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E354D" w14:textId="4C9A7073" w:rsidR="00337C1E" w:rsidRPr="00B62054" w:rsidRDefault="001D05D5" w:rsidP="007A2579">
      <w:pPr>
        <w:pStyle w:val="Heading2"/>
        <w:spacing w:before="0" w:beforeAutospacing="0" w:after="0" w:afterAutospacing="0" w:line="276" w:lineRule="auto"/>
        <w:rPr>
          <w:rFonts w:ascii="Arial" w:hAnsi="Arial" w:cs="Arial"/>
          <w:color w:val="auto"/>
          <w:sz w:val="28"/>
          <w:szCs w:val="28"/>
          <w:lang w:val="en"/>
        </w:rPr>
      </w:pPr>
      <w:bookmarkStart w:id="0" w:name="_Hlk109566114"/>
      <w:r w:rsidRPr="00B62054">
        <w:rPr>
          <w:rFonts w:ascii="Arial" w:hAnsi="Arial" w:cs="Arial"/>
          <w:color w:val="auto"/>
          <w:sz w:val="28"/>
          <w:szCs w:val="28"/>
          <w:lang w:val="en"/>
        </w:rPr>
        <w:t>ACUTE AND SUBACUTE, AND R</w:t>
      </w:r>
      <w:r w:rsidR="00337C1E" w:rsidRPr="00B62054">
        <w:rPr>
          <w:rFonts w:ascii="Arial" w:hAnsi="Arial" w:cs="Arial"/>
          <w:color w:val="auto"/>
          <w:sz w:val="28"/>
          <w:szCs w:val="28"/>
          <w:lang w:val="en"/>
        </w:rPr>
        <w:t>I</w:t>
      </w:r>
      <w:r w:rsidRPr="00B62054">
        <w:rPr>
          <w:rFonts w:ascii="Arial" w:hAnsi="Arial" w:cs="Arial"/>
          <w:color w:val="auto"/>
          <w:sz w:val="28"/>
          <w:szCs w:val="28"/>
          <w:lang w:val="en"/>
        </w:rPr>
        <w:t>E</w:t>
      </w:r>
      <w:r w:rsidR="00337C1E" w:rsidRPr="00B62054">
        <w:rPr>
          <w:rFonts w:ascii="Arial" w:hAnsi="Arial" w:cs="Arial"/>
          <w:color w:val="auto"/>
          <w:sz w:val="28"/>
          <w:szCs w:val="28"/>
          <w:lang w:val="en"/>
        </w:rPr>
        <w:t xml:space="preserve">DEL’S THYROIDITIS </w:t>
      </w:r>
    </w:p>
    <w:bookmarkEnd w:id="0"/>
    <w:p w14:paraId="5BD8DC05" w14:textId="77777777" w:rsidR="007A2579" w:rsidRPr="000A1D51" w:rsidRDefault="007A2579" w:rsidP="007A2579">
      <w:pPr>
        <w:pStyle w:val="Heading2"/>
        <w:spacing w:before="0" w:beforeAutospacing="0" w:after="0" w:afterAutospacing="0" w:line="276" w:lineRule="auto"/>
        <w:rPr>
          <w:rFonts w:ascii="Arial" w:hAnsi="Arial" w:cs="Arial"/>
          <w:sz w:val="28"/>
          <w:szCs w:val="28"/>
          <w:lang w:val="en"/>
        </w:rPr>
      </w:pPr>
    </w:p>
    <w:p w14:paraId="02B0968A" w14:textId="1EED8066" w:rsidR="00CF2E41" w:rsidRPr="000A1D51" w:rsidRDefault="00CF2E41" w:rsidP="007A2579">
      <w:pPr>
        <w:spacing w:line="276" w:lineRule="auto"/>
        <w:rPr>
          <w:rStyle w:val="firstname"/>
          <w:rFonts w:ascii="Arial" w:hAnsi="Arial" w:cs="Arial"/>
          <w:color w:val="000000"/>
          <w:sz w:val="20"/>
          <w:szCs w:val="20"/>
          <w:lang w:val="en"/>
        </w:rPr>
      </w:pPr>
      <w:r w:rsidRPr="000A1D51">
        <w:rPr>
          <w:rStyle w:val="firstname"/>
          <w:rFonts w:ascii="Arial" w:hAnsi="Arial" w:cs="Arial"/>
          <w:b/>
          <w:bCs/>
          <w:color w:val="000000"/>
          <w:lang w:val="en"/>
        </w:rPr>
        <w:t>Pr</w:t>
      </w:r>
      <w:r w:rsidR="00FA26CD" w:rsidRPr="000A1D51">
        <w:rPr>
          <w:rStyle w:val="firstname"/>
          <w:rFonts w:ascii="Arial" w:hAnsi="Arial" w:cs="Arial"/>
          <w:b/>
          <w:bCs/>
          <w:color w:val="000000"/>
          <w:lang w:val="en"/>
        </w:rPr>
        <w:t>i</w:t>
      </w:r>
      <w:r w:rsidRPr="000A1D51">
        <w:rPr>
          <w:rStyle w:val="firstname"/>
          <w:rFonts w:ascii="Arial" w:hAnsi="Arial" w:cs="Arial"/>
          <w:b/>
          <w:bCs/>
          <w:color w:val="000000"/>
          <w:lang w:val="en"/>
        </w:rPr>
        <w:t>yanka</w:t>
      </w:r>
      <w:r w:rsidR="00F9360A" w:rsidRPr="000A1D51">
        <w:rPr>
          <w:rStyle w:val="firstname"/>
          <w:rFonts w:ascii="Arial" w:hAnsi="Arial" w:cs="Arial"/>
          <w:b/>
          <w:bCs/>
          <w:color w:val="000000"/>
          <w:lang w:val="en"/>
        </w:rPr>
        <w:t xml:space="preserve"> </w:t>
      </w:r>
      <w:r w:rsidRPr="000A1D51">
        <w:rPr>
          <w:rStyle w:val="firstname"/>
          <w:rFonts w:ascii="Arial" w:hAnsi="Arial" w:cs="Arial"/>
          <w:b/>
          <w:bCs/>
          <w:color w:val="000000"/>
          <w:lang w:val="en"/>
        </w:rPr>
        <w:t>Majety</w:t>
      </w:r>
      <w:r w:rsidR="00F9360A" w:rsidRPr="000A1D51">
        <w:rPr>
          <w:rStyle w:val="firstname"/>
          <w:rFonts w:ascii="Arial" w:hAnsi="Arial" w:cs="Arial"/>
          <w:b/>
          <w:bCs/>
          <w:color w:val="000000"/>
          <w:lang w:val="en"/>
        </w:rPr>
        <w:t>, MD</w:t>
      </w:r>
      <w:r w:rsidR="000A1D51">
        <w:rPr>
          <w:rStyle w:val="firstname"/>
          <w:rFonts w:ascii="Arial" w:hAnsi="Arial" w:cs="Arial"/>
          <w:b/>
          <w:bCs/>
          <w:color w:val="000000"/>
          <w:lang w:val="en"/>
        </w:rPr>
        <w:t>,</w:t>
      </w:r>
      <w:r w:rsidR="00F9360A" w:rsidRPr="000A1D51">
        <w:rPr>
          <w:rStyle w:val="firstname"/>
          <w:rFonts w:ascii="Arial" w:hAnsi="Arial" w:cs="Arial"/>
          <w:color w:val="000000"/>
          <w:lang w:val="en"/>
        </w:rPr>
        <w:t xml:space="preserve"> </w:t>
      </w:r>
      <w:r w:rsidR="00F9360A" w:rsidRPr="000A1D51">
        <w:rPr>
          <w:rStyle w:val="firstname"/>
          <w:rFonts w:ascii="Arial" w:hAnsi="Arial" w:cs="Arial"/>
          <w:color w:val="000000"/>
          <w:sz w:val="20"/>
          <w:szCs w:val="20"/>
          <w:lang w:val="en"/>
        </w:rPr>
        <w:t xml:space="preserve">Division of Endocrinology, Diabetes and Metabolism, </w:t>
      </w:r>
      <w:r w:rsidRPr="000A1D51">
        <w:rPr>
          <w:rStyle w:val="firstname"/>
          <w:rFonts w:ascii="Arial" w:hAnsi="Arial" w:cs="Arial"/>
          <w:color w:val="000000"/>
          <w:sz w:val="20"/>
          <w:szCs w:val="20"/>
          <w:lang w:val="en"/>
        </w:rPr>
        <w:t>Beth Israel Deaconess Medical Center, Harvard Medical School, Boston MA, USA</w:t>
      </w:r>
      <w:r w:rsidR="00A60959">
        <w:rPr>
          <w:rStyle w:val="firstname"/>
          <w:rFonts w:ascii="Arial" w:hAnsi="Arial" w:cs="Arial"/>
          <w:color w:val="000000"/>
          <w:sz w:val="20"/>
          <w:szCs w:val="20"/>
          <w:lang w:val="en"/>
        </w:rPr>
        <w:t xml:space="preserve">. </w:t>
      </w:r>
      <w:r w:rsidR="00A60959" w:rsidRPr="00A60959">
        <w:rPr>
          <w:rStyle w:val="firstname"/>
          <w:rFonts w:ascii="Arial" w:hAnsi="Arial" w:cs="Arial"/>
          <w:color w:val="000000"/>
          <w:sz w:val="20"/>
          <w:szCs w:val="20"/>
          <w:lang w:val="en"/>
        </w:rPr>
        <w:t>pmajety@bidmc.harvard.edu</w:t>
      </w:r>
      <w:r w:rsidRPr="000A1D51">
        <w:rPr>
          <w:rStyle w:val="firstname"/>
          <w:rFonts w:ascii="Arial" w:hAnsi="Arial" w:cs="Arial"/>
          <w:color w:val="000000"/>
          <w:sz w:val="20"/>
          <w:szCs w:val="20"/>
          <w:lang w:val="en"/>
        </w:rPr>
        <w:t xml:space="preserve"> </w:t>
      </w:r>
    </w:p>
    <w:p w14:paraId="7B93C592" w14:textId="537F5BE3" w:rsidR="000A1D51" w:rsidRDefault="00F9360A" w:rsidP="007A2579">
      <w:pPr>
        <w:spacing w:line="276" w:lineRule="auto"/>
        <w:rPr>
          <w:rStyle w:val="firstname"/>
          <w:rFonts w:ascii="Arial" w:hAnsi="Arial" w:cs="Arial"/>
          <w:color w:val="000000"/>
          <w:lang w:val="en"/>
        </w:rPr>
      </w:pPr>
      <w:r w:rsidRPr="000A1D51">
        <w:rPr>
          <w:rStyle w:val="firstname"/>
          <w:rFonts w:ascii="Arial" w:hAnsi="Arial" w:cs="Arial"/>
          <w:b/>
          <w:bCs/>
          <w:color w:val="000000"/>
          <w:lang w:val="en"/>
        </w:rPr>
        <w:t>James V. Hennessey, MD</w:t>
      </w:r>
      <w:r w:rsidR="000A1D51">
        <w:rPr>
          <w:rStyle w:val="firstname"/>
          <w:rFonts w:ascii="Arial" w:hAnsi="Arial" w:cs="Arial"/>
          <w:b/>
          <w:bCs/>
          <w:color w:val="000000"/>
          <w:lang w:val="en"/>
        </w:rPr>
        <w:t>,</w:t>
      </w:r>
      <w:r w:rsidRPr="000A1D51">
        <w:rPr>
          <w:rStyle w:val="firstname"/>
          <w:rFonts w:ascii="Arial" w:hAnsi="Arial" w:cs="Arial"/>
          <w:b/>
          <w:bCs/>
          <w:color w:val="000000"/>
          <w:lang w:val="en"/>
        </w:rPr>
        <w:t xml:space="preserve"> FACP</w:t>
      </w:r>
      <w:r w:rsidR="000A1D51">
        <w:rPr>
          <w:rStyle w:val="firstname"/>
          <w:rFonts w:ascii="Arial" w:hAnsi="Arial" w:cs="Arial"/>
          <w:color w:val="000000"/>
          <w:lang w:val="en"/>
        </w:rPr>
        <w:t xml:space="preserve">, </w:t>
      </w:r>
      <w:bookmarkStart w:id="1" w:name="_Hlk109566033"/>
      <w:r w:rsidRPr="000A1D51">
        <w:rPr>
          <w:rStyle w:val="firstname"/>
          <w:rFonts w:ascii="Arial" w:hAnsi="Arial" w:cs="Arial"/>
          <w:color w:val="000000"/>
          <w:sz w:val="20"/>
          <w:szCs w:val="20"/>
          <w:lang w:val="en"/>
        </w:rPr>
        <w:t>Division of Endocrinology, Beth Israel Deaconess Medical Center, Harvard Medical School, Boston MA, USA</w:t>
      </w:r>
      <w:bookmarkEnd w:id="1"/>
      <w:r w:rsidR="00A60959">
        <w:rPr>
          <w:rStyle w:val="firstname"/>
          <w:rFonts w:ascii="Arial" w:hAnsi="Arial" w:cs="Arial"/>
          <w:color w:val="000000"/>
          <w:sz w:val="20"/>
          <w:szCs w:val="20"/>
          <w:lang w:val="en"/>
        </w:rPr>
        <w:t xml:space="preserve">. </w:t>
      </w:r>
      <w:r w:rsidR="00A60959" w:rsidRPr="00A60959">
        <w:rPr>
          <w:rStyle w:val="firstname"/>
          <w:rFonts w:ascii="Arial" w:hAnsi="Arial" w:cs="Arial"/>
          <w:color w:val="000000"/>
          <w:sz w:val="20"/>
          <w:szCs w:val="20"/>
          <w:lang w:val="en"/>
        </w:rPr>
        <w:t>henness@bidmc.harvard.edu</w:t>
      </w:r>
    </w:p>
    <w:p w14:paraId="3DF7DC28" w14:textId="77777777" w:rsidR="000A1D51" w:rsidRDefault="000A1D51" w:rsidP="007A2579">
      <w:pPr>
        <w:spacing w:line="276" w:lineRule="auto"/>
        <w:rPr>
          <w:rStyle w:val="firstname"/>
          <w:rFonts w:ascii="Arial" w:hAnsi="Arial" w:cs="Arial"/>
          <w:color w:val="000000"/>
          <w:lang w:val="en"/>
        </w:rPr>
      </w:pPr>
    </w:p>
    <w:p w14:paraId="74B94E0F" w14:textId="604D823C" w:rsidR="00F9360A" w:rsidRPr="007A2579" w:rsidRDefault="000A1D51" w:rsidP="007A2579">
      <w:pPr>
        <w:spacing w:line="276" w:lineRule="auto"/>
        <w:rPr>
          <w:rStyle w:val="firstname"/>
          <w:rFonts w:ascii="Arial" w:hAnsi="Arial" w:cs="Arial"/>
          <w:b/>
          <w:bCs/>
          <w:color w:val="000000"/>
          <w:sz w:val="22"/>
          <w:szCs w:val="22"/>
          <w:lang w:val="en"/>
        </w:rPr>
      </w:pPr>
      <w:r w:rsidRPr="007A2579">
        <w:rPr>
          <w:rStyle w:val="firstname"/>
          <w:rFonts w:ascii="Arial" w:hAnsi="Arial" w:cs="Arial"/>
          <w:b/>
          <w:bCs/>
          <w:color w:val="000000"/>
          <w:sz w:val="22"/>
          <w:szCs w:val="22"/>
          <w:lang w:val="en"/>
        </w:rPr>
        <w:t>Updated July 23, 2022</w:t>
      </w:r>
      <w:r w:rsidR="00F9360A" w:rsidRPr="007A2579">
        <w:rPr>
          <w:rStyle w:val="firstname"/>
          <w:rFonts w:ascii="Arial" w:hAnsi="Arial" w:cs="Arial"/>
          <w:b/>
          <w:bCs/>
          <w:color w:val="000000"/>
          <w:sz w:val="22"/>
          <w:szCs w:val="22"/>
          <w:lang w:val="en"/>
        </w:rPr>
        <w:t xml:space="preserve"> </w:t>
      </w:r>
    </w:p>
    <w:p w14:paraId="03F47B35" w14:textId="77777777" w:rsidR="00337C1E" w:rsidRPr="007A2579" w:rsidRDefault="00337C1E" w:rsidP="007A2579">
      <w:pPr>
        <w:spacing w:line="276" w:lineRule="auto"/>
        <w:rPr>
          <w:rFonts w:ascii="Arial" w:hAnsi="Arial" w:cs="Arial"/>
          <w:color w:val="000000"/>
          <w:sz w:val="22"/>
          <w:szCs w:val="22"/>
        </w:rPr>
      </w:pPr>
    </w:p>
    <w:p w14:paraId="28CAC90E" w14:textId="77777777" w:rsidR="007A2579" w:rsidRPr="00B62054" w:rsidRDefault="00F442ED" w:rsidP="007A2579">
      <w:pPr>
        <w:widowControl w:val="0"/>
        <w:spacing w:line="276" w:lineRule="auto"/>
        <w:rPr>
          <w:rFonts w:ascii="Arial" w:hAnsi="Arial" w:cs="Arial"/>
          <w:b/>
          <w:color w:val="0070C0"/>
          <w:sz w:val="22"/>
          <w:szCs w:val="22"/>
        </w:rPr>
      </w:pPr>
      <w:bookmarkStart w:id="2" w:name="_Hlk109566340"/>
      <w:r w:rsidRPr="00B62054">
        <w:rPr>
          <w:rFonts w:ascii="Arial" w:hAnsi="Arial" w:cs="Arial"/>
          <w:b/>
          <w:color w:val="0070C0"/>
          <w:sz w:val="22"/>
          <w:szCs w:val="22"/>
        </w:rPr>
        <w:t>ABSTRACT</w:t>
      </w:r>
    </w:p>
    <w:p w14:paraId="5EE11455" w14:textId="0844C241" w:rsidR="00337C1E" w:rsidRPr="007A2579" w:rsidRDefault="00F442ED" w:rsidP="007A2579">
      <w:pPr>
        <w:widowControl w:val="0"/>
        <w:spacing w:line="276" w:lineRule="auto"/>
        <w:rPr>
          <w:rFonts w:ascii="Arial" w:hAnsi="Arial" w:cs="Arial"/>
          <w:sz w:val="22"/>
          <w:szCs w:val="22"/>
        </w:rPr>
      </w:pPr>
      <w:r w:rsidRPr="007A2579">
        <w:rPr>
          <w:rFonts w:ascii="Arial" w:hAnsi="Arial" w:cs="Arial"/>
          <w:b/>
          <w:color w:val="000000"/>
          <w:sz w:val="22"/>
          <w:szCs w:val="22"/>
        </w:rPr>
        <w:br/>
      </w:r>
      <w:r w:rsidRPr="007A2579">
        <w:rPr>
          <w:rFonts w:ascii="Arial" w:hAnsi="Arial" w:cs="Arial"/>
          <w:color w:val="000000"/>
          <w:sz w:val="22"/>
          <w:szCs w:val="22"/>
        </w:rPr>
        <w:t>The thyroid, like any other structure, may be the seat of an acute or chronic suppurative or non-suppurative inflammation. Various systemic infiltrative disorders may leave their mark on the thyroid gland as well as elsewhere. Infectious thyroiditis is a rare condition, usually the result of bacterial invasion of the gland. Its signs are the classic ones of inflammation: heat, pain, redness, and swelling, and special ones conditioned by local relationships, such as dysphagia and a desire to keep the head flexed on the chest in order to relax the paratracheal muscles. The treatment is that for any febrile disease, including specific antibiotic drugs if the invading organism has been identified and its sensitivity to the drug established. Otherwise, a broad-spectrum antibiotic may be used. Surgical drainage may be necessary and a search for a pyriform sinus fistula should be made, particularly in children with thyroiditis i</w:t>
      </w:r>
      <w:r w:rsidR="003C1746" w:rsidRPr="007A2579">
        <w:rPr>
          <w:rFonts w:ascii="Arial" w:hAnsi="Arial" w:cs="Arial"/>
          <w:color w:val="000000"/>
          <w:sz w:val="22"/>
          <w:szCs w:val="22"/>
        </w:rPr>
        <w:t>nvolving the left lobe. I</w:t>
      </w:r>
      <w:r w:rsidRPr="007A2579">
        <w:rPr>
          <w:rFonts w:ascii="Arial" w:hAnsi="Arial" w:cs="Arial"/>
          <w:color w:val="000000"/>
          <w:sz w:val="22"/>
          <w:szCs w:val="22"/>
        </w:rPr>
        <w:t>mportant to differentiate from the acute bacterial infection of acute suppurative thyroiditis (AST)</w:t>
      </w:r>
      <w:r w:rsidR="003C1746" w:rsidRPr="007A2579">
        <w:rPr>
          <w:rFonts w:ascii="Arial" w:hAnsi="Arial" w:cs="Arial"/>
          <w:color w:val="000000"/>
          <w:sz w:val="22"/>
          <w:szCs w:val="22"/>
        </w:rPr>
        <w:t>,</w:t>
      </w:r>
      <w:r w:rsidRPr="007A2579">
        <w:rPr>
          <w:rFonts w:ascii="Arial" w:hAnsi="Arial" w:cs="Arial"/>
          <w:color w:val="000000"/>
          <w:sz w:val="22"/>
          <w:szCs w:val="22"/>
        </w:rPr>
        <w:t xml:space="preserve"> is subacute (granulomatous) thyroiditis (SAT) which is far more common than AST and is characterized by a more protracted course, usually involving the thyroid symmetrically. The gland is also swollen and tender, and the systemic reaction </w:t>
      </w:r>
      <w:r w:rsidR="00913E42" w:rsidRPr="007A2579">
        <w:rPr>
          <w:rFonts w:ascii="Arial" w:hAnsi="Arial" w:cs="Arial"/>
          <w:color w:val="000000"/>
          <w:sz w:val="22"/>
          <w:szCs w:val="22"/>
        </w:rPr>
        <w:t>may</w:t>
      </w:r>
      <w:r w:rsidRPr="007A2579">
        <w:rPr>
          <w:rFonts w:ascii="Arial" w:hAnsi="Arial" w:cs="Arial"/>
          <w:color w:val="000000"/>
          <w:sz w:val="22"/>
          <w:szCs w:val="22"/>
        </w:rPr>
        <w:t xml:space="preserve"> be severe, with fever and an elevated erythrocyte sedimentation rate. During the acute phase of the disorder, tests of thyroid function</w:t>
      </w:r>
      <w:r w:rsidR="003C1746" w:rsidRPr="007A2579">
        <w:rPr>
          <w:rFonts w:ascii="Arial" w:hAnsi="Arial" w:cs="Arial"/>
          <w:color w:val="000000"/>
          <w:sz w:val="22"/>
          <w:szCs w:val="22"/>
        </w:rPr>
        <w:t xml:space="preserve"> often</w:t>
      </w:r>
      <w:r w:rsidRPr="007A2579">
        <w:rPr>
          <w:rFonts w:ascii="Arial" w:hAnsi="Arial" w:cs="Arial"/>
          <w:color w:val="000000"/>
          <w:sz w:val="22"/>
          <w:szCs w:val="22"/>
        </w:rPr>
        <w:t xml:space="preserve"> disclose a suppression of TSH, increased serum concentrations of T4, T3, and thyroglobulin while a diminished thyroidal RAIU is observed. The cause of SAT has been established in only a few instances in which a viral infection has been the initiating factor. There may be repeated recurrences of diminishing severity. Usually, but not always, the function of the thyroid is normal after the disease has subsided. Subacute thyroiditis may be treated with rest, non-steroidal anti-inflammatory drugs or aspirin, and thyroid hormone. If the disease is severe and protracted, it is usually necessary to resort to administration of glucocorticoids, but recurrence may follow their withdrawal. It is precisely the observational nature of SAT therapy combined with the use of </w:t>
      </w:r>
      <w:r w:rsidR="00913E42" w:rsidRPr="007A2579">
        <w:rPr>
          <w:rFonts w:ascii="Arial" w:hAnsi="Arial" w:cs="Arial"/>
          <w:color w:val="000000"/>
          <w:sz w:val="22"/>
          <w:szCs w:val="22"/>
        </w:rPr>
        <w:t>glucocorticoids that</w:t>
      </w:r>
      <w:r w:rsidRPr="007A2579">
        <w:rPr>
          <w:rFonts w:ascii="Arial" w:hAnsi="Arial" w:cs="Arial"/>
          <w:color w:val="000000"/>
          <w:sz w:val="22"/>
          <w:szCs w:val="22"/>
        </w:rPr>
        <w:t xml:space="preserve"> make it so critical to rule out the bacterial etiology of AST in the patient presenting with a painful thyroid.</w:t>
      </w:r>
      <w:r w:rsidR="00C21831">
        <w:rPr>
          <w:rFonts w:ascii="Arial" w:hAnsi="Arial" w:cs="Arial"/>
          <w:color w:val="000000"/>
          <w:sz w:val="22"/>
          <w:szCs w:val="22"/>
        </w:rPr>
        <w:t xml:space="preserve"> </w:t>
      </w:r>
      <w:r w:rsidRPr="007A2579">
        <w:rPr>
          <w:rFonts w:ascii="Arial" w:hAnsi="Arial" w:cs="Arial"/>
          <w:color w:val="000000"/>
          <w:sz w:val="22"/>
          <w:szCs w:val="22"/>
        </w:rPr>
        <w:t xml:space="preserve">Riedel's thyroiditis is a chronic sclerosing replacement of the gland that is exceedingly rare. The process extends to adjacent structures, making any surgical intervention very difficult and potentially harmful. The exact cause of Riedel’s thyroiditis remains unknown, and no specific treatment is available beyond limited resection of the thyroid gland to relieve the symptoms of tracheal or esophageal compression. The use of anti-inflammatory medical treatments has been demonstrated to have significant benefits to outcome. Sarcoidosis may involve the thyroid, and amyloid may be deposited in the gland in quantities sufficient to cause goiter. In all of these </w:t>
      </w:r>
      <w:r w:rsidR="00E400A1" w:rsidRPr="007A2579">
        <w:rPr>
          <w:rFonts w:ascii="Arial" w:hAnsi="Arial" w:cs="Arial"/>
          <w:color w:val="000000"/>
          <w:sz w:val="22"/>
          <w:szCs w:val="22"/>
        </w:rPr>
        <w:t>diseases,</w:t>
      </w:r>
      <w:r w:rsidRPr="007A2579">
        <w:rPr>
          <w:rFonts w:ascii="Arial" w:hAnsi="Arial" w:cs="Arial"/>
          <w:color w:val="000000"/>
          <w:sz w:val="22"/>
          <w:szCs w:val="22"/>
        </w:rPr>
        <w:t xml:space="preserve"> it may be necessary to give the patient levothyroxine replacement therapy if the function of the gland has been impaired.</w:t>
      </w:r>
      <w:r w:rsidR="00F35D18" w:rsidRPr="007A2579">
        <w:rPr>
          <w:rFonts w:ascii="Arial" w:hAnsi="Arial" w:cs="Arial"/>
          <w:b/>
          <w:color w:val="000000"/>
          <w:sz w:val="22"/>
          <w:szCs w:val="22"/>
        </w:rPr>
        <w:t xml:space="preserve"> </w:t>
      </w:r>
    </w:p>
    <w:bookmarkEnd w:id="2"/>
    <w:p w14:paraId="51F91CBC" w14:textId="77777777" w:rsidR="004813B5" w:rsidRPr="007A2579" w:rsidRDefault="004813B5" w:rsidP="007A2579">
      <w:pPr>
        <w:pStyle w:val="Heading1"/>
        <w:spacing w:before="0" w:beforeAutospacing="0" w:after="0" w:afterAutospacing="0" w:line="276" w:lineRule="auto"/>
        <w:rPr>
          <w:rFonts w:ascii="Arial" w:hAnsi="Arial" w:cs="Arial"/>
          <w:sz w:val="22"/>
          <w:szCs w:val="22"/>
        </w:rPr>
      </w:pPr>
    </w:p>
    <w:p w14:paraId="7BD5DC10" w14:textId="0B85D5CB" w:rsidR="00337C1E" w:rsidRPr="00B62054" w:rsidRDefault="00337C1E" w:rsidP="007A2579">
      <w:pPr>
        <w:pStyle w:val="Heading1"/>
        <w:spacing w:before="0" w:beforeAutospacing="0" w:after="0" w:afterAutospacing="0" w:line="276" w:lineRule="auto"/>
        <w:rPr>
          <w:rFonts w:ascii="Arial" w:hAnsi="Arial" w:cs="Arial"/>
          <w:color w:val="0070C0"/>
          <w:sz w:val="22"/>
          <w:szCs w:val="22"/>
        </w:rPr>
      </w:pPr>
      <w:bookmarkStart w:id="3" w:name="_Hlk109566451"/>
      <w:r w:rsidRPr="00B62054">
        <w:rPr>
          <w:rFonts w:ascii="Arial" w:hAnsi="Arial" w:cs="Arial"/>
          <w:color w:val="0070C0"/>
          <w:sz w:val="22"/>
          <w:szCs w:val="22"/>
        </w:rPr>
        <w:t xml:space="preserve">CLASSIFICATION </w:t>
      </w:r>
    </w:p>
    <w:p w14:paraId="42B3E8DF" w14:textId="77777777" w:rsidR="00C21831" w:rsidRDefault="00C21831" w:rsidP="007A2579">
      <w:pPr>
        <w:pStyle w:val="NormalWeb"/>
        <w:spacing w:before="0" w:beforeAutospacing="0" w:after="0" w:afterAutospacing="0" w:line="276" w:lineRule="auto"/>
        <w:rPr>
          <w:rFonts w:ascii="Arial" w:hAnsi="Arial" w:cs="Arial"/>
          <w:color w:val="000000"/>
          <w:sz w:val="22"/>
          <w:szCs w:val="22"/>
        </w:rPr>
      </w:pPr>
    </w:p>
    <w:p w14:paraId="56685430" w14:textId="0AF991A6" w:rsidR="00337C1E" w:rsidRDefault="00337C1E" w:rsidP="00061C8D">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The diagnostic term thyroiditis includes a group of inflammatory or inflammatory-like conditions. The terminology that has been employed is confusing, and no classification is ideal. We prefer the following nomenclature, which takes into account the cause when known. </w:t>
      </w:r>
    </w:p>
    <w:p w14:paraId="23555098" w14:textId="77777777" w:rsidR="00C21831" w:rsidRPr="007A2579" w:rsidRDefault="00C21831" w:rsidP="00061C8D">
      <w:pPr>
        <w:pStyle w:val="NormalWeb"/>
        <w:spacing w:before="0" w:beforeAutospacing="0" w:after="0" w:afterAutospacing="0" w:line="276" w:lineRule="auto"/>
        <w:rPr>
          <w:rFonts w:ascii="Arial" w:hAnsi="Arial" w:cs="Arial"/>
          <w:color w:val="000000"/>
          <w:sz w:val="22"/>
          <w:szCs w:val="22"/>
        </w:rPr>
      </w:pPr>
    </w:p>
    <w:p w14:paraId="32B27851" w14:textId="77777777" w:rsidR="00061C8D" w:rsidRDefault="00061C8D" w:rsidP="00061C8D">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 xml:space="preserve">1, </w:t>
      </w:r>
      <w:r w:rsidR="00337C1E" w:rsidRPr="007A2579">
        <w:rPr>
          <w:rFonts w:ascii="Arial" w:hAnsi="Arial" w:cs="Arial"/>
          <w:color w:val="000000"/>
          <w:sz w:val="22"/>
          <w:szCs w:val="22"/>
        </w:rPr>
        <w:t>Infectious thyroiditis, also referred to as either acute or chronic, and which in fact may be either, along with the qualifying term suppurative</w:t>
      </w:r>
      <w:r w:rsidR="005F66AF" w:rsidRPr="007A2579">
        <w:rPr>
          <w:rFonts w:ascii="Arial" w:hAnsi="Arial" w:cs="Arial"/>
          <w:color w:val="000000"/>
          <w:sz w:val="22"/>
          <w:szCs w:val="22"/>
        </w:rPr>
        <w:t xml:space="preserve"> (AST)</w:t>
      </w:r>
      <w:r w:rsidR="00337C1E" w:rsidRPr="007A2579">
        <w:rPr>
          <w:rFonts w:ascii="Arial" w:hAnsi="Arial" w:cs="Arial"/>
          <w:color w:val="000000"/>
          <w:sz w:val="22"/>
          <w:szCs w:val="22"/>
        </w:rPr>
        <w:t xml:space="preserve">, nonsuppurative, or septic thyroiditis. It includes all forms of infection, other than viral, and is caused by invasion of the thyroid by bacteria, mycobacteria, fungi, protozoa, or flatworms. The disorder is rare. </w:t>
      </w:r>
    </w:p>
    <w:p w14:paraId="4279977A" w14:textId="77777777" w:rsidR="00061C8D" w:rsidRDefault="00061C8D" w:rsidP="00061C8D">
      <w:pPr>
        <w:pStyle w:val="NormalWeb"/>
        <w:spacing w:before="0" w:beforeAutospacing="0" w:after="0" w:afterAutospacing="0" w:line="276" w:lineRule="auto"/>
        <w:rPr>
          <w:rFonts w:ascii="Arial" w:hAnsi="Arial" w:cs="Arial"/>
          <w:color w:val="000000"/>
          <w:sz w:val="22"/>
          <w:szCs w:val="22"/>
        </w:rPr>
      </w:pPr>
    </w:p>
    <w:p w14:paraId="52583C44" w14:textId="6947ED29" w:rsidR="00061C8D" w:rsidRDefault="00061C8D" w:rsidP="00061C8D">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 xml:space="preserve">2. </w:t>
      </w:r>
      <w:r w:rsidR="00337C1E" w:rsidRPr="007A2579">
        <w:rPr>
          <w:rFonts w:ascii="Arial" w:hAnsi="Arial" w:cs="Arial"/>
          <w:color w:val="000000"/>
          <w:sz w:val="22"/>
          <w:szCs w:val="22"/>
        </w:rPr>
        <w:t>De</w:t>
      </w:r>
      <w:r w:rsidR="00827269" w:rsidRPr="007A2579">
        <w:rPr>
          <w:rFonts w:ascii="Arial" w:hAnsi="Arial" w:cs="Arial"/>
          <w:color w:val="000000"/>
          <w:sz w:val="22"/>
          <w:szCs w:val="22"/>
        </w:rPr>
        <w:t xml:space="preserve"> </w:t>
      </w:r>
      <w:r w:rsidR="00337C1E" w:rsidRPr="007A2579">
        <w:rPr>
          <w:rFonts w:ascii="Arial" w:hAnsi="Arial" w:cs="Arial"/>
          <w:color w:val="000000"/>
          <w:sz w:val="22"/>
          <w:szCs w:val="22"/>
        </w:rPr>
        <w:t xml:space="preserve">Quervain's thyroiditis, commonly known as </w:t>
      </w:r>
      <w:r w:rsidR="003C1746" w:rsidRPr="007A2579">
        <w:rPr>
          <w:rFonts w:ascii="Arial" w:hAnsi="Arial" w:cs="Arial"/>
          <w:color w:val="000000"/>
          <w:sz w:val="22"/>
          <w:szCs w:val="22"/>
        </w:rPr>
        <w:t>(</w:t>
      </w:r>
      <w:r w:rsidR="00114B3D" w:rsidRPr="007A2579">
        <w:rPr>
          <w:rFonts w:ascii="Arial" w:hAnsi="Arial" w:cs="Arial"/>
          <w:color w:val="000000"/>
          <w:sz w:val="22"/>
          <w:szCs w:val="22"/>
        </w:rPr>
        <w:t>painful</w:t>
      </w:r>
      <w:r w:rsidR="003C1746" w:rsidRPr="007A2579">
        <w:rPr>
          <w:rFonts w:ascii="Arial" w:hAnsi="Arial" w:cs="Arial"/>
          <w:color w:val="000000"/>
          <w:sz w:val="22"/>
          <w:szCs w:val="22"/>
        </w:rPr>
        <w:t xml:space="preserve">) </w:t>
      </w:r>
      <w:r w:rsidR="00337C1E" w:rsidRPr="007A2579">
        <w:rPr>
          <w:rFonts w:ascii="Arial" w:hAnsi="Arial" w:cs="Arial"/>
          <w:color w:val="000000"/>
          <w:sz w:val="22"/>
          <w:szCs w:val="22"/>
        </w:rPr>
        <w:t xml:space="preserve">subacute thyroiditis </w:t>
      </w:r>
      <w:r w:rsidR="00052468" w:rsidRPr="007A2579">
        <w:rPr>
          <w:rFonts w:ascii="Arial" w:hAnsi="Arial" w:cs="Arial"/>
          <w:color w:val="000000"/>
          <w:sz w:val="22"/>
          <w:szCs w:val="22"/>
        </w:rPr>
        <w:t xml:space="preserve">(SAT) </w:t>
      </w:r>
      <w:r w:rsidR="00337C1E" w:rsidRPr="007A2579">
        <w:rPr>
          <w:rFonts w:ascii="Arial" w:hAnsi="Arial" w:cs="Arial"/>
          <w:color w:val="000000"/>
          <w:sz w:val="22"/>
          <w:szCs w:val="22"/>
        </w:rPr>
        <w:t>but al</w:t>
      </w:r>
      <w:r>
        <w:rPr>
          <w:rFonts w:ascii="Arial" w:hAnsi="Arial" w:cs="Arial"/>
          <w:color w:val="000000"/>
          <w:sz w:val="22"/>
          <w:szCs w:val="22"/>
        </w:rPr>
        <w:t>s</w:t>
      </w:r>
      <w:r w:rsidR="00337C1E" w:rsidRPr="007A2579">
        <w:rPr>
          <w:rFonts w:ascii="Arial" w:hAnsi="Arial" w:cs="Arial"/>
          <w:color w:val="000000"/>
          <w:sz w:val="22"/>
          <w:szCs w:val="22"/>
        </w:rPr>
        <w:t xml:space="preserve">o termed subacute nonsuppurative thyroiditis, granulomatous, pseudotuberculous, pseudo-giant cell or giant cell thyroiditis, migratory or creeping thyroiditis, and struma granulomatosa. This condition, most likely of </w:t>
      </w:r>
      <w:r w:rsidR="003C1746" w:rsidRPr="007A2579">
        <w:rPr>
          <w:rFonts w:ascii="Arial" w:hAnsi="Arial" w:cs="Arial"/>
          <w:color w:val="000000"/>
          <w:sz w:val="22"/>
          <w:szCs w:val="22"/>
        </w:rPr>
        <w:t xml:space="preserve">post </w:t>
      </w:r>
      <w:r w:rsidR="00337C1E" w:rsidRPr="007A2579">
        <w:rPr>
          <w:rFonts w:ascii="Arial" w:hAnsi="Arial" w:cs="Arial"/>
          <w:color w:val="000000"/>
          <w:sz w:val="22"/>
          <w:szCs w:val="22"/>
        </w:rPr>
        <w:t xml:space="preserve">viral origin, lasts for a week to a few months, with a tendency to recur. </w:t>
      </w:r>
    </w:p>
    <w:p w14:paraId="5AE17C5A" w14:textId="77777777" w:rsidR="00061C8D" w:rsidRDefault="00061C8D" w:rsidP="00061C8D">
      <w:pPr>
        <w:pStyle w:val="ListParagraph"/>
        <w:spacing w:line="276" w:lineRule="auto"/>
        <w:ind w:left="0"/>
        <w:rPr>
          <w:rFonts w:ascii="Arial" w:hAnsi="Arial" w:cs="Arial"/>
          <w:color w:val="000000"/>
          <w:sz w:val="22"/>
          <w:szCs w:val="22"/>
        </w:rPr>
      </w:pPr>
    </w:p>
    <w:p w14:paraId="1E31DA4B" w14:textId="73A9C0D9" w:rsidR="00C21831" w:rsidRDefault="00337C1E" w:rsidP="00061C8D">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3. Autoimmune thyroiditis, commonly referred to as chronic, Hashimoto's, or lymphocytic thyroiditis and also known as lymphadenoid goiter and struma lymphomatosa. This indolent disease usually persists for years and in the Western world is the principal cause of non-iatrogenic primary hypothyroidism. Nonspecific focal thyroiditis, </w:t>
      </w:r>
      <w:r w:rsidR="00427D78" w:rsidRPr="007A2579">
        <w:rPr>
          <w:rFonts w:ascii="Arial" w:hAnsi="Arial" w:cs="Arial"/>
          <w:color w:val="000000"/>
          <w:sz w:val="22"/>
          <w:szCs w:val="22"/>
        </w:rPr>
        <w:t>characterized</w:t>
      </w:r>
      <w:r w:rsidRPr="007A2579">
        <w:rPr>
          <w:rFonts w:ascii="Arial" w:hAnsi="Arial" w:cs="Arial"/>
          <w:color w:val="000000"/>
          <w:sz w:val="22"/>
          <w:szCs w:val="22"/>
        </w:rPr>
        <w:t xml:space="preserve"> by local lymphoid cell infiltration without parenchymal changes, may be a variant of the autoimmune disease. The condition is covered in detail in </w:t>
      </w:r>
      <w:r w:rsidR="00914945">
        <w:rPr>
          <w:rFonts w:ascii="Arial" w:hAnsi="Arial" w:cs="Arial"/>
          <w:color w:val="000000"/>
          <w:sz w:val="22"/>
          <w:szCs w:val="22"/>
        </w:rPr>
        <w:t>the Endotext c</w:t>
      </w:r>
      <w:r w:rsidRPr="007A2579">
        <w:rPr>
          <w:rFonts w:ascii="Arial" w:hAnsi="Arial" w:cs="Arial"/>
          <w:color w:val="000000"/>
          <w:sz w:val="22"/>
          <w:szCs w:val="22"/>
        </w:rPr>
        <w:t xml:space="preserve">hapter </w:t>
      </w:r>
      <w:r w:rsidR="00914945">
        <w:rPr>
          <w:rFonts w:ascii="Arial" w:hAnsi="Arial" w:cs="Arial"/>
          <w:color w:val="000000"/>
          <w:sz w:val="22"/>
          <w:szCs w:val="22"/>
        </w:rPr>
        <w:t xml:space="preserve">on </w:t>
      </w:r>
      <w:r w:rsidR="00914945" w:rsidRPr="00914945">
        <w:rPr>
          <w:rFonts w:ascii="Arial" w:hAnsi="Arial" w:cs="Arial"/>
          <w:color w:val="000000"/>
          <w:sz w:val="22"/>
          <w:szCs w:val="22"/>
        </w:rPr>
        <w:t>Hashimoto’s Thyroiditis</w:t>
      </w:r>
      <w:r w:rsidRPr="007A2579">
        <w:rPr>
          <w:rFonts w:ascii="Arial" w:hAnsi="Arial" w:cs="Arial"/>
          <w:color w:val="000000"/>
          <w:sz w:val="22"/>
          <w:szCs w:val="22"/>
        </w:rPr>
        <w:t>.</w:t>
      </w:r>
      <w:r w:rsidR="00E94E41" w:rsidRPr="007A2579">
        <w:rPr>
          <w:rFonts w:ascii="Arial" w:hAnsi="Arial" w:cs="Arial"/>
          <w:color w:val="000000"/>
          <w:sz w:val="22"/>
          <w:szCs w:val="22"/>
        </w:rPr>
        <w:br/>
      </w:r>
    </w:p>
    <w:p w14:paraId="2F3B0BB6" w14:textId="176C74E5" w:rsidR="00337C1E" w:rsidRDefault="00337C1E" w:rsidP="00061C8D">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Another form of thyroiditis, also believed to be of autoimmune cause, has been described. It has been variably referred to as painless, silent, occult, subacute, subacute nonsuppurative, and atypical (silent) subacute thyroiditis, as well as </w:t>
      </w:r>
      <w:r w:rsidR="009D3BFF" w:rsidRPr="007A2579">
        <w:rPr>
          <w:rFonts w:ascii="Arial" w:hAnsi="Arial" w:cs="Arial"/>
          <w:color w:val="000000"/>
          <w:sz w:val="22"/>
          <w:szCs w:val="22"/>
        </w:rPr>
        <w:t>“</w:t>
      </w:r>
      <w:r w:rsidRPr="007A2579">
        <w:rPr>
          <w:rFonts w:ascii="Arial" w:hAnsi="Arial" w:cs="Arial"/>
          <w:color w:val="000000"/>
          <w:sz w:val="22"/>
          <w:szCs w:val="22"/>
        </w:rPr>
        <w:t>hyperthyroiditis</w:t>
      </w:r>
      <w:r w:rsidR="009D3BFF" w:rsidRPr="007A2579">
        <w:rPr>
          <w:rFonts w:ascii="Arial" w:hAnsi="Arial" w:cs="Arial"/>
          <w:color w:val="000000"/>
          <w:sz w:val="22"/>
          <w:szCs w:val="22"/>
        </w:rPr>
        <w:t>”</w:t>
      </w:r>
      <w:r w:rsidRPr="007A2579">
        <w:rPr>
          <w:rFonts w:ascii="Arial" w:hAnsi="Arial" w:cs="Arial"/>
          <w:color w:val="000000"/>
          <w:sz w:val="22"/>
          <w:szCs w:val="22"/>
        </w:rPr>
        <w:t xml:space="preserve">, transient thyrotoxicosis with low thyroidal RAIU and lymphocytic thyroiditis with spontaneously resolving hyperthyroidism. There is no agreement on an inclusive name. The features of this disease entity overlap </w:t>
      </w:r>
      <w:r w:rsidR="00BF2723" w:rsidRPr="007A2579">
        <w:rPr>
          <w:rFonts w:ascii="Arial" w:hAnsi="Arial" w:cs="Arial"/>
          <w:color w:val="000000"/>
          <w:sz w:val="22"/>
          <w:szCs w:val="22"/>
        </w:rPr>
        <w:t xml:space="preserve">with </w:t>
      </w:r>
      <w:r w:rsidR="00FC3E26" w:rsidRPr="007A2579">
        <w:rPr>
          <w:rFonts w:ascii="Arial" w:hAnsi="Arial" w:cs="Arial"/>
          <w:color w:val="000000"/>
          <w:sz w:val="22"/>
          <w:szCs w:val="22"/>
        </w:rPr>
        <w:t>d</w:t>
      </w:r>
      <w:r w:rsidRPr="007A2579">
        <w:rPr>
          <w:rFonts w:ascii="Arial" w:hAnsi="Arial" w:cs="Arial"/>
          <w:color w:val="000000"/>
          <w:sz w:val="22"/>
          <w:szCs w:val="22"/>
        </w:rPr>
        <w:t>e</w:t>
      </w:r>
      <w:r w:rsidR="00BF2723" w:rsidRPr="007A2579">
        <w:rPr>
          <w:rFonts w:ascii="Arial" w:hAnsi="Arial" w:cs="Arial"/>
          <w:color w:val="000000"/>
          <w:sz w:val="22"/>
          <w:szCs w:val="22"/>
        </w:rPr>
        <w:t xml:space="preserve"> </w:t>
      </w:r>
      <w:r w:rsidRPr="007A2579">
        <w:rPr>
          <w:rFonts w:ascii="Arial" w:hAnsi="Arial" w:cs="Arial"/>
          <w:color w:val="000000"/>
          <w:sz w:val="22"/>
          <w:szCs w:val="22"/>
        </w:rPr>
        <w:t>Quervain's thyroiditis and Hashimoto's thyroiditis. The clinical course, with the exception of a very high erythrocyte sedimentation rate and pain in the thyroid are indistinguishable from de</w:t>
      </w:r>
      <w:r w:rsidR="00FC3E26" w:rsidRPr="007A2579">
        <w:rPr>
          <w:rFonts w:ascii="Arial" w:hAnsi="Arial" w:cs="Arial"/>
          <w:color w:val="000000"/>
          <w:sz w:val="22"/>
          <w:szCs w:val="22"/>
        </w:rPr>
        <w:t xml:space="preserve"> </w:t>
      </w:r>
      <w:r w:rsidRPr="007A2579">
        <w:rPr>
          <w:rFonts w:ascii="Arial" w:hAnsi="Arial" w:cs="Arial"/>
          <w:color w:val="000000"/>
          <w:sz w:val="22"/>
          <w:szCs w:val="22"/>
        </w:rPr>
        <w:t xml:space="preserve">Quervain's thyroiditis. Yet, histologically, the condition cannot be differentiated from a milder form of Hashimoto's disease. This condition often occurs in the postpartum period and is also termed postpartum thyroiditis. All forms of autoimmune thyroiditis are considered in </w:t>
      </w:r>
      <w:r w:rsidR="00914945">
        <w:rPr>
          <w:rFonts w:ascii="Arial" w:hAnsi="Arial" w:cs="Arial"/>
          <w:color w:val="000000"/>
          <w:sz w:val="22"/>
          <w:szCs w:val="22"/>
        </w:rPr>
        <w:t>other Endotext chapters</w:t>
      </w:r>
      <w:r w:rsidRPr="007A2579">
        <w:rPr>
          <w:rFonts w:ascii="Arial" w:hAnsi="Arial" w:cs="Arial"/>
          <w:color w:val="000000"/>
          <w:sz w:val="22"/>
          <w:szCs w:val="22"/>
        </w:rPr>
        <w:t xml:space="preserve">. </w:t>
      </w:r>
    </w:p>
    <w:p w14:paraId="36CD33C2" w14:textId="794766A6" w:rsidR="00061C8D" w:rsidRDefault="00061C8D" w:rsidP="00061C8D">
      <w:pPr>
        <w:pStyle w:val="NormalWeb"/>
        <w:spacing w:before="0" w:beforeAutospacing="0" w:after="0" w:afterAutospacing="0" w:line="276" w:lineRule="auto"/>
        <w:rPr>
          <w:rFonts w:ascii="Arial" w:hAnsi="Arial" w:cs="Arial"/>
          <w:color w:val="000000"/>
          <w:sz w:val="22"/>
          <w:szCs w:val="22"/>
        </w:rPr>
      </w:pPr>
    </w:p>
    <w:p w14:paraId="073D057C" w14:textId="77777777" w:rsidR="00337C1E" w:rsidRPr="007A2579" w:rsidRDefault="00337C1E" w:rsidP="00061C8D">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4. Riedel's thyroiditis, another disorder of unknown etiology. Synonyms include Riedel's struma, ligneous thyroiditis and invasive fibrous or chronic sclerosing thyroiditis. This condition is characterized by overgrowth of connective </w:t>
      </w:r>
      <w:r w:rsidR="00E400A1" w:rsidRPr="007A2579">
        <w:rPr>
          <w:rFonts w:ascii="Arial" w:hAnsi="Arial" w:cs="Arial"/>
          <w:color w:val="000000"/>
          <w:sz w:val="22"/>
          <w:szCs w:val="22"/>
        </w:rPr>
        <w:t>tissue that</w:t>
      </w:r>
      <w:r w:rsidRPr="007A2579">
        <w:rPr>
          <w:rFonts w:ascii="Arial" w:hAnsi="Arial" w:cs="Arial"/>
          <w:color w:val="000000"/>
          <w:sz w:val="22"/>
          <w:szCs w:val="22"/>
        </w:rPr>
        <w:t xml:space="preserve"> often extends into neighboring structures. </w:t>
      </w:r>
    </w:p>
    <w:p w14:paraId="310EB1C9" w14:textId="77777777" w:rsidR="00061C8D" w:rsidRDefault="00061C8D" w:rsidP="00061C8D">
      <w:pPr>
        <w:spacing w:line="276" w:lineRule="auto"/>
        <w:rPr>
          <w:rFonts w:ascii="Arial" w:hAnsi="Arial" w:cs="Arial"/>
          <w:color w:val="000000"/>
          <w:sz w:val="22"/>
          <w:szCs w:val="22"/>
        </w:rPr>
      </w:pPr>
    </w:p>
    <w:p w14:paraId="4B081AA5" w14:textId="2103FD07" w:rsidR="00337C1E" w:rsidRPr="007A2579" w:rsidRDefault="00337C1E" w:rsidP="00061C8D">
      <w:pPr>
        <w:spacing w:line="276" w:lineRule="auto"/>
        <w:rPr>
          <w:rFonts w:ascii="Arial" w:hAnsi="Arial" w:cs="Arial"/>
          <w:color w:val="000000"/>
          <w:sz w:val="22"/>
          <w:szCs w:val="22"/>
        </w:rPr>
      </w:pPr>
      <w:r w:rsidRPr="007A2579">
        <w:rPr>
          <w:rFonts w:ascii="Arial" w:hAnsi="Arial" w:cs="Arial"/>
          <w:color w:val="000000"/>
          <w:sz w:val="22"/>
          <w:szCs w:val="22"/>
        </w:rPr>
        <w:t xml:space="preserve">5. Miscellaneous varieties of thyroid inflammation or infiltration including local manifestations of a generalized disease processes. Among these are sarcoid and amyloid involvement of the </w:t>
      </w:r>
      <w:r w:rsidRPr="007A2579">
        <w:rPr>
          <w:rFonts w:ascii="Arial" w:hAnsi="Arial" w:cs="Arial"/>
          <w:color w:val="000000"/>
          <w:sz w:val="22"/>
          <w:szCs w:val="22"/>
        </w:rPr>
        <w:lastRenderedPageBreak/>
        <w:t xml:space="preserve">thyroid. Radiation and direct trauma to the thyroid gland may also cause thyroiditis. </w:t>
      </w:r>
      <w:r w:rsidR="0025766D" w:rsidRPr="007A2579">
        <w:rPr>
          <w:rFonts w:ascii="Arial" w:hAnsi="Arial" w:cs="Arial"/>
          <w:color w:val="000000"/>
          <w:sz w:val="22"/>
          <w:szCs w:val="22"/>
        </w:rPr>
        <w:t xml:space="preserve">Rarely, acute thyroiditis </w:t>
      </w:r>
      <w:r w:rsidR="009D3BFF" w:rsidRPr="007A2579">
        <w:rPr>
          <w:rFonts w:ascii="Arial" w:hAnsi="Arial" w:cs="Arial"/>
          <w:color w:val="000000"/>
          <w:sz w:val="22"/>
          <w:szCs w:val="22"/>
        </w:rPr>
        <w:t>has been</w:t>
      </w:r>
      <w:r w:rsidR="0025766D" w:rsidRPr="007A2579">
        <w:rPr>
          <w:rFonts w:ascii="Arial" w:hAnsi="Arial" w:cs="Arial"/>
          <w:color w:val="000000"/>
          <w:sz w:val="22"/>
          <w:szCs w:val="22"/>
        </w:rPr>
        <w:t xml:space="preserve"> reported after parathyroid surgery</w:t>
      </w:r>
      <w:r w:rsidR="00FC3E26" w:rsidRPr="007A2579">
        <w:rPr>
          <w:rFonts w:ascii="Arial" w:hAnsi="Arial" w:cs="Arial"/>
          <w:color w:val="000000"/>
          <w:sz w:val="22"/>
          <w:szCs w:val="22"/>
        </w:rPr>
        <w:t xml:space="preserve"> </w:t>
      </w:r>
      <w:r w:rsidR="00EB428B" w:rsidRPr="007A2579">
        <w:rPr>
          <w:rFonts w:ascii="Arial" w:hAnsi="Arial" w:cs="Arial"/>
          <w:color w:val="000000"/>
          <w:sz w:val="22"/>
          <w:szCs w:val="22"/>
        </w:rPr>
        <w:fldChar w:fldCharType="begin"/>
      </w:r>
      <w:r w:rsidR="006F6D24" w:rsidRPr="007A2579">
        <w:rPr>
          <w:rFonts w:ascii="Arial" w:hAnsi="Arial" w:cs="Arial"/>
          <w:color w:val="000000"/>
          <w:sz w:val="22"/>
          <w:szCs w:val="22"/>
        </w:rPr>
        <w:instrText xml:space="preserve"> ADDIN EN.CITE &lt;EndNote&gt;&lt;Cite&gt;&lt;Author&gt;Chan&lt;/Author&gt;&lt;Year&gt;2017&lt;/Year&gt;&lt;RecNum&gt;5116&lt;/RecNum&gt;&lt;DisplayText&gt;(1)&lt;/DisplayText&gt;&lt;record&gt;&lt;rec-number&gt;5116&lt;/rec-number&gt;&lt;foreign-keys&gt;&lt;key app="EN" db-id="2vvxvtpt1r5erte02x3xt9fhsp2easdt52az"&gt;5116&lt;/key&gt;&lt;/foreign-keys&gt;&lt;ref-type name="Journal Article"&gt;17&lt;/ref-type&gt;&lt;contributors&gt;&lt;authors&gt;&lt;author&gt;Chan, G. C.&lt;/author&gt;&lt;author&gt;Lee, P. C.&lt;/author&gt;&lt;author&gt;Kwan, L. P.&lt;/author&gt;&lt;author&gt;Yip, T. P.&lt;/author&gt;&lt;author&gt;Tang, S. C.&lt;/author&gt;&lt;/authors&gt;&lt;/contributors&gt;&lt;auth-address&gt;Division of Nephrology, Department of Medicine, The University of Hong Kong, Hong Kong.&amp;#xD;Division of Endocrinology and Metabolism, Department of Medicine, The University of Hong Kong, Hong Kong.&lt;/auth-address&gt;&lt;titles&gt;&lt;title&gt;Acute thyroiditis: An under-recognized complication of parathyroidectomy in end-stage renal failure patients with secondary hyperparathyroidism&lt;/title&gt;&lt;secondary-title&gt;Nephrology (Carlton)&lt;/secondary-title&gt;&lt;/titles&gt;&lt;periodical&gt;&lt;full-title&gt;Nephrology (Carlton)&lt;/full-title&gt;&lt;/periodical&gt;&lt;pages&gt;572&lt;/pages&gt;&lt;volume&gt;22&lt;/volume&gt;&lt;number&gt;7&lt;/number&gt;&lt;edition&gt;2017/06/18&lt;/edition&gt;&lt;keywords&gt;&lt;keyword&gt;Acute Disease&lt;/keyword&gt;&lt;keyword&gt;Aged&lt;/keyword&gt;&lt;keyword&gt;Female&lt;/keyword&gt;&lt;keyword&gt;Humans&lt;/keyword&gt;&lt;keyword&gt;Hyperparathyroidism, Secondary/diagnosis/etiology/*surgery&lt;/keyword&gt;&lt;keyword&gt;Kidney Failure, Chronic/complications/diagnosis/*therapy&lt;/keyword&gt;&lt;keyword&gt;Parathyroidectomy/*adverse effects&lt;/keyword&gt;&lt;keyword&gt;*Peritoneal Dialysis/adverse effects&lt;/keyword&gt;&lt;keyword&gt;Thyroiditis/diagnosis/drug therapy/*etiology&lt;/keyword&gt;&lt;keyword&gt;Treatment Outcome&lt;/keyword&gt;&lt;/keywords&gt;&lt;dates&gt;&lt;year&gt;2017&lt;/year&gt;&lt;pub-dates&gt;&lt;date&gt;Jul&lt;/date&gt;&lt;/pub-dates&gt;&lt;/dates&gt;&lt;isbn&gt;1440-1797 (Electronic)&amp;#xD;1320-5358 (Linking)&lt;/isbn&gt;&lt;accession-num&gt;28621009&lt;/accession-num&gt;&lt;urls&gt;&lt;related-urls&gt;&lt;url&gt;http://www.ncbi.nlm.nih.gov/pubmed/28621009&lt;/url&gt;&lt;/related-urls&gt;&lt;/urls&gt;&lt;electronic-resource-num&gt;10.1111/nep.12825&lt;/electronic-resource-num&gt;&lt;language&gt;eng&lt;/language&gt;&lt;/record&gt;&lt;/Cite&gt;&lt;/EndNote&gt;</w:instrText>
      </w:r>
      <w:r w:rsidR="00EB428B"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 w:tooltip="Chan, 2017 #5116" w:history="1">
        <w:r w:rsidR="00B1568F" w:rsidRPr="007A2579">
          <w:rPr>
            <w:rFonts w:ascii="Arial" w:hAnsi="Arial" w:cs="Arial"/>
            <w:noProof/>
            <w:color w:val="000000"/>
            <w:sz w:val="22"/>
            <w:szCs w:val="22"/>
          </w:rPr>
          <w:t>1</w:t>
        </w:r>
      </w:hyperlink>
      <w:r w:rsidR="006F6D24" w:rsidRPr="007A2579">
        <w:rPr>
          <w:rFonts w:ascii="Arial" w:hAnsi="Arial" w:cs="Arial"/>
          <w:noProof/>
          <w:color w:val="000000"/>
          <w:sz w:val="22"/>
          <w:szCs w:val="22"/>
        </w:rPr>
        <w:t>)</w:t>
      </w:r>
      <w:r w:rsidR="00EB428B" w:rsidRPr="007A2579">
        <w:rPr>
          <w:rFonts w:ascii="Arial" w:hAnsi="Arial" w:cs="Arial"/>
          <w:color w:val="000000"/>
          <w:sz w:val="22"/>
          <w:szCs w:val="22"/>
        </w:rPr>
        <w:fldChar w:fldCharType="end"/>
      </w:r>
      <w:r w:rsidR="00EB428B" w:rsidRPr="007A2579">
        <w:rPr>
          <w:rFonts w:ascii="Arial" w:hAnsi="Arial" w:cs="Arial"/>
          <w:color w:val="000000"/>
          <w:sz w:val="22"/>
          <w:szCs w:val="22"/>
        </w:rPr>
        <w:t>.</w:t>
      </w:r>
      <w:r w:rsidR="0025766D" w:rsidRPr="007A2579">
        <w:rPr>
          <w:rFonts w:ascii="Arial" w:hAnsi="Arial" w:cs="Arial"/>
          <w:color w:val="000000"/>
          <w:sz w:val="22"/>
          <w:szCs w:val="22"/>
        </w:rPr>
        <w:t xml:space="preserve"> </w:t>
      </w:r>
      <w:r w:rsidR="0025766D" w:rsidRPr="007A2579">
        <w:rPr>
          <w:rFonts w:ascii="Arial" w:hAnsi="Arial" w:cs="Arial"/>
          <w:color w:val="212121"/>
          <w:sz w:val="22"/>
          <w:szCs w:val="22"/>
          <w:shd w:val="clear" w:color="auto" w:fill="FFFFFF"/>
        </w:rPr>
        <w:t xml:space="preserve"> </w:t>
      </w:r>
    </w:p>
    <w:p w14:paraId="2B14F36C" w14:textId="77777777" w:rsidR="00C21831" w:rsidRDefault="00C21831" w:rsidP="00061C8D">
      <w:pPr>
        <w:pStyle w:val="Heading1"/>
        <w:spacing w:before="0" w:beforeAutospacing="0" w:after="0" w:afterAutospacing="0" w:line="276" w:lineRule="auto"/>
        <w:rPr>
          <w:rFonts w:ascii="Arial" w:hAnsi="Arial" w:cs="Arial"/>
          <w:sz w:val="22"/>
          <w:szCs w:val="22"/>
        </w:rPr>
      </w:pPr>
    </w:p>
    <w:p w14:paraId="10F3196A" w14:textId="79902CD5" w:rsidR="00337C1E" w:rsidRPr="00B62054" w:rsidRDefault="008716E0" w:rsidP="007A2579">
      <w:pPr>
        <w:pStyle w:val="Heading1"/>
        <w:spacing w:before="0" w:beforeAutospacing="0" w:after="0" w:afterAutospacing="0" w:line="276" w:lineRule="auto"/>
        <w:rPr>
          <w:rFonts w:ascii="Arial" w:hAnsi="Arial" w:cs="Arial"/>
          <w:color w:val="0070C0"/>
          <w:sz w:val="22"/>
          <w:szCs w:val="22"/>
        </w:rPr>
      </w:pPr>
      <w:r w:rsidRPr="00B62054">
        <w:rPr>
          <w:rFonts w:ascii="Arial" w:hAnsi="Arial" w:cs="Arial"/>
          <w:color w:val="0070C0"/>
          <w:sz w:val="22"/>
          <w:szCs w:val="22"/>
        </w:rPr>
        <w:t xml:space="preserve">INFECTIOUS THYROIDITIS </w:t>
      </w:r>
    </w:p>
    <w:p w14:paraId="58DA9C75" w14:textId="77777777" w:rsidR="00C21831" w:rsidRDefault="00C21831" w:rsidP="007A2579">
      <w:pPr>
        <w:spacing w:line="276" w:lineRule="auto"/>
        <w:rPr>
          <w:rFonts w:ascii="Arial" w:hAnsi="Arial" w:cs="Arial"/>
          <w:color w:val="000000"/>
          <w:sz w:val="22"/>
          <w:szCs w:val="22"/>
        </w:rPr>
      </w:pPr>
    </w:p>
    <w:p w14:paraId="5922B972" w14:textId="0E22DA4E" w:rsidR="00E20855" w:rsidRPr="007A2579" w:rsidRDefault="00337C1E" w:rsidP="007A2579">
      <w:pPr>
        <w:spacing w:line="276" w:lineRule="auto"/>
        <w:rPr>
          <w:rFonts w:ascii="Arial" w:hAnsi="Arial" w:cs="Arial"/>
          <w:sz w:val="22"/>
          <w:szCs w:val="22"/>
        </w:rPr>
      </w:pPr>
      <w:r w:rsidRPr="007A2579">
        <w:rPr>
          <w:rFonts w:ascii="Arial" w:hAnsi="Arial" w:cs="Arial"/>
          <w:color w:val="000000"/>
          <w:sz w:val="22"/>
          <w:szCs w:val="22"/>
        </w:rPr>
        <w:t>The thyroid gland is remarkably resistant to infection. This has been attributed to its high vascularity,</w:t>
      </w:r>
      <w:r w:rsidR="00EC5C0D" w:rsidRPr="007A2579">
        <w:rPr>
          <w:rFonts w:ascii="Arial" w:hAnsi="Arial" w:cs="Arial"/>
          <w:color w:val="000000"/>
          <w:sz w:val="22"/>
          <w:szCs w:val="22"/>
        </w:rPr>
        <w:t xml:space="preserve"> lymphatic </w:t>
      </w:r>
      <w:r w:rsidR="00E22426" w:rsidRPr="007A2579">
        <w:rPr>
          <w:rFonts w:ascii="Arial" w:hAnsi="Arial" w:cs="Arial"/>
          <w:color w:val="000000"/>
          <w:sz w:val="22"/>
          <w:szCs w:val="22"/>
        </w:rPr>
        <w:t>drainage</w:t>
      </w:r>
      <w:r w:rsidR="00EC5C0D" w:rsidRPr="007A2579">
        <w:rPr>
          <w:rFonts w:ascii="Arial" w:hAnsi="Arial" w:cs="Arial"/>
          <w:color w:val="000000"/>
          <w:sz w:val="22"/>
          <w:szCs w:val="22"/>
        </w:rPr>
        <w:t>,</w:t>
      </w:r>
      <w:r w:rsidRPr="007A2579">
        <w:rPr>
          <w:rFonts w:ascii="Arial" w:hAnsi="Arial" w:cs="Arial"/>
          <w:color w:val="000000"/>
          <w:sz w:val="22"/>
          <w:szCs w:val="22"/>
        </w:rPr>
        <w:t xml:space="preserve"> the presence of large amounts of iodine in the tissue, the fact that hydrogen peroxide is generated within the gland as a requirement for the synthesis of thyroid hormone</w:t>
      </w:r>
      <w:r w:rsidR="00B62054">
        <w:rPr>
          <w:rFonts w:ascii="Arial" w:hAnsi="Arial" w:cs="Arial"/>
          <w:color w:val="000000"/>
          <w:sz w:val="22"/>
          <w:szCs w:val="22"/>
        </w:rPr>
        <w:t>,</w:t>
      </w:r>
      <w:r w:rsidRPr="007A2579">
        <w:rPr>
          <w:rFonts w:ascii="Arial" w:hAnsi="Arial" w:cs="Arial"/>
          <w:color w:val="000000"/>
          <w:sz w:val="22"/>
          <w:szCs w:val="22"/>
        </w:rPr>
        <w:t xml:space="preserve"> and its normal encapsulated position away from external structures. </w:t>
      </w:r>
      <w:r w:rsidR="004242A6" w:rsidRPr="007A2579">
        <w:rPr>
          <w:rFonts w:ascii="Arial" w:hAnsi="Arial" w:cs="Arial"/>
          <w:color w:val="000000"/>
          <w:sz w:val="22"/>
          <w:szCs w:val="22"/>
        </w:rPr>
        <w:t>Acute suppurative thyroiditis (AST) is a rare condition, reported to account for 0.1-0.7% of thyroid disease</w:t>
      </w:r>
      <w:r w:rsidR="00C07F65" w:rsidRPr="007A2579">
        <w:rPr>
          <w:rFonts w:ascii="Arial" w:hAnsi="Arial" w:cs="Arial"/>
          <w:color w:val="000000"/>
          <w:sz w:val="22"/>
          <w:szCs w:val="22"/>
        </w:rPr>
        <w:t xml:space="preserve"> </w:t>
      </w:r>
      <w:r w:rsidR="004242A6" w:rsidRPr="007A2579">
        <w:rPr>
          <w:rFonts w:ascii="Arial" w:hAnsi="Arial" w:cs="Arial"/>
          <w:color w:val="000000"/>
          <w:sz w:val="22"/>
          <w:szCs w:val="22"/>
        </w:rPr>
        <w:fldChar w:fldCharType="begin">
          <w:fldData xml:space="preserve">PEVuZE5vdGU+PENpdGU+PEF1dGhvcj5QYWVzPC9BdXRob3I+PFllYXI+MjAxMDwvWWVhcj48UmVj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PEVuZE5vdGU+PENpdGU+PEF1dGhvcj5QYWVzPC9BdXRob3I+PFllYXI+MjAxMDwvWWVhcj48UmVj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004242A6" w:rsidRPr="007A2579">
        <w:rPr>
          <w:rFonts w:ascii="Arial" w:hAnsi="Arial" w:cs="Arial"/>
          <w:color w:val="000000"/>
          <w:sz w:val="22"/>
          <w:szCs w:val="22"/>
        </w:rPr>
      </w:r>
      <w:r w:rsidR="004242A6"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2" w:tooltip="Paes, 2010 #3580" w:history="1">
        <w:r w:rsidR="00B1568F" w:rsidRPr="007A2579">
          <w:rPr>
            <w:rFonts w:ascii="Arial" w:hAnsi="Arial" w:cs="Arial"/>
            <w:noProof/>
            <w:color w:val="000000"/>
            <w:sz w:val="22"/>
            <w:szCs w:val="22"/>
          </w:rPr>
          <w:t>2</w:t>
        </w:r>
      </w:hyperlink>
      <w:r w:rsidR="006F6D24" w:rsidRPr="007A2579">
        <w:rPr>
          <w:rFonts w:ascii="Arial" w:hAnsi="Arial" w:cs="Arial"/>
          <w:noProof/>
          <w:color w:val="000000"/>
          <w:sz w:val="22"/>
          <w:szCs w:val="22"/>
        </w:rPr>
        <w:t>,</w:t>
      </w:r>
      <w:hyperlink w:anchor="_ENREF_3" w:tooltip="Al-Dajani, 2007 #5117" w:history="1">
        <w:r w:rsidR="00B1568F" w:rsidRPr="007A2579">
          <w:rPr>
            <w:rFonts w:ascii="Arial" w:hAnsi="Arial" w:cs="Arial"/>
            <w:noProof/>
            <w:color w:val="000000"/>
            <w:sz w:val="22"/>
            <w:szCs w:val="22"/>
          </w:rPr>
          <w:t>3</w:t>
        </w:r>
      </w:hyperlink>
      <w:r w:rsidR="006F6D24" w:rsidRPr="007A2579">
        <w:rPr>
          <w:rFonts w:ascii="Arial" w:hAnsi="Arial" w:cs="Arial"/>
          <w:noProof/>
          <w:color w:val="000000"/>
          <w:sz w:val="22"/>
          <w:szCs w:val="22"/>
        </w:rPr>
        <w:t>)</w:t>
      </w:r>
      <w:r w:rsidR="004242A6" w:rsidRPr="007A2579">
        <w:rPr>
          <w:rFonts w:ascii="Arial" w:hAnsi="Arial" w:cs="Arial"/>
          <w:color w:val="000000"/>
          <w:sz w:val="22"/>
          <w:szCs w:val="22"/>
        </w:rPr>
        <w:fldChar w:fldCharType="end"/>
      </w:r>
      <w:r w:rsidR="004242A6" w:rsidRPr="007A2579">
        <w:rPr>
          <w:rFonts w:ascii="Arial" w:hAnsi="Arial" w:cs="Arial"/>
          <w:color w:val="000000"/>
          <w:sz w:val="22"/>
          <w:szCs w:val="22"/>
        </w:rPr>
        <w:t xml:space="preserve"> which may result in up to 12% or higher mortality if left untreated</w:t>
      </w:r>
      <w:r w:rsidR="002F2E7C" w:rsidRPr="007A2579">
        <w:rPr>
          <w:rFonts w:ascii="Arial" w:hAnsi="Arial" w:cs="Arial"/>
          <w:color w:val="000000"/>
          <w:sz w:val="22"/>
          <w:szCs w:val="22"/>
        </w:rPr>
        <w:t xml:space="preserve"> </w:t>
      </w:r>
      <w:r w:rsidR="004242A6" w:rsidRPr="007A2579">
        <w:rPr>
          <w:rFonts w:ascii="Arial" w:hAnsi="Arial" w:cs="Arial"/>
          <w:color w:val="000000"/>
          <w:sz w:val="22"/>
          <w:szCs w:val="22"/>
        </w:rPr>
        <w:fldChar w:fldCharType="begin">
          <w:fldData xml:space="preserve">PEVuZE5vdGU+PENpdGU+PEF1dGhvcj5IZW5kcmljazwvQXV0aG9yPjxZZWFyPjE5NTc8L1llYXI+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PEVuZE5vdGU+PENpdGU+PEF1dGhvcj5IZW5kcmljazwvQXV0aG9yPjxZZWFyPjE5NTc8L1llYXI+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004242A6" w:rsidRPr="007A2579">
        <w:rPr>
          <w:rFonts w:ascii="Arial" w:hAnsi="Arial" w:cs="Arial"/>
          <w:color w:val="000000"/>
          <w:sz w:val="22"/>
          <w:szCs w:val="22"/>
        </w:rPr>
      </w:r>
      <w:r w:rsidR="004242A6"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2" w:tooltip="Paes, 2010 #3580" w:history="1">
        <w:r w:rsidR="00B1568F" w:rsidRPr="007A2579">
          <w:rPr>
            <w:rFonts w:ascii="Arial" w:hAnsi="Arial" w:cs="Arial"/>
            <w:noProof/>
            <w:color w:val="000000"/>
            <w:sz w:val="22"/>
            <w:szCs w:val="22"/>
          </w:rPr>
          <w:t>2</w:t>
        </w:r>
      </w:hyperlink>
      <w:r w:rsidR="006F6D24" w:rsidRPr="007A2579">
        <w:rPr>
          <w:rFonts w:ascii="Arial" w:hAnsi="Arial" w:cs="Arial"/>
          <w:noProof/>
          <w:color w:val="000000"/>
          <w:sz w:val="22"/>
          <w:szCs w:val="22"/>
        </w:rPr>
        <w:t>,</w:t>
      </w:r>
      <w:hyperlink w:anchor="_ENREF_4" w:tooltip="Hendrick, 1957 #3681" w:history="1">
        <w:r w:rsidR="00B1568F" w:rsidRPr="007A2579">
          <w:rPr>
            <w:rFonts w:ascii="Arial" w:hAnsi="Arial" w:cs="Arial"/>
            <w:noProof/>
            <w:color w:val="000000"/>
            <w:sz w:val="22"/>
            <w:szCs w:val="22"/>
          </w:rPr>
          <w:t>4</w:t>
        </w:r>
      </w:hyperlink>
      <w:r w:rsidR="006F6D24" w:rsidRPr="007A2579">
        <w:rPr>
          <w:rFonts w:ascii="Arial" w:hAnsi="Arial" w:cs="Arial"/>
          <w:noProof/>
          <w:color w:val="000000"/>
          <w:sz w:val="22"/>
          <w:szCs w:val="22"/>
        </w:rPr>
        <w:t>,</w:t>
      </w:r>
      <w:hyperlink w:anchor="_ENREF_5" w:tooltip="Yu, 1998 #5164" w:history="1">
        <w:r w:rsidR="00B1568F" w:rsidRPr="007A2579">
          <w:rPr>
            <w:rFonts w:ascii="Arial" w:hAnsi="Arial" w:cs="Arial"/>
            <w:noProof/>
            <w:color w:val="000000"/>
            <w:sz w:val="22"/>
            <w:szCs w:val="22"/>
          </w:rPr>
          <w:t>5</w:t>
        </w:r>
      </w:hyperlink>
      <w:r w:rsidR="006F6D24" w:rsidRPr="007A2579">
        <w:rPr>
          <w:rFonts w:ascii="Arial" w:hAnsi="Arial" w:cs="Arial"/>
          <w:noProof/>
          <w:color w:val="000000"/>
          <w:sz w:val="22"/>
          <w:szCs w:val="22"/>
        </w:rPr>
        <w:t>)</w:t>
      </w:r>
      <w:r w:rsidR="004242A6" w:rsidRPr="007A2579">
        <w:rPr>
          <w:rFonts w:ascii="Arial" w:hAnsi="Arial" w:cs="Arial"/>
          <w:color w:val="000000"/>
          <w:sz w:val="22"/>
          <w:szCs w:val="22"/>
        </w:rPr>
        <w:fldChar w:fldCharType="end"/>
      </w:r>
      <w:r w:rsidR="004242A6" w:rsidRPr="007A2579">
        <w:rPr>
          <w:rFonts w:ascii="Arial" w:hAnsi="Arial" w:cs="Arial"/>
          <w:color w:val="000000"/>
          <w:sz w:val="22"/>
          <w:szCs w:val="22"/>
        </w:rPr>
        <w:t xml:space="preserve">. </w:t>
      </w:r>
      <w:r w:rsidR="00DC4EB3" w:rsidRPr="007A2579">
        <w:rPr>
          <w:rFonts w:ascii="Arial" w:hAnsi="Arial" w:cs="Arial"/>
          <w:color w:val="000000"/>
          <w:sz w:val="22"/>
          <w:szCs w:val="22"/>
        </w:rPr>
        <w:t>In the pre</w:t>
      </w:r>
      <w:r w:rsidR="00B405BD" w:rsidRPr="007A2579">
        <w:rPr>
          <w:rFonts w:ascii="Arial" w:hAnsi="Arial" w:cs="Arial"/>
          <w:color w:val="000000"/>
          <w:sz w:val="22"/>
          <w:szCs w:val="22"/>
        </w:rPr>
        <w:t>-</w:t>
      </w:r>
      <w:r w:rsidR="00DC4EB3" w:rsidRPr="007A2579">
        <w:rPr>
          <w:rFonts w:ascii="Arial" w:hAnsi="Arial" w:cs="Arial"/>
          <w:color w:val="000000"/>
          <w:sz w:val="22"/>
          <w:szCs w:val="22"/>
        </w:rPr>
        <w:t>antimicrobial era, the case fatality rate of AST was as high as 22%</w:t>
      </w:r>
      <w:r w:rsidR="00B405BD" w:rsidRPr="007A2579">
        <w:rPr>
          <w:rFonts w:ascii="Arial" w:hAnsi="Arial" w:cs="Arial"/>
          <w:color w:val="000000"/>
          <w:sz w:val="22"/>
          <w:szCs w:val="22"/>
        </w:rPr>
        <w:t xml:space="preserve"> </w:t>
      </w:r>
      <w:r w:rsidR="00EB428B"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&lt;EndNote&gt;&lt;Cite&gt;&lt;Author&gt;Pearce&lt;/Author&gt;&lt;Year&gt;2003&lt;/Year&gt;&lt;RecNum&gt;669&lt;/RecNum&gt;&lt;DisplayText&gt;(6)&lt;/DisplayText&gt;&lt;record&gt;&lt;rec-number&gt;669&lt;/rec-number&gt;&lt;foreign-keys&gt;&lt;key app="EN" db-id="wrxpa95eipxw9uedvw6xe0dmvfv9t29vtfv0" timestamp="0"&gt;669&lt;/key&gt;&lt;/foreign-keys&gt;&lt;ref-type name="Journal Article"&gt;17&lt;/ref-type&gt;&lt;contributors&gt;&lt;authors&gt;&lt;author&gt;Pearce, E. N.&lt;/author&gt;&lt;author&gt;Farwell, A. P.&lt;/author&gt;&lt;author&gt;Braverman, L. E.&lt;/author&gt;&lt;/authors&gt;&lt;/contributors&gt;&lt;auth-address&gt;Section of Endocrinology, Diabetes, and Nutrition, Boston Medical Center, Boston University School of Medicine, Boston, MA 02118, USA.&lt;/auth-address&gt;&lt;titles&gt;&lt;title&gt;Thyroiditis&lt;/title&gt;&lt;secondary-title&gt;N Engl J Med&lt;/secondary-title&gt;&lt;/titles&gt;&lt;pages&gt;2646-55&lt;/pages&gt;&lt;volume&gt;348&lt;/volume&gt;&lt;number&gt;26&lt;/number&gt;&lt;edition&gt;2003/06/27&lt;/edition&gt;&lt;keywords&gt;&lt;keyword&gt;Age of Onset&lt;/keyword&gt;&lt;keyword&gt;Female&lt;/keyword&gt;&lt;keyword&gt;Humans&lt;/keyword&gt;&lt;keyword&gt;Hypothyroidism/etiology&lt;/keyword&gt;&lt;keyword&gt;Male&lt;/keyword&gt;&lt;keyword&gt;Puerperal Disorders/diagnosis/drug therapy&lt;/keyword&gt;&lt;keyword&gt;Thyroid Gland/pathology&lt;/keyword&gt;&lt;keyword&gt;*Thyroiditis/classification/complications/diagnosis/therapy&lt;/keyword&gt;&lt;keyword&gt;Thyrotoxicosis/etiology&lt;/keyword&gt;&lt;/keywords&gt;&lt;dates&gt;&lt;year&gt;2003&lt;/year&gt;&lt;pub-dates&gt;&lt;date&gt;Jun 26&lt;/date&gt;&lt;/pub-dates&gt;&lt;/dates&gt;&lt;isbn&gt;1533-4406 (Electronic)&amp;#xD;0028-4793 (Linking)&lt;/isbn&gt;&lt;accession-num&gt;12826640&lt;/accession-num&gt;&lt;urls&gt;&lt;related-urls&gt;&lt;url&gt;http://www.ncbi.nlm.nih.gov/pubmed/12826640&lt;/url&gt;&lt;/related-urls&gt;&lt;/urls&gt;&lt;electronic-resource-num&gt;10.1056/NEJMra021194&amp;#xD;348/26/2646 [pii]&lt;/electronic-resource-num&gt;&lt;language&gt;eng&lt;/language&gt;&lt;/record&gt;&lt;/Cite&gt;&lt;/EndNote&gt;</w:instrText>
      </w:r>
      <w:r w:rsidR="00EB428B"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6" w:tooltip="Pearce, 2003 #669" w:history="1">
        <w:r w:rsidR="00B1568F" w:rsidRPr="007A2579">
          <w:rPr>
            <w:rFonts w:ascii="Arial" w:hAnsi="Arial" w:cs="Arial"/>
            <w:noProof/>
            <w:color w:val="000000"/>
            <w:sz w:val="22"/>
            <w:szCs w:val="22"/>
          </w:rPr>
          <w:t>6</w:t>
        </w:r>
      </w:hyperlink>
      <w:r w:rsidR="006F6D24" w:rsidRPr="007A2579">
        <w:rPr>
          <w:rFonts w:ascii="Arial" w:hAnsi="Arial" w:cs="Arial"/>
          <w:noProof/>
          <w:color w:val="000000"/>
          <w:sz w:val="22"/>
          <w:szCs w:val="22"/>
        </w:rPr>
        <w:t>)</w:t>
      </w:r>
      <w:r w:rsidR="00EB428B" w:rsidRPr="007A2579">
        <w:rPr>
          <w:rFonts w:ascii="Arial" w:hAnsi="Arial" w:cs="Arial"/>
          <w:color w:val="000000"/>
          <w:sz w:val="22"/>
          <w:szCs w:val="22"/>
        </w:rPr>
        <w:fldChar w:fldCharType="end"/>
      </w:r>
      <w:r w:rsidR="00DC4EB3" w:rsidRPr="007A2579">
        <w:rPr>
          <w:rFonts w:ascii="Arial" w:hAnsi="Arial" w:cs="Arial"/>
          <w:color w:val="000000"/>
          <w:sz w:val="22"/>
          <w:szCs w:val="22"/>
        </w:rPr>
        <w:t xml:space="preserve"> which makes early recognition of AST crucial in order to prevent life-threatening complications. </w:t>
      </w:r>
    </w:p>
    <w:p w14:paraId="24311E43" w14:textId="77777777" w:rsidR="00E20855" w:rsidRPr="007A2579" w:rsidRDefault="00E20855" w:rsidP="007A2579">
      <w:pPr>
        <w:pStyle w:val="NormalWeb"/>
        <w:spacing w:before="0" w:beforeAutospacing="0" w:after="0" w:afterAutospacing="0" w:line="276" w:lineRule="auto"/>
        <w:rPr>
          <w:rFonts w:ascii="Arial" w:hAnsi="Arial" w:cs="Arial"/>
          <w:color w:val="000000"/>
          <w:sz w:val="22"/>
          <w:szCs w:val="22"/>
        </w:rPr>
      </w:pPr>
    </w:p>
    <w:p w14:paraId="0BD9E004" w14:textId="77777777" w:rsidR="00F6146B" w:rsidRPr="000179C7" w:rsidRDefault="00E20855" w:rsidP="007A2579">
      <w:pPr>
        <w:pStyle w:val="NormalWeb"/>
        <w:spacing w:before="0" w:beforeAutospacing="0" w:after="0" w:afterAutospacing="0" w:line="276" w:lineRule="auto"/>
        <w:rPr>
          <w:rFonts w:ascii="Arial" w:hAnsi="Arial" w:cs="Arial"/>
          <w:b/>
          <w:bCs/>
          <w:color w:val="00B050"/>
          <w:sz w:val="22"/>
          <w:szCs w:val="22"/>
        </w:rPr>
      </w:pPr>
      <w:r w:rsidRPr="000179C7">
        <w:rPr>
          <w:rFonts w:ascii="Arial" w:hAnsi="Arial" w:cs="Arial"/>
          <w:b/>
          <w:bCs/>
          <w:color w:val="00B050"/>
          <w:sz w:val="22"/>
          <w:szCs w:val="22"/>
        </w:rPr>
        <w:t>Predisposing Factors</w:t>
      </w:r>
    </w:p>
    <w:p w14:paraId="63ABE9A7" w14:textId="52F13DBA" w:rsidR="00E20855" w:rsidRPr="007A2579" w:rsidRDefault="00E20855" w:rsidP="007A2579">
      <w:pPr>
        <w:pStyle w:val="NormalWeb"/>
        <w:spacing w:before="0" w:beforeAutospacing="0" w:after="0" w:afterAutospacing="0" w:line="276" w:lineRule="auto"/>
        <w:rPr>
          <w:rFonts w:ascii="Arial" w:hAnsi="Arial" w:cs="Arial"/>
          <w:b/>
          <w:bCs/>
          <w:color w:val="000000"/>
          <w:sz w:val="22"/>
          <w:szCs w:val="22"/>
        </w:rPr>
      </w:pPr>
      <w:r w:rsidRPr="007A2579">
        <w:rPr>
          <w:rFonts w:ascii="Arial" w:hAnsi="Arial" w:cs="Arial"/>
          <w:b/>
          <w:bCs/>
          <w:color w:val="000000"/>
          <w:sz w:val="22"/>
          <w:szCs w:val="22"/>
        </w:rPr>
        <w:t xml:space="preserve"> </w:t>
      </w:r>
    </w:p>
    <w:p w14:paraId="0835B061" w14:textId="4073ABF5" w:rsidR="00F765D4" w:rsidRDefault="002A63D5" w:rsidP="007A2579">
      <w:pPr>
        <w:pStyle w:val="mixed-citation-compatibility"/>
        <w:shd w:val="clear" w:color="auto" w:fill="FFFFFF"/>
        <w:spacing w:before="0" w:beforeAutospacing="0" w:after="0" w:afterAutospacing="0" w:line="276" w:lineRule="auto"/>
        <w:textAlignment w:val="baseline"/>
        <w:rPr>
          <w:rFonts w:ascii="Arial" w:hAnsi="Arial" w:cs="Arial"/>
          <w:sz w:val="22"/>
          <w:szCs w:val="22"/>
        </w:rPr>
      </w:pPr>
      <w:r w:rsidRPr="007A2579">
        <w:rPr>
          <w:rFonts w:ascii="Arial" w:hAnsi="Arial" w:cs="Arial"/>
          <w:color w:val="000000"/>
          <w:sz w:val="22"/>
          <w:szCs w:val="22"/>
        </w:rPr>
        <w:t xml:space="preserve">Acute thyroiditis may involve a normal gland, arise in a multinodular goiter </w:t>
      </w:r>
      <w:r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&lt;EndNote&gt;&lt;Cite&gt;&lt;Author&gt;Dugar&lt;/Author&gt;&lt;Year&gt;2009&lt;/Year&gt;&lt;RecNum&gt;3556&lt;/RecNum&gt;&lt;DisplayText&gt;(7)&lt;/DisplayText&gt;&lt;record&gt;&lt;rec-number&gt;3556&lt;/rec-number&gt;&lt;foreign-keys&gt;&lt;key app="EN" db-id="wrxpa95eipxw9uedvw6xe0dmvfv9t29vtfv0" timestamp="0"&gt;3556&lt;/key&gt;&lt;/foreign-keys&gt;&lt;ref-type name="Journal Article"&gt;17&lt;/ref-type&gt;&lt;contributors&gt;&lt;authors&gt;&lt;author&gt;Dugar, M.&lt;/author&gt;&lt;author&gt;da Graca Bandeira, A.&lt;/author&gt;&lt;author&gt;Bruns, J., Jr.&lt;/author&gt;&lt;author&gt;Som, P. M.&lt;/author&gt;&lt;/authors&gt;&lt;/contributors&gt;&lt;auth-address&gt;Department of Radiology, Centro Hospitalar de Lisboa Central, Lisbon, Portugal.&lt;/auth-address&gt;&lt;titles&gt;&lt;title&gt;Unilateral hypopharyngitis, cellulitis, and a multinodular goiter: a triad of findings suggestive of acute suppurative thyroiditis&lt;/title&gt;&lt;secondary-title&gt;AJNR Am J Neuroradiol&lt;/secondary-title&gt;&lt;/titles&gt;&lt;pages&gt;1944-6&lt;/pages&gt;&lt;volume&gt;30&lt;/volume&gt;&lt;number&gt;10&lt;/number&gt;&lt;edition&gt;2009/05/23&lt;/edition&gt;&lt;keywords&gt;&lt;keyword&gt;Adult&lt;/keyword&gt;&lt;keyword&gt;Cellulitis/*radiography&lt;/keyword&gt;&lt;keyword&gt;Female&lt;/keyword&gt;&lt;keyword&gt;Goiter, Nodular/*radiography&lt;/keyword&gt;&lt;keyword&gt;Humans&lt;/keyword&gt;&lt;keyword&gt;Hypopharynx/*radiography&lt;/keyword&gt;&lt;keyword&gt;Pharyngitis/*radiography&lt;/keyword&gt;&lt;keyword&gt;Thyroiditis, Suppurative/*radiography&lt;/keyword&gt;&lt;keyword&gt;Tomography, X-Ray Computed&lt;/keyword&gt;&lt;/keywords&gt;&lt;dates&gt;&lt;year&gt;2009&lt;/year&gt;&lt;pub-dates&gt;&lt;date&gt;Nov&lt;/date&gt;&lt;/pub-dates&gt;&lt;/dates&gt;&lt;isbn&gt;1936-959X (Electronic)&amp;#xD;0195-6108 (Linking)&lt;/isbn&gt;&lt;accession-num&gt;19461065&lt;/accession-num&gt;&lt;urls&gt;&lt;related-urls&gt;&lt;url&gt;http://www.ncbi.nlm.nih.gov/pubmed/19461065&lt;/url&gt;&lt;/related-urls&gt;&lt;/urls&gt;&lt;electronic-resource-num&gt;ajnr.A1642 [pii]&amp;#xD;10.3174/ajnr.A1642&lt;/electronic-resource-num&gt;&lt;language&gt;eng&lt;/language&gt;&lt;/record&gt;&lt;/Cite&gt;&lt;/EndNote&gt;</w:instrText>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7" w:tooltip="Dugar, 2009 #3556" w:history="1">
        <w:r w:rsidR="00B1568F" w:rsidRPr="007A2579">
          <w:rPr>
            <w:rFonts w:ascii="Arial" w:hAnsi="Arial" w:cs="Arial"/>
            <w:noProof/>
            <w:color w:val="000000"/>
            <w:sz w:val="22"/>
            <w:szCs w:val="22"/>
          </w:rPr>
          <w:t>7</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xml:space="preserve"> or even Hashimoto’s thyroiditis. </w:t>
      </w:r>
      <w:r w:rsidR="00E20855" w:rsidRPr="007A2579">
        <w:rPr>
          <w:rFonts w:ascii="Arial" w:hAnsi="Arial" w:cs="Arial"/>
          <w:color w:val="000000"/>
          <w:sz w:val="22"/>
          <w:szCs w:val="22"/>
        </w:rPr>
        <w:t>P</w:t>
      </w:r>
      <w:r w:rsidR="00985929" w:rsidRPr="007A2579">
        <w:rPr>
          <w:rFonts w:ascii="Arial" w:hAnsi="Arial" w:cs="Arial"/>
          <w:color w:val="000000"/>
          <w:sz w:val="22"/>
          <w:szCs w:val="22"/>
        </w:rPr>
        <w:t xml:space="preserve">resence of certain predisposing factors </w:t>
      </w:r>
      <w:r w:rsidRPr="007A2579">
        <w:rPr>
          <w:rFonts w:ascii="Arial" w:hAnsi="Arial" w:cs="Arial"/>
          <w:color w:val="000000"/>
          <w:sz w:val="22"/>
          <w:szCs w:val="22"/>
        </w:rPr>
        <w:t xml:space="preserve">(Table 1) </w:t>
      </w:r>
      <w:r w:rsidR="00985929" w:rsidRPr="007A2579">
        <w:rPr>
          <w:rFonts w:ascii="Arial" w:hAnsi="Arial" w:cs="Arial"/>
          <w:color w:val="000000"/>
          <w:sz w:val="22"/>
          <w:szCs w:val="22"/>
        </w:rPr>
        <w:t xml:space="preserve">makes the gland susceptible to infections. A persistent fistula from the pyriform sinus may make the left lobe of the thyroid particularly susceptible to abscess formation, </w:t>
      </w:r>
      <w:r w:rsidR="00337C1E" w:rsidRPr="007A2579">
        <w:rPr>
          <w:rFonts w:ascii="Arial" w:hAnsi="Arial" w:cs="Arial"/>
          <w:color w:val="000000"/>
          <w:sz w:val="22"/>
          <w:szCs w:val="22"/>
        </w:rPr>
        <w:t xml:space="preserve">particularly in </w:t>
      </w:r>
      <w:r w:rsidR="00E400A1" w:rsidRPr="007A2579">
        <w:rPr>
          <w:rFonts w:ascii="Arial" w:hAnsi="Arial" w:cs="Arial"/>
          <w:color w:val="000000"/>
          <w:sz w:val="22"/>
          <w:szCs w:val="22"/>
        </w:rPr>
        <w:t xml:space="preserve">children </w:t>
      </w:r>
      <w:r w:rsidR="00337C1E" w:rsidRPr="007A2579">
        <w:rPr>
          <w:rFonts w:ascii="Arial" w:hAnsi="Arial" w:cs="Arial"/>
          <w:color w:val="000000"/>
          <w:sz w:val="22"/>
          <w:szCs w:val="22"/>
        </w:rPr>
        <w:fldChar w:fldCharType="begin">
          <w:fldData xml:space="preserve">PEVuZE5vdGU+PENpdGU+PEF1dGhvcj5DaGk8L0F1dGhvcj48WWVhcj4yMDAyPC9ZZWFyPjxSZWNO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PEVuZE5vdGU+PENpdGU+PEF1dGhvcj5DaGk8L0F1dGhvcj48WWVhcj4yMDAyPC9ZZWFyPjxSZWNO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00337C1E" w:rsidRPr="007A2579">
        <w:rPr>
          <w:rFonts w:ascii="Arial" w:hAnsi="Arial" w:cs="Arial"/>
          <w:color w:val="000000"/>
          <w:sz w:val="22"/>
          <w:szCs w:val="22"/>
        </w:rPr>
      </w:r>
      <w:r w:rsidR="00337C1E"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8" w:tooltip="Chi, 2002 #3503" w:history="1">
        <w:r w:rsidR="00B1568F" w:rsidRPr="007A2579">
          <w:rPr>
            <w:rFonts w:ascii="Arial" w:hAnsi="Arial" w:cs="Arial"/>
            <w:noProof/>
            <w:color w:val="000000"/>
            <w:sz w:val="22"/>
            <w:szCs w:val="22"/>
          </w:rPr>
          <w:t>8-18</w:t>
        </w:r>
      </w:hyperlink>
      <w:r w:rsidR="006F6D24" w:rsidRPr="007A2579">
        <w:rPr>
          <w:rFonts w:ascii="Arial" w:hAnsi="Arial" w:cs="Arial"/>
          <w:noProof/>
          <w:color w:val="000000"/>
          <w:sz w:val="22"/>
          <w:szCs w:val="22"/>
        </w:rPr>
        <w:t>)</w:t>
      </w:r>
      <w:r w:rsidR="00337C1E" w:rsidRPr="007A2579">
        <w:rPr>
          <w:rFonts w:ascii="Arial" w:hAnsi="Arial" w:cs="Arial"/>
          <w:color w:val="000000"/>
          <w:sz w:val="22"/>
          <w:szCs w:val="22"/>
        </w:rPr>
        <w:fldChar w:fldCharType="end"/>
      </w:r>
      <w:r w:rsidR="00337C1E" w:rsidRPr="007A2579">
        <w:rPr>
          <w:rFonts w:ascii="Arial" w:hAnsi="Arial" w:cs="Arial"/>
          <w:color w:val="000000"/>
          <w:sz w:val="22"/>
          <w:szCs w:val="22"/>
        </w:rPr>
        <w:t xml:space="preserve">. </w:t>
      </w:r>
      <w:r w:rsidR="00E20855" w:rsidRPr="007A2579">
        <w:rPr>
          <w:rFonts w:ascii="Arial" w:hAnsi="Arial" w:cs="Arial"/>
          <w:color w:val="000000"/>
          <w:sz w:val="22"/>
          <w:szCs w:val="22"/>
        </w:rPr>
        <w:t xml:space="preserve">In </w:t>
      </w:r>
      <w:r w:rsidR="00815608" w:rsidRPr="007A2579">
        <w:rPr>
          <w:rFonts w:ascii="Arial" w:hAnsi="Arial" w:cs="Arial"/>
          <w:color w:val="000000"/>
          <w:sz w:val="22"/>
          <w:szCs w:val="22"/>
        </w:rPr>
        <w:t>one</w:t>
      </w:r>
      <w:r w:rsidR="00207AC6" w:rsidRPr="007A2579">
        <w:rPr>
          <w:rFonts w:ascii="Arial" w:hAnsi="Arial" w:cs="Arial"/>
          <w:color w:val="000000"/>
          <w:sz w:val="22"/>
          <w:szCs w:val="22"/>
        </w:rPr>
        <w:t xml:space="preserve"> </w:t>
      </w:r>
      <w:r w:rsidR="00E20855" w:rsidRPr="007A2579">
        <w:rPr>
          <w:rFonts w:ascii="Arial" w:hAnsi="Arial" w:cs="Arial"/>
          <w:color w:val="000000"/>
          <w:sz w:val="22"/>
          <w:szCs w:val="22"/>
        </w:rPr>
        <w:t xml:space="preserve">study, 7 out of 48 (15%) of children undergoing piriform sinus fistula surgery presented with a thyroid </w:t>
      </w:r>
      <w:r w:rsidR="00E400A1" w:rsidRPr="007A2579">
        <w:rPr>
          <w:rFonts w:ascii="Arial" w:hAnsi="Arial" w:cs="Arial"/>
          <w:color w:val="000000"/>
          <w:sz w:val="22"/>
          <w:szCs w:val="22"/>
        </w:rPr>
        <w:t xml:space="preserve">abscess </w:t>
      </w:r>
      <w:r w:rsidR="00E20855" w:rsidRPr="007A2579">
        <w:rPr>
          <w:rFonts w:ascii="Arial" w:hAnsi="Arial" w:cs="Arial"/>
          <w:color w:val="000000"/>
          <w:sz w:val="22"/>
          <w:szCs w:val="22"/>
        </w:rPr>
        <w:fldChar w:fldCharType="begin">
          <w:fldData xml:space="preserve">PEVuZE5vdGU+PENpdGU+PEF1dGhvcj5TaGVuZzwvQXV0aG9yPjxZZWFyPjIwMTQ8L1llYXI+PFJl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PEVuZE5vdGU+PENpdGU+PEF1dGhvcj5TaGVuZzwvQXV0aG9yPjxZZWFyPjIwMTQ8L1llYXI+PFJl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00E20855" w:rsidRPr="007A2579">
        <w:rPr>
          <w:rFonts w:ascii="Arial" w:hAnsi="Arial" w:cs="Arial"/>
          <w:color w:val="000000"/>
          <w:sz w:val="22"/>
          <w:szCs w:val="22"/>
        </w:rPr>
      </w:r>
      <w:r w:rsidR="00E20855"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9" w:tooltip="Sheng, 2014 #4231" w:history="1">
        <w:r w:rsidR="00B1568F" w:rsidRPr="007A2579">
          <w:rPr>
            <w:rFonts w:ascii="Arial" w:hAnsi="Arial" w:cs="Arial"/>
            <w:noProof/>
            <w:color w:val="000000"/>
            <w:sz w:val="22"/>
            <w:szCs w:val="22"/>
          </w:rPr>
          <w:t>19</w:t>
        </w:r>
      </w:hyperlink>
      <w:r w:rsidR="006F6D24" w:rsidRPr="007A2579">
        <w:rPr>
          <w:rFonts w:ascii="Arial" w:hAnsi="Arial" w:cs="Arial"/>
          <w:noProof/>
          <w:color w:val="000000"/>
          <w:sz w:val="22"/>
          <w:szCs w:val="22"/>
        </w:rPr>
        <w:t>)</w:t>
      </w:r>
      <w:r w:rsidR="00E20855" w:rsidRPr="007A2579">
        <w:rPr>
          <w:rFonts w:ascii="Arial" w:hAnsi="Arial" w:cs="Arial"/>
          <w:color w:val="000000"/>
          <w:sz w:val="22"/>
          <w:szCs w:val="22"/>
        </w:rPr>
        <w:fldChar w:fldCharType="end"/>
      </w:r>
      <w:r w:rsidR="00E20855" w:rsidRPr="007A2579">
        <w:rPr>
          <w:rFonts w:ascii="Arial" w:hAnsi="Arial" w:cs="Arial"/>
          <w:color w:val="000000"/>
          <w:sz w:val="22"/>
          <w:szCs w:val="22"/>
        </w:rPr>
        <w:t xml:space="preserve">. </w:t>
      </w:r>
      <w:r w:rsidRPr="007A2579">
        <w:rPr>
          <w:rFonts w:ascii="Arial" w:hAnsi="Arial" w:cs="Arial"/>
          <w:color w:val="000000"/>
          <w:sz w:val="22"/>
          <w:szCs w:val="22"/>
        </w:rPr>
        <w:t xml:space="preserve">The possibility of a persistent thyroglossal duct should be considered for patients with midline infections </w:t>
      </w:r>
      <w:r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&lt;EndNote&gt;&lt;Cite&gt;&lt;Author&gt;Mohan&lt;/Author&gt;&lt;Year&gt;2005&lt;/Year&gt;&lt;RecNum&gt;3560&lt;/RecNum&gt;&lt;DisplayText&gt;(20)&lt;/DisplayText&gt;&lt;record&gt;&lt;rec-number&gt;3560&lt;/rec-number&gt;&lt;foreign-keys&gt;&lt;key app="EN" db-id="wrxpa95eipxw9uedvw6xe0dmvfv9t29vtfv0" timestamp="0"&gt;3560&lt;/key&gt;&lt;/foreign-keys&gt;&lt;ref-type name="Journal Article"&gt;17&lt;/ref-type&gt;&lt;contributors&gt;&lt;authors&gt;&lt;author&gt;Mohan, P. S.&lt;/author&gt;&lt;author&gt;Chokshi, R. A.&lt;/author&gt;&lt;author&gt;Moser, R. L.&lt;/author&gt;&lt;author&gt;Razvi, S. A.&lt;/author&gt;&lt;/authors&gt;&lt;/contributors&gt;&lt;auth-address&gt;Department of Surgery, Seton Hall University Surgical Residency Program at St. Francis Medical Center, Trenton, New Jersey, USA.&lt;/auth-address&gt;&lt;titles&gt;&lt;title&gt;Thyroglossal duct cysts: a consideration in adults&lt;/title&gt;&lt;secondary-title&gt;Am Surg&lt;/secondary-title&gt;&lt;/titles&gt;&lt;pages&gt;508-11&lt;/pages&gt;&lt;volume&gt;71&lt;/volume&gt;&lt;number&gt;6&lt;/number&gt;&lt;edition&gt;2005/07/28&lt;/edition&gt;&lt;keywords&gt;&lt;keyword&gt;Adult&lt;/keyword&gt;&lt;keyword&gt;Age Factors&lt;/keyword&gt;&lt;keyword&gt;Biopsy, Needle&lt;/keyword&gt;&lt;keyword&gt;Congenital Abnormalities/diagnosis/surgery&lt;/keyword&gt;&lt;keyword&gt;Follow-Up Studies&lt;/keyword&gt;&lt;keyword&gt;Humans&lt;/keyword&gt;&lt;keyword&gt;Immunohistochemistry&lt;/keyword&gt;&lt;keyword&gt;Male&lt;/keyword&gt;&lt;keyword&gt;Radionuclide Imaging/methods&lt;/keyword&gt;&lt;keyword&gt;Risk Assessment&lt;/keyword&gt;&lt;keyword&gt;Severity of Illness Index&lt;/keyword&gt;&lt;keyword&gt;Thyroglossal Cyst/*diagnosis/*surgery&lt;/keyword&gt;&lt;keyword&gt;Thyroid Diseases/*diagnosis/*surgery&lt;/keyword&gt;&lt;keyword&gt;Tomography, X-Ray Computed&lt;/keyword&gt;&lt;keyword&gt;Treatment Outcome&lt;/keyword&gt;&lt;/keywords&gt;&lt;dates&gt;&lt;year&gt;2005&lt;/year&gt;&lt;pub-dates&gt;&lt;date&gt;Jun&lt;/date&gt;&lt;/pub-dates&gt;&lt;/dates&gt;&lt;isbn&gt;0003-1348 (Print)&amp;#xD;0003-1348 (Linking)&lt;/isbn&gt;&lt;accession-num&gt;16044932&lt;/accession-num&gt;&lt;urls&gt;&lt;related-urls&gt;&lt;url&gt;http://www.ncbi.nlm.nih.gov/pubmed/16044932&lt;/url&gt;&lt;/related-urls&gt;&lt;/urls&gt;&lt;language&gt;eng&lt;/language&gt;&lt;/record&gt;&lt;/Cite&gt;&lt;/EndNote&gt;</w:instrText>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20" w:tooltip="Mohan, 2005 #3560" w:history="1">
        <w:r w:rsidR="00B1568F" w:rsidRPr="007A2579">
          <w:rPr>
            <w:rFonts w:ascii="Arial" w:hAnsi="Arial" w:cs="Arial"/>
            <w:noProof/>
            <w:color w:val="000000"/>
            <w:sz w:val="22"/>
            <w:szCs w:val="22"/>
          </w:rPr>
          <w:t>20</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xml:space="preserve">. The infection of the thyroid gland is a result of direct extension from an internal fistula from the pyriform sinus </w:t>
      </w:r>
      <w:r w:rsidRPr="007A2579">
        <w:rPr>
          <w:rFonts w:ascii="Arial" w:hAnsi="Arial" w:cs="Arial"/>
          <w:color w:val="000000"/>
          <w:sz w:val="22"/>
          <w:szCs w:val="22"/>
        </w:rPr>
        <w:fldChar w:fldCharType="begin">
          <w:fldData xml:space="preserve">PEVuZE5vdGU+PENpdGU+PEF1dGhvcj5IYXRhYnU8L0F1dGhvcj48WWVhcj4xOTkwPC9ZZWFyPjxS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PEVuZE5vdGU+PENpdGU+PEF1dGhvcj5IYXRhYnU8L0F1dGhvcj48WWVhcj4xOTkwPC9ZZWFyPjxS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Pr="007A2579">
        <w:rPr>
          <w:rFonts w:ascii="Arial" w:hAnsi="Arial" w:cs="Arial"/>
          <w:color w:val="000000"/>
          <w:sz w:val="22"/>
          <w:szCs w:val="22"/>
        </w:rPr>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1" w:tooltip="Hatabu, 1990 #3506" w:history="1">
        <w:r w:rsidR="00B1568F" w:rsidRPr="007A2579">
          <w:rPr>
            <w:rFonts w:ascii="Arial" w:hAnsi="Arial" w:cs="Arial"/>
            <w:noProof/>
            <w:color w:val="000000"/>
            <w:sz w:val="22"/>
            <w:szCs w:val="22"/>
          </w:rPr>
          <w:t>11</w:t>
        </w:r>
      </w:hyperlink>
      <w:r w:rsidR="006F6D24" w:rsidRPr="007A2579">
        <w:rPr>
          <w:rFonts w:ascii="Arial" w:hAnsi="Arial" w:cs="Arial"/>
          <w:noProof/>
          <w:color w:val="000000"/>
          <w:sz w:val="22"/>
          <w:szCs w:val="22"/>
        </w:rPr>
        <w:t>,</w:t>
      </w:r>
      <w:hyperlink w:anchor="_ENREF_13" w:tooltip="Lucaya, 1990 #3507" w:history="1">
        <w:r w:rsidR="00B1568F" w:rsidRPr="007A2579">
          <w:rPr>
            <w:rFonts w:ascii="Arial" w:hAnsi="Arial" w:cs="Arial"/>
            <w:noProof/>
            <w:color w:val="000000"/>
            <w:sz w:val="22"/>
            <w:szCs w:val="22"/>
          </w:rPr>
          <w:t>13</w:t>
        </w:r>
      </w:hyperlink>
      <w:r w:rsidR="006F6D24" w:rsidRPr="007A2579">
        <w:rPr>
          <w:rFonts w:ascii="Arial" w:hAnsi="Arial" w:cs="Arial"/>
          <w:noProof/>
          <w:color w:val="000000"/>
          <w:sz w:val="22"/>
          <w:szCs w:val="22"/>
        </w:rPr>
        <w:t>,</w:t>
      </w:r>
      <w:hyperlink w:anchor="_ENREF_14" w:tooltip="Miyauchi, 1998 #3512" w:history="1">
        <w:r w:rsidR="00B1568F" w:rsidRPr="007A2579">
          <w:rPr>
            <w:rFonts w:ascii="Arial" w:hAnsi="Arial" w:cs="Arial"/>
            <w:noProof/>
            <w:color w:val="000000"/>
            <w:sz w:val="22"/>
            <w:szCs w:val="22"/>
          </w:rPr>
          <w:t>14</w:t>
        </w:r>
      </w:hyperlink>
      <w:r w:rsidR="006F6D24" w:rsidRPr="007A2579">
        <w:rPr>
          <w:rFonts w:ascii="Arial" w:hAnsi="Arial" w:cs="Arial"/>
          <w:noProof/>
          <w:color w:val="000000"/>
          <w:sz w:val="22"/>
          <w:szCs w:val="22"/>
        </w:rPr>
        <w:t>,</w:t>
      </w:r>
      <w:hyperlink w:anchor="_ENREF_21" w:tooltip="Szabo, 1989 #598" w:history="1">
        <w:r w:rsidR="00B1568F" w:rsidRPr="007A2579">
          <w:rPr>
            <w:rFonts w:ascii="Arial" w:hAnsi="Arial" w:cs="Arial"/>
            <w:noProof/>
            <w:color w:val="000000"/>
            <w:sz w:val="22"/>
            <w:szCs w:val="22"/>
          </w:rPr>
          <w:t>21-24</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xml:space="preserve">. This tract is thought to represent the course of migration of the ultimobranchial body from the site of its embryonic origin in the fifth pharyngeal pouch </w:t>
      </w:r>
      <w:r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&lt;EndNote&gt;&lt;Cite&gt;&lt;Author&gt;Miyauchi&lt;/Author&gt;&lt;Year&gt;1992&lt;/Year&gt;&lt;RecNum&gt;3508&lt;/RecNum&gt;&lt;DisplayText&gt;(15)&lt;/DisplayText&gt;&lt;record&gt;&lt;rec-number&gt;3508&lt;/rec-number&gt;&lt;foreign-keys&gt;&lt;key app="EN" db-id="wrxpa95eipxw9uedvw6xe0dmvfv9t29vtfv0" timestamp="0"&gt;3508&lt;/key&gt;&lt;/foreign-keys&gt;&lt;ref-type name="Journal Article"&gt;17&lt;/ref-type&gt;&lt;contributors&gt;&lt;authors&gt;&lt;author&gt;Miyauchi, A.&lt;/author&gt;&lt;author&gt;Matsuzuka, F.&lt;/author&gt;&lt;author&gt;Kuma, K.&lt;/author&gt;&lt;author&gt;Katayama, S.&lt;/author&gt;&lt;/authors&gt;&lt;/contributors&gt;&lt;auth-address&gt;Second Department of Surgery, Kagawa Medical School, Japan.&lt;/auth-address&gt;&lt;titles&gt;&lt;title&gt;Piriform sinus fistula and the ultimobranchial body&lt;/title&gt;&lt;secondary-title&gt;Histopathology&lt;/secondary-title&gt;&lt;/titles&gt;&lt;pages&gt;221-7&lt;/pages&gt;&lt;volume&gt;20&lt;/volume&gt;&lt;number&gt;3&lt;/number&gt;&lt;edition&gt;1992/03/01&lt;/edition&gt;&lt;keywords&gt;&lt;keyword&gt;Adolescent&lt;/keyword&gt;&lt;keyword&gt;Adult&lt;/keyword&gt;&lt;keyword&gt;Animals&lt;/keyword&gt;&lt;keyword&gt;Child&lt;/keyword&gt;&lt;keyword&gt;Female&lt;/keyword&gt;&lt;keyword&gt;Fistula/embryology/*pathology&lt;/keyword&gt;&lt;keyword&gt;Humans&lt;/keyword&gt;&lt;keyword&gt;Male&lt;/keyword&gt;&lt;keyword&gt;Middle Aged&lt;/keyword&gt;&lt;keyword&gt;Pharyngeal Diseases/embryology/*pathology&lt;/keyword&gt;&lt;keyword&gt;Thyroid Diseases/embryology/*pathology&lt;/keyword&gt;&lt;keyword&gt;Ultimobranchial Body/*cytology&lt;/keyword&gt;&lt;/keywords&gt;&lt;dates&gt;&lt;year&gt;1992&lt;/year&gt;&lt;pub-dates&gt;&lt;date&gt;Mar&lt;/date&gt;&lt;/pub-dates&gt;&lt;/dates&gt;&lt;isbn&gt;0309-0167 (Print)&amp;#xD;0309-0167 (Linking)&lt;/isbn&gt;&lt;accession-num&gt;1563708&lt;/accession-num&gt;&lt;urls&gt;&lt;related-urls&gt;&lt;url&gt;http://www.ncbi.nlm.nih.gov/pubmed/1563708&lt;/url&gt;&lt;/related-urls&gt;&lt;/urls&gt;&lt;language&gt;eng&lt;/language&gt;&lt;/record&gt;&lt;/Cite&gt;&lt;/EndNote&gt;</w:instrText>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5" w:tooltip="Miyauchi, 1992 #3508" w:history="1">
        <w:r w:rsidR="00B1568F" w:rsidRPr="007A2579">
          <w:rPr>
            <w:rFonts w:ascii="Arial" w:hAnsi="Arial" w:cs="Arial"/>
            <w:noProof/>
            <w:color w:val="000000"/>
            <w:sz w:val="22"/>
            <w:szCs w:val="22"/>
          </w:rPr>
          <w:t>15</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xml:space="preserve">. Careful histopathological studies of these fistulae have demonstrated that they are lined by squamous columnar or ciliated epithelium and occasionally form branches in the thyroid lobe </w:t>
      </w:r>
      <w:r w:rsidRPr="007A2579">
        <w:rPr>
          <w:rFonts w:ascii="Arial" w:hAnsi="Arial" w:cs="Arial"/>
          <w:color w:val="000000"/>
          <w:sz w:val="22"/>
          <w:szCs w:val="22"/>
        </w:rPr>
        <w:fldChar w:fldCharType="begin">
          <w:fldData xml:space="preserve">PEVuZE5vdGU+PENpdGU+PEF1dGhvcj5IYXRhYnU8L0F1dGhvcj48WWVhcj4xOTkwPC9ZZWFyPjxS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PEVuZE5vdGU+PENpdGU+PEF1dGhvcj5IYXRhYnU8L0F1dGhvcj48WWVhcj4xOTkwPC9ZZWFyPjxS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Pr="007A2579">
        <w:rPr>
          <w:rFonts w:ascii="Arial" w:hAnsi="Arial" w:cs="Arial"/>
          <w:color w:val="000000"/>
          <w:sz w:val="22"/>
          <w:szCs w:val="22"/>
        </w:rPr>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1" w:tooltip="Hatabu, 1990 #3506" w:history="1">
        <w:r w:rsidR="00B1568F" w:rsidRPr="007A2579">
          <w:rPr>
            <w:rFonts w:ascii="Arial" w:hAnsi="Arial" w:cs="Arial"/>
            <w:noProof/>
            <w:color w:val="000000"/>
            <w:sz w:val="22"/>
            <w:szCs w:val="22"/>
          </w:rPr>
          <w:t>11</w:t>
        </w:r>
      </w:hyperlink>
      <w:r w:rsidR="006F6D24" w:rsidRPr="007A2579">
        <w:rPr>
          <w:rFonts w:ascii="Arial" w:hAnsi="Arial" w:cs="Arial"/>
          <w:noProof/>
          <w:color w:val="000000"/>
          <w:sz w:val="22"/>
          <w:szCs w:val="22"/>
        </w:rPr>
        <w:t>,</w:t>
      </w:r>
      <w:hyperlink w:anchor="_ENREF_14" w:tooltip="Miyauchi, 1998 #3512" w:history="1">
        <w:r w:rsidR="00B1568F" w:rsidRPr="007A2579">
          <w:rPr>
            <w:rFonts w:ascii="Arial" w:hAnsi="Arial" w:cs="Arial"/>
            <w:noProof/>
            <w:color w:val="000000"/>
            <w:sz w:val="22"/>
            <w:szCs w:val="22"/>
          </w:rPr>
          <w:t>14</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xml:space="preserve">. In addition, occasional cells positive for calcitonin have been found in the fistulae and increased numbers of C-cells were noted in the thyroid lobe at the point of termination of the tract. The predominance of acute thyroiditis in the left lobe of the thyroid gland, particularly in infants and children, is explained by the fact that the right ultimobranchial body is often atrophic and does not develop in the human (as well as in other species such as reptiles). </w:t>
      </w:r>
      <w:r w:rsidR="001F066D" w:rsidRPr="007A2579">
        <w:rPr>
          <w:rFonts w:ascii="Arial" w:hAnsi="Arial" w:cs="Arial"/>
          <w:sz w:val="22"/>
          <w:szCs w:val="22"/>
        </w:rPr>
        <w:t>Ninety-two percent of cases involve the left thyroid lobe, 6% the right lobe, and 2% are bilateral</w:t>
      </w:r>
      <w:r w:rsidR="00EE612D" w:rsidRPr="007A2579">
        <w:rPr>
          <w:rFonts w:ascii="Arial" w:hAnsi="Arial" w:cs="Arial"/>
          <w:sz w:val="22"/>
          <w:szCs w:val="22"/>
        </w:rPr>
        <w:t xml:space="preserve"> </w:t>
      </w:r>
      <w:r w:rsidR="00D93137" w:rsidRPr="007A2579">
        <w:rPr>
          <w:rFonts w:ascii="Arial" w:hAnsi="Arial" w:cs="Arial"/>
          <w:sz w:val="22"/>
          <w:szCs w:val="22"/>
        </w:rPr>
        <w:fldChar w:fldCharType="begin"/>
      </w:r>
      <w:r w:rsidR="006F6D24" w:rsidRPr="007A2579">
        <w:rPr>
          <w:rFonts w:ascii="Arial" w:hAnsi="Arial" w:cs="Arial"/>
          <w:sz w:val="22"/>
          <w:szCs w:val="22"/>
        </w:rPr>
        <w:instrText xml:space="preserve"> ADDIN EN.CITE &lt;EndNote&gt;&lt;Cite&gt;&lt;Author&gt;Cases&lt;/Author&gt;&lt;Year&gt;2000&lt;/Year&gt;&lt;RecNum&gt;5118&lt;/RecNum&gt;&lt;DisplayText&gt;(25)&lt;/DisplayText&gt;&lt;record&gt;&lt;rec-number&gt;5118&lt;/rec-number&gt;&lt;foreign-keys&gt;&lt;key app="EN" db-id="2vvxvtpt1r5erte02x3xt9fhsp2easdt52az"&gt;5118&lt;/key&gt;&lt;/foreign-keys&gt;&lt;ref-type name="Journal Article"&gt;17&lt;/ref-type&gt;&lt;contributors&gt;&lt;authors&gt;&lt;author&gt;Cases, J. A.&lt;/author&gt;&lt;author&gt;Wenig, B. M.&lt;/author&gt;&lt;author&gt;Silver, C. E.&lt;/author&gt;&lt;author&gt;Surks, M. I.&lt;/author&gt;&lt;/authors&gt;&lt;/contributors&gt;&lt;auth-address&gt;Department of Medicine, Montefiore Medical Center and The Albert Einstein College of Medicine, Bronx, New York 10467, USA.&lt;/auth-address&gt;&lt;titles&gt;&lt;title&gt;Recurrent acute suppurative thyroiditis in an adult due to a fourth branchial pouch fistula&lt;/title&gt;&lt;secondary-title&gt;J Clin Endocrinol Metab&lt;/secondary-title&gt;&lt;/titles&gt;&lt;periodical&gt;&lt;full-title&gt;J Clin Endocrinol Metab&lt;/full-title&gt;&lt;/periodical&gt;&lt;pages&gt;953-6&lt;/pages&gt;&lt;volume&gt;85&lt;/volume&gt;&lt;number&gt;3&lt;/number&gt;&lt;edition&gt;2000/03/17&lt;/edition&gt;&lt;keywords&gt;&lt;keyword&gt;Acute Disease&lt;/keyword&gt;&lt;keyword&gt;Adult&lt;/keyword&gt;&lt;keyword&gt;Female&lt;/keyword&gt;&lt;keyword&gt;Fistula/*complications/diagnostic imaging&lt;/keyword&gt;&lt;keyword&gt;Humans&lt;/keyword&gt;&lt;keyword&gt;Pharyngeal Diseases/*complications/diagnostic imaging&lt;/keyword&gt;&lt;keyword&gt;Radiography&lt;/keyword&gt;&lt;keyword&gt;Radionuclide Imaging&lt;/keyword&gt;&lt;keyword&gt;Recurrence&lt;/keyword&gt;&lt;keyword&gt;Thyroiditis, Suppurative/diagnostic imaging/*etiology/pathology&lt;/keyword&gt;&lt;/keywords&gt;&lt;dates&gt;&lt;year&gt;2000&lt;/year&gt;&lt;pub-dates&gt;&lt;date&gt;Mar&lt;/date&gt;&lt;/pub-dates&gt;&lt;/dates&gt;&lt;isbn&gt;0021-972X (Print)&amp;#xD;0021-972X (Linking)&lt;/isbn&gt;&lt;accession-num&gt;10720022&lt;/accession-num&gt;&lt;urls&gt;&lt;related-urls&gt;&lt;url&gt;http://www.ncbi.nlm.nih.gov/pubmed/10720022&lt;/url&gt;&lt;/related-urls&gt;&lt;/urls&gt;&lt;electronic-resource-num&gt;10.1210/jcem.85.3.6481&lt;/electronic-resource-num&gt;&lt;language&gt;eng&lt;/language&gt;&lt;/record&gt;&lt;/Cite&gt;&lt;/EndNote&gt;</w:instrText>
      </w:r>
      <w:r w:rsidR="00D93137" w:rsidRPr="007A2579">
        <w:rPr>
          <w:rFonts w:ascii="Arial" w:hAnsi="Arial" w:cs="Arial"/>
          <w:sz w:val="22"/>
          <w:szCs w:val="22"/>
        </w:rPr>
        <w:fldChar w:fldCharType="separate"/>
      </w:r>
      <w:r w:rsidR="006F6D24" w:rsidRPr="007A2579">
        <w:rPr>
          <w:rFonts w:ascii="Arial" w:hAnsi="Arial" w:cs="Arial"/>
          <w:noProof/>
          <w:sz w:val="22"/>
          <w:szCs w:val="22"/>
        </w:rPr>
        <w:t>(</w:t>
      </w:r>
      <w:hyperlink w:anchor="_ENREF_25" w:tooltip="Cases, 2000 #3691" w:history="1">
        <w:r w:rsidR="00B1568F" w:rsidRPr="007A2579">
          <w:rPr>
            <w:rFonts w:ascii="Arial" w:hAnsi="Arial" w:cs="Arial"/>
            <w:noProof/>
            <w:sz w:val="22"/>
            <w:szCs w:val="22"/>
          </w:rPr>
          <w:t>25</w:t>
        </w:r>
      </w:hyperlink>
      <w:r w:rsidR="006F6D24" w:rsidRPr="007A2579">
        <w:rPr>
          <w:rFonts w:ascii="Arial" w:hAnsi="Arial" w:cs="Arial"/>
          <w:noProof/>
          <w:sz w:val="22"/>
          <w:szCs w:val="22"/>
        </w:rPr>
        <w:t>)</w:t>
      </w:r>
      <w:r w:rsidR="00D93137" w:rsidRPr="007A2579">
        <w:rPr>
          <w:rFonts w:ascii="Arial" w:hAnsi="Arial" w:cs="Arial"/>
          <w:sz w:val="22"/>
          <w:szCs w:val="22"/>
        </w:rPr>
        <w:fldChar w:fldCharType="end"/>
      </w:r>
      <w:r w:rsidR="00D93137" w:rsidRPr="007A2579">
        <w:rPr>
          <w:rFonts w:ascii="Arial" w:hAnsi="Arial" w:cs="Arial"/>
          <w:sz w:val="22"/>
          <w:szCs w:val="22"/>
        </w:rPr>
        <w:t xml:space="preserve">. </w:t>
      </w:r>
      <w:r w:rsidR="001F066D" w:rsidRPr="007A2579">
        <w:rPr>
          <w:rFonts w:ascii="Arial" w:hAnsi="Arial" w:cs="Arial"/>
          <w:sz w:val="22"/>
          <w:szCs w:val="22"/>
        </w:rPr>
        <w:t>The left-sided predominance may be due to embryological asymmetry of the transformation of the fourth branchial arch to form the aortic and innominate arteries</w:t>
      </w:r>
      <w:r w:rsidR="00EE612D" w:rsidRPr="007A2579">
        <w:rPr>
          <w:rFonts w:ascii="Arial" w:hAnsi="Arial" w:cs="Arial"/>
          <w:sz w:val="22"/>
          <w:szCs w:val="22"/>
        </w:rPr>
        <w:t xml:space="preserve"> </w:t>
      </w:r>
      <w:r w:rsidR="00D93137" w:rsidRPr="007A2579">
        <w:rPr>
          <w:rFonts w:ascii="Arial" w:hAnsi="Arial" w:cs="Arial"/>
          <w:sz w:val="22"/>
          <w:szCs w:val="22"/>
        </w:rPr>
        <w:fldChar w:fldCharType="begin"/>
      </w:r>
      <w:r w:rsidR="003E5587" w:rsidRPr="007A2579">
        <w:rPr>
          <w:rFonts w:ascii="Arial" w:hAnsi="Arial" w:cs="Arial"/>
          <w:sz w:val="22"/>
          <w:szCs w:val="22"/>
        </w:rPr>
        <w:instrText xml:space="preserve"> ADDIN EN.CITE &lt;EndNote&gt;&lt;Cite&gt;&lt;Author&gt;Miyauchi&lt;/Author&gt;&lt;Year&gt;1990&lt;/Year&gt;&lt;RecNum&gt;5119&lt;/RecNum&gt;&lt;DisplayText&gt;(26)&lt;/DisplayText&gt;&lt;record&gt;&lt;rec-number&gt;5119&lt;/rec-number&gt;&lt;foreign-keys&gt;&lt;key app="EN" db-id="wrxpa95eipxw9uedvw6xe0dmvfv9t29vtfv0" timestamp="0"&gt;5119&lt;/key&gt;&lt;/foreign-keys&gt;&lt;ref-type name="Journal Article"&gt;17&lt;/ref-type&gt;&lt;contributors&gt;&lt;authors&gt;&lt;author&gt;Miyauchi, A.&lt;/author&gt;&lt;author&gt;Matsuzuka, F.&lt;/author&gt;&lt;author&gt;Kuma, K.&lt;/author&gt;&lt;author&gt;Takai, S.&lt;/author&gt;&lt;/authors&gt;&lt;/contributors&gt;&lt;auth-address&gt;Second Department of Surgery, Kagawa Medical School, Japan.&lt;/auth-address&gt;&lt;titles&gt;&lt;title&gt;Piriform sinus fistula: an underlying abnormality common in patients with acute suppurative thyroiditis&lt;/title&gt;&lt;secondary-title&gt;World J Surg&lt;/secondary-title&gt;&lt;/titles&gt;&lt;pages&gt;400-5&lt;/pages&gt;&lt;volume&gt;14&lt;/volume&gt;&lt;number&gt;3&lt;/number&gt;&lt;edition&gt;1990/05/01&lt;/edition&gt;&lt;keywords&gt;&lt;keyword&gt;Acute Disease&lt;/keyword&gt;&lt;keyword&gt;Adolescent&lt;/keyword&gt;&lt;keyword&gt;Adult&lt;/keyword&gt;&lt;keyword&gt;Child&lt;/keyword&gt;&lt;keyword&gt;Child, Preschool&lt;/keyword&gt;&lt;keyword&gt;Female&lt;/keyword&gt;&lt;keyword&gt;Fistula/*pathology&lt;/keyword&gt;&lt;keyword&gt;Humans&lt;/keyword&gt;&lt;keyword&gt;Infant&lt;/keyword&gt;&lt;keyword&gt;Male&lt;/keyword&gt;&lt;keyword&gt;Middle Aged&lt;/keyword&gt;&lt;keyword&gt;Pharyngeal Diseases/*pathology&lt;/keyword&gt;&lt;keyword&gt;Recurrence&lt;/keyword&gt;&lt;keyword&gt;Thyroiditis/*pathology&lt;/keyword&gt;&lt;keyword&gt;Thyroiditis, Suppurative/etiology/*pathology&lt;/keyword&gt;&lt;/keywords&gt;&lt;dates&gt;&lt;year&gt;1990&lt;/year&gt;&lt;pub-dates&gt;&lt;date&gt;May-Jun&lt;/date&gt;&lt;/pub-dates&gt;&lt;/dates&gt;&lt;isbn&gt;0364-2313 (Print)&amp;#xD;0364-2313 (Linking)&lt;/isbn&gt;&lt;accession-num&gt;2368443&lt;/accession-num&gt;&lt;urls&gt;&lt;related-urls&gt;&lt;url&gt;http://www.ncbi.nlm.nih.gov/pubmed/2368443&lt;/url&gt;&lt;/related-urls&gt;&lt;/urls&gt;&lt;electronic-resource-num&gt;10.1007/BF01658538&lt;/electronic-resource-num&gt;&lt;language&gt;eng&lt;/language&gt;&lt;/record&gt;&lt;/Cite&gt;&lt;/EndNote&gt;</w:instrText>
      </w:r>
      <w:r w:rsidR="00D93137" w:rsidRPr="007A2579">
        <w:rPr>
          <w:rFonts w:ascii="Arial" w:hAnsi="Arial" w:cs="Arial"/>
          <w:sz w:val="22"/>
          <w:szCs w:val="22"/>
        </w:rPr>
        <w:fldChar w:fldCharType="separate"/>
      </w:r>
      <w:r w:rsidR="006F6D24" w:rsidRPr="007A2579">
        <w:rPr>
          <w:rFonts w:ascii="Arial" w:hAnsi="Arial" w:cs="Arial"/>
          <w:noProof/>
          <w:sz w:val="22"/>
          <w:szCs w:val="22"/>
        </w:rPr>
        <w:t>(</w:t>
      </w:r>
      <w:hyperlink w:anchor="_ENREF_26" w:tooltip="Miyauchi, 1990 #5119" w:history="1">
        <w:r w:rsidR="00B1568F" w:rsidRPr="007A2579">
          <w:rPr>
            <w:rFonts w:ascii="Arial" w:hAnsi="Arial" w:cs="Arial"/>
            <w:noProof/>
            <w:sz w:val="22"/>
            <w:szCs w:val="22"/>
          </w:rPr>
          <w:t>26</w:t>
        </w:r>
      </w:hyperlink>
      <w:r w:rsidR="006F6D24" w:rsidRPr="007A2579">
        <w:rPr>
          <w:rFonts w:ascii="Arial" w:hAnsi="Arial" w:cs="Arial"/>
          <w:noProof/>
          <w:sz w:val="22"/>
          <w:szCs w:val="22"/>
        </w:rPr>
        <w:t>)</w:t>
      </w:r>
      <w:r w:rsidR="00D93137" w:rsidRPr="007A2579">
        <w:rPr>
          <w:rFonts w:ascii="Arial" w:hAnsi="Arial" w:cs="Arial"/>
          <w:sz w:val="22"/>
          <w:szCs w:val="22"/>
        </w:rPr>
        <w:fldChar w:fldCharType="end"/>
      </w:r>
      <w:r w:rsidR="001F066D" w:rsidRPr="007A2579">
        <w:rPr>
          <w:rFonts w:ascii="Arial" w:hAnsi="Arial" w:cs="Arial"/>
          <w:sz w:val="22"/>
          <w:szCs w:val="22"/>
        </w:rPr>
        <w:t xml:space="preserve"> or to poor development of the ultimobrachial body on the right side of the embryo</w:t>
      </w:r>
      <w:r w:rsidR="00EE612D" w:rsidRPr="007A2579">
        <w:rPr>
          <w:rFonts w:ascii="Arial" w:hAnsi="Arial" w:cs="Arial"/>
          <w:sz w:val="22"/>
          <w:szCs w:val="22"/>
        </w:rPr>
        <w:t xml:space="preserve"> </w:t>
      </w:r>
      <w:r w:rsidR="00D93137" w:rsidRPr="007A2579">
        <w:rPr>
          <w:rFonts w:ascii="Arial" w:hAnsi="Arial" w:cs="Arial"/>
          <w:sz w:val="22"/>
          <w:szCs w:val="22"/>
        </w:rPr>
        <w:fldChar w:fldCharType="begin"/>
      </w:r>
      <w:r w:rsidR="003E5587" w:rsidRPr="007A2579">
        <w:rPr>
          <w:rFonts w:ascii="Arial" w:hAnsi="Arial" w:cs="Arial"/>
          <w:sz w:val="22"/>
          <w:szCs w:val="22"/>
        </w:rPr>
        <w:instrText xml:space="preserve"> ADDIN EN.CITE &lt;EndNote&gt;&lt;Cite&gt;&lt;Author&gt;Kingsbury&lt;/Author&gt;&lt;Year&gt;1935&lt;/Year&gt;&lt;RecNum&gt;5120&lt;/RecNum&gt;&lt;DisplayText&gt;(27)&lt;/DisplayText&gt;&lt;record&gt;&lt;rec-number&gt;5120&lt;/rec-number&gt;&lt;foreign-keys&gt;&lt;key app="EN" db-id="wrxpa95eipxw9uedvw6xe0dmvfv9t29vtfv0" timestamp="0"&gt;5120&lt;/key&gt;&lt;/foreign-keys&gt;&lt;ref-type name="Journal Article"&gt;17&lt;/ref-type&gt;&lt;contributors&gt;&lt;authors&gt;&lt;author&gt;Kingsbury, B.F.&lt;/author&gt;&lt;/authors&gt;&lt;/contributors&gt;&lt;titles&gt;&lt;title&gt;On the fate of the ultimobrachial body within the hyman thyroid gland&lt;/title&gt;&lt;secondary-title&gt;Anat Rec&lt;/secondary-title&gt;&lt;/titles&gt;&lt;pages&gt;155-167&lt;/pages&gt;&lt;volume&gt;61&lt;/volume&gt;&lt;dates&gt;&lt;year&gt;1935&lt;/year&gt;&lt;/dates&gt;&lt;urls&gt;&lt;/urls&gt;&lt;/record&gt;&lt;/Cite&gt;&lt;/EndNote&gt;</w:instrText>
      </w:r>
      <w:r w:rsidR="00D93137" w:rsidRPr="007A2579">
        <w:rPr>
          <w:rFonts w:ascii="Arial" w:hAnsi="Arial" w:cs="Arial"/>
          <w:sz w:val="22"/>
          <w:szCs w:val="22"/>
        </w:rPr>
        <w:fldChar w:fldCharType="separate"/>
      </w:r>
      <w:r w:rsidR="006F6D24" w:rsidRPr="007A2579">
        <w:rPr>
          <w:rFonts w:ascii="Arial" w:hAnsi="Arial" w:cs="Arial"/>
          <w:noProof/>
          <w:sz w:val="22"/>
          <w:szCs w:val="22"/>
        </w:rPr>
        <w:t>(</w:t>
      </w:r>
      <w:hyperlink w:anchor="_ENREF_27" w:tooltip="Kingsbury, 1935 #5120" w:history="1">
        <w:r w:rsidR="00B1568F" w:rsidRPr="007A2579">
          <w:rPr>
            <w:rFonts w:ascii="Arial" w:hAnsi="Arial" w:cs="Arial"/>
            <w:noProof/>
            <w:sz w:val="22"/>
            <w:szCs w:val="22"/>
          </w:rPr>
          <w:t>27</w:t>
        </w:r>
      </w:hyperlink>
      <w:r w:rsidR="006F6D24" w:rsidRPr="007A2579">
        <w:rPr>
          <w:rFonts w:ascii="Arial" w:hAnsi="Arial" w:cs="Arial"/>
          <w:noProof/>
          <w:sz w:val="22"/>
          <w:szCs w:val="22"/>
        </w:rPr>
        <w:t>)</w:t>
      </w:r>
      <w:r w:rsidR="00D93137" w:rsidRPr="007A2579">
        <w:rPr>
          <w:rFonts w:ascii="Arial" w:hAnsi="Arial" w:cs="Arial"/>
          <w:sz w:val="22"/>
          <w:szCs w:val="22"/>
        </w:rPr>
        <w:fldChar w:fldCharType="end"/>
      </w:r>
      <w:r w:rsidR="001F066D" w:rsidRPr="007A2579">
        <w:rPr>
          <w:rFonts w:ascii="Arial" w:hAnsi="Arial" w:cs="Arial"/>
          <w:sz w:val="22"/>
          <w:szCs w:val="22"/>
        </w:rPr>
        <w:t xml:space="preserve">. </w:t>
      </w:r>
    </w:p>
    <w:p w14:paraId="309899D1" w14:textId="77777777" w:rsidR="00F6146B" w:rsidRPr="007A2579" w:rsidRDefault="00F6146B" w:rsidP="007A2579">
      <w:pPr>
        <w:pStyle w:val="mixed-citation-compatibility"/>
        <w:shd w:val="clear" w:color="auto" w:fill="FFFFFF"/>
        <w:spacing w:before="0" w:beforeAutospacing="0" w:after="0" w:afterAutospacing="0" w:line="276" w:lineRule="auto"/>
        <w:textAlignment w:val="baseline"/>
        <w:rPr>
          <w:rFonts w:ascii="Arial" w:hAnsi="Arial" w:cs="Arial"/>
          <w:sz w:val="22"/>
          <w:szCs w:val="22"/>
        </w:rPr>
      </w:pPr>
    </w:p>
    <w:p w14:paraId="077182F4" w14:textId="77777777" w:rsidR="00F6146B" w:rsidRDefault="00337C1E" w:rsidP="007A2579">
      <w:pPr>
        <w:spacing w:line="276" w:lineRule="auto"/>
        <w:rPr>
          <w:rFonts w:ascii="Arial" w:hAnsi="Arial" w:cs="Arial"/>
          <w:color w:val="000000"/>
          <w:sz w:val="22"/>
          <w:szCs w:val="22"/>
        </w:rPr>
      </w:pPr>
      <w:r w:rsidRPr="007A2579">
        <w:rPr>
          <w:rFonts w:ascii="Arial" w:hAnsi="Arial" w:cs="Arial"/>
          <w:color w:val="000000"/>
          <w:sz w:val="22"/>
          <w:szCs w:val="22"/>
        </w:rPr>
        <w:t xml:space="preserve">Recurrent left-sided thyroid abscess has also been reported due to a fourth branchial arch sinus fistula </w:t>
      </w:r>
      <w:r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&lt;EndNote&gt;&lt;Cite&gt;&lt;Author&gt;Minhas&lt;/Author&gt;&lt;Year&gt;2001&lt;/Year&gt;&lt;RecNum&gt;3513&lt;/RecNum&gt;&lt;DisplayText&gt;(28)&lt;/DisplayText&gt;&lt;record&gt;&lt;rec-number&gt;3513&lt;/rec-number&gt;&lt;foreign-keys&gt;&lt;key app="EN" db-id="wrxpa95eipxw9uedvw6xe0dmvfv9t29vtfv0" timestamp="0"&gt;3513&lt;/key&gt;&lt;/foreign-keys&gt;&lt;ref-type name="Journal Article"&gt;17&lt;/ref-type&gt;&lt;contributors&gt;&lt;authors&gt;&lt;author&gt;Minhas, S. S.&lt;/author&gt;&lt;author&gt;Watkinson, J. C.&lt;/author&gt;&lt;author&gt;Franklyn, J.&lt;/author&gt;&lt;/authors&gt;&lt;/contributors&gt;&lt;auth-address&gt;Department of Otolaryngology, Queen Elizabeth Hospital, Birmingham, UK. satminhas@hotmail.com&lt;/auth-address&gt;&lt;titles&gt;&lt;title&gt;Fourth branchial arch fistula and suppurative thyroiditis: a life-threatening infection&lt;/title&gt;&lt;secondary-title&gt;J Laryngol Otol&lt;/secondary-title&gt;&lt;/titles&gt;&lt;pages&gt;1029-31&lt;/pages&gt;&lt;volume&gt;115&lt;/volume&gt;&lt;number&gt;12&lt;/number&gt;&lt;edition&gt;2002/01/10&lt;/edition&gt;&lt;keywords&gt;&lt;keyword&gt;Adult&lt;/keyword&gt;&lt;keyword&gt;*Branchial Region&lt;/keyword&gt;&lt;keyword&gt;Female&lt;/keyword&gt;&lt;keyword&gt;Fistula/*complications/surgery&lt;/keyword&gt;&lt;keyword&gt;Humans&lt;/keyword&gt;&lt;keyword&gt;Recurrence&lt;/keyword&gt;&lt;keyword&gt;Streptococcal Infections/*complications/surgery&lt;/keyword&gt;&lt;keyword&gt;Thyroiditis, Suppurative/*etiology/surgery&lt;/keyword&gt;&lt;keyword&gt;Treatment Outcome&lt;/keyword&gt;&lt;keyword&gt;Vocal Cord Paralysis/etiology/surgery&lt;/keyword&gt;&lt;/keywords&gt;&lt;dates&gt;&lt;year&gt;2001&lt;/year&gt;&lt;pub-dates&gt;&lt;date&gt;Dec&lt;/date&gt;&lt;/pub-dates&gt;&lt;/dates&gt;&lt;isbn&gt;0022-2151 (Print)&amp;#xD;0022-2151 (Linking)&lt;/isbn&gt;&lt;accession-num&gt;11779342&lt;/accession-num&gt;&lt;urls&gt;&lt;related-urls&gt;&lt;url&gt;http://www.ncbi.nlm.nih.gov/pubmed/11779342&lt;/url&gt;&lt;/related-urls&gt;&lt;/urls&gt;&lt;language&gt;eng&lt;/language&gt;&lt;/record&gt;&lt;/Cite&gt;&lt;/EndNote&gt;</w:instrText>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28" w:tooltip="Minhas, 2001 #3513" w:history="1">
        <w:r w:rsidR="00B1568F" w:rsidRPr="007A2579">
          <w:rPr>
            <w:rFonts w:ascii="Arial" w:hAnsi="Arial" w:cs="Arial"/>
            <w:noProof/>
            <w:color w:val="000000"/>
            <w:sz w:val="22"/>
            <w:szCs w:val="22"/>
          </w:rPr>
          <w:t>28</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xml:space="preserve">. A review of 526 cases of congenital fourth branchial arch anomalies </w:t>
      </w:r>
      <w:r w:rsidRPr="007A2579">
        <w:rPr>
          <w:rFonts w:ascii="Arial" w:hAnsi="Arial" w:cs="Arial"/>
          <w:color w:val="000000"/>
          <w:sz w:val="22"/>
          <w:szCs w:val="22"/>
        </w:rPr>
        <w:fldChar w:fldCharType="begin">
          <w:fldData xml:space="preserve">PEVuZE5vdGU+PENpdGU+PEF1dGhvcj5OaWNvdWNhcjwvQXV0aG9yPjxZZWFyPjIwMDk8L1llYXI+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PEVuZE5vdGU+PENpdGU+PEF1dGhvcj5OaWNvdWNhcjwvQXV0aG9yPjxZZWFyPjIwMDk8L1llYXI+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Pr="007A2579">
        <w:rPr>
          <w:rFonts w:ascii="Arial" w:hAnsi="Arial" w:cs="Arial"/>
          <w:color w:val="000000"/>
          <w:sz w:val="22"/>
          <w:szCs w:val="22"/>
        </w:rPr>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29" w:tooltip="Nicoucar, 2009 #3514" w:history="1">
        <w:r w:rsidR="00B1568F" w:rsidRPr="007A2579">
          <w:rPr>
            <w:rFonts w:ascii="Arial" w:hAnsi="Arial" w:cs="Arial"/>
            <w:noProof/>
            <w:color w:val="000000"/>
            <w:sz w:val="22"/>
            <w:szCs w:val="22"/>
          </w:rPr>
          <w:t>29</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xml:space="preserve"> noted that they presented with acute suppurative thyroiditis in 45% of cases. Acute thyroiditis from a periapical abscess of an inferior molar has been reported </w:t>
      </w:r>
      <w:r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&lt;EndNote&gt;&lt;Cite&gt;&lt;Author&gt;Acocelia&lt;/Author&gt;&lt;Year&gt;2007&lt;/Year&gt;&lt;RecNum&gt;3515&lt;/RecNum&gt;&lt;DisplayText&gt;(30)&lt;/DisplayText&gt;&lt;record&gt;&lt;rec-number&gt;3515&lt;/rec-number&gt;&lt;foreign-keys&gt;&lt;key app="EN" db-id="wrxpa95eipxw9uedvw6xe0dmvfv9t29vtfv0" timestamp="0"&gt;3515&lt;/key&gt;&lt;/foreign-keys&gt;&lt;ref-type name="Journal Article"&gt;17&lt;/ref-type&gt;&lt;contributors&gt;&lt;authors&gt;&lt;author&gt;Acocelia, A.&lt;/author&gt;&lt;author&gt;Nardi, P.&lt;/author&gt;&lt;author&gt;Sacco,&lt;/author&gt;&lt;author&gt;Agostini, T.&lt;/author&gt;&lt;/authors&gt;&lt;/contributors&gt;&lt;titles&gt;&lt;title&gt;Acute thyroiditis of odontogenic origin.&lt;/title&gt;&lt;secondary-title&gt;Minerva Stomatol.&lt;/secondary-title&gt;&lt;/titles&gt;&lt;pages&gt;461-467&lt;/pages&gt;&lt;volume&gt;56&lt;/volume&gt;&lt;dates&gt;&lt;year&gt;2007&lt;/year&gt;&lt;/dates&gt;&lt;urls&gt;&lt;/urls&gt;&lt;/record&gt;&lt;/Cite&gt;&lt;/EndNote&gt;</w:instrText>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30" w:tooltip="Acocelia, 2007 #3515" w:history="1">
        <w:r w:rsidR="00B1568F" w:rsidRPr="007A2579">
          <w:rPr>
            <w:rFonts w:ascii="Arial" w:hAnsi="Arial" w:cs="Arial"/>
            <w:noProof/>
            <w:color w:val="000000"/>
            <w:sz w:val="22"/>
            <w:szCs w:val="22"/>
          </w:rPr>
          <w:t>30</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xml:space="preserve">. </w:t>
      </w:r>
      <w:r w:rsidR="00F07DA7" w:rsidRPr="007A2579">
        <w:rPr>
          <w:rFonts w:ascii="Arial" w:hAnsi="Arial" w:cs="Arial"/>
          <w:color w:val="000000"/>
          <w:sz w:val="22"/>
          <w:szCs w:val="22"/>
        </w:rPr>
        <w:t xml:space="preserve">Acute suppurative thyroiditis </w:t>
      </w:r>
      <w:r w:rsidR="00D93137" w:rsidRPr="007A2579">
        <w:rPr>
          <w:rFonts w:ascii="Arial" w:hAnsi="Arial" w:cs="Arial"/>
          <w:color w:val="000000"/>
          <w:sz w:val="22"/>
          <w:szCs w:val="22"/>
        </w:rPr>
        <w:t xml:space="preserve">associated </w:t>
      </w:r>
      <w:r w:rsidR="00F07DA7" w:rsidRPr="007A2579">
        <w:rPr>
          <w:rFonts w:ascii="Arial" w:hAnsi="Arial" w:cs="Arial"/>
          <w:color w:val="000000"/>
          <w:sz w:val="22"/>
          <w:szCs w:val="22"/>
        </w:rPr>
        <w:t>with thyroid metastasis from esophageal cancer has also been reported</w:t>
      </w:r>
      <w:r w:rsidR="00EE612D" w:rsidRPr="007A2579">
        <w:rPr>
          <w:rFonts w:ascii="Arial" w:hAnsi="Arial" w:cs="Arial"/>
          <w:color w:val="000000"/>
          <w:sz w:val="22"/>
          <w:szCs w:val="22"/>
        </w:rPr>
        <w:t xml:space="preserve"> </w:t>
      </w:r>
      <w:r w:rsidR="00881DE1"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&lt;EndNote&gt;&lt;Cite&gt;&lt;Author&gt;Dai&lt;/Author&gt;&lt;Year&gt;2020&lt;/Year&gt;&lt;RecNum&gt;5124&lt;/RecNum&gt;&lt;DisplayText&gt;(31)&lt;/DisplayText&gt;&lt;record&gt;&lt;rec-number&gt;5124&lt;/rec-number&gt;&lt;foreign-keys&gt;&lt;key app="EN" db-id="wrxpa95eipxw9uedvw6xe0dmvfv9t29vtfv0" timestamp="0"&gt;5124&lt;/key&gt;&lt;/foreign-keys&gt;&lt;ref-type name="Journal Article"&gt;17&lt;/ref-type&gt;&lt;contributors&gt;&lt;authors&gt;&lt;author&gt;Dai, L.&lt;/author&gt;&lt;author&gt;Lin, S.&lt;/author&gt;&lt;author&gt;Liu, D.&lt;/author&gt;&lt;author&gt;Wang, Q.&lt;/author&gt;&lt;/authors&gt;&lt;/contributors&gt;&lt;auth-address&gt;China-Japan Union Hospital of Jilin University, Department of Endocrinology, Jilin, China. 505147493@qq.com.&amp;#xD;China-Japan Union Hospital of Jilin University, Department of Endocrinology, Jilin, China.&lt;/auth-address&gt;&lt;titles&gt;&lt;title&gt;Acute suppurative thyroiditis with thyroid metastasis from oesophageal cancer&lt;/title&gt;&lt;secondary-title&gt;Endokrynol Pol&lt;/secondary-title&gt;&lt;/titles&gt;&lt;pages&gt;106-107&lt;/pages&gt;&lt;volume&gt;71&lt;/volume&gt;&lt;number&gt;1&lt;/number&gt;&lt;edition&gt;2019/11/05&lt;/edition&gt;&lt;keywords&gt;&lt;keyword&gt;Abscess/etiology&lt;/keyword&gt;&lt;keyword&gt;Acute Disease&lt;/keyword&gt;&lt;keyword&gt;Esophageal Neoplasms/*complications&lt;/keyword&gt;&lt;keyword&gt;Humans&lt;/keyword&gt;&lt;keyword&gt;Male&lt;/keyword&gt;&lt;keyword&gt;Middle Aged&lt;/keyword&gt;&lt;keyword&gt;Thyroid Gland/pathology&lt;/keyword&gt;&lt;keyword&gt;Thyroiditis, Suppurative/*etiology&lt;/keyword&gt;&lt;/keywords&gt;&lt;dates&gt;&lt;year&gt;2020&lt;/year&gt;&lt;/dates&gt;&lt;isbn&gt;2299-8306 (Electronic)&amp;#xD;0423-104X (Linking)&lt;/isbn&gt;&lt;accession-num&gt;31681975&lt;/accession-num&gt;&lt;urls&gt;&lt;related-urls&gt;&lt;url&gt;http://www.ncbi.nlm.nih.gov/pubmed/31681975&lt;/url&gt;&lt;/related-urls&gt;&lt;/urls&gt;&lt;electronic-resource-num&gt;10.5603/EP.a2019.0053&amp;#xD;VM/OJS/J/66213 [pii]&lt;/electronic-resource-num&gt;&lt;language&gt;eng&lt;/language&gt;&lt;/record&gt;&lt;/Cite&gt;&lt;/EndNote&gt;</w:instrText>
      </w:r>
      <w:r w:rsidR="00881DE1"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31" w:tooltip="Dai, 2020 #5124" w:history="1">
        <w:r w:rsidR="00B1568F" w:rsidRPr="007A2579">
          <w:rPr>
            <w:rFonts w:ascii="Arial" w:hAnsi="Arial" w:cs="Arial"/>
            <w:noProof/>
            <w:color w:val="000000"/>
            <w:sz w:val="22"/>
            <w:szCs w:val="22"/>
          </w:rPr>
          <w:t>31</w:t>
        </w:r>
      </w:hyperlink>
      <w:r w:rsidR="006F6D24" w:rsidRPr="007A2579">
        <w:rPr>
          <w:rFonts w:ascii="Arial" w:hAnsi="Arial" w:cs="Arial"/>
          <w:noProof/>
          <w:color w:val="000000"/>
          <w:sz w:val="22"/>
          <w:szCs w:val="22"/>
        </w:rPr>
        <w:t>)</w:t>
      </w:r>
      <w:r w:rsidR="00881DE1" w:rsidRPr="007A2579">
        <w:rPr>
          <w:rFonts w:ascii="Arial" w:hAnsi="Arial" w:cs="Arial"/>
          <w:color w:val="000000"/>
          <w:sz w:val="22"/>
          <w:szCs w:val="22"/>
        </w:rPr>
        <w:fldChar w:fldCharType="end"/>
      </w:r>
      <w:r w:rsidR="00F07DA7" w:rsidRPr="007A2579">
        <w:rPr>
          <w:rFonts w:ascii="Arial" w:hAnsi="Arial" w:cs="Arial"/>
          <w:color w:val="212121"/>
          <w:sz w:val="22"/>
          <w:szCs w:val="22"/>
          <w:shd w:val="clear" w:color="auto" w:fill="FFFFFF"/>
        </w:rPr>
        <w:t>.</w:t>
      </w:r>
      <w:r w:rsidR="00F07DA7" w:rsidRPr="007A2579">
        <w:rPr>
          <w:rFonts w:ascii="Arial" w:hAnsi="Arial" w:cs="Arial"/>
          <w:color w:val="000000"/>
          <w:sz w:val="22"/>
          <w:szCs w:val="22"/>
        </w:rPr>
        <w:t xml:space="preserve"> </w:t>
      </w:r>
      <w:r w:rsidR="00A04698" w:rsidRPr="007A2579">
        <w:rPr>
          <w:rFonts w:ascii="Arial" w:hAnsi="Arial" w:cs="Arial"/>
          <w:color w:val="000000"/>
          <w:sz w:val="22"/>
          <w:szCs w:val="22"/>
        </w:rPr>
        <w:t>Ac</w:t>
      </w:r>
      <w:r w:rsidR="007F1A39" w:rsidRPr="007A2579">
        <w:rPr>
          <w:rFonts w:ascii="Arial" w:hAnsi="Arial" w:cs="Arial"/>
          <w:color w:val="000000"/>
          <w:sz w:val="22"/>
          <w:szCs w:val="22"/>
        </w:rPr>
        <w:t>ute thyroiditis can occur in an</w:t>
      </w:r>
      <w:r w:rsidRPr="007A2579">
        <w:rPr>
          <w:rFonts w:ascii="Arial" w:hAnsi="Arial" w:cs="Arial"/>
          <w:color w:val="000000"/>
          <w:sz w:val="22"/>
          <w:szCs w:val="22"/>
        </w:rPr>
        <w:t xml:space="preserve"> immuno-compromised </w:t>
      </w:r>
      <w:r w:rsidR="007F1A39" w:rsidRPr="007A2579">
        <w:rPr>
          <w:rFonts w:ascii="Arial" w:hAnsi="Arial" w:cs="Arial"/>
          <w:color w:val="000000"/>
          <w:sz w:val="22"/>
          <w:szCs w:val="22"/>
        </w:rPr>
        <w:t>state</w:t>
      </w:r>
      <w:r w:rsidRPr="007A2579">
        <w:rPr>
          <w:rFonts w:ascii="Arial" w:hAnsi="Arial" w:cs="Arial"/>
          <w:color w:val="000000"/>
          <w:sz w:val="22"/>
          <w:szCs w:val="22"/>
        </w:rPr>
        <w:t>,</w:t>
      </w:r>
      <w:r w:rsidR="007F1A39" w:rsidRPr="007A2579">
        <w:rPr>
          <w:rFonts w:ascii="Arial" w:hAnsi="Arial" w:cs="Arial"/>
          <w:color w:val="000000"/>
          <w:sz w:val="22"/>
          <w:szCs w:val="22"/>
        </w:rPr>
        <w:t xml:space="preserve"> predisposing them to unusual bacteria </w:t>
      </w:r>
      <w:r w:rsidR="007F1A39" w:rsidRPr="007A2579">
        <w:rPr>
          <w:rFonts w:ascii="Arial" w:hAnsi="Arial" w:cs="Arial"/>
          <w:color w:val="000000"/>
          <w:sz w:val="22"/>
          <w:szCs w:val="22"/>
        </w:rPr>
        <w:lastRenderedPageBreak/>
        <w:t xml:space="preserve">such as </w:t>
      </w:r>
      <w:r w:rsidR="00EE612D" w:rsidRPr="007A2579">
        <w:rPr>
          <w:rFonts w:ascii="Arial" w:hAnsi="Arial" w:cs="Arial"/>
          <w:color w:val="000000"/>
          <w:sz w:val="22"/>
          <w:szCs w:val="22"/>
        </w:rPr>
        <w:t xml:space="preserve">nocardia </w:t>
      </w:r>
      <w:r w:rsidR="007F1A39" w:rsidRPr="007A2579">
        <w:rPr>
          <w:rFonts w:ascii="Arial" w:hAnsi="Arial" w:cs="Arial"/>
          <w:color w:val="000000"/>
          <w:sz w:val="22"/>
          <w:szCs w:val="22"/>
        </w:rPr>
        <w:fldChar w:fldCharType="begin">
          <w:fldData xml:space="preserve">PEVuZE5vdGU+PENpdGU+PEF1dGhvcj5WYW5kam1lPC9BdXRob3I+PFllYXI+MjAwMTwvWWVhcj48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PEVuZE5vdGU+PENpdGU+PEF1dGhvcj5WYW5kam1lPC9BdXRob3I+PFllYXI+MjAwMTwvWWVhcj48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007F1A39" w:rsidRPr="007A2579">
        <w:rPr>
          <w:rFonts w:ascii="Arial" w:hAnsi="Arial" w:cs="Arial"/>
          <w:color w:val="000000"/>
          <w:sz w:val="22"/>
          <w:szCs w:val="22"/>
        </w:rPr>
      </w:r>
      <w:r w:rsidR="007F1A39"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32" w:tooltip="Vandjme, 2001 #3518" w:history="1">
        <w:r w:rsidR="00B1568F" w:rsidRPr="007A2579">
          <w:rPr>
            <w:rFonts w:ascii="Arial" w:hAnsi="Arial" w:cs="Arial"/>
            <w:noProof/>
            <w:color w:val="000000"/>
            <w:sz w:val="22"/>
            <w:szCs w:val="22"/>
          </w:rPr>
          <w:t>32</w:t>
        </w:r>
      </w:hyperlink>
      <w:r w:rsidR="006F6D24" w:rsidRPr="007A2579">
        <w:rPr>
          <w:rFonts w:ascii="Arial" w:hAnsi="Arial" w:cs="Arial"/>
          <w:noProof/>
          <w:color w:val="000000"/>
          <w:sz w:val="22"/>
          <w:szCs w:val="22"/>
        </w:rPr>
        <w:t>,</w:t>
      </w:r>
      <w:hyperlink w:anchor="_ENREF_33" w:tooltip="Teckie, 2014 #4232" w:history="1">
        <w:r w:rsidR="00B1568F" w:rsidRPr="007A2579">
          <w:rPr>
            <w:rFonts w:ascii="Arial" w:hAnsi="Arial" w:cs="Arial"/>
            <w:noProof/>
            <w:color w:val="000000"/>
            <w:sz w:val="22"/>
            <w:szCs w:val="22"/>
          </w:rPr>
          <w:t>33</w:t>
        </w:r>
      </w:hyperlink>
      <w:r w:rsidR="006F6D24" w:rsidRPr="007A2579">
        <w:rPr>
          <w:rFonts w:ascii="Arial" w:hAnsi="Arial" w:cs="Arial"/>
          <w:noProof/>
          <w:color w:val="000000"/>
          <w:sz w:val="22"/>
          <w:szCs w:val="22"/>
        </w:rPr>
        <w:t>)</w:t>
      </w:r>
      <w:r w:rsidR="007F1A39" w:rsidRPr="007A2579">
        <w:rPr>
          <w:rFonts w:ascii="Arial" w:hAnsi="Arial" w:cs="Arial"/>
          <w:color w:val="000000"/>
          <w:sz w:val="22"/>
          <w:szCs w:val="22"/>
        </w:rPr>
        <w:fldChar w:fldCharType="end"/>
      </w:r>
      <w:r w:rsidR="007F1A39" w:rsidRPr="007A2579">
        <w:rPr>
          <w:rFonts w:ascii="Arial" w:hAnsi="Arial" w:cs="Arial"/>
          <w:color w:val="000000"/>
          <w:sz w:val="22"/>
          <w:szCs w:val="22"/>
        </w:rPr>
        <w:t>, salmonella</w:t>
      </w:r>
      <w:r w:rsidR="007F1A39"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&lt;EndNote&gt;&lt;Cite&gt;&lt;Author&gt;Kazi&lt;/Author&gt;&lt;Year&gt;2015&lt;/Year&gt;&lt;RecNum&gt;4233&lt;/RecNum&gt;&lt;DisplayText&gt;(34)&lt;/DisplayText&gt;&lt;record&gt;&lt;rec-number&gt;4233&lt;/rec-number&gt;&lt;foreign-keys&gt;&lt;key app="EN" db-id="wrxpa95eipxw9uedvw6xe0dmvfv9t29vtfv0" timestamp="0"&gt;4233&lt;/key&gt;&lt;/foreign-keys&gt;&lt;ref-type name="Journal Article"&gt;17&lt;/ref-type&gt;&lt;contributors&gt;&lt;authors&gt;&lt;author&gt;Kazi, S.&lt;/author&gt;&lt;author&gt;Liu, H.&lt;/author&gt;&lt;author&gt;Jiang, N.&lt;/author&gt;&lt;author&gt;Glick, J.&lt;/author&gt;&lt;author&gt;Teng, M.&lt;/author&gt;&lt;author&gt;LaBombardi, V.&lt;/author&gt;&lt;author&gt;Szporn, A. H.&lt;/author&gt;&lt;author&gt;Chen, H.&lt;/author&gt;&lt;/authors&gt;&lt;/contributors&gt;&lt;auth-address&gt;Department of Pathology, Icahn School of Medicine at Mount Sinai, New York.&lt;/auth-address&gt;&lt;titles&gt;&lt;title&gt;Salmonella thyroid abscess in human immunodeficiency virus-positive man: a diagnostic pitfall in fine-needle aspiration biopsy of thyroid lesions&lt;/title&gt;&lt;secondary-title&gt;Diagn Cytopathol&lt;/secondary-title&gt;&lt;/titles&gt;&lt;pages&gt;36-9&lt;/pages&gt;&lt;volume&gt;43&lt;/volume&gt;&lt;number&gt;1&lt;/number&gt;&lt;edition&gt;2014/02/20&lt;/edition&gt;&lt;keywords&gt;&lt;keyword&gt;AIDS-Related Opportunistic Infections/*pathology&lt;/keyword&gt;&lt;keyword&gt;Abscess/*pathology&lt;/keyword&gt;&lt;keyword&gt;Diagnosis, Differential&lt;/keyword&gt;&lt;keyword&gt;Endoscopic Ultrasound-Guided Fine Needle Aspiration&lt;/keyword&gt;&lt;keyword&gt;Humans&lt;/keyword&gt;&lt;keyword&gt;Male&lt;/keyword&gt;&lt;keyword&gt;Middle Aged&lt;/keyword&gt;&lt;keyword&gt;Salmonella Infections/*pathology&lt;/keyword&gt;&lt;keyword&gt;Thyroid Gland/microbiology/*pathology&lt;/keyword&gt;&lt;/keywords&gt;&lt;dates&gt;&lt;year&gt;2015&lt;/year&gt;&lt;pub-dates&gt;&lt;date&gt;Jan&lt;/date&gt;&lt;/pub-dates&gt;&lt;/dates&gt;&lt;isbn&gt;1097-0339 (Electronic)&amp;#xD;1097-0339 (Linking)&lt;/isbn&gt;&lt;accession-num&gt;24550178&lt;/accession-num&gt;&lt;urls&gt;&lt;related-urls&gt;&lt;url&gt;http://www.ncbi.nlm.nih.gov/pubmed/24550178&lt;/url&gt;&lt;/related-urls&gt;&lt;/urls&gt;&lt;electronic-resource-num&gt;10.1002/dc.23117&lt;/electronic-resource-num&gt;&lt;language&gt;eng&lt;/language&gt;&lt;/record&gt;&lt;/Cite&gt;&lt;/EndNote&gt;</w:instrText>
      </w:r>
      <w:r w:rsidR="007F1A39"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34" w:tooltip="Kazi, 2015 #4233" w:history="1">
        <w:r w:rsidR="00B1568F" w:rsidRPr="007A2579">
          <w:rPr>
            <w:rFonts w:ascii="Arial" w:hAnsi="Arial" w:cs="Arial"/>
            <w:noProof/>
            <w:color w:val="000000"/>
            <w:sz w:val="22"/>
            <w:szCs w:val="22"/>
          </w:rPr>
          <w:t>34</w:t>
        </w:r>
      </w:hyperlink>
      <w:r w:rsidR="006F6D24" w:rsidRPr="007A2579">
        <w:rPr>
          <w:rFonts w:ascii="Arial" w:hAnsi="Arial" w:cs="Arial"/>
          <w:noProof/>
          <w:color w:val="000000"/>
          <w:sz w:val="22"/>
          <w:szCs w:val="22"/>
        </w:rPr>
        <w:t>)</w:t>
      </w:r>
      <w:r w:rsidR="007F1A39" w:rsidRPr="007A2579">
        <w:rPr>
          <w:rFonts w:ascii="Arial" w:hAnsi="Arial" w:cs="Arial"/>
          <w:color w:val="000000"/>
          <w:sz w:val="22"/>
          <w:szCs w:val="22"/>
        </w:rPr>
        <w:fldChar w:fldCharType="end"/>
      </w:r>
      <w:r w:rsidR="007F1A39" w:rsidRPr="007A2579">
        <w:rPr>
          <w:rFonts w:ascii="Arial" w:hAnsi="Arial" w:cs="Arial"/>
          <w:color w:val="000000"/>
          <w:sz w:val="22"/>
          <w:szCs w:val="22"/>
        </w:rPr>
        <w:t xml:space="preserve"> and fungi like </w:t>
      </w:r>
      <w:r w:rsidR="00EE612D" w:rsidRPr="007A2579">
        <w:rPr>
          <w:rFonts w:ascii="Arial" w:hAnsi="Arial" w:cs="Arial"/>
          <w:color w:val="000000"/>
          <w:sz w:val="22"/>
          <w:szCs w:val="22"/>
        </w:rPr>
        <w:t>c</w:t>
      </w:r>
      <w:r w:rsidR="007F1A39" w:rsidRPr="007A2579">
        <w:rPr>
          <w:rFonts w:ascii="Arial" w:hAnsi="Arial" w:cs="Arial"/>
          <w:color w:val="000000"/>
          <w:sz w:val="22"/>
          <w:szCs w:val="22"/>
        </w:rPr>
        <w:t>andida</w:t>
      </w:r>
      <w:r w:rsidR="00EE612D" w:rsidRPr="007A2579">
        <w:rPr>
          <w:rFonts w:ascii="Arial" w:hAnsi="Arial" w:cs="Arial"/>
          <w:color w:val="000000"/>
          <w:sz w:val="22"/>
          <w:szCs w:val="22"/>
        </w:rPr>
        <w:t xml:space="preserve"> </w:t>
      </w:r>
      <w:r w:rsidR="002D5AA8" w:rsidRPr="007A2579">
        <w:rPr>
          <w:rFonts w:ascii="Arial" w:hAnsi="Arial" w:cs="Arial"/>
          <w:color w:val="000000"/>
          <w:sz w:val="22"/>
          <w:szCs w:val="22"/>
        </w:rPr>
        <w:fldChar w:fldCharType="begin">
          <w:fldData xml:space="preserve">PEVuZE5vdGU+PENpdGU+PEF1dGhvcj5NYXNzb2x0PC9BdXRob3I+PFllYXI+MjAxNDwvWWVhcj48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</w:fldData>
        </w:fldChar>
      </w:r>
      <w:r w:rsidR="004E529A" w:rsidRPr="007A2579">
        <w:rPr>
          <w:rFonts w:ascii="Arial" w:hAnsi="Arial" w:cs="Arial"/>
          <w:color w:val="000000"/>
          <w:sz w:val="22"/>
          <w:szCs w:val="22"/>
        </w:rPr>
        <w:instrText xml:space="preserve"> ADDIN EN.CITE </w:instrText>
      </w:r>
      <w:r w:rsidR="004E529A" w:rsidRPr="007A2579">
        <w:rPr>
          <w:rFonts w:ascii="Arial" w:hAnsi="Arial" w:cs="Arial"/>
          <w:color w:val="000000"/>
          <w:sz w:val="22"/>
          <w:szCs w:val="22"/>
        </w:rPr>
        <w:fldChar w:fldCharType="begin">
          <w:fldData xml:space="preserve">PEVuZE5vdGU+PENpdGU+PEF1dGhvcj5NYXNzb2x0PC9BdXRob3I+PFllYXI+MjAxNDwvWWVhcj48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</w:fldData>
        </w:fldChar>
      </w:r>
      <w:r w:rsidR="004E529A" w:rsidRPr="007A2579">
        <w:rPr>
          <w:rFonts w:ascii="Arial" w:hAnsi="Arial" w:cs="Arial"/>
          <w:color w:val="000000"/>
          <w:sz w:val="22"/>
          <w:szCs w:val="22"/>
        </w:rPr>
        <w:instrText xml:space="preserve"> ADDIN EN.CITE.DATA </w:instrText>
      </w:r>
      <w:r w:rsidR="004E529A" w:rsidRPr="007A2579">
        <w:rPr>
          <w:rFonts w:ascii="Arial" w:hAnsi="Arial" w:cs="Arial"/>
          <w:color w:val="000000"/>
          <w:sz w:val="22"/>
          <w:szCs w:val="22"/>
        </w:rPr>
      </w:r>
      <w:r w:rsidR="004E529A" w:rsidRPr="007A2579">
        <w:rPr>
          <w:rFonts w:ascii="Arial" w:hAnsi="Arial" w:cs="Arial"/>
          <w:color w:val="000000"/>
          <w:sz w:val="22"/>
          <w:szCs w:val="22"/>
        </w:rPr>
        <w:fldChar w:fldCharType="end"/>
      </w:r>
      <w:r w:rsidR="002D5AA8" w:rsidRPr="007A2579">
        <w:rPr>
          <w:rFonts w:ascii="Arial" w:hAnsi="Arial" w:cs="Arial"/>
          <w:color w:val="000000"/>
          <w:sz w:val="22"/>
          <w:szCs w:val="22"/>
        </w:rPr>
      </w:r>
      <w:r w:rsidR="002D5AA8"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35" w:tooltip="Massolt, 2014 #4234" w:history="1">
        <w:r w:rsidR="00B1568F" w:rsidRPr="007A2579">
          <w:rPr>
            <w:rFonts w:ascii="Arial" w:hAnsi="Arial" w:cs="Arial"/>
            <w:noProof/>
            <w:color w:val="000000"/>
            <w:sz w:val="22"/>
            <w:szCs w:val="22"/>
          </w:rPr>
          <w:t>35-38</w:t>
        </w:r>
      </w:hyperlink>
      <w:r w:rsidR="006F6D24" w:rsidRPr="007A2579">
        <w:rPr>
          <w:rFonts w:ascii="Arial" w:hAnsi="Arial" w:cs="Arial"/>
          <w:noProof/>
          <w:color w:val="000000"/>
          <w:sz w:val="22"/>
          <w:szCs w:val="22"/>
        </w:rPr>
        <w:t>)</w:t>
      </w:r>
      <w:r w:rsidR="002D5AA8" w:rsidRPr="007A2579">
        <w:rPr>
          <w:rFonts w:ascii="Arial" w:hAnsi="Arial" w:cs="Arial"/>
          <w:color w:val="000000"/>
          <w:sz w:val="22"/>
          <w:szCs w:val="22"/>
        </w:rPr>
        <w:fldChar w:fldCharType="end"/>
      </w:r>
      <w:r w:rsidR="009F31AE" w:rsidRPr="007A2579">
        <w:rPr>
          <w:rFonts w:ascii="Arial" w:hAnsi="Arial" w:cs="Arial"/>
          <w:color w:val="000000"/>
          <w:sz w:val="22"/>
          <w:szCs w:val="22"/>
        </w:rPr>
        <w:t xml:space="preserve">, </w:t>
      </w:r>
      <w:r w:rsidR="00EE612D" w:rsidRPr="007A2579">
        <w:rPr>
          <w:rFonts w:ascii="Arial" w:hAnsi="Arial" w:cs="Arial"/>
          <w:color w:val="000000"/>
          <w:sz w:val="22"/>
          <w:szCs w:val="22"/>
        </w:rPr>
        <w:t>coccidioides</w:t>
      </w:r>
      <w:r w:rsidR="009F31AE" w:rsidRPr="007A2579">
        <w:rPr>
          <w:rFonts w:ascii="Arial" w:hAnsi="Arial" w:cs="Arial"/>
          <w:color w:val="000000"/>
          <w:sz w:val="22"/>
          <w:szCs w:val="22"/>
        </w:rPr>
        <w:t xml:space="preserve"> </w:t>
      </w:r>
      <w:r w:rsidR="00E400A1" w:rsidRPr="007A2579">
        <w:rPr>
          <w:rFonts w:ascii="Arial" w:hAnsi="Arial" w:cs="Arial"/>
          <w:color w:val="000000"/>
          <w:sz w:val="22"/>
          <w:szCs w:val="22"/>
        </w:rPr>
        <w:t>i</w:t>
      </w:r>
      <w:r w:rsidR="009F31AE" w:rsidRPr="007A2579">
        <w:rPr>
          <w:rFonts w:ascii="Arial" w:hAnsi="Arial" w:cs="Arial"/>
          <w:color w:val="000000"/>
          <w:sz w:val="22"/>
          <w:szCs w:val="22"/>
        </w:rPr>
        <w:t>mmitis</w:t>
      </w:r>
      <w:r w:rsidR="00EE612D" w:rsidRPr="007A2579">
        <w:rPr>
          <w:rFonts w:ascii="Arial" w:hAnsi="Arial" w:cs="Arial"/>
          <w:color w:val="000000"/>
          <w:sz w:val="22"/>
          <w:szCs w:val="22"/>
        </w:rPr>
        <w:t xml:space="preserve"> </w:t>
      </w:r>
      <w:r w:rsidR="009F31AE" w:rsidRPr="007A2579">
        <w:rPr>
          <w:rFonts w:ascii="Arial" w:hAnsi="Arial" w:cs="Arial"/>
          <w:color w:val="000000"/>
          <w:sz w:val="22"/>
          <w:szCs w:val="22"/>
        </w:rPr>
        <w:fldChar w:fldCharType="begin"/>
      </w:r>
      <w:r w:rsidR="004E529A" w:rsidRPr="007A2579">
        <w:rPr>
          <w:rFonts w:ascii="Arial" w:hAnsi="Arial" w:cs="Arial"/>
          <w:color w:val="000000"/>
          <w:sz w:val="22"/>
          <w:szCs w:val="22"/>
        </w:rPr>
        <w:instrText xml:space="preserve"> ADDIN EN.CITE &lt;EndNote&gt;&lt;Cite&gt;&lt;Author&gt;McAninch&lt;/Author&gt;&lt;Year&gt;2014&lt;/Year&gt;&lt;RecNum&gt;4236&lt;/RecNum&gt;&lt;DisplayText&gt;(39)&lt;/DisplayText&gt;&lt;record&gt;&lt;rec-number&gt;4236&lt;/rec-number&gt;&lt;foreign-keys&gt;&lt;key app="EN" db-id="wrxpa95eipxw9uedvw6xe0dmvfv9t29vtfv0" timestamp="0"&gt;4236&lt;/key&gt;&lt;/foreign-keys&gt;&lt;ref-type name="Journal Article"&gt;17&lt;/ref-type&gt;&lt;contributors&gt;&lt;authors&gt;&lt;author&gt;McAninch, E. A.&lt;/author&gt;&lt;author&gt;Xu, C.&lt;/author&gt;&lt;author&gt;Lagari, V. S.&lt;/author&gt;&lt;author&gt;Kim, B. W.&lt;/author&gt;&lt;/authors&gt;&lt;/contributors&gt;&lt;auth-address&gt;Division of Endocrinology, Diabetes, and Metabolism, University of Miami, Miami, Florida 33136.&lt;/auth-address&gt;&lt;titles&gt;&lt;title&gt;Coccidiomycosis thyroiditis in an immunocompromised host post-transplant: case report and literature review&lt;/title&gt;&lt;secondary-title&gt;J Clin Endocrinol Metab&lt;/secondary-title&gt;&lt;/titles&gt;&lt;periodical&gt;&lt;full-title&gt;J Clin Endocrinol Metab&lt;/full-title&gt;&lt;/periodical&gt;&lt;pages&gt;1537-42&lt;/pages&gt;&lt;volume&gt;99&lt;/volume&gt;&lt;number&gt;5&lt;/number&gt;&lt;edition&gt;2014/03/13&lt;/edition&gt;&lt;keywords&gt;&lt;keyword&gt;Adult&lt;/keyword&gt;&lt;keyword&gt;Coccidioidomycosis/*diagnosis&lt;/keyword&gt;&lt;keyword&gt;Female&lt;/keyword&gt;&lt;keyword&gt;Humans&lt;/keyword&gt;&lt;keyword&gt;*Immunocompromised Host&lt;/keyword&gt;&lt;keyword&gt;*Liver Transplantation&lt;/keyword&gt;&lt;keyword&gt;Thyroiditis, Suppurative/*diagnosis&lt;/keyword&gt;&lt;/keywords&gt;&lt;dates&gt;&lt;year&gt;2014&lt;/year&gt;&lt;pub-dates&gt;&lt;date&gt;May&lt;/date&gt;&lt;/pub-dates&gt;&lt;/dates&gt;&lt;isbn&gt;1945-7197 (Electronic)&amp;#xD;0021-972X (Linking)&lt;/isbn&gt;&lt;accession-num&gt;24606101&lt;/accession-num&gt;&lt;urls&gt;&lt;related-urls&gt;&lt;url&gt;http://www.ncbi.nlm.nih.gov/pubmed/24606101&lt;/url&gt;&lt;/related-urls&gt;&lt;/urls&gt;&lt;electronic-resource-num&gt;10.1210/jc.2013-4373&lt;/electronic-resource-num&gt;&lt;language&gt;eng&lt;/language&gt;&lt;/record&gt;&lt;/Cite&gt;&lt;/EndNote&gt;</w:instrText>
      </w:r>
      <w:r w:rsidR="009F31AE"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39" w:tooltip="McAninch, 2014 #4236" w:history="1">
        <w:r w:rsidR="00B1568F" w:rsidRPr="007A2579">
          <w:rPr>
            <w:rFonts w:ascii="Arial" w:hAnsi="Arial" w:cs="Arial"/>
            <w:noProof/>
            <w:color w:val="000000"/>
            <w:sz w:val="22"/>
            <w:szCs w:val="22"/>
          </w:rPr>
          <w:t>39</w:t>
        </w:r>
      </w:hyperlink>
      <w:r w:rsidR="006F6D24" w:rsidRPr="007A2579">
        <w:rPr>
          <w:rFonts w:ascii="Arial" w:hAnsi="Arial" w:cs="Arial"/>
          <w:noProof/>
          <w:color w:val="000000"/>
          <w:sz w:val="22"/>
          <w:szCs w:val="22"/>
        </w:rPr>
        <w:t>)</w:t>
      </w:r>
      <w:r w:rsidR="009F31AE" w:rsidRPr="007A2579">
        <w:rPr>
          <w:rFonts w:ascii="Arial" w:hAnsi="Arial" w:cs="Arial"/>
          <w:color w:val="000000"/>
          <w:sz w:val="22"/>
          <w:szCs w:val="22"/>
        </w:rPr>
        <w:fldChar w:fldCharType="end"/>
      </w:r>
      <w:r w:rsidR="009F31AE" w:rsidRPr="007A2579">
        <w:rPr>
          <w:rFonts w:ascii="Arial" w:hAnsi="Arial" w:cs="Arial"/>
          <w:color w:val="000000"/>
          <w:sz w:val="22"/>
          <w:szCs w:val="22"/>
        </w:rPr>
        <w:t xml:space="preserve"> and </w:t>
      </w:r>
      <w:r w:rsidR="00EE612D" w:rsidRPr="007A2579">
        <w:rPr>
          <w:rFonts w:ascii="Arial" w:hAnsi="Arial" w:cs="Arial"/>
          <w:color w:val="000000"/>
          <w:sz w:val="22"/>
          <w:szCs w:val="22"/>
        </w:rPr>
        <w:t xml:space="preserve">aspergillus </w:t>
      </w:r>
      <w:r w:rsidR="007129B0" w:rsidRPr="007A2579">
        <w:rPr>
          <w:rFonts w:ascii="Arial" w:hAnsi="Arial" w:cs="Arial"/>
          <w:color w:val="000000"/>
          <w:sz w:val="22"/>
          <w:szCs w:val="22"/>
        </w:rPr>
        <w:fldChar w:fldCharType="begin"/>
      </w:r>
      <w:r w:rsidR="002D6A15" w:rsidRPr="007A2579">
        <w:rPr>
          <w:rFonts w:ascii="Arial" w:hAnsi="Arial" w:cs="Arial"/>
          <w:color w:val="000000"/>
          <w:sz w:val="22"/>
          <w:szCs w:val="22"/>
        </w:rPr>
        <w:instrText xml:space="preserve"> ADDIN EN.CITE &lt;EndNote&gt;&lt;Cite&gt;&lt;Author&gt;Alvi&lt;/Author&gt;&lt;Year&gt;2013&lt;/Year&gt;&lt;RecNum&gt;4237&lt;/RecNum&gt;&lt;DisplayText&gt;(40)&lt;/DisplayText&gt;&lt;record&gt;&lt;rec-number&gt;4237&lt;/rec-number&gt;&lt;foreign-keys&gt;&lt;key app="EN" db-id="wrxpa95eipxw9uedvw6xe0dmvfv9t29vtfv0" timestamp="0"&gt;4237&lt;/key&gt;&lt;/foreign-keys&gt;&lt;ref-type name="Journal Article"&gt;17&lt;/ref-type&gt;&lt;contributors&gt;&lt;authors&gt;&lt;author&gt;Alvi, M. M.&lt;/author&gt;&lt;author&gt;Meyer, D. S.&lt;/author&gt;&lt;author&gt;Hardin, N. J.&lt;/author&gt;&lt;author&gt;Dekay, J. G.&lt;/author&gt;&lt;author&gt;Marney, A. M.&lt;/author&gt;&lt;author&gt;Gilbert, M. P.&lt;/author&gt;&lt;/authors&gt;&lt;/contributors&gt;&lt;auth-address&gt;Department of Medicine, Division of Endocrinology and Diabetes, The University of Vermont College of Medicine, Burlington, VT 05401, USA.&amp;#xD;Department of Medicine, The University of Vermont College of Medicine, Burlington, VT 05401, USA.&amp;#xD;Department of Pathology and Laboratory Medicine, The University of Vermont College of Medicine, Burlington, VT 05401, USA.&lt;/auth-address&gt;&lt;titles&gt;&lt;title&gt;Aspergillus thyroiditis: a complication of respiratory tract infection in an immunocompromised patient&lt;/title&gt;&lt;secondary-title&gt;Case Rep Endocrinol&lt;/secondary-title&gt;&lt;/titles&gt;&lt;periodical&gt;&lt;full-title&gt;Case Rep Endocrinol&lt;/full-title&gt;&lt;/periodical&gt;&lt;pages&gt;741041&lt;/pages&gt;&lt;volume&gt;2013&lt;/volume&gt;&lt;edition&gt;2014/01/24&lt;/edition&gt;&lt;dates&gt;&lt;year&gt;2013&lt;/year&gt;&lt;/dates&gt;&lt;isbn&gt;2090-6501 (Print)&amp;#xD;2090-651X (Linking)&lt;/isbn&gt;&lt;accession-num&gt;24455333&lt;/accession-num&gt;&lt;urls&gt;&lt;related-urls&gt;&lt;url&gt;http://www.ncbi.nlm.nih.gov/pubmed/24455333&lt;/url&gt;&lt;/related-urls&gt;&lt;/urls&gt;&lt;custom2&gt;3878395&lt;/custom2&gt;&lt;electronic-resource-num&gt;10.1155/2013/741041&lt;/electronic-resource-num&gt;&lt;language&gt;eng&lt;/language&gt;&lt;/record&gt;&lt;/Cite&gt;&lt;/EndNote&gt;</w:instrText>
      </w:r>
      <w:r w:rsidR="007129B0"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40" w:tooltip="Alvi, 2013 #4237" w:history="1">
        <w:r w:rsidR="00B1568F" w:rsidRPr="007A2579">
          <w:rPr>
            <w:rFonts w:ascii="Arial" w:hAnsi="Arial" w:cs="Arial"/>
            <w:noProof/>
            <w:color w:val="000000"/>
            <w:sz w:val="22"/>
            <w:szCs w:val="22"/>
          </w:rPr>
          <w:t>40</w:t>
        </w:r>
      </w:hyperlink>
      <w:r w:rsidR="006F6D24" w:rsidRPr="007A2579">
        <w:rPr>
          <w:rFonts w:ascii="Arial" w:hAnsi="Arial" w:cs="Arial"/>
          <w:noProof/>
          <w:color w:val="000000"/>
          <w:sz w:val="22"/>
          <w:szCs w:val="22"/>
        </w:rPr>
        <w:t>)</w:t>
      </w:r>
      <w:r w:rsidR="007129B0" w:rsidRPr="007A2579">
        <w:rPr>
          <w:rFonts w:ascii="Arial" w:hAnsi="Arial" w:cs="Arial"/>
          <w:color w:val="000000"/>
          <w:sz w:val="22"/>
          <w:szCs w:val="22"/>
        </w:rPr>
        <w:fldChar w:fldCharType="end"/>
      </w:r>
      <w:r w:rsidRPr="007A2579">
        <w:rPr>
          <w:rFonts w:ascii="Arial" w:hAnsi="Arial" w:cs="Arial"/>
          <w:color w:val="000000"/>
          <w:sz w:val="22"/>
          <w:szCs w:val="22"/>
        </w:rPr>
        <w:t xml:space="preserve">. </w:t>
      </w:r>
      <w:r w:rsidR="008A690C" w:rsidRPr="007A2579">
        <w:rPr>
          <w:rFonts w:ascii="Arial" w:hAnsi="Arial" w:cs="Arial"/>
          <w:sz w:val="22"/>
          <w:szCs w:val="22"/>
        </w:rPr>
        <w:t xml:space="preserve">Among patients &gt; 20 years old in the study by Yu et al. 32/66 </w:t>
      </w:r>
      <w:r w:rsidR="00881DE1" w:rsidRPr="007A2579">
        <w:rPr>
          <w:rFonts w:ascii="Arial" w:hAnsi="Arial" w:cs="Arial"/>
          <w:sz w:val="22"/>
          <w:szCs w:val="22"/>
        </w:rPr>
        <w:t xml:space="preserve">(49%) </w:t>
      </w:r>
      <w:r w:rsidR="008A690C" w:rsidRPr="007A2579">
        <w:rPr>
          <w:rFonts w:ascii="Arial" w:hAnsi="Arial" w:cs="Arial"/>
          <w:sz w:val="22"/>
          <w:szCs w:val="22"/>
        </w:rPr>
        <w:t>were immunocompromised</w:t>
      </w:r>
      <w:r w:rsidR="00EE612D" w:rsidRPr="007A2579">
        <w:rPr>
          <w:rFonts w:ascii="Arial" w:hAnsi="Arial" w:cs="Arial"/>
          <w:sz w:val="22"/>
          <w:szCs w:val="22"/>
        </w:rPr>
        <w:t xml:space="preserve"> </w:t>
      </w:r>
      <w:r w:rsidR="00B02922" w:rsidRPr="007A2579">
        <w:rPr>
          <w:rFonts w:ascii="Arial" w:hAnsi="Arial" w:cs="Arial"/>
          <w:sz w:val="22"/>
          <w:szCs w:val="22"/>
        </w:rPr>
        <w:fldChar w:fldCharType="begin"/>
      </w:r>
      <w:r w:rsidR="006F6D24" w:rsidRPr="007A2579">
        <w:rPr>
          <w:rFonts w:ascii="Arial" w:hAnsi="Arial" w:cs="Arial"/>
          <w:sz w:val="22"/>
          <w:szCs w:val="22"/>
        </w:rPr>
        <w:instrText xml:space="preserve"> ADDIN EN.CITE &lt;EndNote&gt;&lt;Cite&gt;&lt;Author&gt;Yu&lt;/Author&gt;&lt;Year&gt;1998&lt;/Year&gt;&lt;RecNum&gt;3542&lt;/RecNum&gt;&lt;DisplayText&gt;(5)&lt;/DisplayText&gt;&lt;record&gt;&lt;rec-number&gt;3542&lt;/rec-number&gt;&lt;foreign-keys&gt;&lt;key app="EN" db-id="2vvxvtpt1r5erte02x3xt9fhsp2easdt52az"&gt;3542&lt;/key&gt;&lt;/foreign-keys&gt;&lt;ref-type name="Journal Article"&gt;17&lt;/ref-type&gt;&lt;contributors&gt;&lt;authors&gt;&lt;author&gt;Yu, E. H.&lt;/author&gt;&lt;author&gt;Ko, W. C.&lt;/author&gt;&lt;author&gt;Chuang, Y. C.&lt;/author&gt;&lt;author&gt;Wu, T. J.&lt;/author&gt;&lt;/authors&gt;&lt;/contributors&gt;&lt;auth-address&gt;Division of Endocrinology and Metabolism, National Cheng Kung University Hospital, Tainan, Taiwan, Republic of China.&lt;/auth-address&gt;&lt;titles&gt;&lt;title&gt;Suppurative Acinetobacter baumanii thyroiditis with bacteremic pneumonia: case report and review&lt;/title&gt;&lt;secondary-title&gt;Clin Infect Dis&lt;/secondary-title&gt;&lt;/titles&gt;&lt;periodical&gt;&lt;full-title&gt;Clin Infect Dis&lt;/full-title&gt;&lt;/periodical&gt;&lt;pages&gt;1286-90&lt;/pages&gt;&lt;volume&gt;27&lt;/volume&gt;&lt;number&gt;5&lt;/number&gt;&lt;edition&gt;1998/11/25&lt;/edition&gt;&lt;keywords&gt;&lt;keyword&gt;Acinetobacter/isolation &amp;amp; purification&lt;/keyword&gt;&lt;keyword&gt;*Acinetobacter Infections/epidemiology/microbiology&lt;/keyword&gt;&lt;keyword&gt;Age Distribution&lt;/keyword&gt;&lt;keyword&gt;Aged&lt;/keyword&gt;&lt;keyword&gt;Bacteremia/*complications/epidemiology/microbiology&lt;/keyword&gt;&lt;keyword&gt;Female&lt;/keyword&gt;&lt;keyword&gt;Humans&lt;/keyword&gt;&lt;keyword&gt;Male&lt;/keyword&gt;&lt;keyword&gt;Pneumonia, Bacterial/*complications/microbiology&lt;/keyword&gt;&lt;keyword&gt;Sex Distribution&lt;/keyword&gt;&lt;keyword&gt;Thyroid Function Tests&lt;/keyword&gt;&lt;keyword&gt;Thyroiditis, Suppurative/*complications/epidemiology/microbiology&lt;/keyword&gt;&lt;/keywords&gt;&lt;dates&gt;&lt;year&gt;1998&lt;/year&gt;&lt;pub-dates&gt;&lt;date&gt;Nov&lt;/date&gt;&lt;/pub-dates&gt;&lt;/dates&gt;&lt;isbn&gt;1058-4838 (Print)&amp;#xD;1058-4838 (Linking)&lt;/isbn&gt;&lt;accession-num&gt;9827283&lt;/accession-num&gt;&lt;urls&gt;&lt;related-urls&gt;&lt;url&gt;http://www.ncbi.nlm.nih.gov/pubmed/9827283&lt;/url&gt;&lt;/related-urls&gt;&lt;/urls&gt;&lt;language&gt;eng&lt;/language&gt;&lt;/record&gt;&lt;/Cite&gt;&lt;/EndNote&gt;</w:instrText>
      </w:r>
      <w:r w:rsidR="00B02922" w:rsidRPr="007A2579">
        <w:rPr>
          <w:rFonts w:ascii="Arial" w:hAnsi="Arial" w:cs="Arial"/>
          <w:sz w:val="22"/>
          <w:szCs w:val="22"/>
        </w:rPr>
        <w:fldChar w:fldCharType="separate"/>
      </w:r>
      <w:r w:rsidR="006F6D24" w:rsidRPr="007A2579">
        <w:rPr>
          <w:rFonts w:ascii="Arial" w:hAnsi="Arial" w:cs="Arial"/>
          <w:noProof/>
          <w:sz w:val="22"/>
          <w:szCs w:val="22"/>
        </w:rPr>
        <w:t>(</w:t>
      </w:r>
      <w:hyperlink w:anchor="_ENREF_5" w:tooltip="Yu, 1998 #5164" w:history="1">
        <w:r w:rsidR="00B1568F" w:rsidRPr="007A2579">
          <w:rPr>
            <w:rFonts w:ascii="Arial" w:hAnsi="Arial" w:cs="Arial"/>
            <w:noProof/>
            <w:sz w:val="22"/>
            <w:szCs w:val="22"/>
          </w:rPr>
          <w:t>5</w:t>
        </w:r>
      </w:hyperlink>
      <w:r w:rsidR="006F6D24" w:rsidRPr="007A2579">
        <w:rPr>
          <w:rFonts w:ascii="Arial" w:hAnsi="Arial" w:cs="Arial"/>
          <w:noProof/>
          <w:sz w:val="22"/>
          <w:szCs w:val="22"/>
        </w:rPr>
        <w:t>)</w:t>
      </w:r>
      <w:r w:rsidR="00B02922" w:rsidRPr="007A2579">
        <w:rPr>
          <w:rFonts w:ascii="Arial" w:hAnsi="Arial" w:cs="Arial"/>
          <w:sz w:val="22"/>
          <w:szCs w:val="22"/>
        </w:rPr>
        <w:fldChar w:fldCharType="end"/>
      </w:r>
      <w:r w:rsidR="008A690C" w:rsidRPr="007A2579">
        <w:rPr>
          <w:rFonts w:ascii="Arial" w:hAnsi="Arial" w:cs="Arial"/>
          <w:sz w:val="22"/>
          <w:szCs w:val="22"/>
        </w:rPr>
        <w:t xml:space="preserve">. </w:t>
      </w:r>
      <w:r w:rsidRPr="007A2579">
        <w:rPr>
          <w:rFonts w:ascii="Arial" w:hAnsi="Arial" w:cs="Arial"/>
          <w:color w:val="000000"/>
          <w:sz w:val="22"/>
          <w:szCs w:val="22"/>
        </w:rPr>
        <w:t xml:space="preserve">Occasionally, acute bacterial suppurative thyroiditis occurs in children receiving cancer chemotherapy </w:t>
      </w:r>
      <w:r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&lt;EndNote&gt;&lt;Cite&gt;&lt;Author&gt;Imai&lt;/Author&gt;&lt;Year&gt;2002&lt;/Year&gt;&lt;RecNum&gt;3520&lt;/RecNum&gt;&lt;DisplayText&gt;(41)&lt;/DisplayText&gt;&lt;record&gt;&lt;rec-number&gt;3520&lt;/rec-number&gt;&lt;foreign-keys&gt;&lt;key app="EN" db-id="wrxpa95eipxw9uedvw6xe0dmvfv9t29vtfv0" timestamp="0"&gt;3520&lt;/key&gt;&lt;/foreign-keys&gt;&lt;ref-type name="Journal Article"&gt;17&lt;/ref-type&gt;&lt;contributors&gt;&lt;authors&gt;&lt;author&gt;Imai, C.&lt;/author&gt;&lt;author&gt;Kakihara, T.&lt;/author&gt;&lt;author&gt;Watanabe, A.&lt;/author&gt;&lt;author&gt;Ikarashi, Y.&lt;/author&gt;&lt;author&gt;Hotta, H.&lt;/author&gt;&lt;author&gt;Tanaka, A.&lt;/author&gt;&lt;author&gt;Uchiyama, M.&lt;/author&gt;&lt;/authors&gt;&lt;/contributors&gt;&lt;auth-address&gt;Department of Homeostatic Regulation and Development, Graduate School of Medical and Dental Sciences, Niigata University, Japan. chihayaimai@yahoo.co.jp&lt;/auth-address&gt;&lt;titles&gt;&lt;title&gt;Acute suppurative thyroiditis as a rare complication of aggressive chemotherapy in children with acute myelogeneous leukemia&lt;/title&gt;&lt;secondary-title&gt;Pediatr Hematol Oncol&lt;/secondary-title&gt;&lt;/titles&gt;&lt;pages&gt;247-53&lt;/pages&gt;&lt;volume&gt;19&lt;/volume&gt;&lt;number&gt;4&lt;/number&gt;&lt;edition&gt;2002/06/08&lt;/edition&gt;&lt;keywords&gt;&lt;keyword&gt;Acute Disease&lt;/keyword&gt;&lt;keyword&gt;Adolescent&lt;/keyword&gt;&lt;keyword&gt;Adult&lt;/keyword&gt;&lt;keyword&gt;Antineoplastic Combined Chemotherapy Protocols/*adverse effects&lt;/keyword&gt;&lt;keyword&gt;Child&lt;/keyword&gt;&lt;keyword&gt;Child, Preschool&lt;/keyword&gt;&lt;keyword&gt;Female&lt;/keyword&gt;&lt;keyword&gt;Humans&lt;/keyword&gt;&lt;keyword&gt;Leukemia, Myeloid/*drug therapy/pathology&lt;/keyword&gt;&lt;keyword&gt;Middle Aged&lt;/keyword&gt;&lt;keyword&gt;Thyroiditis, Suppurative/*chemically induced/diagnosis&lt;/keyword&gt;&lt;keyword&gt;Tomography, X-Ray Computed&lt;/keyword&gt;&lt;/keywords&gt;&lt;dates&gt;&lt;year&gt;2002&lt;/year&gt;&lt;pub-dates&gt;&lt;date&gt;Jun&lt;/date&gt;&lt;/pub-dates&gt;&lt;/dates&gt;&lt;isbn&gt;0888-0018 (Print)&amp;#xD;0888-0018 (Linking)&lt;/isbn&gt;&lt;accession-num&gt;12051591&lt;/accession-num&gt;&lt;urls&gt;&lt;related-urls&gt;&lt;url&gt;http://www.ncbi.nlm.nih.gov/pubmed/12051591&lt;/url&gt;&lt;/related-urls&gt;&lt;/urls&gt;&lt;electronic-resource-num&gt;10.1080/08880010252899415&lt;/electronic-resource-num&gt;&lt;language&gt;eng&lt;/language&gt;&lt;/record&gt;&lt;/Cite&gt;&lt;/EndNote&gt;</w:instrText>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41" w:tooltip="Imai, 2002 #3520" w:history="1">
        <w:r w:rsidR="00B1568F" w:rsidRPr="007A2579">
          <w:rPr>
            <w:rFonts w:ascii="Arial" w:hAnsi="Arial" w:cs="Arial"/>
            <w:noProof/>
            <w:color w:val="000000"/>
            <w:sz w:val="22"/>
            <w:szCs w:val="22"/>
          </w:rPr>
          <w:t>41</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Rarely, infection will occur in a cystic or degenerated nodule</w:t>
      </w:r>
      <w:r w:rsidR="00EE612D" w:rsidRPr="007A2579">
        <w:rPr>
          <w:rFonts w:ascii="Arial" w:hAnsi="Arial" w:cs="Arial"/>
          <w:color w:val="000000"/>
          <w:sz w:val="22"/>
          <w:szCs w:val="22"/>
        </w:rPr>
        <w:t xml:space="preserve"> </w:t>
      </w:r>
      <w:r w:rsidR="007129B0" w:rsidRPr="007A2579">
        <w:rPr>
          <w:rFonts w:ascii="Arial" w:hAnsi="Arial" w:cs="Arial"/>
          <w:color w:val="000000"/>
          <w:sz w:val="22"/>
          <w:szCs w:val="22"/>
        </w:rPr>
        <w:fldChar w:fldCharType="begin">
          <w:fldData xml:space="preserve">PEVuZE5vdGU+PENpdGU+PEF1dGhvcj5ZaWxkYXI8L0F1dGhvcj48WWVhcj4yMDE0PC9ZZWFyPjxS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PEVuZE5vdGU+PENpdGU+PEF1dGhvcj5ZaWxkYXI8L0F1dGhvcj48WWVhcj4yMDE0PC9ZZWFyPjxS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007129B0" w:rsidRPr="007A2579">
        <w:rPr>
          <w:rFonts w:ascii="Arial" w:hAnsi="Arial" w:cs="Arial"/>
          <w:color w:val="000000"/>
          <w:sz w:val="22"/>
          <w:szCs w:val="22"/>
        </w:rPr>
      </w:r>
      <w:r w:rsidR="007129B0"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42" w:tooltip="Yildar, 2014 #4238" w:history="1">
        <w:r w:rsidR="00B1568F" w:rsidRPr="007A2579">
          <w:rPr>
            <w:rFonts w:ascii="Arial" w:hAnsi="Arial" w:cs="Arial"/>
            <w:noProof/>
            <w:color w:val="000000"/>
            <w:sz w:val="22"/>
            <w:szCs w:val="22"/>
          </w:rPr>
          <w:t>42</w:t>
        </w:r>
      </w:hyperlink>
      <w:r w:rsidR="006F6D24" w:rsidRPr="007A2579">
        <w:rPr>
          <w:rFonts w:ascii="Arial" w:hAnsi="Arial" w:cs="Arial"/>
          <w:noProof/>
          <w:color w:val="000000"/>
          <w:sz w:val="22"/>
          <w:szCs w:val="22"/>
        </w:rPr>
        <w:t>,</w:t>
      </w:r>
      <w:hyperlink w:anchor="_ENREF_43" w:tooltip="Unluturk, 2014 #4239" w:history="1">
        <w:r w:rsidR="00B1568F" w:rsidRPr="007A2579">
          <w:rPr>
            <w:rFonts w:ascii="Arial" w:hAnsi="Arial" w:cs="Arial"/>
            <w:noProof/>
            <w:color w:val="000000"/>
            <w:sz w:val="22"/>
            <w:szCs w:val="22"/>
          </w:rPr>
          <w:t>43</w:t>
        </w:r>
      </w:hyperlink>
      <w:r w:rsidR="006F6D24" w:rsidRPr="007A2579">
        <w:rPr>
          <w:rFonts w:ascii="Arial" w:hAnsi="Arial" w:cs="Arial"/>
          <w:noProof/>
          <w:color w:val="000000"/>
          <w:sz w:val="22"/>
          <w:szCs w:val="22"/>
        </w:rPr>
        <w:t>)</w:t>
      </w:r>
      <w:r w:rsidR="007129B0" w:rsidRPr="007A2579">
        <w:rPr>
          <w:rFonts w:ascii="Arial" w:hAnsi="Arial" w:cs="Arial"/>
          <w:color w:val="000000"/>
          <w:sz w:val="22"/>
          <w:szCs w:val="22"/>
        </w:rPr>
        <w:fldChar w:fldCharType="end"/>
      </w:r>
      <w:r w:rsidR="007129B0" w:rsidRPr="007A2579">
        <w:rPr>
          <w:rFonts w:ascii="Arial" w:hAnsi="Arial" w:cs="Arial"/>
          <w:color w:val="000000"/>
          <w:sz w:val="22"/>
          <w:szCs w:val="22"/>
        </w:rPr>
        <w:t xml:space="preserve"> or presumed hematogenous spread in the setting of endocarditis</w:t>
      </w:r>
      <w:r w:rsidR="0091213A" w:rsidRPr="007A2579">
        <w:rPr>
          <w:rFonts w:ascii="Arial" w:hAnsi="Arial" w:cs="Arial"/>
          <w:color w:val="000000"/>
          <w:sz w:val="22"/>
          <w:szCs w:val="22"/>
        </w:rPr>
        <w:t xml:space="preserve"> </w:t>
      </w:r>
      <w:r w:rsidR="007129B0"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&lt;EndNote&gt;&lt;Cite&gt;&lt;Author&gt;Inoue&lt;/Author&gt;&lt;Year&gt;2011&lt;/Year&gt;&lt;RecNum&gt;3690&lt;/RecNum&gt;&lt;DisplayText&gt;(44)&lt;/DisplayText&gt;&lt;record&gt;&lt;rec-number&gt;3690&lt;/rec-number&gt;&lt;foreign-keys&gt;&lt;key app="EN" db-id="wrxpa95eipxw9uedvw6xe0dmvfv9t29vtfv0" timestamp="0"&gt;3690&lt;/key&gt;&lt;/foreign-keys&gt;&lt;ref-type name="Journal Article"&gt;17&lt;/ref-type&gt;&lt;contributors&gt;&lt;authors&gt;&lt;author&gt;Inoue, K.&lt;/author&gt;&lt;author&gt;Kozawa, J.&lt;/author&gt;&lt;author&gt;Funahashi, T.&lt;/author&gt;&lt;author&gt;Nakata, Y.&lt;/author&gt;&lt;author&gt;Mitsui, E.&lt;/author&gt;&lt;author&gt;Kitamura, T.&lt;/author&gt;&lt;author&gt;Maeda, N.&lt;/author&gt;&lt;author&gt;Kishida, K.&lt;/author&gt;&lt;author&gt;Otsuki, M.&lt;/author&gt;&lt;author&gt;Okita, K.&lt;/author&gt;&lt;author&gt;Iwahashi, H.&lt;/author&gt;&lt;author&gt;Imagawa, A.&lt;/author&gt;&lt;author&gt;Shimomura, I.&lt;/author&gt;&lt;/authors&gt;&lt;/contributors&gt;&lt;auth-address&gt;Department of Metabolic Medicine, Graduate School of Medicine, Osaka University, Japan.&lt;/auth-address&gt;&lt;titles&gt;&lt;title&gt;Right-sided acute suppurative thyroiditis caused by infectious endocarditis&lt;/title&gt;&lt;secondary-title&gt;Intern Med&lt;/secondary-title&gt;&lt;/titles&gt;&lt;pages&gt;2893-7&lt;/pages&gt;&lt;volume&gt;50&lt;/volume&gt;&lt;number&gt;23&lt;/number&gt;&lt;edition&gt;2011/12/02&lt;/edition&gt;&lt;dates&gt;&lt;year&gt;2011&lt;/year&gt;&lt;/dates&gt;&lt;isbn&gt;1349-7235 (Electronic)&amp;#xD;0918-2918 (Linking)&lt;/isbn&gt;&lt;accession-num&gt;22129504&lt;/accession-num&gt;&lt;urls&gt;&lt;related-urls&gt;&lt;url&gt;http://www.ncbi.nlm.nih.gov/pubmed/22129504&lt;/url&gt;&lt;/related-urls&gt;&lt;/urls&gt;&lt;electronic-resource-num&gt;JST.JSTAGE/internalmedicine/50.5790 [pii]&lt;/electronic-resource-num&gt;&lt;language&gt;eng&lt;/language&gt;&lt;/record&gt;&lt;/Cite&gt;&lt;/EndNote&gt;</w:instrText>
      </w:r>
      <w:r w:rsidR="007129B0"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44" w:tooltip="Inoue, 2011 #3690" w:history="1">
        <w:r w:rsidR="00B1568F" w:rsidRPr="007A2579">
          <w:rPr>
            <w:rFonts w:ascii="Arial" w:hAnsi="Arial" w:cs="Arial"/>
            <w:noProof/>
            <w:color w:val="000000"/>
            <w:sz w:val="22"/>
            <w:szCs w:val="22"/>
          </w:rPr>
          <w:t>44</w:t>
        </w:r>
      </w:hyperlink>
      <w:r w:rsidR="006F6D24" w:rsidRPr="007A2579">
        <w:rPr>
          <w:rFonts w:ascii="Arial" w:hAnsi="Arial" w:cs="Arial"/>
          <w:noProof/>
          <w:color w:val="000000"/>
          <w:sz w:val="22"/>
          <w:szCs w:val="22"/>
        </w:rPr>
        <w:t>)</w:t>
      </w:r>
      <w:r w:rsidR="007129B0" w:rsidRPr="007A2579">
        <w:rPr>
          <w:rFonts w:ascii="Arial" w:hAnsi="Arial" w:cs="Arial"/>
          <w:color w:val="000000"/>
          <w:sz w:val="22"/>
          <w:szCs w:val="22"/>
        </w:rPr>
        <w:fldChar w:fldCharType="end"/>
      </w:r>
      <w:r w:rsidRPr="007A2579">
        <w:rPr>
          <w:rFonts w:ascii="Arial" w:hAnsi="Arial" w:cs="Arial"/>
          <w:color w:val="000000"/>
          <w:sz w:val="22"/>
          <w:szCs w:val="22"/>
        </w:rPr>
        <w:t xml:space="preserve">. </w:t>
      </w:r>
      <w:r w:rsidR="002A63D5" w:rsidRPr="007A2579">
        <w:rPr>
          <w:rFonts w:ascii="Arial" w:hAnsi="Arial" w:cs="Arial"/>
          <w:color w:val="000000"/>
          <w:sz w:val="22"/>
          <w:szCs w:val="22"/>
        </w:rPr>
        <w:t xml:space="preserve">Acute thyroiditis has arisen as the initial presentation of juvenile systemic lupus erythematosus </w:t>
      </w:r>
      <w:r w:rsidR="002A63D5"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&lt;EndNote&gt;&lt;Cite&gt;&lt;Author&gt;Robazzi&lt;/Author&gt;&lt;Year&gt;2009&lt;/Year&gt;&lt;RecNum&gt;3557&lt;/RecNum&gt;&lt;DisplayText&gt;(45)&lt;/DisplayText&gt;&lt;record&gt;&lt;rec-number&gt;3557&lt;/rec-number&gt;&lt;foreign-keys&gt;&lt;key app="EN" db-id="wrxpa95eipxw9uedvw6xe0dmvfv9t29vtfv0" timestamp="0"&gt;3557&lt;/key&gt;&lt;/foreign-keys&gt;&lt;ref-type name="Journal Article"&gt;17&lt;/ref-type&gt;&lt;contributors&gt;&lt;authors&gt;&lt;author&gt;Robazzi, T. C.&lt;/author&gt;&lt;author&gt;Alves, C.&lt;/author&gt;&lt;author&gt;Mendonca, M.&lt;/author&gt;&lt;/authors&gt;&lt;/contributors&gt;&lt;auth-address&gt;Pediatric Rheumatology Service, Hospital Universitario Professor Edgard Santos, Faculty of Medicine, Federal University ofBahia, Salvador, Bahia, Brazil. trobazzi@gmail.com&lt;/auth-address&gt;&lt;titles&gt;&lt;title&gt;Acute suppurative thyroiditis as the initial presentation of juvenile systemic lupus erythematosus&lt;/title&gt;&lt;secondary-title&gt;J Pediatr Endocrinol Metab&lt;/secondary-title&gt;&lt;/titles&gt;&lt;pages&gt;379-83&lt;/pages&gt;&lt;volume&gt;22&lt;/volume&gt;&lt;number&gt;4&lt;/number&gt;&lt;edition&gt;2009/06/27&lt;/edition&gt;&lt;keywords&gt;&lt;keyword&gt;Amikacin/therapeutic use&lt;/keyword&gt;&lt;keyword&gt;Child&lt;/keyword&gt;&lt;keyword&gt;Female&lt;/keyword&gt;&lt;keyword&gt;Humans&lt;/keyword&gt;&lt;keyword&gt;Lupus Erythematosus, Systemic/complications/*diagnosis/drug&lt;/keyword&gt;&lt;keyword&gt;therapy/microbiology&lt;/keyword&gt;&lt;keyword&gt;Metronidazole/therapeutic use&lt;/keyword&gt;&lt;keyword&gt;Oxacillin/therapeutic use&lt;/keyword&gt;&lt;keyword&gt;Staphylococcal Infections/drug therapy&lt;/keyword&gt;&lt;keyword&gt;Thyroid Gland/ultrasonography&lt;/keyword&gt;&lt;keyword&gt;Thyroiditis, Suppurative/complications/*diagnosis/drug&lt;/keyword&gt;&lt;keyword&gt;therapy/microbiology/ultrasonography&lt;/keyword&gt;&lt;keyword&gt;Thyroxine/therapeutic use&lt;/keyword&gt;&lt;/keywords&gt;&lt;dates&gt;&lt;year&gt;2009&lt;/year&gt;&lt;pub-dates&gt;&lt;date&gt;Apr&lt;/date&gt;&lt;/pub-dates&gt;&lt;/dates&gt;&lt;isbn&gt;0334-018X (Print)&amp;#xD;0334-018X (Linking)&lt;/isbn&gt;&lt;accession-num&gt;19554814&lt;/accession-num&gt;&lt;urls&gt;&lt;related-urls&gt;&lt;url&gt;http://www.ncbi.nlm.nih.gov/pubmed/19554814&lt;/url&gt;&lt;/related-urls&gt;&lt;/urls&gt;&lt;language&gt;eng&lt;/language&gt;&lt;/record&gt;&lt;/Cite&gt;&lt;/EndNote&gt;</w:instrText>
      </w:r>
      <w:r w:rsidR="002A63D5"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45" w:tooltip="Robazzi, 2009 #3557" w:history="1">
        <w:r w:rsidR="00B1568F" w:rsidRPr="007A2579">
          <w:rPr>
            <w:rFonts w:ascii="Arial" w:hAnsi="Arial" w:cs="Arial"/>
            <w:noProof/>
            <w:color w:val="000000"/>
            <w:sz w:val="22"/>
            <w:szCs w:val="22"/>
          </w:rPr>
          <w:t>45</w:t>
        </w:r>
      </w:hyperlink>
      <w:r w:rsidR="006F6D24" w:rsidRPr="007A2579">
        <w:rPr>
          <w:rFonts w:ascii="Arial" w:hAnsi="Arial" w:cs="Arial"/>
          <w:noProof/>
          <w:color w:val="000000"/>
          <w:sz w:val="22"/>
          <w:szCs w:val="22"/>
        </w:rPr>
        <w:t>)</w:t>
      </w:r>
      <w:r w:rsidR="002A63D5" w:rsidRPr="007A2579">
        <w:rPr>
          <w:rFonts w:ascii="Arial" w:hAnsi="Arial" w:cs="Arial"/>
          <w:color w:val="000000"/>
          <w:sz w:val="22"/>
          <w:szCs w:val="22"/>
        </w:rPr>
        <w:fldChar w:fldCharType="end"/>
      </w:r>
      <w:r w:rsidR="002A63D5" w:rsidRPr="007A2579">
        <w:rPr>
          <w:rFonts w:ascii="Arial" w:hAnsi="Arial" w:cs="Arial"/>
          <w:color w:val="000000"/>
          <w:sz w:val="22"/>
          <w:szCs w:val="22"/>
        </w:rPr>
        <w:t xml:space="preserve"> and has also occurred due to septic emboli derived from infective endocarditis</w:t>
      </w:r>
      <w:r w:rsidR="0091213A" w:rsidRPr="007A2579">
        <w:rPr>
          <w:rFonts w:ascii="Arial" w:hAnsi="Arial" w:cs="Arial"/>
          <w:color w:val="000000"/>
          <w:sz w:val="22"/>
          <w:szCs w:val="22"/>
        </w:rPr>
        <w:t xml:space="preserve"> </w:t>
      </w:r>
      <w:r w:rsidR="002A63D5" w:rsidRPr="007A2579">
        <w:rPr>
          <w:rFonts w:ascii="Arial" w:hAnsi="Arial" w:cs="Arial"/>
          <w:color w:val="000000"/>
          <w:sz w:val="22"/>
          <w:szCs w:val="22"/>
        </w:rPr>
        <w:fldChar w:fldCharType="begin">
          <w:fldData xml:space="preserve">PEVuZE5vdGU+PENpdGU+PEF1dGhvcj5DYWJpenVjYTwvQXV0aG9yPjxZZWFyPjIwMDg8L1llYXI+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PEVuZE5vdGU+PENpdGU+PEF1dGhvcj5DYWJpenVjYTwvQXV0aG9yPjxZZWFyPjIwMDg8L1llYXI+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002A63D5" w:rsidRPr="007A2579">
        <w:rPr>
          <w:rFonts w:ascii="Arial" w:hAnsi="Arial" w:cs="Arial"/>
          <w:color w:val="000000"/>
          <w:sz w:val="22"/>
          <w:szCs w:val="22"/>
        </w:rPr>
      </w:r>
      <w:r w:rsidR="002A63D5"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44" w:tooltip="Inoue, 2011 #3690" w:history="1">
        <w:r w:rsidR="00B1568F" w:rsidRPr="007A2579">
          <w:rPr>
            <w:rFonts w:ascii="Arial" w:hAnsi="Arial" w:cs="Arial"/>
            <w:noProof/>
            <w:color w:val="000000"/>
            <w:sz w:val="22"/>
            <w:szCs w:val="22"/>
          </w:rPr>
          <w:t>44</w:t>
        </w:r>
      </w:hyperlink>
      <w:r w:rsidR="006F6D24" w:rsidRPr="007A2579">
        <w:rPr>
          <w:rFonts w:ascii="Arial" w:hAnsi="Arial" w:cs="Arial"/>
          <w:noProof/>
          <w:color w:val="000000"/>
          <w:sz w:val="22"/>
          <w:szCs w:val="22"/>
        </w:rPr>
        <w:t>,</w:t>
      </w:r>
      <w:hyperlink w:anchor="_ENREF_46" w:tooltip="Cabizuca, 2008 #3561" w:history="1">
        <w:r w:rsidR="00B1568F" w:rsidRPr="007A2579">
          <w:rPr>
            <w:rFonts w:ascii="Arial" w:hAnsi="Arial" w:cs="Arial"/>
            <w:noProof/>
            <w:color w:val="000000"/>
            <w:sz w:val="22"/>
            <w:szCs w:val="22"/>
          </w:rPr>
          <w:t>46</w:t>
        </w:r>
      </w:hyperlink>
      <w:r w:rsidR="006F6D24" w:rsidRPr="007A2579">
        <w:rPr>
          <w:rFonts w:ascii="Arial" w:hAnsi="Arial" w:cs="Arial"/>
          <w:noProof/>
          <w:color w:val="000000"/>
          <w:sz w:val="22"/>
          <w:szCs w:val="22"/>
        </w:rPr>
        <w:t>,</w:t>
      </w:r>
      <w:hyperlink w:anchor="_ENREF_47" w:tooltip="Yegya-Raman, 2018 #650" w:history="1">
        <w:r w:rsidR="00B1568F" w:rsidRPr="007A2579">
          <w:rPr>
            <w:rFonts w:ascii="Arial" w:hAnsi="Arial" w:cs="Arial"/>
            <w:noProof/>
            <w:color w:val="000000"/>
            <w:sz w:val="22"/>
            <w:szCs w:val="22"/>
          </w:rPr>
          <w:t>47</w:t>
        </w:r>
      </w:hyperlink>
      <w:r w:rsidR="006F6D24" w:rsidRPr="007A2579">
        <w:rPr>
          <w:rFonts w:ascii="Arial" w:hAnsi="Arial" w:cs="Arial"/>
          <w:noProof/>
          <w:color w:val="000000"/>
          <w:sz w:val="22"/>
          <w:szCs w:val="22"/>
        </w:rPr>
        <w:t>)</w:t>
      </w:r>
      <w:r w:rsidR="002A63D5" w:rsidRPr="007A2579">
        <w:rPr>
          <w:rFonts w:ascii="Arial" w:hAnsi="Arial" w:cs="Arial"/>
          <w:color w:val="000000"/>
          <w:sz w:val="22"/>
          <w:szCs w:val="22"/>
        </w:rPr>
        <w:fldChar w:fldCharType="end"/>
      </w:r>
      <w:r w:rsidR="002A63D5" w:rsidRPr="007A2579">
        <w:rPr>
          <w:rFonts w:ascii="Arial" w:hAnsi="Arial" w:cs="Arial"/>
          <w:color w:val="000000"/>
          <w:sz w:val="22"/>
          <w:szCs w:val="22"/>
        </w:rPr>
        <w:t>.</w:t>
      </w:r>
      <w:r w:rsidR="0091213A" w:rsidRPr="007A2579">
        <w:rPr>
          <w:rFonts w:ascii="Arial" w:hAnsi="Arial" w:cs="Arial"/>
          <w:color w:val="000000"/>
          <w:sz w:val="22"/>
          <w:szCs w:val="22"/>
        </w:rPr>
        <w:t xml:space="preserve"> </w:t>
      </w:r>
      <w:r w:rsidRPr="007A2579">
        <w:rPr>
          <w:rFonts w:ascii="Arial" w:hAnsi="Arial" w:cs="Arial"/>
          <w:color w:val="000000"/>
          <w:sz w:val="22"/>
          <w:szCs w:val="22"/>
        </w:rPr>
        <w:t>As will be discussed, the principal differential diagnosis is generally between acute</w:t>
      </w:r>
      <w:r w:rsidR="00052468" w:rsidRPr="007A2579">
        <w:rPr>
          <w:rFonts w:ascii="Arial" w:hAnsi="Arial" w:cs="Arial"/>
          <w:color w:val="000000"/>
          <w:sz w:val="22"/>
          <w:szCs w:val="22"/>
        </w:rPr>
        <w:t xml:space="preserve"> (AST)</w:t>
      </w:r>
      <w:r w:rsidR="003C1746" w:rsidRPr="007A2579">
        <w:rPr>
          <w:rFonts w:ascii="Arial" w:hAnsi="Arial" w:cs="Arial"/>
          <w:color w:val="000000"/>
          <w:sz w:val="22"/>
          <w:szCs w:val="22"/>
        </w:rPr>
        <w:t>,</w:t>
      </w:r>
      <w:r w:rsidRPr="007A2579">
        <w:rPr>
          <w:rFonts w:ascii="Arial" w:hAnsi="Arial" w:cs="Arial"/>
          <w:color w:val="000000"/>
          <w:sz w:val="22"/>
          <w:szCs w:val="22"/>
        </w:rPr>
        <w:t xml:space="preserve"> infectious, and subacute</w:t>
      </w:r>
      <w:r w:rsidR="00052468" w:rsidRPr="007A2579">
        <w:rPr>
          <w:rFonts w:ascii="Arial" w:hAnsi="Arial" w:cs="Arial"/>
          <w:color w:val="000000"/>
          <w:sz w:val="22"/>
          <w:szCs w:val="22"/>
        </w:rPr>
        <w:t xml:space="preserve"> (SAT)</w:t>
      </w:r>
      <w:r w:rsidRPr="007A2579">
        <w:rPr>
          <w:rFonts w:ascii="Arial" w:hAnsi="Arial" w:cs="Arial"/>
          <w:color w:val="000000"/>
          <w:sz w:val="22"/>
          <w:szCs w:val="22"/>
        </w:rPr>
        <w:t>, meaning post-viral (non-infectious) inflammation of the gland.</w:t>
      </w:r>
    </w:p>
    <w:p w14:paraId="2065C13F" w14:textId="671E10A5" w:rsidR="00E20855" w:rsidRPr="007A2579" w:rsidRDefault="00337C1E" w:rsidP="007A2579">
      <w:pPr>
        <w:spacing w:line="276" w:lineRule="auto"/>
        <w:rPr>
          <w:rFonts w:ascii="Arial" w:hAnsi="Arial" w:cs="Arial"/>
          <w:color w:val="000000"/>
          <w:sz w:val="22"/>
          <w:szCs w:val="22"/>
        </w:rPr>
      </w:pPr>
      <w:r w:rsidRPr="007A2579">
        <w:rPr>
          <w:rFonts w:ascii="Arial" w:hAnsi="Arial" w:cs="Arial"/>
          <w:color w:val="000000"/>
          <w:sz w:val="22"/>
          <w:szCs w:val="22"/>
        </w:rPr>
        <w:t xml:space="preserve"> </w:t>
      </w:r>
    </w:p>
    <w:tbl>
      <w:tblPr>
        <w:tblStyle w:val="TableGrid"/>
        <w:tblW w:w="0" w:type="auto"/>
        <w:tblLook w:val="04A0" w:firstRow="1" w:lastRow="0" w:firstColumn="1" w:lastColumn="0" w:noHBand="0" w:noVBand="1"/>
      </w:tblPr>
      <w:tblGrid>
        <w:gridCol w:w="9350"/>
      </w:tblGrid>
      <w:tr w:rsidR="00F6146B" w:rsidRPr="007A2579" w14:paraId="1D979BF9" w14:textId="77777777" w:rsidTr="00F6146B">
        <w:tc>
          <w:tcPr>
            <w:tcW w:w="9350" w:type="dxa"/>
            <w:shd w:val="clear" w:color="auto" w:fill="FFFF00"/>
          </w:tcPr>
          <w:p w14:paraId="54821620" w14:textId="4808B11A" w:rsidR="00F6146B" w:rsidRPr="00F6146B" w:rsidRDefault="00F6146B" w:rsidP="007A2579">
            <w:pPr>
              <w:pStyle w:val="NormalWeb"/>
              <w:spacing w:before="0" w:beforeAutospacing="0" w:after="0" w:afterAutospacing="0" w:line="276" w:lineRule="auto"/>
              <w:rPr>
                <w:rFonts w:ascii="Arial" w:hAnsi="Arial" w:cs="Arial"/>
                <w:b/>
                <w:bCs/>
                <w:color w:val="000000"/>
                <w:sz w:val="22"/>
                <w:szCs w:val="22"/>
              </w:rPr>
            </w:pPr>
            <w:r w:rsidRPr="00F6146B">
              <w:rPr>
                <w:rFonts w:ascii="Arial" w:hAnsi="Arial" w:cs="Arial"/>
                <w:b/>
                <w:bCs/>
                <w:color w:val="000000"/>
                <w:sz w:val="22"/>
                <w:szCs w:val="22"/>
              </w:rPr>
              <w:t>Table 1. Predisposing Factors for Acute Thyroiditis</w:t>
            </w:r>
          </w:p>
        </w:tc>
      </w:tr>
      <w:tr w:rsidR="004A6BFF" w:rsidRPr="007A2579" w14:paraId="79C52445" w14:textId="77777777" w:rsidTr="00F6146B">
        <w:tc>
          <w:tcPr>
            <w:tcW w:w="9350" w:type="dxa"/>
          </w:tcPr>
          <w:p w14:paraId="041D795A" w14:textId="294CB1B8" w:rsidR="004A6BFF" w:rsidRPr="007A2579" w:rsidRDefault="004A6BFF"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Pyriform sinus fistula</w:t>
            </w:r>
          </w:p>
        </w:tc>
      </w:tr>
      <w:tr w:rsidR="004A6BFF" w:rsidRPr="007A2579" w14:paraId="6A9741E1" w14:textId="77777777" w:rsidTr="00F6146B">
        <w:tc>
          <w:tcPr>
            <w:tcW w:w="9350" w:type="dxa"/>
          </w:tcPr>
          <w:p w14:paraId="1B0D5C36" w14:textId="485D0E94" w:rsidR="004A6BFF" w:rsidRPr="007A2579" w:rsidRDefault="004A6BFF"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Third and fourth </w:t>
            </w:r>
            <w:r w:rsidR="0091213A" w:rsidRPr="007A2579">
              <w:rPr>
                <w:rFonts w:ascii="Arial" w:hAnsi="Arial" w:cs="Arial"/>
                <w:color w:val="000000"/>
                <w:sz w:val="22"/>
                <w:szCs w:val="22"/>
              </w:rPr>
              <w:t xml:space="preserve">arch </w:t>
            </w:r>
            <w:r w:rsidRPr="007A2579">
              <w:rPr>
                <w:rFonts w:ascii="Arial" w:hAnsi="Arial" w:cs="Arial"/>
                <w:color w:val="000000"/>
                <w:sz w:val="22"/>
                <w:szCs w:val="22"/>
              </w:rPr>
              <w:t>abnormalities</w:t>
            </w:r>
          </w:p>
        </w:tc>
      </w:tr>
      <w:tr w:rsidR="004A6BFF" w:rsidRPr="007A2579" w14:paraId="44BF16F9" w14:textId="77777777" w:rsidTr="00F6146B">
        <w:tc>
          <w:tcPr>
            <w:tcW w:w="9350" w:type="dxa"/>
          </w:tcPr>
          <w:p w14:paraId="47C752C4" w14:textId="6BC5D706" w:rsidR="004A6BFF" w:rsidRPr="007A2579" w:rsidRDefault="004A6BFF"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Immunocompromised states</w:t>
            </w:r>
          </w:p>
        </w:tc>
      </w:tr>
      <w:tr w:rsidR="004A6BFF" w:rsidRPr="007A2579" w14:paraId="666C166D" w14:textId="77777777" w:rsidTr="00F6146B">
        <w:tc>
          <w:tcPr>
            <w:tcW w:w="9350" w:type="dxa"/>
          </w:tcPr>
          <w:p w14:paraId="71E12C44" w14:textId="2355B211" w:rsidR="004A6BFF" w:rsidRPr="007A2579" w:rsidRDefault="004A6BFF"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Rarely</w:t>
            </w:r>
            <w:r w:rsidR="0091213A" w:rsidRPr="007A2579">
              <w:rPr>
                <w:rFonts w:ascii="Arial" w:hAnsi="Arial" w:cs="Arial"/>
                <w:color w:val="000000"/>
                <w:sz w:val="22"/>
                <w:szCs w:val="22"/>
              </w:rPr>
              <w:t>:</w:t>
            </w:r>
            <w:r w:rsidRPr="007A2579">
              <w:rPr>
                <w:rFonts w:ascii="Arial" w:hAnsi="Arial" w:cs="Arial"/>
                <w:color w:val="000000"/>
                <w:sz w:val="22"/>
                <w:szCs w:val="22"/>
              </w:rPr>
              <w:t xml:space="preserve"> endocarditis, tooth abs</w:t>
            </w:r>
            <w:r w:rsidR="00985929" w:rsidRPr="007A2579">
              <w:rPr>
                <w:rFonts w:ascii="Arial" w:hAnsi="Arial" w:cs="Arial"/>
                <w:color w:val="000000"/>
                <w:sz w:val="22"/>
                <w:szCs w:val="22"/>
              </w:rPr>
              <w:t>c</w:t>
            </w:r>
            <w:r w:rsidRPr="007A2579">
              <w:rPr>
                <w:rFonts w:ascii="Arial" w:hAnsi="Arial" w:cs="Arial"/>
                <w:color w:val="000000"/>
                <w:sz w:val="22"/>
                <w:szCs w:val="22"/>
              </w:rPr>
              <w:t xml:space="preserve">ess, </w:t>
            </w:r>
            <w:r w:rsidR="0091213A" w:rsidRPr="007A2579">
              <w:rPr>
                <w:rFonts w:ascii="Arial" w:hAnsi="Arial" w:cs="Arial"/>
                <w:color w:val="000000"/>
                <w:sz w:val="22"/>
                <w:szCs w:val="22"/>
              </w:rPr>
              <w:t xml:space="preserve">fine </w:t>
            </w:r>
            <w:r w:rsidRPr="007A2579">
              <w:rPr>
                <w:rFonts w:ascii="Arial" w:hAnsi="Arial" w:cs="Arial"/>
                <w:color w:val="000000"/>
                <w:sz w:val="22"/>
                <w:szCs w:val="22"/>
              </w:rPr>
              <w:t>needle aspiration</w:t>
            </w:r>
          </w:p>
        </w:tc>
      </w:tr>
    </w:tbl>
    <w:p w14:paraId="5BA538D3" w14:textId="77777777" w:rsidR="007129B0" w:rsidRPr="007A2579" w:rsidRDefault="007129B0" w:rsidP="007A2579">
      <w:pPr>
        <w:pStyle w:val="NormalWeb"/>
        <w:spacing w:before="0" w:beforeAutospacing="0" w:after="0" w:afterAutospacing="0" w:line="276" w:lineRule="auto"/>
        <w:rPr>
          <w:rFonts w:ascii="Arial" w:hAnsi="Arial" w:cs="Arial"/>
          <w:color w:val="000000"/>
          <w:sz w:val="22"/>
          <w:szCs w:val="22"/>
        </w:rPr>
      </w:pPr>
    </w:p>
    <w:p w14:paraId="6C81DFB3" w14:textId="77777777" w:rsidR="00337C1E" w:rsidRPr="002A5822" w:rsidRDefault="00337C1E" w:rsidP="007A2579">
      <w:pPr>
        <w:pStyle w:val="Heading2"/>
        <w:spacing w:before="0" w:beforeAutospacing="0" w:after="0" w:afterAutospacing="0" w:line="276" w:lineRule="auto"/>
        <w:rPr>
          <w:rFonts w:ascii="Arial" w:hAnsi="Arial" w:cs="Arial"/>
          <w:color w:val="00B050"/>
          <w:sz w:val="22"/>
          <w:szCs w:val="22"/>
        </w:rPr>
      </w:pPr>
      <w:r w:rsidRPr="002A5822">
        <w:rPr>
          <w:rFonts w:ascii="Arial" w:hAnsi="Arial" w:cs="Arial"/>
          <w:color w:val="00B050"/>
          <w:sz w:val="22"/>
          <w:szCs w:val="22"/>
        </w:rPr>
        <w:t xml:space="preserve">Etiology </w:t>
      </w:r>
    </w:p>
    <w:p w14:paraId="7458C4D7" w14:textId="77777777" w:rsidR="00F6146B" w:rsidRDefault="00F6146B" w:rsidP="007A2579">
      <w:pPr>
        <w:spacing w:line="276" w:lineRule="auto"/>
        <w:rPr>
          <w:rFonts w:ascii="Arial" w:hAnsi="Arial" w:cs="Arial"/>
          <w:color w:val="000000"/>
          <w:sz w:val="22"/>
          <w:szCs w:val="22"/>
        </w:rPr>
      </w:pPr>
    </w:p>
    <w:p w14:paraId="01093C92" w14:textId="1ACEA780" w:rsidR="00866354" w:rsidRDefault="00337C1E" w:rsidP="007A2579">
      <w:pPr>
        <w:spacing w:line="276" w:lineRule="auto"/>
        <w:rPr>
          <w:rFonts w:ascii="Arial" w:hAnsi="Arial" w:cs="Arial"/>
          <w:color w:val="000000"/>
          <w:sz w:val="22"/>
          <w:szCs w:val="22"/>
        </w:rPr>
      </w:pPr>
      <w:r w:rsidRPr="007A2579">
        <w:rPr>
          <w:rFonts w:ascii="Arial" w:hAnsi="Arial" w:cs="Arial"/>
          <w:color w:val="000000"/>
          <w:sz w:val="22"/>
          <w:szCs w:val="22"/>
        </w:rPr>
        <w:t xml:space="preserve">Virtually any bacterium can infect the thyroid (Table </w:t>
      </w:r>
      <w:r w:rsidR="000863D8" w:rsidRPr="007A2579">
        <w:rPr>
          <w:rFonts w:ascii="Arial" w:hAnsi="Arial" w:cs="Arial"/>
          <w:color w:val="000000"/>
          <w:sz w:val="22"/>
          <w:szCs w:val="22"/>
        </w:rPr>
        <w:t>2</w:t>
      </w:r>
      <w:r w:rsidRPr="007A2579">
        <w:rPr>
          <w:rFonts w:ascii="Arial" w:hAnsi="Arial" w:cs="Arial"/>
          <w:color w:val="000000"/>
          <w:sz w:val="22"/>
          <w:szCs w:val="22"/>
        </w:rPr>
        <w:t>)</w:t>
      </w:r>
      <w:r w:rsidR="0091213A" w:rsidRPr="007A2579">
        <w:rPr>
          <w:rFonts w:ascii="Arial" w:hAnsi="Arial" w:cs="Arial"/>
          <w:color w:val="000000"/>
          <w:sz w:val="22"/>
          <w:szCs w:val="22"/>
        </w:rPr>
        <w:t>,</w:t>
      </w:r>
      <w:r w:rsidR="002A63D5" w:rsidRPr="007A2579">
        <w:rPr>
          <w:rFonts w:ascii="Arial" w:hAnsi="Arial" w:cs="Arial"/>
          <w:color w:val="000000"/>
          <w:sz w:val="22"/>
          <w:szCs w:val="22"/>
        </w:rPr>
        <w:t xml:space="preserve"> but at times no causative organism can be </w:t>
      </w:r>
      <w:r w:rsidR="00E400A1" w:rsidRPr="007A2579">
        <w:rPr>
          <w:rFonts w:ascii="Arial" w:hAnsi="Arial" w:cs="Arial"/>
          <w:color w:val="000000"/>
          <w:sz w:val="22"/>
          <w:szCs w:val="22"/>
        </w:rPr>
        <w:t>demonstrated. Streptococcus</w:t>
      </w:r>
      <w:r w:rsidRPr="007A2579">
        <w:rPr>
          <w:rFonts w:ascii="Arial" w:hAnsi="Arial" w:cs="Arial"/>
          <w:color w:val="000000"/>
          <w:sz w:val="22"/>
          <w:szCs w:val="22"/>
        </w:rPr>
        <w:t>, staphylococcus, pneumococcus, salmonella</w:t>
      </w:r>
      <w:r w:rsidR="0091213A" w:rsidRPr="007A2579">
        <w:rPr>
          <w:rFonts w:ascii="Arial" w:hAnsi="Arial" w:cs="Arial"/>
          <w:color w:val="000000"/>
          <w:sz w:val="22"/>
          <w:szCs w:val="22"/>
        </w:rPr>
        <w:t xml:space="preserve"> </w:t>
      </w:r>
      <w:r w:rsidR="009F31A1" w:rsidRPr="007A2579">
        <w:rPr>
          <w:rFonts w:ascii="Arial" w:hAnsi="Arial" w:cs="Arial"/>
          <w:color w:val="000000"/>
          <w:sz w:val="22"/>
          <w:szCs w:val="22"/>
        </w:rPr>
        <w:fldChar w:fldCharType="begin">
          <w:fldData xml:space="preserve">PEVuZE5vdGU+PENpdGU+PEF1dGhvcj5LYXppPC9BdXRob3I+PFllYXI+MjAxNTwvWWVhcj48UmVj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PEVuZE5vdGU+PENpdGU+PEF1dGhvcj5LYXppPC9BdXRob3I+PFllYXI+MjAxNTwvWWVhcj48UmVj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009F31A1" w:rsidRPr="007A2579">
        <w:rPr>
          <w:rFonts w:ascii="Arial" w:hAnsi="Arial" w:cs="Arial"/>
          <w:color w:val="000000"/>
          <w:sz w:val="22"/>
          <w:szCs w:val="22"/>
        </w:rPr>
      </w:r>
      <w:r w:rsidR="009F31A1"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34" w:tooltip="Kazi, 2015 #4233" w:history="1">
        <w:r w:rsidR="00B1568F" w:rsidRPr="007A2579">
          <w:rPr>
            <w:rFonts w:ascii="Arial" w:hAnsi="Arial" w:cs="Arial"/>
            <w:noProof/>
            <w:color w:val="000000"/>
            <w:sz w:val="22"/>
            <w:szCs w:val="22"/>
          </w:rPr>
          <w:t>34</w:t>
        </w:r>
      </w:hyperlink>
      <w:r w:rsidR="006F6D24" w:rsidRPr="007A2579">
        <w:rPr>
          <w:rFonts w:ascii="Arial" w:hAnsi="Arial" w:cs="Arial"/>
          <w:noProof/>
          <w:color w:val="000000"/>
          <w:sz w:val="22"/>
          <w:szCs w:val="22"/>
        </w:rPr>
        <w:t>,</w:t>
      </w:r>
      <w:hyperlink w:anchor="_ENREF_48" w:tooltip="Chiovato, 1993 #3521" w:history="1">
        <w:r w:rsidR="00B1568F" w:rsidRPr="007A2579">
          <w:rPr>
            <w:rFonts w:ascii="Arial" w:hAnsi="Arial" w:cs="Arial"/>
            <w:noProof/>
            <w:color w:val="000000"/>
            <w:sz w:val="22"/>
            <w:szCs w:val="22"/>
          </w:rPr>
          <w:t>48-51</w:t>
        </w:r>
      </w:hyperlink>
      <w:r w:rsidR="006F6D24" w:rsidRPr="007A2579">
        <w:rPr>
          <w:rFonts w:ascii="Arial" w:hAnsi="Arial" w:cs="Arial"/>
          <w:noProof/>
          <w:color w:val="000000"/>
          <w:sz w:val="22"/>
          <w:szCs w:val="22"/>
        </w:rPr>
        <w:t>)</w:t>
      </w:r>
      <w:r w:rsidR="009F31A1" w:rsidRPr="007A2579">
        <w:rPr>
          <w:rFonts w:ascii="Arial" w:hAnsi="Arial" w:cs="Arial"/>
          <w:color w:val="000000"/>
          <w:sz w:val="22"/>
          <w:szCs w:val="22"/>
        </w:rPr>
        <w:fldChar w:fldCharType="end"/>
      </w:r>
      <w:r w:rsidRPr="007A2579">
        <w:rPr>
          <w:rFonts w:ascii="Arial" w:hAnsi="Arial" w:cs="Arial"/>
          <w:color w:val="000000"/>
          <w:sz w:val="22"/>
          <w:szCs w:val="22"/>
        </w:rPr>
        <w:t xml:space="preserve">, </w:t>
      </w:r>
      <w:r w:rsidR="00394488" w:rsidRPr="007A2579">
        <w:rPr>
          <w:rFonts w:ascii="Arial" w:hAnsi="Arial" w:cs="Arial"/>
          <w:color w:val="000000"/>
          <w:sz w:val="22"/>
          <w:szCs w:val="22"/>
        </w:rPr>
        <w:t>Klebsiella</w:t>
      </w:r>
      <w:r w:rsidR="00302D98" w:rsidRPr="007A2579">
        <w:rPr>
          <w:rFonts w:ascii="Arial" w:hAnsi="Arial" w:cs="Arial"/>
          <w:color w:val="000000"/>
          <w:sz w:val="22"/>
          <w:szCs w:val="22"/>
        </w:rPr>
        <w:t xml:space="preserve"> </w:t>
      </w:r>
      <w:r w:rsidR="00CC79B8"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&lt;EndNote&gt;&lt;Cite&gt;&lt;Author&gt;Bukvic&lt;/Author&gt;&lt;Year&gt;2009&lt;/Year&gt;&lt;RecNum&gt;3525&lt;/RecNum&gt;&lt;DisplayText&gt;(52)&lt;/DisplayText&gt;&lt;record&gt;&lt;rec-number&gt;3525&lt;/rec-number&gt;&lt;foreign-keys&gt;&lt;key app="EN" db-id="wrxpa95eipxw9uedvw6xe0dmvfv9t29vtfv0" timestamp="0"&gt;3525&lt;/key&gt;&lt;/foreign-keys&gt;&lt;ref-type name="Journal Article"&gt;17&lt;/ref-type&gt;&lt;contributors&gt;&lt;authors&gt;&lt;author&gt;Bukvic, B.&lt;/author&gt;&lt;author&gt;Diklic, A.&lt;/author&gt;&lt;author&gt;Zivaljevic, V.&lt;/author&gt;&lt;/authors&gt;&lt;/contributors&gt;&lt;auth-address&gt;Centre for Endocrine Surgery, Institute for Endocrinology, Clinical Centre of Serbia, Belgrade, Serbia. bukvicbranka@gmail.com&lt;/auth-address&gt;&lt;titles&gt;&lt;title&gt;Acute suppurative klebsiella thyroiditis: a case report&lt;/title&gt;&lt;secondary-title&gt;Acta Chir Belg&lt;/secondary-title&gt;&lt;/titles&gt;&lt;pages&gt;253-5&lt;/pages&gt;&lt;volume&gt;109&lt;/volume&gt;&lt;number&gt;2&lt;/number&gt;&lt;edition&gt;2009/06/09&lt;/edition&gt;&lt;keywords&gt;&lt;keyword&gt;Aged&lt;/keyword&gt;&lt;keyword&gt;Female&lt;/keyword&gt;&lt;keyword&gt;Humans&lt;/keyword&gt;&lt;keyword&gt;Klebsiella Infections/*diagnosis/etiology/therapy&lt;/keyword&gt;&lt;keyword&gt;Thyroiditis, Suppurative/*diagnosis/etiology/therapy&lt;/keyword&gt;&lt;/keywords&gt;&lt;dates&gt;&lt;year&gt;2009&lt;/year&gt;&lt;pub-dates&gt;&lt;date&gt;Mar-Apr&lt;/date&gt;&lt;/pub-dates&gt;&lt;/dates&gt;&lt;isbn&gt;0001-5458 (Print)&amp;#xD;0001-5458 (Linking)&lt;/isbn&gt;&lt;accession-num&gt;19499695&lt;/accession-num&gt;&lt;urls&gt;&lt;related-urls&gt;&lt;url&gt;http://www.ncbi.nlm.nih.gov/pubmed/19499695&lt;/url&gt;&lt;/related-urls&gt;&lt;/urls&gt;&lt;language&gt;eng&lt;/language&gt;&lt;/record&gt;&lt;/Cite&gt;&lt;/EndNote&gt;</w:instrText>
      </w:r>
      <w:r w:rsidR="00CC79B8"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52" w:tooltip="Bukvic, 2009 #3525" w:history="1">
        <w:r w:rsidR="00B1568F" w:rsidRPr="007A2579">
          <w:rPr>
            <w:rFonts w:ascii="Arial" w:hAnsi="Arial" w:cs="Arial"/>
            <w:noProof/>
            <w:color w:val="000000"/>
            <w:sz w:val="22"/>
            <w:szCs w:val="22"/>
          </w:rPr>
          <w:t>52</w:t>
        </w:r>
      </w:hyperlink>
      <w:r w:rsidR="006F6D24" w:rsidRPr="007A2579">
        <w:rPr>
          <w:rFonts w:ascii="Arial" w:hAnsi="Arial" w:cs="Arial"/>
          <w:noProof/>
          <w:color w:val="000000"/>
          <w:sz w:val="22"/>
          <w:szCs w:val="22"/>
        </w:rPr>
        <w:t>)</w:t>
      </w:r>
      <w:r w:rsidR="00CC79B8" w:rsidRPr="007A2579">
        <w:rPr>
          <w:rFonts w:ascii="Arial" w:hAnsi="Arial" w:cs="Arial"/>
          <w:color w:val="000000"/>
          <w:sz w:val="22"/>
          <w:szCs w:val="22"/>
        </w:rPr>
        <w:fldChar w:fldCharType="end"/>
      </w:r>
      <w:r w:rsidRPr="007A2579">
        <w:rPr>
          <w:rFonts w:ascii="Arial" w:hAnsi="Arial" w:cs="Arial"/>
          <w:color w:val="000000"/>
          <w:sz w:val="22"/>
          <w:szCs w:val="22"/>
        </w:rPr>
        <w:t xml:space="preserve">, </w:t>
      </w:r>
      <w:r w:rsidR="00302D98" w:rsidRPr="007A2579">
        <w:rPr>
          <w:rFonts w:ascii="Arial" w:hAnsi="Arial" w:cs="Arial"/>
          <w:color w:val="000000"/>
          <w:sz w:val="22"/>
          <w:szCs w:val="22"/>
        </w:rPr>
        <w:t>B</w:t>
      </w:r>
      <w:r w:rsidR="0091213A" w:rsidRPr="007A2579">
        <w:rPr>
          <w:rFonts w:ascii="Arial" w:hAnsi="Arial" w:cs="Arial"/>
          <w:color w:val="000000"/>
          <w:sz w:val="22"/>
          <w:szCs w:val="22"/>
        </w:rPr>
        <w:t>acteroides</w:t>
      </w:r>
      <w:r w:rsidRPr="007A2579">
        <w:rPr>
          <w:rFonts w:ascii="Arial" w:hAnsi="Arial" w:cs="Arial"/>
          <w:color w:val="000000"/>
          <w:sz w:val="22"/>
          <w:szCs w:val="22"/>
        </w:rPr>
        <w:t xml:space="preserve">, </w:t>
      </w:r>
      <w:r w:rsidR="00302D98" w:rsidRPr="007A2579">
        <w:rPr>
          <w:rFonts w:ascii="Arial" w:hAnsi="Arial" w:cs="Arial"/>
          <w:color w:val="000000"/>
          <w:sz w:val="22"/>
          <w:szCs w:val="22"/>
        </w:rPr>
        <w:t>T</w:t>
      </w:r>
      <w:r w:rsidR="0091213A" w:rsidRPr="007A2579">
        <w:rPr>
          <w:rFonts w:ascii="Arial" w:hAnsi="Arial" w:cs="Arial"/>
          <w:color w:val="000000"/>
          <w:sz w:val="22"/>
          <w:szCs w:val="22"/>
        </w:rPr>
        <w:t>reponema</w:t>
      </w:r>
      <w:r w:rsidRPr="007A2579">
        <w:rPr>
          <w:rFonts w:ascii="Arial" w:hAnsi="Arial" w:cs="Arial"/>
          <w:color w:val="000000"/>
          <w:sz w:val="22"/>
          <w:szCs w:val="22"/>
        </w:rPr>
        <w:t xml:space="preserve"> pallidum, </w:t>
      </w:r>
      <w:r w:rsidR="000863D8" w:rsidRPr="007A2579">
        <w:rPr>
          <w:rFonts w:ascii="Arial" w:hAnsi="Arial" w:cs="Arial"/>
          <w:color w:val="000000"/>
          <w:sz w:val="22"/>
          <w:szCs w:val="22"/>
        </w:rPr>
        <w:t>P</w:t>
      </w:r>
      <w:r w:rsidRPr="007A2579">
        <w:rPr>
          <w:rFonts w:ascii="Arial" w:hAnsi="Arial" w:cs="Arial"/>
          <w:color w:val="000000"/>
          <w:sz w:val="22"/>
          <w:szCs w:val="22"/>
        </w:rPr>
        <w:t xml:space="preserve">asteurella spp </w:t>
      </w:r>
      <w:r w:rsidRPr="007A2579">
        <w:rPr>
          <w:rFonts w:ascii="Arial" w:hAnsi="Arial" w:cs="Arial"/>
          <w:color w:val="000000"/>
          <w:sz w:val="22"/>
          <w:szCs w:val="22"/>
        </w:rPr>
        <w:fldChar w:fldCharType="begin">
          <w:fldData xml:space="preserve">PEVuZE5vdGU+PENpdGU+PEF1dGhvcj5GZXJuYW5kZXogUGVuYTwvQXV0aG9yPjxZZWFyPjE5OTk8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PEVuZE5vdGU+PENpdGU+PEF1dGhvcj5GZXJuYW5kZXogUGVuYTwvQXV0aG9yPjxZZWFyPjE5OTk8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Pr="007A2579">
        <w:rPr>
          <w:rFonts w:ascii="Arial" w:hAnsi="Arial" w:cs="Arial"/>
          <w:color w:val="000000"/>
          <w:sz w:val="22"/>
          <w:szCs w:val="22"/>
        </w:rPr>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53" w:tooltip="Fernandez Pena, 1999 #3526" w:history="1">
        <w:r w:rsidR="00B1568F" w:rsidRPr="007A2579">
          <w:rPr>
            <w:rFonts w:ascii="Arial" w:hAnsi="Arial" w:cs="Arial"/>
            <w:noProof/>
            <w:color w:val="000000"/>
            <w:sz w:val="22"/>
            <w:szCs w:val="22"/>
          </w:rPr>
          <w:t>53</w:t>
        </w:r>
      </w:hyperlink>
      <w:r w:rsidR="006F6D24" w:rsidRPr="007A2579">
        <w:rPr>
          <w:rFonts w:ascii="Arial" w:hAnsi="Arial" w:cs="Arial"/>
          <w:noProof/>
          <w:color w:val="000000"/>
          <w:sz w:val="22"/>
          <w:szCs w:val="22"/>
        </w:rPr>
        <w:t>,</w:t>
      </w:r>
      <w:hyperlink w:anchor="_ENREF_54" w:tooltip="McLaughlin, 2006 #3527" w:history="1">
        <w:r w:rsidR="00B1568F" w:rsidRPr="007A2579">
          <w:rPr>
            <w:rFonts w:ascii="Arial" w:hAnsi="Arial" w:cs="Arial"/>
            <w:noProof/>
            <w:color w:val="000000"/>
            <w:sz w:val="22"/>
            <w:szCs w:val="22"/>
          </w:rPr>
          <w:t>54</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xml:space="preserve">,  </w:t>
      </w:r>
      <w:r w:rsidR="00302D98" w:rsidRPr="007A2579">
        <w:rPr>
          <w:rFonts w:ascii="Arial" w:hAnsi="Arial" w:cs="Arial"/>
          <w:color w:val="000000"/>
          <w:sz w:val="22"/>
          <w:szCs w:val="22"/>
        </w:rPr>
        <w:t>p</w:t>
      </w:r>
      <w:r w:rsidR="0091213A" w:rsidRPr="007A2579">
        <w:rPr>
          <w:rFonts w:ascii="Arial" w:hAnsi="Arial" w:cs="Arial"/>
          <w:color w:val="000000"/>
          <w:sz w:val="22"/>
          <w:szCs w:val="22"/>
        </w:rPr>
        <w:t xml:space="preserve">orphyromonas </w:t>
      </w:r>
      <w:r w:rsidR="00184316"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&lt;EndNote&gt;&lt;Cite&gt;&lt;Author&gt;Spitzer&lt;/Author&gt;&lt;Year&gt;2011&lt;/Year&gt;&lt;RecNum&gt;3685&lt;/RecNum&gt;&lt;DisplayText&gt;(55)&lt;/DisplayText&gt;&lt;record&gt;&lt;rec-number&gt;3685&lt;/rec-number&gt;&lt;foreign-keys&gt;&lt;key app="EN" db-id="wrxpa95eipxw9uedvw6xe0dmvfv9t29vtfv0" timestamp="0"&gt;3685&lt;/key&gt;&lt;/foreign-keys&gt;&lt;ref-type name="Journal Article"&gt;17&lt;/ref-type&gt;&lt;contributors&gt;&lt;authors&gt;&lt;author&gt;Spitzer, M.&lt;/author&gt;&lt;author&gt;Alexanian, S.&lt;/author&gt;&lt;author&gt;Farwell, A. P.&lt;/author&gt;&lt;/authors&gt;&lt;/contributors&gt;&lt;auth-address&gt;Division of Endocrinology, Diabetes and Nutrition, Boston University School of Medicine , Boston, Massachusetts.&lt;/auth-address&gt;&lt;titles&gt;&lt;title&gt;Thyrotoxicosis with Post-Treatment Hypothyroidism in a Patient with Acute Suppurative Thyroiditis Due to Porphyromonas&lt;/title&gt;&lt;secondary-title&gt;Thyroid&lt;/secondary-title&gt;&lt;/titles&gt;&lt;periodical&gt;&lt;full-title&gt;Thyroid&lt;/full-title&gt;&lt;/periodical&gt;&lt;edition&gt;2011/12/06&lt;/edition&gt;&lt;dates&gt;&lt;year&gt;2011&lt;/year&gt;&lt;pub-dates&gt;&lt;date&gt;Dec 2&lt;/date&gt;&lt;/pub-dates&gt;&lt;/dates&gt;&lt;isbn&gt;1557-9077 (Electronic)&amp;#xD;1050-7256 (Linking)&lt;/isbn&gt;&lt;accession-num&gt;22136210&lt;/accession-num&gt;&lt;urls&gt;&lt;related-urls&gt;&lt;url&gt;http://www.ncbi.nlm.nih.gov/pubmed/22136210&lt;/url&gt;&lt;/related-urls&gt;&lt;/urls&gt;&lt;electronic-resource-num&gt;10.1089/thy.2011.0159&lt;/electronic-resource-num&gt;&lt;language&gt;Eng&lt;/language&gt;&lt;/record&gt;&lt;/Cite&gt;&lt;/EndNote&gt;</w:instrText>
      </w:r>
      <w:r w:rsidR="00184316"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55" w:tooltip="Spitzer, 2011 #3685" w:history="1">
        <w:r w:rsidR="00B1568F" w:rsidRPr="007A2579">
          <w:rPr>
            <w:rFonts w:ascii="Arial" w:hAnsi="Arial" w:cs="Arial"/>
            <w:noProof/>
            <w:color w:val="000000"/>
            <w:sz w:val="22"/>
            <w:szCs w:val="22"/>
          </w:rPr>
          <w:t>55</w:t>
        </w:r>
      </w:hyperlink>
      <w:r w:rsidR="006F6D24" w:rsidRPr="007A2579">
        <w:rPr>
          <w:rFonts w:ascii="Arial" w:hAnsi="Arial" w:cs="Arial"/>
          <w:noProof/>
          <w:color w:val="000000"/>
          <w:sz w:val="22"/>
          <w:szCs w:val="22"/>
        </w:rPr>
        <w:t>)</w:t>
      </w:r>
      <w:r w:rsidR="00184316" w:rsidRPr="007A2579">
        <w:rPr>
          <w:rFonts w:ascii="Arial" w:hAnsi="Arial" w:cs="Arial"/>
          <w:color w:val="000000"/>
          <w:sz w:val="22"/>
          <w:szCs w:val="22"/>
        </w:rPr>
        <w:fldChar w:fldCharType="end"/>
      </w:r>
      <w:r w:rsidR="00184316" w:rsidRPr="007A2579">
        <w:rPr>
          <w:rFonts w:ascii="Arial" w:hAnsi="Arial" w:cs="Arial"/>
          <w:color w:val="000000"/>
          <w:sz w:val="22"/>
          <w:szCs w:val="22"/>
        </w:rPr>
        <w:t xml:space="preserve">, </w:t>
      </w:r>
      <w:r w:rsidR="00302D98" w:rsidRPr="007A2579">
        <w:rPr>
          <w:rFonts w:ascii="Arial" w:hAnsi="Arial" w:cs="Arial"/>
          <w:sz w:val="22"/>
          <w:szCs w:val="22"/>
        </w:rPr>
        <w:t>E</w:t>
      </w:r>
      <w:r w:rsidR="0091213A" w:rsidRPr="007A2579">
        <w:rPr>
          <w:rFonts w:ascii="Arial" w:hAnsi="Arial" w:cs="Arial"/>
          <w:sz w:val="22"/>
          <w:szCs w:val="22"/>
        </w:rPr>
        <w:t>ikenella</w:t>
      </w:r>
      <w:r w:rsidR="0091213A" w:rsidRPr="007A2579">
        <w:rPr>
          <w:rFonts w:ascii="Arial" w:hAnsi="Arial" w:cs="Arial"/>
          <w:color w:val="000000"/>
          <w:sz w:val="22"/>
          <w:szCs w:val="22"/>
        </w:rPr>
        <w:t xml:space="preserve"> </w:t>
      </w:r>
      <w:r w:rsidRPr="007A2579">
        <w:rPr>
          <w:rFonts w:ascii="Arial" w:hAnsi="Arial" w:cs="Arial"/>
          <w:color w:val="000000"/>
          <w:sz w:val="22"/>
          <w:szCs w:val="22"/>
        </w:rPr>
        <w:fldChar w:fldCharType="begin">
          <w:fldData xml:space="preserve">PEVuZE5vdGU+PENpdGU+PEF1dGhvcj5JbmlndWV6PC9BdXRob3I+PFllYXI+MTk4OTwvWWVhcj48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PEVuZE5vdGU+PENpdGU+PEF1dGhvcj5JbmlndWV6PC9BdXRob3I+PFllYXI+MTk4OTwvWWVhcj48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Pr="007A2579">
        <w:rPr>
          <w:rFonts w:ascii="Arial" w:hAnsi="Arial" w:cs="Arial"/>
          <w:color w:val="000000"/>
          <w:sz w:val="22"/>
          <w:szCs w:val="22"/>
        </w:rPr>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51" w:tooltip="Akhanli, 2020 #5127" w:history="1">
        <w:r w:rsidR="00B1568F" w:rsidRPr="007A2579">
          <w:rPr>
            <w:rFonts w:ascii="Arial" w:hAnsi="Arial" w:cs="Arial"/>
            <w:noProof/>
            <w:color w:val="000000"/>
            <w:sz w:val="22"/>
            <w:szCs w:val="22"/>
          </w:rPr>
          <w:t>51</w:t>
        </w:r>
      </w:hyperlink>
      <w:r w:rsidR="006F6D24" w:rsidRPr="007A2579">
        <w:rPr>
          <w:rFonts w:ascii="Arial" w:hAnsi="Arial" w:cs="Arial"/>
          <w:noProof/>
          <w:color w:val="000000"/>
          <w:sz w:val="22"/>
          <w:szCs w:val="22"/>
        </w:rPr>
        <w:t>,</w:t>
      </w:r>
      <w:hyperlink w:anchor="_ENREF_56" w:tooltip="Iniguez, 1989 #3530" w:history="1">
        <w:r w:rsidR="00B1568F" w:rsidRPr="007A2579">
          <w:rPr>
            <w:rFonts w:ascii="Arial" w:hAnsi="Arial" w:cs="Arial"/>
            <w:noProof/>
            <w:color w:val="000000"/>
            <w:sz w:val="22"/>
            <w:szCs w:val="22"/>
          </w:rPr>
          <w:t>56-58</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0065484B" w:rsidRPr="007A2579">
        <w:rPr>
          <w:rFonts w:ascii="Arial" w:hAnsi="Arial" w:cs="Arial"/>
          <w:color w:val="000000"/>
          <w:sz w:val="22"/>
          <w:szCs w:val="22"/>
        </w:rPr>
        <w:t>,</w:t>
      </w:r>
      <w:r w:rsidRPr="007A2579">
        <w:rPr>
          <w:rFonts w:ascii="Arial" w:hAnsi="Arial" w:cs="Arial"/>
          <w:color w:val="000000"/>
          <w:sz w:val="22"/>
          <w:szCs w:val="22"/>
        </w:rPr>
        <w:t xml:space="preserve"> and </w:t>
      </w:r>
      <w:r w:rsidR="00302D98" w:rsidRPr="007A2579">
        <w:rPr>
          <w:rFonts w:ascii="Arial" w:hAnsi="Arial" w:cs="Arial"/>
          <w:color w:val="000000"/>
          <w:sz w:val="22"/>
          <w:szCs w:val="22"/>
        </w:rPr>
        <w:t>M</w:t>
      </w:r>
      <w:r w:rsidR="0091213A" w:rsidRPr="007A2579">
        <w:rPr>
          <w:rFonts w:ascii="Arial" w:hAnsi="Arial" w:cs="Arial"/>
          <w:color w:val="000000"/>
          <w:sz w:val="22"/>
          <w:szCs w:val="22"/>
        </w:rPr>
        <w:t>ycobacterium</w:t>
      </w:r>
      <w:r w:rsidRPr="007A2579">
        <w:rPr>
          <w:rFonts w:ascii="Arial" w:hAnsi="Arial" w:cs="Arial"/>
          <w:color w:val="000000"/>
          <w:sz w:val="22"/>
          <w:szCs w:val="22"/>
        </w:rPr>
        <w:t xml:space="preserve"> tuberculosis </w:t>
      </w:r>
      <w:r w:rsidRPr="007A2579">
        <w:rPr>
          <w:rFonts w:ascii="Arial" w:hAnsi="Arial" w:cs="Arial"/>
          <w:color w:val="000000"/>
          <w:sz w:val="22"/>
          <w:szCs w:val="22"/>
        </w:rPr>
        <w:fldChar w:fldCharType="begin">
          <w:fldData xml:space="preserve">PEVuZE5vdGU+PENpdGU+PEF1dGhvcj5OaWV1d2xhbmQ8L0F1dGhvcj48WWVhcj4xOTkyPC9ZZWFy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PEVuZE5vdGU+PENpdGU+PEF1dGhvcj5OaWV1d2xhbmQ8L0F1dGhvcj48WWVhcj4xOTkyPC9ZZWFy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Pr="007A2579">
        <w:rPr>
          <w:rFonts w:ascii="Arial" w:hAnsi="Arial" w:cs="Arial"/>
          <w:color w:val="000000"/>
          <w:sz w:val="22"/>
          <w:szCs w:val="22"/>
        </w:rPr>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59" w:tooltip="Nieuwland, 1992 #3531" w:history="1">
        <w:r w:rsidR="00B1568F" w:rsidRPr="007A2579">
          <w:rPr>
            <w:rFonts w:ascii="Arial" w:hAnsi="Arial" w:cs="Arial"/>
            <w:noProof/>
            <w:color w:val="000000"/>
            <w:sz w:val="22"/>
            <w:szCs w:val="22"/>
          </w:rPr>
          <w:t>59-63</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00CC79B8" w:rsidRPr="007A2579">
        <w:rPr>
          <w:rFonts w:ascii="Arial" w:hAnsi="Arial" w:cs="Arial"/>
          <w:color w:val="000000"/>
          <w:sz w:val="22"/>
          <w:szCs w:val="22"/>
        </w:rPr>
        <w:t xml:space="preserve"> </w:t>
      </w:r>
      <w:r w:rsidRPr="007A2579">
        <w:rPr>
          <w:rFonts w:ascii="Arial" w:hAnsi="Arial" w:cs="Arial"/>
          <w:color w:val="000000"/>
          <w:sz w:val="22"/>
          <w:szCs w:val="22"/>
        </w:rPr>
        <w:t xml:space="preserve">have all been described. </w:t>
      </w:r>
      <w:r w:rsidR="00903DF7" w:rsidRPr="007A2579">
        <w:rPr>
          <w:rFonts w:ascii="Arial" w:hAnsi="Arial" w:cs="Arial"/>
          <w:color w:val="000000"/>
          <w:sz w:val="22"/>
          <w:szCs w:val="22"/>
        </w:rPr>
        <w:t>Rare cases of disseminated nocardia infection</w:t>
      </w:r>
      <w:r w:rsidR="002E3CF4" w:rsidRPr="007A2579">
        <w:rPr>
          <w:rFonts w:ascii="Arial" w:hAnsi="Arial" w:cs="Arial"/>
          <w:color w:val="000000"/>
          <w:sz w:val="22"/>
          <w:szCs w:val="22"/>
        </w:rPr>
        <w:t>s</w:t>
      </w:r>
      <w:r w:rsidR="00903DF7" w:rsidRPr="007A2579">
        <w:rPr>
          <w:rFonts w:ascii="Arial" w:hAnsi="Arial" w:cs="Arial"/>
          <w:color w:val="000000"/>
          <w:sz w:val="22"/>
          <w:szCs w:val="22"/>
        </w:rPr>
        <w:t xml:space="preserve"> with thyroidit</w:t>
      </w:r>
      <w:r w:rsidR="006A725B" w:rsidRPr="007A2579">
        <w:rPr>
          <w:rFonts w:ascii="Arial" w:hAnsi="Arial" w:cs="Arial"/>
          <w:color w:val="000000"/>
          <w:sz w:val="22"/>
          <w:szCs w:val="22"/>
        </w:rPr>
        <w:t>i</w:t>
      </w:r>
      <w:r w:rsidR="00903DF7" w:rsidRPr="007A2579">
        <w:rPr>
          <w:rFonts w:ascii="Arial" w:hAnsi="Arial" w:cs="Arial"/>
          <w:color w:val="000000"/>
          <w:sz w:val="22"/>
          <w:szCs w:val="22"/>
        </w:rPr>
        <w:t>s along with subcutaneous nodules have been reported</w:t>
      </w:r>
      <w:r w:rsidR="002E3CF4" w:rsidRPr="007A2579">
        <w:rPr>
          <w:rFonts w:ascii="Arial" w:hAnsi="Arial" w:cs="Arial"/>
          <w:color w:val="000000"/>
          <w:sz w:val="22"/>
          <w:szCs w:val="22"/>
        </w:rPr>
        <w:t xml:space="preserve"> </w:t>
      </w:r>
      <w:r w:rsidR="002C2003" w:rsidRPr="007A2579">
        <w:rPr>
          <w:rFonts w:ascii="Arial" w:hAnsi="Arial" w:cs="Arial"/>
          <w:color w:val="000000"/>
          <w:sz w:val="22"/>
          <w:szCs w:val="22"/>
        </w:rPr>
        <w:fldChar w:fldCharType="begin">
          <w:fldData xml:space="preserve">PEVuZE5vdGU+PENpdGU+PEF1dGhvcj5LYXJhYmluaXM8L0F1dGhvcj48WWVhcj4xOTkzPC9ZZWFy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=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PEVuZE5vdGU+PENpdGU+PEF1dGhvcj5LYXJhYmluaXM8L0F1dGhvcj48WWVhcj4xOTkzPC9ZZWFy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=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002C2003" w:rsidRPr="007A2579">
        <w:rPr>
          <w:rFonts w:ascii="Arial" w:hAnsi="Arial" w:cs="Arial"/>
          <w:color w:val="000000"/>
          <w:sz w:val="22"/>
          <w:szCs w:val="22"/>
        </w:rPr>
      </w:r>
      <w:r w:rsidR="002C2003"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32" w:tooltip="Vandjme, 2001 #3518" w:history="1">
        <w:r w:rsidR="00B1568F" w:rsidRPr="007A2579">
          <w:rPr>
            <w:rFonts w:ascii="Arial" w:hAnsi="Arial" w:cs="Arial"/>
            <w:noProof/>
            <w:color w:val="000000"/>
            <w:sz w:val="22"/>
            <w:szCs w:val="22"/>
          </w:rPr>
          <w:t>32</w:t>
        </w:r>
      </w:hyperlink>
      <w:r w:rsidR="006F6D24" w:rsidRPr="007A2579">
        <w:rPr>
          <w:rFonts w:ascii="Arial" w:hAnsi="Arial" w:cs="Arial"/>
          <w:noProof/>
          <w:color w:val="000000"/>
          <w:sz w:val="22"/>
          <w:szCs w:val="22"/>
        </w:rPr>
        <w:t>,</w:t>
      </w:r>
      <w:hyperlink w:anchor="_ENREF_64" w:tooltip="Karabinis, 1993 #3539" w:history="1">
        <w:r w:rsidR="00B1568F" w:rsidRPr="007A2579">
          <w:rPr>
            <w:rFonts w:ascii="Arial" w:hAnsi="Arial" w:cs="Arial"/>
            <w:noProof/>
            <w:color w:val="000000"/>
            <w:sz w:val="22"/>
            <w:szCs w:val="22"/>
          </w:rPr>
          <w:t>64-66</w:t>
        </w:r>
      </w:hyperlink>
      <w:r w:rsidR="006F6D24" w:rsidRPr="007A2579">
        <w:rPr>
          <w:rFonts w:ascii="Arial" w:hAnsi="Arial" w:cs="Arial"/>
          <w:noProof/>
          <w:color w:val="000000"/>
          <w:sz w:val="22"/>
          <w:szCs w:val="22"/>
        </w:rPr>
        <w:t>)</w:t>
      </w:r>
      <w:r w:rsidR="002C2003" w:rsidRPr="007A2579">
        <w:rPr>
          <w:rFonts w:ascii="Arial" w:hAnsi="Arial" w:cs="Arial"/>
          <w:color w:val="000000"/>
          <w:sz w:val="22"/>
          <w:szCs w:val="22"/>
        </w:rPr>
        <w:fldChar w:fldCharType="end"/>
      </w:r>
      <w:r w:rsidR="00903DF7" w:rsidRPr="007A2579">
        <w:rPr>
          <w:rFonts w:ascii="Arial" w:hAnsi="Arial" w:cs="Arial"/>
          <w:color w:val="000000"/>
          <w:sz w:val="22"/>
          <w:szCs w:val="22"/>
        </w:rPr>
        <w:t xml:space="preserve">. </w:t>
      </w:r>
      <w:r w:rsidRPr="007A2579">
        <w:rPr>
          <w:rFonts w:ascii="Arial" w:hAnsi="Arial" w:cs="Arial"/>
          <w:color w:val="000000"/>
          <w:sz w:val="22"/>
          <w:szCs w:val="22"/>
        </w:rPr>
        <w:t>Th</w:t>
      </w:r>
      <w:r w:rsidR="006A725B" w:rsidRPr="007A2579">
        <w:rPr>
          <w:rFonts w:ascii="Arial" w:hAnsi="Arial" w:cs="Arial"/>
          <w:color w:val="000000"/>
          <w:sz w:val="22"/>
          <w:szCs w:val="22"/>
        </w:rPr>
        <w:t>is</w:t>
      </w:r>
      <w:r w:rsidRPr="007A2579">
        <w:rPr>
          <w:rFonts w:ascii="Arial" w:hAnsi="Arial" w:cs="Arial"/>
          <w:color w:val="000000"/>
          <w:sz w:val="22"/>
          <w:szCs w:val="22"/>
        </w:rPr>
        <w:t xml:space="preserve"> subject has been extensively reviewed </w:t>
      </w:r>
      <w:r w:rsidRPr="007A2579">
        <w:rPr>
          <w:rFonts w:ascii="Arial" w:hAnsi="Arial" w:cs="Arial"/>
          <w:color w:val="000000"/>
          <w:sz w:val="22"/>
          <w:szCs w:val="22"/>
        </w:rPr>
        <w:fldChar w:fldCharType="begin">
          <w:fldData xml:space="preserve">PEVuZE5vdGU+PENpdGU+PEF1dGhvcj5CZXJnZXI8L0F1dGhvcj48WWVhcj4xOTgzPC9ZZWFyPjxS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PEVuZE5vdGU+PENpdGU+PEF1dGhvcj5CZXJnZXI8L0F1dGhvcj48WWVhcj4xOTgzPC9ZZWFyPjxS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Pr="007A2579">
        <w:rPr>
          <w:rFonts w:ascii="Arial" w:hAnsi="Arial" w:cs="Arial"/>
          <w:color w:val="000000"/>
          <w:sz w:val="22"/>
          <w:szCs w:val="22"/>
        </w:rPr>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21" w:tooltip="Szabo, 1989 #598" w:history="1">
        <w:r w:rsidR="00B1568F" w:rsidRPr="007A2579">
          <w:rPr>
            <w:rFonts w:ascii="Arial" w:hAnsi="Arial" w:cs="Arial"/>
            <w:noProof/>
            <w:color w:val="000000"/>
            <w:sz w:val="22"/>
            <w:szCs w:val="22"/>
          </w:rPr>
          <w:t>21</w:t>
        </w:r>
      </w:hyperlink>
      <w:r w:rsidR="006F6D24" w:rsidRPr="007A2579">
        <w:rPr>
          <w:rFonts w:ascii="Arial" w:hAnsi="Arial" w:cs="Arial"/>
          <w:noProof/>
          <w:color w:val="000000"/>
          <w:sz w:val="22"/>
          <w:szCs w:val="22"/>
        </w:rPr>
        <w:t>,</w:t>
      </w:r>
      <w:hyperlink w:anchor="_ENREF_36" w:tooltip="Berger, 1983 #3519" w:history="1">
        <w:r w:rsidR="00B1568F" w:rsidRPr="007A2579">
          <w:rPr>
            <w:rFonts w:ascii="Arial" w:hAnsi="Arial" w:cs="Arial"/>
            <w:noProof/>
            <w:color w:val="000000"/>
            <w:sz w:val="22"/>
            <w:szCs w:val="22"/>
          </w:rPr>
          <w:t>36</w:t>
        </w:r>
      </w:hyperlink>
      <w:r w:rsidR="006F6D24" w:rsidRPr="007A2579">
        <w:rPr>
          <w:rFonts w:ascii="Arial" w:hAnsi="Arial" w:cs="Arial"/>
          <w:noProof/>
          <w:color w:val="000000"/>
          <w:sz w:val="22"/>
          <w:szCs w:val="22"/>
        </w:rPr>
        <w:t>,</w:t>
      </w:r>
      <w:hyperlink w:anchor="_ENREF_67" w:tooltip="Singer, 1991 #3360" w:history="1">
        <w:r w:rsidR="00B1568F" w:rsidRPr="007A2579">
          <w:rPr>
            <w:rFonts w:ascii="Arial" w:hAnsi="Arial" w:cs="Arial"/>
            <w:noProof/>
            <w:color w:val="000000"/>
            <w:sz w:val="22"/>
            <w:szCs w:val="22"/>
          </w:rPr>
          <w:t>67</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xml:space="preserve">. In addition, certain fungi, including </w:t>
      </w:r>
      <w:r w:rsidR="00302D98" w:rsidRPr="007A2579">
        <w:rPr>
          <w:rFonts w:ascii="Arial" w:hAnsi="Arial" w:cs="Arial"/>
          <w:color w:val="000000"/>
          <w:sz w:val="22"/>
          <w:szCs w:val="22"/>
        </w:rPr>
        <w:t>C</w:t>
      </w:r>
      <w:r w:rsidR="002E3CF4" w:rsidRPr="007A2579">
        <w:rPr>
          <w:rFonts w:ascii="Arial" w:hAnsi="Arial" w:cs="Arial"/>
          <w:color w:val="000000"/>
          <w:sz w:val="22"/>
          <w:szCs w:val="22"/>
        </w:rPr>
        <w:t xml:space="preserve">occidioides </w:t>
      </w:r>
      <w:r w:rsidRPr="007A2579">
        <w:rPr>
          <w:rFonts w:ascii="Arial" w:hAnsi="Arial" w:cs="Arial"/>
          <w:color w:val="000000"/>
          <w:sz w:val="22"/>
          <w:szCs w:val="22"/>
        </w:rPr>
        <w:t>immitis</w:t>
      </w:r>
      <w:r w:rsidR="002C2003" w:rsidRPr="007A2579">
        <w:rPr>
          <w:rFonts w:ascii="Arial" w:hAnsi="Arial" w:cs="Arial"/>
          <w:color w:val="000000"/>
          <w:sz w:val="22"/>
          <w:szCs w:val="22"/>
        </w:rPr>
        <w:t xml:space="preserve"> </w:t>
      </w:r>
      <w:r w:rsidR="00BD273D" w:rsidRPr="007A2579">
        <w:rPr>
          <w:rFonts w:ascii="Arial" w:hAnsi="Arial" w:cs="Arial"/>
          <w:color w:val="000000"/>
          <w:sz w:val="22"/>
          <w:szCs w:val="22"/>
        </w:rPr>
        <w:fldChar w:fldCharType="begin"/>
      </w:r>
      <w:r w:rsidR="004E529A" w:rsidRPr="007A2579">
        <w:rPr>
          <w:rFonts w:ascii="Arial" w:hAnsi="Arial" w:cs="Arial"/>
          <w:color w:val="000000"/>
          <w:sz w:val="22"/>
          <w:szCs w:val="22"/>
        </w:rPr>
        <w:instrText xml:space="preserve"> ADDIN EN.CITE &lt;EndNote&gt;&lt;Cite&gt;&lt;Author&gt;McAninch&lt;/Author&gt;&lt;Year&gt;2014&lt;/Year&gt;&lt;RecNum&gt;4236&lt;/RecNum&gt;&lt;DisplayText&gt;(39)&lt;/DisplayText&gt;&lt;record&gt;&lt;rec-number&gt;4236&lt;/rec-number&gt;&lt;foreign-keys&gt;&lt;key app="EN" db-id="wrxpa95eipxw9uedvw6xe0dmvfv9t29vtfv0" timestamp="0"&gt;4236&lt;/key&gt;&lt;/foreign-keys&gt;&lt;ref-type name="Journal Article"&gt;17&lt;/ref-type&gt;&lt;contributors&gt;&lt;authors&gt;&lt;author&gt;McAninch, E. A.&lt;/author&gt;&lt;author&gt;Xu, C.&lt;/author&gt;&lt;author&gt;Lagari, V. S.&lt;/author&gt;&lt;author&gt;Kim, B. W.&lt;/author&gt;&lt;/authors&gt;&lt;/contributors&gt;&lt;auth-address&gt;Division of Endocrinology, Diabetes, and Metabolism, University of Miami, Miami, Florida 33136.&lt;/auth-address&gt;&lt;titles&gt;&lt;title&gt;Coccidiomycosis thyroiditis in an immunocompromised host post-transplant: case report and literature review&lt;/title&gt;&lt;secondary-title&gt;J Clin Endocrinol Metab&lt;/secondary-title&gt;&lt;/titles&gt;&lt;periodical&gt;&lt;full-title&gt;J Clin Endocrinol Metab&lt;/full-title&gt;&lt;/periodical&gt;&lt;pages&gt;1537-42&lt;/pages&gt;&lt;volume&gt;99&lt;/volume&gt;&lt;number&gt;5&lt;/number&gt;&lt;edition&gt;2014/03/13&lt;/edition&gt;&lt;keywords&gt;&lt;keyword&gt;Adult&lt;/keyword&gt;&lt;keyword&gt;Coccidioidomycosis/*diagnosis&lt;/keyword&gt;&lt;keyword&gt;Female&lt;/keyword&gt;&lt;keyword&gt;Humans&lt;/keyword&gt;&lt;keyword&gt;*Immunocompromised Host&lt;/keyword&gt;&lt;keyword&gt;*Liver Transplantation&lt;/keyword&gt;&lt;keyword&gt;Thyroiditis, Suppurative/*diagnosis&lt;/keyword&gt;&lt;/keywords&gt;&lt;dates&gt;&lt;year&gt;2014&lt;/year&gt;&lt;pub-dates&gt;&lt;date&gt;May&lt;/date&gt;&lt;/pub-dates&gt;&lt;/dates&gt;&lt;isbn&gt;1945-7197 (Electronic)&amp;#xD;0021-972X (Linking)&lt;/isbn&gt;&lt;accession-num&gt;24606101&lt;/accession-num&gt;&lt;urls&gt;&lt;related-urls&gt;&lt;url&gt;http://www.ncbi.nlm.nih.gov/pubmed/24606101&lt;/url&gt;&lt;/related-urls&gt;&lt;/urls&gt;&lt;electronic-resource-num&gt;10.1210/jc.2013-4373&lt;/electronic-resource-num&gt;&lt;language&gt;eng&lt;/language&gt;&lt;/record&gt;&lt;/Cite&gt;&lt;/EndNote&gt;</w:instrText>
      </w:r>
      <w:r w:rsidR="00BD273D"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39" w:tooltip="McAninch, 2014 #4236" w:history="1">
        <w:r w:rsidR="00B1568F" w:rsidRPr="007A2579">
          <w:rPr>
            <w:rFonts w:ascii="Arial" w:hAnsi="Arial" w:cs="Arial"/>
            <w:noProof/>
            <w:color w:val="000000"/>
            <w:sz w:val="22"/>
            <w:szCs w:val="22"/>
          </w:rPr>
          <w:t>39</w:t>
        </w:r>
      </w:hyperlink>
      <w:r w:rsidR="006F6D24" w:rsidRPr="007A2579">
        <w:rPr>
          <w:rFonts w:ascii="Arial" w:hAnsi="Arial" w:cs="Arial"/>
          <w:noProof/>
          <w:color w:val="000000"/>
          <w:sz w:val="22"/>
          <w:szCs w:val="22"/>
        </w:rPr>
        <w:t>)</w:t>
      </w:r>
      <w:r w:rsidR="00BD273D" w:rsidRPr="007A2579">
        <w:rPr>
          <w:rFonts w:ascii="Arial" w:hAnsi="Arial" w:cs="Arial"/>
          <w:color w:val="000000"/>
          <w:sz w:val="22"/>
          <w:szCs w:val="22"/>
        </w:rPr>
        <w:fldChar w:fldCharType="end"/>
      </w:r>
      <w:r w:rsidRPr="007A2579">
        <w:rPr>
          <w:rFonts w:ascii="Arial" w:hAnsi="Arial" w:cs="Arial"/>
          <w:color w:val="000000"/>
          <w:sz w:val="22"/>
          <w:szCs w:val="22"/>
        </w:rPr>
        <w:t xml:space="preserve">, </w:t>
      </w:r>
      <w:r w:rsidR="00302D98" w:rsidRPr="007A2579">
        <w:rPr>
          <w:rFonts w:ascii="Arial" w:hAnsi="Arial" w:cs="Arial"/>
          <w:color w:val="000000"/>
          <w:sz w:val="22"/>
          <w:szCs w:val="22"/>
        </w:rPr>
        <w:t>A</w:t>
      </w:r>
      <w:r w:rsidR="002E3CF4" w:rsidRPr="007A2579">
        <w:rPr>
          <w:rFonts w:ascii="Arial" w:hAnsi="Arial" w:cs="Arial"/>
          <w:color w:val="000000"/>
          <w:sz w:val="22"/>
          <w:szCs w:val="22"/>
        </w:rPr>
        <w:t>spergillus</w:t>
      </w:r>
      <w:r w:rsidR="00302D98" w:rsidRPr="007A2579">
        <w:rPr>
          <w:rFonts w:ascii="Arial" w:hAnsi="Arial" w:cs="Arial"/>
          <w:color w:val="000000"/>
          <w:sz w:val="22"/>
          <w:szCs w:val="22"/>
        </w:rPr>
        <w:t xml:space="preserve"> </w:t>
      </w:r>
      <w:r w:rsidR="00BD273D" w:rsidRPr="007A2579">
        <w:rPr>
          <w:rFonts w:ascii="Arial" w:hAnsi="Arial" w:cs="Arial"/>
          <w:color w:val="000000"/>
          <w:sz w:val="22"/>
          <w:szCs w:val="22"/>
        </w:rPr>
        <w:fldChar w:fldCharType="begin">
          <w:fldData xml:space="preserve">PEVuZE5vdGU+PENpdGU+PEF1dGhvcj5BbHZpPC9BdXRob3I+PFllYXI+MjAxMzwvWWVhcj48UmVj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</w:fldData>
        </w:fldChar>
      </w:r>
      <w:r w:rsidR="002D6A15" w:rsidRPr="007A2579">
        <w:rPr>
          <w:rFonts w:ascii="Arial" w:hAnsi="Arial" w:cs="Arial"/>
          <w:color w:val="000000"/>
          <w:sz w:val="22"/>
          <w:szCs w:val="22"/>
        </w:rPr>
        <w:instrText xml:space="preserve"> ADDIN EN.CITE </w:instrText>
      </w:r>
      <w:r w:rsidR="002D6A15" w:rsidRPr="007A2579">
        <w:rPr>
          <w:rFonts w:ascii="Arial" w:hAnsi="Arial" w:cs="Arial"/>
          <w:color w:val="000000"/>
          <w:sz w:val="22"/>
          <w:szCs w:val="22"/>
        </w:rPr>
        <w:fldChar w:fldCharType="begin">
          <w:fldData xml:space="preserve">PEVuZE5vdGU+PENpdGU+PEF1dGhvcj5BbHZpPC9BdXRob3I+PFllYXI+MjAxMzwvWWVhcj48UmVj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</w:fldData>
        </w:fldChar>
      </w:r>
      <w:r w:rsidR="002D6A15" w:rsidRPr="007A2579">
        <w:rPr>
          <w:rFonts w:ascii="Arial" w:hAnsi="Arial" w:cs="Arial"/>
          <w:color w:val="000000"/>
          <w:sz w:val="22"/>
          <w:szCs w:val="22"/>
        </w:rPr>
        <w:instrText xml:space="preserve"> ADDIN EN.CITE.DATA </w:instrText>
      </w:r>
      <w:r w:rsidR="002D6A15" w:rsidRPr="007A2579">
        <w:rPr>
          <w:rFonts w:ascii="Arial" w:hAnsi="Arial" w:cs="Arial"/>
          <w:color w:val="000000"/>
          <w:sz w:val="22"/>
          <w:szCs w:val="22"/>
        </w:rPr>
      </w:r>
      <w:r w:rsidR="002D6A15" w:rsidRPr="007A2579">
        <w:rPr>
          <w:rFonts w:ascii="Arial" w:hAnsi="Arial" w:cs="Arial"/>
          <w:color w:val="000000"/>
          <w:sz w:val="22"/>
          <w:szCs w:val="22"/>
        </w:rPr>
        <w:fldChar w:fldCharType="end"/>
      </w:r>
      <w:r w:rsidR="00BD273D" w:rsidRPr="007A2579">
        <w:rPr>
          <w:rFonts w:ascii="Arial" w:hAnsi="Arial" w:cs="Arial"/>
          <w:color w:val="000000"/>
          <w:sz w:val="22"/>
          <w:szCs w:val="22"/>
        </w:rPr>
      </w:r>
      <w:r w:rsidR="00BD273D"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40" w:tooltip="Alvi, 2013 #4237" w:history="1">
        <w:r w:rsidR="00B1568F" w:rsidRPr="007A2579">
          <w:rPr>
            <w:rFonts w:ascii="Arial" w:hAnsi="Arial" w:cs="Arial"/>
            <w:noProof/>
            <w:color w:val="000000"/>
            <w:sz w:val="22"/>
            <w:szCs w:val="22"/>
          </w:rPr>
          <w:t>40</w:t>
        </w:r>
      </w:hyperlink>
      <w:r w:rsidR="006F6D24" w:rsidRPr="007A2579">
        <w:rPr>
          <w:rFonts w:ascii="Arial" w:hAnsi="Arial" w:cs="Arial"/>
          <w:noProof/>
          <w:color w:val="000000"/>
          <w:sz w:val="22"/>
          <w:szCs w:val="22"/>
        </w:rPr>
        <w:t>,</w:t>
      </w:r>
      <w:hyperlink w:anchor="_ENREF_68" w:tooltip="Tan, 2018 #5129" w:history="1">
        <w:r w:rsidR="00B1568F" w:rsidRPr="007A2579">
          <w:rPr>
            <w:rFonts w:ascii="Arial" w:hAnsi="Arial" w:cs="Arial"/>
            <w:noProof/>
            <w:color w:val="000000"/>
            <w:sz w:val="22"/>
            <w:szCs w:val="22"/>
          </w:rPr>
          <w:t>68</w:t>
        </w:r>
      </w:hyperlink>
      <w:r w:rsidR="006F6D24" w:rsidRPr="007A2579">
        <w:rPr>
          <w:rFonts w:ascii="Arial" w:hAnsi="Arial" w:cs="Arial"/>
          <w:noProof/>
          <w:color w:val="000000"/>
          <w:sz w:val="22"/>
          <w:szCs w:val="22"/>
        </w:rPr>
        <w:t>)</w:t>
      </w:r>
      <w:r w:rsidR="00BD273D" w:rsidRPr="007A2579">
        <w:rPr>
          <w:rFonts w:ascii="Arial" w:hAnsi="Arial" w:cs="Arial"/>
          <w:color w:val="000000"/>
          <w:sz w:val="22"/>
          <w:szCs w:val="22"/>
        </w:rPr>
        <w:fldChar w:fldCharType="end"/>
      </w:r>
      <w:r w:rsidRPr="007A2579">
        <w:rPr>
          <w:rFonts w:ascii="Arial" w:hAnsi="Arial" w:cs="Arial"/>
          <w:color w:val="000000"/>
          <w:sz w:val="22"/>
          <w:szCs w:val="22"/>
        </w:rPr>
        <w:t xml:space="preserve">, </w:t>
      </w:r>
      <w:r w:rsidR="00302D98" w:rsidRPr="007A2579">
        <w:rPr>
          <w:rFonts w:ascii="Arial" w:hAnsi="Arial" w:cs="Arial"/>
          <w:color w:val="000000"/>
          <w:sz w:val="22"/>
          <w:szCs w:val="22"/>
        </w:rPr>
        <w:t>A</w:t>
      </w:r>
      <w:r w:rsidR="002E3CF4" w:rsidRPr="007A2579">
        <w:rPr>
          <w:rFonts w:ascii="Arial" w:hAnsi="Arial" w:cs="Arial"/>
          <w:color w:val="000000"/>
          <w:sz w:val="22"/>
          <w:szCs w:val="22"/>
        </w:rPr>
        <w:t>ctinomyc</w:t>
      </w:r>
      <w:r w:rsidR="00302D98" w:rsidRPr="007A2579">
        <w:rPr>
          <w:rFonts w:ascii="Arial" w:hAnsi="Arial" w:cs="Arial"/>
          <w:color w:val="000000"/>
          <w:sz w:val="22"/>
          <w:szCs w:val="22"/>
        </w:rPr>
        <w:t>e</w:t>
      </w:r>
      <w:r w:rsidR="002E3CF4" w:rsidRPr="007A2579">
        <w:rPr>
          <w:rFonts w:ascii="Arial" w:hAnsi="Arial" w:cs="Arial"/>
          <w:color w:val="000000"/>
          <w:sz w:val="22"/>
          <w:szCs w:val="22"/>
        </w:rPr>
        <w:t xml:space="preserve">s </w:t>
      </w:r>
      <w:r w:rsidR="00C86C95" w:rsidRPr="007A2579">
        <w:rPr>
          <w:rFonts w:ascii="Arial" w:hAnsi="Arial" w:cs="Arial"/>
          <w:color w:val="000000"/>
          <w:sz w:val="22"/>
          <w:szCs w:val="22"/>
        </w:rPr>
        <w:fldChar w:fldCharType="begin">
          <w:fldData xml:space="preserve">PEVuZE5vdGU+PENpdGU+PEF1dGhvcj5LYXJhdG9wcmFrPC9BdXRob3I+PFllYXI+MjAwNTwvWWVh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PEVuZE5vdGU+PENpdGU+PEF1dGhvcj5LYXJhdG9wcmFrPC9BdXRob3I+PFllYXI+MjAwNTwvWWVh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00C86C95" w:rsidRPr="007A2579">
        <w:rPr>
          <w:rFonts w:ascii="Arial" w:hAnsi="Arial" w:cs="Arial"/>
          <w:color w:val="000000"/>
          <w:sz w:val="22"/>
          <w:szCs w:val="22"/>
        </w:rPr>
      </w:r>
      <w:r w:rsidR="00C86C95"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69" w:tooltip="Karatoprak, 2005 #3535" w:history="1">
        <w:r w:rsidR="00B1568F" w:rsidRPr="007A2579">
          <w:rPr>
            <w:rFonts w:ascii="Arial" w:hAnsi="Arial" w:cs="Arial"/>
            <w:noProof/>
            <w:color w:val="000000"/>
            <w:sz w:val="22"/>
            <w:szCs w:val="22"/>
          </w:rPr>
          <w:t>69-71</w:t>
        </w:r>
      </w:hyperlink>
      <w:r w:rsidR="006F6D24" w:rsidRPr="007A2579">
        <w:rPr>
          <w:rFonts w:ascii="Arial" w:hAnsi="Arial" w:cs="Arial"/>
          <w:noProof/>
          <w:color w:val="000000"/>
          <w:sz w:val="22"/>
          <w:szCs w:val="22"/>
        </w:rPr>
        <w:t>)</w:t>
      </w:r>
      <w:r w:rsidR="00C86C95" w:rsidRPr="007A2579">
        <w:rPr>
          <w:rFonts w:ascii="Arial" w:hAnsi="Arial" w:cs="Arial"/>
          <w:color w:val="000000"/>
          <w:sz w:val="22"/>
          <w:szCs w:val="22"/>
        </w:rPr>
        <w:fldChar w:fldCharType="end"/>
      </w:r>
      <w:r w:rsidRPr="007A2579">
        <w:rPr>
          <w:rFonts w:ascii="Arial" w:hAnsi="Arial" w:cs="Arial"/>
          <w:color w:val="000000"/>
          <w:sz w:val="22"/>
          <w:szCs w:val="22"/>
        </w:rPr>
        <w:t xml:space="preserve">, </w:t>
      </w:r>
      <w:r w:rsidR="00302D98" w:rsidRPr="007A2579">
        <w:rPr>
          <w:rFonts w:ascii="Arial" w:hAnsi="Arial" w:cs="Arial"/>
          <w:color w:val="000000"/>
          <w:sz w:val="22"/>
          <w:szCs w:val="22"/>
        </w:rPr>
        <w:t>B</w:t>
      </w:r>
      <w:r w:rsidR="002E3CF4" w:rsidRPr="007A2579">
        <w:rPr>
          <w:rFonts w:ascii="Arial" w:hAnsi="Arial" w:cs="Arial"/>
          <w:color w:val="000000"/>
          <w:sz w:val="22"/>
          <w:szCs w:val="22"/>
        </w:rPr>
        <w:t>lastomyc</w:t>
      </w:r>
      <w:r w:rsidR="00302D98" w:rsidRPr="007A2579">
        <w:rPr>
          <w:rFonts w:ascii="Arial" w:hAnsi="Arial" w:cs="Arial"/>
          <w:color w:val="000000"/>
          <w:sz w:val="22"/>
          <w:szCs w:val="22"/>
        </w:rPr>
        <w:t>e</w:t>
      </w:r>
      <w:r w:rsidR="002E3CF4" w:rsidRPr="007A2579">
        <w:rPr>
          <w:rFonts w:ascii="Arial" w:hAnsi="Arial" w:cs="Arial"/>
          <w:color w:val="000000"/>
          <w:sz w:val="22"/>
          <w:szCs w:val="22"/>
        </w:rPr>
        <w:t>s</w:t>
      </w:r>
      <w:r w:rsidR="00302D98" w:rsidRPr="007A2579">
        <w:rPr>
          <w:rFonts w:ascii="Arial" w:hAnsi="Arial" w:cs="Arial"/>
          <w:color w:val="000000"/>
          <w:sz w:val="22"/>
          <w:szCs w:val="22"/>
        </w:rPr>
        <w:t xml:space="preserve"> </w:t>
      </w:r>
      <w:r w:rsidR="00C86C95" w:rsidRPr="007A2579">
        <w:rPr>
          <w:rFonts w:ascii="Arial" w:hAnsi="Arial" w:cs="Arial"/>
          <w:color w:val="000000"/>
          <w:sz w:val="22"/>
          <w:szCs w:val="22"/>
        </w:rPr>
        <w:fldChar w:fldCharType="begin">
          <w:fldData xml:space="preserve">PEVuZE5vdGU+PENpdGU+PEF1dGhvcj5Nb2ludWRkaW48L0F1dGhvcj48WWVhcj4yMDA4PC9ZZWFy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PEVuZE5vdGU+PENpdGU+PEF1dGhvcj5Nb2ludWRkaW48L0F1dGhvcj48WWVhcj4yMDA4PC9ZZWFy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00C86C95" w:rsidRPr="007A2579">
        <w:rPr>
          <w:rFonts w:ascii="Arial" w:hAnsi="Arial" w:cs="Arial"/>
          <w:color w:val="000000"/>
          <w:sz w:val="22"/>
          <w:szCs w:val="22"/>
        </w:rPr>
      </w:r>
      <w:r w:rsidR="00C86C95"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72" w:tooltip="Moinuddin, 2008 #3538" w:history="1">
        <w:r w:rsidR="00B1568F" w:rsidRPr="007A2579">
          <w:rPr>
            <w:rFonts w:ascii="Arial" w:hAnsi="Arial" w:cs="Arial"/>
            <w:noProof/>
            <w:color w:val="000000"/>
            <w:sz w:val="22"/>
            <w:szCs w:val="22"/>
          </w:rPr>
          <w:t>72</w:t>
        </w:r>
      </w:hyperlink>
      <w:r w:rsidR="006F6D24" w:rsidRPr="007A2579">
        <w:rPr>
          <w:rFonts w:ascii="Arial" w:hAnsi="Arial" w:cs="Arial"/>
          <w:noProof/>
          <w:color w:val="000000"/>
          <w:sz w:val="22"/>
          <w:szCs w:val="22"/>
        </w:rPr>
        <w:t>,</w:t>
      </w:r>
      <w:hyperlink w:anchor="_ENREF_73" w:tooltip="Rao, 2017 #645" w:history="1">
        <w:r w:rsidR="00B1568F" w:rsidRPr="007A2579">
          <w:rPr>
            <w:rFonts w:ascii="Arial" w:hAnsi="Arial" w:cs="Arial"/>
            <w:noProof/>
            <w:color w:val="000000"/>
            <w:sz w:val="22"/>
            <w:szCs w:val="22"/>
          </w:rPr>
          <w:t>73</w:t>
        </w:r>
      </w:hyperlink>
      <w:r w:rsidR="006F6D24" w:rsidRPr="007A2579">
        <w:rPr>
          <w:rFonts w:ascii="Arial" w:hAnsi="Arial" w:cs="Arial"/>
          <w:noProof/>
          <w:color w:val="000000"/>
          <w:sz w:val="22"/>
          <w:szCs w:val="22"/>
        </w:rPr>
        <w:t>)</w:t>
      </w:r>
      <w:r w:rsidR="00C86C95" w:rsidRPr="007A2579">
        <w:rPr>
          <w:rFonts w:ascii="Arial" w:hAnsi="Arial" w:cs="Arial"/>
          <w:color w:val="000000"/>
          <w:sz w:val="22"/>
          <w:szCs w:val="22"/>
        </w:rPr>
        <w:fldChar w:fldCharType="end"/>
      </w:r>
      <w:r w:rsidRPr="007A2579">
        <w:rPr>
          <w:rFonts w:ascii="Arial" w:hAnsi="Arial" w:cs="Arial"/>
          <w:color w:val="000000"/>
          <w:sz w:val="22"/>
          <w:szCs w:val="22"/>
        </w:rPr>
        <w:t xml:space="preserve">, </w:t>
      </w:r>
      <w:r w:rsidR="00302D98" w:rsidRPr="007A2579">
        <w:rPr>
          <w:rFonts w:ascii="Arial" w:hAnsi="Arial" w:cs="Arial"/>
          <w:color w:val="000000"/>
          <w:sz w:val="22"/>
          <w:szCs w:val="22"/>
        </w:rPr>
        <w:t>C</w:t>
      </w:r>
      <w:r w:rsidR="002E3CF4" w:rsidRPr="007A2579">
        <w:rPr>
          <w:rFonts w:ascii="Arial" w:hAnsi="Arial" w:cs="Arial"/>
          <w:color w:val="000000"/>
          <w:sz w:val="22"/>
          <w:szCs w:val="22"/>
        </w:rPr>
        <w:t xml:space="preserve">andida </w:t>
      </w:r>
      <w:r w:rsidRPr="007A2579">
        <w:rPr>
          <w:rFonts w:ascii="Arial" w:hAnsi="Arial" w:cs="Arial"/>
          <w:color w:val="000000"/>
          <w:sz w:val="22"/>
          <w:szCs w:val="22"/>
        </w:rPr>
        <w:t>albicans</w:t>
      </w:r>
      <w:r w:rsidR="002E3CF4" w:rsidRPr="007A2579">
        <w:rPr>
          <w:rFonts w:ascii="Arial" w:hAnsi="Arial" w:cs="Arial"/>
          <w:color w:val="000000"/>
          <w:sz w:val="22"/>
          <w:szCs w:val="22"/>
        </w:rPr>
        <w:t xml:space="preserve"> </w:t>
      </w:r>
      <w:r w:rsidR="00744696" w:rsidRPr="007A2579">
        <w:rPr>
          <w:rFonts w:ascii="Arial" w:hAnsi="Arial" w:cs="Arial"/>
          <w:color w:val="000000"/>
          <w:sz w:val="22"/>
          <w:szCs w:val="22"/>
        </w:rPr>
        <w:fldChar w:fldCharType="begin">
          <w:fldData xml:space="preserve">PEVuZE5vdGU+PENpdGU+PEF1dGhvcj5NYXNzb2x0PC9BdXRob3I+PFllYXI+MjAxNDwvWWVhcj48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</w:fldData>
        </w:fldChar>
      </w:r>
      <w:r w:rsidR="004E529A" w:rsidRPr="007A2579">
        <w:rPr>
          <w:rFonts w:ascii="Arial" w:hAnsi="Arial" w:cs="Arial"/>
          <w:color w:val="000000"/>
          <w:sz w:val="22"/>
          <w:szCs w:val="22"/>
        </w:rPr>
        <w:instrText xml:space="preserve"> ADDIN EN.CITE </w:instrText>
      </w:r>
      <w:r w:rsidR="004E529A" w:rsidRPr="007A2579">
        <w:rPr>
          <w:rFonts w:ascii="Arial" w:hAnsi="Arial" w:cs="Arial"/>
          <w:color w:val="000000"/>
          <w:sz w:val="22"/>
          <w:szCs w:val="22"/>
        </w:rPr>
        <w:fldChar w:fldCharType="begin">
          <w:fldData xml:space="preserve">PEVuZE5vdGU+PENpdGU+PEF1dGhvcj5NYXNzb2x0PC9BdXRob3I+PFllYXI+MjAxNDwvWWVhcj48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</w:fldData>
        </w:fldChar>
      </w:r>
      <w:r w:rsidR="004E529A" w:rsidRPr="007A2579">
        <w:rPr>
          <w:rFonts w:ascii="Arial" w:hAnsi="Arial" w:cs="Arial"/>
          <w:color w:val="000000"/>
          <w:sz w:val="22"/>
          <w:szCs w:val="22"/>
        </w:rPr>
        <w:instrText xml:space="preserve"> ADDIN EN.CITE.DATA </w:instrText>
      </w:r>
      <w:r w:rsidR="004E529A" w:rsidRPr="007A2579">
        <w:rPr>
          <w:rFonts w:ascii="Arial" w:hAnsi="Arial" w:cs="Arial"/>
          <w:color w:val="000000"/>
          <w:sz w:val="22"/>
          <w:szCs w:val="22"/>
        </w:rPr>
      </w:r>
      <w:r w:rsidR="004E529A" w:rsidRPr="007A2579">
        <w:rPr>
          <w:rFonts w:ascii="Arial" w:hAnsi="Arial" w:cs="Arial"/>
          <w:color w:val="000000"/>
          <w:sz w:val="22"/>
          <w:szCs w:val="22"/>
        </w:rPr>
        <w:fldChar w:fldCharType="end"/>
      </w:r>
      <w:r w:rsidR="00744696" w:rsidRPr="007A2579">
        <w:rPr>
          <w:rFonts w:ascii="Arial" w:hAnsi="Arial" w:cs="Arial"/>
          <w:color w:val="000000"/>
          <w:sz w:val="22"/>
          <w:szCs w:val="22"/>
        </w:rPr>
      </w:r>
      <w:r w:rsidR="00744696"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35" w:tooltip="Massolt, 2014 #4234" w:history="1">
        <w:r w:rsidR="00B1568F" w:rsidRPr="007A2579">
          <w:rPr>
            <w:rFonts w:ascii="Arial" w:hAnsi="Arial" w:cs="Arial"/>
            <w:noProof/>
            <w:color w:val="000000"/>
            <w:sz w:val="22"/>
            <w:szCs w:val="22"/>
          </w:rPr>
          <w:t>35-38</w:t>
        </w:r>
      </w:hyperlink>
      <w:r w:rsidR="006F6D24" w:rsidRPr="007A2579">
        <w:rPr>
          <w:rFonts w:ascii="Arial" w:hAnsi="Arial" w:cs="Arial"/>
          <w:noProof/>
          <w:color w:val="000000"/>
          <w:sz w:val="22"/>
          <w:szCs w:val="22"/>
        </w:rPr>
        <w:t>)</w:t>
      </w:r>
      <w:r w:rsidR="00744696" w:rsidRPr="007A2579">
        <w:rPr>
          <w:rFonts w:ascii="Arial" w:hAnsi="Arial" w:cs="Arial"/>
          <w:color w:val="000000"/>
          <w:sz w:val="22"/>
          <w:szCs w:val="22"/>
        </w:rPr>
        <w:fldChar w:fldCharType="end"/>
      </w:r>
      <w:r w:rsidRPr="007A2579">
        <w:rPr>
          <w:rFonts w:ascii="Arial" w:hAnsi="Arial" w:cs="Arial"/>
          <w:color w:val="000000"/>
          <w:sz w:val="22"/>
          <w:szCs w:val="22"/>
        </w:rPr>
        <w:t xml:space="preserve">, </w:t>
      </w:r>
      <w:r w:rsidR="00302D98" w:rsidRPr="007A2579">
        <w:rPr>
          <w:rFonts w:ascii="Arial" w:hAnsi="Arial" w:cs="Arial"/>
          <w:color w:val="000000"/>
          <w:sz w:val="22"/>
          <w:szCs w:val="22"/>
        </w:rPr>
        <w:t>A</w:t>
      </w:r>
      <w:r w:rsidR="002E3CF4" w:rsidRPr="007A2579">
        <w:rPr>
          <w:rFonts w:ascii="Arial" w:hAnsi="Arial" w:cs="Arial"/>
          <w:color w:val="000000"/>
          <w:sz w:val="22"/>
          <w:szCs w:val="22"/>
        </w:rPr>
        <w:t xml:space="preserve">ctinobacter </w:t>
      </w:r>
      <w:r w:rsidRPr="007A2579">
        <w:rPr>
          <w:rFonts w:ascii="Arial" w:hAnsi="Arial" w:cs="Arial"/>
          <w:color w:val="000000"/>
          <w:sz w:val="22"/>
          <w:szCs w:val="22"/>
        </w:rPr>
        <w:t xml:space="preserve">baumanii </w:t>
      </w:r>
      <w:r w:rsidRPr="007A2579">
        <w:rPr>
          <w:rFonts w:ascii="Arial" w:hAnsi="Arial" w:cs="Arial"/>
          <w:color w:val="000000"/>
          <w:sz w:val="22"/>
          <w:szCs w:val="22"/>
        </w:rPr>
        <w:fldChar w:fldCharType="begin"/>
      </w:r>
      <w:r w:rsidR="006F6D24" w:rsidRPr="007A2579">
        <w:rPr>
          <w:rFonts w:ascii="Arial" w:hAnsi="Arial" w:cs="Arial"/>
          <w:color w:val="000000"/>
          <w:sz w:val="22"/>
          <w:szCs w:val="22"/>
        </w:rPr>
        <w:instrText xml:space="preserve"> ADDIN EN.CITE &lt;EndNote&gt;&lt;Cite&gt;&lt;Author&gt;Yu&lt;/Author&gt;&lt;Year&gt;1998&lt;/Year&gt;&lt;RecNum&gt;3542&lt;/RecNum&gt;&lt;DisplayText&gt;(5)&lt;/DisplayText&gt;&lt;record&gt;&lt;rec-number&gt;3542&lt;/rec-number&gt;&lt;foreign-keys&gt;&lt;key app="EN" db-id="2vvxvtpt1r5erte02x3xt9fhsp2easdt52az"&gt;3542&lt;/key&gt;&lt;/foreign-keys&gt;&lt;ref-type name="Journal Article"&gt;17&lt;/ref-type&gt;&lt;contributors&gt;&lt;authors&gt;&lt;author&gt;Yu, E. H.&lt;/author&gt;&lt;author&gt;Ko, W. C.&lt;/author&gt;&lt;author&gt;Chuang, Y. C.&lt;/author&gt;&lt;author&gt;Wu, T. J.&lt;/author&gt;&lt;/authors&gt;&lt;/contributors&gt;&lt;auth-address&gt;Division of Endocrinology and Metabolism, National Cheng Kung University Hospital, Tainan, Taiwan, Republic of China.&lt;/auth-address&gt;&lt;titles&gt;&lt;title&gt;Suppurative Acinetobacter baumanii thyroiditis with bacteremic pneumonia: case report and review&lt;/title&gt;&lt;secondary-title&gt;Clin Infect Dis&lt;/secondary-title&gt;&lt;/titles&gt;&lt;periodical&gt;&lt;full-title&gt;Clin Infect Dis&lt;/full-title&gt;&lt;/periodical&gt;&lt;pages&gt;1286-90&lt;/pages&gt;&lt;volume&gt;27&lt;/volume&gt;&lt;number&gt;5&lt;/number&gt;&lt;edition&gt;1998/11/25&lt;/edition&gt;&lt;keywords&gt;&lt;keyword&gt;Acinetobacter/isolation &amp;amp; purification&lt;/keyword&gt;&lt;keyword&gt;*Acinetobacter Infections/epidemiology/microbiology&lt;/keyword&gt;&lt;keyword&gt;Age Distribution&lt;/keyword&gt;&lt;keyword&gt;Aged&lt;/keyword&gt;&lt;keyword&gt;Bacteremia/*complications/epidemiology/microbiology&lt;/keyword&gt;&lt;keyword&gt;Female&lt;/keyword&gt;&lt;keyword&gt;Humans&lt;/keyword&gt;&lt;keyword&gt;Male&lt;/keyword&gt;&lt;keyword&gt;Pneumonia, Bacterial/*complications/microbiology&lt;/keyword&gt;&lt;keyword&gt;Sex Distribution&lt;/keyword&gt;&lt;keyword&gt;Thyroid Function Tests&lt;/keyword&gt;&lt;keyword&gt;Thyroiditis, Suppurative/*complications/epidemiology/microbiology&lt;/keyword&gt;&lt;/keywords&gt;&lt;dates&gt;&lt;year&gt;1998&lt;/year&gt;&lt;pub-dates&gt;&lt;date&gt;Nov&lt;/date&gt;&lt;/pub-dates&gt;&lt;/dates&gt;&lt;isbn&gt;1058-4838 (Print)&amp;#xD;1058-4838 (Linking)&lt;/isbn&gt;&lt;accession-num&gt;9827283&lt;/accession-num&gt;&lt;urls&gt;&lt;related-urls&gt;&lt;url&gt;http://www.ncbi.nlm.nih.gov/pubmed/9827283&lt;/url&gt;&lt;/related-urls&gt;&lt;/urls&gt;&lt;language&gt;eng&lt;/language&gt;&lt;/record&gt;&lt;/Cite&gt;&lt;/EndNote&gt;</w:instrText>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5" w:tooltip="Yu, 1998 #5164" w:history="1">
        <w:r w:rsidR="00B1568F" w:rsidRPr="007A2579">
          <w:rPr>
            <w:rFonts w:ascii="Arial" w:hAnsi="Arial" w:cs="Arial"/>
            <w:noProof/>
            <w:color w:val="000000"/>
            <w:sz w:val="22"/>
            <w:szCs w:val="22"/>
          </w:rPr>
          <w:t>5</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002E3CF4" w:rsidRPr="007A2579">
        <w:rPr>
          <w:rFonts w:ascii="Arial" w:hAnsi="Arial" w:cs="Arial"/>
          <w:color w:val="000000"/>
          <w:sz w:val="22"/>
          <w:szCs w:val="22"/>
        </w:rPr>
        <w:t>,</w:t>
      </w:r>
      <w:r w:rsidRPr="007A2579">
        <w:rPr>
          <w:rFonts w:ascii="Arial" w:hAnsi="Arial" w:cs="Arial"/>
          <w:color w:val="000000"/>
          <w:sz w:val="22"/>
          <w:szCs w:val="22"/>
        </w:rPr>
        <w:t xml:space="preserve"> </w:t>
      </w:r>
      <w:r w:rsidR="00302D98" w:rsidRPr="007A2579">
        <w:rPr>
          <w:rFonts w:ascii="Arial" w:hAnsi="Arial" w:cs="Arial"/>
          <w:color w:val="000000"/>
          <w:sz w:val="22"/>
          <w:szCs w:val="22"/>
        </w:rPr>
        <w:t>C</w:t>
      </w:r>
      <w:r w:rsidRPr="007A2579">
        <w:rPr>
          <w:rFonts w:ascii="Arial" w:hAnsi="Arial" w:cs="Arial"/>
          <w:color w:val="000000"/>
          <w:sz w:val="22"/>
          <w:szCs w:val="22"/>
        </w:rPr>
        <w:t xml:space="preserve">ryptococcus </w:t>
      </w:r>
      <w:r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&lt;EndNote&gt;&lt;Cite&gt;&lt;Author&gt;Avram&lt;/Author&gt;&lt;Year&gt;2004&lt;/Year&gt;&lt;RecNum&gt;3543&lt;/RecNum&gt;&lt;DisplayText&gt;(74)&lt;/DisplayText&gt;&lt;record&gt;&lt;rec-number&gt;3543&lt;/rec-number&gt;&lt;foreign-keys&gt;&lt;key app="EN" db-id="wrxpa95eipxw9uedvw6xe0dmvfv9t29vtfv0" timestamp="0"&gt;3543&lt;/key&gt;&lt;/foreign-keys&gt;&lt;ref-type name="Journal Article"&gt;17&lt;/ref-type&gt;&lt;contributors&gt;&lt;authors&gt;&lt;author&gt;Avram, A. M.&lt;/author&gt;&lt;author&gt;Sturm, C. A.&lt;/author&gt;&lt;author&gt;Michael, C. W.&lt;/author&gt;&lt;author&gt;Sisson, J. C.&lt;/author&gt;&lt;author&gt;Jaffe, C. A.&lt;/author&gt;&lt;/authors&gt;&lt;/contributors&gt;&lt;auth-address&gt;Department of Internal Medicine, University of Michigan Medical Center, Ann Arbor, Michigan 48109-0028, USA.&lt;/auth-address&gt;&lt;titles&gt;&lt;title&gt;Cryptococcal thyroiditis and hyperthyroidism&lt;/title&gt;&lt;secondary-title&gt;Thyroid&lt;/secondary-title&gt;&lt;/titles&gt;&lt;periodical&gt;&lt;full-title&gt;Thyroid&lt;/full-title&gt;&lt;/periodical&gt;&lt;pages&gt;471-4&lt;/pages&gt;&lt;volume&gt;14&lt;/volume&gt;&lt;number&gt;6&lt;/number&gt;&lt;edition&gt;2004/07/10&lt;/edition&gt;&lt;keywords&gt;&lt;keyword&gt;Adult&lt;/keyword&gt;&lt;keyword&gt;*Cryptococcosis/microbiology/pathology&lt;/keyword&gt;&lt;keyword&gt;Cryptococcus neoformans/isolation &amp;amp; purification&lt;/keyword&gt;&lt;keyword&gt;Follow-Up Studies&lt;/keyword&gt;&lt;keyword&gt;Humans&lt;/keyword&gt;&lt;keyword&gt;Hypothyroidism/*etiology/physiopathology&lt;/keyword&gt;&lt;keyword&gt;Male&lt;/keyword&gt;&lt;keyword&gt;Thyroiditis/*complications/*microbiology/pathology/radionuclide imaging&lt;/keyword&gt;&lt;/keywords&gt;&lt;dates&gt;&lt;year&gt;2004&lt;/year&gt;&lt;pub-dates&gt;&lt;date&gt;Jun&lt;/date&gt;&lt;/pub-dates&gt;&lt;/dates&gt;&lt;isbn&gt;1050-7256 (Print)&amp;#xD;1050-7256 (Linking)&lt;/isbn&gt;&lt;accession-num&gt;15242578&lt;/accession-num&gt;&lt;urls&gt;&lt;related-urls&gt;&lt;url&gt;http://www.ncbi.nlm.nih.gov/pubmed/15242578&lt;/url&gt;&lt;/related-urls&gt;&lt;/urls&gt;&lt;electronic-resource-num&gt;10.1089/105072504323150822&lt;/electronic-resource-num&gt;&lt;language&gt;eng&lt;/language&gt;&lt;/record&gt;&lt;/Cite&gt;&lt;/EndNote&gt;</w:instrText>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74" w:tooltip="Avram, 2004 #3543" w:history="1">
        <w:r w:rsidR="00B1568F" w:rsidRPr="007A2579">
          <w:rPr>
            <w:rFonts w:ascii="Arial" w:hAnsi="Arial" w:cs="Arial"/>
            <w:noProof/>
            <w:color w:val="000000"/>
            <w:sz w:val="22"/>
            <w:szCs w:val="22"/>
          </w:rPr>
          <w:t>74</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002E3CF4" w:rsidRPr="007A2579">
        <w:rPr>
          <w:rFonts w:ascii="Arial" w:hAnsi="Arial" w:cs="Arial"/>
          <w:color w:val="000000"/>
          <w:sz w:val="22"/>
          <w:szCs w:val="22"/>
        </w:rPr>
        <w:t>,</w:t>
      </w:r>
      <w:r w:rsidRPr="007A2579">
        <w:rPr>
          <w:rFonts w:ascii="Arial" w:hAnsi="Arial" w:cs="Arial"/>
          <w:color w:val="000000"/>
          <w:sz w:val="22"/>
          <w:szCs w:val="22"/>
        </w:rPr>
        <w:t xml:space="preserve"> and </w:t>
      </w:r>
      <w:r w:rsidR="00302D98" w:rsidRPr="007A2579">
        <w:rPr>
          <w:rFonts w:ascii="Arial" w:hAnsi="Arial" w:cs="Arial"/>
          <w:color w:val="000000"/>
          <w:sz w:val="22"/>
          <w:szCs w:val="22"/>
        </w:rPr>
        <w:t>P</w:t>
      </w:r>
      <w:r w:rsidR="002E3CF4" w:rsidRPr="007A2579">
        <w:rPr>
          <w:rFonts w:ascii="Arial" w:hAnsi="Arial" w:cs="Arial"/>
          <w:color w:val="000000"/>
          <w:sz w:val="22"/>
          <w:szCs w:val="22"/>
        </w:rPr>
        <w:t xml:space="preserve">neumocystis </w:t>
      </w:r>
      <w:r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&lt;EndNote&gt;&lt;Cite&gt;&lt;Author&gt;Zavascki&lt;/Author&gt;&lt;Year&gt;2007&lt;/Year&gt;&lt;RecNum&gt;3544&lt;/RecNum&gt;&lt;DisplayText&gt;(75)&lt;/DisplayText&gt;&lt;record&gt;&lt;rec-number&gt;3544&lt;/rec-number&gt;&lt;foreign-keys&gt;&lt;key app="EN" db-id="wrxpa95eipxw9uedvw6xe0dmvfv9t29vtfv0" timestamp="0"&gt;3544&lt;/key&gt;&lt;/foreign-keys&gt;&lt;ref-type name="Journal Article"&gt;17&lt;/ref-type&gt;&lt;contributors&gt;&lt;authors&gt;&lt;author&gt;Zavascki, A. P.&lt;/author&gt;&lt;author&gt;Maia, A. L.&lt;/author&gt;&lt;author&gt;Goldani, L. Z.&lt;/author&gt;&lt;/authors&gt;&lt;/contributors&gt;&lt;auth-address&gt;Section of Infectious Diseases and Endocrinology, Hospital das Clinicas de Porto Alegre, Universidade Federal do Rio Grande do Sul and Hospital Sao Lucas, Pontificia Universidade Catolica, Porto Alegre, Brazil.&lt;/auth-address&gt;&lt;titles&gt;&lt;title&gt;Pneumocystis jiroveci thyroiditis: report of 15 cases in the literature&lt;/title&gt;&lt;secondary-title&gt;Mycoses&lt;/secondary-title&gt;&lt;/titles&gt;&lt;pages&gt;443-6&lt;/pages&gt;&lt;volume&gt;50&lt;/volume&gt;&lt;number&gt;6&lt;/number&gt;&lt;edition&gt;2007/10/20&lt;/edition&gt;&lt;keywords&gt;&lt;keyword&gt;AIDS-Related Opportunistic Infections/diagnosis/drug&lt;/keyword&gt;&lt;keyword&gt;therapy/epidemiology/physiopathology&lt;/keyword&gt;&lt;keyword&gt;Adult&lt;/keyword&gt;&lt;keyword&gt;Female&lt;/keyword&gt;&lt;keyword&gt;Humans&lt;/keyword&gt;&lt;keyword&gt;Male&lt;/keyword&gt;&lt;keyword&gt;Middle Aged&lt;/keyword&gt;&lt;keyword&gt;*Pneumocystis Infections/diagnosis/drug&lt;/keyword&gt;&lt;keyword&gt;therapy/epidemiology/physiopathology&lt;/keyword&gt;&lt;keyword&gt;Pneumocystis jirovecii/isolation &amp;amp; purification/*pathogenicity&lt;/keyword&gt;&lt;keyword&gt;*Thyroiditis/diagnosis/drug therapy/epidemiology/physiopathology&lt;/keyword&gt;&lt;/keywords&gt;&lt;dates&gt;&lt;year&gt;2007&lt;/year&gt;&lt;pub-dates&gt;&lt;date&gt;Nov&lt;/date&gt;&lt;/pub-dates&gt;&lt;/dates&gt;&lt;isbn&gt;0933-7407 (Print)&amp;#xD;0933-7407 (Linking)&lt;/isbn&gt;&lt;accession-num&gt;17944703&lt;/accession-num&gt;&lt;urls&gt;&lt;related-urls&gt;&lt;url&gt;http://www.ncbi.nlm.nih.gov/pubmed/17944703&lt;/url&gt;&lt;/related-urls&gt;&lt;/urls&gt;&lt;electronic-resource-num&gt;MYC1395 [pii]&amp;#xD;10.1111/j.1439-0507.2007.01395.x&lt;/electronic-resource-num&gt;&lt;language&gt;eng&lt;/language&gt;&lt;/record&gt;&lt;/Cite&gt;&lt;/EndNote&gt;</w:instrText>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75" w:tooltip="Zavascki, 2007 #3544" w:history="1">
        <w:r w:rsidR="00B1568F" w:rsidRPr="007A2579">
          <w:rPr>
            <w:rFonts w:ascii="Arial" w:hAnsi="Arial" w:cs="Arial"/>
            <w:noProof/>
            <w:color w:val="000000"/>
            <w:sz w:val="22"/>
            <w:szCs w:val="22"/>
          </w:rPr>
          <w:t>75</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xml:space="preserve"> have also been associated with thyroiditis.</w:t>
      </w:r>
      <w:r w:rsidR="00F12634" w:rsidRPr="007A2579">
        <w:rPr>
          <w:rFonts w:ascii="Arial" w:hAnsi="Arial" w:cs="Arial"/>
          <w:color w:val="000000"/>
          <w:sz w:val="22"/>
          <w:szCs w:val="22"/>
        </w:rPr>
        <w:t xml:space="preserve"> In a recent meta-analysis, 94% of the patients with fungal AST were </w:t>
      </w:r>
      <w:r w:rsidR="006A725B" w:rsidRPr="007A2579">
        <w:rPr>
          <w:rFonts w:ascii="Arial" w:hAnsi="Arial" w:cs="Arial"/>
          <w:color w:val="000000"/>
          <w:sz w:val="22"/>
          <w:szCs w:val="22"/>
        </w:rPr>
        <w:t>immunocompromised</w:t>
      </w:r>
      <w:r w:rsidR="002E3CF4" w:rsidRPr="007A2579">
        <w:rPr>
          <w:rFonts w:ascii="Arial" w:hAnsi="Arial" w:cs="Arial"/>
          <w:color w:val="000000"/>
          <w:sz w:val="22"/>
          <w:szCs w:val="22"/>
        </w:rPr>
        <w:t xml:space="preserve"> </w:t>
      </w:r>
      <w:r w:rsidR="006A725B"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&lt;EndNote&gt;&lt;Cite&gt;&lt;Author&gt;Lafontaine&lt;/Author&gt;&lt;Year&gt;2021&lt;/Year&gt;&lt;RecNum&gt;5132&lt;/RecNum&gt;&lt;DisplayText&gt;(76)&lt;/DisplayText&gt;&lt;record&gt;&lt;rec-number&gt;5132&lt;/rec-number&gt;&lt;foreign-keys&gt;&lt;key app="EN" db-id="wrxpa95eipxw9uedvw6xe0dmvfv9t29vtfv0" timestamp="0"&gt;5132&lt;/key&gt;&lt;/foreign-keys&gt;&lt;ref-type name="Journal Article"&gt;17&lt;/ref-type&gt;&lt;contributors&gt;&lt;authors&gt;&lt;author&gt;Lafontaine, N.&lt;/author&gt;&lt;author&gt;Learoyd, D.&lt;/author&gt;&lt;author&gt;Farrel, S.&lt;/author&gt;&lt;author&gt;Wong, R.&lt;/author&gt;&lt;/authors&gt;&lt;/contributors&gt;&lt;auth-address&gt;Endocrinology and Diabetes Department, Eastern Health, Melbourne, Vic., Australia.&amp;#xD;Medical School, University of Western Australia, Perth, WA, Australia.&amp;#xD;Department of Endocrinology &amp;amp; Diabetes, Sir Charles Gairdner Hospital, Perth, WA, Australia.&amp;#xD;Northern Clinical School, Faculty of Medicine and Health, University of Sydney, Sydney, NSW, Australia.&amp;#xD;Endocrine Surgery Department, St Vincent&amp;apos;s Hospital, Melbourne, Vic., Australia.&amp;#xD;Endocrine Surgery Department, Austin Health, Melbourne, Vic., Australia.&amp;#xD;Endocrine Surgery Department, Royal Children&amp;apos;s Hospital, Melbourne, Vic., Australia.&amp;#xD;Faculty of Medicine, Nursing and Health Sciences, Monash University, Melbourne, Vic., Australia.&lt;/auth-address&gt;&lt;titles&gt;&lt;title&gt;Suppurative thyroiditis: Systematic review and clinical guidance&lt;/title&gt;&lt;secondary-title&gt;Clin Endocrinol (Oxf)&lt;/secondary-title&gt;&lt;/titles&gt;&lt;pages&gt;253-264&lt;/pages&gt;&lt;volume&gt;95&lt;/volume&gt;&lt;number&gt;2&lt;/number&gt;&lt;edition&gt;2021/02/10&lt;/edition&gt;&lt;dates&gt;&lt;year&gt;2021&lt;/year&gt;&lt;pub-dates&gt;&lt;date&gt;Aug&lt;/date&gt;&lt;/pub-dates&gt;&lt;/dates&gt;&lt;isbn&gt;1365-2265 (Electronic)&amp;#xD;0300-0664 (Linking)&lt;/isbn&gt;&lt;accession-num&gt;33559162&lt;/accession-num&gt;&lt;urls&gt;&lt;related-urls&gt;&lt;url&gt;http://www.ncbi.nlm.nih.gov/pubmed/33559162&lt;/url&gt;&lt;/related-urls&gt;&lt;/urls&gt;&lt;electronic-resource-num&gt;10.1111/cen.14440&lt;/electronic-resource-num&gt;&lt;language&gt;eng&lt;/language&gt;&lt;/record&gt;&lt;/Cite&gt;&lt;/EndNote&gt;</w:instrText>
      </w:r>
      <w:r w:rsidR="006A725B"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76" w:tooltip="Lafontaine, 2021 #5132" w:history="1">
        <w:r w:rsidR="00B1568F" w:rsidRPr="007A2579">
          <w:rPr>
            <w:rFonts w:ascii="Arial" w:hAnsi="Arial" w:cs="Arial"/>
            <w:noProof/>
            <w:color w:val="000000"/>
            <w:sz w:val="22"/>
            <w:szCs w:val="22"/>
          </w:rPr>
          <w:t>76</w:t>
        </w:r>
      </w:hyperlink>
      <w:r w:rsidR="006F6D24" w:rsidRPr="007A2579">
        <w:rPr>
          <w:rFonts w:ascii="Arial" w:hAnsi="Arial" w:cs="Arial"/>
          <w:noProof/>
          <w:color w:val="000000"/>
          <w:sz w:val="22"/>
          <w:szCs w:val="22"/>
        </w:rPr>
        <w:t>)</w:t>
      </w:r>
      <w:r w:rsidR="006A725B" w:rsidRPr="007A2579">
        <w:rPr>
          <w:rFonts w:ascii="Arial" w:hAnsi="Arial" w:cs="Arial"/>
          <w:color w:val="000000"/>
          <w:sz w:val="22"/>
          <w:szCs w:val="22"/>
        </w:rPr>
        <w:fldChar w:fldCharType="end"/>
      </w:r>
      <w:r w:rsidR="00B666C5" w:rsidRPr="007A2579">
        <w:rPr>
          <w:rFonts w:ascii="Arial" w:hAnsi="Arial" w:cs="Arial"/>
          <w:color w:val="000000"/>
          <w:sz w:val="22"/>
          <w:szCs w:val="22"/>
        </w:rPr>
        <w:t>.</w:t>
      </w:r>
      <w:r w:rsidR="00F12634" w:rsidRPr="007A2579">
        <w:rPr>
          <w:rFonts w:ascii="Arial" w:hAnsi="Arial" w:cs="Arial"/>
          <w:color w:val="212121"/>
          <w:sz w:val="22"/>
          <w:szCs w:val="22"/>
          <w:shd w:val="clear" w:color="auto" w:fill="FFFFFF"/>
        </w:rPr>
        <w:t xml:space="preserve"> Most of these patients who were immunocompromised either had malignancy or AIDS </w:t>
      </w:r>
      <w:r w:rsidRPr="007A2579">
        <w:rPr>
          <w:rFonts w:ascii="Arial" w:hAnsi="Arial" w:cs="Arial"/>
          <w:color w:val="000000"/>
          <w:sz w:val="22"/>
          <w:szCs w:val="22"/>
        </w:rPr>
        <w:t xml:space="preserve"> </w:t>
      </w:r>
      <w:r w:rsidRPr="007A2579">
        <w:rPr>
          <w:rFonts w:ascii="Arial" w:hAnsi="Arial" w:cs="Arial"/>
          <w:color w:val="000000"/>
          <w:sz w:val="22"/>
          <w:szCs w:val="22"/>
        </w:rPr>
        <w:fldChar w:fldCharType="begin">
          <w:fldData xml:space="preserve">PEVuZE5vdGU+PENpdGU+PEF1dGhvcj5PcmthcjwvQXV0aG9yPjxZZWFyPjIwMDE8L1llYXI+PFJl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PEVuZE5vdGU+PENpdGU+PEF1dGhvcj5PcmthcjwvQXV0aG9yPjxZZWFyPjIwMDE8L1llYXI+PFJl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Pr="007A2579">
        <w:rPr>
          <w:rFonts w:ascii="Arial" w:hAnsi="Arial" w:cs="Arial"/>
          <w:color w:val="000000"/>
          <w:sz w:val="22"/>
          <w:szCs w:val="22"/>
        </w:rPr>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33" w:tooltip="Teckie, 2014 #4232" w:history="1">
        <w:r w:rsidR="00B1568F" w:rsidRPr="007A2579">
          <w:rPr>
            <w:rFonts w:ascii="Arial" w:hAnsi="Arial" w:cs="Arial"/>
            <w:noProof/>
            <w:color w:val="000000"/>
            <w:sz w:val="22"/>
            <w:szCs w:val="22"/>
          </w:rPr>
          <w:t>33</w:t>
        </w:r>
      </w:hyperlink>
      <w:r w:rsidR="006F6D24" w:rsidRPr="007A2579">
        <w:rPr>
          <w:rFonts w:ascii="Arial" w:hAnsi="Arial" w:cs="Arial"/>
          <w:noProof/>
          <w:color w:val="000000"/>
          <w:sz w:val="22"/>
          <w:szCs w:val="22"/>
        </w:rPr>
        <w:t>,</w:t>
      </w:r>
      <w:hyperlink w:anchor="_ENREF_34" w:tooltip="Kazi, 2015 #4233" w:history="1">
        <w:r w:rsidR="00B1568F" w:rsidRPr="007A2579">
          <w:rPr>
            <w:rFonts w:ascii="Arial" w:hAnsi="Arial" w:cs="Arial"/>
            <w:noProof/>
            <w:color w:val="000000"/>
            <w:sz w:val="22"/>
            <w:szCs w:val="22"/>
          </w:rPr>
          <w:t>34</w:t>
        </w:r>
      </w:hyperlink>
      <w:r w:rsidR="006F6D24" w:rsidRPr="007A2579">
        <w:rPr>
          <w:rFonts w:ascii="Arial" w:hAnsi="Arial" w:cs="Arial"/>
          <w:noProof/>
          <w:color w:val="000000"/>
          <w:sz w:val="22"/>
          <w:szCs w:val="22"/>
        </w:rPr>
        <w:t>,</w:t>
      </w:r>
      <w:hyperlink w:anchor="_ENREF_77" w:tooltip="Orkar, 2001 #3545" w:history="1">
        <w:r w:rsidR="00B1568F" w:rsidRPr="007A2579">
          <w:rPr>
            <w:rFonts w:ascii="Arial" w:hAnsi="Arial" w:cs="Arial"/>
            <w:noProof/>
            <w:color w:val="000000"/>
            <w:sz w:val="22"/>
            <w:szCs w:val="22"/>
          </w:rPr>
          <w:t>77</w:t>
        </w:r>
      </w:hyperlink>
      <w:r w:rsidR="006F6D24" w:rsidRPr="007A2579">
        <w:rPr>
          <w:rFonts w:ascii="Arial" w:hAnsi="Arial" w:cs="Arial"/>
          <w:noProof/>
          <w:color w:val="000000"/>
          <w:sz w:val="22"/>
          <w:szCs w:val="22"/>
        </w:rPr>
        <w:t>,</w:t>
      </w:r>
      <w:hyperlink w:anchor="_ENREF_78" w:tooltip="Tien, 2007 #3546" w:history="1">
        <w:r w:rsidR="00B1568F" w:rsidRPr="007A2579">
          <w:rPr>
            <w:rFonts w:ascii="Arial" w:hAnsi="Arial" w:cs="Arial"/>
            <w:noProof/>
            <w:color w:val="000000"/>
            <w:sz w:val="22"/>
            <w:szCs w:val="22"/>
          </w:rPr>
          <w:t>78</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Rarely acute suppurative thyroiditis is due to thyroid abscess with deep neck infection</w:t>
      </w:r>
      <w:r w:rsidR="00D22A5A">
        <w:rPr>
          <w:rFonts w:ascii="Arial" w:hAnsi="Arial" w:cs="Arial"/>
          <w:color w:val="000000"/>
          <w:sz w:val="22"/>
          <w:szCs w:val="22"/>
        </w:rPr>
        <w:t xml:space="preserve"> </w:t>
      </w:r>
      <w:r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&lt;EndNote&gt;&lt;Cite&gt;&lt;Author&gt;Iwama&lt;/Author&gt;&lt;Year&gt;2007&lt;/Year&gt;&lt;RecNum&gt;3547&lt;/RecNum&gt;&lt;DisplayText&gt;(79)&lt;/DisplayText&gt;&lt;record&gt;&lt;rec-number&gt;3547&lt;/rec-number&gt;&lt;foreign-keys&gt;&lt;key app="EN" db-id="wrxpa95eipxw9uedvw6xe0dmvfv9t29vtfv0" timestamp="0"&gt;3547&lt;/key&gt;&lt;/foreign-keys&gt;&lt;ref-type name="Journal Article"&gt;17&lt;/ref-type&gt;&lt;contributors&gt;&lt;authors&gt;&lt;author&gt;Iwama, S.&lt;/author&gt;&lt;author&gt;Kato, Y.&lt;/author&gt;&lt;author&gt;Nakayama, S.&lt;/author&gt;&lt;/authors&gt;&lt;/contributors&gt;&lt;auth-address&gt;Department of Endocrinology and Diabetes, Nagoya Ekisaikai Hospital, Nagoya, Japan. 13b131@mail.goo.ne.jp&lt;/auth-address&gt;&lt;titles&gt;&lt;title&gt;Acute suppurative thyroiditis extending to descending necrotizing mediastinitis and pericarditis&lt;/title&gt;&lt;secondary-title&gt;Thyroid&lt;/secondary-title&gt;&lt;/titles&gt;&lt;periodical&gt;&lt;full-title&gt;Thyroid&lt;/full-title&gt;&lt;/periodical&gt;&lt;pages&gt;281-2&lt;/pages&gt;&lt;volume&gt;17&lt;/volume&gt;&lt;number&gt;3&lt;/number&gt;&lt;edition&gt;2007/03/27&lt;/edition&gt;&lt;keywords&gt;&lt;keyword&gt;Adult&lt;/keyword&gt;&lt;keyword&gt;Focal Infection&lt;/keyword&gt;&lt;keyword&gt;Humans&lt;/keyword&gt;&lt;keyword&gt;Male&lt;/keyword&gt;&lt;keyword&gt;Mediastinitis/*diagnosis/etiology&lt;/keyword&gt;&lt;keyword&gt;Pericarditis/*diagnosis/etiology&lt;/keyword&gt;&lt;keyword&gt;Radiography, Thoracic/methods&lt;/keyword&gt;&lt;keyword&gt;Thyroiditis, Suppurative/*diagnosis/pathology&lt;/keyword&gt;&lt;keyword&gt;Tomography, X-Ray Computed/methods&lt;/keyword&gt;&lt;/keywords&gt;&lt;dates&gt;&lt;year&gt;2007&lt;/year&gt;&lt;pub-dates&gt;&lt;date&gt;Mar&lt;/date&gt;&lt;/pub-dates&gt;&lt;/dates&gt;&lt;isbn&gt;1050-7256 (Print)&amp;#xD;1050-7256 (Linking)&lt;/isbn&gt;&lt;accession-num&gt;17381365&lt;/accession-num&gt;&lt;urls&gt;&lt;related-urls&gt;&lt;url&gt;http://www.ncbi.nlm.nih.gov/pubmed/17381365&lt;/url&gt;&lt;/related-urls&gt;&lt;/urls&gt;&lt;electronic-resource-num&gt;10.1089/thy.2006.0121&lt;/electronic-resource-num&gt;&lt;language&gt;eng&lt;/language&gt;&lt;/record&gt;&lt;/Cite&gt;&lt;/EndNote&gt;</w:instrText>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79" w:tooltip="Iwama, 2007 #3547" w:history="1">
        <w:r w:rsidR="00B1568F" w:rsidRPr="007A2579">
          <w:rPr>
            <w:rFonts w:ascii="Arial" w:hAnsi="Arial" w:cs="Arial"/>
            <w:noProof/>
            <w:color w:val="000000"/>
            <w:sz w:val="22"/>
            <w:szCs w:val="22"/>
          </w:rPr>
          <w:t>79</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00514C85" w:rsidRPr="007A2579">
        <w:rPr>
          <w:rFonts w:ascii="Arial" w:hAnsi="Arial" w:cs="Arial"/>
          <w:color w:val="000000"/>
          <w:sz w:val="22"/>
          <w:szCs w:val="22"/>
        </w:rPr>
        <w:t xml:space="preserve"> and </w:t>
      </w:r>
      <w:r w:rsidRPr="007A2579">
        <w:rPr>
          <w:rFonts w:ascii="Arial" w:hAnsi="Arial" w:cs="Arial"/>
          <w:color w:val="000000"/>
          <w:sz w:val="22"/>
          <w:szCs w:val="22"/>
        </w:rPr>
        <w:t xml:space="preserve">fistulous connection </w:t>
      </w:r>
      <w:r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&lt;EndNote&gt;&lt;Cite&gt;&lt;Author&gt;Premawardhana&lt;/Author&gt;&lt;Year&gt;1992&lt;/Year&gt;&lt;RecNum&gt;3548&lt;/RecNum&gt;&lt;DisplayText&gt;(80)&lt;/DisplayText&gt;&lt;record&gt;&lt;rec-number&gt;3548&lt;/rec-number&gt;&lt;foreign-keys&gt;&lt;key app="EN" db-id="wrxpa95eipxw9uedvw6xe0dmvfv9t29vtfv0" timestamp="0"&gt;3548&lt;/key&gt;&lt;/foreign-keys&gt;&lt;ref-type name="Journal Article"&gt;17&lt;/ref-type&gt;&lt;contributors&gt;&lt;authors&gt;&lt;author&gt;Premawardhana, L. D.&lt;/author&gt;&lt;author&gt;Vora, J. P.&lt;/author&gt;&lt;author&gt;Scanlon, M. F.&lt;/author&gt;&lt;/authors&gt;&lt;/contributors&gt;&lt;auth-address&gt;Department of Medicine, University of Wales College of Medicine, Heath Park, Cardiff, UK.&lt;/auth-address&gt;&lt;titles&gt;&lt;title&gt;Suppurative thyroiditis with oesophageal carcinoma&lt;/title&gt;&lt;secondary-title&gt;Postgrad Med J&lt;/secondary-title&gt;&lt;/titles&gt;&lt;pages&gt;592-3&lt;/pages&gt;&lt;volume&gt;68&lt;/volume&gt;&lt;number&gt;801&lt;/number&gt;&lt;edition&gt;1992/07/01&lt;/edition&gt;&lt;keywords&gt;&lt;keyword&gt;Abscess/etiology&lt;/keyword&gt;&lt;keyword&gt;Aged&lt;/keyword&gt;&lt;keyword&gt;Esophageal Fistula/complications&lt;/keyword&gt;&lt;keyword&gt;Esophageal Neoplasms/*complications&lt;/keyword&gt;&lt;keyword&gt;Female&lt;/keyword&gt;&lt;keyword&gt;Fistula/complications&lt;/keyword&gt;&lt;keyword&gt;Humans&lt;/keyword&gt;&lt;keyword&gt;Thyroid Diseases/complications&lt;/keyword&gt;&lt;keyword&gt;Thyroiditis, Suppurative/*etiology&lt;/keyword&gt;&lt;/keywords&gt;&lt;dates&gt;&lt;year&gt;1992&lt;/year&gt;&lt;pub-dates&gt;&lt;date&gt;Jul&lt;/date&gt;&lt;/pub-dates&gt;&lt;/dates&gt;&lt;isbn&gt;0032-5473 (Print)&amp;#xD;0032-5473 (Linking)&lt;/isbn&gt;&lt;accession-num&gt;1437962&lt;/accession-num&gt;&lt;urls&gt;&lt;related-urls&gt;&lt;url&gt;http://www.ncbi.nlm.nih.gov/pubmed/1437962&lt;/url&gt;&lt;/related-urls&gt;&lt;/urls&gt;&lt;custom2&gt;2399380&lt;/custom2&gt;&lt;language&gt;eng&lt;/language&gt;&lt;/record&gt;&lt;/Cite&gt;&lt;/EndNote&gt;</w:instrText>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80" w:tooltip="Premawardhana, 1992 #3548" w:history="1">
        <w:r w:rsidR="00B1568F" w:rsidRPr="007A2579">
          <w:rPr>
            <w:rFonts w:ascii="Arial" w:hAnsi="Arial" w:cs="Arial"/>
            <w:noProof/>
            <w:color w:val="000000"/>
            <w:sz w:val="22"/>
            <w:szCs w:val="22"/>
          </w:rPr>
          <w:t>80</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00514C85" w:rsidRPr="007A2579">
        <w:rPr>
          <w:rFonts w:ascii="Arial" w:hAnsi="Arial" w:cs="Arial"/>
          <w:color w:val="000000"/>
          <w:sz w:val="22"/>
          <w:szCs w:val="22"/>
        </w:rPr>
        <w:t xml:space="preserve">. </w:t>
      </w:r>
      <w:r w:rsidR="002E3CF4" w:rsidRPr="007A2579">
        <w:rPr>
          <w:rFonts w:ascii="Arial" w:hAnsi="Arial" w:cs="Arial"/>
          <w:color w:val="000000"/>
          <w:sz w:val="22"/>
          <w:szCs w:val="22"/>
        </w:rPr>
        <w:t>Coccidioides</w:t>
      </w:r>
      <w:r w:rsidR="002E3CF4" w:rsidRPr="007A2579" w:rsidDel="002E3CF4">
        <w:rPr>
          <w:rFonts w:ascii="Arial" w:hAnsi="Arial" w:cs="Arial"/>
          <w:color w:val="000000"/>
          <w:sz w:val="22"/>
          <w:szCs w:val="22"/>
        </w:rPr>
        <w:t xml:space="preserve"> </w:t>
      </w:r>
      <w:r w:rsidR="00514C85" w:rsidRPr="007A2579">
        <w:rPr>
          <w:rFonts w:ascii="Arial" w:hAnsi="Arial" w:cs="Arial"/>
          <w:color w:val="000000"/>
          <w:sz w:val="22"/>
          <w:szCs w:val="22"/>
        </w:rPr>
        <w:t xml:space="preserve">immitis from infected donor tissue in an </w:t>
      </w:r>
      <w:r w:rsidR="00E400A1" w:rsidRPr="007A2579">
        <w:rPr>
          <w:rFonts w:ascii="Arial" w:hAnsi="Arial" w:cs="Arial"/>
          <w:color w:val="000000"/>
          <w:sz w:val="22"/>
          <w:szCs w:val="22"/>
        </w:rPr>
        <w:t>immunocompromised</w:t>
      </w:r>
      <w:r w:rsidR="00514C85" w:rsidRPr="007A2579">
        <w:rPr>
          <w:rFonts w:ascii="Arial" w:hAnsi="Arial" w:cs="Arial"/>
          <w:color w:val="000000"/>
          <w:sz w:val="22"/>
          <w:szCs w:val="22"/>
        </w:rPr>
        <w:t xml:space="preserve"> host has also been reported</w:t>
      </w:r>
      <w:r w:rsidR="002E3CF4" w:rsidRPr="007A2579">
        <w:rPr>
          <w:rFonts w:ascii="Arial" w:hAnsi="Arial" w:cs="Arial"/>
          <w:color w:val="000000"/>
          <w:sz w:val="22"/>
          <w:szCs w:val="22"/>
        </w:rPr>
        <w:t xml:space="preserve"> </w:t>
      </w:r>
      <w:r w:rsidR="00514C85" w:rsidRPr="007A2579">
        <w:rPr>
          <w:rFonts w:ascii="Arial" w:hAnsi="Arial" w:cs="Arial"/>
          <w:color w:val="000000"/>
          <w:sz w:val="22"/>
          <w:szCs w:val="22"/>
        </w:rPr>
        <w:fldChar w:fldCharType="begin"/>
      </w:r>
      <w:r w:rsidR="004E529A" w:rsidRPr="007A2579">
        <w:rPr>
          <w:rFonts w:ascii="Arial" w:hAnsi="Arial" w:cs="Arial"/>
          <w:color w:val="000000"/>
          <w:sz w:val="22"/>
          <w:szCs w:val="22"/>
        </w:rPr>
        <w:instrText xml:space="preserve"> ADDIN EN.CITE &lt;EndNote&gt;&lt;Cite&gt;&lt;Author&gt;McAninch&lt;/Author&gt;&lt;Year&gt;2014&lt;/Year&gt;&lt;RecNum&gt;4236&lt;/RecNum&gt;&lt;DisplayText&gt;(39)&lt;/DisplayText&gt;&lt;record&gt;&lt;rec-number&gt;4236&lt;/rec-number&gt;&lt;foreign-keys&gt;&lt;key app="EN" db-id="wrxpa95eipxw9uedvw6xe0dmvfv9t29vtfv0" timestamp="0"&gt;4236&lt;/key&gt;&lt;/foreign-keys&gt;&lt;ref-type name="Journal Article"&gt;17&lt;/ref-type&gt;&lt;contributors&gt;&lt;authors&gt;&lt;author&gt;McAninch, E. A.&lt;/author&gt;&lt;author&gt;Xu, C.&lt;/author&gt;&lt;author&gt;Lagari, V. S.&lt;/author&gt;&lt;author&gt;Kim, B. W.&lt;/author&gt;&lt;/authors&gt;&lt;/contributors&gt;&lt;auth-address&gt;Division of Endocrinology, Diabetes, and Metabolism, University of Miami, Miami, Florida 33136.&lt;/auth-address&gt;&lt;titles&gt;&lt;title&gt;Coccidiomycosis thyroiditis in an immunocompromised host post-transplant: case report and literature review&lt;/title&gt;&lt;secondary-title&gt;J Clin Endocrinol Metab&lt;/secondary-title&gt;&lt;/titles&gt;&lt;periodical&gt;&lt;full-title&gt;J Clin Endocrinol Metab&lt;/full-title&gt;&lt;/periodical&gt;&lt;pages&gt;1537-42&lt;/pages&gt;&lt;volume&gt;99&lt;/volume&gt;&lt;number&gt;5&lt;/number&gt;&lt;edition&gt;2014/03/13&lt;/edition&gt;&lt;keywords&gt;&lt;keyword&gt;Adult&lt;/keyword&gt;&lt;keyword&gt;Coccidioidomycosis/*diagnosis&lt;/keyword&gt;&lt;keyword&gt;Female&lt;/keyword&gt;&lt;keyword&gt;Humans&lt;/keyword&gt;&lt;keyword&gt;*Immunocompromised Host&lt;/keyword&gt;&lt;keyword&gt;*Liver Transplantation&lt;/keyword&gt;&lt;keyword&gt;Thyroiditis, Suppurative/*diagnosis&lt;/keyword&gt;&lt;/keywords&gt;&lt;dates&gt;&lt;year&gt;2014&lt;/year&gt;&lt;pub-dates&gt;&lt;date&gt;May&lt;/date&gt;&lt;/pub-dates&gt;&lt;/dates&gt;&lt;isbn&gt;1945-7197 (Electronic)&amp;#xD;0021-972X (Linking)&lt;/isbn&gt;&lt;accession-num&gt;24606101&lt;/accession-num&gt;&lt;urls&gt;&lt;related-urls&gt;&lt;url&gt;http://www.ncbi.nlm.nih.gov/pubmed/24606101&lt;/url&gt;&lt;/related-urls&gt;&lt;/urls&gt;&lt;electronic-resource-num&gt;10.1210/jc.2013-4373&lt;/electronic-resource-num&gt;&lt;language&gt;eng&lt;/language&gt;&lt;/record&gt;&lt;/Cite&gt;&lt;/EndNote&gt;</w:instrText>
      </w:r>
      <w:r w:rsidR="00514C85"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39" w:tooltip="McAninch, 2014 #4236" w:history="1">
        <w:r w:rsidR="00B1568F" w:rsidRPr="007A2579">
          <w:rPr>
            <w:rFonts w:ascii="Arial" w:hAnsi="Arial" w:cs="Arial"/>
            <w:noProof/>
            <w:color w:val="000000"/>
            <w:sz w:val="22"/>
            <w:szCs w:val="22"/>
          </w:rPr>
          <w:t>39</w:t>
        </w:r>
      </w:hyperlink>
      <w:r w:rsidR="006F6D24" w:rsidRPr="007A2579">
        <w:rPr>
          <w:rFonts w:ascii="Arial" w:hAnsi="Arial" w:cs="Arial"/>
          <w:noProof/>
          <w:color w:val="000000"/>
          <w:sz w:val="22"/>
          <w:szCs w:val="22"/>
        </w:rPr>
        <w:t>)</w:t>
      </w:r>
      <w:r w:rsidR="00514C85" w:rsidRPr="007A2579">
        <w:rPr>
          <w:rFonts w:ascii="Arial" w:hAnsi="Arial" w:cs="Arial"/>
          <w:color w:val="000000"/>
          <w:sz w:val="22"/>
          <w:szCs w:val="22"/>
        </w:rPr>
        <w:fldChar w:fldCharType="end"/>
      </w:r>
      <w:r w:rsidR="003C1746" w:rsidRPr="007A2579">
        <w:rPr>
          <w:rFonts w:ascii="Arial" w:hAnsi="Arial" w:cs="Arial"/>
          <w:color w:val="000000"/>
          <w:sz w:val="22"/>
          <w:szCs w:val="22"/>
        </w:rPr>
        <w:t>. T</w:t>
      </w:r>
      <w:r w:rsidRPr="007A2579">
        <w:rPr>
          <w:rFonts w:ascii="Arial" w:hAnsi="Arial" w:cs="Arial"/>
          <w:color w:val="000000"/>
          <w:sz w:val="22"/>
          <w:szCs w:val="22"/>
        </w:rPr>
        <w:t xml:space="preserve">hyroid abscess due to clostridium </w:t>
      </w:r>
      <w:r w:rsidR="00E11BB8" w:rsidRPr="007A2579">
        <w:rPr>
          <w:rFonts w:ascii="Arial" w:hAnsi="Arial" w:cs="Arial"/>
          <w:color w:val="000000"/>
          <w:sz w:val="22"/>
          <w:szCs w:val="22"/>
        </w:rPr>
        <w:t>perfringens has been reported</w:t>
      </w:r>
      <w:r w:rsidR="00EC4E03" w:rsidRPr="007A2579">
        <w:rPr>
          <w:rFonts w:ascii="Arial" w:hAnsi="Arial" w:cs="Arial"/>
          <w:color w:val="000000"/>
          <w:sz w:val="22"/>
          <w:szCs w:val="22"/>
        </w:rPr>
        <w:t xml:space="preserve"> </w:t>
      </w:r>
      <w:r w:rsidR="00E11BB8"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&lt;EndNote&gt;&lt;Cite&gt;&lt;Author&gt;Valina&lt;/Author&gt;&lt;Year&gt;2011&lt;/Year&gt;&lt;RecNum&gt;3680&lt;/RecNum&gt;&lt;DisplayText&gt;(81)&lt;/DisplayText&gt;&lt;record&gt;&lt;rec-number&gt;3680&lt;/rec-number&gt;&lt;foreign-keys&gt;&lt;key app="EN" db-id="wrxpa95eipxw9uedvw6xe0dmvfv9t29vtfv0" timestamp="0"&gt;3680&lt;/key&gt;&lt;/foreign-keys&gt;&lt;ref-type name="Journal Article"&gt;17&lt;/ref-type&gt;&lt;contributors&gt;&lt;authors&gt;&lt;author&gt;Valina, S.&lt;/author&gt;&lt;author&gt;Lotter, O.&lt;/author&gt;&lt;author&gt;Schaller, H. E.&lt;/author&gt;&lt;author&gt;Rahmanian-Schwarz, A.&lt;/author&gt;&lt;/authors&gt;&lt;/contributors&gt;&lt;auth-address&gt;Klinik fur Plastische, Hand-, -Rekonstruktive und Verbrennungschirurgie an der Eberhard Karls Universitat Tubingen, Berufsgenossenschaftliche Unfallklinik, Tubingen, Deutschland.&lt;/auth-address&gt;&lt;titles&gt;&lt;title&gt;[Abscess Formation after Puncture of a Thyroid Cyst - A Case Report.]&lt;/title&gt;&lt;secondary-title&gt;Zentralbl Chir&lt;/secondary-title&gt;&lt;/titles&gt;&lt;edition&gt;2011/06/15&lt;/edition&gt;&lt;dates&gt;&lt;year&gt;2011&lt;/year&gt;&lt;pub-dates&gt;&lt;date&gt;Jun 10&lt;/date&gt;&lt;/pub-dates&gt;&lt;/dates&gt;&lt;orig-pub&gt;Der Schilddrusenabszess nach Zystenpunktion - Eine Fallbeschreibung.&lt;/orig-pub&gt;&lt;isbn&gt;1438-9592 (Electronic)&amp;#xD;0044-409X (Linking)&lt;/isbn&gt;&lt;accession-num&gt;21667445&lt;/accession-num&gt;&lt;urls&gt;&lt;related-urls&gt;&lt;url&gt;http://www.ncbi.nlm.nih.gov/pubmed/21667445&lt;/url&gt;&lt;/related-urls&gt;&lt;/urls&gt;&lt;electronic-resource-num&gt;10.1055/s-0031-1271477&lt;/electronic-resource-num&gt;&lt;language&gt;Ger&lt;/language&gt;&lt;/record&gt;&lt;/Cite&gt;&lt;/EndNote&gt;</w:instrText>
      </w:r>
      <w:r w:rsidR="00E11BB8"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81" w:tooltip="Valina, 2011 #3680" w:history="1">
        <w:r w:rsidR="00B1568F" w:rsidRPr="007A2579">
          <w:rPr>
            <w:rFonts w:ascii="Arial" w:hAnsi="Arial" w:cs="Arial"/>
            <w:noProof/>
            <w:color w:val="000000"/>
            <w:sz w:val="22"/>
            <w:szCs w:val="22"/>
          </w:rPr>
          <w:t>81</w:t>
        </w:r>
      </w:hyperlink>
      <w:r w:rsidR="006F6D24" w:rsidRPr="007A2579">
        <w:rPr>
          <w:rFonts w:ascii="Arial" w:hAnsi="Arial" w:cs="Arial"/>
          <w:noProof/>
          <w:color w:val="000000"/>
          <w:sz w:val="22"/>
          <w:szCs w:val="22"/>
        </w:rPr>
        <w:t>)</w:t>
      </w:r>
      <w:r w:rsidR="00E11BB8" w:rsidRPr="007A2579">
        <w:rPr>
          <w:rFonts w:ascii="Arial" w:hAnsi="Arial" w:cs="Arial"/>
          <w:color w:val="000000"/>
          <w:sz w:val="22"/>
          <w:szCs w:val="22"/>
        </w:rPr>
        <w:fldChar w:fldCharType="end"/>
      </w:r>
      <w:r w:rsidR="00E11BB8" w:rsidRPr="007A2579">
        <w:rPr>
          <w:rFonts w:ascii="Arial" w:hAnsi="Arial" w:cs="Arial"/>
          <w:color w:val="000000"/>
          <w:sz w:val="22"/>
          <w:szCs w:val="22"/>
        </w:rPr>
        <w:t xml:space="preserve"> and </w:t>
      </w:r>
      <w:r w:rsidR="00E22426" w:rsidRPr="007A2579">
        <w:rPr>
          <w:rFonts w:ascii="Arial" w:hAnsi="Arial" w:cs="Arial"/>
          <w:color w:val="000000"/>
          <w:sz w:val="22"/>
          <w:szCs w:val="22"/>
        </w:rPr>
        <w:t>clostridium</w:t>
      </w:r>
      <w:r w:rsidR="005F66AF" w:rsidRPr="007A2579">
        <w:rPr>
          <w:rFonts w:ascii="Arial" w:hAnsi="Arial" w:cs="Arial"/>
          <w:color w:val="000000"/>
          <w:sz w:val="22"/>
          <w:szCs w:val="22"/>
        </w:rPr>
        <w:t xml:space="preserve"> </w:t>
      </w:r>
      <w:r w:rsidRPr="007A2579">
        <w:rPr>
          <w:rFonts w:ascii="Arial" w:hAnsi="Arial" w:cs="Arial"/>
          <w:color w:val="000000"/>
          <w:sz w:val="22"/>
          <w:szCs w:val="22"/>
        </w:rPr>
        <w:t xml:space="preserve">septicum is almost always associated with carcinoma of the colon </w:t>
      </w:r>
      <w:r w:rsidRPr="007A2579">
        <w:rPr>
          <w:rFonts w:ascii="Arial" w:hAnsi="Arial" w:cs="Arial"/>
          <w:color w:val="000000"/>
          <w:sz w:val="22"/>
          <w:szCs w:val="22"/>
        </w:rPr>
        <w:fldChar w:fldCharType="begin"/>
      </w:r>
      <w:r w:rsidR="002D6A15" w:rsidRPr="007A2579">
        <w:rPr>
          <w:rFonts w:ascii="Arial" w:hAnsi="Arial" w:cs="Arial"/>
          <w:color w:val="000000"/>
          <w:sz w:val="22"/>
          <w:szCs w:val="22"/>
        </w:rPr>
        <w:instrText xml:space="preserve"> ADDIN EN.CITE &lt;EndNote&gt;&lt;Cite&gt;&lt;Author&gt;Kale&lt;/Author&gt;&lt;Year&gt;2004&lt;/Year&gt;&lt;RecNum&gt;3549&lt;/RecNum&gt;&lt;DisplayText&gt;(82)&lt;/DisplayText&gt;&lt;record&gt;&lt;rec-number&gt;3549&lt;/rec-number&gt;&lt;foreign-keys&gt;&lt;key app="EN" db-id="wrxpa95eipxw9uedvw6xe0dmvfv9t29vtfv0" timestamp="0"&gt;3549&lt;/key&gt;&lt;/foreign-keys&gt;&lt;ref-type name="Journal Article"&gt;17&lt;/ref-type&gt;&lt;contributors&gt;&lt;authors&gt;&lt;author&gt;Kale, S. U.&lt;/author&gt;&lt;author&gt;Kumar, A.&lt;/author&gt;&lt;author&gt;David, V. C.&lt;/author&gt;&lt;/authors&gt;&lt;/contributors&gt;&lt;auth-address&gt;Department of Otolaryngology, Stafford General Hospital, Stafford, UK. asu.kale@ukgateway.net&lt;/auth-address&gt;&lt;titles&gt;&lt;title&gt;Thyroid abscess--an acute emergency&lt;/title&gt;&lt;secondary-title&gt;Eur Arch Otorhinolaryngol&lt;/secondary-title&gt;&lt;/titles&gt;&lt;periodical&gt;&lt;full-title&gt;Eur Arch Otorhinolaryngol&lt;/full-title&gt;&lt;/periodical&gt;&lt;pages&gt;456-8&lt;/pages&gt;&lt;volume&gt;261&lt;/volume&gt;&lt;number&gt;8&lt;/number&gt;&lt;edition&gt;2003/12/04&lt;/edition&gt;&lt;keywords&gt;&lt;keyword&gt;Acute Disease&lt;/keyword&gt;&lt;keyword&gt;Aged&lt;/keyword&gt;&lt;keyword&gt;Clostridium Infections/*complications&lt;/keyword&gt;&lt;keyword&gt;Emergency Medical Services&lt;/keyword&gt;&lt;keyword&gt;Female&lt;/keyword&gt;&lt;keyword&gt;Gastrostomy/methods&lt;/keyword&gt;&lt;keyword&gt;Humans&lt;/keyword&gt;&lt;keyword&gt;Necrosis&lt;/keyword&gt;&lt;keyword&gt;Thyroiditis, Suppurative/*microbiology/pathology/*radiography&lt;/keyword&gt;&lt;keyword&gt;Tomography, X-Ray Computed&lt;/keyword&gt;&lt;/keywords&gt;&lt;dates&gt;&lt;year&gt;2004&lt;/year&gt;&lt;pub-dates&gt;&lt;date&gt;Sep&lt;/date&gt;&lt;/pub-dates&gt;&lt;/dates&gt;&lt;isbn&gt;0937-4477 (Print)&amp;#xD;0937-4477 (Linking)&lt;/isbn&gt;&lt;accession-num&gt;14652771&lt;/accession-num&gt;&lt;urls&gt;&lt;related-urls&gt;&lt;url&gt;http://www.ncbi.nlm.nih.gov/pubmed/14652771&lt;/url&gt;&lt;/related-urls&gt;&lt;/urls&gt;&lt;electronic-resource-num&gt;10.1007/s00405-003-0715-7&lt;/electronic-resource-num&gt;&lt;language&gt;eng&lt;/language&gt;&lt;/record&gt;&lt;/Cite&gt;&lt;/EndNote&gt;</w:instrText>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82" w:tooltip="Kale, 2004 #3549" w:history="1">
        <w:r w:rsidR="00B1568F" w:rsidRPr="007A2579">
          <w:rPr>
            <w:rFonts w:ascii="Arial" w:hAnsi="Arial" w:cs="Arial"/>
            <w:noProof/>
            <w:color w:val="000000"/>
            <w:sz w:val="22"/>
            <w:szCs w:val="22"/>
          </w:rPr>
          <w:t>82</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xml:space="preserve">. Metastatic breast cancer has been described as presenting clinically with acute thyroiditis </w:t>
      </w:r>
      <w:r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&lt;EndNote&gt;&lt;Cite&gt;&lt;Author&gt;Jimenez-Heffernan&lt;/Author&gt;&lt;Year&gt;2004&lt;/Year&gt;&lt;RecNum&gt;3550&lt;/RecNum&gt;&lt;DisplayText&gt;(83)&lt;/DisplayText&gt;&lt;record&gt;&lt;rec-number&gt;3550&lt;/rec-number&gt;&lt;foreign-keys&gt;&lt;key app="EN" db-id="wrxpa95eipxw9uedvw6xe0dmvfv9t29vtfv0" timestamp="0"&gt;3550&lt;/key&gt;&lt;/foreign-keys&gt;&lt;ref-type name="Journal Article"&gt;17&lt;/ref-type&gt;&lt;contributors&gt;&lt;authors&gt;&lt;author&gt;Jimenez-Heffernan, J. A.&lt;/author&gt;&lt;author&gt;Perez, F.&lt;/author&gt;&lt;author&gt;Hornedo, J.&lt;/author&gt;&lt;author&gt;Perna, C.&lt;/author&gt;&lt;author&gt;Lapuente, F.&lt;/author&gt;&lt;/authors&gt;&lt;/contributors&gt;&lt;auth-address&gt;Department of Pathology, Hospital La Zarzuela, Madrid, Spain. jjheffernan@yahoo.com&lt;/auth-address&gt;&lt;titles&gt;&lt;title&gt;Massive thyroid tumoral embolism from a breast carcinoma presenting as acute thyroiditis&lt;/title&gt;&lt;secondary-title&gt;Arch Pathol Lab Med&lt;/secondary-title&gt;&lt;/titles&gt;&lt;pages&gt;804-6&lt;/pages&gt;&lt;volume&gt;128&lt;/volume&gt;&lt;number&gt;7&lt;/number&gt;&lt;edition&gt;2004/06/25&lt;/edition&gt;&lt;keywords&gt;&lt;keyword&gt;Acute Disease&lt;/keyword&gt;&lt;keyword&gt;Adult&lt;/keyword&gt;&lt;keyword&gt;Anaplasia&lt;/keyword&gt;&lt;keyword&gt;Breast Neoplasms/*pathology&lt;/keyword&gt;&lt;keyword&gt;Carcinoma/pathology/*secondary&lt;/keyword&gt;&lt;keyword&gt;Diagnosis, Differential&lt;/keyword&gt;&lt;keyword&gt;Female&lt;/keyword&gt;&lt;keyword&gt;Humans&lt;/keyword&gt;&lt;keyword&gt;Neoplastic Cells, Circulating/*pathology&lt;/keyword&gt;&lt;keyword&gt;Thyroid Neoplasms/pathology/*secondary&lt;/keyword&gt;&lt;keyword&gt;Thyroiditis/*diagnosis&lt;/keyword&gt;&lt;/keywords&gt;&lt;dates&gt;&lt;year&gt;2004&lt;/year&gt;&lt;pub-dates&gt;&lt;date&gt;Jul&lt;/date&gt;&lt;/pub-dates&gt;&lt;/dates&gt;&lt;isbn&gt;1543-2165 (Electronic)&amp;#xD;0003-9985 (Linking)&lt;/isbn&gt;&lt;accession-num&gt;15214816&lt;/accession-num&gt;&lt;urls&gt;&lt;related-urls&gt;&lt;url&gt;http://www.ncbi.nlm.nih.gov/pubmed/15214816&lt;/url&gt;&lt;/related-urls&gt;&lt;/urls&gt;&lt;electronic-resource-num&gt;CR3179 [pii]&amp;#xD;10.1043/1543-2165(2004)128&amp;lt;804:MTTEFA&amp;gt;2.0.CO;2&lt;/electronic-resource-num&gt;&lt;language&gt;eng&lt;/language&gt;&lt;/record&gt;&lt;/Cite&gt;&lt;/EndNote&gt;</w:instrText>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83" w:tooltip="Jimenez-Heffernan, 2004 #3550" w:history="1">
        <w:r w:rsidR="00B1568F" w:rsidRPr="007A2579">
          <w:rPr>
            <w:rFonts w:ascii="Arial" w:hAnsi="Arial" w:cs="Arial"/>
            <w:noProof/>
            <w:color w:val="000000"/>
            <w:sz w:val="22"/>
            <w:szCs w:val="22"/>
          </w:rPr>
          <w:t>83</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xml:space="preserve">. </w:t>
      </w:r>
      <w:r w:rsidR="0025766D" w:rsidRPr="007A2579">
        <w:rPr>
          <w:rFonts w:ascii="Arial" w:hAnsi="Arial" w:cs="Arial"/>
          <w:sz w:val="22"/>
          <w:szCs w:val="22"/>
        </w:rPr>
        <w:t>Hashimoto’s disease</w:t>
      </w:r>
      <w:r w:rsidR="002E3CF4" w:rsidRPr="007A2579">
        <w:rPr>
          <w:rFonts w:ascii="Arial" w:hAnsi="Arial" w:cs="Arial"/>
          <w:sz w:val="22"/>
          <w:szCs w:val="22"/>
        </w:rPr>
        <w:t xml:space="preserve"> </w:t>
      </w:r>
      <w:r w:rsidR="00B666C5" w:rsidRPr="007A2579">
        <w:rPr>
          <w:rFonts w:ascii="Arial" w:hAnsi="Arial" w:cs="Arial"/>
          <w:sz w:val="22"/>
          <w:szCs w:val="22"/>
        </w:rPr>
        <w:fldChar w:fldCharType="begin">
          <w:fldData xml:space="preserve">PEVuZE5vdGU+PENpdGU+PEF1dGhvcj5Sb2JpbGxvbjwvQXV0aG9yPjxZZWFyPjE5OTQ8L1llYXI+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</w:fldData>
        </w:fldChar>
      </w:r>
      <w:r w:rsidR="003E5587" w:rsidRPr="007A2579">
        <w:rPr>
          <w:rFonts w:ascii="Arial" w:hAnsi="Arial" w:cs="Arial"/>
          <w:sz w:val="22"/>
          <w:szCs w:val="22"/>
        </w:rPr>
        <w:instrText xml:space="preserve"> ADDIN EN.CITE </w:instrText>
      </w:r>
      <w:r w:rsidR="003E5587" w:rsidRPr="007A2579">
        <w:rPr>
          <w:rFonts w:ascii="Arial" w:hAnsi="Arial" w:cs="Arial"/>
          <w:sz w:val="22"/>
          <w:szCs w:val="22"/>
        </w:rPr>
        <w:fldChar w:fldCharType="begin">
          <w:fldData xml:space="preserve">PEVuZE5vdGU+PENpdGU+PEF1dGhvcj5Sb2JpbGxvbjwvQXV0aG9yPjxZZWFyPjE5OTQ8L1llYXI+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</w:fldData>
        </w:fldChar>
      </w:r>
      <w:r w:rsidR="003E5587" w:rsidRPr="007A2579">
        <w:rPr>
          <w:rFonts w:ascii="Arial" w:hAnsi="Arial" w:cs="Arial"/>
          <w:sz w:val="22"/>
          <w:szCs w:val="22"/>
        </w:rPr>
        <w:instrText xml:space="preserve"> ADDIN EN.CITE.DATA </w:instrText>
      </w:r>
      <w:r w:rsidR="003E5587" w:rsidRPr="007A2579">
        <w:rPr>
          <w:rFonts w:ascii="Arial" w:hAnsi="Arial" w:cs="Arial"/>
          <w:sz w:val="22"/>
          <w:szCs w:val="22"/>
        </w:rPr>
      </w:r>
      <w:r w:rsidR="003E5587" w:rsidRPr="007A2579">
        <w:rPr>
          <w:rFonts w:ascii="Arial" w:hAnsi="Arial" w:cs="Arial"/>
          <w:sz w:val="22"/>
          <w:szCs w:val="22"/>
        </w:rPr>
        <w:fldChar w:fldCharType="end"/>
      </w:r>
      <w:r w:rsidR="00B666C5" w:rsidRPr="007A2579">
        <w:rPr>
          <w:rFonts w:ascii="Arial" w:hAnsi="Arial" w:cs="Arial"/>
          <w:sz w:val="22"/>
          <w:szCs w:val="22"/>
        </w:rPr>
      </w:r>
      <w:r w:rsidR="00B666C5" w:rsidRPr="007A2579">
        <w:rPr>
          <w:rFonts w:ascii="Arial" w:hAnsi="Arial" w:cs="Arial"/>
          <w:sz w:val="22"/>
          <w:szCs w:val="22"/>
        </w:rPr>
        <w:fldChar w:fldCharType="separate"/>
      </w:r>
      <w:r w:rsidR="006F6D24" w:rsidRPr="007A2579">
        <w:rPr>
          <w:rFonts w:ascii="Arial" w:hAnsi="Arial" w:cs="Arial"/>
          <w:noProof/>
          <w:sz w:val="22"/>
          <w:szCs w:val="22"/>
        </w:rPr>
        <w:t>(</w:t>
      </w:r>
      <w:hyperlink w:anchor="_ENREF_84" w:tooltip="Robillon, 1994 #5133" w:history="1">
        <w:r w:rsidR="00B1568F" w:rsidRPr="007A2579">
          <w:rPr>
            <w:rFonts w:ascii="Arial" w:hAnsi="Arial" w:cs="Arial"/>
            <w:noProof/>
            <w:sz w:val="22"/>
            <w:szCs w:val="22"/>
          </w:rPr>
          <w:t>84</w:t>
        </w:r>
      </w:hyperlink>
      <w:r w:rsidR="006F6D24" w:rsidRPr="007A2579">
        <w:rPr>
          <w:rFonts w:ascii="Arial" w:hAnsi="Arial" w:cs="Arial"/>
          <w:noProof/>
          <w:sz w:val="22"/>
          <w:szCs w:val="22"/>
        </w:rPr>
        <w:t>,</w:t>
      </w:r>
      <w:hyperlink w:anchor="_ENREF_85" w:tooltip="Visser, 2012 #5134" w:history="1">
        <w:r w:rsidR="00B1568F" w:rsidRPr="007A2579">
          <w:rPr>
            <w:rFonts w:ascii="Arial" w:hAnsi="Arial" w:cs="Arial"/>
            <w:noProof/>
            <w:sz w:val="22"/>
            <w:szCs w:val="22"/>
          </w:rPr>
          <w:t>85</w:t>
        </w:r>
      </w:hyperlink>
      <w:r w:rsidR="006F6D24" w:rsidRPr="007A2579">
        <w:rPr>
          <w:rFonts w:ascii="Arial" w:hAnsi="Arial" w:cs="Arial"/>
          <w:noProof/>
          <w:sz w:val="22"/>
          <w:szCs w:val="22"/>
        </w:rPr>
        <w:t>)</w:t>
      </w:r>
      <w:r w:rsidR="00B666C5" w:rsidRPr="007A2579">
        <w:rPr>
          <w:rFonts w:ascii="Arial" w:hAnsi="Arial" w:cs="Arial"/>
          <w:sz w:val="22"/>
          <w:szCs w:val="22"/>
        </w:rPr>
        <w:fldChar w:fldCharType="end"/>
      </w:r>
      <w:r w:rsidR="0025766D" w:rsidRPr="007A2579">
        <w:rPr>
          <w:rFonts w:ascii="Arial" w:hAnsi="Arial" w:cs="Arial"/>
          <w:sz w:val="22"/>
          <w:szCs w:val="22"/>
        </w:rPr>
        <w:t>, large goiters</w:t>
      </w:r>
      <w:r w:rsidR="002E3CF4" w:rsidRPr="007A2579">
        <w:rPr>
          <w:rFonts w:ascii="Arial" w:hAnsi="Arial" w:cs="Arial"/>
          <w:sz w:val="22"/>
          <w:szCs w:val="22"/>
        </w:rPr>
        <w:t xml:space="preserve"> </w:t>
      </w:r>
      <w:r w:rsidR="00927839" w:rsidRPr="007A2579">
        <w:rPr>
          <w:rFonts w:ascii="Arial" w:hAnsi="Arial" w:cs="Arial"/>
          <w:sz w:val="22"/>
          <w:szCs w:val="22"/>
        </w:rPr>
        <w:fldChar w:fldCharType="begin"/>
      </w:r>
      <w:r w:rsidR="003E5587" w:rsidRPr="007A2579">
        <w:rPr>
          <w:rFonts w:ascii="Arial" w:hAnsi="Arial" w:cs="Arial"/>
          <w:sz w:val="22"/>
          <w:szCs w:val="22"/>
        </w:rPr>
        <w:instrText xml:space="preserve"> ADDIN EN.CITE &lt;EndNote&gt;&lt;Cite&gt;&lt;Author&gt;Kale&lt;/Author&gt;&lt;Year&gt;2004&lt;/Year&gt;&lt;RecNum&gt;5135&lt;/RecNum&gt;&lt;DisplayText&gt;(86)&lt;/DisplayText&gt;&lt;record&gt;&lt;rec-number&gt;5135&lt;/rec-number&gt;&lt;foreign-keys&gt;&lt;key app="EN" db-id="wrxpa95eipxw9uedvw6xe0dmvfv9t29vtfv0" timestamp="0"&gt;5135&lt;/key&gt;&lt;/foreign-keys&gt;&lt;ref-type name="Journal Article"&gt;17&lt;/ref-type&gt;&lt;contributors&gt;&lt;authors&gt;&lt;author&gt;Kale, S.U.&lt;/author&gt;&lt;author&gt;Kumar, A.&lt;/author&gt;&lt;author&gt;David, V.C.&lt;/author&gt;&lt;/authors&gt;&lt;/contributors&gt;&lt;titles&gt;&lt;title&gt;Thyroid abscess: an acute emergency&lt;/title&gt;&lt;secondary-title&gt;Eur Arch Otorhinolarngol&lt;/secondary-title&gt;&lt;/titles&gt;&lt;pages&gt;456-81&lt;/pages&gt;&lt;volume&gt;261&lt;/volume&gt;&lt;number&gt;8&lt;/number&gt;&lt;dates&gt;&lt;year&gt;2004&lt;/year&gt;&lt;/dates&gt;&lt;urls&gt;&lt;/urls&gt;&lt;/record&gt;&lt;/Cite&gt;&lt;/EndNote&gt;</w:instrText>
      </w:r>
      <w:r w:rsidR="00927839" w:rsidRPr="007A2579">
        <w:rPr>
          <w:rFonts w:ascii="Arial" w:hAnsi="Arial" w:cs="Arial"/>
          <w:sz w:val="22"/>
          <w:szCs w:val="22"/>
        </w:rPr>
        <w:fldChar w:fldCharType="separate"/>
      </w:r>
      <w:r w:rsidR="006F6D24" w:rsidRPr="007A2579">
        <w:rPr>
          <w:rFonts w:ascii="Arial" w:hAnsi="Arial" w:cs="Arial"/>
          <w:noProof/>
          <w:sz w:val="22"/>
          <w:szCs w:val="22"/>
        </w:rPr>
        <w:t>(</w:t>
      </w:r>
      <w:hyperlink w:anchor="_ENREF_86" w:tooltip="Kale, 2004 #5135" w:history="1">
        <w:r w:rsidR="00B1568F" w:rsidRPr="007A2579">
          <w:rPr>
            <w:rFonts w:ascii="Arial" w:hAnsi="Arial" w:cs="Arial"/>
            <w:noProof/>
            <w:sz w:val="22"/>
            <w:szCs w:val="22"/>
          </w:rPr>
          <w:t>86</w:t>
        </w:r>
      </w:hyperlink>
      <w:r w:rsidR="006F6D24" w:rsidRPr="007A2579">
        <w:rPr>
          <w:rFonts w:ascii="Arial" w:hAnsi="Arial" w:cs="Arial"/>
          <w:noProof/>
          <w:sz w:val="22"/>
          <w:szCs w:val="22"/>
        </w:rPr>
        <w:t>)</w:t>
      </w:r>
      <w:r w:rsidR="00927839" w:rsidRPr="007A2579">
        <w:rPr>
          <w:rFonts w:ascii="Arial" w:hAnsi="Arial" w:cs="Arial"/>
          <w:sz w:val="22"/>
          <w:szCs w:val="22"/>
        </w:rPr>
        <w:fldChar w:fldCharType="end"/>
      </w:r>
      <w:r w:rsidR="002E3CF4" w:rsidRPr="007A2579">
        <w:rPr>
          <w:rFonts w:ascii="Arial" w:hAnsi="Arial" w:cs="Arial"/>
          <w:sz w:val="22"/>
          <w:szCs w:val="22"/>
        </w:rPr>
        <w:t>,</w:t>
      </w:r>
      <w:r w:rsidR="0025766D" w:rsidRPr="007A2579">
        <w:rPr>
          <w:rFonts w:ascii="Arial" w:hAnsi="Arial" w:cs="Arial"/>
          <w:sz w:val="22"/>
          <w:szCs w:val="22"/>
        </w:rPr>
        <w:t xml:space="preserve"> or thyroid cancer could predispose individuals</w:t>
      </w:r>
      <w:r w:rsidR="002E3CF4" w:rsidRPr="007A2579">
        <w:rPr>
          <w:rFonts w:ascii="Arial" w:hAnsi="Arial" w:cs="Arial"/>
          <w:sz w:val="22"/>
          <w:szCs w:val="22"/>
        </w:rPr>
        <w:t xml:space="preserve"> </w:t>
      </w:r>
      <w:r w:rsidR="00927839" w:rsidRPr="007A2579">
        <w:rPr>
          <w:rFonts w:ascii="Arial" w:hAnsi="Arial" w:cs="Arial"/>
          <w:sz w:val="22"/>
          <w:szCs w:val="22"/>
        </w:rPr>
        <w:fldChar w:fldCharType="begin">
          <w:fldData xml:space="preserve">PEVuZE5vdGU+PENpdGU+PEF1dGhvcj5LYWxsYWRpIFB1dGhhbnB1cmF5aWw8L0F1dGhvcj48WWVh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</w:fldData>
        </w:fldChar>
      </w:r>
      <w:r w:rsidR="003E5587" w:rsidRPr="007A2579">
        <w:rPr>
          <w:rFonts w:ascii="Arial" w:hAnsi="Arial" w:cs="Arial"/>
          <w:sz w:val="22"/>
          <w:szCs w:val="22"/>
        </w:rPr>
        <w:instrText xml:space="preserve"> ADDIN EN.CITE </w:instrText>
      </w:r>
      <w:r w:rsidR="003E5587" w:rsidRPr="007A2579">
        <w:rPr>
          <w:rFonts w:ascii="Arial" w:hAnsi="Arial" w:cs="Arial"/>
          <w:sz w:val="22"/>
          <w:szCs w:val="22"/>
        </w:rPr>
        <w:fldChar w:fldCharType="begin">
          <w:fldData xml:space="preserve">PEVuZE5vdGU+PENpdGU+PEF1dGhvcj5LYWxsYWRpIFB1dGhhbnB1cmF5aWw8L0F1dGhvcj48WWVh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</w:fldData>
        </w:fldChar>
      </w:r>
      <w:r w:rsidR="003E5587" w:rsidRPr="007A2579">
        <w:rPr>
          <w:rFonts w:ascii="Arial" w:hAnsi="Arial" w:cs="Arial"/>
          <w:sz w:val="22"/>
          <w:szCs w:val="22"/>
        </w:rPr>
        <w:instrText xml:space="preserve"> ADDIN EN.CITE.DATA </w:instrText>
      </w:r>
      <w:r w:rsidR="003E5587" w:rsidRPr="007A2579">
        <w:rPr>
          <w:rFonts w:ascii="Arial" w:hAnsi="Arial" w:cs="Arial"/>
          <w:sz w:val="22"/>
          <w:szCs w:val="22"/>
        </w:rPr>
      </w:r>
      <w:r w:rsidR="003E5587" w:rsidRPr="007A2579">
        <w:rPr>
          <w:rFonts w:ascii="Arial" w:hAnsi="Arial" w:cs="Arial"/>
          <w:sz w:val="22"/>
          <w:szCs w:val="22"/>
        </w:rPr>
        <w:fldChar w:fldCharType="end"/>
      </w:r>
      <w:r w:rsidR="00927839" w:rsidRPr="007A2579">
        <w:rPr>
          <w:rFonts w:ascii="Arial" w:hAnsi="Arial" w:cs="Arial"/>
          <w:sz w:val="22"/>
          <w:szCs w:val="22"/>
        </w:rPr>
      </w:r>
      <w:r w:rsidR="00927839" w:rsidRPr="007A2579">
        <w:rPr>
          <w:rFonts w:ascii="Arial" w:hAnsi="Arial" w:cs="Arial"/>
          <w:sz w:val="22"/>
          <w:szCs w:val="22"/>
        </w:rPr>
        <w:fldChar w:fldCharType="separate"/>
      </w:r>
      <w:r w:rsidR="006F6D24" w:rsidRPr="007A2579">
        <w:rPr>
          <w:rFonts w:ascii="Arial" w:hAnsi="Arial" w:cs="Arial"/>
          <w:noProof/>
          <w:sz w:val="22"/>
          <w:szCs w:val="22"/>
        </w:rPr>
        <w:t>(</w:t>
      </w:r>
      <w:hyperlink w:anchor="_ENREF_87" w:tooltip="Kalladi Puthanpurayil, 2018 #5154" w:history="1">
        <w:r w:rsidR="00B1568F" w:rsidRPr="007A2579">
          <w:rPr>
            <w:rFonts w:ascii="Arial" w:hAnsi="Arial" w:cs="Arial"/>
            <w:noProof/>
            <w:sz w:val="22"/>
            <w:szCs w:val="22"/>
          </w:rPr>
          <w:t>87</w:t>
        </w:r>
      </w:hyperlink>
      <w:r w:rsidR="006F6D24" w:rsidRPr="007A2579">
        <w:rPr>
          <w:rFonts w:ascii="Arial" w:hAnsi="Arial" w:cs="Arial"/>
          <w:noProof/>
          <w:sz w:val="22"/>
          <w:szCs w:val="22"/>
        </w:rPr>
        <w:t>)</w:t>
      </w:r>
      <w:r w:rsidR="00927839" w:rsidRPr="007A2579">
        <w:rPr>
          <w:rFonts w:ascii="Arial" w:hAnsi="Arial" w:cs="Arial"/>
          <w:sz w:val="22"/>
          <w:szCs w:val="22"/>
        </w:rPr>
        <w:fldChar w:fldCharType="end"/>
      </w:r>
      <w:r w:rsidR="0025766D" w:rsidRPr="007A2579">
        <w:rPr>
          <w:rFonts w:ascii="Arial" w:hAnsi="Arial" w:cs="Arial"/>
          <w:sz w:val="22"/>
          <w:szCs w:val="22"/>
        </w:rPr>
        <w:t xml:space="preserve">, but AST could also arise by hematogenous or lymphatic spread or by iatrogenic infections after fine needle aspiration biopsy (FNA). </w:t>
      </w:r>
      <w:r w:rsidRPr="007A2579">
        <w:rPr>
          <w:rFonts w:ascii="Arial" w:hAnsi="Arial" w:cs="Arial"/>
          <w:color w:val="000000"/>
          <w:sz w:val="22"/>
          <w:szCs w:val="22"/>
        </w:rPr>
        <w:t xml:space="preserve">Recently, the role of diagnostic fine needle thyroid aspiration has been emphasized as a factor in the cause of acute suppurative thyroiditis </w:t>
      </w:r>
      <w:r w:rsidRPr="007A2579">
        <w:rPr>
          <w:rFonts w:ascii="Arial" w:hAnsi="Arial" w:cs="Arial"/>
          <w:color w:val="000000"/>
          <w:sz w:val="22"/>
          <w:szCs w:val="22"/>
        </w:rPr>
        <w:fldChar w:fldCharType="begin">
          <w:fldData xml:space="preserve">PEVuZE5vdGU+PENpdGU+PEF1dGhvcj5OaXNoaWhhcmE8L0F1dGhvcj48WWVhcj4yMDA1PC9ZZWFy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PEVuZE5vdGU+PENpdGU+PEF1dGhvcj5OaXNoaWhhcmE8L0F1dGhvcj48WWVhcj4yMDA1PC9ZZWFy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Pr="007A2579">
        <w:rPr>
          <w:rFonts w:ascii="Arial" w:hAnsi="Arial" w:cs="Arial"/>
          <w:color w:val="000000"/>
          <w:sz w:val="22"/>
          <w:szCs w:val="22"/>
        </w:rPr>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81" w:tooltip="Valina, 2011 #3680" w:history="1">
        <w:r w:rsidR="00B1568F" w:rsidRPr="007A2579">
          <w:rPr>
            <w:rFonts w:ascii="Arial" w:hAnsi="Arial" w:cs="Arial"/>
            <w:noProof/>
            <w:color w:val="000000"/>
            <w:sz w:val="22"/>
            <w:szCs w:val="22"/>
          </w:rPr>
          <w:t>81</w:t>
        </w:r>
      </w:hyperlink>
      <w:r w:rsidR="006F6D24" w:rsidRPr="007A2579">
        <w:rPr>
          <w:rFonts w:ascii="Arial" w:hAnsi="Arial" w:cs="Arial"/>
          <w:noProof/>
          <w:color w:val="000000"/>
          <w:sz w:val="22"/>
          <w:szCs w:val="22"/>
        </w:rPr>
        <w:t>,</w:t>
      </w:r>
      <w:hyperlink w:anchor="_ENREF_88" w:tooltip="Nishihara, 2005 #3551" w:history="1">
        <w:r w:rsidR="00B1568F" w:rsidRPr="007A2579">
          <w:rPr>
            <w:rFonts w:ascii="Arial" w:hAnsi="Arial" w:cs="Arial"/>
            <w:noProof/>
            <w:color w:val="000000"/>
            <w:sz w:val="22"/>
            <w:szCs w:val="22"/>
          </w:rPr>
          <w:t>88-92</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Care shou</w:t>
      </w:r>
      <w:r w:rsidR="003C1746" w:rsidRPr="007A2579">
        <w:rPr>
          <w:rFonts w:ascii="Arial" w:hAnsi="Arial" w:cs="Arial"/>
          <w:color w:val="000000"/>
          <w:sz w:val="22"/>
          <w:szCs w:val="22"/>
        </w:rPr>
        <w:t>ld be taken when performing FNA</w:t>
      </w:r>
      <w:r w:rsidRPr="007A2579">
        <w:rPr>
          <w:rFonts w:ascii="Arial" w:hAnsi="Arial" w:cs="Arial"/>
          <w:color w:val="000000"/>
          <w:sz w:val="22"/>
          <w:szCs w:val="22"/>
        </w:rPr>
        <w:t xml:space="preserve"> in patients who may be susceptible to tracking of infection into the thyroid. </w:t>
      </w:r>
    </w:p>
    <w:p w14:paraId="04FC8E07" w14:textId="5579AF52" w:rsidR="00616305" w:rsidRDefault="00616305" w:rsidP="007A2579">
      <w:pPr>
        <w:spacing w:line="276" w:lineRule="auto"/>
        <w:rPr>
          <w:rFonts w:ascii="Arial" w:hAnsi="Arial" w:cs="Arial"/>
          <w:color w:val="000000"/>
          <w:sz w:val="22"/>
          <w:szCs w:val="22"/>
        </w:rPr>
      </w:pPr>
    </w:p>
    <w:tbl>
      <w:tblPr>
        <w:tblStyle w:val="TableGrid"/>
        <w:tblW w:w="5000" w:type="pct"/>
        <w:tblLook w:val="0000" w:firstRow="0" w:lastRow="0" w:firstColumn="0" w:lastColumn="0" w:noHBand="0" w:noVBand="0"/>
      </w:tblPr>
      <w:tblGrid>
        <w:gridCol w:w="9350"/>
      </w:tblGrid>
      <w:tr w:rsidR="00616305" w:rsidRPr="007A2579" w14:paraId="0C0C6ED3" w14:textId="77777777" w:rsidTr="00BB3F4F">
        <w:tc>
          <w:tcPr>
            <w:tcW w:w="5000" w:type="pct"/>
            <w:shd w:val="clear" w:color="auto" w:fill="FFFF00"/>
          </w:tcPr>
          <w:p w14:paraId="3435B924" w14:textId="77777777" w:rsidR="00616305" w:rsidRPr="00B53FA0" w:rsidRDefault="00616305" w:rsidP="00BB3F4F">
            <w:pPr>
              <w:pStyle w:val="NormalWeb"/>
              <w:spacing w:before="0" w:beforeAutospacing="0" w:after="0" w:afterAutospacing="0" w:line="276" w:lineRule="auto"/>
              <w:rPr>
                <w:rFonts w:ascii="Arial" w:hAnsi="Arial" w:cs="Arial"/>
                <w:b/>
                <w:bCs/>
                <w:color w:val="000000"/>
                <w:sz w:val="22"/>
                <w:szCs w:val="22"/>
                <w:u w:val="single"/>
              </w:rPr>
            </w:pPr>
            <w:r w:rsidRPr="00B53FA0">
              <w:rPr>
                <w:rFonts w:ascii="Arial" w:hAnsi="Arial" w:cs="Arial"/>
                <w:b/>
                <w:bCs/>
                <w:sz w:val="22"/>
                <w:szCs w:val="22"/>
              </w:rPr>
              <w:t>Table 2. Microbiology of Acute Suppurative Thyroiditis</w:t>
            </w:r>
          </w:p>
        </w:tc>
      </w:tr>
      <w:tr w:rsidR="00616305" w:rsidRPr="007A2579" w14:paraId="45D0EED2" w14:textId="77777777" w:rsidTr="00BB3F4F">
        <w:tc>
          <w:tcPr>
            <w:tcW w:w="5000" w:type="pct"/>
          </w:tcPr>
          <w:p w14:paraId="540458D6" w14:textId="77777777" w:rsidR="00616305" w:rsidRPr="007A2579" w:rsidRDefault="00616305" w:rsidP="00BB3F4F">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b/>
                <w:color w:val="000000"/>
                <w:sz w:val="22"/>
                <w:szCs w:val="22"/>
                <w:u w:val="single"/>
              </w:rPr>
              <w:lastRenderedPageBreak/>
              <w:t>Usual Organisms</w:t>
            </w:r>
            <w:r w:rsidRPr="007A2579">
              <w:rPr>
                <w:rFonts w:ascii="Arial" w:hAnsi="Arial" w:cs="Arial"/>
                <w:b/>
                <w:color w:val="000000"/>
                <w:sz w:val="22"/>
                <w:szCs w:val="22"/>
                <w:u w:val="single"/>
              </w:rPr>
              <w:br/>
            </w:r>
            <w:r w:rsidRPr="007A2579">
              <w:rPr>
                <w:rFonts w:ascii="Arial" w:hAnsi="Arial" w:cs="Arial"/>
                <w:color w:val="000000"/>
                <w:sz w:val="22"/>
                <w:szCs w:val="22"/>
              </w:rPr>
              <w:t xml:space="preserve">Aerobic: Staphylococcus aureus, Streptococcus pyogenes, Streptococcus epidermidis, Streptococcus pneumoniae, Escherichia coli </w:t>
            </w:r>
            <w:r w:rsidRPr="007A2579">
              <w:rPr>
                <w:rFonts w:ascii="Arial" w:hAnsi="Arial" w:cs="Arial"/>
                <w:color w:val="000000"/>
                <w:sz w:val="22"/>
                <w:szCs w:val="22"/>
              </w:rPr>
              <w:fldChar w:fldCharType="begin">
                <w:fldData xml:space="preserve">PEVuZE5vdGU+PENpdGU+PEF1dGhvcj5Ib25nPC9BdXRob3I+PFllYXI+MjAxMzwvWWVhcj48UmVj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=
</w:fldData>
              </w:fldChar>
            </w:r>
            <w:r w:rsidRPr="007A2579">
              <w:rPr>
                <w:rFonts w:ascii="Arial" w:hAnsi="Arial" w:cs="Arial"/>
                <w:color w:val="000000"/>
                <w:sz w:val="22"/>
                <w:szCs w:val="22"/>
              </w:rPr>
              <w:instrText xml:space="preserve"> ADDIN EN.CITE </w:instrText>
            </w:r>
            <w:r w:rsidRPr="007A2579">
              <w:rPr>
                <w:rFonts w:ascii="Arial" w:hAnsi="Arial" w:cs="Arial"/>
                <w:color w:val="000000"/>
                <w:sz w:val="22"/>
                <w:szCs w:val="22"/>
              </w:rPr>
              <w:fldChar w:fldCharType="begin">
                <w:fldData xml:space="preserve">PEVuZE5vdGU+PENpdGU+PEF1dGhvcj5Ib25nPC9BdXRob3I+PFllYXI+MjAxMzwvWWVhcj48UmVj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=
</w:fldData>
              </w:fldChar>
            </w:r>
            <w:r w:rsidRPr="007A2579">
              <w:rPr>
                <w:rFonts w:ascii="Arial" w:hAnsi="Arial" w:cs="Arial"/>
                <w:color w:val="000000"/>
                <w:sz w:val="22"/>
                <w:szCs w:val="22"/>
              </w:rPr>
              <w:instrText xml:space="preserve"> ADDIN EN.CITE.DATA </w:instrText>
            </w:r>
            <w:r w:rsidRPr="007A2579">
              <w:rPr>
                <w:rFonts w:ascii="Arial" w:hAnsi="Arial" w:cs="Arial"/>
                <w:color w:val="000000"/>
                <w:sz w:val="22"/>
                <w:szCs w:val="22"/>
              </w:rPr>
            </w:r>
            <w:r w:rsidRPr="007A2579">
              <w:rPr>
                <w:rFonts w:ascii="Arial" w:hAnsi="Arial" w:cs="Arial"/>
                <w:color w:val="000000"/>
                <w:sz w:val="22"/>
                <w:szCs w:val="22"/>
              </w:rPr>
              <w:fldChar w:fldCharType="end"/>
            </w:r>
            <w:r w:rsidRPr="007A2579">
              <w:rPr>
                <w:rFonts w:ascii="Arial" w:hAnsi="Arial" w:cs="Arial"/>
                <w:color w:val="000000"/>
                <w:sz w:val="22"/>
                <w:szCs w:val="22"/>
              </w:rPr>
            </w:r>
            <w:r w:rsidRPr="007A2579">
              <w:rPr>
                <w:rFonts w:ascii="Arial" w:hAnsi="Arial" w:cs="Arial"/>
                <w:color w:val="000000"/>
                <w:sz w:val="22"/>
                <w:szCs w:val="22"/>
              </w:rPr>
              <w:fldChar w:fldCharType="separate"/>
            </w:r>
            <w:r w:rsidRPr="007A2579">
              <w:rPr>
                <w:rFonts w:ascii="Arial" w:hAnsi="Arial" w:cs="Arial"/>
                <w:noProof/>
                <w:color w:val="000000"/>
                <w:sz w:val="22"/>
                <w:szCs w:val="22"/>
              </w:rPr>
              <w:t>(</w:t>
            </w:r>
            <w:hyperlink w:anchor="_ENREF_111" w:tooltip="Hong, 2013 #4247" w:history="1">
              <w:r w:rsidRPr="007A2579">
                <w:rPr>
                  <w:rFonts w:ascii="Arial" w:hAnsi="Arial" w:cs="Arial"/>
                  <w:noProof/>
                  <w:color w:val="000000"/>
                  <w:sz w:val="22"/>
                  <w:szCs w:val="22"/>
                </w:rPr>
                <w:t>111</w:t>
              </w:r>
            </w:hyperlink>
            <w:r w:rsidRPr="007A2579">
              <w:rPr>
                <w:rFonts w:ascii="Arial" w:hAnsi="Arial" w:cs="Arial"/>
                <w:noProof/>
                <w:color w:val="000000"/>
                <w:sz w:val="22"/>
                <w:szCs w:val="22"/>
              </w:rPr>
              <w:t>)</w:t>
            </w:r>
            <w:r w:rsidRPr="007A2579">
              <w:rPr>
                <w:rFonts w:ascii="Arial" w:hAnsi="Arial" w:cs="Arial"/>
                <w:color w:val="000000"/>
                <w:sz w:val="22"/>
                <w:szCs w:val="22"/>
              </w:rPr>
              <w:fldChar w:fldCharType="end"/>
            </w:r>
          </w:p>
        </w:tc>
      </w:tr>
      <w:tr w:rsidR="00616305" w:rsidRPr="007A2579" w14:paraId="31494976" w14:textId="77777777" w:rsidTr="00BB3F4F">
        <w:tc>
          <w:tcPr>
            <w:tcW w:w="5000" w:type="pct"/>
          </w:tcPr>
          <w:p w14:paraId="7B66C966" w14:textId="77777777" w:rsidR="00616305" w:rsidRPr="007A2579" w:rsidRDefault="00616305" w:rsidP="00BB3F4F">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Anaerobic: Clostridium septicum</w:t>
            </w:r>
            <w:r>
              <w:rPr>
                <w:rFonts w:ascii="Arial" w:hAnsi="Arial" w:cs="Arial"/>
                <w:color w:val="000000"/>
                <w:sz w:val="22"/>
                <w:szCs w:val="22"/>
              </w:rPr>
              <w:t xml:space="preserve"> </w:t>
            </w:r>
            <w:r w:rsidRPr="007A2579">
              <w:rPr>
                <w:rFonts w:ascii="Arial" w:hAnsi="Arial" w:cs="Arial"/>
                <w:color w:val="000000"/>
                <w:sz w:val="22"/>
                <w:szCs w:val="22"/>
              </w:rPr>
              <w:fldChar w:fldCharType="begin"/>
            </w:r>
            <w:r w:rsidRPr="007A2579">
              <w:rPr>
                <w:rFonts w:ascii="Arial" w:hAnsi="Arial" w:cs="Arial"/>
                <w:color w:val="000000"/>
                <w:sz w:val="22"/>
                <w:szCs w:val="22"/>
              </w:rPr>
              <w:instrText xml:space="preserve"> ADDIN EN.CITE &lt;EndNote&gt;&lt;Cite&gt;&lt;Author&gt;Kale&lt;/Author&gt;&lt;Year&gt;2004&lt;/Year&gt;&lt;RecNum&gt;3549&lt;/RecNum&gt;&lt;DisplayText&gt;(82)&lt;/DisplayText&gt;&lt;record&gt;&lt;rec-number&gt;3549&lt;/rec-number&gt;&lt;foreign-keys&gt;&lt;key app="EN" db-id="wrxpa95eipxw9uedvw6xe0dmvfv9t29vtfv0" timestamp="0"&gt;3549&lt;/key&gt;&lt;/foreign-keys&gt;&lt;ref-type name="Journal Article"&gt;17&lt;/ref-type&gt;&lt;contributors&gt;&lt;authors&gt;&lt;author&gt;Kale, S. U.&lt;/author&gt;&lt;author&gt;Kumar, A.&lt;/author&gt;&lt;author&gt;David, V. C.&lt;/author&gt;&lt;/authors&gt;&lt;/contributors&gt;&lt;auth-address&gt;Department of Otolaryngology, Stafford General Hospital, Stafford, UK. asu.kale@ukgateway.net&lt;/auth-address&gt;&lt;titles&gt;&lt;title&gt;Thyroid abscess--an acute emergency&lt;/title&gt;&lt;secondary-title&gt;Eur Arch Otorhinolaryngol&lt;/secondary-title&gt;&lt;/titles&gt;&lt;periodical&gt;&lt;full-title&gt;Eur Arch Otorhinolaryngol&lt;/full-title&gt;&lt;/periodical&gt;&lt;pages&gt;456-8&lt;/pages&gt;&lt;volume&gt;261&lt;/volume&gt;&lt;number&gt;8&lt;/number&gt;&lt;edition&gt;2003/12/04&lt;/edition&gt;&lt;keywords&gt;&lt;keyword&gt;Acute Disease&lt;/keyword&gt;&lt;keyword&gt;Aged&lt;/keyword&gt;&lt;keyword&gt;Clostridium Infections/*complications&lt;/keyword&gt;&lt;keyword&gt;Emergency Medical Services&lt;/keyword&gt;&lt;keyword&gt;Female&lt;/keyword&gt;&lt;keyword&gt;Gastrostomy/methods&lt;/keyword&gt;&lt;keyword&gt;Humans&lt;/keyword&gt;&lt;keyword&gt;Necrosis&lt;/keyword&gt;&lt;keyword&gt;Thyroiditis, Suppurative/*microbiology/pathology/*radiography&lt;/keyword&gt;&lt;keyword&gt;Tomography, X-Ray Computed&lt;/keyword&gt;&lt;/keywords&gt;&lt;dates&gt;&lt;year&gt;2004&lt;/year&gt;&lt;pub-dates&gt;&lt;date&gt;Sep&lt;/date&gt;&lt;/pub-dates&gt;&lt;/dates&gt;&lt;isbn&gt;0937-4477 (Print)&amp;#xD;0937-4477 (Linking)&lt;/isbn&gt;&lt;accession-num&gt;14652771&lt;/accession-num&gt;&lt;urls&gt;&lt;related-urls&gt;&lt;url&gt;http://www.ncbi.nlm.nih.gov/pubmed/14652771&lt;/url&gt;&lt;/related-urls&gt;&lt;/urls&gt;&lt;electronic-resource-num&gt;10.1007/s00405-003-0715-7&lt;/electronic-resource-num&gt;&lt;language&gt;eng&lt;/language&gt;&lt;/record&gt;&lt;/Cite&gt;&lt;/EndNote&gt;</w:instrText>
            </w:r>
            <w:r w:rsidRPr="007A2579">
              <w:rPr>
                <w:rFonts w:ascii="Arial" w:hAnsi="Arial" w:cs="Arial"/>
                <w:color w:val="000000"/>
                <w:sz w:val="22"/>
                <w:szCs w:val="22"/>
              </w:rPr>
              <w:fldChar w:fldCharType="separate"/>
            </w:r>
            <w:r w:rsidRPr="007A2579">
              <w:rPr>
                <w:rFonts w:ascii="Arial" w:hAnsi="Arial" w:cs="Arial"/>
                <w:noProof/>
                <w:color w:val="000000"/>
                <w:sz w:val="22"/>
                <w:szCs w:val="22"/>
              </w:rPr>
              <w:t>(</w:t>
            </w:r>
            <w:hyperlink w:anchor="_ENREF_82" w:tooltip="Kale, 2004 #3549" w:history="1">
              <w:r w:rsidRPr="007A2579">
                <w:rPr>
                  <w:rFonts w:ascii="Arial" w:hAnsi="Arial" w:cs="Arial"/>
                  <w:noProof/>
                  <w:color w:val="000000"/>
                  <w:sz w:val="22"/>
                  <w:szCs w:val="22"/>
                </w:rPr>
                <w:t>82</w:t>
              </w:r>
            </w:hyperlink>
            <w:r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xml:space="preserve">, gram-negative bacilli, Peptostreptococcus spp. </w:t>
            </w:r>
          </w:p>
        </w:tc>
      </w:tr>
      <w:tr w:rsidR="00616305" w:rsidRPr="007A2579" w14:paraId="42D01F90" w14:textId="77777777" w:rsidTr="00BB3F4F">
        <w:tc>
          <w:tcPr>
            <w:tcW w:w="5000" w:type="pct"/>
          </w:tcPr>
          <w:p w14:paraId="63941400" w14:textId="77777777" w:rsidR="00616305" w:rsidRPr="007A2579" w:rsidRDefault="00616305" w:rsidP="00BB3F4F">
            <w:pPr>
              <w:pStyle w:val="NormalWeb"/>
              <w:spacing w:before="0" w:beforeAutospacing="0" w:after="0" w:afterAutospacing="0" w:line="276" w:lineRule="auto"/>
              <w:rPr>
                <w:rFonts w:ascii="Arial" w:hAnsi="Arial" w:cs="Arial"/>
                <w:b/>
                <w:color w:val="000000"/>
                <w:sz w:val="22"/>
                <w:szCs w:val="22"/>
                <w:u w:val="single"/>
              </w:rPr>
            </w:pPr>
            <w:r w:rsidRPr="007A2579">
              <w:rPr>
                <w:rFonts w:ascii="Arial" w:hAnsi="Arial" w:cs="Arial"/>
                <w:b/>
                <w:color w:val="000000"/>
                <w:sz w:val="22"/>
                <w:szCs w:val="22"/>
                <w:u w:val="single"/>
              </w:rPr>
              <w:t>Rare Organisms</w:t>
            </w:r>
          </w:p>
        </w:tc>
      </w:tr>
      <w:tr w:rsidR="00616305" w:rsidRPr="007A2579" w14:paraId="5000392B" w14:textId="77777777" w:rsidTr="00BB3F4F">
        <w:tc>
          <w:tcPr>
            <w:tcW w:w="5000" w:type="pct"/>
          </w:tcPr>
          <w:p w14:paraId="4557AFCE" w14:textId="77777777" w:rsidR="00616305" w:rsidRPr="007A2579" w:rsidRDefault="00616305" w:rsidP="00BB3F4F">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Bacterial: Atypical mycobacteria, Clostridium perfringens </w:t>
            </w:r>
            <w:r w:rsidRPr="007A2579">
              <w:rPr>
                <w:rFonts w:ascii="Arial" w:hAnsi="Arial" w:cs="Arial"/>
                <w:color w:val="000000"/>
                <w:sz w:val="22"/>
                <w:szCs w:val="22"/>
              </w:rPr>
              <w:fldChar w:fldCharType="begin"/>
            </w:r>
            <w:r w:rsidRPr="007A2579">
              <w:rPr>
                <w:rFonts w:ascii="Arial" w:hAnsi="Arial" w:cs="Arial"/>
                <w:color w:val="000000"/>
                <w:sz w:val="22"/>
                <w:szCs w:val="22"/>
              </w:rPr>
              <w:instrText xml:space="preserve"> ADDIN EN.CITE &lt;EndNote&gt;&lt;Cite&gt;&lt;Author&gt;Valina&lt;/Author&gt;&lt;Year&gt;2011&lt;/Year&gt;&lt;RecNum&gt;3680&lt;/RecNum&gt;&lt;DisplayText&gt;(81)&lt;/DisplayText&gt;&lt;record&gt;&lt;rec-number&gt;3680&lt;/rec-number&gt;&lt;foreign-keys&gt;&lt;key app="EN" db-id="wrxpa95eipxw9uedvw6xe0dmvfv9t29vtfv0" timestamp="0"&gt;3680&lt;/key&gt;&lt;/foreign-keys&gt;&lt;ref-type name="Journal Article"&gt;17&lt;/ref-type&gt;&lt;contributors&gt;&lt;authors&gt;&lt;author&gt;Valina, S.&lt;/author&gt;&lt;author&gt;Lotter, O.&lt;/author&gt;&lt;author&gt;Schaller, H. E.&lt;/author&gt;&lt;author&gt;Rahmanian-Schwarz, A.&lt;/author&gt;&lt;/authors&gt;&lt;/contributors&gt;&lt;auth-address&gt;Klinik fur Plastische, Hand-, -Rekonstruktive und Verbrennungschirurgie an der Eberhard Karls Universitat Tubingen, Berufsgenossenschaftliche Unfallklinik, Tubingen, Deutschland.&lt;/auth-address&gt;&lt;titles&gt;&lt;title&gt;[Abscess Formation after Puncture of a Thyroid Cyst - A Case Report.]&lt;/title&gt;&lt;secondary-title&gt;Zentralbl Chir&lt;/secondary-title&gt;&lt;/titles&gt;&lt;edition&gt;2011/06/15&lt;/edition&gt;&lt;dates&gt;&lt;year&gt;2011&lt;/year&gt;&lt;pub-dates&gt;&lt;date&gt;Jun 10&lt;/date&gt;&lt;/pub-dates&gt;&lt;/dates&gt;&lt;orig-pub&gt;Der Schilddrusenabszess nach Zystenpunktion - Eine Fallbeschreibung.&lt;/orig-pub&gt;&lt;isbn&gt;1438-9592 (Electronic)&amp;#xD;0044-409X (Linking)&lt;/isbn&gt;&lt;accession-num&gt;21667445&lt;/accession-num&gt;&lt;urls&gt;&lt;related-urls&gt;&lt;url&gt;http://www.ncbi.nlm.nih.gov/pubmed/21667445&lt;/url&gt;&lt;/related-urls&gt;&lt;/urls&gt;&lt;electronic-resource-num&gt;10.1055/s-0031-1271477&lt;/electronic-resource-num&gt;&lt;language&gt;Ger&lt;/language&gt;&lt;/record&gt;&lt;/Cite&gt;&lt;/EndNote&gt;</w:instrText>
            </w:r>
            <w:r w:rsidRPr="007A2579">
              <w:rPr>
                <w:rFonts w:ascii="Arial" w:hAnsi="Arial" w:cs="Arial"/>
                <w:color w:val="000000"/>
                <w:sz w:val="22"/>
                <w:szCs w:val="22"/>
              </w:rPr>
              <w:fldChar w:fldCharType="separate"/>
            </w:r>
            <w:r w:rsidRPr="007A2579">
              <w:rPr>
                <w:rFonts w:ascii="Arial" w:hAnsi="Arial" w:cs="Arial"/>
                <w:noProof/>
                <w:color w:val="000000"/>
                <w:sz w:val="22"/>
                <w:szCs w:val="22"/>
              </w:rPr>
              <w:t>(</w:t>
            </w:r>
            <w:hyperlink w:anchor="_ENREF_81" w:tooltip="Valina, 2011 #3680" w:history="1">
              <w:r w:rsidRPr="007A2579">
                <w:rPr>
                  <w:rFonts w:ascii="Arial" w:hAnsi="Arial" w:cs="Arial"/>
                  <w:noProof/>
                  <w:color w:val="000000"/>
                  <w:sz w:val="22"/>
                  <w:szCs w:val="22"/>
                </w:rPr>
                <w:t>81</w:t>
              </w:r>
            </w:hyperlink>
            <w:r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xml:space="preserve">, Eikenella corrodens, Enterobacteriaceae, Haemophilus influenza, Klebsiella spp., Mycobacterium tuberculosis, Porphyromonas </w:t>
            </w:r>
            <w:r w:rsidRPr="007A2579">
              <w:rPr>
                <w:rFonts w:ascii="Arial" w:hAnsi="Arial" w:cs="Arial"/>
                <w:color w:val="000000"/>
                <w:sz w:val="22"/>
                <w:szCs w:val="22"/>
              </w:rPr>
              <w:fldChar w:fldCharType="begin"/>
            </w:r>
            <w:r w:rsidRPr="007A2579">
              <w:rPr>
                <w:rFonts w:ascii="Arial" w:hAnsi="Arial" w:cs="Arial"/>
                <w:color w:val="000000"/>
                <w:sz w:val="22"/>
                <w:szCs w:val="22"/>
              </w:rPr>
              <w:instrText xml:space="preserve"> ADDIN EN.CITE &lt;EndNote&gt;&lt;Cite&gt;&lt;Author&gt;Spitzer&lt;/Author&gt;&lt;Year&gt;2011&lt;/Year&gt;&lt;RecNum&gt;3685&lt;/RecNum&gt;&lt;DisplayText&gt;(55)&lt;/DisplayText&gt;&lt;record&gt;&lt;rec-number&gt;3685&lt;/rec-number&gt;&lt;foreign-keys&gt;&lt;key app="EN" db-id="wrxpa95eipxw9uedvw6xe0dmvfv9t29vtfv0" timestamp="0"&gt;3685&lt;/key&gt;&lt;/foreign-keys&gt;&lt;ref-type name="Journal Article"&gt;17&lt;/ref-type&gt;&lt;contributors&gt;&lt;authors&gt;&lt;author&gt;Spitzer, M.&lt;/author&gt;&lt;author&gt;Alexanian, S.&lt;/author&gt;&lt;author&gt;Farwell, A. P.&lt;/author&gt;&lt;/authors&gt;&lt;/contributors&gt;&lt;auth-address&gt;Division of Endocrinology, Diabetes and Nutrition, Boston University School of Medicine , Boston, Massachusetts.&lt;/auth-address&gt;&lt;titles&gt;&lt;title&gt;Thyrotoxicosis with Post-Treatment Hypothyroidism in a Patient with Acute Suppurative Thyroiditis Due to Porphyromonas&lt;/title&gt;&lt;secondary-title&gt;Thyroid&lt;/secondary-title&gt;&lt;/titles&gt;&lt;periodical&gt;&lt;full-title&gt;Thyroid&lt;/full-title&gt;&lt;/periodical&gt;&lt;edition&gt;2011/12/06&lt;/edition&gt;&lt;dates&gt;&lt;year&gt;2011&lt;/year&gt;&lt;pub-dates&gt;&lt;date&gt;Dec 2&lt;/date&gt;&lt;/pub-dates&gt;&lt;/dates&gt;&lt;isbn&gt;1557-9077 (Electronic)&amp;#xD;1050-7256 (Linking)&lt;/isbn&gt;&lt;accession-num&gt;22136210&lt;/accession-num&gt;&lt;urls&gt;&lt;related-urls&gt;&lt;url&gt;http://www.ncbi.nlm.nih.gov/pubmed/22136210&lt;/url&gt;&lt;/related-urls&gt;&lt;/urls&gt;&lt;electronic-resource-num&gt;10.1089/thy.2011.0159&lt;/electronic-resource-num&gt;&lt;language&gt;Eng&lt;/language&gt;&lt;/record&gt;&lt;/Cite&gt;&lt;/EndNote&gt;</w:instrText>
            </w:r>
            <w:r w:rsidRPr="007A2579">
              <w:rPr>
                <w:rFonts w:ascii="Arial" w:hAnsi="Arial" w:cs="Arial"/>
                <w:color w:val="000000"/>
                <w:sz w:val="22"/>
                <w:szCs w:val="22"/>
              </w:rPr>
              <w:fldChar w:fldCharType="separate"/>
            </w:r>
            <w:r w:rsidRPr="007A2579">
              <w:rPr>
                <w:rFonts w:ascii="Arial" w:hAnsi="Arial" w:cs="Arial"/>
                <w:noProof/>
                <w:color w:val="000000"/>
                <w:sz w:val="22"/>
                <w:szCs w:val="22"/>
              </w:rPr>
              <w:t>(</w:t>
            </w:r>
            <w:hyperlink w:anchor="_ENREF_55" w:tooltip="Spitzer, 2011 #3685" w:history="1">
              <w:r w:rsidRPr="007A2579">
                <w:rPr>
                  <w:rFonts w:ascii="Arial" w:hAnsi="Arial" w:cs="Arial"/>
                  <w:noProof/>
                  <w:color w:val="000000"/>
                  <w:sz w:val="22"/>
                  <w:szCs w:val="22"/>
                </w:rPr>
                <w:t>55</w:t>
              </w:r>
            </w:hyperlink>
            <w:r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xml:space="preserve">, Salmonella spp., Streptococcus viridans, Treponema pallidum, Brucella. </w:t>
            </w:r>
            <w:r w:rsidRPr="007A2579">
              <w:rPr>
                <w:rFonts w:ascii="Arial" w:hAnsi="Arial" w:cs="Arial"/>
                <w:color w:val="000000"/>
                <w:sz w:val="22"/>
                <w:szCs w:val="22"/>
              </w:rPr>
              <w:fldChar w:fldCharType="begin"/>
            </w:r>
            <w:r w:rsidRPr="007A2579">
              <w:rPr>
                <w:rFonts w:ascii="Arial" w:hAnsi="Arial" w:cs="Arial"/>
                <w:color w:val="000000"/>
                <w:sz w:val="22"/>
                <w:szCs w:val="22"/>
              </w:rPr>
              <w:instrText xml:space="preserve"> ADDIN EN.CITE &lt;EndNote&gt;&lt;Cite&gt;&lt;Author&gt;Akdemir&lt;/Author&gt;&lt;Year&gt;2015&lt;/Year&gt;&lt;RecNum&gt;0&lt;/RecNum&gt;&lt;IDText&gt;Giant Thyroid Abscess Related to Postpartum Brucella Infection&lt;/IDText&gt;&lt;DisplayText&gt;(112)&lt;/DisplayText&gt;&lt;record&gt;&lt;urls&gt;&lt;related-urls&gt;&lt;url&gt;&amp;lt;Go to ISI&amp;gt;://WOS:000215185700058&lt;/url&gt;&lt;/related-urls&gt;&lt;/urls&gt;&lt;isbn&gt;2090-6625&lt;/isbn&gt;&lt;titles&gt;&lt;title&gt;Giant Thyroid Abscess Related to Postpartum Brucella Infection&lt;/title&gt;&lt;secondary-title&gt;Case Reports in Infectious Diseases&lt;/secondary-title&gt;&lt;/titles&gt;&lt;contributors&gt;&lt;authors&gt;&lt;author&gt;Akdemir, Z.&lt;/author&gt;&lt;author&gt;Karaman, E.&lt;/author&gt;&lt;author&gt;Akdeniz, H.&lt;/author&gt;&lt;author&gt;Alptekin, C.&lt;/author&gt;&lt;author&gt;Arslan, H.&lt;/author&gt;&lt;/authors&gt;&lt;/contributors&gt;&lt;custom7&gt;646209&lt;/custom7&gt;&lt;added-date format="utc"&gt;1524949297&lt;/added-date&gt;&lt;ref-type name="Journal Article"&gt;17&lt;/ref-type&gt;&lt;dates&gt;&lt;year&gt;2015&lt;/year&gt;&lt;/dates&gt;&lt;rec-number&gt;657&lt;/rec-number&gt;&lt;last-updated-date format="utc"&gt;1524949329&lt;/last-updated-date&gt;&lt;accession-num&gt;WOS:000215185700058&lt;/accession-num&gt;&lt;electronic-resource-num&gt;10.1155/2015/646209&lt;/electronic-resource-num&gt;&lt;/record&gt;&lt;/Cite&gt;&lt;/EndNote&gt;</w:instrText>
            </w:r>
            <w:r w:rsidRPr="007A2579">
              <w:rPr>
                <w:rFonts w:ascii="Arial" w:hAnsi="Arial" w:cs="Arial"/>
                <w:color w:val="000000"/>
                <w:sz w:val="22"/>
                <w:szCs w:val="22"/>
              </w:rPr>
              <w:fldChar w:fldCharType="separate"/>
            </w:r>
            <w:r w:rsidRPr="007A2579">
              <w:rPr>
                <w:rFonts w:ascii="Arial" w:hAnsi="Arial" w:cs="Arial"/>
                <w:noProof/>
                <w:color w:val="000000"/>
                <w:sz w:val="22"/>
                <w:szCs w:val="22"/>
              </w:rPr>
              <w:t>(</w:t>
            </w:r>
            <w:hyperlink w:anchor="_ENREF_112" w:tooltip="Akdemir, 2015 #657" w:history="1">
              <w:r w:rsidRPr="007A2579">
                <w:rPr>
                  <w:rFonts w:ascii="Arial" w:hAnsi="Arial" w:cs="Arial"/>
                  <w:noProof/>
                  <w:color w:val="000000"/>
                  <w:sz w:val="22"/>
                  <w:szCs w:val="22"/>
                </w:rPr>
                <w:t>112</w:t>
              </w:r>
            </w:hyperlink>
            <w:r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xml:space="preserve">, Lactococcus </w:t>
            </w:r>
            <w:r w:rsidRPr="007A2579">
              <w:rPr>
                <w:rFonts w:ascii="Arial" w:hAnsi="Arial" w:cs="Arial"/>
                <w:color w:val="000000"/>
                <w:sz w:val="22"/>
                <w:szCs w:val="22"/>
              </w:rPr>
              <w:fldChar w:fldCharType="begin"/>
            </w:r>
            <w:r w:rsidRPr="007A2579">
              <w:rPr>
                <w:rFonts w:ascii="Arial" w:hAnsi="Arial" w:cs="Arial"/>
                <w:color w:val="000000"/>
                <w:sz w:val="22"/>
                <w:szCs w:val="22"/>
              </w:rPr>
              <w:instrText xml:space="preserve"> ADDIN EN.CITE &lt;EndNote&gt;&lt;Cite&gt;&lt;Author&gt;Campos&lt;/Author&gt;&lt;Year&gt;2015&lt;/Year&gt;&lt;RecNum&gt;0&lt;/RecNum&gt;&lt;IDText&gt;Lactococcus lactis thyroid abscess in an immunocompetent patient&lt;/IDText&gt;&lt;DisplayText&gt;(113)&lt;/DisplayText&gt;&lt;record&gt;&lt;dates&gt;&lt;pub-dates&gt;&lt;date&gt;Apr&lt;/date&gt;&lt;/pub-dates&gt;&lt;year&gt;2015&lt;/year&gt;&lt;/dates&gt;&lt;urls&gt;&lt;related-urls&gt;&lt;url&gt;&amp;lt;Go to ISI&amp;gt;://WOS:000364352800009&lt;/url&gt;&lt;/related-urls&gt;&lt;/urls&gt;&lt;isbn&gt;1575-0922&lt;/isbn&gt;&lt;titles&gt;&lt;title&gt;Lactococcus lactis thyroid abscess in an immunocompetent patient&lt;/title&gt;&lt;secondary-title&gt;Endocrinologia y Nutricion&lt;/secondary-title&gt;&lt;/titles&gt;&lt;pages&gt;204-206&lt;/pages&gt;&lt;number&gt;4&lt;/number&gt;&lt;contributors&gt;&lt;authors&gt;&lt;author&gt;Campos, R.&lt;/author&gt;&lt;author&gt;Perez, B.&lt;/author&gt;&lt;author&gt;Armengod, L.&lt;/author&gt;&lt;author&gt;Munez, E.&lt;/author&gt;&lt;author&gt;Ramos, A.&lt;/author&gt;&lt;/authors&gt;&lt;/contributors&gt;&lt;added-date format="utc"&gt;1524948683&lt;/added-date&gt;&lt;ref-type name="Journal Article"&gt;17&lt;/ref-type&gt;&lt;rec-number&gt;655&lt;/rec-number&gt;&lt;last-updated-date format="utc"&gt;1524967162&lt;/last-updated-date&gt;&lt;accession-num&gt;WOS:000364352800009&lt;/accession-num&gt;&lt;electronic-resource-num&gt;10.1016/j.endonu.2014.12.003&lt;/electronic-resource-num&gt;&lt;volume&gt;62&lt;/volume&gt;&lt;/record&gt;&lt;/Cite&gt;&lt;/EndNote&gt;</w:instrText>
            </w:r>
            <w:r w:rsidRPr="007A2579">
              <w:rPr>
                <w:rFonts w:ascii="Arial" w:hAnsi="Arial" w:cs="Arial"/>
                <w:color w:val="000000"/>
                <w:sz w:val="22"/>
                <w:szCs w:val="22"/>
              </w:rPr>
              <w:fldChar w:fldCharType="separate"/>
            </w:r>
            <w:r w:rsidRPr="007A2579">
              <w:rPr>
                <w:rFonts w:ascii="Arial" w:hAnsi="Arial" w:cs="Arial"/>
                <w:noProof/>
                <w:color w:val="000000"/>
                <w:sz w:val="22"/>
                <w:szCs w:val="22"/>
              </w:rPr>
              <w:t>(</w:t>
            </w:r>
            <w:hyperlink w:anchor="_ENREF_113" w:tooltip="Campos, 2015 #655" w:history="1">
              <w:r w:rsidRPr="007A2579">
                <w:rPr>
                  <w:rFonts w:ascii="Arial" w:hAnsi="Arial" w:cs="Arial"/>
                  <w:noProof/>
                  <w:color w:val="000000"/>
                  <w:sz w:val="22"/>
                  <w:szCs w:val="22"/>
                </w:rPr>
                <w:t>113</w:t>
              </w:r>
            </w:hyperlink>
            <w:r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xml:space="preserve">, Citrobacter freundii </w:t>
            </w:r>
            <w:r w:rsidRPr="007A2579">
              <w:rPr>
                <w:rFonts w:ascii="Arial" w:hAnsi="Arial" w:cs="Arial"/>
                <w:color w:val="000000"/>
                <w:sz w:val="22"/>
                <w:szCs w:val="22"/>
              </w:rPr>
              <w:fldChar w:fldCharType="begin"/>
            </w:r>
            <w:r w:rsidRPr="007A2579">
              <w:rPr>
                <w:rFonts w:ascii="Arial" w:hAnsi="Arial" w:cs="Arial"/>
                <w:color w:val="000000"/>
                <w:sz w:val="22"/>
                <w:szCs w:val="22"/>
              </w:rPr>
              <w:instrText xml:space="preserve"> ADDIN EN.CITE &lt;EndNote&gt;&lt;Cite&gt;&lt;Author&gt;Mohi&lt;/Author&gt;&lt;Year&gt;2017&lt;/Year&gt;&lt;RecNum&gt;0&lt;/RecNum&gt;&lt;IDText&gt;Citrobacter freundii as a cause of acute suppurative thyroiditis in an immunocompetent adult female&lt;/IDText&gt;&lt;DisplayText&gt;(114)&lt;/DisplayText&gt;&lt;record&gt;&lt;dates&gt;&lt;pub-dates&gt;&lt;date&gt;Apr-Jun&lt;/date&gt;&lt;/pub-dates&gt;&lt;year&gt;2017&lt;/year&gt;&lt;/dates&gt;&lt;urls&gt;&lt;related-urls&gt;&lt;url&gt;&amp;lt;Go to ISI&amp;gt;://WOS:000404600400031&lt;/url&gt;&lt;/related-urls&gt;&lt;/urls&gt;&lt;isbn&gt;0377-4929&lt;/isbn&gt;&lt;titles&gt;&lt;title&gt;Citrobacter freundii as a cause of acute suppurative thyroiditis in an immunocompetent adult female&lt;/title&gt;&lt;secondary-title&gt;Indian Journal of Pathology and Microbiology&lt;/secondary-title&gt;&lt;/titles&gt;&lt;pages&gt;282-284&lt;/pages&gt;&lt;number&gt;2&lt;/number&gt;&lt;contributors&gt;&lt;authors&gt;&lt;author&gt;Mohi, G. K.&lt;/author&gt;&lt;author&gt;Datta, P.&lt;/author&gt;&lt;author&gt;Chander, J.&lt;/author&gt;&lt;author&gt;Das, A.&lt;/author&gt;&lt;/authors&gt;&lt;/contributors&gt;&lt;added-date format="utc"&gt;1524946933&lt;/added-date&gt;&lt;ref-type name="Journal Article"&gt;17&lt;/ref-type&gt;&lt;rec-number&gt;652&lt;/rec-number&gt;&lt;last-updated-date format="utc"&gt;1524946952&lt;/last-updated-date&gt;&lt;accession-num&gt;WOS:000404600400031&lt;/accession-num&gt;&lt;electronic-resource-num&gt;10.4103/0377-4929.208400&lt;/electronic-resource-num&gt;&lt;volume&gt;60&lt;/volume&gt;&lt;/record&gt;&lt;/Cite&gt;&lt;/EndNote&gt;</w:instrText>
            </w:r>
            <w:r w:rsidRPr="007A2579">
              <w:rPr>
                <w:rFonts w:ascii="Arial" w:hAnsi="Arial" w:cs="Arial"/>
                <w:color w:val="000000"/>
                <w:sz w:val="22"/>
                <w:szCs w:val="22"/>
              </w:rPr>
              <w:fldChar w:fldCharType="separate"/>
            </w:r>
            <w:r w:rsidRPr="007A2579">
              <w:rPr>
                <w:rFonts w:ascii="Arial" w:hAnsi="Arial" w:cs="Arial"/>
                <w:noProof/>
                <w:color w:val="000000"/>
                <w:sz w:val="22"/>
                <w:szCs w:val="22"/>
              </w:rPr>
              <w:t>(</w:t>
            </w:r>
            <w:hyperlink w:anchor="_ENREF_114" w:tooltip="Mohi, 2017 #652" w:history="1">
              <w:r w:rsidRPr="007A2579">
                <w:rPr>
                  <w:rFonts w:ascii="Arial" w:hAnsi="Arial" w:cs="Arial"/>
                  <w:noProof/>
                  <w:color w:val="000000"/>
                  <w:sz w:val="22"/>
                  <w:szCs w:val="22"/>
                </w:rPr>
                <w:t>114</w:t>
              </w:r>
            </w:hyperlink>
            <w:r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xml:space="preserve">, Nocardia </w:t>
            </w:r>
          </w:p>
        </w:tc>
      </w:tr>
      <w:tr w:rsidR="00616305" w:rsidRPr="007A2579" w14:paraId="4F1185B6" w14:textId="77777777" w:rsidTr="00BB3F4F">
        <w:tc>
          <w:tcPr>
            <w:tcW w:w="5000" w:type="pct"/>
          </w:tcPr>
          <w:p w14:paraId="339DFD77" w14:textId="77777777" w:rsidR="00616305" w:rsidRPr="007A2579" w:rsidRDefault="00616305" w:rsidP="00BB3F4F">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Fungal: Aspergillus spp., Blastomyces, Candida spp., Coccidioides immitis, Pneumocystis jiroveci </w:t>
            </w:r>
          </w:p>
        </w:tc>
      </w:tr>
      <w:tr w:rsidR="00616305" w:rsidRPr="007A2579" w14:paraId="2DF4E5CC" w14:textId="77777777" w:rsidTr="00BB3F4F">
        <w:tc>
          <w:tcPr>
            <w:tcW w:w="5000" w:type="pct"/>
          </w:tcPr>
          <w:p w14:paraId="6E437BE5" w14:textId="77777777" w:rsidR="00616305" w:rsidRPr="007A2579" w:rsidRDefault="00616305" w:rsidP="00BB3F4F">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Parasitic: Trypanosoma </w:t>
            </w:r>
            <w:r w:rsidRPr="007A2579">
              <w:rPr>
                <w:rFonts w:ascii="Arial" w:hAnsi="Arial" w:cs="Arial"/>
                <w:color w:val="000000"/>
                <w:sz w:val="22"/>
                <w:szCs w:val="22"/>
              </w:rPr>
              <w:fldChar w:fldCharType="begin"/>
            </w:r>
            <w:r w:rsidRPr="007A2579">
              <w:rPr>
                <w:rFonts w:ascii="Arial" w:hAnsi="Arial" w:cs="Arial"/>
                <w:color w:val="000000"/>
                <w:sz w:val="22"/>
                <w:szCs w:val="22"/>
              </w:rPr>
              <w:instrText xml:space="preserve"> ADDIN EN.CITE &lt;EndNote&gt;&lt;Cite&gt;&lt;Author&gt;Szabo&lt;/Author&gt;&lt;Year&gt;1989&lt;/Year&gt;&lt;RecNum&gt;598&lt;/RecNum&gt;&lt;DisplayText&gt;(21)&lt;/DisplayText&gt;&lt;record&gt;&lt;rec-number&gt;598&lt;/rec-number&gt;&lt;foreign-keys&gt;&lt;key app="EN" db-id="wrxpa95eipxw9uedvw6xe0dmvfv9t29vtfv0" timestamp="0"&gt;598&lt;/key&gt;&lt;/foreign-keys&gt;&lt;ref-type name="Journal Article"&gt;17&lt;/ref-type&gt;&lt;contributors&gt;&lt;authors&gt;&lt;author&gt;Szabo, S. M.&lt;/author&gt;&lt;author&gt;Allen, D. B.&lt;/author&gt;&lt;/authors&gt;&lt;/contributors&gt;&lt;auth-address&gt;University of Wisconsin School of Medicine, Madison 53792.&lt;/auth-address&gt;&lt;titles&gt;&lt;title&gt;Thyroiditis. Differentiation of acute suppurative and subacute. Case report and review of the literature&lt;/title&gt;&lt;secondary-title&gt;Clin Pediatr (Phila)&lt;/secondary-title&gt;&lt;/titles&gt;&lt;pages&gt;171-4&lt;/pages&gt;&lt;volume&gt;28&lt;/volume&gt;&lt;number&gt;4&lt;/number&gt;&lt;keywords&gt;&lt;keyword&gt;Acute Disease&lt;/keyword&gt;&lt;keyword&gt;Adolescent&lt;/keyword&gt;&lt;keyword&gt;Child&lt;/keyword&gt;&lt;keyword&gt;Diagnosis, Differential&lt;/keyword&gt;&lt;keyword&gt;Humans&lt;/keyword&gt;&lt;keyword&gt;Male&lt;/keyword&gt;&lt;keyword&gt;Recurrence&lt;/keyword&gt;&lt;keyword&gt;Respiratory Tract Infections/complications&lt;/keyword&gt;&lt;keyword&gt;Thyroiditis/*diagnosis&lt;/keyword&gt;&lt;keyword&gt;Thyroiditis, Subacute/*diagnosis&lt;/keyword&gt;&lt;keyword&gt;Thyroiditis, Suppurative/*diagnosis/drug therapy/surgery&lt;/keyword&gt;&lt;/keywords&gt;&lt;dates&gt;&lt;year&gt;1989&lt;/year&gt;&lt;pub-dates&gt;&lt;date&gt;Apr&lt;/date&gt;&lt;/pub-dates&gt;&lt;/dates&gt;&lt;accession-num&gt;2649297&lt;/accession-num&gt;&lt;urls&gt;&lt;related-urls&gt;&lt;url&gt;http://www.ncbi.nlm.nih.gov/entrez/query.fcgi?cmd=Retrieve&amp;amp;db=PubMed&amp;amp;dopt=Citation&amp;amp;list_uids=2649297&lt;/url&gt;&lt;/related-urls&gt;&lt;/urls&gt;&lt;/record&gt;&lt;/Cite&gt;&lt;/EndNote&gt;</w:instrText>
            </w:r>
            <w:r w:rsidRPr="007A2579">
              <w:rPr>
                <w:rFonts w:ascii="Arial" w:hAnsi="Arial" w:cs="Arial"/>
                <w:color w:val="000000"/>
                <w:sz w:val="22"/>
                <w:szCs w:val="22"/>
              </w:rPr>
              <w:fldChar w:fldCharType="separate"/>
            </w:r>
            <w:r w:rsidRPr="007A2579">
              <w:rPr>
                <w:rFonts w:ascii="Arial" w:hAnsi="Arial" w:cs="Arial"/>
                <w:noProof/>
                <w:color w:val="000000"/>
                <w:sz w:val="22"/>
                <w:szCs w:val="22"/>
              </w:rPr>
              <w:t>(</w:t>
            </w:r>
            <w:hyperlink w:anchor="_ENREF_21" w:tooltip="Szabo, 1989 #598" w:history="1">
              <w:r w:rsidRPr="007A2579">
                <w:rPr>
                  <w:rFonts w:ascii="Arial" w:hAnsi="Arial" w:cs="Arial"/>
                  <w:noProof/>
                  <w:color w:val="000000"/>
                  <w:sz w:val="22"/>
                  <w:szCs w:val="22"/>
                </w:rPr>
                <w:t>21</w:t>
              </w:r>
            </w:hyperlink>
            <w:r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Echinococcus spp.,</w:t>
            </w:r>
          </w:p>
        </w:tc>
      </w:tr>
    </w:tbl>
    <w:p w14:paraId="3847C3F7" w14:textId="77777777" w:rsidR="00616305" w:rsidRDefault="00616305" w:rsidP="007A2579">
      <w:pPr>
        <w:spacing w:line="276" w:lineRule="auto"/>
        <w:rPr>
          <w:rFonts w:ascii="Arial" w:hAnsi="Arial" w:cs="Arial"/>
          <w:color w:val="000000"/>
          <w:sz w:val="22"/>
          <w:szCs w:val="22"/>
        </w:rPr>
      </w:pPr>
    </w:p>
    <w:p w14:paraId="2B22D270" w14:textId="71EFE721" w:rsidR="00616305" w:rsidRDefault="00616305" w:rsidP="007A2579">
      <w:pPr>
        <w:spacing w:line="276" w:lineRule="auto"/>
        <w:rPr>
          <w:rFonts w:ascii="Arial" w:hAnsi="Arial" w:cs="Arial"/>
          <w:color w:val="000000"/>
          <w:sz w:val="22"/>
          <w:szCs w:val="22"/>
        </w:rPr>
      </w:pPr>
    </w:p>
    <w:p w14:paraId="54863DAF" w14:textId="75ACD2E9" w:rsidR="00337C1E" w:rsidRPr="002A5822" w:rsidRDefault="00337C1E" w:rsidP="007A2579">
      <w:pPr>
        <w:pStyle w:val="Heading2"/>
        <w:spacing w:before="0" w:beforeAutospacing="0" w:after="0" w:afterAutospacing="0" w:line="276" w:lineRule="auto"/>
        <w:rPr>
          <w:rFonts w:ascii="Arial" w:hAnsi="Arial" w:cs="Arial"/>
          <w:color w:val="00B050"/>
          <w:sz w:val="22"/>
          <w:szCs w:val="22"/>
        </w:rPr>
      </w:pPr>
      <w:r w:rsidRPr="002A5822">
        <w:rPr>
          <w:rFonts w:ascii="Arial" w:hAnsi="Arial" w:cs="Arial"/>
          <w:color w:val="00B050"/>
          <w:sz w:val="22"/>
          <w:szCs w:val="22"/>
        </w:rPr>
        <w:t xml:space="preserve">Pathology </w:t>
      </w:r>
    </w:p>
    <w:p w14:paraId="4CFA1E84" w14:textId="77777777" w:rsidR="00F6146B" w:rsidRDefault="00F6146B" w:rsidP="007A2579">
      <w:pPr>
        <w:pStyle w:val="NormalWeb"/>
        <w:spacing w:before="0" w:beforeAutospacing="0" w:after="0" w:afterAutospacing="0" w:line="276" w:lineRule="auto"/>
        <w:rPr>
          <w:rFonts w:ascii="Arial" w:hAnsi="Arial" w:cs="Arial"/>
          <w:color w:val="000000"/>
          <w:sz w:val="22"/>
          <w:szCs w:val="22"/>
        </w:rPr>
      </w:pPr>
    </w:p>
    <w:p w14:paraId="3CF93718" w14:textId="0C845D40" w:rsidR="00337C1E" w:rsidRPr="007A2579" w:rsidRDefault="00337C1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Pathological examination reveals characteristic changes of acute inflammation. With bacterial infections, heavy polymorphonuclear and lymphocytic cellular infiltrate is found in the initial phase, often with necrosis and abscess formation. Fibrosis is prominent as healing occurs. In material obtained by fine needle aspiration, the infectious agent may be seen on a gram, acid fast or appropriate fungal stain </w:t>
      </w:r>
      <w:r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&lt;EndNote&gt;&lt;Cite&gt;&lt;Author&gt;Lucaya&lt;/Author&gt;&lt;Year&gt;1990&lt;/Year&gt;&lt;RecNum&gt;3507&lt;/RecNum&gt;&lt;DisplayText&gt;(13)&lt;/DisplayText&gt;&lt;record&gt;&lt;rec-number&gt;3507&lt;/rec-number&gt;&lt;foreign-keys&gt;&lt;key app="EN" db-id="wrxpa95eipxw9uedvw6xe0dmvfv9t29vtfv0" timestamp="0"&gt;3507&lt;/key&gt;&lt;/foreign-keys&gt;&lt;ref-type name="Journal Article"&gt;17&lt;/ref-type&gt;&lt;contributors&gt;&lt;authors&gt;&lt;author&gt;Lucaya, J.&lt;/author&gt;&lt;author&gt;Berdon, W. E.&lt;/author&gt;&lt;author&gt;Enriquez, G.&lt;/author&gt;&lt;author&gt;Regas, J.&lt;/author&gt;&lt;author&gt;Carreno, J. C.&lt;/author&gt;&lt;/authors&gt;&lt;/contributors&gt;&lt;auth-address&gt;Department of Radiology, Hospital Infantil Vall d&amp;apos;Hebron, Barcelona, Spain.&lt;/auth-address&gt;&lt;titles&gt;&lt;title&gt;Congenital pyriform sinus fistula: a cause of acute left-sided suppurative thyroiditis and neck abscess in children&lt;/title&gt;&lt;secondary-title&gt;Pediatr Radiol&lt;/secondary-title&gt;&lt;/titles&gt;&lt;pages&gt;27-9&lt;/pages&gt;&lt;volume&gt;21&lt;/volume&gt;&lt;number&gt;1&lt;/number&gt;&lt;edition&gt;1990/01/01&lt;/edition&gt;&lt;keywords&gt;&lt;keyword&gt;Abscess/*etiology&lt;/keyword&gt;&lt;keyword&gt;Acute Disease&lt;/keyword&gt;&lt;keyword&gt;Child&lt;/keyword&gt;&lt;keyword&gt;Child, Preschool&lt;/keyword&gt;&lt;keyword&gt;Female&lt;/keyword&gt;&lt;keyword&gt;Fistula/*congenital&lt;/keyword&gt;&lt;keyword&gt;Humans&lt;/keyword&gt;&lt;keyword&gt;Male&lt;/keyword&gt;&lt;keyword&gt;Neck/*pathology&lt;/keyword&gt;&lt;keyword&gt;Pharyngeal Diseases/*congenital&lt;/keyword&gt;&lt;keyword&gt;Thyroid Diseases/*congenital&lt;/keyword&gt;&lt;keyword&gt;Thyroiditis, Suppurative/*etiology&lt;/keyword&gt;&lt;/keywords&gt;&lt;dates&gt;&lt;year&gt;1990&lt;/year&gt;&lt;/dates&gt;&lt;isbn&gt;0301-0449 (Print)&amp;#xD;0301-0449 (Linking)&lt;/isbn&gt;&lt;accession-num&gt;2152547&lt;/accession-num&gt;&lt;urls&gt;&lt;related-urls&gt;&lt;url&gt;http://www.ncbi.nlm.nih.gov/pubmed/2152547&lt;/url&gt;&lt;/related-urls&gt;&lt;/urls&gt;&lt;language&gt;eng&lt;/language&gt;&lt;/record&gt;&lt;/Cite&gt;&lt;/EndNote&gt;</w:instrText>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3" w:tooltip="Lucaya, 1990 #3507" w:history="1">
        <w:r w:rsidR="00B1568F" w:rsidRPr="007A2579">
          <w:rPr>
            <w:rFonts w:ascii="Arial" w:hAnsi="Arial" w:cs="Arial"/>
            <w:noProof/>
            <w:color w:val="000000"/>
            <w:sz w:val="22"/>
            <w:szCs w:val="22"/>
          </w:rPr>
          <w:t>13</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00720898" w:rsidRPr="007A2579">
        <w:rPr>
          <w:rFonts w:ascii="Arial" w:hAnsi="Arial" w:cs="Arial"/>
          <w:color w:val="000000"/>
          <w:sz w:val="22"/>
          <w:szCs w:val="22"/>
        </w:rPr>
        <w:t>,</w:t>
      </w:r>
      <w:r w:rsidR="00052468" w:rsidRPr="007A2579">
        <w:rPr>
          <w:rFonts w:ascii="Arial" w:hAnsi="Arial" w:cs="Arial"/>
          <w:color w:val="000000"/>
          <w:sz w:val="22"/>
          <w:szCs w:val="22"/>
        </w:rPr>
        <w:t xml:space="preserve"> and grown out in culture for antibiotic sensitivity assessment</w:t>
      </w:r>
      <w:r w:rsidRPr="007A2579">
        <w:rPr>
          <w:rFonts w:ascii="Arial" w:hAnsi="Arial" w:cs="Arial"/>
          <w:color w:val="000000"/>
          <w:sz w:val="22"/>
          <w:szCs w:val="22"/>
        </w:rPr>
        <w:t xml:space="preserve">. </w:t>
      </w:r>
    </w:p>
    <w:p w14:paraId="481FEC2B" w14:textId="77777777" w:rsidR="00F6146B" w:rsidRDefault="00F6146B" w:rsidP="007A2579">
      <w:pPr>
        <w:pStyle w:val="Heading2"/>
        <w:spacing w:before="0" w:beforeAutospacing="0" w:after="0" w:afterAutospacing="0" w:line="276" w:lineRule="auto"/>
        <w:rPr>
          <w:rFonts w:ascii="Arial" w:hAnsi="Arial" w:cs="Arial"/>
          <w:sz w:val="22"/>
          <w:szCs w:val="22"/>
        </w:rPr>
      </w:pPr>
    </w:p>
    <w:p w14:paraId="3FC3695D" w14:textId="3271859F" w:rsidR="00337C1E" w:rsidRPr="002A5822" w:rsidRDefault="00337C1E" w:rsidP="007A2579">
      <w:pPr>
        <w:pStyle w:val="Heading2"/>
        <w:spacing w:before="0" w:beforeAutospacing="0" w:after="0" w:afterAutospacing="0" w:line="276" w:lineRule="auto"/>
        <w:rPr>
          <w:rFonts w:ascii="Arial" w:hAnsi="Arial" w:cs="Arial"/>
          <w:color w:val="00B050"/>
          <w:sz w:val="22"/>
          <w:szCs w:val="22"/>
        </w:rPr>
      </w:pPr>
      <w:r w:rsidRPr="002A5822">
        <w:rPr>
          <w:rFonts w:ascii="Arial" w:hAnsi="Arial" w:cs="Arial"/>
          <w:color w:val="00B050"/>
          <w:sz w:val="22"/>
          <w:szCs w:val="22"/>
        </w:rPr>
        <w:t xml:space="preserve">Clinical Manifestations </w:t>
      </w:r>
    </w:p>
    <w:p w14:paraId="152764B0" w14:textId="77777777" w:rsidR="00F6146B" w:rsidRDefault="00F6146B" w:rsidP="007A2579">
      <w:pPr>
        <w:spacing w:line="276" w:lineRule="auto"/>
        <w:rPr>
          <w:rFonts w:ascii="Arial" w:hAnsi="Arial" w:cs="Arial"/>
          <w:color w:val="000000"/>
          <w:sz w:val="22"/>
          <w:szCs w:val="22"/>
        </w:rPr>
      </w:pPr>
    </w:p>
    <w:p w14:paraId="669DF99B" w14:textId="234E72BB" w:rsidR="000D46C5" w:rsidRPr="007A2579" w:rsidRDefault="00337C1E" w:rsidP="007A2579">
      <w:pPr>
        <w:spacing w:line="276" w:lineRule="auto"/>
        <w:rPr>
          <w:rFonts w:ascii="Arial" w:hAnsi="Arial" w:cs="Arial"/>
          <w:sz w:val="22"/>
          <w:szCs w:val="22"/>
        </w:rPr>
      </w:pPr>
      <w:r w:rsidRPr="007A2579">
        <w:rPr>
          <w:rFonts w:ascii="Arial" w:hAnsi="Arial" w:cs="Arial"/>
          <w:color w:val="000000"/>
          <w:sz w:val="22"/>
          <w:szCs w:val="22"/>
        </w:rPr>
        <w:t xml:space="preserve">Although acute thyroiditis is quite rare (about </w:t>
      </w:r>
      <w:r w:rsidR="00E400A1" w:rsidRPr="007A2579">
        <w:rPr>
          <w:rFonts w:ascii="Arial" w:hAnsi="Arial" w:cs="Arial"/>
          <w:color w:val="000000"/>
          <w:sz w:val="22"/>
          <w:szCs w:val="22"/>
        </w:rPr>
        <w:t>two</w:t>
      </w:r>
      <w:r w:rsidRPr="007A2579">
        <w:rPr>
          <w:rFonts w:ascii="Arial" w:hAnsi="Arial" w:cs="Arial"/>
          <w:color w:val="000000"/>
          <w:sz w:val="22"/>
          <w:szCs w:val="22"/>
        </w:rPr>
        <w:t xml:space="preserve"> patients per year in a large tertiary care hospital), cases of suppurative thyroiditis are increasing due to the higher incidence of immune-compromised patients. </w:t>
      </w:r>
      <w:r w:rsidR="000D46C5" w:rsidRPr="007A2579">
        <w:rPr>
          <w:rFonts w:ascii="Arial" w:hAnsi="Arial" w:cs="Arial"/>
          <w:color w:val="000000"/>
          <w:sz w:val="22"/>
          <w:szCs w:val="22"/>
        </w:rPr>
        <w:t>A recent meta-analysis of about 200 cases o</w:t>
      </w:r>
      <w:r w:rsidR="001133DD" w:rsidRPr="007A2579">
        <w:rPr>
          <w:rFonts w:ascii="Arial" w:hAnsi="Arial" w:cs="Arial"/>
          <w:color w:val="000000"/>
          <w:sz w:val="22"/>
          <w:szCs w:val="22"/>
        </w:rPr>
        <w:t>f</w:t>
      </w:r>
      <w:r w:rsidR="000D46C5" w:rsidRPr="007A2579">
        <w:rPr>
          <w:rFonts w:ascii="Arial" w:hAnsi="Arial" w:cs="Arial"/>
          <w:color w:val="000000"/>
          <w:sz w:val="22"/>
          <w:szCs w:val="22"/>
        </w:rPr>
        <w:t xml:space="preserve"> AST published in 148 </w:t>
      </w:r>
      <w:r w:rsidR="004A6239" w:rsidRPr="007A2579">
        <w:rPr>
          <w:rFonts w:ascii="Arial" w:hAnsi="Arial" w:cs="Arial"/>
          <w:color w:val="000000"/>
          <w:sz w:val="22"/>
          <w:szCs w:val="22"/>
        </w:rPr>
        <w:t>a</w:t>
      </w:r>
      <w:r w:rsidR="000D46C5" w:rsidRPr="007A2579">
        <w:rPr>
          <w:rFonts w:ascii="Arial" w:hAnsi="Arial" w:cs="Arial"/>
          <w:color w:val="000000"/>
          <w:sz w:val="22"/>
          <w:szCs w:val="22"/>
        </w:rPr>
        <w:t>rticles between 2000-2020 noted that the median duration of symptoms prior to presentation was 6 days [IQR 3-12 days] in bacterial AST and longer symptom duration in fungal (21 days [IQR 12-26]) and tuberculous AST (30 days [18-60])</w:t>
      </w:r>
      <w:r w:rsidR="00F6146B">
        <w:rPr>
          <w:rFonts w:ascii="Arial" w:hAnsi="Arial" w:cs="Arial"/>
          <w:color w:val="000000"/>
          <w:sz w:val="22"/>
          <w:szCs w:val="22"/>
        </w:rPr>
        <w:t xml:space="preserve"> </w:t>
      </w:r>
      <w:r w:rsidR="001133DD"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&lt;EndNote&gt;&lt;Cite&gt;&lt;Author&gt;Lafontaine&lt;/Author&gt;&lt;Year&gt;2021&lt;/Year&gt;&lt;RecNum&gt;5132&lt;/RecNum&gt;&lt;DisplayText&gt;(76)&lt;/DisplayText&gt;&lt;record&gt;&lt;rec-number&gt;5132&lt;/rec-number&gt;&lt;foreign-keys&gt;&lt;key app="EN" db-id="wrxpa95eipxw9uedvw6xe0dmvfv9t29vtfv0" timestamp="0"&gt;5132&lt;/key&gt;&lt;/foreign-keys&gt;&lt;ref-type name="Journal Article"&gt;17&lt;/ref-type&gt;&lt;contributors&gt;&lt;authors&gt;&lt;author&gt;Lafontaine, N.&lt;/author&gt;&lt;author&gt;Learoyd, D.&lt;/author&gt;&lt;author&gt;Farrel, S.&lt;/author&gt;&lt;author&gt;Wong, R.&lt;/author&gt;&lt;/authors&gt;&lt;/contributors&gt;&lt;auth-address&gt;Endocrinology and Diabetes Department, Eastern Health, Melbourne, Vic., Australia.&amp;#xD;Medical School, University of Western Australia, Perth, WA, Australia.&amp;#xD;Department of Endocrinology &amp;amp; Diabetes, Sir Charles Gairdner Hospital, Perth, WA, Australia.&amp;#xD;Northern Clinical School, Faculty of Medicine and Health, University of Sydney, Sydney, NSW, Australia.&amp;#xD;Endocrine Surgery Department, St Vincent&amp;apos;s Hospital, Melbourne, Vic., Australia.&amp;#xD;Endocrine Surgery Department, Austin Health, Melbourne, Vic., Australia.&amp;#xD;Endocrine Surgery Department, Royal Children&amp;apos;s Hospital, Melbourne, Vic., Australia.&amp;#xD;Faculty of Medicine, Nursing and Health Sciences, Monash University, Melbourne, Vic., Australia.&lt;/auth-address&gt;&lt;titles&gt;&lt;title&gt;Suppurative thyroiditis: Systematic review and clinical guidance&lt;/title&gt;&lt;secondary-title&gt;Clin Endocrinol (Oxf)&lt;/secondary-title&gt;&lt;/titles&gt;&lt;pages&gt;253-264&lt;/pages&gt;&lt;volume&gt;95&lt;/volume&gt;&lt;number&gt;2&lt;/number&gt;&lt;edition&gt;2021/02/10&lt;/edition&gt;&lt;dates&gt;&lt;year&gt;2021&lt;/year&gt;&lt;pub-dates&gt;&lt;date&gt;Aug&lt;/date&gt;&lt;/pub-dates&gt;&lt;/dates&gt;&lt;isbn&gt;1365-2265 (Electronic)&amp;#xD;0300-0664 (Linking)&lt;/isbn&gt;&lt;accession-num&gt;33559162&lt;/accession-num&gt;&lt;urls&gt;&lt;related-urls&gt;&lt;url&gt;http://www.ncbi.nlm.nih.gov/pubmed/33559162&lt;/url&gt;&lt;/related-urls&gt;&lt;/urls&gt;&lt;electronic-resource-num&gt;10.1111/cen.14440&lt;/electronic-resource-num&gt;&lt;language&gt;eng&lt;/language&gt;&lt;/record&gt;&lt;/Cite&gt;&lt;/EndNote&gt;</w:instrText>
      </w:r>
      <w:r w:rsidR="001133DD"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76" w:tooltip="Lafontaine, 2021 #5132" w:history="1">
        <w:r w:rsidR="00B1568F" w:rsidRPr="007A2579">
          <w:rPr>
            <w:rFonts w:ascii="Arial" w:hAnsi="Arial" w:cs="Arial"/>
            <w:noProof/>
            <w:color w:val="000000"/>
            <w:sz w:val="22"/>
            <w:szCs w:val="22"/>
          </w:rPr>
          <w:t>76</w:t>
        </w:r>
      </w:hyperlink>
      <w:r w:rsidR="006F6D24" w:rsidRPr="007A2579">
        <w:rPr>
          <w:rFonts w:ascii="Arial" w:hAnsi="Arial" w:cs="Arial"/>
          <w:noProof/>
          <w:color w:val="000000"/>
          <w:sz w:val="22"/>
          <w:szCs w:val="22"/>
        </w:rPr>
        <w:t>)</w:t>
      </w:r>
      <w:r w:rsidR="001133DD" w:rsidRPr="007A2579">
        <w:rPr>
          <w:rFonts w:ascii="Arial" w:hAnsi="Arial" w:cs="Arial"/>
          <w:color w:val="000000"/>
          <w:sz w:val="22"/>
          <w:szCs w:val="22"/>
        </w:rPr>
        <w:fldChar w:fldCharType="end"/>
      </w:r>
      <w:r w:rsidR="001133DD" w:rsidRPr="007A2579">
        <w:rPr>
          <w:rFonts w:ascii="Arial" w:hAnsi="Arial" w:cs="Arial"/>
          <w:color w:val="000000"/>
          <w:sz w:val="22"/>
          <w:szCs w:val="22"/>
        </w:rPr>
        <w:t>.</w:t>
      </w:r>
    </w:p>
    <w:p w14:paraId="35DEF81C" w14:textId="77777777" w:rsidR="000D46C5" w:rsidRPr="007A2579" w:rsidRDefault="000D46C5" w:rsidP="007A2579">
      <w:pPr>
        <w:spacing w:line="276" w:lineRule="auto"/>
        <w:rPr>
          <w:rFonts w:ascii="Arial" w:hAnsi="Arial" w:cs="Arial"/>
          <w:color w:val="000000"/>
          <w:sz w:val="22"/>
          <w:szCs w:val="22"/>
        </w:rPr>
      </w:pPr>
    </w:p>
    <w:p w14:paraId="46ADDFDD" w14:textId="1BBE38CC" w:rsidR="00DA6694" w:rsidRPr="007A2579" w:rsidRDefault="008A690C" w:rsidP="007A2579">
      <w:pPr>
        <w:spacing w:line="276" w:lineRule="auto"/>
        <w:rPr>
          <w:rFonts w:ascii="Arial" w:hAnsi="Arial" w:cs="Arial"/>
          <w:color w:val="000000"/>
          <w:sz w:val="22"/>
          <w:szCs w:val="22"/>
        </w:rPr>
      </w:pPr>
      <w:r w:rsidRPr="007A2579">
        <w:rPr>
          <w:rFonts w:ascii="Arial" w:hAnsi="Arial" w:cs="Arial"/>
          <w:color w:val="000000"/>
          <w:sz w:val="22"/>
          <w:szCs w:val="22"/>
        </w:rPr>
        <w:t>Recently, a</w:t>
      </w:r>
      <w:r w:rsidR="000D46C5" w:rsidRPr="007A2579">
        <w:rPr>
          <w:rFonts w:ascii="Arial" w:hAnsi="Arial" w:cs="Arial"/>
          <w:color w:val="000000"/>
          <w:sz w:val="22"/>
          <w:szCs w:val="22"/>
        </w:rPr>
        <w:t>nother</w:t>
      </w:r>
      <w:r w:rsidRPr="007A2579">
        <w:rPr>
          <w:rFonts w:ascii="Arial" w:hAnsi="Arial" w:cs="Arial"/>
          <w:color w:val="000000"/>
          <w:sz w:val="22"/>
          <w:szCs w:val="22"/>
        </w:rPr>
        <w:t xml:space="preserve"> case series of six otherwise healthy adult patients without anatomic anomalies with AST was published </w:t>
      </w:r>
      <w:r w:rsidR="001133DD" w:rsidRPr="007A2579">
        <w:rPr>
          <w:rFonts w:ascii="Arial" w:hAnsi="Arial" w:cs="Arial"/>
          <w:color w:val="212121"/>
          <w:sz w:val="22"/>
          <w:szCs w:val="22"/>
          <w:shd w:val="clear" w:color="auto" w:fill="FFFFFF"/>
        </w:rPr>
        <w:fldChar w:fldCharType="begin">
          <w:fldData xml:space="preserve">PEVuZE5vdGU+PENpdGU+PEF1dGhvcj5GYWxoYW1tYXI8L0F1dGhvcj48WWVhcj4yMDE5PC9ZZWFy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=
</w:fldData>
        </w:fldChar>
      </w:r>
      <w:r w:rsidR="003E5587" w:rsidRPr="007A2579">
        <w:rPr>
          <w:rFonts w:ascii="Arial" w:hAnsi="Arial" w:cs="Arial"/>
          <w:color w:val="212121"/>
          <w:sz w:val="22"/>
          <w:szCs w:val="22"/>
          <w:shd w:val="clear" w:color="auto" w:fill="FFFFFF"/>
        </w:rPr>
        <w:instrText xml:space="preserve"> ADDIN EN.CITE </w:instrText>
      </w:r>
      <w:r w:rsidR="003E5587" w:rsidRPr="007A2579">
        <w:rPr>
          <w:rFonts w:ascii="Arial" w:hAnsi="Arial" w:cs="Arial"/>
          <w:color w:val="212121"/>
          <w:sz w:val="22"/>
          <w:szCs w:val="22"/>
          <w:shd w:val="clear" w:color="auto" w:fill="FFFFFF"/>
        </w:rPr>
        <w:fldChar w:fldCharType="begin">
          <w:fldData xml:space="preserve">PEVuZE5vdGU+PENpdGU+PEF1dGhvcj5GYWxoYW1tYXI8L0F1dGhvcj48WWVhcj4yMDE5PC9ZZWFy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=
</w:fldData>
        </w:fldChar>
      </w:r>
      <w:r w:rsidR="003E5587" w:rsidRPr="007A2579">
        <w:rPr>
          <w:rFonts w:ascii="Arial" w:hAnsi="Arial" w:cs="Arial"/>
          <w:color w:val="212121"/>
          <w:sz w:val="22"/>
          <w:szCs w:val="22"/>
          <w:shd w:val="clear" w:color="auto" w:fill="FFFFFF"/>
        </w:rPr>
        <w:instrText xml:space="preserve"> ADDIN EN.CITE.DATA </w:instrText>
      </w:r>
      <w:r w:rsidR="003E5587" w:rsidRPr="007A2579">
        <w:rPr>
          <w:rFonts w:ascii="Arial" w:hAnsi="Arial" w:cs="Arial"/>
          <w:color w:val="212121"/>
          <w:sz w:val="22"/>
          <w:szCs w:val="22"/>
          <w:shd w:val="clear" w:color="auto" w:fill="FFFFFF"/>
        </w:rPr>
      </w:r>
      <w:r w:rsidR="003E5587" w:rsidRPr="007A2579">
        <w:rPr>
          <w:rFonts w:ascii="Arial" w:hAnsi="Arial" w:cs="Arial"/>
          <w:color w:val="212121"/>
          <w:sz w:val="22"/>
          <w:szCs w:val="22"/>
          <w:shd w:val="clear" w:color="auto" w:fill="FFFFFF"/>
        </w:rPr>
        <w:fldChar w:fldCharType="end"/>
      </w:r>
      <w:r w:rsidR="001133DD" w:rsidRPr="007A2579">
        <w:rPr>
          <w:rFonts w:ascii="Arial" w:hAnsi="Arial" w:cs="Arial"/>
          <w:color w:val="212121"/>
          <w:sz w:val="22"/>
          <w:szCs w:val="22"/>
          <w:shd w:val="clear" w:color="auto" w:fill="FFFFFF"/>
        </w:rPr>
      </w:r>
      <w:r w:rsidR="001133DD" w:rsidRPr="007A2579">
        <w:rPr>
          <w:rFonts w:ascii="Arial" w:hAnsi="Arial" w:cs="Arial"/>
          <w:color w:val="212121"/>
          <w:sz w:val="22"/>
          <w:szCs w:val="22"/>
          <w:shd w:val="clear" w:color="auto" w:fill="FFFFFF"/>
        </w:rPr>
        <w:fldChar w:fldCharType="separate"/>
      </w:r>
      <w:r w:rsidR="006F6D24" w:rsidRPr="007A2579">
        <w:rPr>
          <w:rFonts w:ascii="Arial" w:hAnsi="Arial" w:cs="Arial"/>
          <w:noProof/>
          <w:color w:val="212121"/>
          <w:sz w:val="22"/>
          <w:szCs w:val="22"/>
          <w:shd w:val="clear" w:color="auto" w:fill="FFFFFF"/>
        </w:rPr>
        <w:t>(</w:t>
      </w:r>
      <w:hyperlink w:anchor="_ENREF_93" w:tooltip="Falhammar, 2019 #5162" w:history="1">
        <w:r w:rsidR="00B1568F" w:rsidRPr="007A2579">
          <w:rPr>
            <w:rFonts w:ascii="Arial" w:hAnsi="Arial" w:cs="Arial"/>
            <w:noProof/>
            <w:color w:val="212121"/>
            <w:sz w:val="22"/>
            <w:szCs w:val="22"/>
            <w:shd w:val="clear" w:color="auto" w:fill="FFFFFF"/>
          </w:rPr>
          <w:t>93</w:t>
        </w:r>
      </w:hyperlink>
      <w:r w:rsidR="006F6D24" w:rsidRPr="007A2579">
        <w:rPr>
          <w:rFonts w:ascii="Arial" w:hAnsi="Arial" w:cs="Arial"/>
          <w:noProof/>
          <w:color w:val="212121"/>
          <w:sz w:val="22"/>
          <w:szCs w:val="22"/>
          <w:shd w:val="clear" w:color="auto" w:fill="FFFFFF"/>
        </w:rPr>
        <w:t>)</w:t>
      </w:r>
      <w:r w:rsidR="001133DD" w:rsidRPr="007A2579">
        <w:rPr>
          <w:rFonts w:ascii="Arial" w:hAnsi="Arial" w:cs="Arial"/>
          <w:color w:val="212121"/>
          <w:sz w:val="22"/>
          <w:szCs w:val="22"/>
          <w:shd w:val="clear" w:color="auto" w:fill="FFFFFF"/>
        </w:rPr>
        <w:fldChar w:fldCharType="end"/>
      </w:r>
      <w:r w:rsidRPr="007A2579">
        <w:rPr>
          <w:rFonts w:ascii="Arial" w:hAnsi="Arial" w:cs="Arial"/>
          <w:color w:val="212121"/>
          <w:sz w:val="22"/>
          <w:szCs w:val="22"/>
          <w:shd w:val="clear" w:color="auto" w:fill="FFFFFF"/>
        </w:rPr>
        <w:t>. Of</w:t>
      </w:r>
      <w:r w:rsidR="001133DD" w:rsidRPr="007A2579">
        <w:rPr>
          <w:rFonts w:ascii="Arial" w:hAnsi="Arial" w:cs="Arial"/>
          <w:color w:val="212121"/>
          <w:sz w:val="22"/>
          <w:szCs w:val="22"/>
          <w:shd w:val="clear" w:color="auto" w:fill="FFFFFF"/>
        </w:rPr>
        <w:t xml:space="preserve"> the</w:t>
      </w:r>
      <w:r w:rsidRPr="007A2579">
        <w:rPr>
          <w:rFonts w:ascii="Arial" w:hAnsi="Arial" w:cs="Arial"/>
          <w:color w:val="212121"/>
          <w:sz w:val="22"/>
          <w:szCs w:val="22"/>
          <w:shd w:val="clear" w:color="auto" w:fill="FFFFFF"/>
        </w:rPr>
        <w:t xml:space="preserve"> 6 patients, 5 were female</w:t>
      </w:r>
      <w:r w:rsidR="0058045E" w:rsidRPr="007A2579">
        <w:rPr>
          <w:rFonts w:ascii="Arial" w:hAnsi="Arial" w:cs="Arial"/>
          <w:color w:val="212121"/>
          <w:sz w:val="22"/>
          <w:szCs w:val="22"/>
          <w:shd w:val="clear" w:color="auto" w:fill="FFFFFF"/>
        </w:rPr>
        <w:t xml:space="preserve"> and the </w:t>
      </w:r>
      <w:r w:rsidRPr="007A2579">
        <w:rPr>
          <w:rFonts w:ascii="Arial" w:hAnsi="Arial" w:cs="Arial"/>
          <w:color w:val="212121"/>
          <w:sz w:val="22"/>
          <w:szCs w:val="22"/>
          <w:shd w:val="clear" w:color="auto" w:fill="FFFFFF"/>
        </w:rPr>
        <w:t xml:space="preserve">median age at presentation was 51 years (28-73 years). </w:t>
      </w:r>
      <w:r w:rsidRPr="007A2579">
        <w:rPr>
          <w:rFonts w:ascii="Arial" w:hAnsi="Arial" w:cs="Arial"/>
          <w:sz w:val="22"/>
          <w:szCs w:val="22"/>
        </w:rPr>
        <w:t xml:space="preserve">None had third or fourth left branchial cleft anomalies </w:t>
      </w:r>
      <w:r w:rsidR="0058045E" w:rsidRPr="007A2579">
        <w:rPr>
          <w:rFonts w:ascii="Arial" w:hAnsi="Arial" w:cs="Arial"/>
          <w:sz w:val="22"/>
          <w:szCs w:val="22"/>
        </w:rPr>
        <w:t>or an</w:t>
      </w:r>
      <w:r w:rsidRPr="007A2579">
        <w:rPr>
          <w:rFonts w:ascii="Arial" w:hAnsi="Arial" w:cs="Arial"/>
          <w:sz w:val="22"/>
          <w:szCs w:val="22"/>
        </w:rPr>
        <w:t xml:space="preserve"> immunosuppressed</w:t>
      </w:r>
      <w:r w:rsidR="0058045E" w:rsidRPr="007A2579">
        <w:rPr>
          <w:rFonts w:ascii="Arial" w:hAnsi="Arial" w:cs="Arial"/>
          <w:sz w:val="22"/>
          <w:szCs w:val="22"/>
        </w:rPr>
        <w:t xml:space="preserve"> state</w:t>
      </w:r>
      <w:r w:rsidRPr="007A2579">
        <w:rPr>
          <w:rFonts w:ascii="Arial" w:hAnsi="Arial" w:cs="Arial"/>
          <w:sz w:val="22"/>
          <w:szCs w:val="22"/>
        </w:rPr>
        <w:t>. All patients were successfully treated with antibiotics for</w:t>
      </w:r>
      <w:r w:rsidR="001133DD" w:rsidRPr="007A2579">
        <w:rPr>
          <w:rFonts w:ascii="Arial" w:hAnsi="Arial" w:cs="Arial"/>
          <w:sz w:val="22"/>
          <w:szCs w:val="22"/>
        </w:rPr>
        <w:t xml:space="preserve"> an average of</w:t>
      </w:r>
      <w:r w:rsidRPr="007A2579">
        <w:rPr>
          <w:rFonts w:ascii="Arial" w:hAnsi="Arial" w:cs="Arial"/>
          <w:sz w:val="22"/>
          <w:szCs w:val="22"/>
        </w:rPr>
        <w:t xml:space="preserve"> 13.5 days (10–41 days), drainage </w:t>
      </w:r>
      <w:r w:rsidR="001133DD" w:rsidRPr="007A2579">
        <w:rPr>
          <w:rFonts w:ascii="Arial" w:hAnsi="Arial" w:cs="Arial"/>
          <w:sz w:val="22"/>
          <w:szCs w:val="22"/>
        </w:rPr>
        <w:t xml:space="preserve">occurred </w:t>
      </w:r>
      <w:r w:rsidRPr="007A2579">
        <w:rPr>
          <w:rFonts w:ascii="Arial" w:hAnsi="Arial" w:cs="Arial"/>
          <w:sz w:val="22"/>
          <w:szCs w:val="22"/>
        </w:rPr>
        <w:t xml:space="preserve">in three, and surgery was performed twice in the acute phase in one and at a later state in </w:t>
      </w:r>
      <w:r w:rsidR="004E2293" w:rsidRPr="007A2579">
        <w:rPr>
          <w:rFonts w:ascii="Arial" w:hAnsi="Arial" w:cs="Arial"/>
          <w:sz w:val="22"/>
          <w:szCs w:val="22"/>
        </w:rPr>
        <w:t>another</w:t>
      </w:r>
      <w:r w:rsidRPr="007A2579">
        <w:rPr>
          <w:rFonts w:ascii="Arial" w:hAnsi="Arial" w:cs="Arial"/>
          <w:sz w:val="22"/>
          <w:szCs w:val="22"/>
        </w:rPr>
        <w:t xml:space="preserve">. The length of hospital stay was 7.5 days (4–79 days). </w:t>
      </w:r>
      <w:r w:rsidR="0058045E" w:rsidRPr="007A2579">
        <w:rPr>
          <w:rFonts w:ascii="Arial" w:hAnsi="Arial" w:cs="Arial"/>
          <w:color w:val="000000"/>
          <w:sz w:val="22"/>
          <w:szCs w:val="22"/>
        </w:rPr>
        <w:t xml:space="preserve">AST </w:t>
      </w:r>
      <w:r w:rsidR="00AA465D" w:rsidRPr="007A2579">
        <w:rPr>
          <w:rFonts w:ascii="Arial" w:hAnsi="Arial" w:cs="Arial"/>
          <w:color w:val="000000"/>
          <w:sz w:val="22"/>
          <w:szCs w:val="22"/>
        </w:rPr>
        <w:t>has been estimated to be</w:t>
      </w:r>
      <w:r w:rsidR="00337C1E" w:rsidRPr="007A2579">
        <w:rPr>
          <w:rFonts w:ascii="Arial" w:hAnsi="Arial" w:cs="Arial"/>
          <w:color w:val="000000"/>
          <w:sz w:val="22"/>
          <w:szCs w:val="22"/>
        </w:rPr>
        <w:t xml:space="preserve"> </w:t>
      </w:r>
      <w:r w:rsidR="00AA465D" w:rsidRPr="007A2579">
        <w:rPr>
          <w:rFonts w:ascii="Arial" w:hAnsi="Arial" w:cs="Arial"/>
          <w:color w:val="000000"/>
          <w:sz w:val="22"/>
          <w:szCs w:val="22"/>
        </w:rPr>
        <w:t xml:space="preserve">much </w:t>
      </w:r>
      <w:r w:rsidR="00337C1E" w:rsidRPr="007A2579">
        <w:rPr>
          <w:rFonts w:ascii="Arial" w:hAnsi="Arial" w:cs="Arial"/>
          <w:color w:val="000000"/>
          <w:sz w:val="22"/>
          <w:szCs w:val="22"/>
        </w:rPr>
        <w:t>more common in the pediatric age group</w:t>
      </w:r>
      <w:r w:rsidR="00AA465D" w:rsidRPr="007A2579">
        <w:rPr>
          <w:rFonts w:ascii="Arial" w:hAnsi="Arial" w:cs="Arial"/>
          <w:color w:val="000000"/>
          <w:sz w:val="22"/>
          <w:szCs w:val="22"/>
        </w:rPr>
        <w:t xml:space="preserve"> because of its relationship with pyriform sinus fistulae</w:t>
      </w:r>
      <w:r w:rsidR="00337C1E" w:rsidRPr="007A2579">
        <w:rPr>
          <w:rFonts w:ascii="Arial" w:hAnsi="Arial" w:cs="Arial"/>
          <w:color w:val="000000"/>
          <w:sz w:val="22"/>
          <w:szCs w:val="22"/>
        </w:rPr>
        <w:t xml:space="preserve">, </w:t>
      </w:r>
      <w:r w:rsidR="00CF4579" w:rsidRPr="007A2579">
        <w:rPr>
          <w:rFonts w:ascii="Arial" w:hAnsi="Arial" w:cs="Arial"/>
          <w:color w:val="000000"/>
          <w:sz w:val="22"/>
          <w:szCs w:val="22"/>
        </w:rPr>
        <w:t>where 90% of lesions develop in the left lobe of the thyroid</w:t>
      </w:r>
      <w:r w:rsidR="00EC4E03" w:rsidRPr="007A2579">
        <w:rPr>
          <w:rFonts w:ascii="Arial" w:hAnsi="Arial" w:cs="Arial"/>
          <w:color w:val="000000"/>
          <w:sz w:val="22"/>
          <w:szCs w:val="22"/>
        </w:rPr>
        <w:t xml:space="preserve"> </w:t>
      </w:r>
      <w:r w:rsidR="00CF4579"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&lt;EndNote&gt;&lt;Cite&gt;&lt;Author&gt;Inoue&lt;/Author&gt;&lt;Year&gt;2011&lt;/Year&gt;&lt;RecNum&gt;3690&lt;/RecNum&gt;&lt;DisplayText&gt;(44)&lt;/DisplayText&gt;&lt;record&gt;&lt;rec-number&gt;3690&lt;/rec-number&gt;&lt;foreign-keys&gt;&lt;key app="EN" db-id="wrxpa95eipxw9uedvw6xe0dmvfv9t29vtfv0" timestamp="0"&gt;3690&lt;/key&gt;&lt;/foreign-keys&gt;&lt;ref-type name="Journal Article"&gt;17&lt;/ref-type&gt;&lt;contributors&gt;&lt;authors&gt;&lt;author&gt;Inoue, K.&lt;/author&gt;&lt;author&gt;Kozawa, J.&lt;/author&gt;&lt;author&gt;Funahashi, T.&lt;/author&gt;&lt;author&gt;Nakata, Y.&lt;/author&gt;&lt;author&gt;Mitsui, E.&lt;/author&gt;&lt;author&gt;Kitamura, T.&lt;/author&gt;&lt;author&gt;Maeda, N.&lt;/author&gt;&lt;author&gt;Kishida, K.&lt;/author&gt;&lt;author&gt;Otsuki, M.&lt;/author&gt;&lt;author&gt;Okita, K.&lt;/author&gt;&lt;author&gt;Iwahashi, H.&lt;/author&gt;&lt;author&gt;Imagawa, A.&lt;/author&gt;&lt;author&gt;Shimomura, I.&lt;/author&gt;&lt;/authors&gt;&lt;/contributors&gt;&lt;auth-address&gt;Department of Metabolic Medicine, Graduate School of Medicine, Osaka University, Japan.&lt;/auth-address&gt;&lt;titles&gt;&lt;title&gt;Right-sided acute suppurative thyroiditis caused by infectious endocarditis&lt;/title&gt;&lt;secondary-title&gt;Intern Med&lt;/secondary-title&gt;&lt;/titles&gt;&lt;pages&gt;2893-7&lt;/pages&gt;&lt;volume&gt;50&lt;/volume&gt;&lt;number&gt;23&lt;/number&gt;&lt;edition&gt;2011/12/02&lt;/edition&gt;&lt;dates&gt;&lt;year&gt;2011&lt;/year&gt;&lt;/dates&gt;&lt;isbn&gt;1349-7235 (Electronic)&amp;#xD;0918-2918 (Linking)&lt;/isbn&gt;&lt;accession-num&gt;22129504&lt;/accession-num&gt;&lt;urls&gt;&lt;related-urls&gt;&lt;url&gt;http://www.ncbi.nlm.nih.gov/pubmed/22129504&lt;/url&gt;&lt;/related-urls&gt;&lt;/urls&gt;&lt;electronic-resource-num&gt;JST.JSTAGE/internalmedicine/50.5790 [pii]&lt;/electronic-resource-num&gt;&lt;language&gt;eng&lt;/language&gt;&lt;/record&gt;&lt;/Cite&gt;&lt;/EndNote&gt;</w:instrText>
      </w:r>
      <w:r w:rsidR="00CF4579"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44" w:tooltip="Inoue, 2011 #3690" w:history="1">
        <w:r w:rsidR="00B1568F" w:rsidRPr="007A2579">
          <w:rPr>
            <w:rFonts w:ascii="Arial" w:hAnsi="Arial" w:cs="Arial"/>
            <w:noProof/>
            <w:color w:val="000000"/>
            <w:sz w:val="22"/>
            <w:szCs w:val="22"/>
          </w:rPr>
          <w:t>44</w:t>
        </w:r>
      </w:hyperlink>
      <w:r w:rsidR="006F6D24" w:rsidRPr="007A2579">
        <w:rPr>
          <w:rFonts w:ascii="Arial" w:hAnsi="Arial" w:cs="Arial"/>
          <w:noProof/>
          <w:color w:val="000000"/>
          <w:sz w:val="22"/>
          <w:szCs w:val="22"/>
        </w:rPr>
        <w:t>)</w:t>
      </w:r>
      <w:r w:rsidR="00CF4579" w:rsidRPr="007A2579">
        <w:rPr>
          <w:rFonts w:ascii="Arial" w:hAnsi="Arial" w:cs="Arial"/>
          <w:color w:val="000000"/>
          <w:sz w:val="22"/>
          <w:szCs w:val="22"/>
        </w:rPr>
        <w:fldChar w:fldCharType="end"/>
      </w:r>
      <w:r w:rsidR="00CF4579" w:rsidRPr="007A2579">
        <w:rPr>
          <w:rFonts w:ascii="Arial" w:hAnsi="Arial" w:cs="Arial"/>
          <w:color w:val="000000"/>
          <w:sz w:val="22"/>
          <w:szCs w:val="22"/>
        </w:rPr>
        <w:t xml:space="preserve"> </w:t>
      </w:r>
      <w:r w:rsidR="00337C1E" w:rsidRPr="007A2579">
        <w:rPr>
          <w:rFonts w:ascii="Arial" w:hAnsi="Arial" w:cs="Arial"/>
          <w:color w:val="000000"/>
          <w:sz w:val="22"/>
          <w:szCs w:val="22"/>
        </w:rPr>
        <w:t xml:space="preserve">although it is still quite unusual. </w:t>
      </w:r>
      <w:r w:rsidR="00AA465D" w:rsidRPr="007A2579">
        <w:rPr>
          <w:rFonts w:ascii="Arial" w:hAnsi="Arial" w:cs="Arial"/>
          <w:color w:val="000000"/>
          <w:sz w:val="22"/>
          <w:szCs w:val="22"/>
        </w:rPr>
        <w:t xml:space="preserve">It has been estimated that about 8% of cases occur in </w:t>
      </w:r>
      <w:r w:rsidR="009705E8" w:rsidRPr="007A2579">
        <w:rPr>
          <w:rFonts w:ascii="Arial" w:hAnsi="Arial" w:cs="Arial"/>
          <w:color w:val="000000"/>
          <w:sz w:val="22"/>
          <w:szCs w:val="22"/>
        </w:rPr>
        <w:t xml:space="preserve">adulthood </w:t>
      </w:r>
      <w:r w:rsidR="00AA465D" w:rsidRPr="007A2579">
        <w:rPr>
          <w:rFonts w:ascii="Arial" w:hAnsi="Arial" w:cs="Arial"/>
          <w:color w:val="000000"/>
          <w:sz w:val="22"/>
          <w:szCs w:val="22"/>
        </w:rPr>
        <w:fldChar w:fldCharType="begin">
          <w:fldData xml:space="preserve">PEVuZE5vdGU+PENpdGU+PEF1dGhvcj5DYXNlczwvQXV0aG9yPjxZZWFyPjIwMDA8L1llYXI+PFJl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PEVuZE5vdGU+PENpdGU+PEF1dGhvcj5DYXNlczwvQXV0aG9yPjxZZWFyPjIwMDA8L1llYXI+PFJl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00AA465D" w:rsidRPr="007A2579">
        <w:rPr>
          <w:rFonts w:ascii="Arial" w:hAnsi="Arial" w:cs="Arial"/>
          <w:color w:val="000000"/>
          <w:sz w:val="22"/>
          <w:szCs w:val="22"/>
        </w:rPr>
      </w:r>
      <w:r w:rsidR="00AA465D"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25" w:tooltip="Cases, 2000 #3691" w:history="1">
        <w:r w:rsidR="00B1568F" w:rsidRPr="007A2579">
          <w:rPr>
            <w:rFonts w:ascii="Arial" w:hAnsi="Arial" w:cs="Arial"/>
            <w:noProof/>
            <w:color w:val="000000"/>
            <w:sz w:val="22"/>
            <w:szCs w:val="22"/>
          </w:rPr>
          <w:t>25</w:t>
        </w:r>
      </w:hyperlink>
      <w:r w:rsidR="006F6D24" w:rsidRPr="007A2579">
        <w:rPr>
          <w:rFonts w:ascii="Arial" w:hAnsi="Arial" w:cs="Arial"/>
          <w:noProof/>
          <w:color w:val="000000"/>
          <w:sz w:val="22"/>
          <w:szCs w:val="22"/>
        </w:rPr>
        <w:t>,</w:t>
      </w:r>
      <w:hyperlink w:anchor="_ENREF_44" w:tooltip="Inoue, 2011 #3690" w:history="1">
        <w:r w:rsidR="00B1568F" w:rsidRPr="007A2579">
          <w:rPr>
            <w:rFonts w:ascii="Arial" w:hAnsi="Arial" w:cs="Arial"/>
            <w:noProof/>
            <w:color w:val="000000"/>
            <w:sz w:val="22"/>
            <w:szCs w:val="22"/>
          </w:rPr>
          <w:t>44</w:t>
        </w:r>
      </w:hyperlink>
      <w:r w:rsidR="006F6D24" w:rsidRPr="007A2579">
        <w:rPr>
          <w:rFonts w:ascii="Arial" w:hAnsi="Arial" w:cs="Arial"/>
          <w:noProof/>
          <w:color w:val="000000"/>
          <w:sz w:val="22"/>
          <w:szCs w:val="22"/>
        </w:rPr>
        <w:t>,</w:t>
      </w:r>
      <w:hyperlink w:anchor="_ENREF_94" w:tooltip="Takai, 1979 #3692" w:history="1">
        <w:r w:rsidR="00B1568F" w:rsidRPr="007A2579">
          <w:rPr>
            <w:rFonts w:ascii="Arial" w:hAnsi="Arial" w:cs="Arial"/>
            <w:noProof/>
            <w:color w:val="000000"/>
            <w:sz w:val="22"/>
            <w:szCs w:val="22"/>
          </w:rPr>
          <w:t>94-99</w:t>
        </w:r>
      </w:hyperlink>
      <w:r w:rsidR="006F6D24" w:rsidRPr="007A2579">
        <w:rPr>
          <w:rFonts w:ascii="Arial" w:hAnsi="Arial" w:cs="Arial"/>
          <w:noProof/>
          <w:color w:val="000000"/>
          <w:sz w:val="22"/>
          <w:szCs w:val="22"/>
        </w:rPr>
        <w:t>)</w:t>
      </w:r>
      <w:r w:rsidR="00AA465D" w:rsidRPr="007A2579">
        <w:rPr>
          <w:rFonts w:ascii="Arial" w:hAnsi="Arial" w:cs="Arial"/>
          <w:color w:val="000000"/>
          <w:sz w:val="22"/>
          <w:szCs w:val="22"/>
        </w:rPr>
        <w:fldChar w:fldCharType="end"/>
      </w:r>
      <w:r w:rsidR="00DA6694" w:rsidRPr="007A2579">
        <w:rPr>
          <w:rFonts w:ascii="Arial" w:hAnsi="Arial" w:cs="Arial"/>
          <w:color w:val="000000"/>
          <w:sz w:val="22"/>
          <w:szCs w:val="22"/>
        </w:rPr>
        <w:t xml:space="preserve">. </w:t>
      </w:r>
      <w:r w:rsidR="00337C1E" w:rsidRPr="007A2579">
        <w:rPr>
          <w:rFonts w:ascii="Arial" w:hAnsi="Arial" w:cs="Arial"/>
          <w:color w:val="000000"/>
          <w:sz w:val="22"/>
          <w:szCs w:val="22"/>
        </w:rPr>
        <w:t xml:space="preserve">The dominant clinical symptom is pain in the region of the thyroid </w:t>
      </w:r>
      <w:r w:rsidR="00E400A1" w:rsidRPr="007A2579">
        <w:rPr>
          <w:rFonts w:ascii="Arial" w:hAnsi="Arial" w:cs="Arial"/>
          <w:color w:val="000000"/>
          <w:sz w:val="22"/>
          <w:szCs w:val="22"/>
        </w:rPr>
        <w:t>gland that</w:t>
      </w:r>
      <w:r w:rsidR="00337C1E" w:rsidRPr="007A2579">
        <w:rPr>
          <w:rFonts w:ascii="Arial" w:hAnsi="Arial" w:cs="Arial"/>
          <w:color w:val="000000"/>
          <w:sz w:val="22"/>
          <w:szCs w:val="22"/>
        </w:rPr>
        <w:t xml:space="preserve"> may subsequently enlarge and become </w:t>
      </w:r>
      <w:r w:rsidR="00DF7A8C" w:rsidRPr="007A2579">
        <w:rPr>
          <w:rFonts w:ascii="Arial" w:hAnsi="Arial" w:cs="Arial"/>
          <w:color w:val="000000"/>
          <w:sz w:val="22"/>
          <w:szCs w:val="22"/>
        </w:rPr>
        <w:t xml:space="preserve">palpably </w:t>
      </w:r>
      <w:r w:rsidR="00337C1E" w:rsidRPr="007A2579">
        <w:rPr>
          <w:rFonts w:ascii="Arial" w:hAnsi="Arial" w:cs="Arial"/>
          <w:color w:val="000000"/>
          <w:sz w:val="22"/>
          <w:szCs w:val="22"/>
        </w:rPr>
        <w:t xml:space="preserve">hot and tender. The patient is unable to extend the neck and often sits with the neck flexed in order to avoid </w:t>
      </w:r>
      <w:r w:rsidR="00337C1E" w:rsidRPr="007A2579">
        <w:rPr>
          <w:rFonts w:ascii="Arial" w:hAnsi="Arial" w:cs="Arial"/>
          <w:color w:val="000000"/>
          <w:sz w:val="22"/>
          <w:szCs w:val="22"/>
        </w:rPr>
        <w:lastRenderedPageBreak/>
        <w:t xml:space="preserve">pressure on the thyroid gland. Swallowing is painful. There are usually signs of infection in structures adjacent to the thyroid, local lymphadenopathy as well as temperature elevation and, if bacteremia occurs, chills. Gas formation with suppurative thyroiditis has been noted </w:t>
      </w:r>
      <w:r w:rsidR="00337C1E" w:rsidRPr="007A2579">
        <w:rPr>
          <w:rFonts w:ascii="Arial" w:hAnsi="Arial" w:cs="Arial"/>
          <w:color w:val="000000"/>
          <w:sz w:val="22"/>
          <w:szCs w:val="22"/>
        </w:rPr>
        <w:fldChar w:fldCharType="begin">
          <w:fldData xml:space="preserve">PEVuZE5vdGU+PENpdGU+PEF1dGhvcj5HYWFmYXI8L0F1dGhvcj48WWVhcj4xOTc1PC9ZZWFyPjxS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PEVuZE5vdGU+PENpdGU+PEF1dGhvcj5HYWFmYXI8L0F1dGhvcj48WWVhcj4xOTc1PC9ZZWFyPjxS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00337C1E" w:rsidRPr="007A2579">
        <w:rPr>
          <w:rFonts w:ascii="Arial" w:hAnsi="Arial" w:cs="Arial"/>
          <w:color w:val="000000"/>
          <w:sz w:val="22"/>
          <w:szCs w:val="22"/>
        </w:rPr>
      </w:r>
      <w:r w:rsidR="00337C1E"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00" w:tooltip="Gaafar, 1975 #3568" w:history="1">
        <w:r w:rsidR="00B1568F" w:rsidRPr="007A2579">
          <w:rPr>
            <w:rFonts w:ascii="Arial" w:hAnsi="Arial" w:cs="Arial"/>
            <w:noProof/>
            <w:color w:val="000000"/>
            <w:sz w:val="22"/>
            <w:szCs w:val="22"/>
          </w:rPr>
          <w:t>100-103</w:t>
        </w:r>
      </w:hyperlink>
      <w:r w:rsidR="006F6D24" w:rsidRPr="007A2579">
        <w:rPr>
          <w:rFonts w:ascii="Arial" w:hAnsi="Arial" w:cs="Arial"/>
          <w:noProof/>
          <w:color w:val="000000"/>
          <w:sz w:val="22"/>
          <w:szCs w:val="22"/>
        </w:rPr>
        <w:t>)</w:t>
      </w:r>
      <w:r w:rsidR="00337C1E" w:rsidRPr="007A2579">
        <w:rPr>
          <w:rFonts w:ascii="Arial" w:hAnsi="Arial" w:cs="Arial"/>
          <w:color w:val="000000"/>
          <w:sz w:val="22"/>
          <w:szCs w:val="22"/>
        </w:rPr>
        <w:fldChar w:fldCharType="end"/>
      </w:r>
      <w:r w:rsidR="00337C1E" w:rsidRPr="007A2579">
        <w:rPr>
          <w:rFonts w:ascii="Arial" w:hAnsi="Arial" w:cs="Arial"/>
          <w:color w:val="000000"/>
          <w:sz w:val="22"/>
          <w:szCs w:val="22"/>
        </w:rPr>
        <w:t xml:space="preserve">. Symptoms are generally more obvious in children than in adults. Adults may present with a vague slightly painful mass in the thyroid region without fever, which may raise the possibility of a malignancy. Suppurative thyroiditis may even spread to the chest producing necrotizing mediastinitis and pericarditis in the absence of a pyriform sinus fistula </w:t>
      </w:r>
      <w:r w:rsidR="00337C1E" w:rsidRPr="007A2579">
        <w:rPr>
          <w:rFonts w:ascii="Arial" w:hAnsi="Arial" w:cs="Arial"/>
          <w:color w:val="000000"/>
          <w:sz w:val="22"/>
          <w:szCs w:val="22"/>
        </w:rPr>
        <w:fldChar w:fldCharType="begin">
          <w:fldData xml:space="preserve">PEVuZE5vdGU+PENpdGU+PEF1dGhvcj5MZW1hcmlleTwvQXV0aG9yPjxZZWFyPjE5NTU8L1llYXI+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PEVuZE5vdGU+PENpdGU+PEF1dGhvcj5MZW1hcmlleTwvQXV0aG9yPjxZZWFyPjE5NTU8L1llYXI+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00337C1E" w:rsidRPr="007A2579">
        <w:rPr>
          <w:rFonts w:ascii="Arial" w:hAnsi="Arial" w:cs="Arial"/>
          <w:color w:val="000000"/>
          <w:sz w:val="22"/>
          <w:szCs w:val="22"/>
        </w:rPr>
      </w:r>
      <w:r w:rsidR="00337C1E"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79" w:tooltip="Iwama, 2007 #3547" w:history="1">
        <w:r w:rsidR="00B1568F" w:rsidRPr="007A2579">
          <w:rPr>
            <w:rFonts w:ascii="Arial" w:hAnsi="Arial" w:cs="Arial"/>
            <w:noProof/>
            <w:color w:val="000000"/>
            <w:sz w:val="22"/>
            <w:szCs w:val="22"/>
          </w:rPr>
          <w:t>79</w:t>
        </w:r>
      </w:hyperlink>
      <w:r w:rsidR="006F6D24" w:rsidRPr="007A2579">
        <w:rPr>
          <w:rFonts w:ascii="Arial" w:hAnsi="Arial" w:cs="Arial"/>
          <w:noProof/>
          <w:color w:val="000000"/>
          <w:sz w:val="22"/>
          <w:szCs w:val="22"/>
        </w:rPr>
        <w:t>,</w:t>
      </w:r>
      <w:hyperlink w:anchor="_ENREF_104" w:tooltip="Lemariey, 1955 #3570" w:history="1">
        <w:r w:rsidR="00B1568F" w:rsidRPr="007A2579">
          <w:rPr>
            <w:rFonts w:ascii="Arial" w:hAnsi="Arial" w:cs="Arial"/>
            <w:noProof/>
            <w:color w:val="000000"/>
            <w:sz w:val="22"/>
            <w:szCs w:val="22"/>
          </w:rPr>
          <w:t>104-106</w:t>
        </w:r>
      </w:hyperlink>
      <w:r w:rsidR="006F6D24" w:rsidRPr="007A2579">
        <w:rPr>
          <w:rFonts w:ascii="Arial" w:hAnsi="Arial" w:cs="Arial"/>
          <w:noProof/>
          <w:color w:val="000000"/>
          <w:sz w:val="22"/>
          <w:szCs w:val="22"/>
        </w:rPr>
        <w:t>)</w:t>
      </w:r>
      <w:r w:rsidR="00337C1E" w:rsidRPr="007A2579">
        <w:rPr>
          <w:rFonts w:ascii="Arial" w:hAnsi="Arial" w:cs="Arial"/>
          <w:color w:val="000000"/>
          <w:sz w:val="22"/>
          <w:szCs w:val="22"/>
        </w:rPr>
        <w:fldChar w:fldCharType="end"/>
      </w:r>
      <w:r w:rsidR="00337C1E" w:rsidRPr="007A2579">
        <w:rPr>
          <w:rFonts w:ascii="Arial" w:hAnsi="Arial" w:cs="Arial"/>
          <w:color w:val="000000"/>
          <w:sz w:val="22"/>
          <w:szCs w:val="22"/>
        </w:rPr>
        <w:t>. It may occur more commonly in the fall and winter following upper respiratory tract infections.</w:t>
      </w:r>
    </w:p>
    <w:p w14:paraId="29EE2FD7" w14:textId="44F3CA02" w:rsidR="004E2293" w:rsidRPr="007A2579" w:rsidRDefault="004A6239" w:rsidP="007A2579">
      <w:pPr>
        <w:pStyle w:val="NormalWeb"/>
        <w:spacing w:before="0" w:beforeAutospacing="0" w:after="0" w:afterAutospacing="0" w:line="276" w:lineRule="auto"/>
        <w:rPr>
          <w:rFonts w:ascii="Arial" w:hAnsi="Arial" w:cs="Arial"/>
          <w:sz w:val="22"/>
          <w:szCs w:val="22"/>
        </w:rPr>
      </w:pPr>
      <w:r w:rsidRPr="007A2579">
        <w:rPr>
          <w:rFonts w:ascii="Arial" w:hAnsi="Arial" w:cs="Arial"/>
          <w:sz w:val="22"/>
          <w:szCs w:val="22"/>
        </w:rPr>
        <w:t>White cell count</w:t>
      </w:r>
      <w:r w:rsidR="004E2293" w:rsidRPr="007A2579">
        <w:rPr>
          <w:rFonts w:ascii="Arial" w:hAnsi="Arial" w:cs="Arial"/>
          <w:sz w:val="22"/>
          <w:szCs w:val="22"/>
        </w:rPr>
        <w:t>s</w:t>
      </w:r>
      <w:r w:rsidRPr="007A2579">
        <w:rPr>
          <w:rFonts w:ascii="Arial" w:hAnsi="Arial" w:cs="Arial"/>
          <w:sz w:val="22"/>
          <w:szCs w:val="22"/>
        </w:rPr>
        <w:t xml:space="preserve"> </w:t>
      </w:r>
      <w:r w:rsidR="004E2293" w:rsidRPr="007A2579">
        <w:rPr>
          <w:rFonts w:ascii="Arial" w:hAnsi="Arial" w:cs="Arial"/>
          <w:sz w:val="22"/>
          <w:szCs w:val="22"/>
        </w:rPr>
        <w:t>a</w:t>
      </w:r>
      <w:r w:rsidRPr="007A2579">
        <w:rPr>
          <w:rFonts w:ascii="Arial" w:hAnsi="Arial" w:cs="Arial"/>
          <w:sz w:val="22"/>
          <w:szCs w:val="22"/>
        </w:rPr>
        <w:t>re elevated in 80% of bacterial AST but in only 40% and 26% of fungal and</w:t>
      </w:r>
      <w:r w:rsidR="00161953" w:rsidRPr="007A2579">
        <w:rPr>
          <w:rFonts w:ascii="Arial" w:hAnsi="Arial" w:cs="Arial"/>
          <w:sz w:val="22"/>
          <w:szCs w:val="22"/>
        </w:rPr>
        <w:t xml:space="preserve"> </w:t>
      </w:r>
      <w:r w:rsidRPr="007A2579">
        <w:rPr>
          <w:rFonts w:ascii="Arial" w:hAnsi="Arial" w:cs="Arial"/>
          <w:sz w:val="22"/>
          <w:szCs w:val="22"/>
        </w:rPr>
        <w:t>tuberculous</w:t>
      </w:r>
      <w:r w:rsidR="004E2293" w:rsidRPr="007A2579">
        <w:rPr>
          <w:rFonts w:ascii="Arial" w:hAnsi="Arial" w:cs="Arial"/>
          <w:sz w:val="22"/>
          <w:szCs w:val="22"/>
        </w:rPr>
        <w:t xml:space="preserve"> </w:t>
      </w:r>
      <w:r w:rsidRPr="007A2579">
        <w:rPr>
          <w:rFonts w:ascii="Arial" w:hAnsi="Arial" w:cs="Arial"/>
          <w:sz w:val="22"/>
          <w:szCs w:val="22"/>
        </w:rPr>
        <w:t xml:space="preserve">AST respectively. </w:t>
      </w:r>
    </w:p>
    <w:p w14:paraId="7F70375D" w14:textId="77777777" w:rsidR="004E2293" w:rsidRPr="007A2579" w:rsidRDefault="004E2293" w:rsidP="007A2579">
      <w:pPr>
        <w:pStyle w:val="NormalWeb"/>
        <w:spacing w:before="0" w:beforeAutospacing="0" w:after="0" w:afterAutospacing="0" w:line="276" w:lineRule="auto"/>
        <w:rPr>
          <w:rFonts w:ascii="Arial" w:hAnsi="Arial" w:cs="Arial"/>
          <w:color w:val="000000"/>
          <w:sz w:val="22"/>
          <w:szCs w:val="22"/>
        </w:rPr>
      </w:pPr>
    </w:p>
    <w:p w14:paraId="11FD5D03" w14:textId="5E1B566B" w:rsidR="00161953" w:rsidRPr="007A2579" w:rsidRDefault="00161953" w:rsidP="007A2579">
      <w:pPr>
        <w:pStyle w:val="NormalWeb"/>
        <w:spacing w:before="0" w:beforeAutospacing="0" w:after="0" w:afterAutospacing="0" w:line="276" w:lineRule="auto"/>
        <w:rPr>
          <w:rFonts w:ascii="Arial" w:hAnsi="Arial" w:cs="Arial"/>
          <w:sz w:val="22"/>
          <w:szCs w:val="22"/>
        </w:rPr>
      </w:pPr>
      <w:r w:rsidRPr="007A2579">
        <w:rPr>
          <w:rFonts w:ascii="Arial" w:hAnsi="Arial" w:cs="Arial"/>
          <w:sz w:val="22"/>
          <w:szCs w:val="22"/>
        </w:rPr>
        <w:t xml:space="preserve">Previous reviews have found that </w:t>
      </w:r>
      <w:r w:rsidR="00256020" w:rsidRPr="007A2579">
        <w:rPr>
          <w:rFonts w:ascii="Arial" w:hAnsi="Arial" w:cs="Arial"/>
          <w:sz w:val="22"/>
          <w:szCs w:val="22"/>
        </w:rPr>
        <w:t>thyrotoxicosis</w:t>
      </w:r>
      <w:r w:rsidRPr="007A2579">
        <w:rPr>
          <w:rFonts w:ascii="Arial" w:hAnsi="Arial" w:cs="Arial"/>
          <w:sz w:val="22"/>
          <w:szCs w:val="22"/>
        </w:rPr>
        <w:t xml:space="preserve"> was not common in AST</w:t>
      </w:r>
      <w:r w:rsidR="0058045E" w:rsidRPr="007A2579">
        <w:rPr>
          <w:rFonts w:ascii="Arial" w:hAnsi="Arial" w:cs="Arial"/>
          <w:sz w:val="22"/>
          <w:szCs w:val="22"/>
        </w:rPr>
        <w:t xml:space="preserve"> </w:t>
      </w:r>
      <w:r w:rsidR="00256020" w:rsidRPr="007A2579">
        <w:rPr>
          <w:rFonts w:ascii="Arial" w:hAnsi="Arial" w:cs="Arial"/>
          <w:sz w:val="22"/>
          <w:szCs w:val="22"/>
        </w:rPr>
        <w:fldChar w:fldCharType="begin"/>
      </w:r>
      <w:r w:rsidR="006F6D24" w:rsidRPr="007A2579">
        <w:rPr>
          <w:rFonts w:ascii="Arial" w:hAnsi="Arial" w:cs="Arial"/>
          <w:sz w:val="22"/>
          <w:szCs w:val="22"/>
        </w:rPr>
        <w:instrText xml:space="preserve"> ADDIN EN.CITE &lt;EndNote&gt;&lt;Cite&gt;&lt;Author&gt;Yu&lt;/Author&gt;&lt;Year&gt;1998&lt;/Year&gt;&lt;RecNum&gt;5164&lt;/RecNum&gt;&lt;DisplayText&gt;(5)&lt;/DisplayText&gt;&lt;record&gt;&lt;rec-number&gt;5164&lt;/rec-number&gt;&lt;foreign-keys&gt;&lt;key app="EN" db-id="2vvxvtpt1r5erte02x3xt9fhsp2easdt52az"&gt;5164&lt;/key&gt;&lt;/foreign-keys&gt;&lt;ref-type name="Journal Article"&gt;17&lt;/ref-type&gt;&lt;contributors&gt;&lt;authors&gt;&lt;author&gt;Yu, E. H.&lt;/author&gt;&lt;author&gt;Ko, W. C.&lt;/author&gt;&lt;author&gt;Chuang, Y. C.&lt;/author&gt;&lt;author&gt;Wu, T. J.&lt;/author&gt;&lt;/authors&gt;&lt;/contributors&gt;&lt;auth-address&gt;Division of Endocrinology and Metabolism, National Cheng Kung University Hospital, Tainan, Taiwan, Republic of China.&lt;/auth-address&gt;&lt;titles&gt;&lt;title&gt;Suppurative Acinetobacter baumanii thyroiditis with bacteremic pneumonia: case report and review&lt;/title&gt;&lt;secondary-title&gt;Clin Infect Dis&lt;/secondary-title&gt;&lt;/titles&gt;&lt;periodical&gt;&lt;full-title&gt;Clin Infect Dis&lt;/full-title&gt;&lt;/periodical&gt;&lt;pages&gt;1286-90&lt;/pages&gt;&lt;volume&gt;27&lt;/volume&gt;&lt;number&gt;5&lt;/number&gt;&lt;edition&gt;1998/11/25&lt;/edition&gt;&lt;keywords&gt;&lt;keyword&gt;Acinetobacter/isolation &amp;amp; purification&lt;/keyword&gt;&lt;keyword&gt;*Acinetobacter Infections/epidemiology/microbiology&lt;/keyword&gt;&lt;keyword&gt;Age Distribution&lt;/keyword&gt;&lt;keyword&gt;Aged&lt;/keyword&gt;&lt;keyword&gt;Bacteremia/*complications/epidemiology/microbiology&lt;/keyword&gt;&lt;keyword&gt;Female&lt;/keyword&gt;&lt;keyword&gt;Humans&lt;/keyword&gt;&lt;keyword&gt;Male&lt;/keyword&gt;&lt;keyword&gt;Pneumonia, Bacterial/*complications/microbiology&lt;/keyword&gt;&lt;keyword&gt;Sex Distribution&lt;/keyword&gt;&lt;keyword&gt;Thyroid Function Tests&lt;/keyword&gt;&lt;keyword&gt;Thyroiditis, Suppurative/*complications/epidemiology/microbiology&lt;/keyword&gt;&lt;/keywords&gt;&lt;dates&gt;&lt;year&gt;1998&lt;/year&gt;&lt;pub-dates&gt;&lt;date&gt;Nov&lt;/date&gt;&lt;/pub-dates&gt;&lt;/dates&gt;&lt;isbn&gt;1058-4838 (Print)&amp;#xD;1058-4838 (Linking)&lt;/isbn&gt;&lt;accession-num&gt;9827283&lt;/accession-num&gt;&lt;urls&gt;&lt;related-urls&gt;&lt;url&gt;http://www.ncbi.nlm.nih.gov/pubmed/9827283&lt;/url&gt;&lt;/related-urls&gt;&lt;/urls&gt;&lt;electronic-resource-num&gt;10.1086/514998&lt;/electronic-resource-num&gt;&lt;language&gt;eng&lt;/language&gt;&lt;/record&gt;&lt;/Cite&gt;&lt;/EndNote&gt;</w:instrText>
      </w:r>
      <w:r w:rsidR="00256020" w:rsidRPr="007A2579">
        <w:rPr>
          <w:rFonts w:ascii="Arial" w:hAnsi="Arial" w:cs="Arial"/>
          <w:sz w:val="22"/>
          <w:szCs w:val="22"/>
        </w:rPr>
        <w:fldChar w:fldCharType="separate"/>
      </w:r>
      <w:r w:rsidR="006F6D24" w:rsidRPr="007A2579">
        <w:rPr>
          <w:rFonts w:ascii="Arial" w:hAnsi="Arial" w:cs="Arial"/>
          <w:noProof/>
          <w:sz w:val="22"/>
          <w:szCs w:val="22"/>
        </w:rPr>
        <w:t>(</w:t>
      </w:r>
      <w:hyperlink w:anchor="_ENREF_5" w:tooltip="Yu, 1998 #5164" w:history="1">
        <w:r w:rsidR="00B1568F" w:rsidRPr="007A2579">
          <w:rPr>
            <w:rFonts w:ascii="Arial" w:hAnsi="Arial" w:cs="Arial"/>
            <w:noProof/>
            <w:sz w:val="22"/>
            <w:szCs w:val="22"/>
          </w:rPr>
          <w:t>5</w:t>
        </w:r>
      </w:hyperlink>
      <w:r w:rsidR="006F6D24" w:rsidRPr="007A2579">
        <w:rPr>
          <w:rFonts w:ascii="Arial" w:hAnsi="Arial" w:cs="Arial"/>
          <w:noProof/>
          <w:sz w:val="22"/>
          <w:szCs w:val="22"/>
        </w:rPr>
        <w:t>)</w:t>
      </w:r>
      <w:r w:rsidR="00256020" w:rsidRPr="007A2579">
        <w:rPr>
          <w:rFonts w:ascii="Arial" w:hAnsi="Arial" w:cs="Arial"/>
          <w:sz w:val="22"/>
          <w:szCs w:val="22"/>
        </w:rPr>
        <w:fldChar w:fldCharType="end"/>
      </w:r>
      <w:r w:rsidRPr="007A2579">
        <w:rPr>
          <w:rFonts w:ascii="Arial" w:hAnsi="Arial" w:cs="Arial"/>
          <w:sz w:val="22"/>
          <w:szCs w:val="22"/>
        </w:rPr>
        <w:t xml:space="preserve">. The recent </w:t>
      </w:r>
      <w:r w:rsidR="00256020" w:rsidRPr="007A2579">
        <w:rPr>
          <w:rFonts w:ascii="Arial" w:hAnsi="Arial" w:cs="Arial"/>
          <w:sz w:val="22"/>
          <w:szCs w:val="22"/>
        </w:rPr>
        <w:t>meta-analysis</w:t>
      </w:r>
      <w:r w:rsidRPr="007A2579">
        <w:rPr>
          <w:rFonts w:ascii="Arial" w:hAnsi="Arial" w:cs="Arial"/>
          <w:sz w:val="22"/>
          <w:szCs w:val="22"/>
        </w:rPr>
        <w:t xml:space="preserve"> by Lafontaine et al</w:t>
      </w:r>
      <w:r w:rsidR="00F7176E" w:rsidRPr="007A2579">
        <w:rPr>
          <w:rFonts w:ascii="Arial" w:hAnsi="Arial" w:cs="Arial"/>
          <w:sz w:val="22"/>
          <w:szCs w:val="22"/>
        </w:rPr>
        <w:t>.</w:t>
      </w:r>
      <w:r w:rsidRPr="007A2579">
        <w:rPr>
          <w:rFonts w:ascii="Arial" w:hAnsi="Arial" w:cs="Arial"/>
          <w:sz w:val="22"/>
          <w:szCs w:val="22"/>
        </w:rPr>
        <w:t xml:space="preserve"> found that 42% of bacterial and 40% of fungal AST cases were </w:t>
      </w:r>
      <w:r w:rsidR="00256020" w:rsidRPr="007A2579">
        <w:rPr>
          <w:rFonts w:ascii="Arial" w:hAnsi="Arial" w:cs="Arial"/>
          <w:sz w:val="22"/>
          <w:szCs w:val="22"/>
        </w:rPr>
        <w:t xml:space="preserve">thyrotoxic </w:t>
      </w:r>
      <w:r w:rsidRPr="007A2579">
        <w:rPr>
          <w:rFonts w:ascii="Arial" w:hAnsi="Arial" w:cs="Arial"/>
          <w:sz w:val="22"/>
          <w:szCs w:val="22"/>
        </w:rPr>
        <w:t xml:space="preserve">at presentation and at least 36% of bacterial AST </w:t>
      </w:r>
      <w:r w:rsidR="00256020" w:rsidRPr="007A2579">
        <w:rPr>
          <w:rFonts w:ascii="Arial" w:hAnsi="Arial" w:cs="Arial"/>
          <w:sz w:val="22"/>
          <w:szCs w:val="22"/>
        </w:rPr>
        <w:t xml:space="preserve">cases </w:t>
      </w:r>
      <w:r w:rsidRPr="007A2579">
        <w:rPr>
          <w:rFonts w:ascii="Arial" w:hAnsi="Arial" w:cs="Arial"/>
          <w:sz w:val="22"/>
          <w:szCs w:val="22"/>
        </w:rPr>
        <w:t xml:space="preserve">had significant </w:t>
      </w:r>
      <w:r w:rsidR="00256020" w:rsidRPr="007A2579">
        <w:rPr>
          <w:rFonts w:ascii="Arial" w:hAnsi="Arial" w:cs="Arial"/>
          <w:sz w:val="22"/>
          <w:szCs w:val="22"/>
        </w:rPr>
        <w:t xml:space="preserve">thyrotoxicosis </w:t>
      </w:r>
      <w:r w:rsidRPr="007A2579">
        <w:rPr>
          <w:rFonts w:ascii="Arial" w:hAnsi="Arial" w:cs="Arial"/>
          <w:sz w:val="22"/>
          <w:szCs w:val="22"/>
        </w:rPr>
        <w:t>with fT4 more than twice the upper limit of normal</w:t>
      </w:r>
      <w:r w:rsidR="00F7176E" w:rsidRPr="007A2579">
        <w:rPr>
          <w:rFonts w:ascii="Arial" w:hAnsi="Arial" w:cs="Arial"/>
          <w:sz w:val="22"/>
          <w:szCs w:val="22"/>
        </w:rPr>
        <w:t xml:space="preserve"> </w:t>
      </w:r>
      <w:r w:rsidR="00256020" w:rsidRPr="007A2579">
        <w:rPr>
          <w:rFonts w:ascii="Arial" w:hAnsi="Arial" w:cs="Arial"/>
          <w:sz w:val="22"/>
          <w:szCs w:val="22"/>
        </w:rPr>
        <w:fldChar w:fldCharType="begin"/>
      </w:r>
      <w:r w:rsidR="003E5587" w:rsidRPr="007A2579">
        <w:rPr>
          <w:rFonts w:ascii="Arial" w:hAnsi="Arial" w:cs="Arial"/>
          <w:sz w:val="22"/>
          <w:szCs w:val="22"/>
        </w:rPr>
        <w:instrText xml:space="preserve"> ADDIN EN.CITE &lt;EndNote&gt;&lt;Cite&gt;&lt;Author&gt;Lafontaine&lt;/Author&gt;&lt;Year&gt;2021&lt;/Year&gt;&lt;RecNum&gt;5132&lt;/RecNum&gt;&lt;DisplayText&gt;(76)&lt;/DisplayText&gt;&lt;record&gt;&lt;rec-number&gt;5132&lt;/rec-number&gt;&lt;foreign-keys&gt;&lt;key app="EN" db-id="wrxpa95eipxw9uedvw6xe0dmvfv9t29vtfv0" timestamp="0"&gt;5132&lt;/key&gt;&lt;/foreign-keys&gt;&lt;ref-type name="Journal Article"&gt;17&lt;/ref-type&gt;&lt;contributors&gt;&lt;authors&gt;&lt;author&gt;Lafontaine, N.&lt;/author&gt;&lt;author&gt;Learoyd, D.&lt;/author&gt;&lt;author&gt;Farrel, S.&lt;/author&gt;&lt;author&gt;Wong, R.&lt;/author&gt;&lt;/authors&gt;&lt;/contributors&gt;&lt;auth-address&gt;Endocrinology and Diabetes Department, Eastern Health, Melbourne, Vic., Australia.&amp;#xD;Medical School, University of Western Australia, Perth, WA, Australia.&amp;#xD;Department of Endocrinology &amp;amp; Diabetes, Sir Charles Gairdner Hospital, Perth, WA, Australia.&amp;#xD;Northern Clinical School, Faculty of Medicine and Health, University of Sydney, Sydney, NSW, Australia.&amp;#xD;Endocrine Surgery Department, St Vincent&amp;apos;s Hospital, Melbourne, Vic., Australia.&amp;#xD;Endocrine Surgery Department, Austin Health, Melbourne, Vic., Australia.&amp;#xD;Endocrine Surgery Department, Royal Children&amp;apos;s Hospital, Melbourne, Vic., Australia.&amp;#xD;Faculty of Medicine, Nursing and Health Sciences, Monash University, Melbourne, Vic., Australia.&lt;/auth-address&gt;&lt;titles&gt;&lt;title&gt;Suppurative thyroiditis: Systematic review and clinical guidance&lt;/title&gt;&lt;secondary-title&gt;Clin Endocrinol (Oxf)&lt;/secondary-title&gt;&lt;/titles&gt;&lt;pages&gt;253-264&lt;/pages&gt;&lt;volume&gt;95&lt;/volume&gt;&lt;number&gt;2&lt;/number&gt;&lt;edition&gt;2021/02/10&lt;/edition&gt;&lt;dates&gt;&lt;year&gt;2021&lt;/year&gt;&lt;pub-dates&gt;&lt;date&gt;Aug&lt;/date&gt;&lt;/pub-dates&gt;&lt;/dates&gt;&lt;isbn&gt;1365-2265 (Electronic)&amp;#xD;0300-0664 (Linking)&lt;/isbn&gt;&lt;accession-num&gt;33559162&lt;/accession-num&gt;&lt;urls&gt;&lt;related-urls&gt;&lt;url&gt;http://www.ncbi.nlm.nih.gov/pubmed/33559162&lt;/url&gt;&lt;/related-urls&gt;&lt;/urls&gt;&lt;electronic-resource-num&gt;10.1111/cen.14440&lt;/electronic-resource-num&gt;&lt;language&gt;eng&lt;/language&gt;&lt;/record&gt;&lt;/Cite&gt;&lt;/EndNote&gt;</w:instrText>
      </w:r>
      <w:r w:rsidR="00256020" w:rsidRPr="007A2579">
        <w:rPr>
          <w:rFonts w:ascii="Arial" w:hAnsi="Arial" w:cs="Arial"/>
          <w:sz w:val="22"/>
          <w:szCs w:val="22"/>
        </w:rPr>
        <w:fldChar w:fldCharType="separate"/>
      </w:r>
      <w:r w:rsidR="006F6D24" w:rsidRPr="007A2579">
        <w:rPr>
          <w:rFonts w:ascii="Arial" w:hAnsi="Arial" w:cs="Arial"/>
          <w:noProof/>
          <w:sz w:val="22"/>
          <w:szCs w:val="22"/>
        </w:rPr>
        <w:t>(</w:t>
      </w:r>
      <w:hyperlink w:anchor="_ENREF_76" w:tooltip="Lafontaine, 2021 #5132" w:history="1">
        <w:r w:rsidR="00B1568F" w:rsidRPr="007A2579">
          <w:rPr>
            <w:rFonts w:ascii="Arial" w:hAnsi="Arial" w:cs="Arial"/>
            <w:noProof/>
            <w:sz w:val="22"/>
            <w:szCs w:val="22"/>
          </w:rPr>
          <w:t>76</w:t>
        </w:r>
      </w:hyperlink>
      <w:r w:rsidR="006F6D24" w:rsidRPr="007A2579">
        <w:rPr>
          <w:rFonts w:ascii="Arial" w:hAnsi="Arial" w:cs="Arial"/>
          <w:noProof/>
          <w:sz w:val="22"/>
          <w:szCs w:val="22"/>
        </w:rPr>
        <w:t>)</w:t>
      </w:r>
      <w:r w:rsidR="00256020" w:rsidRPr="007A2579">
        <w:rPr>
          <w:rFonts w:ascii="Arial" w:hAnsi="Arial" w:cs="Arial"/>
          <w:sz w:val="22"/>
          <w:szCs w:val="22"/>
        </w:rPr>
        <w:fldChar w:fldCharType="end"/>
      </w:r>
      <w:r w:rsidRPr="007A2579">
        <w:rPr>
          <w:rFonts w:ascii="Arial" w:hAnsi="Arial" w:cs="Arial"/>
          <w:sz w:val="22"/>
          <w:szCs w:val="22"/>
        </w:rPr>
        <w:t xml:space="preserve">. Tuberculous AST was least likely to </w:t>
      </w:r>
      <w:r w:rsidR="00691C41" w:rsidRPr="007A2579">
        <w:rPr>
          <w:rFonts w:ascii="Arial" w:hAnsi="Arial" w:cs="Arial"/>
          <w:sz w:val="22"/>
          <w:szCs w:val="22"/>
        </w:rPr>
        <w:t xml:space="preserve">be associated with </w:t>
      </w:r>
      <w:r w:rsidRPr="007A2579">
        <w:rPr>
          <w:rFonts w:ascii="Arial" w:hAnsi="Arial" w:cs="Arial"/>
          <w:sz w:val="22"/>
          <w:szCs w:val="22"/>
        </w:rPr>
        <w:t xml:space="preserve">hyperthyroidism (12%). Thyrotoxicosis due to AST is plausible, given the pathogenesis of AST and the </w:t>
      </w:r>
      <w:r w:rsidR="00691C41" w:rsidRPr="007A2579">
        <w:rPr>
          <w:rFonts w:ascii="Arial" w:hAnsi="Arial" w:cs="Arial"/>
          <w:sz w:val="22"/>
          <w:szCs w:val="22"/>
        </w:rPr>
        <w:t>release of</w:t>
      </w:r>
      <w:r w:rsidRPr="007A2579">
        <w:rPr>
          <w:rFonts w:ascii="Arial" w:hAnsi="Arial" w:cs="Arial"/>
          <w:sz w:val="22"/>
          <w:szCs w:val="22"/>
        </w:rPr>
        <w:t xml:space="preserve"> pre-formed thyroid hormone</w:t>
      </w:r>
      <w:r w:rsidR="00691C41" w:rsidRPr="007A2579">
        <w:rPr>
          <w:rFonts w:ascii="Arial" w:hAnsi="Arial" w:cs="Arial"/>
          <w:sz w:val="22"/>
          <w:szCs w:val="22"/>
        </w:rPr>
        <w:t xml:space="preserve"> secondary to the destruction of thyroid follicles</w:t>
      </w:r>
      <w:r w:rsidRPr="007A2579">
        <w:rPr>
          <w:rFonts w:ascii="Arial" w:hAnsi="Arial" w:cs="Arial"/>
          <w:sz w:val="22"/>
          <w:szCs w:val="22"/>
        </w:rPr>
        <w:t xml:space="preserve">. It is therefore important to consider AST in patients with </w:t>
      </w:r>
      <w:r w:rsidR="00256020" w:rsidRPr="007A2579">
        <w:rPr>
          <w:rFonts w:ascii="Arial" w:hAnsi="Arial" w:cs="Arial"/>
          <w:sz w:val="22"/>
          <w:szCs w:val="22"/>
        </w:rPr>
        <w:t xml:space="preserve">apparent </w:t>
      </w:r>
      <w:r w:rsidRPr="007A2579">
        <w:rPr>
          <w:rFonts w:ascii="Arial" w:hAnsi="Arial" w:cs="Arial"/>
          <w:sz w:val="22"/>
          <w:szCs w:val="22"/>
        </w:rPr>
        <w:t>hyperthyroidism and a painful neck, making the differentiation with SAT difficult</w:t>
      </w:r>
      <w:r w:rsidR="00691C41" w:rsidRPr="007A2579">
        <w:rPr>
          <w:rFonts w:ascii="Arial" w:hAnsi="Arial" w:cs="Arial"/>
          <w:sz w:val="22"/>
          <w:szCs w:val="22"/>
        </w:rPr>
        <w:t xml:space="preserve"> </w:t>
      </w:r>
      <w:r w:rsidR="00256020" w:rsidRPr="007A2579">
        <w:rPr>
          <w:rFonts w:ascii="Arial" w:hAnsi="Arial" w:cs="Arial"/>
          <w:sz w:val="22"/>
          <w:szCs w:val="22"/>
        </w:rPr>
        <w:fldChar w:fldCharType="begin"/>
      </w:r>
      <w:r w:rsidR="003E5587" w:rsidRPr="007A2579">
        <w:rPr>
          <w:rFonts w:ascii="Arial" w:hAnsi="Arial" w:cs="Arial"/>
          <w:sz w:val="22"/>
          <w:szCs w:val="22"/>
        </w:rPr>
        <w:instrText xml:space="preserve"> ADDIN EN.CITE &lt;EndNote&gt;&lt;Cite&gt;&lt;Author&gt;Lafontaine&lt;/Author&gt;&lt;Year&gt;2021&lt;/Year&gt;&lt;RecNum&gt;5132&lt;/RecNum&gt;&lt;DisplayText&gt;(76)&lt;/DisplayText&gt;&lt;record&gt;&lt;rec-number&gt;5132&lt;/rec-number&gt;&lt;foreign-keys&gt;&lt;key app="EN" db-id="wrxpa95eipxw9uedvw6xe0dmvfv9t29vtfv0" timestamp="0"&gt;5132&lt;/key&gt;&lt;/foreign-keys&gt;&lt;ref-type name="Journal Article"&gt;17&lt;/ref-type&gt;&lt;contributors&gt;&lt;authors&gt;&lt;author&gt;Lafontaine, N.&lt;/author&gt;&lt;author&gt;Learoyd, D.&lt;/author&gt;&lt;author&gt;Farrel, S.&lt;/author&gt;&lt;author&gt;Wong, R.&lt;/author&gt;&lt;/authors&gt;&lt;/contributors&gt;&lt;auth-address&gt;Endocrinology and Diabetes Department, Eastern Health, Melbourne, Vic., Australia.&amp;#xD;Medical School, University of Western Australia, Perth, WA, Australia.&amp;#xD;Department of Endocrinology &amp;amp; Diabetes, Sir Charles Gairdner Hospital, Perth, WA, Australia.&amp;#xD;Northern Clinical School, Faculty of Medicine and Health, University of Sydney, Sydney, NSW, Australia.&amp;#xD;Endocrine Surgery Department, St Vincent&amp;apos;s Hospital, Melbourne, Vic., Australia.&amp;#xD;Endocrine Surgery Department, Austin Health, Melbourne, Vic., Australia.&amp;#xD;Endocrine Surgery Department, Royal Children&amp;apos;s Hospital, Melbourne, Vic., Australia.&amp;#xD;Faculty of Medicine, Nursing and Health Sciences, Monash University, Melbourne, Vic., Australia.&lt;/auth-address&gt;&lt;titles&gt;&lt;title&gt;Suppurative thyroiditis: Systematic review and clinical guidance&lt;/title&gt;&lt;secondary-title&gt;Clin Endocrinol (Oxf)&lt;/secondary-title&gt;&lt;/titles&gt;&lt;pages&gt;253-264&lt;/pages&gt;&lt;volume&gt;95&lt;/volume&gt;&lt;number&gt;2&lt;/number&gt;&lt;edition&gt;2021/02/10&lt;/edition&gt;&lt;dates&gt;&lt;year&gt;2021&lt;/year&gt;&lt;pub-dates&gt;&lt;date&gt;Aug&lt;/date&gt;&lt;/pub-dates&gt;&lt;/dates&gt;&lt;isbn&gt;1365-2265 (Electronic)&amp;#xD;0300-0664 (Linking)&lt;/isbn&gt;&lt;accession-num&gt;33559162&lt;/accession-num&gt;&lt;urls&gt;&lt;related-urls&gt;&lt;url&gt;http://www.ncbi.nlm.nih.gov/pubmed/33559162&lt;/url&gt;&lt;/related-urls&gt;&lt;/urls&gt;&lt;electronic-resource-num&gt;10.1111/cen.14440&lt;/electronic-resource-num&gt;&lt;language&gt;eng&lt;/language&gt;&lt;/record&gt;&lt;/Cite&gt;&lt;/EndNote&gt;</w:instrText>
      </w:r>
      <w:r w:rsidR="00256020" w:rsidRPr="007A2579">
        <w:rPr>
          <w:rFonts w:ascii="Arial" w:hAnsi="Arial" w:cs="Arial"/>
          <w:sz w:val="22"/>
          <w:szCs w:val="22"/>
        </w:rPr>
        <w:fldChar w:fldCharType="separate"/>
      </w:r>
      <w:r w:rsidR="006F6D24" w:rsidRPr="007A2579">
        <w:rPr>
          <w:rFonts w:ascii="Arial" w:hAnsi="Arial" w:cs="Arial"/>
          <w:noProof/>
          <w:sz w:val="22"/>
          <w:szCs w:val="22"/>
        </w:rPr>
        <w:t>(</w:t>
      </w:r>
      <w:hyperlink w:anchor="_ENREF_76" w:tooltip="Lafontaine, 2021 #5132" w:history="1">
        <w:r w:rsidR="00B1568F" w:rsidRPr="007A2579">
          <w:rPr>
            <w:rFonts w:ascii="Arial" w:hAnsi="Arial" w:cs="Arial"/>
            <w:noProof/>
            <w:sz w:val="22"/>
            <w:szCs w:val="22"/>
          </w:rPr>
          <w:t>76</w:t>
        </w:r>
      </w:hyperlink>
      <w:r w:rsidR="006F6D24" w:rsidRPr="007A2579">
        <w:rPr>
          <w:rFonts w:ascii="Arial" w:hAnsi="Arial" w:cs="Arial"/>
          <w:noProof/>
          <w:sz w:val="22"/>
          <w:szCs w:val="22"/>
        </w:rPr>
        <w:t>)</w:t>
      </w:r>
      <w:r w:rsidR="00256020" w:rsidRPr="007A2579">
        <w:rPr>
          <w:rFonts w:ascii="Arial" w:hAnsi="Arial" w:cs="Arial"/>
          <w:sz w:val="22"/>
          <w:szCs w:val="22"/>
        </w:rPr>
        <w:fldChar w:fldCharType="end"/>
      </w:r>
      <w:r w:rsidRPr="007A2579">
        <w:rPr>
          <w:rFonts w:ascii="Arial" w:hAnsi="Arial" w:cs="Arial"/>
          <w:sz w:val="22"/>
          <w:szCs w:val="22"/>
        </w:rPr>
        <w:t xml:space="preserve">. </w:t>
      </w:r>
    </w:p>
    <w:p w14:paraId="75A56281" w14:textId="77777777" w:rsidR="00161953" w:rsidRPr="007A2579" w:rsidRDefault="00161953" w:rsidP="007A2579">
      <w:pPr>
        <w:pStyle w:val="NormalWeb"/>
        <w:spacing w:before="0" w:beforeAutospacing="0" w:after="0" w:afterAutospacing="0" w:line="276" w:lineRule="auto"/>
        <w:rPr>
          <w:rFonts w:ascii="Arial" w:hAnsi="Arial" w:cs="Arial"/>
          <w:color w:val="000000"/>
          <w:sz w:val="22"/>
          <w:szCs w:val="22"/>
        </w:rPr>
      </w:pPr>
    </w:p>
    <w:p w14:paraId="6914B030" w14:textId="0C904819" w:rsidR="00B20CB5" w:rsidRPr="007A2579" w:rsidRDefault="00337C1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In general, there are no signs or symptoms of hyper- or hypothyroidism. However, exceptions to</w:t>
      </w:r>
      <w:r w:rsidR="001E0048" w:rsidRPr="007A2579">
        <w:rPr>
          <w:rFonts w:ascii="Arial" w:hAnsi="Arial" w:cs="Arial"/>
          <w:color w:val="000000"/>
          <w:sz w:val="22"/>
          <w:szCs w:val="22"/>
        </w:rPr>
        <w:t xml:space="preserve"> </w:t>
      </w:r>
      <w:r w:rsidRPr="007A2579">
        <w:rPr>
          <w:rFonts w:ascii="Arial" w:hAnsi="Arial" w:cs="Arial"/>
          <w:color w:val="000000"/>
          <w:sz w:val="22"/>
          <w:szCs w:val="22"/>
        </w:rPr>
        <w:t xml:space="preserve">both have been reported particularly if the thyroiditis is generalized, such as occurs with fungal processes </w:t>
      </w:r>
      <w:r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&lt;EndNote&gt;&lt;Cite&gt;&lt;Author&gt;Avram&lt;/Author&gt;&lt;Year&gt;2004&lt;/Year&gt;&lt;RecNum&gt;3543&lt;/RecNum&gt;&lt;DisplayText&gt;(74)&lt;/DisplayText&gt;&lt;record&gt;&lt;rec-number&gt;3543&lt;/rec-number&gt;&lt;foreign-keys&gt;&lt;key app="EN" db-id="wrxpa95eipxw9uedvw6xe0dmvfv9t29vtfv0" timestamp="0"&gt;3543&lt;/key&gt;&lt;/foreign-keys&gt;&lt;ref-type name="Journal Article"&gt;17&lt;/ref-type&gt;&lt;contributors&gt;&lt;authors&gt;&lt;author&gt;Avram, A. M.&lt;/author&gt;&lt;author&gt;Sturm, C. A.&lt;/author&gt;&lt;author&gt;Michael, C. W.&lt;/author&gt;&lt;author&gt;Sisson, J. C.&lt;/author&gt;&lt;author&gt;Jaffe, C. A.&lt;/author&gt;&lt;/authors&gt;&lt;/contributors&gt;&lt;auth-address&gt;Department of Internal Medicine, University of Michigan Medical Center, Ann Arbor, Michigan 48109-0028, USA.&lt;/auth-address&gt;&lt;titles&gt;&lt;title&gt;Cryptococcal thyroiditis and hyperthyroidism&lt;/title&gt;&lt;secondary-title&gt;Thyroid&lt;/secondary-title&gt;&lt;/titles&gt;&lt;periodical&gt;&lt;full-title&gt;Thyroid&lt;/full-title&gt;&lt;/periodical&gt;&lt;pages&gt;471-4&lt;/pages&gt;&lt;volume&gt;14&lt;/volume&gt;&lt;number&gt;6&lt;/number&gt;&lt;edition&gt;2004/07/10&lt;/edition&gt;&lt;keywords&gt;&lt;keyword&gt;Adult&lt;/keyword&gt;&lt;keyword&gt;*Cryptococcosis/microbiology/pathology&lt;/keyword&gt;&lt;keyword&gt;Cryptococcus neoformans/isolation &amp;amp; purification&lt;/keyword&gt;&lt;keyword&gt;Follow-Up Studies&lt;/keyword&gt;&lt;keyword&gt;Humans&lt;/keyword&gt;&lt;keyword&gt;Hypothyroidism/*etiology/physiopathology&lt;/keyword&gt;&lt;keyword&gt;Male&lt;/keyword&gt;&lt;keyword&gt;Thyroiditis/*complications/*microbiology/pathology/radionuclide imaging&lt;/keyword&gt;&lt;/keywords&gt;&lt;dates&gt;&lt;year&gt;2004&lt;/year&gt;&lt;pub-dates&gt;&lt;date&gt;Jun&lt;/date&gt;&lt;/pub-dates&gt;&lt;/dates&gt;&lt;isbn&gt;1050-7256 (Print)&amp;#xD;1050-7256 (Linking)&lt;/isbn&gt;&lt;accession-num&gt;15242578&lt;/accession-num&gt;&lt;urls&gt;&lt;related-urls&gt;&lt;url&gt;http://www.ncbi.nlm.nih.gov/pubmed/15242578&lt;/url&gt;&lt;/related-urls&gt;&lt;/urls&gt;&lt;electronic-resource-num&gt;10.1089/105072504323150822&lt;/electronic-resource-num&gt;&lt;language&gt;eng&lt;/language&gt;&lt;/record&gt;&lt;/Cite&gt;&lt;/EndNote&gt;</w:instrText>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74" w:tooltip="Avram, 2004 #3543" w:history="1">
        <w:r w:rsidR="00B1568F" w:rsidRPr="007A2579">
          <w:rPr>
            <w:rFonts w:ascii="Arial" w:hAnsi="Arial" w:cs="Arial"/>
            <w:noProof/>
            <w:color w:val="000000"/>
            <w:sz w:val="22"/>
            <w:szCs w:val="22"/>
          </w:rPr>
          <w:t>74</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xml:space="preserve"> or mycobacterial infections. At times, even in patients with bacterial thyroiditis, destruction of</w:t>
      </w:r>
      <w:r w:rsidR="003C1746" w:rsidRPr="007A2579">
        <w:rPr>
          <w:rFonts w:ascii="Arial" w:hAnsi="Arial" w:cs="Arial"/>
          <w:color w:val="000000"/>
          <w:sz w:val="22"/>
          <w:szCs w:val="22"/>
        </w:rPr>
        <w:t xml:space="preserve"> the thyroid gland is extensive enough</w:t>
      </w:r>
      <w:r w:rsidRPr="007A2579">
        <w:rPr>
          <w:rFonts w:ascii="Arial" w:hAnsi="Arial" w:cs="Arial"/>
          <w:color w:val="000000"/>
          <w:sz w:val="22"/>
          <w:szCs w:val="22"/>
        </w:rPr>
        <w:t xml:space="preserve"> to release thyroid hormone in amounts sufficient to cause symptomatic thyrotoxicosis </w:t>
      </w:r>
      <w:r w:rsidRPr="007A2579">
        <w:rPr>
          <w:rFonts w:ascii="Arial" w:hAnsi="Arial" w:cs="Arial"/>
          <w:color w:val="000000"/>
          <w:sz w:val="22"/>
          <w:szCs w:val="22"/>
        </w:rPr>
        <w:fldChar w:fldCharType="begin">
          <w:fldData xml:space="preserve">PEVuZE5vdGU+PENpdGU+PEF1dGhvcj5NY0xhdWdobGluPC9BdXRob3I+PFllYXI+MjAwNjwvWWVh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PEVuZE5vdGU+PENpdGU+PEF1dGhvcj5NY0xhdWdobGluPC9BdXRob3I+PFllYXI+MjAwNjwvWWVh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Pr="007A2579">
        <w:rPr>
          <w:rFonts w:ascii="Arial" w:hAnsi="Arial" w:cs="Arial"/>
          <w:color w:val="000000"/>
          <w:sz w:val="22"/>
          <w:szCs w:val="22"/>
        </w:rPr>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54" w:tooltip="McLaughlin, 2006 #3527" w:history="1">
        <w:r w:rsidR="00B1568F" w:rsidRPr="007A2579">
          <w:rPr>
            <w:rFonts w:ascii="Arial" w:hAnsi="Arial" w:cs="Arial"/>
            <w:noProof/>
            <w:color w:val="000000"/>
            <w:sz w:val="22"/>
            <w:szCs w:val="22"/>
          </w:rPr>
          <w:t>54</w:t>
        </w:r>
      </w:hyperlink>
      <w:r w:rsidR="006F6D24" w:rsidRPr="007A2579">
        <w:rPr>
          <w:rFonts w:ascii="Arial" w:hAnsi="Arial" w:cs="Arial"/>
          <w:noProof/>
          <w:color w:val="000000"/>
          <w:sz w:val="22"/>
          <w:szCs w:val="22"/>
        </w:rPr>
        <w:t>,</w:t>
      </w:r>
      <w:hyperlink w:anchor="_ENREF_59" w:tooltip="Nieuwland, 1992 #3531" w:history="1">
        <w:r w:rsidR="00B1568F" w:rsidRPr="007A2579">
          <w:rPr>
            <w:rFonts w:ascii="Arial" w:hAnsi="Arial" w:cs="Arial"/>
            <w:noProof/>
            <w:color w:val="000000"/>
            <w:sz w:val="22"/>
            <w:szCs w:val="22"/>
          </w:rPr>
          <w:t>59</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xml:space="preserve">. Associated thyrotoxicosis has also been reported in children and adults </w:t>
      </w:r>
      <w:r w:rsidRPr="007A2579">
        <w:rPr>
          <w:rFonts w:ascii="Arial" w:hAnsi="Arial" w:cs="Arial"/>
          <w:color w:val="000000"/>
          <w:sz w:val="22"/>
          <w:szCs w:val="22"/>
        </w:rPr>
        <w:fldChar w:fldCharType="begin">
          <w:fldData xml:space="preserve">PEVuZE5vdGU+PENpdGU+PEF1dGhvcj5ZdW5nPC9BdXRob3I+PFllYXI+MjAwMDwvWWVhcj48UmVj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PEVuZE5vdGU+PENpdGU+PEF1dGhvcj5ZdW5nPC9BdXRob3I+PFllYXI+MjAwMDwvWWVhcj48UmVj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Pr="007A2579">
        <w:rPr>
          <w:rFonts w:ascii="Arial" w:hAnsi="Arial" w:cs="Arial"/>
          <w:color w:val="000000"/>
          <w:sz w:val="22"/>
          <w:szCs w:val="22"/>
        </w:rPr>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7" w:tooltip="Fukata, 2002 #3510" w:history="1">
        <w:r w:rsidR="00B1568F" w:rsidRPr="007A2579">
          <w:rPr>
            <w:rFonts w:ascii="Arial" w:hAnsi="Arial" w:cs="Arial"/>
            <w:noProof/>
            <w:color w:val="000000"/>
            <w:sz w:val="22"/>
            <w:szCs w:val="22"/>
          </w:rPr>
          <w:t>17</w:t>
        </w:r>
      </w:hyperlink>
      <w:r w:rsidR="006F6D24" w:rsidRPr="007A2579">
        <w:rPr>
          <w:rFonts w:ascii="Arial" w:hAnsi="Arial" w:cs="Arial"/>
          <w:noProof/>
          <w:color w:val="000000"/>
          <w:sz w:val="22"/>
          <w:szCs w:val="22"/>
        </w:rPr>
        <w:t>,</w:t>
      </w:r>
      <w:hyperlink w:anchor="_ENREF_54" w:tooltip="McLaughlin, 2006 #3527" w:history="1">
        <w:r w:rsidR="00B1568F" w:rsidRPr="007A2579">
          <w:rPr>
            <w:rFonts w:ascii="Arial" w:hAnsi="Arial" w:cs="Arial"/>
            <w:noProof/>
            <w:color w:val="000000"/>
            <w:sz w:val="22"/>
            <w:szCs w:val="22"/>
          </w:rPr>
          <w:t>54</w:t>
        </w:r>
      </w:hyperlink>
      <w:r w:rsidR="006F6D24" w:rsidRPr="007A2579">
        <w:rPr>
          <w:rFonts w:ascii="Arial" w:hAnsi="Arial" w:cs="Arial"/>
          <w:noProof/>
          <w:color w:val="000000"/>
          <w:sz w:val="22"/>
          <w:szCs w:val="22"/>
        </w:rPr>
        <w:t>,</w:t>
      </w:r>
      <w:hyperlink w:anchor="_ENREF_88" w:tooltip="Nishihara, 2005 #3551" w:history="1">
        <w:r w:rsidR="00B1568F" w:rsidRPr="007A2579">
          <w:rPr>
            <w:rFonts w:ascii="Arial" w:hAnsi="Arial" w:cs="Arial"/>
            <w:noProof/>
            <w:color w:val="000000"/>
            <w:sz w:val="22"/>
            <w:szCs w:val="22"/>
          </w:rPr>
          <w:t>88</w:t>
        </w:r>
      </w:hyperlink>
      <w:r w:rsidR="006F6D24" w:rsidRPr="007A2579">
        <w:rPr>
          <w:rFonts w:ascii="Arial" w:hAnsi="Arial" w:cs="Arial"/>
          <w:noProof/>
          <w:color w:val="000000"/>
          <w:sz w:val="22"/>
          <w:szCs w:val="22"/>
        </w:rPr>
        <w:t>,</w:t>
      </w:r>
      <w:hyperlink w:anchor="_ENREF_107" w:tooltip="Yung, 2000 #3572" w:history="1">
        <w:r w:rsidR="00B1568F" w:rsidRPr="007A2579">
          <w:rPr>
            <w:rFonts w:ascii="Arial" w:hAnsi="Arial" w:cs="Arial"/>
            <w:noProof/>
            <w:color w:val="000000"/>
            <w:sz w:val="22"/>
            <w:szCs w:val="22"/>
          </w:rPr>
          <w:t>107</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00F726FA" w:rsidRPr="007A2579">
        <w:rPr>
          <w:rFonts w:ascii="Arial" w:hAnsi="Arial" w:cs="Arial"/>
          <w:color w:val="000000"/>
          <w:sz w:val="22"/>
          <w:szCs w:val="22"/>
        </w:rPr>
        <w:t>;</w:t>
      </w:r>
      <w:r w:rsidR="00184316" w:rsidRPr="007A2579">
        <w:rPr>
          <w:rFonts w:ascii="Arial" w:hAnsi="Arial" w:cs="Arial"/>
          <w:color w:val="000000"/>
          <w:sz w:val="22"/>
          <w:szCs w:val="22"/>
        </w:rPr>
        <w:t xml:space="preserve"> in one series, 12% presented with thyrotoxicosis</w:t>
      </w:r>
      <w:r w:rsidR="00F726FA" w:rsidRPr="007A2579">
        <w:rPr>
          <w:rFonts w:ascii="Arial" w:hAnsi="Arial" w:cs="Arial"/>
          <w:color w:val="000000"/>
          <w:sz w:val="22"/>
          <w:szCs w:val="22"/>
        </w:rPr>
        <w:t>,</w:t>
      </w:r>
      <w:r w:rsidR="00184316" w:rsidRPr="007A2579">
        <w:rPr>
          <w:rFonts w:ascii="Arial" w:hAnsi="Arial" w:cs="Arial"/>
          <w:color w:val="000000"/>
          <w:sz w:val="22"/>
          <w:szCs w:val="22"/>
        </w:rPr>
        <w:t xml:space="preserve"> and 17% were said to be hypothyroid</w:t>
      </w:r>
      <w:r w:rsidR="00F726FA" w:rsidRPr="007A2579">
        <w:rPr>
          <w:rFonts w:ascii="Arial" w:hAnsi="Arial" w:cs="Arial"/>
          <w:color w:val="000000"/>
          <w:sz w:val="22"/>
          <w:szCs w:val="22"/>
        </w:rPr>
        <w:t xml:space="preserve"> </w:t>
      </w:r>
      <w:r w:rsidR="00184316" w:rsidRPr="007A2579">
        <w:rPr>
          <w:rFonts w:ascii="Arial" w:hAnsi="Arial" w:cs="Arial"/>
          <w:color w:val="000000"/>
          <w:sz w:val="22"/>
          <w:szCs w:val="22"/>
        </w:rPr>
        <w:fldChar w:fldCharType="begin"/>
      </w:r>
      <w:r w:rsidR="006F6D24" w:rsidRPr="007A2579">
        <w:rPr>
          <w:rFonts w:ascii="Arial" w:hAnsi="Arial" w:cs="Arial"/>
          <w:color w:val="000000"/>
          <w:sz w:val="22"/>
          <w:szCs w:val="22"/>
        </w:rPr>
        <w:instrText xml:space="preserve"> ADDIN EN.CITE &lt;EndNote&gt;&lt;Cite&gt;&lt;Author&gt;Yu&lt;/Author&gt;&lt;Year&gt;1998&lt;/Year&gt;&lt;RecNum&gt;3542&lt;/RecNum&gt;&lt;DisplayText&gt;(5)&lt;/DisplayText&gt;&lt;record&gt;&lt;rec-number&gt;3542&lt;/rec-number&gt;&lt;foreign-keys&gt;&lt;key app="EN" db-id="2vvxvtpt1r5erte02x3xt9fhsp2easdt52az"&gt;3542&lt;/key&gt;&lt;/foreign-keys&gt;&lt;ref-type name="Journal Article"&gt;17&lt;/ref-type&gt;&lt;contributors&gt;&lt;authors&gt;&lt;author&gt;Yu, E. H.&lt;/author&gt;&lt;author&gt;Ko, W. C.&lt;/author&gt;&lt;author&gt;Chuang, Y. C.&lt;/author&gt;&lt;author&gt;Wu, T. J.&lt;/author&gt;&lt;/authors&gt;&lt;/contributors&gt;&lt;auth-address&gt;Division of Endocrinology and Metabolism, National Cheng Kung University Hospital, Tainan, Taiwan, Republic of China.&lt;/auth-address&gt;&lt;titles&gt;&lt;title&gt;Suppurative Acinetobacter baumanii thyroiditis with bacteremic pneumonia: case report and review&lt;/title&gt;&lt;secondary-title&gt;Clin Infect Dis&lt;/secondary-title&gt;&lt;/titles&gt;&lt;periodical&gt;&lt;full-title&gt;Clin Infect Dis&lt;/full-title&gt;&lt;/periodical&gt;&lt;pages&gt;1286-90&lt;/pages&gt;&lt;volume&gt;27&lt;/volume&gt;&lt;number&gt;5&lt;/number&gt;&lt;edition&gt;1998/11/25&lt;/edition&gt;&lt;keywords&gt;&lt;keyword&gt;Acinetobacter/isolation &amp;amp; purification&lt;/keyword&gt;&lt;keyword&gt;*Acinetobacter Infections/epidemiology/microbiology&lt;/keyword&gt;&lt;keyword&gt;Age Distribution&lt;/keyword&gt;&lt;keyword&gt;Aged&lt;/keyword&gt;&lt;keyword&gt;Bacteremia/*complications/epidemiology/microbiology&lt;/keyword&gt;&lt;keyword&gt;Female&lt;/keyword&gt;&lt;keyword&gt;Humans&lt;/keyword&gt;&lt;keyword&gt;Male&lt;/keyword&gt;&lt;keyword&gt;Pneumonia, Bacterial/*complications/microbiology&lt;/keyword&gt;&lt;keyword&gt;Sex Distribution&lt;/keyword&gt;&lt;keyword&gt;Thyroid Function Tests&lt;/keyword&gt;&lt;keyword&gt;Thyroiditis, Suppurative/*complications/epidemiology/microbiology&lt;/keyword&gt;&lt;/keywords&gt;&lt;dates&gt;&lt;year&gt;1998&lt;/year&gt;&lt;pub-dates&gt;&lt;date&gt;Nov&lt;/date&gt;&lt;/pub-dates&gt;&lt;/dates&gt;&lt;isbn&gt;1058-4838 (Print)&amp;#xD;1058-4838 (Linking)&lt;/isbn&gt;&lt;accession-num&gt;9827283&lt;/accession-num&gt;&lt;urls&gt;&lt;related-urls&gt;&lt;url&gt;http://www.ncbi.nlm.nih.gov/pubmed/9827283&lt;/url&gt;&lt;/related-urls&gt;&lt;/urls&gt;&lt;language&gt;eng&lt;/language&gt;&lt;/record&gt;&lt;/Cite&gt;&lt;/EndNote&gt;</w:instrText>
      </w:r>
      <w:r w:rsidR="00184316"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5" w:tooltip="Yu, 1998 #5164" w:history="1">
        <w:r w:rsidR="00B1568F" w:rsidRPr="007A2579">
          <w:rPr>
            <w:rFonts w:ascii="Arial" w:hAnsi="Arial" w:cs="Arial"/>
            <w:noProof/>
            <w:color w:val="000000"/>
            <w:sz w:val="22"/>
            <w:szCs w:val="22"/>
          </w:rPr>
          <w:t>5</w:t>
        </w:r>
      </w:hyperlink>
      <w:r w:rsidR="006F6D24" w:rsidRPr="007A2579">
        <w:rPr>
          <w:rFonts w:ascii="Arial" w:hAnsi="Arial" w:cs="Arial"/>
          <w:noProof/>
          <w:color w:val="000000"/>
          <w:sz w:val="22"/>
          <w:szCs w:val="22"/>
        </w:rPr>
        <w:t>)</w:t>
      </w:r>
      <w:r w:rsidR="00184316" w:rsidRPr="007A2579">
        <w:rPr>
          <w:rFonts w:ascii="Arial" w:hAnsi="Arial" w:cs="Arial"/>
          <w:color w:val="000000"/>
          <w:sz w:val="22"/>
          <w:szCs w:val="22"/>
        </w:rPr>
        <w:fldChar w:fldCharType="end"/>
      </w:r>
      <w:r w:rsidR="00184316" w:rsidRPr="007A2579">
        <w:rPr>
          <w:rFonts w:ascii="Arial" w:hAnsi="Arial" w:cs="Arial"/>
          <w:color w:val="000000"/>
          <w:sz w:val="22"/>
          <w:szCs w:val="22"/>
        </w:rPr>
        <w:t>. This variety of thyroid function findings clearly</w:t>
      </w:r>
      <w:r w:rsidR="00E22426" w:rsidRPr="007A2579">
        <w:rPr>
          <w:rFonts w:ascii="Arial" w:hAnsi="Arial" w:cs="Arial"/>
          <w:color w:val="000000"/>
          <w:sz w:val="22"/>
          <w:szCs w:val="22"/>
        </w:rPr>
        <w:t xml:space="preserve"> increases the difficulty of differentiating AST from </w:t>
      </w:r>
      <w:r w:rsidR="00CF4579" w:rsidRPr="007A2579">
        <w:rPr>
          <w:rFonts w:ascii="Arial" w:hAnsi="Arial" w:cs="Arial"/>
          <w:color w:val="000000"/>
          <w:sz w:val="22"/>
          <w:szCs w:val="22"/>
        </w:rPr>
        <w:t xml:space="preserve">SAT </w:t>
      </w:r>
      <w:r w:rsidR="00E22426" w:rsidRPr="007A2579">
        <w:rPr>
          <w:rFonts w:ascii="Arial" w:hAnsi="Arial" w:cs="Arial"/>
          <w:color w:val="000000"/>
          <w:sz w:val="22"/>
          <w:szCs w:val="22"/>
        </w:rPr>
        <w:t>as both present with thyroidal pain</w:t>
      </w:r>
      <w:r w:rsidRPr="007A2579">
        <w:rPr>
          <w:rFonts w:ascii="Arial" w:hAnsi="Arial" w:cs="Arial"/>
          <w:color w:val="000000"/>
          <w:sz w:val="22"/>
          <w:szCs w:val="22"/>
        </w:rPr>
        <w:t>.</w:t>
      </w:r>
      <w:r w:rsidR="00DF7A8C" w:rsidRPr="007A2579">
        <w:rPr>
          <w:rFonts w:ascii="Arial" w:hAnsi="Arial" w:cs="Arial"/>
          <w:color w:val="000000"/>
          <w:sz w:val="22"/>
          <w:szCs w:val="22"/>
        </w:rPr>
        <w:t xml:space="preserve"> U</w:t>
      </w:r>
      <w:r w:rsidR="00E22426" w:rsidRPr="007A2579">
        <w:rPr>
          <w:rFonts w:ascii="Arial" w:hAnsi="Arial" w:cs="Arial"/>
          <w:color w:val="000000"/>
          <w:sz w:val="22"/>
          <w:szCs w:val="22"/>
        </w:rPr>
        <w:t xml:space="preserve">nique presentations of AST have been reported where initial thyrotoxicosis has been followed by hypothyroidism and spontaneous normalization of thyroid function after treatment of the </w:t>
      </w:r>
      <w:r w:rsidR="00E400A1" w:rsidRPr="007A2579">
        <w:rPr>
          <w:rFonts w:ascii="Arial" w:hAnsi="Arial" w:cs="Arial"/>
          <w:color w:val="000000"/>
          <w:sz w:val="22"/>
          <w:szCs w:val="22"/>
        </w:rPr>
        <w:t xml:space="preserve">AST </w:t>
      </w:r>
      <w:r w:rsidR="00184316" w:rsidRPr="007A2579">
        <w:rPr>
          <w:rFonts w:ascii="Arial" w:hAnsi="Arial" w:cs="Arial"/>
          <w:color w:val="000000"/>
          <w:sz w:val="22"/>
          <w:szCs w:val="22"/>
        </w:rPr>
        <w:fldChar w:fldCharType="begin">
          <w:fldData xml:space="preserve">PEVuZE5vdGU+PENpdGU+PEF1dGhvcj5TcGl0emVyPC9BdXRob3I+PFllYXI+MjAxMTwvWWVhcj48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==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PEVuZE5vdGU+PENpdGU+PEF1dGhvcj5TcGl0emVyPC9BdXRob3I+PFllYXI+MjAxMTwvWWVhcj48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==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00184316" w:rsidRPr="007A2579">
        <w:rPr>
          <w:rFonts w:ascii="Arial" w:hAnsi="Arial" w:cs="Arial"/>
          <w:color w:val="000000"/>
          <w:sz w:val="22"/>
          <w:szCs w:val="22"/>
        </w:rPr>
      </w:r>
      <w:r w:rsidR="00184316"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55" w:tooltip="Spitzer, 2011 #3685" w:history="1">
        <w:r w:rsidR="00B1568F" w:rsidRPr="007A2579">
          <w:rPr>
            <w:rFonts w:ascii="Arial" w:hAnsi="Arial" w:cs="Arial"/>
            <w:noProof/>
            <w:color w:val="000000"/>
            <w:sz w:val="22"/>
            <w:szCs w:val="22"/>
          </w:rPr>
          <w:t>55</w:t>
        </w:r>
      </w:hyperlink>
      <w:r w:rsidR="006F6D24" w:rsidRPr="007A2579">
        <w:rPr>
          <w:rFonts w:ascii="Arial" w:hAnsi="Arial" w:cs="Arial"/>
          <w:noProof/>
          <w:color w:val="000000"/>
          <w:sz w:val="22"/>
          <w:szCs w:val="22"/>
        </w:rPr>
        <w:t>,</w:t>
      </w:r>
      <w:hyperlink w:anchor="_ENREF_108" w:tooltip="Wu, 2013 #4246" w:history="1">
        <w:r w:rsidR="00B1568F" w:rsidRPr="007A2579">
          <w:rPr>
            <w:rFonts w:ascii="Arial" w:hAnsi="Arial" w:cs="Arial"/>
            <w:noProof/>
            <w:color w:val="000000"/>
            <w:sz w:val="22"/>
            <w:szCs w:val="22"/>
          </w:rPr>
          <w:t>108</w:t>
        </w:r>
      </w:hyperlink>
      <w:r w:rsidR="006F6D24" w:rsidRPr="007A2579">
        <w:rPr>
          <w:rFonts w:ascii="Arial" w:hAnsi="Arial" w:cs="Arial"/>
          <w:noProof/>
          <w:color w:val="000000"/>
          <w:sz w:val="22"/>
          <w:szCs w:val="22"/>
        </w:rPr>
        <w:t>)</w:t>
      </w:r>
      <w:r w:rsidR="00184316" w:rsidRPr="007A2579">
        <w:rPr>
          <w:rFonts w:ascii="Arial" w:hAnsi="Arial" w:cs="Arial"/>
          <w:color w:val="000000"/>
          <w:sz w:val="22"/>
          <w:szCs w:val="22"/>
        </w:rPr>
        <w:fldChar w:fldCharType="end"/>
      </w:r>
      <w:r w:rsidR="00E22426" w:rsidRPr="007A2579">
        <w:rPr>
          <w:rFonts w:ascii="Arial" w:hAnsi="Arial" w:cs="Arial"/>
          <w:color w:val="000000"/>
          <w:sz w:val="22"/>
          <w:szCs w:val="22"/>
        </w:rPr>
        <w:t>.</w:t>
      </w:r>
      <w:r w:rsidR="00371F5E" w:rsidRPr="007A2579">
        <w:rPr>
          <w:rFonts w:ascii="Arial" w:hAnsi="Arial" w:cs="Arial"/>
          <w:color w:val="000000"/>
          <w:sz w:val="22"/>
          <w:szCs w:val="22"/>
        </w:rPr>
        <w:t xml:space="preserve"> </w:t>
      </w:r>
      <w:r w:rsidR="00B20CB5" w:rsidRPr="007A2579">
        <w:rPr>
          <w:rFonts w:ascii="Arial" w:hAnsi="Arial" w:cs="Arial"/>
          <w:color w:val="000000"/>
          <w:sz w:val="22"/>
          <w:szCs w:val="22"/>
        </w:rPr>
        <w:t xml:space="preserve">Complications </w:t>
      </w:r>
      <w:r w:rsidR="00B20CB5" w:rsidRPr="007A2579">
        <w:rPr>
          <w:rFonts w:ascii="Arial" w:hAnsi="Arial" w:cs="Arial"/>
          <w:sz w:val="22"/>
          <w:szCs w:val="22"/>
        </w:rPr>
        <w:t xml:space="preserve">described in various cases included internal jugular vein thrombophlebitis, mediastinitis and pericarditis, esophageal perforation, fistula and obstruction, laryngeal edema requiring tracheostomy, obstructive symptoms, Horner’s syndrome </w:t>
      </w:r>
      <w:r w:rsidR="00C00C24" w:rsidRPr="007A2579">
        <w:rPr>
          <w:rFonts w:ascii="Arial" w:hAnsi="Arial" w:cs="Arial"/>
          <w:sz w:val="22"/>
          <w:szCs w:val="22"/>
        </w:rPr>
        <w:t>and multisystem organ failure</w:t>
      </w:r>
      <w:r w:rsidR="00B915CE" w:rsidRPr="007A2579">
        <w:rPr>
          <w:rFonts w:ascii="Arial" w:hAnsi="Arial" w:cs="Arial"/>
          <w:sz w:val="22"/>
          <w:szCs w:val="22"/>
        </w:rPr>
        <w:t xml:space="preserve"> </w:t>
      </w:r>
      <w:r w:rsidR="00371F5E" w:rsidRPr="007A2579">
        <w:rPr>
          <w:rFonts w:ascii="Arial" w:hAnsi="Arial" w:cs="Arial"/>
          <w:sz w:val="22"/>
          <w:szCs w:val="22"/>
        </w:rPr>
        <w:fldChar w:fldCharType="begin"/>
      </w:r>
      <w:r w:rsidR="003E5587" w:rsidRPr="007A2579">
        <w:rPr>
          <w:rFonts w:ascii="Arial" w:hAnsi="Arial" w:cs="Arial"/>
          <w:sz w:val="22"/>
          <w:szCs w:val="22"/>
        </w:rPr>
        <w:instrText xml:space="preserve"> ADDIN EN.CITE &lt;EndNote&gt;&lt;Cite&gt;&lt;Author&gt;Lafontaine&lt;/Author&gt;&lt;Year&gt;2021&lt;/Year&gt;&lt;RecNum&gt;5132&lt;/RecNum&gt;&lt;DisplayText&gt;(76)&lt;/DisplayText&gt;&lt;record&gt;&lt;rec-number&gt;5132&lt;/rec-number&gt;&lt;foreign-keys&gt;&lt;key app="EN" db-id="wrxpa95eipxw9uedvw6xe0dmvfv9t29vtfv0" timestamp="0"&gt;5132&lt;/key&gt;&lt;/foreign-keys&gt;&lt;ref-type name="Journal Article"&gt;17&lt;/ref-type&gt;&lt;contributors&gt;&lt;authors&gt;&lt;author&gt;Lafontaine, N.&lt;/author&gt;&lt;author&gt;Learoyd, D.&lt;/author&gt;&lt;author&gt;Farrel, S.&lt;/author&gt;&lt;author&gt;Wong, R.&lt;/author&gt;&lt;/authors&gt;&lt;/contributors&gt;&lt;auth-address&gt;Endocrinology and Diabetes Department, Eastern Health, Melbourne, Vic., Australia.&amp;#xD;Medical School, University of Western Australia, Perth, WA, Australia.&amp;#xD;Department of Endocrinology &amp;amp; Diabetes, Sir Charles Gairdner Hospital, Perth, WA, Australia.&amp;#xD;Northern Clinical School, Faculty of Medicine and Health, University of Sydney, Sydney, NSW, Australia.&amp;#xD;Endocrine Surgery Department, St Vincent&amp;apos;s Hospital, Melbourne, Vic., Australia.&amp;#xD;Endocrine Surgery Department, Austin Health, Melbourne, Vic., Australia.&amp;#xD;Endocrine Surgery Department, Royal Children&amp;apos;s Hospital, Melbourne, Vic., Australia.&amp;#xD;Faculty of Medicine, Nursing and Health Sciences, Monash University, Melbourne, Vic., Australia.&lt;/auth-address&gt;&lt;titles&gt;&lt;title&gt;Suppurative thyroiditis: Systematic review and clinical guidance&lt;/title&gt;&lt;secondary-title&gt;Clin Endocrinol (Oxf)&lt;/secondary-title&gt;&lt;/titles&gt;&lt;pages&gt;253-264&lt;/pages&gt;&lt;volume&gt;95&lt;/volume&gt;&lt;number&gt;2&lt;/number&gt;&lt;edition&gt;2021/02/10&lt;/edition&gt;&lt;dates&gt;&lt;year&gt;2021&lt;/year&gt;&lt;pub-dates&gt;&lt;date&gt;Aug&lt;/date&gt;&lt;/pub-dates&gt;&lt;/dates&gt;&lt;isbn&gt;1365-2265 (Electronic)&amp;#xD;0300-0664 (Linking)&lt;/isbn&gt;&lt;accession-num&gt;33559162&lt;/accession-num&gt;&lt;urls&gt;&lt;related-urls&gt;&lt;url&gt;http://www.ncbi.nlm.nih.gov/pubmed/33559162&lt;/url&gt;&lt;/related-urls&gt;&lt;/urls&gt;&lt;electronic-resource-num&gt;10.1111/cen.14440&lt;/electronic-resource-num&gt;&lt;language&gt;eng&lt;/language&gt;&lt;/record&gt;&lt;/Cite&gt;&lt;/EndNote&gt;</w:instrText>
      </w:r>
      <w:r w:rsidR="00371F5E" w:rsidRPr="007A2579">
        <w:rPr>
          <w:rFonts w:ascii="Arial" w:hAnsi="Arial" w:cs="Arial"/>
          <w:sz w:val="22"/>
          <w:szCs w:val="22"/>
        </w:rPr>
        <w:fldChar w:fldCharType="separate"/>
      </w:r>
      <w:r w:rsidR="006F6D24" w:rsidRPr="007A2579">
        <w:rPr>
          <w:rFonts w:ascii="Arial" w:hAnsi="Arial" w:cs="Arial"/>
          <w:noProof/>
          <w:sz w:val="22"/>
          <w:szCs w:val="22"/>
        </w:rPr>
        <w:t>(</w:t>
      </w:r>
      <w:hyperlink w:anchor="_ENREF_76" w:tooltip="Lafontaine, 2021 #5132" w:history="1">
        <w:r w:rsidR="00B1568F" w:rsidRPr="007A2579">
          <w:rPr>
            <w:rFonts w:ascii="Arial" w:hAnsi="Arial" w:cs="Arial"/>
            <w:noProof/>
            <w:sz w:val="22"/>
            <w:szCs w:val="22"/>
          </w:rPr>
          <w:t>76</w:t>
        </w:r>
      </w:hyperlink>
      <w:r w:rsidR="006F6D24" w:rsidRPr="007A2579">
        <w:rPr>
          <w:rFonts w:ascii="Arial" w:hAnsi="Arial" w:cs="Arial"/>
          <w:noProof/>
          <w:sz w:val="22"/>
          <w:szCs w:val="22"/>
        </w:rPr>
        <w:t>)</w:t>
      </w:r>
      <w:r w:rsidR="00371F5E" w:rsidRPr="007A2579">
        <w:rPr>
          <w:rFonts w:ascii="Arial" w:hAnsi="Arial" w:cs="Arial"/>
          <w:sz w:val="22"/>
          <w:szCs w:val="22"/>
        </w:rPr>
        <w:fldChar w:fldCharType="end"/>
      </w:r>
      <w:r w:rsidR="00371F5E" w:rsidRPr="007A2579">
        <w:rPr>
          <w:rFonts w:ascii="Arial" w:hAnsi="Arial" w:cs="Arial"/>
          <w:sz w:val="22"/>
          <w:szCs w:val="22"/>
        </w:rPr>
        <w:t>.</w:t>
      </w:r>
    </w:p>
    <w:p w14:paraId="365B7697" w14:textId="77777777" w:rsidR="00F6146B" w:rsidRDefault="00F6146B" w:rsidP="007A2579">
      <w:pPr>
        <w:pStyle w:val="Heading2"/>
        <w:spacing w:before="0" w:beforeAutospacing="0" w:after="0" w:afterAutospacing="0" w:line="276" w:lineRule="auto"/>
        <w:rPr>
          <w:rFonts w:ascii="Arial" w:hAnsi="Arial" w:cs="Arial"/>
          <w:sz w:val="22"/>
          <w:szCs w:val="22"/>
        </w:rPr>
      </w:pPr>
    </w:p>
    <w:p w14:paraId="3E262CC8" w14:textId="13942BA8" w:rsidR="00337C1E" w:rsidRPr="00D22A5A" w:rsidRDefault="00337C1E" w:rsidP="007A2579">
      <w:pPr>
        <w:pStyle w:val="Heading2"/>
        <w:spacing w:before="0" w:beforeAutospacing="0" w:after="0" w:afterAutospacing="0" w:line="276" w:lineRule="auto"/>
        <w:rPr>
          <w:rFonts w:ascii="Arial" w:hAnsi="Arial" w:cs="Arial"/>
          <w:color w:val="00B050"/>
          <w:sz w:val="22"/>
          <w:szCs w:val="22"/>
        </w:rPr>
      </w:pPr>
      <w:r w:rsidRPr="00D22A5A">
        <w:rPr>
          <w:rFonts w:ascii="Arial" w:hAnsi="Arial" w:cs="Arial"/>
          <w:color w:val="00B050"/>
          <w:sz w:val="22"/>
          <w:szCs w:val="22"/>
        </w:rPr>
        <w:t xml:space="preserve">Diagnosis </w:t>
      </w:r>
    </w:p>
    <w:p w14:paraId="7A116AF4" w14:textId="77777777" w:rsidR="00F6146B" w:rsidRDefault="00F6146B" w:rsidP="007A2579">
      <w:pPr>
        <w:spacing w:line="276" w:lineRule="auto"/>
        <w:rPr>
          <w:rFonts w:ascii="Arial" w:hAnsi="Arial" w:cs="Arial"/>
          <w:color w:val="000000"/>
          <w:sz w:val="22"/>
          <w:szCs w:val="22"/>
        </w:rPr>
      </w:pPr>
    </w:p>
    <w:p w14:paraId="21ADE290" w14:textId="48B6A6EE" w:rsidR="00337C1E" w:rsidRPr="007A2579" w:rsidRDefault="00337C1E" w:rsidP="007A2579">
      <w:pPr>
        <w:spacing w:line="276" w:lineRule="auto"/>
        <w:rPr>
          <w:rFonts w:ascii="Arial" w:hAnsi="Arial" w:cs="Arial"/>
          <w:sz w:val="22"/>
          <w:szCs w:val="22"/>
        </w:rPr>
      </w:pPr>
      <w:r w:rsidRPr="007A2579">
        <w:rPr>
          <w:rFonts w:ascii="Arial" w:hAnsi="Arial" w:cs="Arial"/>
          <w:color w:val="000000"/>
          <w:sz w:val="22"/>
          <w:szCs w:val="22"/>
        </w:rPr>
        <w:t>Pain in the anterior neck will usually lead to a con</w:t>
      </w:r>
      <w:r w:rsidR="003C1746" w:rsidRPr="007A2579">
        <w:rPr>
          <w:rFonts w:ascii="Arial" w:hAnsi="Arial" w:cs="Arial"/>
          <w:color w:val="000000"/>
          <w:sz w:val="22"/>
          <w:szCs w:val="22"/>
        </w:rPr>
        <w:t xml:space="preserve">sideration of thyroiditis. </w:t>
      </w:r>
      <w:r w:rsidR="00F12634" w:rsidRPr="007A2579">
        <w:rPr>
          <w:rFonts w:ascii="Arial" w:hAnsi="Arial" w:cs="Arial"/>
          <w:color w:val="000000"/>
          <w:sz w:val="22"/>
          <w:szCs w:val="22"/>
        </w:rPr>
        <w:t>The meta-analysis by Lafontaine et al</w:t>
      </w:r>
      <w:r w:rsidR="00CC415C" w:rsidRPr="007A2579">
        <w:rPr>
          <w:rFonts w:ascii="Arial" w:hAnsi="Arial" w:cs="Arial"/>
          <w:color w:val="000000"/>
          <w:sz w:val="22"/>
          <w:szCs w:val="22"/>
        </w:rPr>
        <w:t>.</w:t>
      </w:r>
      <w:r w:rsidR="00F12634" w:rsidRPr="007A2579">
        <w:rPr>
          <w:rFonts w:ascii="Arial" w:hAnsi="Arial" w:cs="Arial"/>
          <w:color w:val="000000"/>
          <w:sz w:val="22"/>
          <w:szCs w:val="22"/>
        </w:rPr>
        <w:t xml:space="preserve"> showed that </w:t>
      </w:r>
      <w:r w:rsidR="00F12634" w:rsidRPr="007A2579">
        <w:rPr>
          <w:rFonts w:ascii="Arial" w:hAnsi="Arial" w:cs="Arial"/>
          <w:sz w:val="22"/>
          <w:szCs w:val="22"/>
        </w:rPr>
        <w:t>the most common symptoms in bacterial AST were neck pain (89%) and fever (82%), followed by dysphagia (46%). Neck pain and fever were the most common symptoms in all cases, occurring in 78% and 63% of fungal AST</w:t>
      </w:r>
      <w:r w:rsidR="00CC415C" w:rsidRPr="007A2579">
        <w:rPr>
          <w:rFonts w:ascii="Arial" w:hAnsi="Arial" w:cs="Arial"/>
          <w:sz w:val="22"/>
          <w:szCs w:val="22"/>
        </w:rPr>
        <w:t>,</w:t>
      </w:r>
      <w:r w:rsidR="00F12634" w:rsidRPr="007A2579">
        <w:rPr>
          <w:rFonts w:ascii="Arial" w:hAnsi="Arial" w:cs="Arial"/>
          <w:sz w:val="22"/>
          <w:szCs w:val="22"/>
        </w:rPr>
        <w:t xml:space="preserve"> and 40% and 48% of tuberculous AST cases </w:t>
      </w:r>
      <w:r w:rsidR="00D32918" w:rsidRPr="007A2579">
        <w:rPr>
          <w:rFonts w:ascii="Arial" w:hAnsi="Arial" w:cs="Arial"/>
          <w:sz w:val="22"/>
          <w:szCs w:val="22"/>
        </w:rPr>
        <w:t>respectively</w:t>
      </w:r>
      <w:r w:rsidR="002A5822">
        <w:rPr>
          <w:rFonts w:ascii="Arial" w:hAnsi="Arial" w:cs="Arial"/>
          <w:sz w:val="22"/>
          <w:szCs w:val="22"/>
        </w:rPr>
        <w:t xml:space="preserve"> </w:t>
      </w:r>
      <w:r w:rsidR="00D32918" w:rsidRPr="007A2579">
        <w:rPr>
          <w:rFonts w:ascii="Arial" w:hAnsi="Arial" w:cs="Arial"/>
          <w:sz w:val="22"/>
          <w:szCs w:val="22"/>
        </w:rPr>
        <w:fldChar w:fldCharType="begin"/>
      </w:r>
      <w:r w:rsidR="003E5587" w:rsidRPr="007A2579">
        <w:rPr>
          <w:rFonts w:ascii="Arial" w:hAnsi="Arial" w:cs="Arial"/>
          <w:sz w:val="22"/>
          <w:szCs w:val="22"/>
        </w:rPr>
        <w:instrText xml:space="preserve"> ADDIN EN.CITE &lt;EndNote&gt;&lt;Cite&gt;&lt;Author&gt;Lafontaine&lt;/Author&gt;&lt;Year&gt;2021&lt;/Year&gt;&lt;RecNum&gt;5132&lt;/RecNum&gt;&lt;DisplayText&gt;(76)&lt;/DisplayText&gt;&lt;record&gt;&lt;rec-number&gt;5132&lt;/rec-number&gt;&lt;foreign-keys&gt;&lt;key app="EN" db-id="wrxpa95eipxw9uedvw6xe0dmvfv9t29vtfv0" timestamp="0"&gt;5132&lt;/key&gt;&lt;/foreign-keys&gt;&lt;ref-type name="Journal Article"&gt;17&lt;/ref-type&gt;&lt;contributors&gt;&lt;authors&gt;&lt;author&gt;Lafontaine, N.&lt;/author&gt;&lt;author&gt;Learoyd, D.&lt;/author&gt;&lt;author&gt;Farrel, S.&lt;/author&gt;&lt;author&gt;Wong, R.&lt;/author&gt;&lt;/authors&gt;&lt;/contributors&gt;&lt;auth-address&gt;Endocrinology and Diabetes Department, Eastern Health, Melbourne, Vic., Australia.&amp;#xD;Medical School, University of Western Australia, Perth, WA, Australia.&amp;#xD;Department of Endocrinology &amp;amp; Diabetes, Sir Charles Gairdner Hospital, Perth, WA, Australia.&amp;#xD;Northern Clinical School, Faculty of Medicine and Health, University of Sydney, Sydney, NSW, Australia.&amp;#xD;Endocrine Surgery Department, St Vincent&amp;apos;s Hospital, Melbourne, Vic., Australia.&amp;#xD;Endocrine Surgery Department, Austin Health, Melbourne, Vic., Australia.&amp;#xD;Endocrine Surgery Department, Royal Children&amp;apos;s Hospital, Melbourne, Vic., Australia.&amp;#xD;Faculty of Medicine, Nursing and Health Sciences, Monash University, Melbourne, Vic., Australia.&lt;/auth-address&gt;&lt;titles&gt;&lt;title&gt;Suppurative thyroiditis: Systematic review and clinical guidance&lt;/title&gt;&lt;secondary-title&gt;Clin Endocrinol (Oxf)&lt;/secondary-title&gt;&lt;/titles&gt;&lt;pages&gt;253-264&lt;/pages&gt;&lt;volume&gt;95&lt;/volume&gt;&lt;number&gt;2&lt;/number&gt;&lt;edition&gt;2021/02/10&lt;/edition&gt;&lt;dates&gt;&lt;year&gt;2021&lt;/year&gt;&lt;pub-dates&gt;&lt;date&gt;Aug&lt;/date&gt;&lt;/pub-dates&gt;&lt;/dates&gt;&lt;isbn&gt;1365-2265 (Electronic)&amp;#xD;0300-0664 (Linking)&lt;/isbn&gt;&lt;accession-num&gt;33559162&lt;/accession-num&gt;&lt;urls&gt;&lt;related-urls&gt;&lt;url&gt;http://www.ncbi.nlm.nih.gov/pubmed/33559162&lt;/url&gt;&lt;/related-urls&gt;&lt;/urls&gt;&lt;electronic-resource-num&gt;10.1111/cen.14440&lt;/electronic-resource-num&gt;&lt;language&gt;eng&lt;/language&gt;&lt;/record&gt;&lt;/Cite&gt;&lt;/EndNote&gt;</w:instrText>
      </w:r>
      <w:r w:rsidR="00D32918" w:rsidRPr="007A2579">
        <w:rPr>
          <w:rFonts w:ascii="Arial" w:hAnsi="Arial" w:cs="Arial"/>
          <w:sz w:val="22"/>
          <w:szCs w:val="22"/>
        </w:rPr>
        <w:fldChar w:fldCharType="separate"/>
      </w:r>
      <w:r w:rsidR="006F6D24" w:rsidRPr="007A2579">
        <w:rPr>
          <w:rFonts w:ascii="Arial" w:hAnsi="Arial" w:cs="Arial"/>
          <w:noProof/>
          <w:sz w:val="22"/>
          <w:szCs w:val="22"/>
        </w:rPr>
        <w:t>(</w:t>
      </w:r>
      <w:hyperlink w:anchor="_ENREF_76" w:tooltip="Lafontaine, 2021 #5132" w:history="1">
        <w:r w:rsidR="00B1568F" w:rsidRPr="007A2579">
          <w:rPr>
            <w:rFonts w:ascii="Arial" w:hAnsi="Arial" w:cs="Arial"/>
            <w:noProof/>
            <w:sz w:val="22"/>
            <w:szCs w:val="22"/>
          </w:rPr>
          <w:t>76</w:t>
        </w:r>
      </w:hyperlink>
      <w:r w:rsidR="006F6D24" w:rsidRPr="007A2579">
        <w:rPr>
          <w:rFonts w:ascii="Arial" w:hAnsi="Arial" w:cs="Arial"/>
          <w:noProof/>
          <w:sz w:val="22"/>
          <w:szCs w:val="22"/>
        </w:rPr>
        <w:t>)</w:t>
      </w:r>
      <w:r w:rsidR="00D32918" w:rsidRPr="007A2579">
        <w:rPr>
          <w:rFonts w:ascii="Arial" w:hAnsi="Arial" w:cs="Arial"/>
          <w:sz w:val="22"/>
          <w:szCs w:val="22"/>
        </w:rPr>
        <w:fldChar w:fldCharType="end"/>
      </w:r>
      <w:r w:rsidR="00D32918" w:rsidRPr="007A2579">
        <w:rPr>
          <w:rFonts w:ascii="Arial" w:hAnsi="Arial" w:cs="Arial"/>
          <w:sz w:val="22"/>
          <w:szCs w:val="22"/>
        </w:rPr>
        <w:t xml:space="preserve">. </w:t>
      </w:r>
      <w:r w:rsidR="003C1746" w:rsidRPr="007A2579">
        <w:rPr>
          <w:rFonts w:ascii="Arial" w:hAnsi="Arial" w:cs="Arial"/>
          <w:sz w:val="22"/>
          <w:szCs w:val="22"/>
        </w:rPr>
        <w:t>Since the</w:t>
      </w:r>
      <w:r w:rsidRPr="007A2579">
        <w:rPr>
          <w:rFonts w:ascii="Arial" w:hAnsi="Arial" w:cs="Arial"/>
          <w:sz w:val="22"/>
          <w:szCs w:val="22"/>
        </w:rPr>
        <w:t xml:space="preserve"> differential diagnosis will lie between acute suppurative thyroiditis and subacute thyroiditis, it is critical to compare the history, physical, and particularly laboratory data in these two conditions (see Table</w:t>
      </w:r>
      <w:r w:rsidR="00DF7A8C" w:rsidRPr="007A2579">
        <w:rPr>
          <w:rFonts w:ascii="Arial" w:hAnsi="Arial" w:cs="Arial"/>
          <w:sz w:val="22"/>
          <w:szCs w:val="22"/>
        </w:rPr>
        <w:t xml:space="preserve"> </w:t>
      </w:r>
      <w:r w:rsidR="0048032F" w:rsidRPr="007A2579">
        <w:rPr>
          <w:rFonts w:ascii="Arial" w:hAnsi="Arial" w:cs="Arial"/>
          <w:sz w:val="22"/>
          <w:szCs w:val="22"/>
        </w:rPr>
        <w:t>4</w:t>
      </w:r>
      <w:r w:rsidRPr="007A2579">
        <w:rPr>
          <w:rFonts w:ascii="Arial" w:hAnsi="Arial" w:cs="Arial"/>
          <w:sz w:val="22"/>
          <w:szCs w:val="22"/>
        </w:rPr>
        <w:t xml:space="preserve">). In general, the patient with </w:t>
      </w:r>
      <w:r w:rsidRPr="007A2579">
        <w:rPr>
          <w:rFonts w:ascii="Arial" w:hAnsi="Arial" w:cs="Arial"/>
          <w:sz w:val="22"/>
          <w:szCs w:val="22"/>
        </w:rPr>
        <w:lastRenderedPageBreak/>
        <w:t>acute thyroiditis appears septic, has greater and more localized pain in the thyroid gland, may have an associated upper respiratory infection, has lymphadenopathy and may be immuno-</w:t>
      </w:r>
      <w:r w:rsidR="003C1746" w:rsidRPr="007A2579">
        <w:rPr>
          <w:rFonts w:ascii="Arial" w:hAnsi="Arial" w:cs="Arial"/>
          <w:sz w:val="22"/>
          <w:szCs w:val="22"/>
        </w:rPr>
        <w:t>compromised. Localization of</w:t>
      </w:r>
      <w:r w:rsidRPr="007A2579">
        <w:rPr>
          <w:rFonts w:ascii="Arial" w:hAnsi="Arial" w:cs="Arial"/>
          <w:sz w:val="22"/>
          <w:szCs w:val="22"/>
        </w:rPr>
        <w:t xml:space="preserve"> tenderness to the left lobe should suggest the possibility of an infection as should any erythema or apparent abscess formation. The presence of an elevated white blood count with a shift to the left would argue for infection, however, elevations in sedimentation rate are common in both acute and subacute thyroiditis. As mentioned</w:t>
      </w:r>
      <w:r w:rsidR="003C1746" w:rsidRPr="007A2579">
        <w:rPr>
          <w:rFonts w:ascii="Arial" w:hAnsi="Arial" w:cs="Arial"/>
          <w:sz w:val="22"/>
          <w:szCs w:val="22"/>
        </w:rPr>
        <w:t xml:space="preserve"> above</w:t>
      </w:r>
      <w:r w:rsidRPr="007A2579">
        <w:rPr>
          <w:rFonts w:ascii="Arial" w:hAnsi="Arial" w:cs="Arial"/>
          <w:sz w:val="22"/>
          <w:szCs w:val="22"/>
        </w:rPr>
        <w:t xml:space="preserve">, patients with bacterial thyroiditis are </w:t>
      </w:r>
      <w:r w:rsidR="007569D1" w:rsidRPr="007A2579">
        <w:rPr>
          <w:rFonts w:ascii="Arial" w:hAnsi="Arial" w:cs="Arial"/>
          <w:sz w:val="22"/>
          <w:szCs w:val="22"/>
        </w:rPr>
        <w:t>usually euthyroid but a thyrotoxic presentation has been noted in 8-12%</w:t>
      </w:r>
      <w:r w:rsidR="00126206" w:rsidRPr="007A2579">
        <w:rPr>
          <w:rFonts w:ascii="Arial" w:hAnsi="Arial" w:cs="Arial"/>
          <w:sz w:val="22"/>
          <w:szCs w:val="22"/>
        </w:rPr>
        <w:t xml:space="preserve"> </w:t>
      </w:r>
      <w:r w:rsidR="007569D1" w:rsidRPr="007A2579">
        <w:rPr>
          <w:rFonts w:ascii="Arial" w:hAnsi="Arial" w:cs="Arial"/>
          <w:sz w:val="22"/>
          <w:szCs w:val="22"/>
        </w:rPr>
        <w:fldChar w:fldCharType="begin">
          <w:fldData xml:space="preserve">PEVuZE5vdGU+PENpdGU+PEF1dGhvcj5ZdTwvQXV0aG9yPjxZZWFyPjE5OTg8L1llYXI+PFJlY051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</w:fldData>
        </w:fldChar>
      </w:r>
      <w:r w:rsidR="003E5587" w:rsidRPr="007A2579">
        <w:rPr>
          <w:rFonts w:ascii="Arial" w:hAnsi="Arial" w:cs="Arial"/>
          <w:sz w:val="22"/>
          <w:szCs w:val="22"/>
        </w:rPr>
        <w:instrText xml:space="preserve"> ADDIN EN.CITE </w:instrText>
      </w:r>
      <w:r w:rsidR="003E5587" w:rsidRPr="007A2579">
        <w:rPr>
          <w:rFonts w:ascii="Arial" w:hAnsi="Arial" w:cs="Arial"/>
          <w:sz w:val="22"/>
          <w:szCs w:val="22"/>
        </w:rPr>
        <w:fldChar w:fldCharType="begin">
          <w:fldData xml:space="preserve">PEVuZE5vdGU+PENpdGU+PEF1dGhvcj5ZdTwvQXV0aG9yPjxZZWFyPjE5OTg8L1llYXI+PFJlY051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</w:fldData>
        </w:fldChar>
      </w:r>
      <w:r w:rsidR="003E5587" w:rsidRPr="007A2579">
        <w:rPr>
          <w:rFonts w:ascii="Arial" w:hAnsi="Arial" w:cs="Arial"/>
          <w:sz w:val="22"/>
          <w:szCs w:val="22"/>
        </w:rPr>
        <w:instrText xml:space="preserve"> ADDIN EN.CITE.DATA </w:instrText>
      </w:r>
      <w:r w:rsidR="003E5587" w:rsidRPr="007A2579">
        <w:rPr>
          <w:rFonts w:ascii="Arial" w:hAnsi="Arial" w:cs="Arial"/>
          <w:sz w:val="22"/>
          <w:szCs w:val="22"/>
        </w:rPr>
      </w:r>
      <w:r w:rsidR="003E5587" w:rsidRPr="007A2579">
        <w:rPr>
          <w:rFonts w:ascii="Arial" w:hAnsi="Arial" w:cs="Arial"/>
          <w:sz w:val="22"/>
          <w:szCs w:val="22"/>
        </w:rPr>
        <w:fldChar w:fldCharType="end"/>
      </w:r>
      <w:r w:rsidR="007569D1" w:rsidRPr="007A2579">
        <w:rPr>
          <w:rFonts w:ascii="Arial" w:hAnsi="Arial" w:cs="Arial"/>
          <w:sz w:val="22"/>
          <w:szCs w:val="22"/>
        </w:rPr>
      </w:r>
      <w:r w:rsidR="007569D1" w:rsidRPr="007A2579">
        <w:rPr>
          <w:rFonts w:ascii="Arial" w:hAnsi="Arial" w:cs="Arial"/>
          <w:sz w:val="22"/>
          <w:szCs w:val="22"/>
        </w:rPr>
        <w:fldChar w:fldCharType="separate"/>
      </w:r>
      <w:r w:rsidR="006F6D24" w:rsidRPr="007A2579">
        <w:rPr>
          <w:rFonts w:ascii="Arial" w:hAnsi="Arial" w:cs="Arial"/>
          <w:noProof/>
          <w:sz w:val="22"/>
          <w:szCs w:val="22"/>
        </w:rPr>
        <w:t>(</w:t>
      </w:r>
      <w:hyperlink w:anchor="_ENREF_5" w:tooltip="Yu, 1998 #5164" w:history="1">
        <w:r w:rsidR="00B1568F" w:rsidRPr="007A2579">
          <w:rPr>
            <w:rFonts w:ascii="Arial" w:hAnsi="Arial" w:cs="Arial"/>
            <w:noProof/>
            <w:sz w:val="22"/>
            <w:szCs w:val="22"/>
          </w:rPr>
          <w:t>5</w:t>
        </w:r>
      </w:hyperlink>
      <w:r w:rsidR="006F6D24" w:rsidRPr="007A2579">
        <w:rPr>
          <w:rFonts w:ascii="Arial" w:hAnsi="Arial" w:cs="Arial"/>
          <w:noProof/>
          <w:sz w:val="22"/>
          <w:szCs w:val="22"/>
        </w:rPr>
        <w:t>,</w:t>
      </w:r>
      <w:hyperlink w:anchor="_ENREF_109" w:tooltip="Miyauchi, 2009 #3684" w:history="1">
        <w:r w:rsidR="00B1568F" w:rsidRPr="007A2579">
          <w:rPr>
            <w:rFonts w:ascii="Arial" w:hAnsi="Arial" w:cs="Arial"/>
            <w:noProof/>
            <w:sz w:val="22"/>
            <w:szCs w:val="22"/>
          </w:rPr>
          <w:t>109</w:t>
        </w:r>
      </w:hyperlink>
      <w:r w:rsidR="006F6D24" w:rsidRPr="007A2579">
        <w:rPr>
          <w:rFonts w:ascii="Arial" w:hAnsi="Arial" w:cs="Arial"/>
          <w:noProof/>
          <w:sz w:val="22"/>
          <w:szCs w:val="22"/>
        </w:rPr>
        <w:t>)</w:t>
      </w:r>
      <w:r w:rsidR="007569D1" w:rsidRPr="007A2579">
        <w:rPr>
          <w:rFonts w:ascii="Arial" w:hAnsi="Arial" w:cs="Arial"/>
          <w:sz w:val="22"/>
          <w:szCs w:val="22"/>
        </w:rPr>
        <w:fldChar w:fldCharType="end"/>
      </w:r>
      <w:r w:rsidR="007569D1" w:rsidRPr="007A2579">
        <w:rPr>
          <w:rFonts w:ascii="Arial" w:hAnsi="Arial" w:cs="Arial"/>
          <w:sz w:val="22"/>
          <w:szCs w:val="22"/>
        </w:rPr>
        <w:t xml:space="preserve"> and hypothyroidism was noted in 17% of one series</w:t>
      </w:r>
      <w:r w:rsidR="00126206" w:rsidRPr="007A2579">
        <w:rPr>
          <w:rFonts w:ascii="Arial" w:hAnsi="Arial" w:cs="Arial"/>
          <w:sz w:val="22"/>
          <w:szCs w:val="22"/>
        </w:rPr>
        <w:t xml:space="preserve"> </w:t>
      </w:r>
      <w:r w:rsidR="007569D1" w:rsidRPr="007A2579">
        <w:rPr>
          <w:rFonts w:ascii="Arial" w:hAnsi="Arial" w:cs="Arial"/>
          <w:sz w:val="22"/>
          <w:szCs w:val="22"/>
        </w:rPr>
        <w:fldChar w:fldCharType="begin"/>
      </w:r>
      <w:r w:rsidR="003E5587" w:rsidRPr="007A2579">
        <w:rPr>
          <w:rFonts w:ascii="Arial" w:hAnsi="Arial" w:cs="Arial"/>
          <w:sz w:val="22"/>
          <w:szCs w:val="22"/>
        </w:rPr>
        <w:instrText xml:space="preserve"> ADDIN EN.CITE &lt;EndNote&gt;&lt;Cite&gt;&lt;Author&gt;Miyauchi&lt;/Author&gt;&lt;Year&gt;2009&lt;/Year&gt;&lt;RecNum&gt;3684&lt;/RecNum&gt;&lt;DisplayText&gt;(109)&lt;/DisplayText&gt;&lt;record&gt;&lt;rec-number&gt;3684&lt;/rec-number&gt;&lt;foreign-keys&gt;&lt;key app="EN" db-id="wrxpa95eipxw9uedvw6xe0dmvfv9t29vtfv0" timestamp="0"&gt;3684&lt;/key&gt;&lt;/foreign-keys&gt;&lt;ref-type name="Journal Article"&gt;17&lt;/ref-type&gt;&lt;contributors&gt;&lt;authors&gt;&lt;author&gt;Miyauchi, A.&lt;/author&gt;&lt;author&gt;Inoue, H.&lt;/author&gt;&lt;author&gt;Tomoda, C.&lt;/author&gt;&lt;author&gt;Amino, N.&lt;/author&gt;&lt;/authors&gt;&lt;/contributors&gt;&lt;titles&gt;&lt;title&gt;Evaluation of chemocauterization treatment for obliteration of pyriform sinus fistula as a route of infection causing acute suppurative thyroiditis&lt;/title&gt;&lt;secondary-title&gt;Thyroid&lt;/secondary-title&gt;&lt;/titles&gt;&lt;periodical&gt;&lt;full-title&gt;Thyroid&lt;/full-title&gt;&lt;/periodical&gt;&lt;pages&gt;789-93&lt;/pages&gt;&lt;volume&gt;19&lt;/volume&gt;&lt;number&gt;7&lt;/number&gt;&lt;edition&gt;2009/06/11&lt;/edition&gt;&lt;keywords&gt;&lt;keyword&gt;Adolescent&lt;/keyword&gt;&lt;keyword&gt;Adult&lt;/keyword&gt;&lt;keyword&gt;Caustics/*therapeutic use&lt;/keyword&gt;&lt;keyword&gt;Cautery/*methods&lt;/keyword&gt;&lt;keyword&gt;Child&lt;/keyword&gt;&lt;keyword&gt;Female&lt;/keyword&gt;&lt;keyword&gt;Humans&lt;/keyword&gt;&lt;keyword&gt;Male&lt;/keyword&gt;&lt;keyword&gt;Middle Aged&lt;/keyword&gt;&lt;keyword&gt;Respiratory Tract Fistula/complications/congenital/*therapy&lt;/keyword&gt;&lt;keyword&gt;Thyroiditis, Suppurative/*etiology&lt;/keyword&gt;&lt;keyword&gt;Trichloroacetic Acid/*therapeutic use&lt;/keyword&gt;&lt;/keywords&gt;&lt;dates&gt;&lt;year&gt;2009&lt;/year&gt;&lt;pub-dates&gt;&lt;date&gt;Jul&lt;/date&gt;&lt;/pub-dates&gt;&lt;/dates&gt;&lt;isbn&gt;1557-9077 (Electronic)&amp;#xD;1050-7256 (Linking)&lt;/isbn&gt;&lt;accession-num&gt;19508119&lt;/accession-num&gt;&lt;urls&gt;&lt;related-urls&gt;&lt;url&gt;http://www.ncbi.nlm.nih.gov/pubmed/19508119&lt;/url&gt;&lt;/related-urls&gt;&lt;/urls&gt;&lt;electronic-resource-num&gt;10.1089/thy.2009.0015&lt;/electronic-resource-num&gt;&lt;language&gt;eng&lt;/language&gt;&lt;/record&gt;&lt;/Cite&gt;&lt;/EndNote&gt;</w:instrText>
      </w:r>
      <w:r w:rsidR="007569D1" w:rsidRPr="007A2579">
        <w:rPr>
          <w:rFonts w:ascii="Arial" w:hAnsi="Arial" w:cs="Arial"/>
          <w:sz w:val="22"/>
          <w:szCs w:val="22"/>
        </w:rPr>
        <w:fldChar w:fldCharType="separate"/>
      </w:r>
      <w:r w:rsidR="006F6D24" w:rsidRPr="007A2579">
        <w:rPr>
          <w:rFonts w:ascii="Arial" w:hAnsi="Arial" w:cs="Arial"/>
          <w:noProof/>
          <w:sz w:val="22"/>
          <w:szCs w:val="22"/>
        </w:rPr>
        <w:t>(</w:t>
      </w:r>
      <w:hyperlink w:anchor="_ENREF_109" w:tooltip="Miyauchi, 2009 #3684" w:history="1">
        <w:r w:rsidR="00B1568F" w:rsidRPr="007A2579">
          <w:rPr>
            <w:rFonts w:ascii="Arial" w:hAnsi="Arial" w:cs="Arial"/>
            <w:noProof/>
            <w:sz w:val="22"/>
            <w:szCs w:val="22"/>
          </w:rPr>
          <w:t>109</w:t>
        </w:r>
      </w:hyperlink>
      <w:r w:rsidR="006F6D24" w:rsidRPr="007A2579">
        <w:rPr>
          <w:rFonts w:ascii="Arial" w:hAnsi="Arial" w:cs="Arial"/>
          <w:noProof/>
          <w:sz w:val="22"/>
          <w:szCs w:val="22"/>
        </w:rPr>
        <w:t>)</w:t>
      </w:r>
      <w:r w:rsidR="007569D1" w:rsidRPr="007A2579">
        <w:rPr>
          <w:rFonts w:ascii="Arial" w:hAnsi="Arial" w:cs="Arial"/>
          <w:sz w:val="22"/>
          <w:szCs w:val="22"/>
        </w:rPr>
        <w:fldChar w:fldCharType="end"/>
      </w:r>
      <w:r w:rsidR="007569D1" w:rsidRPr="007A2579">
        <w:rPr>
          <w:rFonts w:ascii="Arial" w:hAnsi="Arial" w:cs="Arial"/>
          <w:sz w:val="22"/>
          <w:szCs w:val="22"/>
        </w:rPr>
        <w:t>. Thyrotoxicosis is clearly more common</w:t>
      </w:r>
      <w:r w:rsidR="003C1746" w:rsidRPr="007A2579">
        <w:rPr>
          <w:rFonts w:ascii="Arial" w:hAnsi="Arial" w:cs="Arial"/>
          <w:sz w:val="22"/>
          <w:szCs w:val="22"/>
        </w:rPr>
        <w:t xml:space="preserve"> with longer duration</w:t>
      </w:r>
      <w:r w:rsidR="007569D1" w:rsidRPr="007A2579">
        <w:rPr>
          <w:rFonts w:ascii="Arial" w:hAnsi="Arial" w:cs="Arial"/>
          <w:sz w:val="22"/>
          <w:szCs w:val="22"/>
        </w:rPr>
        <w:t xml:space="preserve">, 52% at 7 days and 65% by 30 days of neck pain in patients with subacute thyroiditis </w:t>
      </w:r>
      <w:r w:rsidR="007569D1" w:rsidRPr="007A2579">
        <w:rPr>
          <w:rFonts w:ascii="Arial" w:hAnsi="Arial" w:cs="Arial"/>
          <w:sz w:val="22"/>
          <w:szCs w:val="22"/>
        </w:rPr>
        <w:fldChar w:fldCharType="begin">
          <w:fldData xml:space="preserve">PEVuZE5vdGU+PENpdGU+PEF1dGhvcj5OaXNoaWhhcmE8L0F1dGhvcj48WWVhcj4yMDA4PC9ZZWFy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</w:fldData>
        </w:fldChar>
      </w:r>
      <w:r w:rsidR="003E5587" w:rsidRPr="007A2579">
        <w:rPr>
          <w:rFonts w:ascii="Arial" w:hAnsi="Arial" w:cs="Arial"/>
          <w:sz w:val="22"/>
          <w:szCs w:val="22"/>
        </w:rPr>
        <w:instrText xml:space="preserve"> ADDIN EN.CITE </w:instrText>
      </w:r>
      <w:r w:rsidR="003E5587" w:rsidRPr="007A2579">
        <w:rPr>
          <w:rFonts w:ascii="Arial" w:hAnsi="Arial" w:cs="Arial"/>
          <w:sz w:val="22"/>
          <w:szCs w:val="22"/>
        </w:rPr>
        <w:fldChar w:fldCharType="begin">
          <w:fldData xml:space="preserve">PEVuZE5vdGU+PENpdGU+PEF1dGhvcj5OaXNoaWhhcmE8L0F1dGhvcj48WWVhcj4yMDA4PC9ZZWFy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</w:fldData>
        </w:fldChar>
      </w:r>
      <w:r w:rsidR="003E5587" w:rsidRPr="007A2579">
        <w:rPr>
          <w:rFonts w:ascii="Arial" w:hAnsi="Arial" w:cs="Arial"/>
          <w:sz w:val="22"/>
          <w:szCs w:val="22"/>
        </w:rPr>
        <w:instrText xml:space="preserve"> ADDIN EN.CITE.DATA </w:instrText>
      </w:r>
      <w:r w:rsidR="003E5587" w:rsidRPr="007A2579">
        <w:rPr>
          <w:rFonts w:ascii="Arial" w:hAnsi="Arial" w:cs="Arial"/>
          <w:sz w:val="22"/>
          <w:szCs w:val="22"/>
        </w:rPr>
      </w:r>
      <w:r w:rsidR="003E5587" w:rsidRPr="007A2579">
        <w:rPr>
          <w:rFonts w:ascii="Arial" w:hAnsi="Arial" w:cs="Arial"/>
          <w:sz w:val="22"/>
          <w:szCs w:val="22"/>
        </w:rPr>
        <w:fldChar w:fldCharType="end"/>
      </w:r>
      <w:r w:rsidR="007569D1" w:rsidRPr="007A2579">
        <w:rPr>
          <w:rFonts w:ascii="Arial" w:hAnsi="Arial" w:cs="Arial"/>
          <w:sz w:val="22"/>
          <w:szCs w:val="22"/>
        </w:rPr>
      </w:r>
      <w:r w:rsidR="007569D1" w:rsidRPr="007A2579">
        <w:rPr>
          <w:rFonts w:ascii="Arial" w:hAnsi="Arial" w:cs="Arial"/>
          <w:sz w:val="22"/>
          <w:szCs w:val="22"/>
        </w:rPr>
        <w:fldChar w:fldCharType="separate"/>
      </w:r>
      <w:r w:rsidR="006F6D24" w:rsidRPr="007A2579">
        <w:rPr>
          <w:rFonts w:ascii="Arial" w:hAnsi="Arial" w:cs="Arial"/>
          <w:noProof/>
          <w:sz w:val="22"/>
          <w:szCs w:val="22"/>
        </w:rPr>
        <w:t>(</w:t>
      </w:r>
      <w:hyperlink w:anchor="_ENREF_110" w:tooltip="Nishihara, 2008 #3636" w:history="1">
        <w:r w:rsidR="00B1568F" w:rsidRPr="007A2579">
          <w:rPr>
            <w:rFonts w:ascii="Arial" w:hAnsi="Arial" w:cs="Arial"/>
            <w:noProof/>
            <w:sz w:val="22"/>
            <w:szCs w:val="22"/>
          </w:rPr>
          <w:t>110</w:t>
        </w:r>
      </w:hyperlink>
      <w:r w:rsidR="006F6D24" w:rsidRPr="007A2579">
        <w:rPr>
          <w:rFonts w:ascii="Arial" w:hAnsi="Arial" w:cs="Arial"/>
          <w:noProof/>
          <w:sz w:val="22"/>
          <w:szCs w:val="22"/>
        </w:rPr>
        <w:t>)</w:t>
      </w:r>
      <w:r w:rsidR="007569D1" w:rsidRPr="007A2579">
        <w:rPr>
          <w:rFonts w:ascii="Arial" w:hAnsi="Arial" w:cs="Arial"/>
          <w:sz w:val="22"/>
          <w:szCs w:val="22"/>
        </w:rPr>
        <w:fldChar w:fldCharType="end"/>
      </w:r>
      <w:r w:rsidR="007569D1" w:rsidRPr="007A2579">
        <w:rPr>
          <w:rFonts w:ascii="Arial" w:hAnsi="Arial" w:cs="Arial"/>
          <w:sz w:val="22"/>
          <w:szCs w:val="22"/>
        </w:rPr>
        <w:t xml:space="preserve">. The thyrotoxic presentation therefore </w:t>
      </w:r>
      <w:r w:rsidR="00E400A1" w:rsidRPr="007A2579">
        <w:rPr>
          <w:rFonts w:ascii="Arial" w:hAnsi="Arial" w:cs="Arial"/>
          <w:sz w:val="22"/>
          <w:szCs w:val="22"/>
        </w:rPr>
        <w:t>poses</w:t>
      </w:r>
      <w:r w:rsidR="007569D1" w:rsidRPr="007A2579">
        <w:rPr>
          <w:rFonts w:ascii="Arial" w:hAnsi="Arial" w:cs="Arial"/>
          <w:sz w:val="22"/>
          <w:szCs w:val="22"/>
        </w:rPr>
        <w:t xml:space="preserve"> a difficult differential diagnostic problem to separate AST from </w:t>
      </w:r>
      <w:r w:rsidR="00E400A1" w:rsidRPr="007A2579">
        <w:rPr>
          <w:rFonts w:ascii="Arial" w:hAnsi="Arial" w:cs="Arial"/>
          <w:sz w:val="22"/>
          <w:szCs w:val="22"/>
        </w:rPr>
        <w:t>SAT, which</w:t>
      </w:r>
      <w:r w:rsidR="007569D1" w:rsidRPr="007A2579">
        <w:rPr>
          <w:rFonts w:ascii="Arial" w:hAnsi="Arial" w:cs="Arial"/>
          <w:sz w:val="22"/>
          <w:szCs w:val="22"/>
        </w:rPr>
        <w:t xml:space="preserve"> may have significant impact in the selection of initial therapy. </w:t>
      </w:r>
      <w:r w:rsidR="004A6BFF" w:rsidRPr="007A2579">
        <w:rPr>
          <w:rFonts w:ascii="Arial" w:hAnsi="Arial" w:cs="Arial"/>
          <w:sz w:val="22"/>
          <w:szCs w:val="22"/>
        </w:rPr>
        <w:br/>
      </w:r>
    </w:p>
    <w:p w14:paraId="076686EA" w14:textId="118950D2" w:rsidR="00015423" w:rsidRPr="007A2579" w:rsidRDefault="00337C1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Depending on the </w:t>
      </w:r>
      <w:r w:rsidR="003C1746" w:rsidRPr="007A2579">
        <w:rPr>
          <w:rFonts w:ascii="Arial" w:hAnsi="Arial" w:cs="Arial"/>
          <w:color w:val="000000"/>
          <w:sz w:val="22"/>
          <w:szCs w:val="22"/>
        </w:rPr>
        <w:t xml:space="preserve">patient’s </w:t>
      </w:r>
      <w:r w:rsidRPr="007A2579">
        <w:rPr>
          <w:rFonts w:ascii="Arial" w:hAnsi="Arial" w:cs="Arial"/>
          <w:color w:val="000000"/>
          <w:sz w:val="22"/>
          <w:szCs w:val="22"/>
        </w:rPr>
        <w:t xml:space="preserve">age and clinical circumstances, one may wish to proceed with invasive or </w:t>
      </w:r>
      <w:r w:rsidR="00C65165" w:rsidRPr="007A2579">
        <w:rPr>
          <w:rFonts w:ascii="Arial" w:hAnsi="Arial" w:cs="Arial"/>
          <w:color w:val="000000"/>
          <w:sz w:val="22"/>
          <w:szCs w:val="22"/>
        </w:rPr>
        <w:t>non-invasive studies. D</w:t>
      </w:r>
      <w:r w:rsidRPr="007A2579">
        <w:rPr>
          <w:rFonts w:ascii="Arial" w:hAnsi="Arial" w:cs="Arial"/>
          <w:color w:val="000000"/>
          <w:sz w:val="22"/>
          <w:szCs w:val="22"/>
        </w:rPr>
        <w:t>iscriminating te</w:t>
      </w:r>
      <w:r w:rsidR="009C5112" w:rsidRPr="007A2579">
        <w:rPr>
          <w:rFonts w:ascii="Arial" w:hAnsi="Arial" w:cs="Arial"/>
          <w:color w:val="000000"/>
          <w:sz w:val="22"/>
          <w:szCs w:val="22"/>
        </w:rPr>
        <w:t>sts differentiating</w:t>
      </w:r>
      <w:r w:rsidRPr="007A2579">
        <w:rPr>
          <w:rFonts w:ascii="Arial" w:hAnsi="Arial" w:cs="Arial"/>
          <w:color w:val="000000"/>
          <w:sz w:val="22"/>
          <w:szCs w:val="22"/>
        </w:rPr>
        <w:t xml:space="preserve"> </w:t>
      </w:r>
      <w:r w:rsidR="009C5112" w:rsidRPr="007A2579">
        <w:rPr>
          <w:rFonts w:ascii="Arial" w:hAnsi="Arial" w:cs="Arial"/>
          <w:color w:val="000000"/>
          <w:sz w:val="22"/>
          <w:szCs w:val="22"/>
        </w:rPr>
        <w:t>AST from</w:t>
      </w:r>
      <w:r w:rsidR="00015423" w:rsidRPr="007A2579">
        <w:rPr>
          <w:rFonts w:ascii="Arial" w:hAnsi="Arial" w:cs="Arial"/>
          <w:color w:val="000000"/>
          <w:sz w:val="22"/>
          <w:szCs w:val="22"/>
        </w:rPr>
        <w:t xml:space="preserve"> SAT</w:t>
      </w:r>
      <w:r w:rsidRPr="007A2579">
        <w:rPr>
          <w:rFonts w:ascii="Arial" w:hAnsi="Arial" w:cs="Arial"/>
          <w:color w:val="000000"/>
          <w:sz w:val="22"/>
          <w:szCs w:val="22"/>
        </w:rPr>
        <w:t xml:space="preserve"> </w:t>
      </w:r>
      <w:r w:rsidR="00C65165" w:rsidRPr="007A2579">
        <w:rPr>
          <w:rFonts w:ascii="Arial" w:hAnsi="Arial" w:cs="Arial"/>
          <w:color w:val="000000"/>
          <w:sz w:val="22"/>
          <w:szCs w:val="22"/>
        </w:rPr>
        <w:t>have been considered</w:t>
      </w:r>
      <w:r w:rsidR="00EC4E03" w:rsidRPr="007A2579">
        <w:rPr>
          <w:rFonts w:ascii="Arial" w:hAnsi="Arial" w:cs="Arial"/>
          <w:color w:val="000000"/>
          <w:sz w:val="22"/>
          <w:szCs w:val="22"/>
        </w:rPr>
        <w:t xml:space="preserve"> a radio-nuclide </w:t>
      </w:r>
      <w:r w:rsidR="009C5112" w:rsidRPr="007A2579">
        <w:rPr>
          <w:rFonts w:ascii="Arial" w:hAnsi="Arial" w:cs="Arial"/>
          <w:color w:val="000000"/>
          <w:sz w:val="22"/>
          <w:szCs w:val="22"/>
        </w:rPr>
        <w:t xml:space="preserve">uptake (RAIU) and/or </w:t>
      </w:r>
      <w:r w:rsidRPr="007A2579">
        <w:rPr>
          <w:rFonts w:ascii="Arial" w:hAnsi="Arial" w:cs="Arial"/>
          <w:color w:val="000000"/>
          <w:sz w:val="22"/>
          <w:szCs w:val="22"/>
        </w:rPr>
        <w:t>scan</w:t>
      </w:r>
      <w:r w:rsidR="009C5112" w:rsidRPr="007A2579">
        <w:rPr>
          <w:rFonts w:ascii="Arial" w:hAnsi="Arial" w:cs="Arial"/>
          <w:color w:val="000000"/>
          <w:sz w:val="22"/>
          <w:szCs w:val="22"/>
        </w:rPr>
        <w:t>ning</w:t>
      </w:r>
      <w:r w:rsidRPr="007A2579">
        <w:rPr>
          <w:rFonts w:ascii="Arial" w:hAnsi="Arial" w:cs="Arial"/>
          <w:color w:val="000000"/>
          <w:sz w:val="22"/>
          <w:szCs w:val="22"/>
        </w:rPr>
        <w:t xml:space="preserve"> </w:t>
      </w:r>
      <w:r w:rsidR="00C65165" w:rsidRPr="007A2579">
        <w:rPr>
          <w:rFonts w:ascii="Arial" w:hAnsi="Arial" w:cs="Arial"/>
          <w:color w:val="000000"/>
          <w:sz w:val="22"/>
          <w:szCs w:val="22"/>
        </w:rPr>
        <w:t xml:space="preserve">usually </w:t>
      </w:r>
      <w:r w:rsidRPr="007A2579">
        <w:rPr>
          <w:rFonts w:ascii="Arial" w:hAnsi="Arial" w:cs="Arial"/>
          <w:color w:val="000000"/>
          <w:sz w:val="22"/>
          <w:szCs w:val="22"/>
        </w:rPr>
        <w:t xml:space="preserve">showing a very low </w:t>
      </w:r>
      <w:r w:rsidR="009C5112" w:rsidRPr="007A2579">
        <w:rPr>
          <w:rFonts w:ascii="Arial" w:hAnsi="Arial" w:cs="Arial"/>
          <w:color w:val="000000"/>
          <w:sz w:val="22"/>
          <w:szCs w:val="22"/>
        </w:rPr>
        <w:t xml:space="preserve">uptake </w:t>
      </w:r>
      <w:r w:rsidRPr="007A2579">
        <w:rPr>
          <w:rFonts w:ascii="Arial" w:hAnsi="Arial" w:cs="Arial"/>
          <w:color w:val="000000"/>
          <w:sz w:val="22"/>
          <w:szCs w:val="22"/>
        </w:rPr>
        <w:t xml:space="preserve">value in subacute thyroiditis with a normal </w:t>
      </w:r>
      <w:r w:rsidR="009C5112" w:rsidRPr="007A2579">
        <w:rPr>
          <w:rFonts w:ascii="Arial" w:hAnsi="Arial" w:cs="Arial"/>
          <w:color w:val="000000"/>
          <w:sz w:val="22"/>
          <w:szCs w:val="22"/>
        </w:rPr>
        <w:t>value found in the patient with</w:t>
      </w:r>
      <w:r w:rsidR="00C64128" w:rsidRPr="007A2579">
        <w:rPr>
          <w:rFonts w:ascii="Arial" w:hAnsi="Arial" w:cs="Arial"/>
          <w:color w:val="000000"/>
          <w:sz w:val="22"/>
          <w:szCs w:val="22"/>
        </w:rPr>
        <w:t xml:space="preserve"> </w:t>
      </w:r>
      <w:r w:rsidRPr="007A2579">
        <w:rPr>
          <w:rFonts w:ascii="Arial" w:hAnsi="Arial" w:cs="Arial"/>
          <w:color w:val="000000"/>
          <w:sz w:val="22"/>
          <w:szCs w:val="22"/>
        </w:rPr>
        <w:t xml:space="preserve">localized </w:t>
      </w:r>
      <w:r w:rsidR="00C64128" w:rsidRPr="007A2579">
        <w:rPr>
          <w:rFonts w:ascii="Arial" w:hAnsi="Arial" w:cs="Arial"/>
          <w:color w:val="000000"/>
          <w:sz w:val="22"/>
          <w:szCs w:val="22"/>
        </w:rPr>
        <w:t xml:space="preserve">mild </w:t>
      </w:r>
      <w:r w:rsidRPr="007A2579">
        <w:rPr>
          <w:rFonts w:ascii="Arial" w:hAnsi="Arial" w:cs="Arial"/>
          <w:color w:val="000000"/>
          <w:sz w:val="22"/>
          <w:szCs w:val="22"/>
        </w:rPr>
        <w:t xml:space="preserve">bacterial thyroiditis </w:t>
      </w:r>
      <w:r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&lt;EndNote&gt;&lt;Cite&gt;&lt;Author&gt;Szabo&lt;/Author&gt;&lt;Year&gt;1989&lt;/Year&gt;&lt;RecNum&gt;598&lt;/RecNum&gt;&lt;DisplayText&gt;(21)&lt;/DisplayText&gt;&lt;record&gt;&lt;rec-number&gt;598&lt;/rec-number&gt;&lt;foreign-keys&gt;&lt;key app="EN" db-id="wrxpa95eipxw9uedvw6xe0dmvfv9t29vtfv0" timestamp="0"&gt;598&lt;/key&gt;&lt;/foreign-keys&gt;&lt;ref-type name="Journal Article"&gt;17&lt;/ref-type&gt;&lt;contributors&gt;&lt;authors&gt;&lt;author&gt;Szabo, S. M.&lt;/author&gt;&lt;author&gt;Allen, D. B.&lt;/author&gt;&lt;/authors&gt;&lt;/contributors&gt;&lt;auth-address&gt;University of Wisconsin School of Medicine, Madison 53792.&lt;/auth-address&gt;&lt;titles&gt;&lt;title&gt;Thyroiditis. Differentiation of acute suppurative and subacute. Case report and review of the literature&lt;/title&gt;&lt;secondary-title&gt;Clin Pediatr (Phila)&lt;/secondary-title&gt;&lt;/titles&gt;&lt;pages&gt;171-4&lt;/pages&gt;&lt;volume&gt;28&lt;/volume&gt;&lt;number&gt;4&lt;/number&gt;&lt;keywords&gt;&lt;keyword&gt;Acute Disease&lt;/keyword&gt;&lt;keyword&gt;Adolescent&lt;/keyword&gt;&lt;keyword&gt;Child&lt;/keyword&gt;&lt;keyword&gt;Diagnosis, Differential&lt;/keyword&gt;&lt;keyword&gt;Humans&lt;/keyword&gt;&lt;keyword&gt;Male&lt;/keyword&gt;&lt;keyword&gt;Recurrence&lt;/keyword&gt;&lt;keyword&gt;Respiratory Tract Infections/complications&lt;/keyword&gt;&lt;keyword&gt;Thyroiditis/*diagnosis&lt;/keyword&gt;&lt;keyword&gt;Thyroiditis, Subacute/*diagnosis&lt;/keyword&gt;&lt;keyword&gt;Thyroiditis, Suppurative/*diagnosis/drug therapy/surgery&lt;/keyword&gt;&lt;/keywords&gt;&lt;dates&gt;&lt;year&gt;1989&lt;/year&gt;&lt;pub-dates&gt;&lt;date&gt;Apr&lt;/date&gt;&lt;/pub-dates&gt;&lt;/dates&gt;&lt;accession-num&gt;2649297&lt;/accession-num&gt;&lt;urls&gt;&lt;related-urls&gt;&lt;url&gt;http://www.ncbi.nlm.nih.gov/entrez/query.fcgi?cmd=Retrieve&amp;amp;db=PubMed&amp;amp;dopt=Citation&amp;amp;list_uids=2649297&lt;/url&gt;&lt;/related-urls&gt;&lt;/urls&gt;&lt;/record&gt;&lt;/Cite&gt;&lt;/EndNote&gt;</w:instrText>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21" w:tooltip="Szabo, 1989 #598" w:history="1">
        <w:r w:rsidR="00B1568F" w:rsidRPr="007A2579">
          <w:rPr>
            <w:rFonts w:ascii="Arial" w:hAnsi="Arial" w:cs="Arial"/>
            <w:noProof/>
            <w:color w:val="000000"/>
            <w:sz w:val="22"/>
            <w:szCs w:val="22"/>
          </w:rPr>
          <w:t>21</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00015423" w:rsidRPr="007A2579">
        <w:rPr>
          <w:rFonts w:ascii="Arial" w:hAnsi="Arial" w:cs="Arial"/>
          <w:color w:val="000000"/>
          <w:sz w:val="22"/>
          <w:szCs w:val="22"/>
        </w:rPr>
        <w:t>. M</w:t>
      </w:r>
      <w:r w:rsidR="00C64128" w:rsidRPr="007A2579">
        <w:rPr>
          <w:rFonts w:ascii="Arial" w:hAnsi="Arial" w:cs="Arial"/>
          <w:color w:val="000000"/>
          <w:sz w:val="22"/>
          <w:szCs w:val="22"/>
        </w:rPr>
        <w:t xml:space="preserve">ore frequently </w:t>
      </w:r>
      <w:r w:rsidR="00015423" w:rsidRPr="007A2579">
        <w:rPr>
          <w:rFonts w:ascii="Arial" w:hAnsi="Arial" w:cs="Arial"/>
          <w:color w:val="000000"/>
          <w:sz w:val="22"/>
          <w:szCs w:val="22"/>
        </w:rPr>
        <w:t xml:space="preserve">however </w:t>
      </w:r>
      <w:r w:rsidR="00C64128" w:rsidRPr="007A2579">
        <w:rPr>
          <w:rFonts w:ascii="Arial" w:hAnsi="Arial" w:cs="Arial"/>
          <w:color w:val="000000"/>
          <w:sz w:val="22"/>
          <w:szCs w:val="22"/>
        </w:rPr>
        <w:t xml:space="preserve">both conditions are associated with a low 123-I uptake at initial </w:t>
      </w:r>
      <w:r w:rsidR="00E400A1" w:rsidRPr="007A2579">
        <w:rPr>
          <w:rFonts w:ascii="Arial" w:hAnsi="Arial" w:cs="Arial"/>
          <w:color w:val="000000"/>
          <w:sz w:val="22"/>
          <w:szCs w:val="22"/>
        </w:rPr>
        <w:t xml:space="preserve">presentation </w:t>
      </w:r>
      <w:r w:rsidR="00C64128" w:rsidRPr="007A2579">
        <w:rPr>
          <w:rFonts w:ascii="Arial" w:hAnsi="Arial" w:cs="Arial"/>
          <w:color w:val="000000"/>
          <w:sz w:val="22"/>
          <w:szCs w:val="22"/>
        </w:rPr>
        <w:fldChar w:fldCharType="begin">
          <w:fldData xml:space="preserve">PEVuZE5vdGU+PENpdGU+PEF1dGhvcj5NaXlhdWNoaTwvQXV0aG9yPjxZZWFyPjIwMTA8L1llYXI+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==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PEVuZE5vdGU+PENpdGU+PEF1dGhvcj5NaXlhdWNoaTwvQXV0aG9yPjxZZWFyPjIwMTA8L1llYXI+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==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00C64128" w:rsidRPr="007A2579">
        <w:rPr>
          <w:rFonts w:ascii="Arial" w:hAnsi="Arial" w:cs="Arial"/>
          <w:color w:val="000000"/>
          <w:sz w:val="22"/>
          <w:szCs w:val="22"/>
        </w:rPr>
      </w:r>
      <w:r w:rsidR="00C64128"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33" w:tooltip="Teckie, 2014 #4232" w:history="1">
        <w:r w:rsidR="00B1568F" w:rsidRPr="007A2579">
          <w:rPr>
            <w:rFonts w:ascii="Arial" w:hAnsi="Arial" w:cs="Arial"/>
            <w:noProof/>
            <w:color w:val="000000"/>
            <w:sz w:val="22"/>
            <w:szCs w:val="22"/>
          </w:rPr>
          <w:t>33</w:t>
        </w:r>
      </w:hyperlink>
      <w:r w:rsidR="006F6D24" w:rsidRPr="007A2579">
        <w:rPr>
          <w:rFonts w:ascii="Arial" w:hAnsi="Arial" w:cs="Arial"/>
          <w:noProof/>
          <w:color w:val="000000"/>
          <w:sz w:val="22"/>
          <w:szCs w:val="22"/>
        </w:rPr>
        <w:t>,</w:t>
      </w:r>
      <w:hyperlink w:anchor="_ENREF_108" w:tooltip="Wu, 2013 #4246" w:history="1">
        <w:r w:rsidR="00B1568F" w:rsidRPr="007A2579">
          <w:rPr>
            <w:rFonts w:ascii="Arial" w:hAnsi="Arial" w:cs="Arial"/>
            <w:noProof/>
            <w:color w:val="000000"/>
            <w:sz w:val="22"/>
            <w:szCs w:val="22"/>
          </w:rPr>
          <w:t>108</w:t>
        </w:r>
      </w:hyperlink>
      <w:r w:rsidR="006F6D24" w:rsidRPr="007A2579">
        <w:rPr>
          <w:rFonts w:ascii="Arial" w:hAnsi="Arial" w:cs="Arial"/>
          <w:noProof/>
          <w:color w:val="000000"/>
          <w:sz w:val="22"/>
          <w:szCs w:val="22"/>
        </w:rPr>
        <w:t>,</w:t>
      </w:r>
      <w:hyperlink w:anchor="_ENREF_115" w:tooltip="Miyauchi, 2010 #3581" w:history="1">
        <w:r w:rsidR="00B1568F" w:rsidRPr="007A2579">
          <w:rPr>
            <w:rFonts w:ascii="Arial" w:hAnsi="Arial" w:cs="Arial"/>
            <w:noProof/>
            <w:color w:val="000000"/>
            <w:sz w:val="22"/>
            <w:szCs w:val="22"/>
          </w:rPr>
          <w:t>115</w:t>
        </w:r>
      </w:hyperlink>
      <w:r w:rsidR="006F6D24" w:rsidRPr="007A2579">
        <w:rPr>
          <w:rFonts w:ascii="Arial" w:hAnsi="Arial" w:cs="Arial"/>
          <w:noProof/>
          <w:color w:val="000000"/>
          <w:sz w:val="22"/>
          <w:szCs w:val="22"/>
        </w:rPr>
        <w:t>,</w:t>
      </w:r>
      <w:hyperlink w:anchor="_ENREF_116" w:tooltip="Kim, 2013 #3935" w:history="1">
        <w:r w:rsidR="00B1568F" w:rsidRPr="007A2579">
          <w:rPr>
            <w:rFonts w:ascii="Arial" w:hAnsi="Arial" w:cs="Arial"/>
            <w:noProof/>
            <w:color w:val="000000"/>
            <w:sz w:val="22"/>
            <w:szCs w:val="22"/>
          </w:rPr>
          <w:t>116</w:t>
        </w:r>
      </w:hyperlink>
      <w:r w:rsidR="006F6D24" w:rsidRPr="007A2579">
        <w:rPr>
          <w:rFonts w:ascii="Arial" w:hAnsi="Arial" w:cs="Arial"/>
          <w:noProof/>
          <w:color w:val="000000"/>
          <w:sz w:val="22"/>
          <w:szCs w:val="22"/>
        </w:rPr>
        <w:t>)</w:t>
      </w:r>
      <w:r w:rsidR="00C64128" w:rsidRPr="007A2579">
        <w:rPr>
          <w:rFonts w:ascii="Arial" w:hAnsi="Arial" w:cs="Arial"/>
          <w:color w:val="000000"/>
          <w:sz w:val="22"/>
          <w:szCs w:val="22"/>
        </w:rPr>
        <w:fldChar w:fldCharType="end"/>
      </w:r>
      <w:r w:rsidR="00015423" w:rsidRPr="007A2579">
        <w:rPr>
          <w:rFonts w:ascii="Arial" w:hAnsi="Arial" w:cs="Arial"/>
          <w:color w:val="000000"/>
          <w:sz w:val="22"/>
          <w:szCs w:val="22"/>
        </w:rPr>
        <w:t xml:space="preserve"> limiting the power of</w:t>
      </w:r>
      <w:r w:rsidR="009C5112" w:rsidRPr="007A2579">
        <w:rPr>
          <w:rFonts w:ascii="Arial" w:hAnsi="Arial" w:cs="Arial"/>
          <w:color w:val="000000"/>
          <w:sz w:val="22"/>
          <w:szCs w:val="22"/>
        </w:rPr>
        <w:t xml:space="preserve"> iodine based</w:t>
      </w:r>
      <w:r w:rsidR="00015423" w:rsidRPr="007A2579">
        <w:rPr>
          <w:rFonts w:ascii="Arial" w:hAnsi="Arial" w:cs="Arial"/>
          <w:color w:val="000000"/>
          <w:sz w:val="22"/>
          <w:szCs w:val="22"/>
        </w:rPr>
        <w:t xml:space="preserve"> nuclear </w:t>
      </w:r>
      <w:r w:rsidR="009C5112" w:rsidRPr="007A2579">
        <w:rPr>
          <w:rFonts w:ascii="Arial" w:hAnsi="Arial" w:cs="Arial"/>
          <w:color w:val="000000"/>
          <w:sz w:val="22"/>
          <w:szCs w:val="22"/>
        </w:rPr>
        <w:t>studies</w:t>
      </w:r>
      <w:r w:rsidR="00EC4E03" w:rsidRPr="007A2579">
        <w:rPr>
          <w:rFonts w:ascii="Arial" w:hAnsi="Arial" w:cs="Arial"/>
          <w:color w:val="000000"/>
          <w:sz w:val="22"/>
          <w:szCs w:val="22"/>
        </w:rPr>
        <w:t xml:space="preserve"> to effectively differentiated</w:t>
      </w:r>
      <w:r w:rsidR="00015423" w:rsidRPr="007A2579">
        <w:rPr>
          <w:rFonts w:ascii="Arial" w:hAnsi="Arial" w:cs="Arial"/>
          <w:color w:val="000000"/>
          <w:sz w:val="22"/>
          <w:szCs w:val="22"/>
        </w:rPr>
        <w:t xml:space="preserve"> these two conditions. </w:t>
      </w:r>
    </w:p>
    <w:p w14:paraId="03528239" w14:textId="208624B3" w:rsidR="00DA6694" w:rsidRPr="007A2579" w:rsidRDefault="00DA6694" w:rsidP="007A2579">
      <w:pPr>
        <w:pStyle w:val="NormalWeb"/>
        <w:spacing w:before="0" w:beforeAutospacing="0" w:after="0" w:afterAutospacing="0" w:line="276" w:lineRule="auto"/>
        <w:rPr>
          <w:rFonts w:ascii="Arial" w:hAnsi="Arial" w:cs="Arial"/>
          <w:color w:val="000000"/>
          <w:sz w:val="22"/>
          <w:szCs w:val="22"/>
        </w:rPr>
      </w:pPr>
    </w:p>
    <w:p w14:paraId="1C5CD947" w14:textId="2B802536" w:rsidR="00DA6694" w:rsidRDefault="00C65165"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In the early inflammatory phase of AST, </w:t>
      </w:r>
      <w:r w:rsidR="002848C6" w:rsidRPr="007A2579">
        <w:rPr>
          <w:rFonts w:ascii="Arial" w:hAnsi="Arial" w:cs="Arial"/>
          <w:color w:val="000000"/>
          <w:sz w:val="22"/>
          <w:szCs w:val="22"/>
        </w:rPr>
        <w:t xml:space="preserve">when obvious abscess formation is not evident, </w:t>
      </w:r>
      <w:r w:rsidR="009C5112" w:rsidRPr="007A2579">
        <w:rPr>
          <w:rFonts w:ascii="Arial" w:hAnsi="Arial" w:cs="Arial"/>
          <w:color w:val="000000"/>
          <w:sz w:val="22"/>
          <w:szCs w:val="22"/>
        </w:rPr>
        <w:t>an</w:t>
      </w:r>
      <w:r w:rsidRPr="007A2579">
        <w:rPr>
          <w:rFonts w:ascii="Arial" w:hAnsi="Arial" w:cs="Arial"/>
          <w:color w:val="000000"/>
          <w:sz w:val="22"/>
          <w:szCs w:val="22"/>
        </w:rPr>
        <w:t xml:space="preserve"> ultrasound may show</w:t>
      </w:r>
      <w:r w:rsidR="00337C1E" w:rsidRPr="007A2579">
        <w:rPr>
          <w:rFonts w:ascii="Arial" w:hAnsi="Arial" w:cs="Arial"/>
          <w:color w:val="000000"/>
          <w:sz w:val="22"/>
          <w:szCs w:val="22"/>
        </w:rPr>
        <w:t xml:space="preserve"> a localized </w:t>
      </w:r>
      <w:r w:rsidRPr="007A2579">
        <w:rPr>
          <w:rFonts w:ascii="Arial" w:hAnsi="Arial" w:cs="Arial"/>
          <w:color w:val="000000"/>
          <w:sz w:val="22"/>
          <w:szCs w:val="22"/>
        </w:rPr>
        <w:t xml:space="preserve">hypoechoic </w:t>
      </w:r>
      <w:r w:rsidR="00337C1E" w:rsidRPr="007A2579">
        <w:rPr>
          <w:rFonts w:ascii="Arial" w:hAnsi="Arial" w:cs="Arial"/>
          <w:color w:val="000000"/>
          <w:sz w:val="22"/>
          <w:szCs w:val="22"/>
        </w:rPr>
        <w:t>process</w:t>
      </w:r>
      <w:r w:rsidRPr="007A2579">
        <w:rPr>
          <w:rFonts w:ascii="Arial" w:hAnsi="Arial" w:cs="Arial"/>
          <w:color w:val="000000"/>
          <w:sz w:val="22"/>
          <w:szCs w:val="22"/>
        </w:rPr>
        <w:t xml:space="preserve"> with an obscure border and </w:t>
      </w:r>
      <w:r w:rsidR="002848C6" w:rsidRPr="007A2579">
        <w:rPr>
          <w:rFonts w:ascii="Arial" w:hAnsi="Arial" w:cs="Arial"/>
          <w:color w:val="000000"/>
          <w:sz w:val="22"/>
          <w:szCs w:val="22"/>
        </w:rPr>
        <w:t>effacement between the</w:t>
      </w:r>
      <w:r w:rsidRPr="007A2579">
        <w:rPr>
          <w:rFonts w:ascii="Arial" w:hAnsi="Arial" w:cs="Arial"/>
          <w:color w:val="000000"/>
          <w:sz w:val="22"/>
          <w:szCs w:val="22"/>
        </w:rPr>
        <w:t xml:space="preserve"> thyroid and surrounding perithyroidal tissues</w:t>
      </w:r>
      <w:r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&lt;EndNote&gt;&lt;Cite&gt;&lt;Author&gt;Masuoka&lt;/Author&gt;&lt;Year&gt;2011&lt;/Year&gt;&lt;RecNum&gt;3683&lt;/RecNum&gt;&lt;DisplayText&gt;(117)&lt;/DisplayText&gt;&lt;record&gt;&lt;rec-number&gt;3683&lt;/rec-number&gt;&lt;foreign-keys&gt;&lt;key app="EN" db-id="wrxpa95eipxw9uedvw6xe0dmvfv9t29vtfv0" timestamp="0"&gt;3683&lt;/key&gt;&lt;/foreign-keys&gt;&lt;ref-type name="Journal Article"&gt;17&lt;/ref-type&gt;&lt;contributors&gt;&lt;authors&gt;&lt;author&gt;Masuoka, H.&lt;/author&gt;&lt;author&gt;Miyauchi, A.&lt;/author&gt;&lt;author&gt;Tomoda, C.&lt;/author&gt;&lt;author&gt;Inoue, H.&lt;/author&gt;&lt;author&gt;Takamura, Y.&lt;/author&gt;&lt;author&gt;Ito, Y.&lt;/author&gt;&lt;author&gt;Kobayashi, K.&lt;/author&gt;&lt;author&gt;Miya, A.&lt;/author&gt;&lt;/authors&gt;&lt;/contributors&gt;&lt;auth-address&gt;Department of Surgery, Kuma Hospital, Kobe, Japan. masuoka@kuma-h.or.jp&lt;/auth-address&gt;&lt;titles&gt;&lt;title&gt;Imaging studies in sixty patients with acute suppurative thyroiditis&lt;/title&gt;&lt;secondary-title&gt;Thyroid&lt;/secondary-title&gt;&lt;/titles&gt;&lt;periodical&gt;&lt;full-title&gt;Thyroid&lt;/full-title&gt;&lt;/periodical&gt;&lt;pages&gt;1075-80&lt;/pages&gt;&lt;volume&gt;21&lt;/volume&gt;&lt;number&gt;10&lt;/number&gt;&lt;edition&gt;2011/08/31&lt;/edition&gt;&lt;dates&gt;&lt;year&gt;2011&lt;/year&gt;&lt;pub-dates&gt;&lt;date&gt;Oct&lt;/date&gt;&lt;/pub-dates&gt;&lt;/dates&gt;&lt;isbn&gt;1557-9077 (Electronic)&amp;#xD;1050-7256 (Linking)&lt;/isbn&gt;&lt;accession-num&gt;21875365&lt;/accession-num&gt;&lt;urls&gt;&lt;related-urls&gt;&lt;url&gt;http://www.ncbi.nlm.nih.gov/pubmed/21875365&lt;/url&gt;&lt;/related-urls&gt;&lt;/urls&gt;&lt;electronic-resource-num&gt;10.1089/thy.2010.0366&lt;/electronic-resource-num&gt;&lt;language&gt;eng&lt;/language&gt;&lt;/record&gt;&lt;/Cite&gt;&lt;/EndNote&gt;</w:instrText>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17" w:tooltip="Masuoka, 2011 #3683" w:history="1">
        <w:r w:rsidR="00B1568F" w:rsidRPr="007A2579">
          <w:rPr>
            <w:rFonts w:ascii="Arial" w:hAnsi="Arial" w:cs="Arial"/>
            <w:noProof/>
            <w:color w:val="000000"/>
            <w:sz w:val="22"/>
            <w:szCs w:val="22"/>
          </w:rPr>
          <w:t>117</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During the acute inflammatory stage of AST</w:t>
      </w:r>
      <w:r w:rsidR="00337C1E" w:rsidRPr="007A2579">
        <w:rPr>
          <w:rFonts w:ascii="Arial" w:hAnsi="Arial" w:cs="Arial"/>
          <w:color w:val="000000"/>
          <w:sz w:val="22"/>
          <w:szCs w:val="22"/>
        </w:rPr>
        <w:t>,</w:t>
      </w:r>
      <w:r w:rsidRPr="007A2579">
        <w:rPr>
          <w:rFonts w:ascii="Arial" w:hAnsi="Arial" w:cs="Arial"/>
          <w:color w:val="000000"/>
          <w:sz w:val="22"/>
          <w:szCs w:val="22"/>
        </w:rPr>
        <w:t xml:space="preserve"> clear cut abscess</w:t>
      </w:r>
      <w:r w:rsidR="00EC4E03" w:rsidRPr="007A2579">
        <w:rPr>
          <w:rFonts w:ascii="Arial" w:hAnsi="Arial" w:cs="Arial"/>
          <w:color w:val="000000"/>
          <w:sz w:val="22"/>
          <w:szCs w:val="22"/>
        </w:rPr>
        <w:t xml:space="preserve"> </w:t>
      </w:r>
      <w:r w:rsidRPr="007A2579">
        <w:rPr>
          <w:rFonts w:ascii="Arial" w:hAnsi="Arial" w:cs="Arial"/>
          <w:color w:val="000000"/>
          <w:sz w:val="22"/>
          <w:szCs w:val="22"/>
        </w:rPr>
        <w:t>formation is noted in the affected thyroidal tissue</w:t>
      </w:r>
      <w:r w:rsidR="00E26112" w:rsidRPr="007A2579">
        <w:rPr>
          <w:rFonts w:ascii="Arial" w:hAnsi="Arial" w:cs="Arial"/>
          <w:color w:val="000000"/>
          <w:sz w:val="22"/>
          <w:szCs w:val="22"/>
        </w:rPr>
        <w:t xml:space="preserve"> </w:t>
      </w:r>
      <w:r w:rsidR="000F5C24"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&lt;EndNote&gt;&lt;Cite&gt;&lt;Author&gt;Masuoka&lt;/Author&gt;&lt;Year&gt;2011&lt;/Year&gt;&lt;RecNum&gt;3683&lt;/RecNum&gt;&lt;DisplayText&gt;(117)&lt;/DisplayText&gt;&lt;record&gt;&lt;rec-number&gt;3683&lt;/rec-number&gt;&lt;foreign-keys&gt;&lt;key app="EN" db-id="wrxpa95eipxw9uedvw6xe0dmvfv9t29vtfv0" timestamp="0"&gt;3683&lt;/key&gt;&lt;/foreign-keys&gt;&lt;ref-type name="Journal Article"&gt;17&lt;/ref-type&gt;&lt;contributors&gt;&lt;authors&gt;&lt;author&gt;Masuoka, H.&lt;/author&gt;&lt;author&gt;Miyauchi, A.&lt;/author&gt;&lt;author&gt;Tomoda, C.&lt;/author&gt;&lt;author&gt;Inoue, H.&lt;/author&gt;&lt;author&gt;Takamura, Y.&lt;/author&gt;&lt;author&gt;Ito, Y.&lt;/author&gt;&lt;author&gt;Kobayashi, K.&lt;/author&gt;&lt;author&gt;Miya, A.&lt;/author&gt;&lt;/authors&gt;&lt;/contributors&gt;&lt;auth-address&gt;Department of Surgery, Kuma Hospital, Kobe, Japan. masuoka@kuma-h.or.jp&lt;/auth-address&gt;&lt;titles&gt;&lt;title&gt;Imaging studies in sixty patients with acute suppurative thyroiditis&lt;/title&gt;&lt;secondary-title&gt;Thyroid&lt;/secondary-title&gt;&lt;/titles&gt;&lt;periodical&gt;&lt;full-title&gt;Thyroid&lt;/full-title&gt;&lt;/periodical&gt;&lt;pages&gt;1075-80&lt;/pages&gt;&lt;volume&gt;21&lt;/volume&gt;&lt;number&gt;10&lt;/number&gt;&lt;edition&gt;2011/08/31&lt;/edition&gt;&lt;dates&gt;&lt;year&gt;2011&lt;/year&gt;&lt;pub-dates&gt;&lt;date&gt;Oct&lt;/date&gt;&lt;/pub-dates&gt;&lt;/dates&gt;&lt;isbn&gt;1557-9077 (Electronic)&amp;#xD;1050-7256 (Linking)&lt;/isbn&gt;&lt;accession-num&gt;21875365&lt;/accession-num&gt;&lt;urls&gt;&lt;related-urls&gt;&lt;url&gt;http://www.ncbi.nlm.nih.gov/pubmed/21875365&lt;/url&gt;&lt;/related-urls&gt;&lt;/urls&gt;&lt;electronic-resource-num&gt;10.1089/thy.2010.0366&lt;/electronic-resource-num&gt;&lt;language&gt;eng&lt;/language&gt;&lt;/record&gt;&lt;/Cite&gt;&lt;/EndNote&gt;</w:instrText>
      </w:r>
      <w:r w:rsidR="000F5C24"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17" w:tooltip="Masuoka, 2011 #3683" w:history="1">
        <w:r w:rsidR="00B1568F" w:rsidRPr="007A2579">
          <w:rPr>
            <w:rFonts w:ascii="Arial" w:hAnsi="Arial" w:cs="Arial"/>
            <w:noProof/>
            <w:color w:val="000000"/>
            <w:sz w:val="22"/>
            <w:szCs w:val="22"/>
          </w:rPr>
          <w:t>117</w:t>
        </w:r>
      </w:hyperlink>
      <w:r w:rsidR="006F6D24" w:rsidRPr="007A2579">
        <w:rPr>
          <w:rFonts w:ascii="Arial" w:hAnsi="Arial" w:cs="Arial"/>
          <w:noProof/>
          <w:color w:val="000000"/>
          <w:sz w:val="22"/>
          <w:szCs w:val="22"/>
        </w:rPr>
        <w:t>)</w:t>
      </w:r>
      <w:r w:rsidR="000F5C24" w:rsidRPr="007A2579">
        <w:rPr>
          <w:rFonts w:ascii="Arial" w:hAnsi="Arial" w:cs="Arial"/>
          <w:color w:val="000000"/>
          <w:sz w:val="22"/>
          <w:szCs w:val="22"/>
        </w:rPr>
        <w:fldChar w:fldCharType="end"/>
      </w:r>
      <w:r w:rsidR="00015423" w:rsidRPr="007A2579">
        <w:rPr>
          <w:rFonts w:ascii="Arial" w:hAnsi="Arial" w:cs="Arial"/>
          <w:color w:val="000000"/>
          <w:sz w:val="22"/>
          <w:szCs w:val="22"/>
        </w:rPr>
        <w:t xml:space="preserve">. </w:t>
      </w:r>
      <w:r w:rsidR="00A8077F" w:rsidRPr="007A2579">
        <w:rPr>
          <w:rFonts w:ascii="Arial" w:hAnsi="Arial" w:cs="Arial"/>
          <w:color w:val="000000"/>
          <w:sz w:val="22"/>
          <w:szCs w:val="22"/>
        </w:rPr>
        <w:t>Perithyroidal unifocal hypoechoic space and effacement of the plane between the thyroid and perithyroid</w:t>
      </w:r>
      <w:r w:rsidR="00D32918" w:rsidRPr="007A2579">
        <w:rPr>
          <w:rFonts w:ascii="Arial" w:hAnsi="Arial" w:cs="Arial"/>
          <w:color w:val="000000"/>
          <w:sz w:val="22"/>
          <w:szCs w:val="22"/>
        </w:rPr>
        <w:t>al</w:t>
      </w:r>
      <w:r w:rsidR="00A8077F" w:rsidRPr="007A2579">
        <w:rPr>
          <w:rFonts w:ascii="Arial" w:hAnsi="Arial" w:cs="Arial"/>
          <w:color w:val="000000"/>
          <w:sz w:val="22"/>
          <w:szCs w:val="22"/>
        </w:rPr>
        <w:t xml:space="preserve"> tissues have been noted to be specific signs of AST</w:t>
      </w:r>
      <w:r w:rsidR="00E26112" w:rsidRPr="007A2579">
        <w:rPr>
          <w:rFonts w:ascii="Arial" w:hAnsi="Arial" w:cs="Arial"/>
          <w:color w:val="000000"/>
          <w:sz w:val="22"/>
          <w:szCs w:val="22"/>
        </w:rPr>
        <w:t xml:space="preserve"> </w:t>
      </w:r>
      <w:r w:rsidR="00A8077F"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&lt;EndNote&gt;&lt;Cite&gt;&lt;Author&gt;Masuoka&lt;/Author&gt;&lt;Year&gt;2011&lt;/Year&gt;&lt;RecNum&gt;3683&lt;/RecNum&gt;&lt;DisplayText&gt;(117)&lt;/DisplayText&gt;&lt;record&gt;&lt;rec-number&gt;3683&lt;/rec-number&gt;&lt;foreign-keys&gt;&lt;key app="EN" db-id="wrxpa95eipxw9uedvw6xe0dmvfv9t29vtfv0" timestamp="0"&gt;3683&lt;/key&gt;&lt;/foreign-keys&gt;&lt;ref-type name="Journal Article"&gt;17&lt;/ref-type&gt;&lt;contributors&gt;&lt;authors&gt;&lt;author&gt;Masuoka, H.&lt;/author&gt;&lt;author&gt;Miyauchi, A.&lt;/author&gt;&lt;author&gt;Tomoda, C.&lt;/author&gt;&lt;author&gt;Inoue, H.&lt;/author&gt;&lt;author&gt;Takamura, Y.&lt;/author&gt;&lt;author&gt;Ito, Y.&lt;/author&gt;&lt;author&gt;Kobayashi, K.&lt;/author&gt;&lt;author&gt;Miya, A.&lt;/author&gt;&lt;/authors&gt;&lt;/contributors&gt;&lt;auth-address&gt;Department of Surgery, Kuma Hospital, Kobe, Japan. masuoka@kuma-h.or.jp&lt;/auth-address&gt;&lt;titles&gt;&lt;title&gt;Imaging studies in sixty patients with acute suppurative thyroiditis&lt;/title&gt;&lt;secondary-title&gt;Thyroid&lt;/secondary-title&gt;&lt;/titles&gt;&lt;periodical&gt;&lt;full-title&gt;Thyroid&lt;/full-title&gt;&lt;/periodical&gt;&lt;pages&gt;1075-80&lt;/pages&gt;&lt;volume&gt;21&lt;/volume&gt;&lt;number&gt;10&lt;/number&gt;&lt;edition&gt;2011/08/31&lt;/edition&gt;&lt;dates&gt;&lt;year&gt;2011&lt;/year&gt;&lt;pub-dates&gt;&lt;date&gt;Oct&lt;/date&gt;&lt;/pub-dates&gt;&lt;/dates&gt;&lt;isbn&gt;1557-9077 (Electronic)&amp;#xD;1050-7256 (Linking)&lt;/isbn&gt;&lt;accession-num&gt;21875365&lt;/accession-num&gt;&lt;urls&gt;&lt;related-urls&gt;&lt;url&gt;http://www.ncbi.nlm.nih.gov/pubmed/21875365&lt;/url&gt;&lt;/related-urls&gt;&lt;/urls&gt;&lt;electronic-resource-num&gt;10.1089/thy.2010.0366&lt;/electronic-resource-num&gt;&lt;language&gt;eng&lt;/language&gt;&lt;/record&gt;&lt;/Cite&gt;&lt;/EndNote&gt;</w:instrText>
      </w:r>
      <w:r w:rsidR="00A8077F"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17" w:tooltip="Masuoka, 2011 #3683" w:history="1">
        <w:r w:rsidR="00B1568F" w:rsidRPr="007A2579">
          <w:rPr>
            <w:rFonts w:ascii="Arial" w:hAnsi="Arial" w:cs="Arial"/>
            <w:noProof/>
            <w:color w:val="000000"/>
            <w:sz w:val="22"/>
            <w:szCs w:val="22"/>
          </w:rPr>
          <w:t>117</w:t>
        </w:r>
      </w:hyperlink>
      <w:r w:rsidR="006F6D24" w:rsidRPr="007A2579">
        <w:rPr>
          <w:rFonts w:ascii="Arial" w:hAnsi="Arial" w:cs="Arial"/>
          <w:noProof/>
          <w:color w:val="000000"/>
          <w:sz w:val="22"/>
          <w:szCs w:val="22"/>
        </w:rPr>
        <w:t>)</w:t>
      </w:r>
      <w:r w:rsidR="00A8077F" w:rsidRPr="007A2579">
        <w:rPr>
          <w:rFonts w:ascii="Arial" w:hAnsi="Arial" w:cs="Arial"/>
          <w:color w:val="000000"/>
          <w:sz w:val="22"/>
          <w:szCs w:val="22"/>
        </w:rPr>
        <w:fldChar w:fldCharType="end"/>
      </w:r>
      <w:r w:rsidR="00A8077F" w:rsidRPr="007A2579">
        <w:rPr>
          <w:rFonts w:ascii="Arial" w:hAnsi="Arial" w:cs="Arial"/>
          <w:color w:val="000000"/>
          <w:sz w:val="22"/>
          <w:szCs w:val="22"/>
        </w:rPr>
        <w:t xml:space="preserve">. </w:t>
      </w:r>
      <w:r w:rsidR="00E75AE6" w:rsidRPr="007A2579">
        <w:rPr>
          <w:rFonts w:ascii="Arial" w:hAnsi="Arial" w:cs="Arial"/>
          <w:color w:val="000000"/>
          <w:sz w:val="22"/>
          <w:szCs w:val="22"/>
        </w:rPr>
        <w:t>Alternatively, the application of sonoelastography</w:t>
      </w:r>
      <w:r w:rsidR="0070720B" w:rsidRPr="007A2579">
        <w:rPr>
          <w:rFonts w:ascii="Arial" w:hAnsi="Arial" w:cs="Arial"/>
          <w:color w:val="000000"/>
          <w:sz w:val="22"/>
          <w:szCs w:val="22"/>
        </w:rPr>
        <w:t xml:space="preserve"> may reveal very stiff lesions corresponding to the areas of the thyroid which are especially painful</w:t>
      </w:r>
      <w:r w:rsidR="00E26112" w:rsidRPr="007A2579">
        <w:rPr>
          <w:rFonts w:ascii="Arial" w:hAnsi="Arial" w:cs="Arial"/>
          <w:color w:val="000000"/>
          <w:sz w:val="22"/>
          <w:szCs w:val="22"/>
        </w:rPr>
        <w:t xml:space="preserve"> </w:t>
      </w:r>
      <w:r w:rsidR="0070720B"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&lt;EndNote&gt;&lt;Cite&gt;&lt;Author&gt;Ruchala&lt;/Author&gt;&lt;Year&gt;2011&lt;/Year&gt;&lt;RecNum&gt;3678&lt;/RecNum&gt;&lt;DisplayText&gt;(118)&lt;/DisplayText&gt;&lt;record&gt;&lt;rec-number&gt;3678&lt;/rec-number&gt;&lt;foreign-keys&gt;&lt;key app="EN" db-id="wrxpa95eipxw9uedvw6xe0dmvfv9t29vtfv0" timestamp="0"&gt;3678&lt;/key&gt;&lt;/foreign-keys&gt;&lt;ref-type name="Journal Article"&gt;17&lt;/ref-type&gt;&lt;contributors&gt;&lt;authors&gt;&lt;author&gt;Ruchala, M.&lt;/author&gt;&lt;author&gt;Szczepanek-Parulska, E.&lt;/author&gt;&lt;author&gt;Zybek, A.&lt;/author&gt;&lt;author&gt;Moczko, J.&lt;/author&gt;&lt;author&gt;Czarnywojtek, A.&lt;/author&gt;&lt;author&gt;Kaminski, G.&lt;/author&gt;&lt;author&gt;Sowinski, J.&lt;/author&gt;&lt;/authors&gt;&lt;/contributors&gt;&lt;auth-address&gt;M Ruchala, Department of Endocrinology, Metabolism and Internal Medicine, University of Medical Sciences, Poznan, 60-355, Poland.&lt;/auth-address&gt;&lt;titles&gt;&lt;title&gt;The role of sonoelastography in acute, subacute and chronic thyroiditis - a novel application of the method&lt;/title&gt;&lt;secondary-title&gt;Eur J Endocrinol&lt;/secondary-title&gt;&lt;/titles&gt;&lt;edition&gt;2011/12/07&lt;/edition&gt;&lt;dates&gt;&lt;year&gt;2011&lt;/year&gt;&lt;pub-dates&gt;&lt;date&gt;Dec 5&lt;/date&gt;&lt;/pub-dates&gt;&lt;/dates&gt;&lt;isbn&gt;1479-683X (Electronic)&amp;#xD;0804-4643 (Linking)&lt;/isbn&gt;&lt;accession-num&gt;22143319&lt;/accession-num&gt;&lt;urls&gt;&lt;related-urls&gt;&lt;url&gt;http://www.ncbi.nlm.nih.gov/pubmed/22143319&lt;/url&gt;&lt;/related-urls&gt;&lt;/urls&gt;&lt;electronic-resource-num&gt;EJE-11-0736 [pii]&amp;#xD;10.1530/EJE-11-0736&lt;/electronic-resource-num&gt;&lt;language&gt;Eng&lt;/language&gt;&lt;/record&gt;&lt;/Cite&gt;&lt;/EndNote&gt;</w:instrText>
      </w:r>
      <w:r w:rsidR="0070720B"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18" w:tooltip="Ruchala, 2011 #3678" w:history="1">
        <w:r w:rsidR="00B1568F" w:rsidRPr="007A2579">
          <w:rPr>
            <w:rFonts w:ascii="Arial" w:hAnsi="Arial" w:cs="Arial"/>
            <w:noProof/>
            <w:color w:val="000000"/>
            <w:sz w:val="22"/>
            <w:szCs w:val="22"/>
          </w:rPr>
          <w:t>118</w:t>
        </w:r>
      </w:hyperlink>
      <w:r w:rsidR="006F6D24" w:rsidRPr="007A2579">
        <w:rPr>
          <w:rFonts w:ascii="Arial" w:hAnsi="Arial" w:cs="Arial"/>
          <w:noProof/>
          <w:color w:val="000000"/>
          <w:sz w:val="22"/>
          <w:szCs w:val="22"/>
        </w:rPr>
        <w:t>)</w:t>
      </w:r>
      <w:r w:rsidR="0070720B" w:rsidRPr="007A2579">
        <w:rPr>
          <w:rFonts w:ascii="Arial" w:hAnsi="Arial" w:cs="Arial"/>
          <w:color w:val="000000"/>
          <w:sz w:val="22"/>
          <w:szCs w:val="22"/>
        </w:rPr>
        <w:fldChar w:fldCharType="end"/>
      </w:r>
      <w:r w:rsidR="0070720B" w:rsidRPr="007A2579">
        <w:rPr>
          <w:rFonts w:ascii="Arial" w:hAnsi="Arial" w:cs="Arial"/>
          <w:color w:val="000000"/>
          <w:sz w:val="22"/>
          <w:szCs w:val="22"/>
        </w:rPr>
        <w:t xml:space="preserve"> during acute phases of the AST episode which soften significantly as the patient responds to treatment</w:t>
      </w:r>
      <w:r w:rsidR="00E26112" w:rsidRPr="007A2579">
        <w:rPr>
          <w:rFonts w:ascii="Arial" w:hAnsi="Arial" w:cs="Arial"/>
          <w:color w:val="000000"/>
          <w:sz w:val="22"/>
          <w:szCs w:val="22"/>
        </w:rPr>
        <w:t xml:space="preserve"> </w:t>
      </w:r>
      <w:r w:rsidR="0070720B"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&lt;EndNote&gt;&lt;Cite&gt;&lt;Author&gt;Ruchala&lt;/Author&gt;&lt;Year&gt;2011&lt;/Year&gt;&lt;RecNum&gt;3678&lt;/RecNum&gt;&lt;DisplayText&gt;(118)&lt;/DisplayText&gt;&lt;record&gt;&lt;rec-number&gt;3678&lt;/rec-number&gt;&lt;foreign-keys&gt;&lt;key app="EN" db-id="wrxpa95eipxw9uedvw6xe0dmvfv9t29vtfv0" timestamp="0"&gt;3678&lt;/key&gt;&lt;/foreign-keys&gt;&lt;ref-type name="Journal Article"&gt;17&lt;/ref-type&gt;&lt;contributors&gt;&lt;authors&gt;&lt;author&gt;Ruchala, M.&lt;/author&gt;&lt;author&gt;Szczepanek-Parulska, E.&lt;/author&gt;&lt;author&gt;Zybek, A.&lt;/author&gt;&lt;author&gt;Moczko, J.&lt;/author&gt;&lt;author&gt;Czarnywojtek, A.&lt;/author&gt;&lt;author&gt;Kaminski, G.&lt;/author&gt;&lt;author&gt;Sowinski, J.&lt;/author&gt;&lt;/authors&gt;&lt;/contributors&gt;&lt;auth-address&gt;M Ruchala, Department of Endocrinology, Metabolism and Internal Medicine, University of Medical Sciences, Poznan, 60-355, Poland.&lt;/auth-address&gt;&lt;titles&gt;&lt;title&gt;The role of sonoelastography in acute, subacute and chronic thyroiditis - a novel application of the method&lt;/title&gt;&lt;secondary-title&gt;Eur J Endocrinol&lt;/secondary-title&gt;&lt;/titles&gt;&lt;edition&gt;2011/12/07&lt;/edition&gt;&lt;dates&gt;&lt;year&gt;2011&lt;/year&gt;&lt;pub-dates&gt;&lt;date&gt;Dec 5&lt;/date&gt;&lt;/pub-dates&gt;&lt;/dates&gt;&lt;isbn&gt;1479-683X (Electronic)&amp;#xD;0804-4643 (Linking)&lt;/isbn&gt;&lt;accession-num&gt;22143319&lt;/accession-num&gt;&lt;urls&gt;&lt;related-urls&gt;&lt;url&gt;http://www.ncbi.nlm.nih.gov/pubmed/22143319&lt;/url&gt;&lt;/related-urls&gt;&lt;/urls&gt;&lt;electronic-resource-num&gt;EJE-11-0736 [pii]&amp;#xD;10.1530/EJE-11-0736&lt;/electronic-resource-num&gt;&lt;language&gt;Eng&lt;/language&gt;&lt;/record&gt;&lt;/Cite&gt;&lt;/EndNote&gt;</w:instrText>
      </w:r>
      <w:r w:rsidR="0070720B"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18" w:tooltip="Ruchala, 2011 #3678" w:history="1">
        <w:r w:rsidR="00B1568F" w:rsidRPr="007A2579">
          <w:rPr>
            <w:rFonts w:ascii="Arial" w:hAnsi="Arial" w:cs="Arial"/>
            <w:noProof/>
            <w:color w:val="000000"/>
            <w:sz w:val="22"/>
            <w:szCs w:val="22"/>
          </w:rPr>
          <w:t>118</w:t>
        </w:r>
      </w:hyperlink>
      <w:r w:rsidR="006F6D24" w:rsidRPr="007A2579">
        <w:rPr>
          <w:rFonts w:ascii="Arial" w:hAnsi="Arial" w:cs="Arial"/>
          <w:noProof/>
          <w:color w:val="000000"/>
          <w:sz w:val="22"/>
          <w:szCs w:val="22"/>
        </w:rPr>
        <w:t>)</w:t>
      </w:r>
      <w:r w:rsidR="0070720B" w:rsidRPr="007A2579">
        <w:rPr>
          <w:rFonts w:ascii="Arial" w:hAnsi="Arial" w:cs="Arial"/>
          <w:color w:val="000000"/>
          <w:sz w:val="22"/>
          <w:szCs w:val="22"/>
        </w:rPr>
        <w:fldChar w:fldCharType="end"/>
      </w:r>
      <w:r w:rsidR="0070720B" w:rsidRPr="007A2579">
        <w:rPr>
          <w:rFonts w:ascii="Arial" w:hAnsi="Arial" w:cs="Arial"/>
          <w:color w:val="000000"/>
          <w:sz w:val="22"/>
          <w:szCs w:val="22"/>
        </w:rPr>
        <w:t xml:space="preserve">. </w:t>
      </w:r>
      <w:r w:rsidR="009C5112" w:rsidRPr="007A2579">
        <w:rPr>
          <w:rFonts w:ascii="Arial" w:hAnsi="Arial" w:cs="Arial"/>
          <w:color w:val="000000"/>
          <w:sz w:val="22"/>
          <w:szCs w:val="22"/>
        </w:rPr>
        <w:t>As</w:t>
      </w:r>
      <w:r w:rsidR="000F5C24" w:rsidRPr="007A2579">
        <w:rPr>
          <w:rFonts w:ascii="Arial" w:hAnsi="Arial" w:cs="Arial"/>
          <w:color w:val="000000"/>
          <w:sz w:val="22"/>
          <w:szCs w:val="22"/>
        </w:rPr>
        <w:t xml:space="preserve"> AST resolves with appropriate treatment, ultrasound images may demonstrate deformity of the gland characterized by a</w:t>
      </w:r>
      <w:r w:rsidR="00840BC8" w:rsidRPr="007A2579">
        <w:rPr>
          <w:rFonts w:ascii="Arial" w:hAnsi="Arial" w:cs="Arial"/>
          <w:color w:val="000000"/>
          <w:sz w:val="22"/>
          <w:szCs w:val="22"/>
        </w:rPr>
        <w:t>trophy of the affected lobe, air</w:t>
      </w:r>
      <w:r w:rsidR="009C5112" w:rsidRPr="007A2579">
        <w:rPr>
          <w:rFonts w:ascii="Arial" w:hAnsi="Arial" w:cs="Arial"/>
          <w:color w:val="000000"/>
          <w:sz w:val="22"/>
          <w:szCs w:val="22"/>
        </w:rPr>
        <w:t>/fluid level</w:t>
      </w:r>
      <w:r w:rsidR="000F5C24" w:rsidRPr="007A2579">
        <w:rPr>
          <w:rFonts w:ascii="Arial" w:hAnsi="Arial" w:cs="Arial"/>
          <w:color w:val="000000"/>
          <w:sz w:val="22"/>
          <w:szCs w:val="22"/>
        </w:rPr>
        <w:t>s in the thyroidal tissue and scarring of the perithyroidal tissues</w:t>
      </w:r>
      <w:r w:rsidR="00E26112" w:rsidRPr="007A2579">
        <w:rPr>
          <w:rFonts w:ascii="Arial" w:hAnsi="Arial" w:cs="Arial"/>
          <w:color w:val="000000"/>
          <w:sz w:val="22"/>
          <w:szCs w:val="22"/>
        </w:rPr>
        <w:t xml:space="preserve"> </w:t>
      </w:r>
      <w:r w:rsidR="000F5C24"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&lt;EndNote&gt;&lt;Cite&gt;&lt;Author&gt;Masuoka&lt;/Author&gt;&lt;Year&gt;2011&lt;/Year&gt;&lt;RecNum&gt;3683&lt;/RecNum&gt;&lt;DisplayText&gt;(117)&lt;/DisplayText&gt;&lt;record&gt;&lt;rec-number&gt;3683&lt;/rec-number&gt;&lt;foreign-keys&gt;&lt;key app="EN" db-id="wrxpa95eipxw9uedvw6xe0dmvfv9t29vtfv0" timestamp="0"&gt;3683&lt;/key&gt;&lt;/foreign-keys&gt;&lt;ref-type name="Journal Article"&gt;17&lt;/ref-type&gt;&lt;contributors&gt;&lt;authors&gt;&lt;author&gt;Masuoka, H.&lt;/author&gt;&lt;author&gt;Miyauchi, A.&lt;/author&gt;&lt;author&gt;Tomoda, C.&lt;/author&gt;&lt;author&gt;Inoue, H.&lt;/author&gt;&lt;author&gt;Takamura, Y.&lt;/author&gt;&lt;author&gt;Ito, Y.&lt;/author&gt;&lt;author&gt;Kobayashi, K.&lt;/author&gt;&lt;author&gt;Miya, A.&lt;/author&gt;&lt;/authors&gt;&lt;/contributors&gt;&lt;auth-address&gt;Department of Surgery, Kuma Hospital, Kobe, Japan. masuoka@kuma-h.or.jp&lt;/auth-address&gt;&lt;titles&gt;&lt;title&gt;Imaging studies in sixty patients with acute suppurative thyroiditis&lt;/title&gt;&lt;secondary-title&gt;Thyroid&lt;/secondary-title&gt;&lt;/titles&gt;&lt;periodical&gt;&lt;full-title&gt;Thyroid&lt;/full-title&gt;&lt;/periodical&gt;&lt;pages&gt;1075-80&lt;/pages&gt;&lt;volume&gt;21&lt;/volume&gt;&lt;number&gt;10&lt;/number&gt;&lt;edition&gt;2011/08/31&lt;/edition&gt;&lt;dates&gt;&lt;year&gt;2011&lt;/year&gt;&lt;pub-dates&gt;&lt;date&gt;Oct&lt;/date&gt;&lt;/pub-dates&gt;&lt;/dates&gt;&lt;isbn&gt;1557-9077 (Electronic)&amp;#xD;1050-7256 (Linking)&lt;/isbn&gt;&lt;accession-num&gt;21875365&lt;/accession-num&gt;&lt;urls&gt;&lt;related-urls&gt;&lt;url&gt;http://www.ncbi.nlm.nih.gov/pubmed/21875365&lt;/url&gt;&lt;/related-urls&gt;&lt;/urls&gt;&lt;electronic-resource-num&gt;10.1089/thy.2010.0366&lt;/electronic-resource-num&gt;&lt;language&gt;eng&lt;/language&gt;&lt;/record&gt;&lt;/Cite&gt;&lt;/EndNote&gt;</w:instrText>
      </w:r>
      <w:r w:rsidR="000F5C24"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17" w:tooltip="Masuoka, 2011 #3683" w:history="1">
        <w:r w:rsidR="00B1568F" w:rsidRPr="007A2579">
          <w:rPr>
            <w:rFonts w:ascii="Arial" w:hAnsi="Arial" w:cs="Arial"/>
            <w:noProof/>
            <w:color w:val="000000"/>
            <w:sz w:val="22"/>
            <w:szCs w:val="22"/>
          </w:rPr>
          <w:t>117</w:t>
        </w:r>
      </w:hyperlink>
      <w:r w:rsidR="006F6D24" w:rsidRPr="007A2579">
        <w:rPr>
          <w:rFonts w:ascii="Arial" w:hAnsi="Arial" w:cs="Arial"/>
          <w:noProof/>
          <w:color w:val="000000"/>
          <w:sz w:val="22"/>
          <w:szCs w:val="22"/>
        </w:rPr>
        <w:t>)</w:t>
      </w:r>
      <w:r w:rsidR="000F5C24" w:rsidRPr="007A2579">
        <w:rPr>
          <w:rFonts w:ascii="Arial" w:hAnsi="Arial" w:cs="Arial"/>
          <w:color w:val="000000"/>
          <w:sz w:val="22"/>
          <w:szCs w:val="22"/>
        </w:rPr>
        <w:fldChar w:fldCharType="end"/>
      </w:r>
      <w:r w:rsidR="000F5C24" w:rsidRPr="007A2579">
        <w:rPr>
          <w:rFonts w:ascii="Arial" w:hAnsi="Arial" w:cs="Arial"/>
          <w:color w:val="000000"/>
          <w:sz w:val="22"/>
          <w:szCs w:val="22"/>
        </w:rPr>
        <w:t xml:space="preserve">. </w:t>
      </w:r>
    </w:p>
    <w:p w14:paraId="6E205498" w14:textId="77777777" w:rsidR="00B53FA0" w:rsidRPr="007A2579" w:rsidRDefault="00B53FA0" w:rsidP="007A2579">
      <w:pPr>
        <w:pStyle w:val="NormalWeb"/>
        <w:spacing w:before="0" w:beforeAutospacing="0" w:after="0" w:afterAutospacing="0" w:line="276" w:lineRule="auto"/>
        <w:rPr>
          <w:rFonts w:ascii="Arial" w:hAnsi="Arial" w:cs="Arial"/>
          <w:color w:val="000000"/>
          <w:sz w:val="22"/>
          <w:szCs w:val="22"/>
        </w:rPr>
      </w:pPr>
    </w:p>
    <w:p w14:paraId="3108399B" w14:textId="228B1162" w:rsidR="00823213" w:rsidRPr="007A2579" w:rsidRDefault="00337C1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A CT scan may be useful in identifying the loc</w:t>
      </w:r>
      <w:r w:rsidR="009C5112" w:rsidRPr="007A2579">
        <w:rPr>
          <w:rFonts w:ascii="Arial" w:hAnsi="Arial" w:cs="Arial"/>
          <w:color w:val="000000"/>
          <w:sz w:val="22"/>
          <w:szCs w:val="22"/>
        </w:rPr>
        <w:t>ation of the abscess, but is</w:t>
      </w:r>
      <w:r w:rsidRPr="007A2579">
        <w:rPr>
          <w:rFonts w:ascii="Arial" w:hAnsi="Arial" w:cs="Arial"/>
          <w:color w:val="000000"/>
          <w:sz w:val="22"/>
          <w:szCs w:val="22"/>
        </w:rPr>
        <w:t xml:space="preserve"> required only in unusual situations </w:t>
      </w:r>
      <w:r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&lt;EndNote&gt;&lt;Cite&gt;&lt;Author&gt;Bernard&lt;/Author&gt;&lt;Year&gt;1988&lt;/Year&gt;&lt;RecNum&gt;3575&lt;/RecNum&gt;&lt;DisplayText&gt;(119)&lt;/DisplayText&gt;&lt;record&gt;&lt;rec-number&gt;3575&lt;/rec-number&gt;&lt;foreign-keys&gt;&lt;key app="EN" db-id="wrxpa95eipxw9uedvw6xe0dmvfv9t29vtfv0" timestamp="0"&gt;3575&lt;/key&gt;&lt;/foreign-keys&gt;&lt;ref-type name="Journal Article"&gt;17&lt;/ref-type&gt;&lt;contributors&gt;&lt;authors&gt;&lt;author&gt;Bernard, P. J.&lt;/author&gt;&lt;author&gt;Som, P. M.&lt;/author&gt;&lt;author&gt;Urken, M. L.&lt;/author&gt;&lt;author&gt;Lawson, W.&lt;/author&gt;&lt;author&gt;Biller, H. F.&lt;/author&gt;&lt;/authors&gt;&lt;/contributors&gt;&lt;auth-address&gt;Department of Otolaryngology, Mount Sinai School of the City University of New York, NY.&lt;/auth-address&gt;&lt;titles&gt;&lt;title&gt;The CT findings of acute thyroiditis and acute suppurative thyroiditis&lt;/title&gt;&lt;secondary-title&gt;Otolaryngol Head Neck Surg&lt;/secondary-title&gt;&lt;/titles&gt;&lt;pages&gt;489-93&lt;/pages&gt;&lt;volume&gt;99&lt;/volume&gt;&lt;number&gt;5&lt;/number&gt;&lt;edition&gt;1988/11/01&lt;/edition&gt;&lt;keywords&gt;&lt;keyword&gt;Acute Disease&lt;/keyword&gt;&lt;keyword&gt;Adult&lt;/keyword&gt;&lt;keyword&gt;Female&lt;/keyword&gt;&lt;keyword&gt;Humans&lt;/keyword&gt;&lt;keyword&gt;Male&lt;/keyword&gt;&lt;keyword&gt;Middle Aged&lt;/keyword&gt;&lt;keyword&gt;Thyroiditis/*radiography&lt;/keyword&gt;&lt;keyword&gt;Thyroiditis, Suppurative/*radiography&lt;/keyword&gt;&lt;keyword&gt;*Tomography, X-Ray Computed&lt;/keyword&gt;&lt;/keywords&gt;&lt;dates&gt;&lt;year&gt;1988&lt;/year&gt;&lt;pub-dates&gt;&lt;date&gt;Nov&lt;/date&gt;&lt;/pub-dates&gt;&lt;/dates&gt;&lt;isbn&gt;0194-5998 (Print)&amp;#xD;0194-5998 (Linking)&lt;/isbn&gt;&lt;accession-num&gt;3147442&lt;/accession-num&gt;&lt;urls&gt;&lt;related-urls&gt;&lt;url&gt;http://www.ncbi.nlm.nih.gov/pubmed/3147442&lt;/url&gt;&lt;/related-urls&gt;&lt;/urls&gt;&lt;language&gt;eng&lt;/language&gt;&lt;/record&gt;&lt;/Cite&gt;&lt;/EndNote&gt;</w:instrText>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19" w:tooltip="Bernard, 1988 #3575" w:history="1">
        <w:r w:rsidR="00B1568F" w:rsidRPr="007A2579">
          <w:rPr>
            <w:rFonts w:ascii="Arial" w:hAnsi="Arial" w:cs="Arial"/>
            <w:noProof/>
            <w:color w:val="000000"/>
            <w:sz w:val="22"/>
            <w:szCs w:val="22"/>
          </w:rPr>
          <w:t>119</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002848C6" w:rsidRPr="007A2579">
        <w:rPr>
          <w:rFonts w:ascii="Arial" w:hAnsi="Arial" w:cs="Arial"/>
          <w:color w:val="000000"/>
          <w:sz w:val="22"/>
          <w:szCs w:val="22"/>
        </w:rPr>
        <w:t>. The CT findings also vary with the stage of AST</w:t>
      </w:r>
      <w:r w:rsidR="00015423" w:rsidRPr="007A2579">
        <w:rPr>
          <w:rFonts w:ascii="Arial" w:hAnsi="Arial" w:cs="Arial"/>
          <w:color w:val="000000"/>
          <w:sz w:val="22"/>
          <w:szCs w:val="22"/>
        </w:rPr>
        <w:t>. I</w:t>
      </w:r>
      <w:r w:rsidR="002848C6" w:rsidRPr="007A2579">
        <w:rPr>
          <w:rFonts w:ascii="Arial" w:hAnsi="Arial" w:cs="Arial"/>
          <w:color w:val="000000"/>
          <w:sz w:val="22"/>
          <w:szCs w:val="22"/>
        </w:rPr>
        <w:t xml:space="preserve">n the </w:t>
      </w:r>
      <w:r w:rsidR="00015423" w:rsidRPr="007A2579">
        <w:rPr>
          <w:rFonts w:ascii="Arial" w:hAnsi="Arial" w:cs="Arial"/>
          <w:color w:val="000000"/>
          <w:sz w:val="22"/>
          <w:szCs w:val="22"/>
        </w:rPr>
        <w:t>early</w:t>
      </w:r>
      <w:r w:rsidR="002848C6" w:rsidRPr="007A2579">
        <w:rPr>
          <w:rFonts w:ascii="Arial" w:hAnsi="Arial" w:cs="Arial"/>
          <w:color w:val="000000"/>
          <w:sz w:val="22"/>
          <w:szCs w:val="22"/>
        </w:rPr>
        <w:t xml:space="preserve"> </w:t>
      </w:r>
      <w:r w:rsidR="00427D78" w:rsidRPr="007A2579">
        <w:rPr>
          <w:rFonts w:ascii="Arial" w:hAnsi="Arial" w:cs="Arial"/>
          <w:color w:val="000000"/>
          <w:sz w:val="22"/>
          <w:szCs w:val="22"/>
        </w:rPr>
        <w:t>inflammatory</w:t>
      </w:r>
      <w:r w:rsidR="002848C6" w:rsidRPr="007A2579">
        <w:rPr>
          <w:rFonts w:ascii="Arial" w:hAnsi="Arial" w:cs="Arial"/>
          <w:color w:val="000000"/>
          <w:sz w:val="22"/>
          <w:szCs w:val="22"/>
        </w:rPr>
        <w:t xml:space="preserve"> stage, nonspecific low density areas in the swollen thyroid along with potential tracheal displacement may be seen</w:t>
      </w:r>
      <w:r w:rsidR="00E26112" w:rsidRPr="007A2579">
        <w:rPr>
          <w:rFonts w:ascii="Arial" w:hAnsi="Arial" w:cs="Arial"/>
          <w:color w:val="000000"/>
          <w:sz w:val="22"/>
          <w:szCs w:val="22"/>
        </w:rPr>
        <w:t xml:space="preserve"> </w:t>
      </w:r>
      <w:r w:rsidR="00015423"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&lt;EndNote&gt;&lt;Cite&gt;&lt;Author&gt;Masuoka&lt;/Author&gt;&lt;Year&gt;2011&lt;/Year&gt;&lt;RecNum&gt;3683&lt;/RecNum&gt;&lt;DisplayText&gt;(117)&lt;/DisplayText&gt;&lt;record&gt;&lt;rec-number&gt;3683&lt;/rec-number&gt;&lt;foreign-keys&gt;&lt;key app="EN" db-id="wrxpa95eipxw9uedvw6xe0dmvfv9t29vtfv0" timestamp="0"&gt;3683&lt;/key&gt;&lt;/foreign-keys&gt;&lt;ref-type name="Journal Article"&gt;17&lt;/ref-type&gt;&lt;contributors&gt;&lt;authors&gt;&lt;author&gt;Masuoka, H.&lt;/author&gt;&lt;author&gt;Miyauchi, A.&lt;/author&gt;&lt;author&gt;Tomoda, C.&lt;/author&gt;&lt;author&gt;Inoue, H.&lt;/author&gt;&lt;author&gt;Takamura, Y.&lt;/author&gt;&lt;author&gt;Ito, Y.&lt;/author&gt;&lt;author&gt;Kobayashi, K.&lt;/author&gt;&lt;author&gt;Miya, A.&lt;/author&gt;&lt;/authors&gt;&lt;/contributors&gt;&lt;auth-address&gt;Department of Surgery, Kuma Hospital, Kobe, Japan. masuoka@kuma-h.or.jp&lt;/auth-address&gt;&lt;titles&gt;&lt;title&gt;Imaging studies in sixty patients with acute suppurative thyroiditis&lt;/title&gt;&lt;secondary-title&gt;Thyroid&lt;/secondary-title&gt;&lt;/titles&gt;&lt;periodical&gt;&lt;full-title&gt;Thyroid&lt;/full-title&gt;&lt;/periodical&gt;&lt;pages&gt;1075-80&lt;/pages&gt;&lt;volume&gt;21&lt;/volume&gt;&lt;number&gt;10&lt;/number&gt;&lt;edition&gt;2011/08/31&lt;/edition&gt;&lt;dates&gt;&lt;year&gt;2011&lt;/year&gt;&lt;pub-dates&gt;&lt;date&gt;Oct&lt;/date&gt;&lt;/pub-dates&gt;&lt;/dates&gt;&lt;isbn&gt;1557-9077 (Electronic)&amp;#xD;1050-7256 (Linking)&lt;/isbn&gt;&lt;accession-num&gt;21875365&lt;/accession-num&gt;&lt;urls&gt;&lt;related-urls&gt;&lt;url&gt;http://www.ncbi.nlm.nih.gov/pubmed/21875365&lt;/url&gt;&lt;/related-urls&gt;&lt;/urls&gt;&lt;electronic-resource-num&gt;10.1089/thy.2010.0366&lt;/electronic-resource-num&gt;&lt;language&gt;eng&lt;/language&gt;&lt;/record&gt;&lt;/Cite&gt;&lt;/EndNote&gt;</w:instrText>
      </w:r>
      <w:r w:rsidR="00015423"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17" w:tooltip="Masuoka, 2011 #3683" w:history="1">
        <w:r w:rsidR="00B1568F" w:rsidRPr="007A2579">
          <w:rPr>
            <w:rFonts w:ascii="Arial" w:hAnsi="Arial" w:cs="Arial"/>
            <w:noProof/>
            <w:color w:val="000000"/>
            <w:sz w:val="22"/>
            <w:szCs w:val="22"/>
          </w:rPr>
          <w:t>117</w:t>
        </w:r>
      </w:hyperlink>
      <w:r w:rsidR="006F6D24" w:rsidRPr="007A2579">
        <w:rPr>
          <w:rFonts w:ascii="Arial" w:hAnsi="Arial" w:cs="Arial"/>
          <w:noProof/>
          <w:color w:val="000000"/>
          <w:sz w:val="22"/>
          <w:szCs w:val="22"/>
        </w:rPr>
        <w:t>)</w:t>
      </w:r>
      <w:r w:rsidR="00015423" w:rsidRPr="007A2579">
        <w:rPr>
          <w:rFonts w:ascii="Arial" w:hAnsi="Arial" w:cs="Arial"/>
          <w:color w:val="000000"/>
          <w:sz w:val="22"/>
          <w:szCs w:val="22"/>
        </w:rPr>
        <w:fldChar w:fldCharType="end"/>
      </w:r>
      <w:r w:rsidR="002848C6" w:rsidRPr="007A2579">
        <w:rPr>
          <w:rFonts w:ascii="Arial" w:hAnsi="Arial" w:cs="Arial"/>
          <w:color w:val="000000"/>
          <w:sz w:val="22"/>
          <w:szCs w:val="22"/>
        </w:rPr>
        <w:t>.</w:t>
      </w:r>
      <w:r w:rsidR="0014617A" w:rsidRPr="007A2579">
        <w:rPr>
          <w:rFonts w:ascii="Arial" w:hAnsi="Arial" w:cs="Arial"/>
          <w:color w:val="000000"/>
          <w:sz w:val="22"/>
          <w:szCs w:val="22"/>
        </w:rPr>
        <w:t xml:space="preserve"> </w:t>
      </w:r>
      <w:r w:rsidR="00427D78" w:rsidRPr="007A2579">
        <w:rPr>
          <w:rFonts w:ascii="Arial" w:hAnsi="Arial" w:cs="Arial"/>
          <w:color w:val="000000"/>
          <w:sz w:val="22"/>
          <w:szCs w:val="22"/>
        </w:rPr>
        <w:t xml:space="preserve">In the </w:t>
      </w:r>
      <w:r w:rsidR="00823213" w:rsidRPr="007A2579">
        <w:rPr>
          <w:rFonts w:ascii="Arial" w:hAnsi="Arial" w:cs="Arial"/>
          <w:color w:val="000000"/>
          <w:sz w:val="22"/>
          <w:szCs w:val="22"/>
        </w:rPr>
        <w:t xml:space="preserve">acute </w:t>
      </w:r>
      <w:r w:rsidR="00427D78" w:rsidRPr="007A2579">
        <w:rPr>
          <w:rFonts w:ascii="Arial" w:hAnsi="Arial" w:cs="Arial"/>
          <w:color w:val="000000"/>
          <w:sz w:val="22"/>
          <w:szCs w:val="22"/>
        </w:rPr>
        <w:t xml:space="preserve">inflammatory stage, a CT can also demonstrate edema of the ipsilateral hypopharynx, and abscess formation.  </w:t>
      </w:r>
      <w:r w:rsidR="00823213" w:rsidRPr="007A2579">
        <w:rPr>
          <w:rFonts w:ascii="Arial" w:hAnsi="Arial" w:cs="Arial"/>
          <w:color w:val="000000"/>
          <w:sz w:val="22"/>
          <w:szCs w:val="22"/>
        </w:rPr>
        <w:t xml:space="preserve">In the late inflammatory stage, deformity of the thyroid, atrophy of the affected lobe </w:t>
      </w:r>
      <w:r w:rsidR="00840BC8" w:rsidRPr="007A2579">
        <w:rPr>
          <w:rFonts w:ascii="Arial" w:hAnsi="Arial" w:cs="Arial"/>
          <w:color w:val="000000"/>
          <w:sz w:val="22"/>
          <w:szCs w:val="22"/>
        </w:rPr>
        <w:t xml:space="preserve">and </w:t>
      </w:r>
      <w:r w:rsidR="00823213" w:rsidRPr="007A2579">
        <w:rPr>
          <w:rFonts w:ascii="Arial" w:hAnsi="Arial" w:cs="Arial"/>
          <w:color w:val="000000"/>
          <w:sz w:val="22"/>
          <w:szCs w:val="22"/>
        </w:rPr>
        <w:t>scarring of the perithyroidal tissues may be observed</w:t>
      </w:r>
      <w:r w:rsidR="00E26112" w:rsidRPr="007A2579">
        <w:rPr>
          <w:rFonts w:ascii="Arial" w:hAnsi="Arial" w:cs="Arial"/>
          <w:color w:val="000000"/>
          <w:sz w:val="22"/>
          <w:szCs w:val="22"/>
        </w:rPr>
        <w:t xml:space="preserve"> </w:t>
      </w:r>
      <w:r w:rsidR="00823213"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&lt;EndNote&gt;&lt;Cite&gt;&lt;Author&gt;Masuoka&lt;/Author&gt;&lt;Year&gt;2011&lt;/Year&gt;&lt;RecNum&gt;3683&lt;/RecNum&gt;&lt;DisplayText&gt;(117)&lt;/DisplayText&gt;&lt;record&gt;&lt;rec-number&gt;3683&lt;/rec-number&gt;&lt;foreign-keys&gt;&lt;key app="EN" db-id="wrxpa95eipxw9uedvw6xe0dmvfv9t29vtfv0" timestamp="0"&gt;3683&lt;/key&gt;&lt;/foreign-keys&gt;&lt;ref-type name="Journal Article"&gt;17&lt;/ref-type&gt;&lt;contributors&gt;&lt;authors&gt;&lt;author&gt;Masuoka, H.&lt;/author&gt;&lt;author&gt;Miyauchi, A.&lt;/author&gt;&lt;author&gt;Tomoda, C.&lt;/author&gt;&lt;author&gt;Inoue, H.&lt;/author&gt;&lt;author&gt;Takamura, Y.&lt;/author&gt;&lt;author&gt;Ito, Y.&lt;/author&gt;&lt;author&gt;Kobayashi, K.&lt;/author&gt;&lt;author&gt;Miya, A.&lt;/author&gt;&lt;/authors&gt;&lt;/contributors&gt;&lt;auth-address&gt;Department of Surgery, Kuma Hospital, Kobe, Japan. masuoka@kuma-h.or.jp&lt;/auth-address&gt;&lt;titles&gt;&lt;title&gt;Imaging studies in sixty patients with acute suppurative thyroiditis&lt;/title&gt;&lt;secondary-title&gt;Thyroid&lt;/secondary-title&gt;&lt;/titles&gt;&lt;periodical&gt;&lt;full-title&gt;Thyroid&lt;/full-title&gt;&lt;/periodical&gt;&lt;pages&gt;1075-80&lt;/pages&gt;&lt;volume&gt;21&lt;/volume&gt;&lt;number&gt;10&lt;/number&gt;&lt;edition&gt;2011/08/31&lt;/edition&gt;&lt;dates&gt;&lt;year&gt;2011&lt;/year&gt;&lt;pub-dates&gt;&lt;date&gt;Oct&lt;/date&gt;&lt;/pub-dates&gt;&lt;/dates&gt;&lt;isbn&gt;1557-9077 (Electronic)&amp;#xD;1050-7256 (Linking)&lt;/isbn&gt;&lt;accession-num&gt;21875365&lt;/accession-num&gt;&lt;urls&gt;&lt;related-urls&gt;&lt;url&gt;http://www.ncbi.nlm.nih.gov/pubmed/21875365&lt;/url&gt;&lt;/related-urls&gt;&lt;/urls&gt;&lt;electronic-resource-num&gt;10.1089/thy.2010.0366&lt;/electronic-resource-num&gt;&lt;language&gt;eng&lt;/language&gt;&lt;/record&gt;&lt;/Cite&gt;&lt;/EndNote&gt;</w:instrText>
      </w:r>
      <w:r w:rsidR="00823213"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17" w:tooltip="Masuoka, 2011 #3683" w:history="1">
        <w:r w:rsidR="00B1568F" w:rsidRPr="007A2579">
          <w:rPr>
            <w:rFonts w:ascii="Arial" w:hAnsi="Arial" w:cs="Arial"/>
            <w:noProof/>
            <w:color w:val="000000"/>
            <w:sz w:val="22"/>
            <w:szCs w:val="22"/>
          </w:rPr>
          <w:t>117</w:t>
        </w:r>
      </w:hyperlink>
      <w:r w:rsidR="006F6D24" w:rsidRPr="007A2579">
        <w:rPr>
          <w:rFonts w:ascii="Arial" w:hAnsi="Arial" w:cs="Arial"/>
          <w:noProof/>
          <w:color w:val="000000"/>
          <w:sz w:val="22"/>
          <w:szCs w:val="22"/>
        </w:rPr>
        <w:t>)</w:t>
      </w:r>
      <w:r w:rsidR="00823213" w:rsidRPr="007A2579">
        <w:rPr>
          <w:rFonts w:ascii="Arial" w:hAnsi="Arial" w:cs="Arial"/>
          <w:color w:val="000000"/>
          <w:sz w:val="22"/>
          <w:szCs w:val="22"/>
        </w:rPr>
        <w:fldChar w:fldCharType="end"/>
      </w:r>
      <w:r w:rsidR="00823213" w:rsidRPr="007A2579">
        <w:rPr>
          <w:rFonts w:ascii="Arial" w:hAnsi="Arial" w:cs="Arial"/>
          <w:color w:val="000000"/>
          <w:sz w:val="22"/>
          <w:szCs w:val="22"/>
        </w:rPr>
        <w:t>. R</w:t>
      </w:r>
      <w:r w:rsidR="0014617A" w:rsidRPr="007A2579">
        <w:rPr>
          <w:rFonts w:ascii="Arial" w:hAnsi="Arial" w:cs="Arial"/>
          <w:color w:val="000000"/>
          <w:sz w:val="22"/>
          <w:szCs w:val="22"/>
        </w:rPr>
        <w:t xml:space="preserve">ecent reviews indicate a significant role </w:t>
      </w:r>
      <w:r w:rsidR="00427D78" w:rsidRPr="007A2579">
        <w:rPr>
          <w:rFonts w:ascii="Arial" w:hAnsi="Arial" w:cs="Arial"/>
          <w:color w:val="000000"/>
          <w:sz w:val="22"/>
          <w:szCs w:val="22"/>
        </w:rPr>
        <w:t xml:space="preserve">for CT </w:t>
      </w:r>
      <w:r w:rsidR="0014617A" w:rsidRPr="007A2579">
        <w:rPr>
          <w:rFonts w:ascii="Arial" w:hAnsi="Arial" w:cs="Arial"/>
          <w:color w:val="000000"/>
          <w:sz w:val="22"/>
          <w:szCs w:val="22"/>
        </w:rPr>
        <w:t xml:space="preserve">in the </w:t>
      </w:r>
      <w:r w:rsidR="00840BC8" w:rsidRPr="007A2579">
        <w:rPr>
          <w:rFonts w:ascii="Arial" w:hAnsi="Arial" w:cs="Arial"/>
          <w:color w:val="000000"/>
          <w:sz w:val="22"/>
          <w:szCs w:val="22"/>
        </w:rPr>
        <w:t xml:space="preserve">initial </w:t>
      </w:r>
      <w:r w:rsidR="0014617A" w:rsidRPr="007A2579">
        <w:rPr>
          <w:rFonts w:ascii="Arial" w:hAnsi="Arial" w:cs="Arial"/>
          <w:color w:val="000000"/>
          <w:sz w:val="22"/>
          <w:szCs w:val="22"/>
        </w:rPr>
        <w:t xml:space="preserve">evaluation of those with </w:t>
      </w:r>
      <w:r w:rsidR="00E400A1" w:rsidRPr="007A2579">
        <w:rPr>
          <w:rFonts w:ascii="Arial" w:hAnsi="Arial" w:cs="Arial"/>
          <w:color w:val="000000"/>
          <w:sz w:val="22"/>
          <w:szCs w:val="22"/>
        </w:rPr>
        <w:t xml:space="preserve">AST </w:t>
      </w:r>
      <w:r w:rsidR="0014617A" w:rsidRPr="007A2579">
        <w:rPr>
          <w:rFonts w:ascii="Arial" w:hAnsi="Arial" w:cs="Arial"/>
          <w:color w:val="000000"/>
          <w:sz w:val="22"/>
          <w:szCs w:val="22"/>
        </w:rPr>
        <w:fldChar w:fldCharType="begin">
          <w:fldData xml:space="preserve">PEVuZE5vdGU+PENpdGU+PEF1dGhvcj5QYWVzPC9BdXRob3I+PFllYXI+MjAxMDwvWWVhcj48UmVj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PEVuZE5vdGU+PENpdGU+PEF1dGhvcj5QYWVzPC9BdXRob3I+PFllYXI+MjAxMDwvWWVhcj48UmVj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0014617A" w:rsidRPr="007A2579">
        <w:rPr>
          <w:rFonts w:ascii="Arial" w:hAnsi="Arial" w:cs="Arial"/>
          <w:color w:val="000000"/>
          <w:sz w:val="22"/>
          <w:szCs w:val="22"/>
        </w:rPr>
      </w:r>
      <w:r w:rsidR="0014617A"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2" w:tooltip="Paes, 2010 #3580" w:history="1">
        <w:r w:rsidR="00B1568F" w:rsidRPr="007A2579">
          <w:rPr>
            <w:rFonts w:ascii="Arial" w:hAnsi="Arial" w:cs="Arial"/>
            <w:noProof/>
            <w:color w:val="000000"/>
            <w:sz w:val="22"/>
            <w:szCs w:val="22"/>
          </w:rPr>
          <w:t>2</w:t>
        </w:r>
      </w:hyperlink>
      <w:r w:rsidR="006F6D24" w:rsidRPr="007A2579">
        <w:rPr>
          <w:rFonts w:ascii="Arial" w:hAnsi="Arial" w:cs="Arial"/>
          <w:noProof/>
          <w:color w:val="000000"/>
          <w:sz w:val="22"/>
          <w:szCs w:val="22"/>
        </w:rPr>
        <w:t>,</w:t>
      </w:r>
      <w:hyperlink w:anchor="_ENREF_117" w:tooltip="Masuoka, 2011 #3683" w:history="1">
        <w:r w:rsidR="00B1568F" w:rsidRPr="007A2579">
          <w:rPr>
            <w:rFonts w:ascii="Arial" w:hAnsi="Arial" w:cs="Arial"/>
            <w:noProof/>
            <w:color w:val="000000"/>
            <w:sz w:val="22"/>
            <w:szCs w:val="22"/>
          </w:rPr>
          <w:t>117</w:t>
        </w:r>
      </w:hyperlink>
      <w:r w:rsidR="006F6D24" w:rsidRPr="007A2579">
        <w:rPr>
          <w:rFonts w:ascii="Arial" w:hAnsi="Arial" w:cs="Arial"/>
          <w:noProof/>
          <w:color w:val="000000"/>
          <w:sz w:val="22"/>
          <w:szCs w:val="22"/>
        </w:rPr>
        <w:t>)</w:t>
      </w:r>
      <w:r w:rsidR="0014617A" w:rsidRPr="007A2579">
        <w:rPr>
          <w:rFonts w:ascii="Arial" w:hAnsi="Arial" w:cs="Arial"/>
          <w:color w:val="000000"/>
          <w:sz w:val="22"/>
          <w:szCs w:val="22"/>
        </w:rPr>
        <w:fldChar w:fldCharType="end"/>
      </w:r>
      <w:r w:rsidRPr="007A2579">
        <w:rPr>
          <w:rFonts w:ascii="Arial" w:hAnsi="Arial" w:cs="Arial"/>
          <w:color w:val="000000"/>
          <w:sz w:val="22"/>
          <w:szCs w:val="22"/>
        </w:rPr>
        <w:t xml:space="preserve">. </w:t>
      </w:r>
      <w:r w:rsidR="004B0FA8" w:rsidRPr="007A2579">
        <w:rPr>
          <w:rFonts w:ascii="Arial" w:hAnsi="Arial" w:cs="Arial"/>
          <w:color w:val="000000"/>
          <w:sz w:val="22"/>
          <w:szCs w:val="22"/>
        </w:rPr>
        <w:t xml:space="preserve">As outlined above, during the earliest stages of AST both CT and ultrasound findings may fail to effectively differentiate between AST and SAT. In this </w:t>
      </w:r>
      <w:r w:rsidR="00E400A1" w:rsidRPr="007A2579">
        <w:rPr>
          <w:rFonts w:ascii="Arial" w:hAnsi="Arial" w:cs="Arial"/>
          <w:color w:val="000000"/>
          <w:sz w:val="22"/>
          <w:szCs w:val="22"/>
        </w:rPr>
        <w:t>circumstance,</w:t>
      </w:r>
      <w:r w:rsidR="004B0FA8" w:rsidRPr="007A2579">
        <w:rPr>
          <w:rFonts w:ascii="Arial" w:hAnsi="Arial" w:cs="Arial"/>
          <w:color w:val="000000"/>
          <w:sz w:val="22"/>
          <w:szCs w:val="22"/>
        </w:rPr>
        <w:t xml:space="preserve"> the </w:t>
      </w:r>
      <w:r w:rsidR="00235B2C" w:rsidRPr="007A2579">
        <w:rPr>
          <w:rFonts w:ascii="Arial" w:hAnsi="Arial" w:cs="Arial"/>
          <w:color w:val="000000"/>
          <w:sz w:val="22"/>
          <w:szCs w:val="22"/>
        </w:rPr>
        <w:t>use of a fine needle aspiration (FNA) has been demonstrated to b</w:t>
      </w:r>
      <w:r w:rsidR="009C5112" w:rsidRPr="007A2579">
        <w:rPr>
          <w:rFonts w:ascii="Arial" w:hAnsi="Arial" w:cs="Arial"/>
          <w:color w:val="000000"/>
          <w:sz w:val="22"/>
          <w:szCs w:val="22"/>
        </w:rPr>
        <w:t xml:space="preserve">e </w:t>
      </w:r>
      <w:r w:rsidR="009C5112" w:rsidRPr="007A2579">
        <w:rPr>
          <w:rFonts w:ascii="Arial" w:hAnsi="Arial" w:cs="Arial"/>
          <w:color w:val="000000"/>
          <w:sz w:val="22"/>
          <w:szCs w:val="22"/>
        </w:rPr>
        <w:lastRenderedPageBreak/>
        <w:t>very useful as outlined below</w:t>
      </w:r>
      <w:r w:rsidRPr="007A2579">
        <w:rPr>
          <w:rFonts w:ascii="Arial" w:hAnsi="Arial" w:cs="Arial"/>
          <w:color w:val="000000"/>
          <w:sz w:val="22"/>
          <w:szCs w:val="22"/>
        </w:rPr>
        <w:t xml:space="preserve">. Localization of gallium to the thyroid gland </w:t>
      </w:r>
      <w:r w:rsidR="009C5112" w:rsidRPr="007A2579">
        <w:rPr>
          <w:rFonts w:ascii="Arial" w:hAnsi="Arial" w:cs="Arial"/>
          <w:color w:val="000000"/>
          <w:sz w:val="22"/>
          <w:szCs w:val="22"/>
        </w:rPr>
        <w:t>in the course of an evaluation for a fever of unknown origin is</w:t>
      </w:r>
      <w:r w:rsidRPr="007A2579">
        <w:rPr>
          <w:rFonts w:ascii="Arial" w:hAnsi="Arial" w:cs="Arial"/>
          <w:color w:val="000000"/>
          <w:sz w:val="22"/>
          <w:szCs w:val="22"/>
        </w:rPr>
        <w:t xml:space="preserve"> very useful finding confirming thyroid inflammation as the source of the problem but the differential of gallium positive thyroid tissue will also include the presence of Riedel’s thyroiditis</w:t>
      </w:r>
      <w:r w:rsidR="00E26112" w:rsidRPr="007A2579">
        <w:rPr>
          <w:rFonts w:ascii="Arial" w:hAnsi="Arial" w:cs="Arial"/>
          <w:color w:val="000000"/>
          <w:sz w:val="22"/>
          <w:szCs w:val="22"/>
        </w:rPr>
        <w:t xml:space="preserve"> </w:t>
      </w:r>
      <w:r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&lt;EndNote&gt;&lt;Cite&gt;&lt;Author&gt;Yung&lt;/Author&gt;&lt;Year&gt;2010&lt;/Year&gt;&lt;RecNum&gt;3445&lt;/RecNum&gt;&lt;DisplayText&gt;(120)&lt;/DisplayText&gt;&lt;record&gt;&lt;rec-number&gt;3445&lt;/rec-number&gt;&lt;foreign-keys&gt;&lt;key app="EN" db-id="wrxpa95eipxw9uedvw6xe0dmvfv9t29vtfv0" timestamp="0"&gt;3445&lt;/key&gt;&lt;/foreign-keys&gt;&lt;ref-type name="Journal Article"&gt;17&lt;/ref-type&gt;&lt;contributors&gt;&lt;authors&gt;&lt;author&gt;Yung, G.&lt;/author&gt;&lt;author&gt;Kannangara, K.&lt;/author&gt;&lt;author&gt;Bui, C.&lt;/author&gt;&lt;author&gt;Mansberg, R.&lt;/author&gt;&lt;author&gt;Champion, B.&lt;/author&gt;&lt;/authors&gt;&lt;/contributors&gt;&lt;auth-address&gt;Department of Nuclear Medicine, Nepean Hospital, Penrith NSW, Australia.&lt;/auth-address&gt;&lt;titles&gt;&lt;title&gt;Riedel thyroiditis demonstrated on gallium scintigraphy&lt;/title&gt;&lt;secondary-title&gt;Clin Nucl Med&lt;/secondary-title&gt;&lt;/titles&gt;&lt;pages&gt;614-7&lt;/pages&gt;&lt;volume&gt;35&lt;/volume&gt;&lt;number&gt;8&lt;/number&gt;&lt;edition&gt;2010/07/16&lt;/edition&gt;&lt;keywords&gt;&lt;keyword&gt;Adult&lt;/keyword&gt;&lt;keyword&gt;Female&lt;/keyword&gt;&lt;keyword&gt;Gallium/*diagnostic use&lt;/keyword&gt;&lt;keyword&gt;Humans&lt;/keyword&gt;&lt;keyword&gt;Magnetic Resonance Imaging&lt;/keyword&gt;&lt;keyword&gt;Thyroiditis/pathology/physiopathology/radiography/*radionuclide imaging&lt;/keyword&gt;&lt;keyword&gt;Tomography, X-Ray Computed&lt;/keyword&gt;&lt;/keywords&gt;&lt;dates&gt;&lt;year&gt;2010&lt;/year&gt;&lt;pub-dates&gt;&lt;date&gt;Aug&lt;/date&gt;&lt;/pub-dates&gt;&lt;/dates&gt;&lt;isbn&gt;1536-0229 (Electronic)&amp;#xD;0363-9762 (Linking)&lt;/isbn&gt;&lt;accession-num&gt;20631515&lt;/accession-num&gt;&lt;urls&gt;&lt;related-urls&gt;&lt;url&gt;http://www.ncbi.nlm.nih.gov/pubmed/20631515&lt;/url&gt;&lt;/related-urls&gt;&lt;/urls&gt;&lt;electronic-resource-num&gt;10.1097/RLU.0b013e3181e4da47&amp;#xD;00003072-201008000-00016 [pii]&lt;/electronic-resource-num&gt;&lt;language&gt;eng&lt;/language&gt;&lt;/record&gt;&lt;/Cite&gt;&lt;/EndNote&gt;</w:instrText>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20" w:tooltip="Yung, 2010 #3445" w:history="1">
        <w:r w:rsidR="00B1568F" w:rsidRPr="007A2579">
          <w:rPr>
            <w:rFonts w:ascii="Arial" w:hAnsi="Arial" w:cs="Arial"/>
            <w:noProof/>
            <w:color w:val="000000"/>
            <w:sz w:val="22"/>
            <w:szCs w:val="22"/>
          </w:rPr>
          <w:t>120</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00823213" w:rsidRPr="007A2579">
        <w:rPr>
          <w:rFonts w:ascii="Arial" w:hAnsi="Arial" w:cs="Arial"/>
          <w:color w:val="000000"/>
          <w:sz w:val="22"/>
          <w:szCs w:val="22"/>
        </w:rPr>
        <w:t>.</w:t>
      </w:r>
    </w:p>
    <w:p w14:paraId="2396CDB8" w14:textId="77777777" w:rsidR="00DA6694" w:rsidRPr="007A2579" w:rsidRDefault="00DA6694" w:rsidP="007A2579">
      <w:pPr>
        <w:pStyle w:val="NormalWeb"/>
        <w:spacing w:before="0" w:beforeAutospacing="0" w:after="0" w:afterAutospacing="0" w:line="276" w:lineRule="auto"/>
        <w:rPr>
          <w:rFonts w:ascii="Arial" w:hAnsi="Arial" w:cs="Arial"/>
          <w:color w:val="000000"/>
          <w:sz w:val="22"/>
          <w:szCs w:val="22"/>
        </w:rPr>
      </w:pPr>
    </w:p>
    <w:p w14:paraId="6B5EE096" w14:textId="487E4ED8" w:rsidR="00337C1E" w:rsidRPr="007A2579" w:rsidRDefault="00337C1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If an infectious process is identified, particularly of the left lobe of a younger individual, then a barium swallow should be performed with attention to the possibility of a fistulous tract located on the left side between the pyriform sinus and the thyroid gland. </w:t>
      </w:r>
      <w:r w:rsidR="00823213" w:rsidRPr="007A2579">
        <w:rPr>
          <w:rFonts w:ascii="Arial" w:hAnsi="Arial" w:cs="Arial"/>
          <w:color w:val="000000"/>
          <w:sz w:val="22"/>
          <w:szCs w:val="22"/>
        </w:rPr>
        <w:t xml:space="preserve">The barium swallow has very good sensitivity in detecting the presence of the </w:t>
      </w:r>
      <w:r w:rsidR="00E400A1" w:rsidRPr="007A2579">
        <w:rPr>
          <w:rFonts w:ascii="Arial" w:hAnsi="Arial" w:cs="Arial"/>
          <w:color w:val="000000"/>
          <w:sz w:val="22"/>
          <w:szCs w:val="22"/>
        </w:rPr>
        <w:t>fistula</w:t>
      </w:r>
      <w:r w:rsidR="00823213" w:rsidRPr="007A2579">
        <w:rPr>
          <w:rFonts w:ascii="Arial" w:hAnsi="Arial" w:cs="Arial"/>
          <w:color w:val="000000"/>
          <w:sz w:val="22"/>
          <w:szCs w:val="22"/>
        </w:rPr>
        <w:t xml:space="preserve"> tracts as 89-97% of those examined in ea</w:t>
      </w:r>
      <w:r w:rsidR="009C5112" w:rsidRPr="007A2579">
        <w:rPr>
          <w:rFonts w:ascii="Arial" w:hAnsi="Arial" w:cs="Arial"/>
          <w:color w:val="000000"/>
          <w:sz w:val="22"/>
          <w:szCs w:val="22"/>
        </w:rPr>
        <w:t>rly and acute stages of AST have been</w:t>
      </w:r>
      <w:r w:rsidR="00823213" w:rsidRPr="007A2579">
        <w:rPr>
          <w:rFonts w:ascii="Arial" w:hAnsi="Arial" w:cs="Arial"/>
          <w:color w:val="000000"/>
          <w:sz w:val="22"/>
          <w:szCs w:val="22"/>
        </w:rPr>
        <w:t xml:space="preserve"> confirmed with this technique</w:t>
      </w:r>
      <w:r w:rsidR="00E26112" w:rsidRPr="007A2579">
        <w:rPr>
          <w:rFonts w:ascii="Arial" w:hAnsi="Arial" w:cs="Arial"/>
          <w:color w:val="000000"/>
          <w:sz w:val="22"/>
          <w:szCs w:val="22"/>
        </w:rPr>
        <w:t xml:space="preserve"> </w:t>
      </w:r>
      <w:r w:rsidR="00823213"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&lt;EndNote&gt;&lt;Cite&gt;&lt;Author&gt;Masuoka&lt;/Author&gt;&lt;Year&gt;2011&lt;/Year&gt;&lt;RecNum&gt;3683&lt;/RecNum&gt;&lt;DisplayText&gt;(117)&lt;/DisplayText&gt;&lt;record&gt;&lt;rec-number&gt;3683&lt;/rec-number&gt;&lt;foreign-keys&gt;&lt;key app="EN" db-id="wrxpa95eipxw9uedvw6xe0dmvfv9t29vtfv0" timestamp="0"&gt;3683&lt;/key&gt;&lt;/foreign-keys&gt;&lt;ref-type name="Journal Article"&gt;17&lt;/ref-type&gt;&lt;contributors&gt;&lt;authors&gt;&lt;author&gt;Masuoka, H.&lt;/author&gt;&lt;author&gt;Miyauchi, A.&lt;/author&gt;&lt;author&gt;Tomoda, C.&lt;/author&gt;&lt;author&gt;Inoue, H.&lt;/author&gt;&lt;author&gt;Takamura, Y.&lt;/author&gt;&lt;author&gt;Ito, Y.&lt;/author&gt;&lt;author&gt;Kobayashi, K.&lt;/author&gt;&lt;author&gt;Miya, A.&lt;/author&gt;&lt;/authors&gt;&lt;/contributors&gt;&lt;auth-address&gt;Department of Surgery, Kuma Hospital, Kobe, Japan. masuoka@kuma-h.or.jp&lt;/auth-address&gt;&lt;titles&gt;&lt;title&gt;Imaging studies in sixty patients with acute suppurative thyroiditis&lt;/title&gt;&lt;secondary-title&gt;Thyroid&lt;/secondary-title&gt;&lt;/titles&gt;&lt;periodical&gt;&lt;full-title&gt;Thyroid&lt;/full-title&gt;&lt;/periodical&gt;&lt;pages&gt;1075-80&lt;/pages&gt;&lt;volume&gt;21&lt;/volume&gt;&lt;number&gt;10&lt;/number&gt;&lt;edition&gt;2011/08/31&lt;/edition&gt;&lt;dates&gt;&lt;year&gt;2011&lt;/year&gt;&lt;pub-dates&gt;&lt;date&gt;Oct&lt;/date&gt;&lt;/pub-dates&gt;&lt;/dates&gt;&lt;isbn&gt;1557-9077 (Electronic)&amp;#xD;1050-7256 (Linking)&lt;/isbn&gt;&lt;accession-num&gt;21875365&lt;/accession-num&gt;&lt;urls&gt;&lt;related-urls&gt;&lt;url&gt;http://www.ncbi.nlm.nih.gov/pubmed/21875365&lt;/url&gt;&lt;/related-urls&gt;&lt;/urls&gt;&lt;electronic-resource-num&gt;10.1089/thy.2010.0366&lt;/electronic-resource-num&gt;&lt;language&gt;eng&lt;/language&gt;&lt;/record&gt;&lt;/Cite&gt;&lt;/EndNote&gt;</w:instrText>
      </w:r>
      <w:r w:rsidR="00823213"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17" w:tooltip="Masuoka, 2011 #3683" w:history="1">
        <w:r w:rsidR="00B1568F" w:rsidRPr="007A2579">
          <w:rPr>
            <w:rFonts w:ascii="Arial" w:hAnsi="Arial" w:cs="Arial"/>
            <w:noProof/>
            <w:color w:val="000000"/>
            <w:sz w:val="22"/>
            <w:szCs w:val="22"/>
          </w:rPr>
          <w:t>117</w:t>
        </w:r>
      </w:hyperlink>
      <w:r w:rsidR="006F6D24" w:rsidRPr="007A2579">
        <w:rPr>
          <w:rFonts w:ascii="Arial" w:hAnsi="Arial" w:cs="Arial"/>
          <w:noProof/>
          <w:color w:val="000000"/>
          <w:sz w:val="22"/>
          <w:szCs w:val="22"/>
        </w:rPr>
        <w:t>)</w:t>
      </w:r>
      <w:r w:rsidR="00823213" w:rsidRPr="007A2579">
        <w:rPr>
          <w:rFonts w:ascii="Arial" w:hAnsi="Arial" w:cs="Arial"/>
          <w:color w:val="000000"/>
          <w:sz w:val="22"/>
          <w:szCs w:val="22"/>
        </w:rPr>
        <w:fldChar w:fldCharType="end"/>
      </w:r>
      <w:r w:rsidR="00823213" w:rsidRPr="007A2579">
        <w:rPr>
          <w:rFonts w:ascii="Arial" w:hAnsi="Arial" w:cs="Arial"/>
          <w:color w:val="000000"/>
          <w:sz w:val="22"/>
          <w:szCs w:val="22"/>
        </w:rPr>
        <w:t xml:space="preserve">. </w:t>
      </w:r>
      <w:r w:rsidRPr="007A2579">
        <w:rPr>
          <w:rFonts w:ascii="Arial" w:hAnsi="Arial" w:cs="Arial"/>
          <w:color w:val="000000"/>
          <w:sz w:val="22"/>
          <w:szCs w:val="22"/>
        </w:rPr>
        <w:t>O</w:t>
      </w:r>
      <w:r w:rsidR="00823213" w:rsidRPr="007A2579">
        <w:rPr>
          <w:rFonts w:ascii="Arial" w:hAnsi="Arial" w:cs="Arial"/>
          <w:color w:val="000000"/>
          <w:sz w:val="22"/>
          <w:szCs w:val="22"/>
        </w:rPr>
        <w:t>ther methods of documenting the presence of a fistula are also utilized. O</w:t>
      </w:r>
      <w:r w:rsidRPr="007A2579">
        <w:rPr>
          <w:rFonts w:ascii="Arial" w:hAnsi="Arial" w:cs="Arial"/>
          <w:color w:val="000000"/>
          <w:sz w:val="22"/>
          <w:szCs w:val="22"/>
        </w:rPr>
        <w:t xml:space="preserve">n follow up ultrasound an ‘emerging echogenic tract sign’ suggests an associated pyriform sinus thyroid fistula </w:t>
      </w:r>
      <w:r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&lt;EndNote&gt;&lt;Cite&gt;&lt;Author&gt;Park&lt;/Author&gt;&lt;Year&gt;2011&lt;/Year&gt;&lt;RecNum&gt;3576&lt;/RecNum&gt;&lt;DisplayText&gt;(121)&lt;/DisplayText&gt;&lt;record&gt;&lt;rec-number&gt;3576&lt;/rec-number&gt;&lt;foreign-keys&gt;&lt;key app="EN" db-id="wrxpa95eipxw9uedvw6xe0dmvfv9t29vtfv0" timestamp="0"&gt;3576&lt;/key&gt;&lt;/foreign-keys&gt;&lt;ref-type name="Journal Article"&gt;17&lt;/ref-type&gt;&lt;contributors&gt;&lt;authors&gt;&lt;author&gt;Park, N. H.&lt;/author&gt;&lt;author&gt;Park, H. J.&lt;/author&gt;&lt;author&gt;Park, C. S.&lt;/author&gt;&lt;author&gt;Kim, M. S.&lt;/author&gt;&lt;author&gt;Park, S. I.&lt;/author&gt;&lt;/authors&gt;&lt;/contributors&gt;&lt;auth-address&gt;Department of Diagnostic Radiology, Myongji Hospital, Kwandong University, College of Medicine, Goyang, South Korea. nhpark904@kd.ac.kr&lt;/auth-address&gt;&lt;titles&gt;&lt;title&gt;The emerging echogenic tract sign of pyriform sinus fistula: an early indicator in the recovery stage of acute suppurative thyroiditis&lt;/title&gt;&lt;secondary-title&gt;AJNR Am J Neuroradiol&lt;/secondary-title&gt;&lt;/titles&gt;&lt;pages&gt;E44-6&lt;/pages&gt;&lt;volume&gt;32&lt;/volume&gt;&lt;number&gt;3&lt;/number&gt;&lt;edition&gt;2010/02/06&lt;/edition&gt;&lt;keywords&gt;&lt;keyword&gt;Child&lt;/keyword&gt;&lt;keyword&gt;Female&lt;/keyword&gt;&lt;keyword&gt;Hematoma, Subdural, Acute/*complications/*ultrasonography&lt;/keyword&gt;&lt;keyword&gt;Humans&lt;/keyword&gt;&lt;keyword&gt;Pyriform Sinus/*abnormalities/*ultrasonography&lt;/keyword&gt;&lt;keyword&gt;Respiratory Tract Fistula/*complications/*ultrasonography&lt;/keyword&gt;&lt;keyword&gt;Ultrasonography/*methods&lt;/keyword&gt;&lt;/keywords&gt;&lt;dates&gt;&lt;year&gt;2011&lt;/year&gt;&lt;pub-dates&gt;&lt;date&gt;Mar&lt;/date&gt;&lt;/pub-dates&gt;&lt;/dates&gt;&lt;isbn&gt;1936-959X (Electronic)&amp;#xD;0195-6108 (Linking)&lt;/isbn&gt;&lt;accession-num&gt;20133389&lt;/accession-num&gt;&lt;urls&gt;&lt;related-urls&gt;&lt;url&gt;http://www.ncbi.nlm.nih.gov/pubmed/20133389&lt;/url&gt;&lt;/related-urls&gt;&lt;/urls&gt;&lt;electronic-resource-num&gt;ajnr.A2015 [pii]&amp;#xD;10.3174/ajnr.A2015&lt;/electronic-resource-num&gt;&lt;language&gt;eng&lt;/language&gt;&lt;/record&gt;&lt;/Cite&gt;&lt;/EndNote&gt;</w:instrText>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21" w:tooltip="Park, 2011 #3576" w:history="1">
        <w:r w:rsidR="00B1568F" w:rsidRPr="007A2579">
          <w:rPr>
            <w:rFonts w:ascii="Arial" w:hAnsi="Arial" w:cs="Arial"/>
            <w:noProof/>
            <w:color w:val="000000"/>
            <w:sz w:val="22"/>
            <w:szCs w:val="22"/>
          </w:rPr>
          <w:t>121</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During a CT scan procedure the patient can be asked to blow into a syringe</w:t>
      </w:r>
      <w:r w:rsidR="00427D78" w:rsidRPr="007A2579">
        <w:rPr>
          <w:rFonts w:ascii="Arial" w:hAnsi="Arial" w:cs="Arial"/>
          <w:color w:val="000000"/>
          <w:sz w:val="22"/>
          <w:szCs w:val="22"/>
        </w:rPr>
        <w:t>, the so called “trumpet maneuver”,</w:t>
      </w:r>
      <w:r w:rsidRPr="007A2579">
        <w:rPr>
          <w:rFonts w:ascii="Arial" w:hAnsi="Arial" w:cs="Arial"/>
          <w:color w:val="000000"/>
          <w:sz w:val="22"/>
          <w:szCs w:val="22"/>
        </w:rPr>
        <w:t xml:space="preserve"> which may help to identify a piriform sinus fistula </w:t>
      </w:r>
      <w:r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&lt;EndNote&gt;&lt;Cite&gt;&lt;Author&gt;Miyauchi&lt;/Author&gt;&lt;Year&gt;2005&lt;/Year&gt;&lt;RecNum&gt;3577&lt;/RecNum&gt;&lt;DisplayText&gt;(122)&lt;/DisplayText&gt;&lt;record&gt;&lt;rec-number&gt;3577&lt;/rec-number&gt;&lt;foreign-keys&gt;&lt;key app="EN" db-id="wrxpa95eipxw9uedvw6xe0dmvfv9t29vtfv0" timestamp="0"&gt;3577&lt;/key&gt;&lt;/foreign-keys&gt;&lt;ref-type name="Journal Article"&gt;17&lt;/ref-type&gt;&lt;contributors&gt;&lt;authors&gt;&lt;author&gt;Miyauchi, A.&lt;/author&gt;&lt;author&gt;Tomoda, C.&lt;/author&gt;&lt;author&gt;Uruno, T.&lt;/author&gt;&lt;author&gt;Takamura, Y.&lt;/author&gt;&lt;author&gt;Ito, Y.&lt;/author&gt;&lt;author&gt;Miya, A.&lt;/author&gt;&lt;author&gt;Kobayashi, K.&lt;/author&gt;&lt;author&gt;Matsuzuka, F.&lt;/author&gt;&lt;author&gt;Fukata, S.&lt;/author&gt;&lt;author&gt;Amino, N.&lt;/author&gt;&lt;author&gt;Kuma, K.&lt;/author&gt;&lt;/authors&gt;&lt;/contributors&gt;&lt;auth-address&gt;Department of Surgery, Kuma Hospital, Kobe, Japan. miyauchi@kuma-h.or.jp&lt;/auth-address&gt;&lt;titles&gt;&lt;title&gt;Computed tomography scan under a trumpet maneuver to demonstrate piriform sinus fistulae in patients with acute suppurative thyroiditis&lt;/title&gt;&lt;secondary-title&gt;Thyroid&lt;/secondary-title&gt;&lt;/titles&gt;&lt;periodical&gt;&lt;full-title&gt;Thyroid&lt;/full-title&gt;&lt;/periodical&gt;&lt;pages&gt;1409-13&lt;/pages&gt;&lt;volume&gt;15&lt;/volume&gt;&lt;number&gt;12&lt;/number&gt;&lt;edition&gt;2006/01/13&lt;/edition&gt;&lt;keywords&gt;&lt;keyword&gt;Adolescent&lt;/keyword&gt;&lt;keyword&gt;Adult&lt;/keyword&gt;&lt;keyword&gt;Child&lt;/keyword&gt;&lt;keyword&gt;Child, Preschool&lt;/keyword&gt;&lt;keyword&gt;Female&lt;/keyword&gt;&lt;keyword&gt;Fistula/*radiography&lt;/keyword&gt;&lt;keyword&gt;Humans&lt;/keyword&gt;&lt;keyword&gt;Male&lt;/keyword&gt;&lt;keyword&gt;Middle Aged&lt;/keyword&gt;&lt;keyword&gt;Paranasal Sinus Diseases/*radiography&lt;/keyword&gt;&lt;keyword&gt;Thyroiditis, Suppurative/*radiography&lt;/keyword&gt;&lt;keyword&gt;Tomography, X-Ray Computed/*methods&lt;/keyword&gt;&lt;/keywords&gt;&lt;dates&gt;&lt;year&gt;2005&lt;/year&gt;&lt;pub-dates&gt;&lt;date&gt;Dec&lt;/date&gt;&lt;/pub-dates&gt;&lt;/dates&gt;&lt;isbn&gt;1050-7256 (Print)&amp;#xD;1050-7256 (Linking)&lt;/isbn&gt;&lt;accession-num&gt;16405421&lt;/accession-num&gt;&lt;urls&gt;&lt;related-urls&gt;&lt;url&gt;http://www.ncbi.nlm.nih.gov/pubmed/16405421&lt;/url&gt;&lt;/related-urls&gt;&lt;/urls&gt;&lt;electronic-resource-num&gt;10.1089/thy.2005.15.1409&lt;/electronic-resource-num&gt;&lt;language&gt;eng&lt;/language&gt;&lt;/record&gt;&lt;/Cite&gt;&lt;/EndNote&gt;</w:instrText>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22" w:tooltip="Miyauchi, 2005 #3577" w:history="1">
        <w:r w:rsidR="00B1568F" w:rsidRPr="007A2579">
          <w:rPr>
            <w:rFonts w:ascii="Arial" w:hAnsi="Arial" w:cs="Arial"/>
            <w:noProof/>
            <w:color w:val="000000"/>
            <w:sz w:val="22"/>
            <w:szCs w:val="22"/>
          </w:rPr>
          <w:t>122</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009C5112" w:rsidRPr="007A2579">
        <w:rPr>
          <w:rFonts w:ascii="Arial" w:hAnsi="Arial" w:cs="Arial"/>
          <w:color w:val="000000"/>
          <w:sz w:val="22"/>
          <w:szCs w:val="22"/>
        </w:rPr>
        <w:t>, a reported</w:t>
      </w:r>
      <w:r w:rsidR="00823213" w:rsidRPr="007A2579">
        <w:rPr>
          <w:rFonts w:ascii="Arial" w:hAnsi="Arial" w:cs="Arial"/>
          <w:color w:val="000000"/>
          <w:sz w:val="22"/>
          <w:szCs w:val="22"/>
        </w:rPr>
        <w:t xml:space="preserve"> series suggests that timing may influence the ability of this maneuver to</w:t>
      </w:r>
      <w:r w:rsidR="009C5112" w:rsidRPr="007A2579">
        <w:rPr>
          <w:rFonts w:ascii="Arial" w:hAnsi="Arial" w:cs="Arial"/>
          <w:color w:val="000000"/>
          <w:sz w:val="22"/>
          <w:szCs w:val="22"/>
        </w:rPr>
        <w:t xml:space="preserve"> demonstrate the presence of a</w:t>
      </w:r>
      <w:r w:rsidR="00823213" w:rsidRPr="007A2579">
        <w:rPr>
          <w:rFonts w:ascii="Arial" w:hAnsi="Arial" w:cs="Arial"/>
          <w:color w:val="000000"/>
          <w:sz w:val="22"/>
          <w:szCs w:val="22"/>
        </w:rPr>
        <w:t xml:space="preserve"> fistula as only 20% of those examined in the acute inflammatory phase</w:t>
      </w:r>
      <w:r w:rsidR="00D34B52" w:rsidRPr="007A2579">
        <w:rPr>
          <w:rFonts w:ascii="Arial" w:hAnsi="Arial" w:cs="Arial"/>
          <w:color w:val="000000"/>
          <w:sz w:val="22"/>
          <w:szCs w:val="22"/>
        </w:rPr>
        <w:t xml:space="preserve"> revealed a fistula while 54% of those evaluated in the late inflammatory phase had a fistula documented</w:t>
      </w:r>
      <w:r w:rsidR="00E26112" w:rsidRPr="007A2579">
        <w:rPr>
          <w:rFonts w:ascii="Arial" w:hAnsi="Arial" w:cs="Arial"/>
          <w:color w:val="000000"/>
          <w:sz w:val="22"/>
          <w:szCs w:val="22"/>
        </w:rPr>
        <w:t xml:space="preserve"> </w:t>
      </w:r>
      <w:r w:rsidR="00D34B52"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&lt;EndNote&gt;&lt;Cite&gt;&lt;Author&gt;Masuoka&lt;/Author&gt;&lt;Year&gt;2011&lt;/Year&gt;&lt;RecNum&gt;3683&lt;/RecNum&gt;&lt;DisplayText&gt;(117)&lt;/DisplayText&gt;&lt;record&gt;&lt;rec-number&gt;3683&lt;/rec-number&gt;&lt;foreign-keys&gt;&lt;key app="EN" db-id="wrxpa95eipxw9uedvw6xe0dmvfv9t29vtfv0" timestamp="0"&gt;3683&lt;/key&gt;&lt;/foreign-keys&gt;&lt;ref-type name="Journal Article"&gt;17&lt;/ref-type&gt;&lt;contributors&gt;&lt;authors&gt;&lt;author&gt;Masuoka, H.&lt;/author&gt;&lt;author&gt;Miyauchi, A.&lt;/author&gt;&lt;author&gt;Tomoda, C.&lt;/author&gt;&lt;author&gt;Inoue, H.&lt;/author&gt;&lt;author&gt;Takamura, Y.&lt;/author&gt;&lt;author&gt;Ito, Y.&lt;/author&gt;&lt;author&gt;Kobayashi, K.&lt;/author&gt;&lt;author&gt;Miya, A.&lt;/author&gt;&lt;/authors&gt;&lt;/contributors&gt;&lt;auth-address&gt;Department of Surgery, Kuma Hospital, Kobe, Japan. masuoka@kuma-h.or.jp&lt;/auth-address&gt;&lt;titles&gt;&lt;title&gt;Imaging studies in sixty patients with acute suppurative thyroiditis&lt;/title&gt;&lt;secondary-title&gt;Thyroid&lt;/secondary-title&gt;&lt;/titles&gt;&lt;periodical&gt;&lt;full-title&gt;Thyroid&lt;/full-title&gt;&lt;/periodical&gt;&lt;pages&gt;1075-80&lt;/pages&gt;&lt;volume&gt;21&lt;/volume&gt;&lt;number&gt;10&lt;/number&gt;&lt;edition&gt;2011/08/31&lt;/edition&gt;&lt;dates&gt;&lt;year&gt;2011&lt;/year&gt;&lt;pub-dates&gt;&lt;date&gt;Oct&lt;/date&gt;&lt;/pub-dates&gt;&lt;/dates&gt;&lt;isbn&gt;1557-9077 (Electronic)&amp;#xD;1050-7256 (Linking)&lt;/isbn&gt;&lt;accession-num&gt;21875365&lt;/accession-num&gt;&lt;urls&gt;&lt;related-urls&gt;&lt;url&gt;http://www.ncbi.nlm.nih.gov/pubmed/21875365&lt;/url&gt;&lt;/related-urls&gt;&lt;/urls&gt;&lt;electronic-resource-num&gt;10.1089/thy.2010.0366&lt;/electronic-resource-num&gt;&lt;language&gt;eng&lt;/language&gt;&lt;/record&gt;&lt;/Cite&gt;&lt;/EndNote&gt;</w:instrText>
      </w:r>
      <w:r w:rsidR="00D34B52"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17" w:tooltip="Masuoka, 2011 #3683" w:history="1">
        <w:r w:rsidR="00B1568F" w:rsidRPr="007A2579">
          <w:rPr>
            <w:rFonts w:ascii="Arial" w:hAnsi="Arial" w:cs="Arial"/>
            <w:noProof/>
            <w:color w:val="000000"/>
            <w:sz w:val="22"/>
            <w:szCs w:val="22"/>
          </w:rPr>
          <w:t>117</w:t>
        </w:r>
      </w:hyperlink>
      <w:r w:rsidR="006F6D24" w:rsidRPr="007A2579">
        <w:rPr>
          <w:rFonts w:ascii="Arial" w:hAnsi="Arial" w:cs="Arial"/>
          <w:noProof/>
          <w:color w:val="000000"/>
          <w:sz w:val="22"/>
          <w:szCs w:val="22"/>
        </w:rPr>
        <w:t>)</w:t>
      </w:r>
      <w:r w:rsidR="00D34B52" w:rsidRPr="007A2579">
        <w:rPr>
          <w:rFonts w:ascii="Arial" w:hAnsi="Arial" w:cs="Arial"/>
          <w:color w:val="000000"/>
          <w:sz w:val="22"/>
          <w:szCs w:val="22"/>
        </w:rPr>
        <w:fldChar w:fldCharType="end"/>
      </w:r>
      <w:r w:rsidR="00D34B52" w:rsidRPr="007A2579">
        <w:rPr>
          <w:rFonts w:ascii="Arial" w:hAnsi="Arial" w:cs="Arial"/>
          <w:color w:val="000000"/>
          <w:sz w:val="22"/>
          <w:szCs w:val="22"/>
        </w:rPr>
        <w:t xml:space="preserve"> with the “trumpet maneuver”</w:t>
      </w:r>
      <w:r w:rsidRPr="007A2579">
        <w:rPr>
          <w:rFonts w:ascii="Arial" w:hAnsi="Arial" w:cs="Arial"/>
          <w:color w:val="000000"/>
          <w:sz w:val="22"/>
          <w:szCs w:val="22"/>
        </w:rPr>
        <w:t xml:space="preserve">. A ‘light guided procedure’ to visualize the tract may also help </w:t>
      </w:r>
      <w:r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&lt;EndNote&gt;&lt;Cite&gt;&lt;Author&gt;Ukiyama&lt;/Author&gt;&lt;Year&gt;2007&lt;/Year&gt;&lt;RecNum&gt;3578&lt;/RecNum&gt;&lt;DisplayText&gt;(123)&lt;/DisplayText&gt;&lt;record&gt;&lt;rec-number&gt;3578&lt;/rec-number&gt;&lt;foreign-keys&gt;&lt;key app="EN" db-id="wrxpa95eipxw9uedvw6xe0dmvfv9t29vtfv0" timestamp="0"&gt;3578&lt;/key&gt;&lt;/foreign-keys&gt;&lt;ref-type name="Journal Article"&gt;17&lt;/ref-type&gt;&lt;contributors&gt;&lt;authors&gt;&lt;author&gt;Ukiyama, E.&lt;/author&gt;&lt;author&gt;Endo, M.&lt;/author&gt;&lt;author&gt;Yoshida, F.&lt;/author&gt;&lt;author&gt;Watanabe, T.&lt;/author&gt;&lt;/authors&gt;&lt;/contributors&gt;&lt;auth-address&gt;Department of Pediatric Surgery, Saitama City Hospital, 2460 Mimuro, Midori-ku, Saitama-shi, Saitama, 336-8522, Japan. uki@kyorin-u.ac.jp&lt;/auth-address&gt;&lt;titles&gt;&lt;title&gt;Light guided procedure for congenital pyriform sinus fistula; new and simple procedure for impalpable fistula&lt;/title&gt;&lt;secondary-title&gt;Pediatr Surg Int&lt;/secondary-title&gt;&lt;/titles&gt;&lt;pages&gt;1241-3&lt;/pages&gt;&lt;volume&gt;23&lt;/volume&gt;&lt;number&gt;12&lt;/number&gt;&lt;edition&gt;2007/10/31&lt;/edition&gt;&lt;keywords&gt;&lt;keyword&gt;Acute Disease&lt;/keyword&gt;&lt;keyword&gt;Branchial Region/*surgery&lt;/keyword&gt;&lt;keyword&gt;Bronchoscopy/*methods&lt;/keyword&gt;&lt;keyword&gt;Child&lt;/keyword&gt;&lt;keyword&gt;Fiber Optic Technology/*methods&lt;/keyword&gt;&lt;keyword&gt;Fistula/complications/diagnosis/*surgery&lt;/keyword&gt;&lt;keyword&gt;Follow-Up Studies&lt;/keyword&gt;&lt;keyword&gt;Gastroscopy/*methods&lt;/keyword&gt;&lt;keyword&gt;Humans&lt;/keyword&gt;&lt;keyword&gt;Male&lt;/keyword&gt;&lt;keyword&gt;Pharyngeal Diseases/complications/diagnosis/*surgery&lt;/keyword&gt;&lt;keyword&gt;Recurrence&lt;/keyword&gt;&lt;keyword&gt;Thyroiditis, Suppurative/diagnosis/etiology/surgery&lt;/keyword&gt;&lt;/keywords&gt;&lt;dates&gt;&lt;year&gt;2007&lt;/year&gt;&lt;pub-dates&gt;&lt;date&gt;Dec&lt;/date&gt;&lt;/pub-dates&gt;&lt;/dates&gt;&lt;isbn&gt;0179-0358 (Print)&amp;#xD;0179-0358 (Linking)&lt;/isbn&gt;&lt;accession-num&gt;17968563&lt;/accession-num&gt;&lt;urls&gt;&lt;related-urls&gt;&lt;url&gt;http://www.ncbi.nlm.nih.gov/pubmed/17968563&lt;/url&gt;&lt;/related-urls&gt;&lt;/urls&gt;&lt;electronic-resource-num&gt;10.1007/s00383-007-2049-9&lt;/electronic-resource-num&gt;&lt;language&gt;eng&lt;/language&gt;&lt;/record&gt;&lt;/Cite&gt;&lt;/EndNote&gt;</w:instrText>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23" w:tooltip="Ukiyama, 2007 #3578" w:history="1">
        <w:r w:rsidR="00B1568F" w:rsidRPr="007A2579">
          <w:rPr>
            <w:rFonts w:ascii="Arial" w:hAnsi="Arial" w:cs="Arial"/>
            <w:noProof/>
            <w:color w:val="000000"/>
            <w:sz w:val="22"/>
            <w:szCs w:val="22"/>
          </w:rPr>
          <w:t>123</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xml:space="preserve">. </w:t>
      </w:r>
      <w:r w:rsidR="00235B2C" w:rsidRPr="007A2579">
        <w:rPr>
          <w:rFonts w:ascii="Arial" w:hAnsi="Arial" w:cs="Arial"/>
          <w:color w:val="000000"/>
          <w:sz w:val="22"/>
          <w:szCs w:val="22"/>
        </w:rPr>
        <w:t>Transnasal flexible fiberoptic laryngoscopy has become</w:t>
      </w:r>
      <w:r w:rsidR="00EC6B70" w:rsidRPr="007A2579">
        <w:rPr>
          <w:rFonts w:ascii="Arial" w:hAnsi="Arial" w:cs="Arial"/>
          <w:color w:val="000000"/>
          <w:sz w:val="22"/>
          <w:szCs w:val="22"/>
        </w:rPr>
        <w:t xml:space="preserve"> increasingly utilized</w:t>
      </w:r>
      <w:r w:rsidR="009C5112" w:rsidRPr="007A2579">
        <w:rPr>
          <w:rFonts w:ascii="Arial" w:hAnsi="Arial" w:cs="Arial"/>
          <w:color w:val="000000"/>
          <w:sz w:val="22"/>
          <w:szCs w:val="22"/>
        </w:rPr>
        <w:t xml:space="preserve"> to identify the presence of</w:t>
      </w:r>
      <w:r w:rsidR="00EC6B70" w:rsidRPr="007A2579">
        <w:rPr>
          <w:rFonts w:ascii="Arial" w:hAnsi="Arial" w:cs="Arial"/>
          <w:color w:val="000000"/>
          <w:sz w:val="22"/>
          <w:szCs w:val="22"/>
        </w:rPr>
        <w:t xml:space="preserve"> fistular tract</w:t>
      </w:r>
      <w:r w:rsidR="009C5112" w:rsidRPr="007A2579">
        <w:rPr>
          <w:rFonts w:ascii="Arial" w:hAnsi="Arial" w:cs="Arial"/>
          <w:color w:val="000000"/>
          <w:sz w:val="22"/>
          <w:szCs w:val="22"/>
        </w:rPr>
        <w:t>s</w:t>
      </w:r>
      <w:r w:rsidR="00E26112" w:rsidRPr="007A2579">
        <w:rPr>
          <w:rFonts w:ascii="Arial" w:hAnsi="Arial" w:cs="Arial"/>
          <w:color w:val="000000"/>
          <w:sz w:val="22"/>
          <w:szCs w:val="22"/>
        </w:rPr>
        <w:t xml:space="preserve"> </w:t>
      </w:r>
      <w:r w:rsidR="00EC6B70"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&lt;EndNote&gt;&lt;Cite&gt;&lt;Author&gt;Paes&lt;/Author&gt;&lt;Year&gt;2010&lt;/Year&gt;&lt;RecNum&gt;3580&lt;/RecNum&gt;&lt;DisplayText&gt;(2)&lt;/DisplayText&gt;&lt;record&gt;&lt;rec-number&gt;3580&lt;/rec-number&gt;&lt;foreign-keys&gt;&lt;key app="EN" db-id="wrxpa95eipxw9uedvw6xe0dmvfv9t29vtfv0" timestamp="0"&gt;3580&lt;/key&gt;&lt;/foreign-keys&gt;&lt;ref-type name="Journal Article"&gt;17&lt;/ref-type&gt;&lt;contributors&gt;&lt;authors&gt;&lt;author&gt;Paes, J. E.&lt;/author&gt;&lt;author&gt;Burman, K. D.&lt;/author&gt;&lt;author&gt;Cohen, J.&lt;/author&gt;&lt;author&gt;Franklyn, J.&lt;/author&gt;&lt;author&gt;McHenry, C. R.&lt;/author&gt;&lt;author&gt;Shoham, S.&lt;/author&gt;&lt;author&gt;Kloos, R. T.&lt;/author&gt;&lt;/authors&gt;&lt;/contributors&gt;&lt;auth-address&gt;Endocrinology, Diabetes, and Metabolism Feedback Consulting, LLC and Westerville Medical Associates Central Ohio Primary Care Physicians, Inc., Westerville, Ohio 43081, USA. johnpaes@medscape.com&lt;/auth-address&gt;&lt;titles&gt;&lt;title&gt;Acute bacterial suppurative thyroiditis: a clinical review and expert opinion&lt;/title&gt;&lt;secondary-title&gt;Thyroid&lt;/secondary-title&gt;&lt;/titles&gt;&lt;periodical&gt;&lt;full-title&gt;Thyroid&lt;/full-title&gt;&lt;/periodical&gt;&lt;pages&gt;247-55&lt;/pages&gt;&lt;volume&gt;20&lt;/volume&gt;&lt;number&gt;3&lt;/number&gt;&lt;edition&gt;2010/02/11&lt;/edition&gt;&lt;keywords&gt;&lt;keyword&gt;Bacterial Infections/*diagnosis/*therapy&lt;/keyword&gt;&lt;keyword&gt;Evidence-Based Medicine&lt;/keyword&gt;&lt;keyword&gt;Expert Testimony&lt;/keyword&gt;&lt;keyword&gt;Humans&lt;/keyword&gt;&lt;keyword&gt;Practice Guidelines as Topic&lt;/keyword&gt;&lt;keyword&gt;Thyroiditis, Suppurative/*diagnosis/*therapy&lt;/keyword&gt;&lt;/keywords&gt;&lt;dates&gt;&lt;year&gt;2010&lt;/year&gt;&lt;pub-dates&gt;&lt;date&gt;Mar&lt;/date&gt;&lt;/pub-dates&gt;&lt;/dates&gt;&lt;isbn&gt;1557-9077 (Electronic)&amp;#xD;1050-7256 (Linking)&lt;/isbn&gt;&lt;accession-num&gt;20144025&lt;/accession-num&gt;&lt;urls&gt;&lt;related-urls&gt;&lt;url&gt;http://www.ncbi.nlm.nih.gov/pubmed/20144025&lt;/url&gt;&lt;/related-urls&gt;&lt;/urls&gt;&lt;electronic-resource-num&gt;10.1089/thy.2008.0146&lt;/electronic-resource-num&gt;&lt;language&gt;eng&lt;/language&gt;&lt;/record&gt;&lt;/Cite&gt;&lt;/EndNote&gt;</w:instrText>
      </w:r>
      <w:r w:rsidR="00EC6B70"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2" w:tooltip="Paes, 2010 #3580" w:history="1">
        <w:r w:rsidR="00B1568F" w:rsidRPr="007A2579">
          <w:rPr>
            <w:rFonts w:ascii="Arial" w:hAnsi="Arial" w:cs="Arial"/>
            <w:noProof/>
            <w:color w:val="000000"/>
            <w:sz w:val="22"/>
            <w:szCs w:val="22"/>
          </w:rPr>
          <w:t>2</w:t>
        </w:r>
      </w:hyperlink>
      <w:r w:rsidR="006F6D24" w:rsidRPr="007A2579">
        <w:rPr>
          <w:rFonts w:ascii="Arial" w:hAnsi="Arial" w:cs="Arial"/>
          <w:noProof/>
          <w:color w:val="000000"/>
          <w:sz w:val="22"/>
          <w:szCs w:val="22"/>
        </w:rPr>
        <w:t>)</w:t>
      </w:r>
      <w:r w:rsidR="00EC6B70" w:rsidRPr="007A2579">
        <w:rPr>
          <w:rFonts w:ascii="Arial" w:hAnsi="Arial" w:cs="Arial"/>
          <w:color w:val="000000"/>
          <w:sz w:val="22"/>
          <w:szCs w:val="22"/>
        </w:rPr>
        <w:fldChar w:fldCharType="end"/>
      </w:r>
      <w:r w:rsidR="00EC6B70" w:rsidRPr="007A2579">
        <w:rPr>
          <w:rFonts w:ascii="Arial" w:hAnsi="Arial" w:cs="Arial"/>
          <w:color w:val="000000"/>
          <w:sz w:val="22"/>
          <w:szCs w:val="22"/>
        </w:rPr>
        <w:t>. This approach has been estimated to have similar sensitivity of documenting the tracts as barium swallow and CT methods</w:t>
      </w:r>
      <w:r w:rsidR="00E26112" w:rsidRPr="007A2579">
        <w:rPr>
          <w:rFonts w:ascii="Arial" w:hAnsi="Arial" w:cs="Arial"/>
          <w:color w:val="000000"/>
          <w:sz w:val="22"/>
          <w:szCs w:val="22"/>
        </w:rPr>
        <w:t xml:space="preserve"> </w:t>
      </w:r>
      <w:r w:rsidR="00EC6B70" w:rsidRPr="007A2579">
        <w:rPr>
          <w:rFonts w:ascii="Arial" w:hAnsi="Arial" w:cs="Arial"/>
          <w:color w:val="000000"/>
          <w:sz w:val="22"/>
          <w:szCs w:val="22"/>
        </w:rPr>
        <w:fldChar w:fldCharType="begin">
          <w:fldData xml:space="preserve">PEVuZE5vdGU+PENpdGU+PEF1dGhvcj5LaW08L0F1dGhvcj48WWVhcj4yMDAwPC9ZZWFyPjxSZWNO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PEVuZE5vdGU+PENpdGU+PEF1dGhvcj5LaW08L0F1dGhvcj48WWVhcj4yMDAwPC9ZZWFyPjxSZWNO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00EC6B70" w:rsidRPr="007A2579">
        <w:rPr>
          <w:rFonts w:ascii="Arial" w:hAnsi="Arial" w:cs="Arial"/>
          <w:color w:val="000000"/>
          <w:sz w:val="22"/>
          <w:szCs w:val="22"/>
        </w:rPr>
      </w:r>
      <w:r w:rsidR="00EC6B70"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24" w:tooltip="Kim, 2000 #3687" w:history="1">
        <w:r w:rsidR="00B1568F" w:rsidRPr="007A2579">
          <w:rPr>
            <w:rFonts w:ascii="Arial" w:hAnsi="Arial" w:cs="Arial"/>
            <w:noProof/>
            <w:color w:val="000000"/>
            <w:sz w:val="22"/>
            <w:szCs w:val="22"/>
          </w:rPr>
          <w:t>124-126</w:t>
        </w:r>
      </w:hyperlink>
      <w:r w:rsidR="006F6D24" w:rsidRPr="007A2579">
        <w:rPr>
          <w:rFonts w:ascii="Arial" w:hAnsi="Arial" w:cs="Arial"/>
          <w:noProof/>
          <w:color w:val="000000"/>
          <w:sz w:val="22"/>
          <w:szCs w:val="22"/>
        </w:rPr>
        <w:t>)</w:t>
      </w:r>
      <w:r w:rsidR="00EC6B70" w:rsidRPr="007A2579">
        <w:rPr>
          <w:rFonts w:ascii="Arial" w:hAnsi="Arial" w:cs="Arial"/>
          <w:color w:val="000000"/>
          <w:sz w:val="22"/>
          <w:szCs w:val="22"/>
        </w:rPr>
        <w:fldChar w:fldCharType="end"/>
      </w:r>
      <w:r w:rsidR="00EC6B70" w:rsidRPr="007A2579">
        <w:rPr>
          <w:rFonts w:ascii="Arial" w:hAnsi="Arial" w:cs="Arial"/>
          <w:color w:val="000000"/>
          <w:sz w:val="22"/>
          <w:szCs w:val="22"/>
        </w:rPr>
        <w:t xml:space="preserve"> and can also be utilized for the instillation of chemo</w:t>
      </w:r>
      <w:r w:rsidR="007569D1" w:rsidRPr="007A2579">
        <w:rPr>
          <w:rFonts w:ascii="Arial" w:hAnsi="Arial" w:cs="Arial"/>
          <w:color w:val="000000"/>
          <w:sz w:val="22"/>
          <w:szCs w:val="22"/>
        </w:rPr>
        <w:t>-</w:t>
      </w:r>
      <w:r w:rsidR="00EC6B70" w:rsidRPr="007A2579">
        <w:rPr>
          <w:rFonts w:ascii="Arial" w:hAnsi="Arial" w:cs="Arial"/>
          <w:color w:val="000000"/>
          <w:sz w:val="22"/>
          <w:szCs w:val="22"/>
        </w:rPr>
        <w:t>cauterizing agents at an appropriate time after the resolution of the acute infection</w:t>
      </w:r>
      <w:r w:rsidR="00E26112" w:rsidRPr="007A2579">
        <w:rPr>
          <w:rFonts w:ascii="Arial" w:hAnsi="Arial" w:cs="Arial"/>
          <w:color w:val="000000"/>
          <w:sz w:val="22"/>
          <w:szCs w:val="22"/>
        </w:rPr>
        <w:t xml:space="preserve"> </w:t>
      </w:r>
      <w:r w:rsidR="00EC6B70" w:rsidRPr="007A2579">
        <w:rPr>
          <w:rFonts w:ascii="Arial" w:hAnsi="Arial" w:cs="Arial"/>
          <w:color w:val="000000"/>
          <w:sz w:val="22"/>
          <w:szCs w:val="22"/>
        </w:rPr>
        <w:fldChar w:fldCharType="begin">
          <w:fldData xml:space="preserve">PEVuZE5vdGU+PENpdGU+PEF1dGhvcj5NaXlhdWNoaTwvQXV0aG9yPjxZZWFyPjIwMDk8L1llYXI+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PEVuZE5vdGU+PENpdGU+PEF1dGhvcj5NaXlhdWNoaTwvQXV0aG9yPjxZZWFyPjIwMDk8L1llYXI+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00EC6B70" w:rsidRPr="007A2579">
        <w:rPr>
          <w:rFonts w:ascii="Arial" w:hAnsi="Arial" w:cs="Arial"/>
          <w:color w:val="000000"/>
          <w:sz w:val="22"/>
          <w:szCs w:val="22"/>
        </w:rPr>
      </w:r>
      <w:r w:rsidR="00EC6B70"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09" w:tooltip="Miyauchi, 2009 #3684" w:history="1">
        <w:r w:rsidR="00B1568F" w:rsidRPr="007A2579">
          <w:rPr>
            <w:rFonts w:ascii="Arial" w:hAnsi="Arial" w:cs="Arial"/>
            <w:noProof/>
            <w:color w:val="000000"/>
            <w:sz w:val="22"/>
            <w:szCs w:val="22"/>
          </w:rPr>
          <w:t>109</w:t>
        </w:r>
      </w:hyperlink>
      <w:r w:rsidR="006F6D24" w:rsidRPr="007A2579">
        <w:rPr>
          <w:rFonts w:ascii="Arial" w:hAnsi="Arial" w:cs="Arial"/>
          <w:noProof/>
          <w:color w:val="000000"/>
          <w:sz w:val="22"/>
          <w:szCs w:val="22"/>
        </w:rPr>
        <w:t>,</w:t>
      </w:r>
      <w:hyperlink w:anchor="_ENREF_124" w:tooltip="Kim, 2000 #3687" w:history="1">
        <w:r w:rsidR="00B1568F" w:rsidRPr="007A2579">
          <w:rPr>
            <w:rFonts w:ascii="Arial" w:hAnsi="Arial" w:cs="Arial"/>
            <w:noProof/>
            <w:color w:val="000000"/>
            <w:sz w:val="22"/>
            <w:szCs w:val="22"/>
          </w:rPr>
          <w:t>124</w:t>
        </w:r>
      </w:hyperlink>
      <w:r w:rsidR="006F6D24" w:rsidRPr="007A2579">
        <w:rPr>
          <w:rFonts w:ascii="Arial" w:hAnsi="Arial" w:cs="Arial"/>
          <w:noProof/>
          <w:color w:val="000000"/>
          <w:sz w:val="22"/>
          <w:szCs w:val="22"/>
        </w:rPr>
        <w:t>,</w:t>
      </w:r>
      <w:hyperlink w:anchor="_ENREF_126" w:tooltip="Pereira, 2008 #3689" w:history="1">
        <w:r w:rsidR="00B1568F" w:rsidRPr="007A2579">
          <w:rPr>
            <w:rFonts w:ascii="Arial" w:hAnsi="Arial" w:cs="Arial"/>
            <w:noProof/>
            <w:color w:val="000000"/>
            <w:sz w:val="22"/>
            <w:szCs w:val="22"/>
          </w:rPr>
          <w:t>126</w:t>
        </w:r>
      </w:hyperlink>
      <w:r w:rsidR="006F6D24" w:rsidRPr="007A2579">
        <w:rPr>
          <w:rFonts w:ascii="Arial" w:hAnsi="Arial" w:cs="Arial"/>
          <w:noProof/>
          <w:color w:val="000000"/>
          <w:sz w:val="22"/>
          <w:szCs w:val="22"/>
        </w:rPr>
        <w:t>,</w:t>
      </w:r>
      <w:hyperlink w:anchor="_ENREF_127" w:tooltip="Jordan, 1998 #3686" w:history="1">
        <w:r w:rsidR="00B1568F" w:rsidRPr="007A2579">
          <w:rPr>
            <w:rFonts w:ascii="Arial" w:hAnsi="Arial" w:cs="Arial"/>
            <w:noProof/>
            <w:color w:val="000000"/>
            <w:sz w:val="22"/>
            <w:szCs w:val="22"/>
          </w:rPr>
          <w:t>127</w:t>
        </w:r>
      </w:hyperlink>
      <w:r w:rsidR="006F6D24" w:rsidRPr="007A2579">
        <w:rPr>
          <w:rFonts w:ascii="Arial" w:hAnsi="Arial" w:cs="Arial"/>
          <w:noProof/>
          <w:color w:val="000000"/>
          <w:sz w:val="22"/>
          <w:szCs w:val="22"/>
        </w:rPr>
        <w:t>)</w:t>
      </w:r>
      <w:r w:rsidR="00EC6B70" w:rsidRPr="007A2579">
        <w:rPr>
          <w:rFonts w:ascii="Arial" w:hAnsi="Arial" w:cs="Arial"/>
          <w:color w:val="000000"/>
          <w:sz w:val="22"/>
          <w:szCs w:val="22"/>
        </w:rPr>
        <w:fldChar w:fldCharType="end"/>
      </w:r>
      <w:r w:rsidR="00EC6B70" w:rsidRPr="007A2579">
        <w:rPr>
          <w:rFonts w:ascii="Arial" w:hAnsi="Arial" w:cs="Arial"/>
          <w:color w:val="000000"/>
          <w:sz w:val="22"/>
          <w:szCs w:val="22"/>
        </w:rPr>
        <w:t>.</w:t>
      </w:r>
    </w:p>
    <w:p w14:paraId="41C9B9D3" w14:textId="77777777" w:rsidR="00B53FA0" w:rsidRDefault="00B53FA0" w:rsidP="007A2579">
      <w:pPr>
        <w:pStyle w:val="NormalWeb"/>
        <w:spacing w:before="0" w:beforeAutospacing="0" w:after="0" w:afterAutospacing="0" w:line="276" w:lineRule="auto"/>
        <w:rPr>
          <w:rFonts w:ascii="Arial" w:hAnsi="Arial" w:cs="Arial"/>
          <w:color w:val="000000"/>
          <w:sz w:val="22"/>
          <w:szCs w:val="22"/>
        </w:rPr>
      </w:pPr>
    </w:p>
    <w:p w14:paraId="31DAC50B" w14:textId="15F06119" w:rsidR="00015423" w:rsidRPr="007A2579" w:rsidRDefault="00337C1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Occasionally, pain from an infectious process elsewhere in the neck will present as anterior neck tenderness. For example, a retropharyngeal abscess may present with typical symptoms of acute thyroiditis. The thyroid gland, however, will have a normal </w:t>
      </w:r>
      <w:r w:rsidR="009C5112" w:rsidRPr="007A2579">
        <w:rPr>
          <w:rFonts w:ascii="Arial" w:hAnsi="Arial" w:cs="Arial"/>
          <w:color w:val="000000"/>
          <w:sz w:val="22"/>
          <w:szCs w:val="22"/>
        </w:rPr>
        <w:t>ultrasound appearance</w:t>
      </w:r>
      <w:r w:rsidRPr="007A2579">
        <w:rPr>
          <w:rFonts w:ascii="Arial" w:hAnsi="Arial" w:cs="Arial"/>
          <w:color w:val="000000"/>
          <w:sz w:val="22"/>
          <w:szCs w:val="22"/>
        </w:rPr>
        <w:t>, be normal on scan</w:t>
      </w:r>
      <w:r w:rsidR="009C5112" w:rsidRPr="007A2579">
        <w:rPr>
          <w:rFonts w:ascii="Arial" w:hAnsi="Arial" w:cs="Arial"/>
          <w:color w:val="000000"/>
          <w:sz w:val="22"/>
          <w:szCs w:val="22"/>
        </w:rPr>
        <w:t>ning</w:t>
      </w:r>
      <w:r w:rsidRPr="007A2579">
        <w:rPr>
          <w:rFonts w:ascii="Arial" w:hAnsi="Arial" w:cs="Arial"/>
          <w:color w:val="000000"/>
          <w:sz w:val="22"/>
          <w:szCs w:val="22"/>
        </w:rPr>
        <w:t>, and only on CT scan will the retropharyngeal abscess be recognized. The tendency for the pain of thyroid inflammation to be referred to the throat or ears should be kept in mind, although recognition of the anatomic source of th</w:t>
      </w:r>
      <w:r w:rsidR="00196F6E" w:rsidRPr="007A2579">
        <w:rPr>
          <w:rFonts w:ascii="Arial" w:hAnsi="Arial" w:cs="Arial"/>
          <w:color w:val="000000"/>
          <w:sz w:val="22"/>
          <w:szCs w:val="22"/>
        </w:rPr>
        <w:t>e problem is usually not difficult</w:t>
      </w:r>
      <w:r w:rsidRPr="007A2579">
        <w:rPr>
          <w:rFonts w:ascii="Arial" w:hAnsi="Arial" w:cs="Arial"/>
          <w:color w:val="000000"/>
          <w:sz w:val="22"/>
          <w:szCs w:val="22"/>
        </w:rPr>
        <w:t xml:space="preserve"> in patients with acute thyroiditis due to their localized symptoms. While patients with tuberculosis or parasitic infections tend to have a more indolent course, these infections can present with acute symptoms and this possibility should be considered if the epidemiology is consistent. For</w:t>
      </w:r>
      <w:r w:rsidR="00196F6E" w:rsidRPr="007A2579">
        <w:rPr>
          <w:rFonts w:ascii="Arial" w:hAnsi="Arial" w:cs="Arial"/>
          <w:color w:val="000000"/>
          <w:sz w:val="22"/>
          <w:szCs w:val="22"/>
        </w:rPr>
        <w:t xml:space="preserve"> </w:t>
      </w:r>
      <w:r w:rsidRPr="007A2579">
        <w:rPr>
          <w:rFonts w:ascii="Arial" w:hAnsi="Arial" w:cs="Arial"/>
          <w:color w:val="000000"/>
          <w:sz w:val="22"/>
          <w:szCs w:val="22"/>
        </w:rPr>
        <w:t xml:space="preserve">example, thyroidal echinococcosis occurs in countries in which this parasite is endemic </w:t>
      </w:r>
      <w:r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&lt;EndNote&gt;&lt;Cite&gt;&lt;Author&gt;Rauhofer&lt;/Author&gt;&lt;Year&gt;2003&lt;/Year&gt;&lt;RecNum&gt;3579&lt;/RecNum&gt;&lt;DisplayText&gt;(128)&lt;/DisplayText&gt;&lt;record&gt;&lt;rec-number&gt;3579&lt;/rec-number&gt;&lt;foreign-keys&gt;&lt;key app="EN" db-id="wrxpa95eipxw9uedvw6xe0dmvfv9t29vtfv0" timestamp="0"&gt;3579&lt;/key&gt;&lt;/foreign-keys&gt;&lt;ref-type name="Journal Article"&gt;17&lt;/ref-type&gt;&lt;contributors&gt;&lt;authors&gt;&lt;author&gt;Rauhofer, U.&lt;/author&gt;&lt;author&gt;Prager, G.&lt;/author&gt;&lt;author&gt;Hormann, M.&lt;/author&gt;&lt;author&gt;Auer, H.&lt;/author&gt;&lt;author&gt;Kaserer, K.&lt;/author&gt;&lt;author&gt;Niederle, B.&lt;/author&gt;&lt;/authors&gt;&lt;/contributors&gt;&lt;auth-address&gt;Department of Surgery, Division of General Surgery - Section Endocrine Surgery, University of Vienna, Medical School, Austria.&lt;/auth-address&gt;&lt;titles&gt;&lt;title&gt;Cystic echinococcosis of the thyroid gland in children and adults&lt;/title&gt;&lt;secondary-title&gt;Thyroid&lt;/secondary-title&gt;&lt;/titles&gt;&lt;periodical&gt;&lt;full-title&gt;Thyroid&lt;/full-title&gt;&lt;/periodical&gt;&lt;pages&gt;497-502&lt;/pages&gt;&lt;volume&gt;13&lt;/volume&gt;&lt;number&gt;5&lt;/number&gt;&lt;edition&gt;2003/07/12&lt;/edition&gt;&lt;keywords&gt;&lt;keyword&gt;Adolescent&lt;/keyword&gt;&lt;keyword&gt;Adult&lt;/keyword&gt;&lt;keyword&gt;Child&lt;/keyword&gt;&lt;keyword&gt;Echinococcosis/*diagnosis/drug therapy/surgery/*therapy&lt;/keyword&gt;&lt;keyword&gt;Female&lt;/keyword&gt;&lt;keyword&gt;Humans&lt;/keyword&gt;&lt;keyword&gt;Thyroid Diseases/diagnosis/*parasitology/therapy&lt;/keyword&gt;&lt;/keywords&gt;&lt;dates&gt;&lt;year&gt;2003&lt;/year&gt;&lt;pub-dates&gt;&lt;date&gt;May&lt;/date&gt;&lt;/pub-dates&gt;&lt;/dates&gt;&lt;isbn&gt;1050-7256 (Print)&amp;#xD;1050-7256 (Linking)&lt;/isbn&gt;&lt;accession-num&gt;12855018&lt;/accession-num&gt;&lt;urls&gt;&lt;related-urls&gt;&lt;url&gt;http://www.ncbi.nlm.nih.gov/pubmed/12855018&lt;/url&gt;&lt;/related-urls&gt;&lt;/urls&gt;&lt;electronic-resource-num&gt;10.1089/105072503322021179&lt;/electronic-resource-num&gt;&lt;language&gt;eng&lt;/language&gt;&lt;/record&gt;&lt;/Cite&gt;&lt;/EndNote&gt;</w:instrText>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28" w:tooltip="Rauhofer, 2003 #3579" w:history="1">
        <w:r w:rsidR="00B1568F" w:rsidRPr="007A2579">
          <w:rPr>
            <w:rFonts w:ascii="Arial" w:hAnsi="Arial" w:cs="Arial"/>
            <w:noProof/>
            <w:color w:val="000000"/>
            <w:sz w:val="22"/>
            <w:szCs w:val="22"/>
          </w:rPr>
          <w:t>128</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xml:space="preserve">. Trypanosomiasis of the thyroid has also been reported </w:t>
      </w:r>
      <w:r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&lt;EndNote&gt;&lt;Cite&gt;&lt;Author&gt;Szabo&lt;/Author&gt;&lt;Year&gt;1989&lt;/Year&gt;&lt;RecNum&gt;598&lt;/RecNum&gt;&lt;DisplayText&gt;(21)&lt;/DisplayText&gt;&lt;record&gt;&lt;rec-number&gt;598&lt;/rec-number&gt;&lt;foreign-keys&gt;&lt;key app="EN" db-id="wrxpa95eipxw9uedvw6xe0dmvfv9t29vtfv0" timestamp="0"&gt;598&lt;/key&gt;&lt;/foreign-keys&gt;&lt;ref-type name="Journal Article"&gt;17&lt;/ref-type&gt;&lt;contributors&gt;&lt;authors&gt;&lt;author&gt;Szabo, S. M.&lt;/author&gt;&lt;author&gt;Allen, D. B.&lt;/author&gt;&lt;/authors&gt;&lt;/contributors&gt;&lt;auth-address&gt;University of Wisconsin School of Medicine, Madison 53792.&lt;/auth-address&gt;&lt;titles&gt;&lt;title&gt;Thyroiditis. Differentiation of acute suppurative and subacute. Case report and review of the literature&lt;/title&gt;&lt;secondary-title&gt;Clin Pediatr (Phila)&lt;/secondary-title&gt;&lt;/titles&gt;&lt;pages&gt;171-4&lt;/pages&gt;&lt;volume&gt;28&lt;/volume&gt;&lt;number&gt;4&lt;/number&gt;&lt;keywords&gt;&lt;keyword&gt;Acute Disease&lt;/keyword&gt;&lt;keyword&gt;Adolescent&lt;/keyword&gt;&lt;keyword&gt;Child&lt;/keyword&gt;&lt;keyword&gt;Diagnosis, Differential&lt;/keyword&gt;&lt;keyword&gt;Humans&lt;/keyword&gt;&lt;keyword&gt;Male&lt;/keyword&gt;&lt;keyword&gt;Recurrence&lt;/keyword&gt;&lt;keyword&gt;Respiratory Tract Infections/complications&lt;/keyword&gt;&lt;keyword&gt;Thyroiditis/*diagnosis&lt;/keyword&gt;&lt;keyword&gt;Thyroiditis, Subacute/*diagnosis&lt;/keyword&gt;&lt;keyword&gt;Thyroiditis, Suppurative/*diagnosis/drug therapy/surgery&lt;/keyword&gt;&lt;/keywords&gt;&lt;dates&gt;&lt;year&gt;1989&lt;/year&gt;&lt;pub-dates&gt;&lt;date&gt;Apr&lt;/date&gt;&lt;/pub-dates&gt;&lt;/dates&gt;&lt;accession-num&gt;2649297&lt;/accession-num&gt;&lt;urls&gt;&lt;related-urls&gt;&lt;url&gt;http://www.ncbi.nlm.nih.gov/entrez/query.fcgi?cmd=Retrieve&amp;amp;db=PubMed&amp;amp;dopt=Citation&amp;amp;list_uids=2649297&lt;/url&gt;&lt;/related-urls&gt;&lt;/urls&gt;&lt;/record&gt;&lt;/Cite&gt;&lt;/EndNote&gt;</w:instrText>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21" w:tooltip="Szabo, 1989 #598" w:history="1">
        <w:r w:rsidR="00B1568F" w:rsidRPr="007A2579">
          <w:rPr>
            <w:rFonts w:ascii="Arial" w:hAnsi="Arial" w:cs="Arial"/>
            <w:noProof/>
            <w:color w:val="000000"/>
            <w:sz w:val="22"/>
            <w:szCs w:val="22"/>
          </w:rPr>
          <w:t>21</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00235B2C" w:rsidRPr="007A2579">
        <w:rPr>
          <w:rFonts w:ascii="Arial" w:hAnsi="Arial" w:cs="Arial"/>
          <w:color w:val="000000"/>
          <w:sz w:val="22"/>
          <w:szCs w:val="22"/>
        </w:rPr>
        <w:t xml:space="preserve">. </w:t>
      </w:r>
    </w:p>
    <w:p w14:paraId="30C5F5DD" w14:textId="77777777" w:rsidR="009705E8" w:rsidRPr="007A2579" w:rsidRDefault="009705E8" w:rsidP="007A2579">
      <w:pPr>
        <w:pStyle w:val="NormalWeb"/>
        <w:spacing w:before="0" w:beforeAutospacing="0" w:after="0" w:afterAutospacing="0" w:line="276" w:lineRule="auto"/>
        <w:rPr>
          <w:rFonts w:ascii="Arial" w:hAnsi="Arial" w:cs="Arial"/>
          <w:color w:val="000000"/>
          <w:sz w:val="22"/>
          <w:szCs w:val="22"/>
        </w:rPr>
      </w:pPr>
    </w:p>
    <w:p w14:paraId="3575E1F9" w14:textId="5F17565E" w:rsidR="00015423" w:rsidRPr="007A2579" w:rsidRDefault="00235B2C"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A fine</w:t>
      </w:r>
      <w:r w:rsidR="00015423" w:rsidRPr="007A2579">
        <w:rPr>
          <w:rFonts w:ascii="Arial" w:hAnsi="Arial" w:cs="Arial"/>
          <w:color w:val="000000"/>
          <w:sz w:val="22"/>
          <w:szCs w:val="22"/>
        </w:rPr>
        <w:t xml:space="preserve"> needle aspiration (F</w:t>
      </w:r>
      <w:r w:rsidR="00615979" w:rsidRPr="007A2579">
        <w:rPr>
          <w:rFonts w:ascii="Arial" w:hAnsi="Arial" w:cs="Arial"/>
          <w:color w:val="000000"/>
          <w:sz w:val="22"/>
          <w:szCs w:val="22"/>
        </w:rPr>
        <w:t>NA)</w:t>
      </w:r>
      <w:r w:rsidR="00196F6E" w:rsidRPr="007A2579">
        <w:rPr>
          <w:rFonts w:ascii="Arial" w:hAnsi="Arial" w:cs="Arial"/>
          <w:color w:val="000000"/>
          <w:sz w:val="22"/>
          <w:szCs w:val="22"/>
        </w:rPr>
        <w:t xml:space="preserve"> performed in </w:t>
      </w:r>
      <w:r w:rsidR="00615979" w:rsidRPr="007A2579">
        <w:rPr>
          <w:rFonts w:ascii="Arial" w:hAnsi="Arial" w:cs="Arial"/>
          <w:color w:val="000000"/>
          <w:sz w:val="22"/>
          <w:szCs w:val="22"/>
        </w:rPr>
        <w:t>the acute</w:t>
      </w:r>
      <w:r w:rsidR="00196F6E" w:rsidRPr="007A2579">
        <w:rPr>
          <w:rFonts w:ascii="Arial" w:hAnsi="Arial" w:cs="Arial"/>
          <w:color w:val="000000"/>
          <w:sz w:val="22"/>
          <w:szCs w:val="22"/>
        </w:rPr>
        <w:t xml:space="preserve"> phase</w:t>
      </w:r>
      <w:r w:rsidR="00015423" w:rsidRPr="007A2579">
        <w:rPr>
          <w:rFonts w:ascii="Arial" w:hAnsi="Arial" w:cs="Arial"/>
          <w:color w:val="000000"/>
          <w:sz w:val="22"/>
          <w:szCs w:val="22"/>
        </w:rPr>
        <w:t xml:space="preserve"> </w:t>
      </w:r>
      <w:r w:rsidR="00615979" w:rsidRPr="007A2579">
        <w:rPr>
          <w:rFonts w:ascii="Arial" w:hAnsi="Arial" w:cs="Arial"/>
          <w:color w:val="000000"/>
          <w:sz w:val="22"/>
          <w:szCs w:val="22"/>
        </w:rPr>
        <w:t xml:space="preserve">of AST is </w:t>
      </w:r>
      <w:r w:rsidR="00015423" w:rsidRPr="007A2579">
        <w:rPr>
          <w:rFonts w:ascii="Arial" w:hAnsi="Arial" w:cs="Arial"/>
          <w:color w:val="000000"/>
          <w:sz w:val="22"/>
          <w:szCs w:val="22"/>
        </w:rPr>
        <w:t xml:space="preserve">important as </w:t>
      </w:r>
      <w:r w:rsidR="00196F6E" w:rsidRPr="007A2579">
        <w:rPr>
          <w:rFonts w:ascii="Arial" w:hAnsi="Arial" w:cs="Arial"/>
          <w:color w:val="000000"/>
          <w:sz w:val="22"/>
          <w:szCs w:val="22"/>
        </w:rPr>
        <w:t xml:space="preserve">an aspirate </w:t>
      </w:r>
      <w:r w:rsidR="00015423" w:rsidRPr="007A2579">
        <w:rPr>
          <w:rFonts w:ascii="Arial" w:hAnsi="Arial" w:cs="Arial"/>
          <w:color w:val="000000"/>
          <w:sz w:val="22"/>
          <w:szCs w:val="22"/>
        </w:rPr>
        <w:t>has a superior ability to differentiate the patient with AST from th</w:t>
      </w:r>
      <w:r w:rsidR="00615979" w:rsidRPr="007A2579">
        <w:rPr>
          <w:rFonts w:ascii="Arial" w:hAnsi="Arial" w:cs="Arial"/>
          <w:color w:val="000000"/>
          <w:sz w:val="22"/>
          <w:szCs w:val="22"/>
        </w:rPr>
        <w:t xml:space="preserve">ose with subacute thyroiditis </w:t>
      </w:r>
      <w:r w:rsidR="00196F6E" w:rsidRPr="007A2579">
        <w:rPr>
          <w:rFonts w:ascii="Arial" w:hAnsi="Arial" w:cs="Arial"/>
          <w:color w:val="000000"/>
          <w:sz w:val="22"/>
          <w:szCs w:val="22"/>
        </w:rPr>
        <w:t xml:space="preserve">not only </w:t>
      </w:r>
      <w:r w:rsidR="00615979" w:rsidRPr="007A2579">
        <w:rPr>
          <w:rFonts w:ascii="Arial" w:hAnsi="Arial" w:cs="Arial"/>
          <w:color w:val="000000"/>
          <w:sz w:val="22"/>
          <w:szCs w:val="22"/>
        </w:rPr>
        <w:t>by</w:t>
      </w:r>
      <w:r w:rsidR="00015423" w:rsidRPr="007A2579">
        <w:rPr>
          <w:rFonts w:ascii="Arial" w:hAnsi="Arial" w:cs="Arial"/>
          <w:color w:val="000000"/>
          <w:sz w:val="22"/>
          <w:szCs w:val="22"/>
        </w:rPr>
        <w:t xml:space="preserve"> </w:t>
      </w:r>
      <w:r w:rsidR="00E400A1" w:rsidRPr="007A2579">
        <w:rPr>
          <w:rFonts w:ascii="Arial" w:hAnsi="Arial" w:cs="Arial"/>
          <w:color w:val="000000"/>
          <w:sz w:val="22"/>
          <w:szCs w:val="22"/>
        </w:rPr>
        <w:t>cytological</w:t>
      </w:r>
      <w:r w:rsidR="00015423" w:rsidRPr="007A2579">
        <w:rPr>
          <w:rFonts w:ascii="Arial" w:hAnsi="Arial" w:cs="Arial"/>
          <w:color w:val="000000"/>
          <w:sz w:val="22"/>
          <w:szCs w:val="22"/>
        </w:rPr>
        <w:t xml:space="preserve"> </w:t>
      </w:r>
      <w:r w:rsidRPr="007A2579">
        <w:rPr>
          <w:rFonts w:ascii="Arial" w:hAnsi="Arial" w:cs="Arial"/>
          <w:color w:val="000000"/>
          <w:sz w:val="22"/>
          <w:szCs w:val="22"/>
        </w:rPr>
        <w:t xml:space="preserve">criteria </w:t>
      </w:r>
      <w:r w:rsidR="00015423" w:rsidRPr="007A2579">
        <w:rPr>
          <w:rFonts w:ascii="Arial" w:hAnsi="Arial" w:cs="Arial"/>
          <w:color w:val="000000"/>
          <w:sz w:val="22"/>
          <w:szCs w:val="22"/>
        </w:rPr>
        <w:t xml:space="preserve">and </w:t>
      </w:r>
      <w:r w:rsidR="00615979" w:rsidRPr="007A2579">
        <w:rPr>
          <w:rFonts w:ascii="Arial" w:hAnsi="Arial" w:cs="Arial"/>
          <w:color w:val="000000"/>
          <w:sz w:val="22"/>
          <w:szCs w:val="22"/>
        </w:rPr>
        <w:t xml:space="preserve">also </w:t>
      </w:r>
      <w:r w:rsidRPr="007A2579">
        <w:rPr>
          <w:rFonts w:ascii="Arial" w:hAnsi="Arial" w:cs="Arial"/>
          <w:color w:val="000000"/>
          <w:sz w:val="22"/>
          <w:szCs w:val="22"/>
        </w:rPr>
        <w:t xml:space="preserve">provides appropriate </w:t>
      </w:r>
      <w:r w:rsidR="00015423" w:rsidRPr="007A2579">
        <w:rPr>
          <w:rFonts w:ascii="Arial" w:hAnsi="Arial" w:cs="Arial"/>
          <w:color w:val="000000"/>
          <w:sz w:val="22"/>
          <w:szCs w:val="22"/>
        </w:rPr>
        <w:t xml:space="preserve">bacteriologic </w:t>
      </w:r>
      <w:r w:rsidRPr="007A2579">
        <w:rPr>
          <w:rFonts w:ascii="Arial" w:hAnsi="Arial" w:cs="Arial"/>
          <w:color w:val="000000"/>
          <w:sz w:val="22"/>
          <w:szCs w:val="22"/>
        </w:rPr>
        <w:t>specificity allowing</w:t>
      </w:r>
      <w:r w:rsidR="00196F6E" w:rsidRPr="007A2579">
        <w:rPr>
          <w:rFonts w:ascii="Arial" w:hAnsi="Arial" w:cs="Arial"/>
          <w:color w:val="000000"/>
          <w:sz w:val="22"/>
          <w:szCs w:val="22"/>
        </w:rPr>
        <w:t xml:space="preserve"> smears and cultures providing a</w:t>
      </w:r>
      <w:r w:rsidRPr="007A2579">
        <w:rPr>
          <w:rFonts w:ascii="Arial" w:hAnsi="Arial" w:cs="Arial"/>
          <w:color w:val="000000"/>
          <w:sz w:val="22"/>
          <w:szCs w:val="22"/>
        </w:rPr>
        <w:t xml:space="preserve"> more accurate antibiotic selection</w:t>
      </w:r>
      <w:r w:rsidR="00E26112" w:rsidRPr="007A2579">
        <w:rPr>
          <w:rFonts w:ascii="Arial" w:hAnsi="Arial" w:cs="Arial"/>
          <w:color w:val="000000"/>
          <w:sz w:val="22"/>
          <w:szCs w:val="22"/>
        </w:rPr>
        <w:t xml:space="preserve"> </w:t>
      </w:r>
      <w:r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&lt;EndNote&gt;&lt;Cite&gt;&lt;Author&gt;Paes&lt;/Author&gt;&lt;Year&gt;2010&lt;/Year&gt;&lt;RecNum&gt;3580&lt;/RecNum&gt;&lt;DisplayText&gt;(2)&lt;/DisplayText&gt;&lt;record&gt;&lt;rec-number&gt;3580&lt;/rec-number&gt;&lt;foreign-keys&gt;&lt;key app="EN" db-id="wrxpa95eipxw9uedvw6xe0dmvfv9t29vtfv0" timestamp="0"&gt;3580&lt;/key&gt;&lt;/foreign-keys&gt;&lt;ref-type name="Journal Article"&gt;17&lt;/ref-type&gt;&lt;contributors&gt;&lt;authors&gt;&lt;author&gt;Paes, J. E.&lt;/author&gt;&lt;author&gt;Burman, K. D.&lt;/author&gt;&lt;author&gt;Cohen, J.&lt;/author&gt;&lt;author&gt;Franklyn, J.&lt;/author&gt;&lt;author&gt;McHenry, C. R.&lt;/author&gt;&lt;author&gt;Shoham, S.&lt;/author&gt;&lt;author&gt;Kloos, R. T.&lt;/author&gt;&lt;/authors&gt;&lt;/contributors&gt;&lt;auth-address&gt;Endocrinology, Diabetes, and Metabolism Feedback Consulting, LLC and Westerville Medical Associates Central Ohio Primary Care Physicians, Inc., Westerville, Ohio 43081, USA. johnpaes@medscape.com&lt;/auth-address&gt;&lt;titles&gt;&lt;title&gt;Acute bacterial suppurative thyroiditis: a clinical review and expert opinion&lt;/title&gt;&lt;secondary-title&gt;Thyroid&lt;/secondary-title&gt;&lt;/titles&gt;&lt;periodical&gt;&lt;full-title&gt;Thyroid&lt;/full-title&gt;&lt;/periodical&gt;&lt;pages&gt;247-55&lt;/pages&gt;&lt;volume&gt;20&lt;/volume&gt;&lt;number&gt;3&lt;/number&gt;&lt;edition&gt;2010/02/11&lt;/edition&gt;&lt;keywords&gt;&lt;keyword&gt;Bacterial Infections/*diagnosis/*therapy&lt;/keyword&gt;&lt;keyword&gt;Evidence-Based Medicine&lt;/keyword&gt;&lt;keyword&gt;Expert Testimony&lt;/keyword&gt;&lt;keyword&gt;Humans&lt;/keyword&gt;&lt;keyword&gt;Practice Guidelines as Topic&lt;/keyword&gt;&lt;keyword&gt;Thyroiditis, Suppurative/*diagnosis/*therapy&lt;/keyword&gt;&lt;/keywords&gt;&lt;dates&gt;&lt;year&gt;2010&lt;/year&gt;&lt;pub-dates&gt;&lt;date&gt;Mar&lt;/date&gt;&lt;/pub-dates&gt;&lt;/dates&gt;&lt;isbn&gt;1557-9077 (Electronic)&amp;#xD;1050-7256 (Linking)&lt;/isbn&gt;&lt;accession-num&gt;20144025&lt;/accession-num&gt;&lt;urls&gt;&lt;related-urls&gt;&lt;url&gt;http://www.ncbi.nlm.nih.gov/pubmed/20144025&lt;/url&gt;&lt;/related-urls&gt;&lt;/urls&gt;&lt;electronic-resource-num&gt;10.1089/thy.2008.0146&lt;/electronic-resource-num&gt;&lt;language&gt;eng&lt;/language&gt;&lt;/record&gt;&lt;/Cite&gt;&lt;/EndNote&gt;</w:instrText>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2" w:tooltip="Paes, 2010 #3580" w:history="1">
        <w:r w:rsidR="00B1568F" w:rsidRPr="007A2579">
          <w:rPr>
            <w:rFonts w:ascii="Arial" w:hAnsi="Arial" w:cs="Arial"/>
            <w:noProof/>
            <w:color w:val="000000"/>
            <w:sz w:val="22"/>
            <w:szCs w:val="22"/>
          </w:rPr>
          <w:t>2</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00615979" w:rsidRPr="007A2579">
        <w:rPr>
          <w:rFonts w:ascii="Arial" w:hAnsi="Arial" w:cs="Arial"/>
          <w:color w:val="000000"/>
          <w:sz w:val="22"/>
          <w:szCs w:val="22"/>
        </w:rPr>
        <w:t xml:space="preserve"> for the patient documented to have AST</w:t>
      </w:r>
      <w:r w:rsidR="00015423" w:rsidRPr="007A2579">
        <w:rPr>
          <w:rFonts w:ascii="Arial" w:hAnsi="Arial" w:cs="Arial"/>
          <w:color w:val="000000"/>
          <w:sz w:val="22"/>
          <w:szCs w:val="22"/>
        </w:rPr>
        <w:t>.</w:t>
      </w:r>
      <w:r w:rsidRPr="007A2579">
        <w:rPr>
          <w:rFonts w:ascii="Arial" w:hAnsi="Arial" w:cs="Arial"/>
          <w:color w:val="000000"/>
          <w:sz w:val="22"/>
          <w:szCs w:val="22"/>
        </w:rPr>
        <w:t xml:space="preserve"> In addition, transcutaneous </w:t>
      </w:r>
      <w:r w:rsidR="00196F6E" w:rsidRPr="007A2579">
        <w:rPr>
          <w:rFonts w:ascii="Arial" w:hAnsi="Arial" w:cs="Arial"/>
          <w:color w:val="000000"/>
          <w:sz w:val="22"/>
          <w:szCs w:val="22"/>
        </w:rPr>
        <w:t>drainage</w:t>
      </w:r>
      <w:r w:rsidR="00615979" w:rsidRPr="007A2579">
        <w:rPr>
          <w:rFonts w:ascii="Arial" w:hAnsi="Arial" w:cs="Arial"/>
          <w:color w:val="000000"/>
          <w:sz w:val="22"/>
          <w:szCs w:val="22"/>
        </w:rPr>
        <w:t xml:space="preserve"> of the infectious </w:t>
      </w:r>
      <w:r w:rsidRPr="007A2579">
        <w:rPr>
          <w:rFonts w:ascii="Arial" w:hAnsi="Arial" w:cs="Arial"/>
          <w:color w:val="000000"/>
          <w:sz w:val="22"/>
          <w:szCs w:val="22"/>
        </w:rPr>
        <w:t>material can be performed to relieve pressure on a displaced trachea in patients with a compromised airway</w:t>
      </w:r>
      <w:r w:rsidR="00E26112" w:rsidRPr="007A2579">
        <w:rPr>
          <w:rFonts w:ascii="Arial" w:hAnsi="Arial" w:cs="Arial"/>
          <w:color w:val="000000"/>
          <w:sz w:val="22"/>
          <w:szCs w:val="22"/>
        </w:rPr>
        <w:t xml:space="preserve"> </w:t>
      </w:r>
      <w:r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&lt;EndNote&gt;&lt;Cite&gt;&lt;Author&gt;Paes&lt;/Author&gt;&lt;Year&gt;2010&lt;/Year&gt;&lt;RecNum&gt;3580&lt;/RecNum&gt;&lt;DisplayText&gt;(2)&lt;/DisplayText&gt;&lt;record&gt;&lt;rec-number&gt;3580&lt;/rec-number&gt;&lt;foreign-keys&gt;&lt;key app="EN" db-id="wrxpa95eipxw9uedvw6xe0dmvfv9t29vtfv0" timestamp="0"&gt;3580&lt;/key&gt;&lt;/foreign-keys&gt;&lt;ref-type name="Journal Article"&gt;17&lt;/ref-type&gt;&lt;contributors&gt;&lt;authors&gt;&lt;author&gt;Paes, J. E.&lt;/author&gt;&lt;author&gt;Burman, K. D.&lt;/author&gt;&lt;author&gt;Cohen, J.&lt;/author&gt;&lt;author&gt;Franklyn, J.&lt;/author&gt;&lt;author&gt;McHenry, C. R.&lt;/author&gt;&lt;author&gt;Shoham, S.&lt;/author&gt;&lt;author&gt;Kloos, R. T.&lt;/author&gt;&lt;/authors&gt;&lt;/contributors&gt;&lt;auth-address&gt;Endocrinology, Diabetes, and Metabolism Feedback Consulting, LLC and Westerville Medical Associates Central Ohio Primary Care Physicians, Inc., Westerville, Ohio 43081, USA. johnpaes@medscape.com&lt;/auth-address&gt;&lt;titles&gt;&lt;title&gt;Acute bacterial suppurative thyroiditis: a clinical review and expert opinion&lt;/title&gt;&lt;secondary-title&gt;Thyroid&lt;/secondary-title&gt;&lt;/titles&gt;&lt;periodical&gt;&lt;full-title&gt;Thyroid&lt;/full-title&gt;&lt;/periodical&gt;&lt;pages&gt;247-55&lt;/pages&gt;&lt;volume&gt;20&lt;/volume&gt;&lt;number&gt;3&lt;/number&gt;&lt;edition&gt;2010/02/11&lt;/edition&gt;&lt;keywords&gt;&lt;keyword&gt;Bacterial Infections/*diagnosis/*therapy&lt;/keyword&gt;&lt;keyword&gt;Evidence-Based Medicine&lt;/keyword&gt;&lt;keyword&gt;Expert Testimony&lt;/keyword&gt;&lt;keyword&gt;Humans&lt;/keyword&gt;&lt;keyword&gt;Practice Guidelines as Topic&lt;/keyword&gt;&lt;keyword&gt;Thyroiditis, Suppurative/*diagnosis/*therapy&lt;/keyword&gt;&lt;/keywords&gt;&lt;dates&gt;&lt;year&gt;2010&lt;/year&gt;&lt;pub-dates&gt;&lt;date&gt;Mar&lt;/date&gt;&lt;/pub-dates&gt;&lt;/dates&gt;&lt;isbn&gt;1557-9077 (Electronic)&amp;#xD;1050-7256 (Linking)&lt;/isbn&gt;&lt;accession-num&gt;20144025&lt;/accession-num&gt;&lt;urls&gt;&lt;related-urls&gt;&lt;url&gt;http://www.ncbi.nlm.nih.gov/pubmed/20144025&lt;/url&gt;&lt;/related-urls&gt;&lt;/urls&gt;&lt;electronic-resource-num&gt;10.1089/thy.2008.0146&lt;/electronic-resource-num&gt;&lt;language&gt;eng&lt;/language&gt;&lt;/record&gt;&lt;/Cite&gt;&lt;/EndNote&gt;</w:instrText>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2" w:tooltip="Paes, 2010 #3580" w:history="1">
        <w:r w:rsidR="00B1568F" w:rsidRPr="007A2579">
          <w:rPr>
            <w:rFonts w:ascii="Arial" w:hAnsi="Arial" w:cs="Arial"/>
            <w:noProof/>
            <w:color w:val="000000"/>
            <w:sz w:val="22"/>
            <w:szCs w:val="22"/>
          </w:rPr>
          <w:t>2</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w:t>
      </w:r>
      <w:r w:rsidR="00FA0547" w:rsidRPr="007A2579">
        <w:rPr>
          <w:rFonts w:ascii="Arial" w:hAnsi="Arial" w:cs="Arial"/>
          <w:color w:val="000000"/>
          <w:sz w:val="22"/>
          <w:szCs w:val="22"/>
        </w:rPr>
        <w:t xml:space="preserve"> Finally FNA may be seen as the most accurate means of differential diagnosis</w:t>
      </w:r>
      <w:r w:rsidR="00E26112" w:rsidRPr="007A2579">
        <w:rPr>
          <w:rFonts w:ascii="Arial" w:hAnsi="Arial" w:cs="Arial"/>
          <w:color w:val="000000"/>
          <w:sz w:val="22"/>
          <w:szCs w:val="22"/>
        </w:rPr>
        <w:t xml:space="preserve"> </w:t>
      </w:r>
      <w:r w:rsidR="00DA6694"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&lt;EndNote&gt;&lt;Cite&gt;&lt;Author&gt;Mordes&lt;/Author&gt;&lt;Year&gt;2011&lt;/Year&gt;&lt;RecNum&gt;3713&lt;/RecNum&gt;&lt;DisplayText&gt;(129)&lt;/DisplayText&gt;&lt;record&gt;&lt;rec-number&gt;3713&lt;/rec-number&gt;&lt;foreign-keys&gt;&lt;key app="EN" db-id="wrxpa95eipxw9uedvw6xe0dmvfv9t29vtfv0" timestamp="0"&gt;3713&lt;/key&gt;&lt;/foreign-keys&gt;&lt;ref-type name="Journal Article"&gt;17&lt;/ref-type&gt;&lt;contributors&gt;&lt;authors&gt;&lt;author&gt;Mordes, D. A.&lt;/author&gt;&lt;author&gt;Brachtel, E. F.&lt;/author&gt;&lt;/authors&gt;&lt;/contributors&gt;&lt;auth-address&gt;Department of Pathology, Massachusetts General Hospital and Harvard Medical School, Boston, Massachusetts.&lt;/auth-address&gt;&lt;titles&gt;&lt;title&gt;Cytopathology of subacute thyroiditis&lt;/title&gt;&lt;secondary-title&gt;Diagn Cytopathol&lt;/secondary-title&gt;&lt;/titles&gt;&lt;edition&gt;2011/11/03&lt;/edition&gt;&lt;dates&gt;&lt;year&gt;2011&lt;/year&gt;&lt;pub-dates&gt;&lt;date&gt;Nov 1&lt;/date&gt;&lt;/pub-dates&gt;&lt;/dates&gt;&lt;isbn&gt;1097-0339 (Electronic)&amp;#xD;1097-0339 (Linking)&lt;/isbn&gt;&lt;accession-num&gt;22045514&lt;/accession-num&gt;&lt;urls&gt;&lt;related-urls&gt;&lt;url&gt;http://www.ncbi.nlm.nih.gov/pubmed/22045514&lt;/url&gt;&lt;/related-urls&gt;&lt;/urls&gt;&lt;electronic-resource-num&gt;10.1002/dc.21847&lt;/electronic-resource-num&gt;&lt;language&gt;Eng&lt;/language&gt;&lt;/record&gt;&lt;/Cite&gt;&lt;/EndNote&gt;</w:instrText>
      </w:r>
      <w:r w:rsidR="00DA6694"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29" w:tooltip="Mordes, 2011 #3713" w:history="1">
        <w:r w:rsidR="00B1568F" w:rsidRPr="007A2579">
          <w:rPr>
            <w:rFonts w:ascii="Arial" w:hAnsi="Arial" w:cs="Arial"/>
            <w:noProof/>
            <w:color w:val="000000"/>
            <w:sz w:val="22"/>
            <w:szCs w:val="22"/>
          </w:rPr>
          <w:t>129</w:t>
        </w:r>
      </w:hyperlink>
      <w:r w:rsidR="006F6D24" w:rsidRPr="007A2579">
        <w:rPr>
          <w:rFonts w:ascii="Arial" w:hAnsi="Arial" w:cs="Arial"/>
          <w:noProof/>
          <w:color w:val="000000"/>
          <w:sz w:val="22"/>
          <w:szCs w:val="22"/>
        </w:rPr>
        <w:t>)</w:t>
      </w:r>
      <w:r w:rsidR="00DA6694" w:rsidRPr="007A2579">
        <w:rPr>
          <w:rFonts w:ascii="Arial" w:hAnsi="Arial" w:cs="Arial"/>
          <w:color w:val="000000"/>
          <w:sz w:val="22"/>
          <w:szCs w:val="22"/>
        </w:rPr>
        <w:fldChar w:fldCharType="end"/>
      </w:r>
      <w:r w:rsidR="00FA0547" w:rsidRPr="007A2579">
        <w:rPr>
          <w:rFonts w:ascii="Arial" w:hAnsi="Arial" w:cs="Arial"/>
          <w:color w:val="000000"/>
          <w:sz w:val="22"/>
          <w:szCs w:val="22"/>
        </w:rPr>
        <w:t xml:space="preserve"> when a thyrotoxic presentation is encountered. Establishing a firm dia</w:t>
      </w:r>
      <w:r w:rsidR="00196F6E" w:rsidRPr="007A2579">
        <w:rPr>
          <w:rFonts w:ascii="Arial" w:hAnsi="Arial" w:cs="Arial"/>
          <w:color w:val="000000"/>
          <w:sz w:val="22"/>
          <w:szCs w:val="22"/>
        </w:rPr>
        <w:t>gnosis of AST allows timely</w:t>
      </w:r>
      <w:r w:rsidR="00FA0547" w:rsidRPr="007A2579">
        <w:rPr>
          <w:rFonts w:ascii="Arial" w:hAnsi="Arial" w:cs="Arial"/>
          <w:color w:val="000000"/>
          <w:sz w:val="22"/>
          <w:szCs w:val="22"/>
        </w:rPr>
        <w:t xml:space="preserve"> </w:t>
      </w:r>
      <w:r w:rsidR="00FA0547" w:rsidRPr="007A2579">
        <w:rPr>
          <w:rFonts w:ascii="Arial" w:hAnsi="Arial" w:cs="Arial"/>
          <w:color w:val="000000"/>
          <w:sz w:val="22"/>
          <w:szCs w:val="22"/>
        </w:rPr>
        <w:lastRenderedPageBreak/>
        <w:t>antibiotic therapy to be prescribed when a trial of glucocorticoids for empir</w:t>
      </w:r>
      <w:r w:rsidR="00615979" w:rsidRPr="007A2579">
        <w:rPr>
          <w:rFonts w:ascii="Arial" w:hAnsi="Arial" w:cs="Arial"/>
          <w:color w:val="000000"/>
          <w:sz w:val="22"/>
          <w:szCs w:val="22"/>
        </w:rPr>
        <w:t>ically assumed SAT might result</w:t>
      </w:r>
      <w:r w:rsidR="00FA0547" w:rsidRPr="007A2579">
        <w:rPr>
          <w:rFonts w:ascii="Arial" w:hAnsi="Arial" w:cs="Arial"/>
          <w:color w:val="000000"/>
          <w:sz w:val="22"/>
          <w:szCs w:val="22"/>
        </w:rPr>
        <w:t xml:space="preserve"> in both delay </w:t>
      </w:r>
      <w:r w:rsidR="00615979" w:rsidRPr="007A2579">
        <w:rPr>
          <w:rFonts w:ascii="Arial" w:hAnsi="Arial" w:cs="Arial"/>
          <w:color w:val="000000"/>
          <w:sz w:val="22"/>
          <w:szCs w:val="22"/>
        </w:rPr>
        <w:t xml:space="preserve">in diagnosis </w:t>
      </w:r>
      <w:r w:rsidR="00FA0547" w:rsidRPr="007A2579">
        <w:rPr>
          <w:rFonts w:ascii="Arial" w:hAnsi="Arial" w:cs="Arial"/>
          <w:color w:val="000000"/>
          <w:sz w:val="22"/>
          <w:szCs w:val="22"/>
        </w:rPr>
        <w:t xml:space="preserve">as well as </w:t>
      </w:r>
      <w:r w:rsidR="00615979" w:rsidRPr="007A2579">
        <w:rPr>
          <w:rFonts w:ascii="Arial" w:hAnsi="Arial" w:cs="Arial"/>
          <w:color w:val="000000"/>
          <w:sz w:val="22"/>
          <w:szCs w:val="22"/>
        </w:rPr>
        <w:t xml:space="preserve">initiation of a </w:t>
      </w:r>
      <w:r w:rsidR="00FA0547" w:rsidRPr="007A2579">
        <w:rPr>
          <w:rFonts w:ascii="Arial" w:hAnsi="Arial" w:cs="Arial"/>
          <w:color w:val="000000"/>
          <w:sz w:val="22"/>
          <w:szCs w:val="22"/>
        </w:rPr>
        <w:t>potential</w:t>
      </w:r>
      <w:r w:rsidR="00615979" w:rsidRPr="007A2579">
        <w:rPr>
          <w:rFonts w:ascii="Arial" w:hAnsi="Arial" w:cs="Arial"/>
          <w:color w:val="000000"/>
          <w:sz w:val="22"/>
          <w:szCs w:val="22"/>
        </w:rPr>
        <w:t>ly</w:t>
      </w:r>
      <w:r w:rsidR="00FA0547" w:rsidRPr="007A2579">
        <w:rPr>
          <w:rFonts w:ascii="Arial" w:hAnsi="Arial" w:cs="Arial"/>
          <w:color w:val="000000"/>
          <w:sz w:val="22"/>
          <w:szCs w:val="22"/>
        </w:rPr>
        <w:t xml:space="preserve"> wrong therapy</w:t>
      </w:r>
      <w:r w:rsidR="00E26112" w:rsidRPr="007A2579">
        <w:rPr>
          <w:rFonts w:ascii="Arial" w:hAnsi="Arial" w:cs="Arial"/>
          <w:color w:val="000000"/>
          <w:sz w:val="22"/>
          <w:szCs w:val="22"/>
        </w:rPr>
        <w:t xml:space="preserve"> </w:t>
      </w:r>
      <w:r w:rsidR="00FA0547"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&lt;EndNote&gt;&lt;Cite&gt;&lt;Author&gt;Spitzer&lt;/Author&gt;&lt;Year&gt;2011&lt;/Year&gt;&lt;RecNum&gt;3685&lt;/RecNum&gt;&lt;DisplayText&gt;(55)&lt;/DisplayText&gt;&lt;record&gt;&lt;rec-number&gt;3685&lt;/rec-number&gt;&lt;foreign-keys&gt;&lt;key app="EN" db-id="wrxpa95eipxw9uedvw6xe0dmvfv9t29vtfv0" timestamp="0"&gt;3685&lt;/key&gt;&lt;/foreign-keys&gt;&lt;ref-type name="Journal Article"&gt;17&lt;/ref-type&gt;&lt;contributors&gt;&lt;authors&gt;&lt;author&gt;Spitzer, M.&lt;/author&gt;&lt;author&gt;Alexanian, S.&lt;/author&gt;&lt;author&gt;Farwell, A. P.&lt;/author&gt;&lt;/authors&gt;&lt;/contributors&gt;&lt;auth-address&gt;Division of Endocrinology, Diabetes and Nutrition, Boston University School of Medicine , Boston, Massachusetts.&lt;/auth-address&gt;&lt;titles&gt;&lt;title&gt;Thyrotoxicosis with Post-Treatment Hypothyroidism in a Patient with Acute Suppurative Thyroiditis Due to Porphyromonas&lt;/title&gt;&lt;secondary-title&gt;Thyroid&lt;/secondary-title&gt;&lt;/titles&gt;&lt;periodical&gt;&lt;full-title&gt;Thyroid&lt;/full-title&gt;&lt;/periodical&gt;&lt;edition&gt;2011/12/06&lt;/edition&gt;&lt;dates&gt;&lt;year&gt;2011&lt;/year&gt;&lt;pub-dates&gt;&lt;date&gt;Dec 2&lt;/date&gt;&lt;/pub-dates&gt;&lt;/dates&gt;&lt;isbn&gt;1557-9077 (Electronic)&amp;#xD;1050-7256 (Linking)&lt;/isbn&gt;&lt;accession-num&gt;22136210&lt;/accession-num&gt;&lt;urls&gt;&lt;related-urls&gt;&lt;url&gt;http://www.ncbi.nlm.nih.gov/pubmed/22136210&lt;/url&gt;&lt;/related-urls&gt;&lt;/urls&gt;&lt;electronic-resource-num&gt;10.1089/thy.2011.0159&lt;/electronic-resource-num&gt;&lt;language&gt;Eng&lt;/language&gt;&lt;/record&gt;&lt;/Cite&gt;&lt;/EndNote&gt;</w:instrText>
      </w:r>
      <w:r w:rsidR="00FA0547"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55" w:tooltip="Spitzer, 2011 #3685" w:history="1">
        <w:r w:rsidR="00B1568F" w:rsidRPr="007A2579">
          <w:rPr>
            <w:rFonts w:ascii="Arial" w:hAnsi="Arial" w:cs="Arial"/>
            <w:noProof/>
            <w:color w:val="000000"/>
            <w:sz w:val="22"/>
            <w:szCs w:val="22"/>
          </w:rPr>
          <w:t>55</w:t>
        </w:r>
      </w:hyperlink>
      <w:r w:rsidR="006F6D24" w:rsidRPr="007A2579">
        <w:rPr>
          <w:rFonts w:ascii="Arial" w:hAnsi="Arial" w:cs="Arial"/>
          <w:noProof/>
          <w:color w:val="000000"/>
          <w:sz w:val="22"/>
          <w:szCs w:val="22"/>
        </w:rPr>
        <w:t>)</w:t>
      </w:r>
      <w:r w:rsidR="00FA0547" w:rsidRPr="007A2579">
        <w:rPr>
          <w:rFonts w:ascii="Arial" w:hAnsi="Arial" w:cs="Arial"/>
          <w:color w:val="000000"/>
          <w:sz w:val="22"/>
          <w:szCs w:val="22"/>
        </w:rPr>
        <w:fldChar w:fldCharType="end"/>
      </w:r>
      <w:r w:rsidR="00FA0547" w:rsidRPr="007A2579">
        <w:rPr>
          <w:rFonts w:ascii="Arial" w:hAnsi="Arial" w:cs="Arial"/>
          <w:color w:val="000000"/>
          <w:sz w:val="22"/>
          <w:szCs w:val="22"/>
        </w:rPr>
        <w:t>.</w:t>
      </w:r>
    </w:p>
    <w:p w14:paraId="44C6F6BC" w14:textId="77777777" w:rsidR="0049679A" w:rsidRDefault="0049679A" w:rsidP="007A2579">
      <w:pPr>
        <w:spacing w:line="276" w:lineRule="auto"/>
        <w:rPr>
          <w:rFonts w:ascii="Arial" w:hAnsi="Arial" w:cs="Arial"/>
          <w:sz w:val="22"/>
          <w:szCs w:val="22"/>
        </w:rPr>
      </w:pPr>
    </w:p>
    <w:p w14:paraId="3422FB81" w14:textId="426556FD" w:rsidR="00D52B5A" w:rsidRPr="007A2579" w:rsidRDefault="00D52B5A" w:rsidP="007A2579">
      <w:pPr>
        <w:spacing w:line="276" w:lineRule="auto"/>
        <w:rPr>
          <w:rFonts w:ascii="Arial" w:hAnsi="Arial" w:cs="Arial"/>
          <w:sz w:val="22"/>
          <w:szCs w:val="22"/>
        </w:rPr>
      </w:pPr>
      <w:r w:rsidRPr="007A2579">
        <w:rPr>
          <w:rFonts w:ascii="Arial" w:hAnsi="Arial" w:cs="Arial"/>
          <w:sz w:val="22"/>
          <w:szCs w:val="22"/>
        </w:rPr>
        <w:t>Prompt treatment is necessary as the infection may cause destruction of the thyroid and the parathyroid glands, spread to other organs, or cause abscess rupture, vocal cord palsy and fistulae to the trachea or esophagus</w:t>
      </w:r>
      <w:r w:rsidR="00E26112" w:rsidRPr="007A2579">
        <w:rPr>
          <w:rFonts w:ascii="Arial" w:hAnsi="Arial" w:cs="Arial"/>
          <w:sz w:val="22"/>
          <w:szCs w:val="22"/>
        </w:rPr>
        <w:t xml:space="preserve"> </w:t>
      </w:r>
      <w:r w:rsidR="00D32918" w:rsidRPr="007A2579">
        <w:rPr>
          <w:rFonts w:ascii="Arial" w:hAnsi="Arial" w:cs="Arial"/>
          <w:sz w:val="22"/>
          <w:szCs w:val="22"/>
        </w:rPr>
        <w:fldChar w:fldCharType="begin">
          <w:fldData xml:space="preserve">PEVuZE5vdGU+PENpdGU+PEF1dGhvcj5BZGxlcjwvQXV0aG9yPjxZZWFyPjE5Nzg8L1llYXI+PFJl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</w:fldData>
        </w:fldChar>
      </w:r>
      <w:r w:rsidR="003E5587" w:rsidRPr="007A2579">
        <w:rPr>
          <w:rFonts w:ascii="Arial" w:hAnsi="Arial" w:cs="Arial"/>
          <w:sz w:val="22"/>
          <w:szCs w:val="22"/>
        </w:rPr>
        <w:instrText xml:space="preserve"> ADDIN EN.CITE </w:instrText>
      </w:r>
      <w:r w:rsidR="003E5587" w:rsidRPr="007A2579">
        <w:rPr>
          <w:rFonts w:ascii="Arial" w:hAnsi="Arial" w:cs="Arial"/>
          <w:sz w:val="22"/>
          <w:szCs w:val="22"/>
        </w:rPr>
        <w:fldChar w:fldCharType="begin">
          <w:fldData xml:space="preserve">PEVuZE5vdGU+PENpdGU+PEF1dGhvcj5BZGxlcjwvQXV0aG9yPjxZZWFyPjE5Nzg8L1llYXI+PFJl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</w:fldData>
        </w:fldChar>
      </w:r>
      <w:r w:rsidR="003E5587" w:rsidRPr="007A2579">
        <w:rPr>
          <w:rFonts w:ascii="Arial" w:hAnsi="Arial" w:cs="Arial"/>
          <w:sz w:val="22"/>
          <w:szCs w:val="22"/>
        </w:rPr>
        <w:instrText xml:space="preserve"> ADDIN EN.CITE.DATA </w:instrText>
      </w:r>
      <w:r w:rsidR="003E5587" w:rsidRPr="007A2579">
        <w:rPr>
          <w:rFonts w:ascii="Arial" w:hAnsi="Arial" w:cs="Arial"/>
          <w:sz w:val="22"/>
          <w:szCs w:val="22"/>
        </w:rPr>
      </w:r>
      <w:r w:rsidR="003E5587" w:rsidRPr="007A2579">
        <w:rPr>
          <w:rFonts w:ascii="Arial" w:hAnsi="Arial" w:cs="Arial"/>
          <w:sz w:val="22"/>
          <w:szCs w:val="22"/>
        </w:rPr>
        <w:fldChar w:fldCharType="end"/>
      </w:r>
      <w:r w:rsidR="00D32918" w:rsidRPr="007A2579">
        <w:rPr>
          <w:rFonts w:ascii="Arial" w:hAnsi="Arial" w:cs="Arial"/>
          <w:sz w:val="22"/>
          <w:szCs w:val="22"/>
        </w:rPr>
      </w:r>
      <w:r w:rsidR="00D32918" w:rsidRPr="007A2579">
        <w:rPr>
          <w:rFonts w:ascii="Arial" w:hAnsi="Arial" w:cs="Arial"/>
          <w:sz w:val="22"/>
          <w:szCs w:val="22"/>
        </w:rPr>
        <w:fldChar w:fldCharType="separate"/>
      </w:r>
      <w:r w:rsidR="006F6D24" w:rsidRPr="007A2579">
        <w:rPr>
          <w:rFonts w:ascii="Arial" w:hAnsi="Arial" w:cs="Arial"/>
          <w:noProof/>
          <w:sz w:val="22"/>
          <w:szCs w:val="22"/>
        </w:rPr>
        <w:t>(</w:t>
      </w:r>
      <w:hyperlink w:anchor="_ENREF_130" w:tooltip="Adler, 1978 #5165" w:history="1">
        <w:r w:rsidR="00B1568F" w:rsidRPr="007A2579">
          <w:rPr>
            <w:rFonts w:ascii="Arial" w:hAnsi="Arial" w:cs="Arial"/>
            <w:noProof/>
            <w:sz w:val="22"/>
            <w:szCs w:val="22"/>
          </w:rPr>
          <w:t>130</w:t>
        </w:r>
      </w:hyperlink>
      <w:r w:rsidR="006F6D24" w:rsidRPr="007A2579">
        <w:rPr>
          <w:rFonts w:ascii="Arial" w:hAnsi="Arial" w:cs="Arial"/>
          <w:noProof/>
          <w:sz w:val="22"/>
          <w:szCs w:val="22"/>
        </w:rPr>
        <w:t>,</w:t>
      </w:r>
      <w:hyperlink w:anchor="_ENREF_131" w:tooltip="Schweitzer, 1981 #5166" w:history="1">
        <w:r w:rsidR="00B1568F" w:rsidRPr="007A2579">
          <w:rPr>
            <w:rFonts w:ascii="Arial" w:hAnsi="Arial" w:cs="Arial"/>
            <w:noProof/>
            <w:sz w:val="22"/>
            <w:szCs w:val="22"/>
          </w:rPr>
          <w:t>131</w:t>
        </w:r>
      </w:hyperlink>
      <w:r w:rsidR="006F6D24" w:rsidRPr="007A2579">
        <w:rPr>
          <w:rFonts w:ascii="Arial" w:hAnsi="Arial" w:cs="Arial"/>
          <w:noProof/>
          <w:sz w:val="22"/>
          <w:szCs w:val="22"/>
        </w:rPr>
        <w:t>)</w:t>
      </w:r>
      <w:r w:rsidR="00D32918" w:rsidRPr="007A2579">
        <w:rPr>
          <w:rFonts w:ascii="Arial" w:hAnsi="Arial" w:cs="Arial"/>
          <w:sz w:val="22"/>
          <w:szCs w:val="22"/>
        </w:rPr>
        <w:fldChar w:fldCharType="end"/>
      </w:r>
      <w:r w:rsidR="001A7045" w:rsidRPr="007A2579">
        <w:rPr>
          <w:rFonts w:ascii="Arial" w:hAnsi="Arial" w:cs="Arial"/>
          <w:sz w:val="22"/>
          <w:szCs w:val="22"/>
        </w:rPr>
        <w:t>.</w:t>
      </w:r>
    </w:p>
    <w:p w14:paraId="2E2BA22C" w14:textId="77777777" w:rsidR="00B53FA0" w:rsidRDefault="00B53FA0" w:rsidP="007A2579">
      <w:pPr>
        <w:pStyle w:val="Heading2"/>
        <w:spacing w:before="0" w:beforeAutospacing="0" w:after="0" w:afterAutospacing="0" w:line="276" w:lineRule="auto"/>
        <w:rPr>
          <w:rFonts w:ascii="Arial" w:hAnsi="Arial" w:cs="Arial"/>
          <w:sz w:val="22"/>
          <w:szCs w:val="22"/>
        </w:rPr>
      </w:pPr>
    </w:p>
    <w:p w14:paraId="066ADA43" w14:textId="72EAA0E7" w:rsidR="00337C1E" w:rsidRPr="007A2579" w:rsidRDefault="00337C1E" w:rsidP="007A2579">
      <w:pPr>
        <w:pStyle w:val="Heading2"/>
        <w:spacing w:before="0" w:beforeAutospacing="0" w:after="0" w:afterAutospacing="0" w:line="276" w:lineRule="auto"/>
        <w:rPr>
          <w:rFonts w:ascii="Arial" w:hAnsi="Arial" w:cs="Arial"/>
          <w:sz w:val="22"/>
          <w:szCs w:val="22"/>
        </w:rPr>
      </w:pPr>
      <w:r w:rsidRPr="004E3BC4">
        <w:rPr>
          <w:rFonts w:ascii="Arial" w:hAnsi="Arial" w:cs="Arial"/>
          <w:color w:val="00B050"/>
          <w:sz w:val="22"/>
          <w:szCs w:val="22"/>
        </w:rPr>
        <w:t>Treatment</w:t>
      </w:r>
      <w:r w:rsidRPr="007A2579">
        <w:rPr>
          <w:rFonts w:ascii="Arial" w:hAnsi="Arial" w:cs="Arial"/>
          <w:sz w:val="22"/>
          <w:szCs w:val="22"/>
        </w:rPr>
        <w:t xml:space="preserve"> </w:t>
      </w:r>
    </w:p>
    <w:p w14:paraId="29182CBD" w14:textId="77777777" w:rsidR="00B53FA0" w:rsidRDefault="00B53FA0" w:rsidP="007A2579">
      <w:pPr>
        <w:pStyle w:val="NormalWeb"/>
        <w:spacing w:before="0" w:beforeAutospacing="0" w:after="0" w:afterAutospacing="0" w:line="276" w:lineRule="auto"/>
        <w:rPr>
          <w:rFonts w:ascii="Arial" w:hAnsi="Arial" w:cs="Arial"/>
          <w:color w:val="000000"/>
          <w:sz w:val="22"/>
          <w:szCs w:val="22"/>
        </w:rPr>
      </w:pPr>
    </w:p>
    <w:p w14:paraId="267C2DCB" w14:textId="5AF94D52" w:rsidR="00B20CB5" w:rsidRPr="007A2579" w:rsidRDefault="00555EED" w:rsidP="007A2579">
      <w:pPr>
        <w:pStyle w:val="NormalWeb"/>
        <w:spacing w:before="0" w:beforeAutospacing="0" w:after="0" w:afterAutospacing="0" w:line="276" w:lineRule="auto"/>
        <w:rPr>
          <w:rFonts w:ascii="Arial" w:eastAsia="Times New Roman" w:hAnsi="Arial" w:cs="Arial"/>
          <w:sz w:val="22"/>
          <w:szCs w:val="22"/>
        </w:rPr>
      </w:pPr>
      <w:r w:rsidRPr="007A2579">
        <w:rPr>
          <w:rFonts w:ascii="Arial" w:hAnsi="Arial" w:cs="Arial"/>
          <w:color w:val="000000"/>
          <w:sz w:val="22"/>
          <w:szCs w:val="22"/>
        </w:rPr>
        <w:t>There</w:t>
      </w:r>
      <w:r w:rsidR="00337C1E" w:rsidRPr="007A2579">
        <w:rPr>
          <w:rFonts w:ascii="Arial" w:hAnsi="Arial" w:cs="Arial"/>
          <w:color w:val="000000"/>
          <w:sz w:val="22"/>
          <w:szCs w:val="22"/>
        </w:rPr>
        <w:t xml:space="preserve"> </w:t>
      </w:r>
      <w:r w:rsidRPr="007A2579">
        <w:rPr>
          <w:rFonts w:ascii="Arial" w:hAnsi="Arial" w:cs="Arial"/>
          <w:color w:val="000000"/>
          <w:sz w:val="22"/>
          <w:szCs w:val="22"/>
        </w:rPr>
        <w:t>has been</w:t>
      </w:r>
      <w:r w:rsidR="00337C1E" w:rsidRPr="007A2579">
        <w:rPr>
          <w:rFonts w:ascii="Arial" w:hAnsi="Arial" w:cs="Arial"/>
          <w:color w:val="000000"/>
          <w:sz w:val="22"/>
          <w:szCs w:val="22"/>
        </w:rPr>
        <w:t xml:space="preserve"> a trend toward less invasive management during active inflammation and infection</w:t>
      </w:r>
      <w:r w:rsidRPr="007A2579">
        <w:rPr>
          <w:rFonts w:ascii="Arial" w:hAnsi="Arial" w:cs="Arial"/>
          <w:color w:val="000000"/>
          <w:sz w:val="22"/>
          <w:szCs w:val="22"/>
        </w:rPr>
        <w:t xml:space="preserve"> </w:t>
      </w:r>
      <w:r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&lt;EndNote&gt;&lt;Cite&gt;&lt;Author&gt;Paes&lt;/Author&gt;&lt;Year&gt;2010&lt;/Year&gt;&lt;RecNum&gt;3580&lt;/RecNum&gt;&lt;DisplayText&gt;(2)&lt;/DisplayText&gt;&lt;record&gt;&lt;rec-number&gt;3580&lt;/rec-number&gt;&lt;foreign-keys&gt;&lt;key app="EN" db-id="wrxpa95eipxw9uedvw6xe0dmvfv9t29vtfv0" timestamp="0"&gt;3580&lt;/key&gt;&lt;/foreign-keys&gt;&lt;ref-type name="Journal Article"&gt;17&lt;/ref-type&gt;&lt;contributors&gt;&lt;authors&gt;&lt;author&gt;Paes, J. E.&lt;/author&gt;&lt;author&gt;Burman, K. D.&lt;/author&gt;&lt;author&gt;Cohen, J.&lt;/author&gt;&lt;author&gt;Franklyn, J.&lt;/author&gt;&lt;author&gt;McHenry, C. R.&lt;/author&gt;&lt;author&gt;Shoham, S.&lt;/author&gt;&lt;author&gt;Kloos, R. T.&lt;/author&gt;&lt;/authors&gt;&lt;/contributors&gt;&lt;auth-address&gt;Endocrinology, Diabetes, and Metabolism Feedback Consulting, LLC and Westerville Medical Associates Central Ohio Primary Care Physicians, Inc., Westerville, Ohio 43081, USA. johnpaes@medscape.com&lt;/auth-address&gt;&lt;titles&gt;&lt;title&gt;Acute bacterial suppurative thyroiditis: a clinical review and expert opinion&lt;/title&gt;&lt;secondary-title&gt;Thyroid&lt;/secondary-title&gt;&lt;/titles&gt;&lt;periodical&gt;&lt;full-title&gt;Thyroid&lt;/full-title&gt;&lt;/periodical&gt;&lt;pages&gt;247-55&lt;/pages&gt;&lt;volume&gt;20&lt;/volume&gt;&lt;number&gt;3&lt;/number&gt;&lt;edition&gt;2010/02/11&lt;/edition&gt;&lt;keywords&gt;&lt;keyword&gt;Bacterial Infections/*diagnosis/*therapy&lt;/keyword&gt;&lt;keyword&gt;Evidence-Based Medicine&lt;/keyword&gt;&lt;keyword&gt;Expert Testimony&lt;/keyword&gt;&lt;keyword&gt;Humans&lt;/keyword&gt;&lt;keyword&gt;Practice Guidelines as Topic&lt;/keyword&gt;&lt;keyword&gt;Thyroiditis, Suppurative/*diagnosis/*therapy&lt;/keyword&gt;&lt;/keywords&gt;&lt;dates&gt;&lt;year&gt;2010&lt;/year&gt;&lt;pub-dates&gt;&lt;date&gt;Mar&lt;/date&gt;&lt;/pub-dates&gt;&lt;/dates&gt;&lt;isbn&gt;1557-9077 (Electronic)&amp;#xD;1050-7256 (Linking)&lt;/isbn&gt;&lt;accession-num&gt;20144025&lt;/accession-num&gt;&lt;urls&gt;&lt;related-urls&gt;&lt;url&gt;http://www.ncbi.nlm.nih.gov/pubmed/20144025&lt;/url&gt;&lt;/related-urls&gt;&lt;/urls&gt;&lt;electronic-resource-num&gt;10.1089/thy.2008.0146&lt;/electronic-resource-num&gt;&lt;language&gt;eng&lt;/language&gt;&lt;/record&gt;&lt;/Cite&gt;&lt;/EndNote&gt;</w:instrText>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2" w:tooltip="Paes, 2010 #3580" w:history="1">
        <w:r w:rsidR="00B1568F" w:rsidRPr="007A2579">
          <w:rPr>
            <w:rFonts w:ascii="Arial" w:hAnsi="Arial" w:cs="Arial"/>
            <w:noProof/>
            <w:color w:val="000000"/>
            <w:sz w:val="22"/>
            <w:szCs w:val="22"/>
          </w:rPr>
          <w:t>2</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00337C1E" w:rsidRPr="007A2579">
        <w:rPr>
          <w:rFonts w:ascii="Arial" w:hAnsi="Arial" w:cs="Arial"/>
          <w:color w:val="000000"/>
          <w:sz w:val="22"/>
          <w:szCs w:val="22"/>
        </w:rPr>
        <w:t xml:space="preserve">. </w:t>
      </w:r>
      <w:r w:rsidR="00F12634" w:rsidRPr="007A2579">
        <w:rPr>
          <w:rFonts w:ascii="Arial" w:hAnsi="Arial" w:cs="Arial"/>
          <w:color w:val="000000"/>
          <w:sz w:val="22"/>
          <w:szCs w:val="22"/>
        </w:rPr>
        <w:t xml:space="preserve">A recent study observed that </w:t>
      </w:r>
      <w:r w:rsidR="00B20CB5" w:rsidRPr="007A2579">
        <w:rPr>
          <w:rFonts w:ascii="Arial" w:hAnsi="Arial" w:cs="Arial"/>
          <w:color w:val="000000"/>
          <w:sz w:val="22"/>
          <w:szCs w:val="22"/>
        </w:rPr>
        <w:t xml:space="preserve">32% of the </w:t>
      </w:r>
      <w:r w:rsidR="00B20CB5" w:rsidRPr="007A2579">
        <w:rPr>
          <w:rFonts w:ascii="Arial" w:eastAsia="Times New Roman" w:hAnsi="Arial" w:cs="Arial"/>
          <w:sz w:val="22"/>
          <w:szCs w:val="22"/>
        </w:rPr>
        <w:t>cases with bacterial AST were managed with antibiotics and a single needle aspiration, 3% required multiple needle aspirations</w:t>
      </w:r>
      <w:r w:rsidR="00E26112" w:rsidRPr="007A2579">
        <w:rPr>
          <w:rFonts w:ascii="Arial" w:eastAsia="Times New Roman" w:hAnsi="Arial" w:cs="Arial"/>
          <w:sz w:val="22"/>
          <w:szCs w:val="22"/>
        </w:rPr>
        <w:t>,</w:t>
      </w:r>
      <w:r w:rsidR="00B20CB5" w:rsidRPr="007A2579">
        <w:rPr>
          <w:rFonts w:ascii="Arial" w:eastAsia="Times New Roman" w:hAnsi="Arial" w:cs="Arial"/>
          <w:sz w:val="22"/>
          <w:szCs w:val="22"/>
        </w:rPr>
        <w:t xml:space="preserve"> and 13% </w:t>
      </w:r>
      <w:r w:rsidR="001A7045" w:rsidRPr="007A2579">
        <w:rPr>
          <w:rFonts w:ascii="Arial" w:eastAsia="Times New Roman" w:hAnsi="Arial" w:cs="Arial"/>
          <w:sz w:val="22"/>
          <w:szCs w:val="22"/>
        </w:rPr>
        <w:t>ha</w:t>
      </w:r>
      <w:r w:rsidR="00B20CB5" w:rsidRPr="007A2579">
        <w:rPr>
          <w:rFonts w:ascii="Arial" w:eastAsia="Times New Roman" w:hAnsi="Arial" w:cs="Arial"/>
          <w:sz w:val="22"/>
          <w:szCs w:val="22"/>
        </w:rPr>
        <w:t xml:space="preserve">d </w:t>
      </w:r>
      <w:r w:rsidR="001A7045" w:rsidRPr="007A2579">
        <w:rPr>
          <w:rFonts w:ascii="Arial" w:eastAsia="Times New Roman" w:hAnsi="Arial" w:cs="Arial"/>
          <w:sz w:val="22"/>
          <w:szCs w:val="22"/>
        </w:rPr>
        <w:t xml:space="preserve">a </w:t>
      </w:r>
      <w:r w:rsidR="00B20CB5" w:rsidRPr="007A2579">
        <w:rPr>
          <w:rFonts w:ascii="Arial" w:eastAsia="Times New Roman" w:hAnsi="Arial" w:cs="Arial"/>
          <w:sz w:val="22"/>
          <w:szCs w:val="22"/>
        </w:rPr>
        <w:t xml:space="preserve">needle aspiration and antibiotics but subsequently required surgery. In both the immediate surgery group and those </w:t>
      </w:r>
      <w:r w:rsidR="001A7045" w:rsidRPr="007A2579">
        <w:rPr>
          <w:rFonts w:ascii="Arial" w:eastAsia="Times New Roman" w:hAnsi="Arial" w:cs="Arial"/>
          <w:sz w:val="22"/>
          <w:szCs w:val="22"/>
        </w:rPr>
        <w:t>with</w:t>
      </w:r>
      <w:r w:rsidR="00B20CB5" w:rsidRPr="007A2579">
        <w:rPr>
          <w:rFonts w:ascii="Arial" w:eastAsia="Times New Roman" w:hAnsi="Arial" w:cs="Arial"/>
          <w:sz w:val="22"/>
          <w:szCs w:val="22"/>
        </w:rPr>
        <w:t xml:space="preserve"> needle aspiration and antibiotics, incision and drainage was the most common procedure (57% and 53% respectively), followed by partial thyroidectomy (30% and 40%) with or without excision of</w:t>
      </w:r>
      <w:r w:rsidR="001A7045" w:rsidRPr="007A2579">
        <w:rPr>
          <w:rFonts w:ascii="Arial" w:eastAsia="Times New Roman" w:hAnsi="Arial" w:cs="Arial"/>
          <w:sz w:val="22"/>
          <w:szCs w:val="22"/>
        </w:rPr>
        <w:t xml:space="preserve"> a</w:t>
      </w:r>
      <w:r w:rsidR="00B20CB5" w:rsidRPr="007A2579">
        <w:rPr>
          <w:rFonts w:ascii="Arial" w:eastAsia="Times New Roman" w:hAnsi="Arial" w:cs="Arial"/>
          <w:sz w:val="22"/>
          <w:szCs w:val="22"/>
        </w:rPr>
        <w:t xml:space="preserve"> fistula tract, and total thyroidectomy (13% and 7%). The median duration of antibiotics was 17 days (IQR 14- 30) </w:t>
      </w:r>
      <w:r w:rsidR="001A7045" w:rsidRPr="007A2579">
        <w:rPr>
          <w:rFonts w:ascii="Arial" w:eastAsia="Times New Roman" w:hAnsi="Arial" w:cs="Arial"/>
          <w:sz w:val="22"/>
          <w:szCs w:val="22"/>
        </w:rPr>
        <w:fldChar w:fldCharType="begin"/>
      </w:r>
      <w:r w:rsidR="003E5587" w:rsidRPr="007A2579">
        <w:rPr>
          <w:rFonts w:ascii="Arial" w:eastAsia="Times New Roman" w:hAnsi="Arial" w:cs="Arial"/>
          <w:sz w:val="22"/>
          <w:szCs w:val="22"/>
        </w:rPr>
        <w:instrText xml:space="preserve"> ADDIN EN.CITE &lt;EndNote&gt;&lt;Cite&gt;&lt;Author&gt;Lafontaine&lt;/Author&gt;&lt;Year&gt;2021&lt;/Year&gt;&lt;RecNum&gt;5132&lt;/RecNum&gt;&lt;DisplayText&gt;(76)&lt;/DisplayText&gt;&lt;record&gt;&lt;rec-number&gt;5132&lt;/rec-number&gt;&lt;foreign-keys&gt;&lt;key app="EN" db-id="wrxpa95eipxw9uedvw6xe0dmvfv9t29vtfv0" timestamp="0"&gt;5132&lt;/key&gt;&lt;/foreign-keys&gt;&lt;ref-type name="Journal Article"&gt;17&lt;/ref-type&gt;&lt;contributors&gt;&lt;authors&gt;&lt;author&gt;Lafontaine, N.&lt;/author&gt;&lt;author&gt;Learoyd, D.&lt;/author&gt;&lt;author&gt;Farrel, S.&lt;/author&gt;&lt;author&gt;Wong, R.&lt;/author&gt;&lt;/authors&gt;&lt;/contributors&gt;&lt;auth-address&gt;Endocrinology and Diabetes Department, Eastern Health, Melbourne, Vic., Australia.&amp;#xD;Medical School, University of Western Australia, Perth, WA, Australia.&amp;#xD;Department of Endocrinology &amp;amp; Diabetes, Sir Charles Gairdner Hospital, Perth, WA, Australia.&amp;#xD;Northern Clinical School, Faculty of Medicine and Health, University of Sydney, Sydney, NSW, Australia.&amp;#xD;Endocrine Surgery Department, St Vincent&amp;apos;s Hospital, Melbourne, Vic., Australia.&amp;#xD;Endocrine Surgery Department, Austin Health, Melbourne, Vic., Australia.&amp;#xD;Endocrine Surgery Department, Royal Children&amp;apos;s Hospital, Melbourne, Vic., Australia.&amp;#xD;Faculty of Medicine, Nursing and Health Sciences, Monash University, Melbourne, Vic., Australia.&lt;/auth-address&gt;&lt;titles&gt;&lt;title&gt;Suppurative thyroiditis: Systematic review and clinical guidance&lt;/title&gt;&lt;secondary-title&gt;Clin Endocrinol (Oxf)&lt;/secondary-title&gt;&lt;/titles&gt;&lt;pages&gt;253-264&lt;/pages&gt;&lt;volume&gt;95&lt;/volume&gt;&lt;number&gt;2&lt;/number&gt;&lt;edition&gt;2021/02/10&lt;/edition&gt;&lt;dates&gt;&lt;year&gt;2021&lt;/year&gt;&lt;pub-dates&gt;&lt;date&gt;Aug&lt;/date&gt;&lt;/pub-dates&gt;&lt;/dates&gt;&lt;isbn&gt;1365-2265 (Electronic)&amp;#xD;0300-0664 (Linking)&lt;/isbn&gt;&lt;accession-num&gt;33559162&lt;/accession-num&gt;&lt;urls&gt;&lt;related-urls&gt;&lt;url&gt;http://www.ncbi.nlm.nih.gov/pubmed/33559162&lt;/url&gt;&lt;/related-urls&gt;&lt;/urls&gt;&lt;electronic-resource-num&gt;10.1111/cen.14440&lt;/electronic-resource-num&gt;&lt;language&gt;eng&lt;/language&gt;&lt;/record&gt;&lt;/Cite&gt;&lt;/EndNote&gt;</w:instrText>
      </w:r>
      <w:r w:rsidR="001A7045" w:rsidRPr="007A2579">
        <w:rPr>
          <w:rFonts w:ascii="Arial" w:eastAsia="Times New Roman" w:hAnsi="Arial" w:cs="Arial"/>
          <w:sz w:val="22"/>
          <w:szCs w:val="22"/>
        </w:rPr>
        <w:fldChar w:fldCharType="separate"/>
      </w:r>
      <w:r w:rsidR="006F6D24" w:rsidRPr="007A2579">
        <w:rPr>
          <w:rFonts w:ascii="Arial" w:eastAsia="Times New Roman" w:hAnsi="Arial" w:cs="Arial"/>
          <w:noProof/>
          <w:sz w:val="22"/>
          <w:szCs w:val="22"/>
        </w:rPr>
        <w:t>(</w:t>
      </w:r>
      <w:hyperlink w:anchor="_ENREF_76" w:tooltip="Lafontaine, 2021 #5132" w:history="1">
        <w:r w:rsidR="00B1568F" w:rsidRPr="007A2579">
          <w:rPr>
            <w:rFonts w:ascii="Arial" w:eastAsia="Times New Roman" w:hAnsi="Arial" w:cs="Arial"/>
            <w:noProof/>
            <w:sz w:val="22"/>
            <w:szCs w:val="22"/>
          </w:rPr>
          <w:t>76</w:t>
        </w:r>
      </w:hyperlink>
      <w:r w:rsidR="006F6D24" w:rsidRPr="007A2579">
        <w:rPr>
          <w:rFonts w:ascii="Arial" w:eastAsia="Times New Roman" w:hAnsi="Arial" w:cs="Arial"/>
          <w:noProof/>
          <w:sz w:val="22"/>
          <w:szCs w:val="22"/>
        </w:rPr>
        <w:t>)</w:t>
      </w:r>
      <w:r w:rsidR="001A7045" w:rsidRPr="007A2579">
        <w:rPr>
          <w:rFonts w:ascii="Arial" w:eastAsia="Times New Roman" w:hAnsi="Arial" w:cs="Arial"/>
          <w:sz w:val="22"/>
          <w:szCs w:val="22"/>
        </w:rPr>
        <w:fldChar w:fldCharType="end"/>
      </w:r>
      <w:r w:rsidR="001A7045" w:rsidRPr="007A2579">
        <w:rPr>
          <w:rFonts w:ascii="Arial" w:eastAsia="Times New Roman" w:hAnsi="Arial" w:cs="Arial"/>
          <w:sz w:val="22"/>
          <w:szCs w:val="22"/>
        </w:rPr>
        <w:t>.</w:t>
      </w:r>
    </w:p>
    <w:p w14:paraId="640ABA7B" w14:textId="50EF4FFA" w:rsidR="00B20CB5" w:rsidRPr="007A2579" w:rsidRDefault="00B20CB5" w:rsidP="007A2579">
      <w:pPr>
        <w:spacing w:line="276" w:lineRule="auto"/>
        <w:rPr>
          <w:rFonts w:ascii="Arial" w:hAnsi="Arial" w:cs="Arial"/>
          <w:color w:val="212121"/>
          <w:sz w:val="22"/>
          <w:szCs w:val="22"/>
          <w:shd w:val="clear" w:color="auto" w:fill="FFFFFF"/>
        </w:rPr>
      </w:pPr>
      <w:r w:rsidRPr="007A2579">
        <w:rPr>
          <w:rFonts w:ascii="Arial" w:hAnsi="Arial" w:cs="Arial"/>
          <w:sz w:val="22"/>
          <w:szCs w:val="22"/>
        </w:rPr>
        <w:t>In contrast, only 22% of cases of fungal AST went directly to surgery (11% for incision and drainage, 11% underwent a partial thyroidectomy), 56% had a single needle aspiration and antifungals</w:t>
      </w:r>
      <w:r w:rsidR="00E26112" w:rsidRPr="007A2579">
        <w:rPr>
          <w:rFonts w:ascii="Arial" w:hAnsi="Arial" w:cs="Arial"/>
          <w:sz w:val="22"/>
          <w:szCs w:val="22"/>
        </w:rPr>
        <w:t>,</w:t>
      </w:r>
      <w:r w:rsidRPr="007A2579">
        <w:rPr>
          <w:rFonts w:ascii="Arial" w:hAnsi="Arial" w:cs="Arial"/>
          <w:sz w:val="22"/>
          <w:szCs w:val="22"/>
        </w:rPr>
        <w:t xml:space="preserve"> and 22% failed needle aspiration and antifungals and subsequently required surgery. The mean duration of antifungal therapy was 42 days. Of the patients with tuberculous AST, 41% had needle aspiration and antibiotics; only 3% failed needle aspiration and antibiotics and subsequently required partial thyroidectomy</w:t>
      </w:r>
      <w:r w:rsidR="00E26112" w:rsidRPr="007A2579">
        <w:rPr>
          <w:rFonts w:ascii="Arial" w:hAnsi="Arial" w:cs="Arial"/>
          <w:sz w:val="22"/>
          <w:szCs w:val="22"/>
        </w:rPr>
        <w:t xml:space="preserve"> </w:t>
      </w:r>
      <w:r w:rsidR="001A7045" w:rsidRPr="007A2579">
        <w:rPr>
          <w:rFonts w:ascii="Arial" w:hAnsi="Arial" w:cs="Arial"/>
          <w:sz w:val="22"/>
          <w:szCs w:val="22"/>
        </w:rPr>
        <w:fldChar w:fldCharType="begin"/>
      </w:r>
      <w:r w:rsidR="003E5587" w:rsidRPr="007A2579">
        <w:rPr>
          <w:rFonts w:ascii="Arial" w:hAnsi="Arial" w:cs="Arial"/>
          <w:sz w:val="22"/>
          <w:szCs w:val="22"/>
        </w:rPr>
        <w:instrText xml:space="preserve"> ADDIN EN.CITE &lt;EndNote&gt;&lt;Cite&gt;&lt;Author&gt;Lafontaine&lt;/Author&gt;&lt;Year&gt;2021&lt;/Year&gt;&lt;RecNum&gt;5132&lt;/RecNum&gt;&lt;DisplayText&gt;(76)&lt;/DisplayText&gt;&lt;record&gt;&lt;rec-number&gt;5132&lt;/rec-number&gt;&lt;foreign-keys&gt;&lt;key app="EN" db-id="wrxpa95eipxw9uedvw6xe0dmvfv9t29vtfv0" timestamp="0"&gt;5132&lt;/key&gt;&lt;/foreign-keys&gt;&lt;ref-type name="Journal Article"&gt;17&lt;/ref-type&gt;&lt;contributors&gt;&lt;authors&gt;&lt;author&gt;Lafontaine, N.&lt;/author&gt;&lt;author&gt;Learoyd, D.&lt;/author&gt;&lt;author&gt;Farrel, S.&lt;/author&gt;&lt;author&gt;Wong, R.&lt;/author&gt;&lt;/authors&gt;&lt;/contributors&gt;&lt;auth-address&gt;Endocrinology and Diabetes Department, Eastern Health, Melbourne, Vic., Australia.&amp;#xD;Medical School, University of Western Australia, Perth, WA, Australia.&amp;#xD;Department of Endocrinology &amp;amp; Diabetes, Sir Charles Gairdner Hospital, Perth, WA, Australia.&amp;#xD;Northern Clinical School, Faculty of Medicine and Health, University of Sydney, Sydney, NSW, Australia.&amp;#xD;Endocrine Surgery Department, St Vincent&amp;apos;s Hospital, Melbourne, Vic., Australia.&amp;#xD;Endocrine Surgery Department, Austin Health, Melbourne, Vic., Australia.&amp;#xD;Endocrine Surgery Department, Royal Children&amp;apos;s Hospital, Melbourne, Vic., Australia.&amp;#xD;Faculty of Medicine, Nursing and Health Sciences, Monash University, Melbourne, Vic., Australia.&lt;/auth-address&gt;&lt;titles&gt;&lt;title&gt;Suppurative thyroiditis: Systematic review and clinical guidance&lt;/title&gt;&lt;secondary-title&gt;Clin Endocrinol (Oxf)&lt;/secondary-title&gt;&lt;/titles&gt;&lt;pages&gt;253-264&lt;/pages&gt;&lt;volume&gt;95&lt;/volume&gt;&lt;number&gt;2&lt;/number&gt;&lt;edition&gt;2021/02/10&lt;/edition&gt;&lt;dates&gt;&lt;year&gt;2021&lt;/year&gt;&lt;pub-dates&gt;&lt;date&gt;Aug&lt;/date&gt;&lt;/pub-dates&gt;&lt;/dates&gt;&lt;isbn&gt;1365-2265 (Electronic)&amp;#xD;0300-0664 (Linking)&lt;/isbn&gt;&lt;accession-num&gt;33559162&lt;/accession-num&gt;&lt;urls&gt;&lt;related-urls&gt;&lt;url&gt;http://www.ncbi.nlm.nih.gov/pubmed/33559162&lt;/url&gt;&lt;/related-urls&gt;&lt;/urls&gt;&lt;electronic-resource-num&gt;10.1111/cen.14440&lt;/electronic-resource-num&gt;&lt;language&gt;eng&lt;/language&gt;&lt;/record&gt;&lt;/Cite&gt;&lt;/EndNote&gt;</w:instrText>
      </w:r>
      <w:r w:rsidR="001A7045" w:rsidRPr="007A2579">
        <w:rPr>
          <w:rFonts w:ascii="Arial" w:hAnsi="Arial" w:cs="Arial"/>
          <w:sz w:val="22"/>
          <w:szCs w:val="22"/>
        </w:rPr>
        <w:fldChar w:fldCharType="separate"/>
      </w:r>
      <w:r w:rsidR="006F6D24" w:rsidRPr="007A2579">
        <w:rPr>
          <w:rFonts w:ascii="Arial" w:hAnsi="Arial" w:cs="Arial"/>
          <w:noProof/>
          <w:sz w:val="22"/>
          <w:szCs w:val="22"/>
        </w:rPr>
        <w:t>(</w:t>
      </w:r>
      <w:hyperlink w:anchor="_ENREF_76" w:tooltip="Lafontaine, 2021 #5132" w:history="1">
        <w:r w:rsidR="00B1568F" w:rsidRPr="007A2579">
          <w:rPr>
            <w:rFonts w:ascii="Arial" w:hAnsi="Arial" w:cs="Arial"/>
            <w:noProof/>
            <w:sz w:val="22"/>
            <w:szCs w:val="22"/>
          </w:rPr>
          <w:t>76</w:t>
        </w:r>
      </w:hyperlink>
      <w:r w:rsidR="006F6D24" w:rsidRPr="007A2579">
        <w:rPr>
          <w:rFonts w:ascii="Arial" w:hAnsi="Arial" w:cs="Arial"/>
          <w:noProof/>
          <w:sz w:val="22"/>
          <w:szCs w:val="22"/>
        </w:rPr>
        <w:t>)</w:t>
      </w:r>
      <w:r w:rsidR="001A7045" w:rsidRPr="007A2579">
        <w:rPr>
          <w:rFonts w:ascii="Arial" w:hAnsi="Arial" w:cs="Arial"/>
          <w:sz w:val="22"/>
          <w:szCs w:val="22"/>
        </w:rPr>
        <w:fldChar w:fldCharType="end"/>
      </w:r>
      <w:r w:rsidRPr="007A2579">
        <w:rPr>
          <w:rFonts w:ascii="Arial" w:hAnsi="Arial" w:cs="Arial"/>
          <w:sz w:val="22"/>
          <w:szCs w:val="22"/>
        </w:rPr>
        <w:t>.</w:t>
      </w:r>
    </w:p>
    <w:p w14:paraId="40361B19" w14:textId="77777777" w:rsidR="00B20CB5" w:rsidRPr="007A2579" w:rsidRDefault="00B20CB5" w:rsidP="007A2579">
      <w:pPr>
        <w:spacing w:line="276" w:lineRule="auto"/>
        <w:rPr>
          <w:rFonts w:ascii="Arial" w:hAnsi="Arial" w:cs="Arial"/>
          <w:sz w:val="22"/>
          <w:szCs w:val="22"/>
        </w:rPr>
      </w:pPr>
    </w:p>
    <w:p w14:paraId="4C43F6C9" w14:textId="41E9349B" w:rsidR="00D34B52" w:rsidRPr="007A2579" w:rsidRDefault="00337C1E" w:rsidP="007A2579">
      <w:pPr>
        <w:spacing w:line="276" w:lineRule="auto"/>
        <w:rPr>
          <w:rFonts w:ascii="Arial" w:hAnsi="Arial" w:cs="Arial"/>
          <w:color w:val="000000"/>
          <w:sz w:val="22"/>
          <w:szCs w:val="22"/>
        </w:rPr>
      </w:pPr>
      <w:r w:rsidRPr="007A2579">
        <w:rPr>
          <w:rFonts w:ascii="Arial" w:hAnsi="Arial" w:cs="Arial"/>
          <w:color w:val="000000"/>
          <w:sz w:val="22"/>
          <w:szCs w:val="22"/>
        </w:rPr>
        <w:t xml:space="preserve">Despite </w:t>
      </w:r>
      <w:r w:rsidR="00196F6E" w:rsidRPr="007A2579">
        <w:rPr>
          <w:rFonts w:ascii="Arial" w:hAnsi="Arial" w:cs="Arial"/>
          <w:color w:val="000000"/>
          <w:sz w:val="22"/>
          <w:szCs w:val="22"/>
        </w:rPr>
        <w:t xml:space="preserve">a </w:t>
      </w:r>
      <w:r w:rsidRPr="007A2579">
        <w:rPr>
          <w:rFonts w:ascii="Arial" w:hAnsi="Arial" w:cs="Arial"/>
          <w:color w:val="000000"/>
          <w:sz w:val="22"/>
          <w:szCs w:val="22"/>
        </w:rPr>
        <w:t>lack of randomized controlled trials</w:t>
      </w:r>
      <w:r w:rsidR="00196F6E" w:rsidRPr="007A2579">
        <w:rPr>
          <w:rFonts w:ascii="Arial" w:hAnsi="Arial" w:cs="Arial"/>
          <w:color w:val="000000"/>
          <w:sz w:val="22"/>
          <w:szCs w:val="22"/>
        </w:rPr>
        <w:t>,</w:t>
      </w:r>
      <w:r w:rsidRPr="007A2579">
        <w:rPr>
          <w:rFonts w:ascii="Arial" w:hAnsi="Arial" w:cs="Arial"/>
          <w:color w:val="000000"/>
          <w:sz w:val="22"/>
          <w:szCs w:val="22"/>
        </w:rPr>
        <w:t xml:space="preserve"> algorithms for acute and </w:t>
      </w:r>
      <w:r w:rsidR="00E400A1" w:rsidRPr="007A2579">
        <w:rPr>
          <w:rFonts w:ascii="Arial" w:hAnsi="Arial" w:cs="Arial"/>
          <w:color w:val="000000"/>
          <w:sz w:val="22"/>
          <w:szCs w:val="22"/>
        </w:rPr>
        <w:t>long-term</w:t>
      </w:r>
      <w:r w:rsidR="00E71C01" w:rsidRPr="007A2579">
        <w:rPr>
          <w:rFonts w:ascii="Arial" w:hAnsi="Arial" w:cs="Arial"/>
          <w:color w:val="000000"/>
          <w:sz w:val="22"/>
          <w:szCs w:val="22"/>
        </w:rPr>
        <w:t xml:space="preserve"> management have been suggested by several authors. Miyauchi</w:t>
      </w:r>
      <w:r w:rsidR="002779BB" w:rsidRPr="007A2579">
        <w:rPr>
          <w:rFonts w:ascii="Arial" w:hAnsi="Arial" w:cs="Arial"/>
          <w:color w:val="000000"/>
          <w:sz w:val="22"/>
          <w:szCs w:val="22"/>
        </w:rPr>
        <w:t xml:space="preserve"> </w:t>
      </w:r>
      <w:r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&lt;EndNote&gt;&lt;Cite&gt;&lt;Author&gt;Miyauchi&lt;/Author&gt;&lt;Year&gt;2010&lt;/Year&gt;&lt;RecNum&gt;3581&lt;/RecNum&gt;&lt;DisplayText&gt;(115)&lt;/DisplayText&gt;&lt;record&gt;&lt;rec-number&gt;3581&lt;/rec-number&gt;&lt;foreign-keys&gt;&lt;key app="EN" db-id="wrxpa95eipxw9uedvw6xe0dmvfv9t29vtfv0" timestamp="0"&gt;3581&lt;/key&gt;&lt;/foreign-keys&gt;&lt;ref-type name="Journal Article"&gt;17&lt;/ref-type&gt;&lt;contributors&gt;&lt;authors&gt;&lt;author&gt;Miyauchi, A.&lt;/author&gt;&lt;/authors&gt;&lt;/contributors&gt;&lt;titles&gt;&lt;title&gt;Thyroid gland: A new management algorithm for acute suppurative thyroiditis?&lt;/title&gt;&lt;secondary-title&gt;Nat Rev Endocrinol&lt;/secondary-title&gt;&lt;/titles&gt;&lt;pages&gt;424-6&lt;/pages&gt;&lt;volume&gt;6&lt;/volume&gt;&lt;number&gt;8&lt;/number&gt;&lt;edition&gt;2010/07/27&lt;/edition&gt;&lt;keywords&gt;&lt;keyword&gt;*Algorithms&lt;/keyword&gt;&lt;keyword&gt;Humans&lt;/keyword&gt;&lt;keyword&gt;Thyroid Gland/*pathology&lt;/keyword&gt;&lt;keyword&gt;Thyroiditis, Suppurative/diagnosis/drug therapy/pathology/*therapy&lt;/keyword&gt;&lt;/keywords&gt;&lt;dates&gt;&lt;year&gt;2010&lt;/year&gt;&lt;pub-dates&gt;&lt;date&gt;Aug&lt;/date&gt;&lt;/pub-dates&gt;&lt;/dates&gt;&lt;isbn&gt;1759-5037 (Electronic)&amp;#xD;1759-5029 (Linking)&lt;/isbn&gt;&lt;accession-num&gt;20657545&lt;/accession-num&gt;&lt;urls&gt;&lt;related-urls&gt;&lt;url&gt;http://www.ncbi.nlm.nih.gov/pubmed/20657545&lt;/url&gt;&lt;/related-urls&gt;&lt;/urls&gt;&lt;electronic-resource-num&gt;nrendo.2010.84 [pii]&amp;#xD;10.1038/nrendo.2010.84&lt;/electronic-resource-num&gt;&lt;language&gt;eng&lt;/language&gt;&lt;/record&gt;&lt;/Cite&gt;&lt;/EndNote&gt;</w:instrText>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15" w:tooltip="Miyauchi, 2010 #3581" w:history="1">
        <w:r w:rsidR="00B1568F" w:rsidRPr="007A2579">
          <w:rPr>
            <w:rFonts w:ascii="Arial" w:hAnsi="Arial" w:cs="Arial"/>
            <w:noProof/>
            <w:color w:val="000000"/>
            <w:sz w:val="22"/>
            <w:szCs w:val="22"/>
          </w:rPr>
          <w:t>115</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00E71C01" w:rsidRPr="007A2579">
        <w:rPr>
          <w:rFonts w:ascii="Arial" w:hAnsi="Arial" w:cs="Arial"/>
          <w:color w:val="000000"/>
          <w:sz w:val="22"/>
          <w:szCs w:val="22"/>
        </w:rPr>
        <w:t>, who has extensive experience with</w:t>
      </w:r>
      <w:r w:rsidRPr="007A2579">
        <w:rPr>
          <w:rFonts w:ascii="Arial" w:hAnsi="Arial" w:cs="Arial"/>
          <w:color w:val="000000"/>
          <w:sz w:val="22"/>
          <w:szCs w:val="22"/>
        </w:rPr>
        <w:t xml:space="preserve"> the condition, has cautioned that consideration of the basic anomaly predisposing the patient to thyroid gland infection must be duly considered. </w:t>
      </w:r>
      <w:r w:rsidR="00E400A1" w:rsidRPr="007A2579">
        <w:rPr>
          <w:rFonts w:ascii="Arial" w:hAnsi="Arial" w:cs="Arial"/>
          <w:color w:val="000000"/>
          <w:sz w:val="22"/>
          <w:szCs w:val="22"/>
        </w:rPr>
        <w:t>Microscopic examination and appropriate staining of a fine needle aspirate often aid the diagnosis and choice of antibiotic therapy</w:t>
      </w:r>
      <w:r w:rsidRPr="007A2579">
        <w:rPr>
          <w:rFonts w:ascii="Arial" w:hAnsi="Arial" w:cs="Arial"/>
          <w:color w:val="000000"/>
          <w:sz w:val="22"/>
          <w:szCs w:val="22"/>
        </w:rPr>
        <w:t xml:space="preserve">. The procedure is best done under ultrasound guidance so that the source of the specimen is identified. It may also </w:t>
      </w:r>
      <w:r w:rsidR="00E71C01" w:rsidRPr="007A2579">
        <w:rPr>
          <w:rFonts w:ascii="Arial" w:hAnsi="Arial" w:cs="Arial"/>
          <w:color w:val="000000"/>
          <w:sz w:val="22"/>
          <w:szCs w:val="22"/>
        </w:rPr>
        <w:t>serve as a mechanism for decompression</w:t>
      </w:r>
      <w:r w:rsidRPr="007A2579">
        <w:rPr>
          <w:rFonts w:ascii="Arial" w:hAnsi="Arial" w:cs="Arial"/>
          <w:color w:val="000000"/>
          <w:sz w:val="22"/>
          <w:szCs w:val="22"/>
        </w:rPr>
        <w:t xml:space="preserve"> of an abscess and can be repeated to facilitate healing. Some abscesses will require surgical exploration and drainage. The choice of therapy will also depend on the immune status of the patient. Systemic antibiotics are required for severe infections. C</w:t>
      </w:r>
      <w:r w:rsidR="00E71C01" w:rsidRPr="007A2579">
        <w:rPr>
          <w:rFonts w:ascii="Arial" w:hAnsi="Arial" w:cs="Arial"/>
          <w:color w:val="000000"/>
          <w:sz w:val="22"/>
          <w:szCs w:val="22"/>
        </w:rPr>
        <w:t>andida albicans thyroiditis may</w:t>
      </w:r>
      <w:r w:rsidRPr="007A2579">
        <w:rPr>
          <w:rFonts w:ascii="Arial" w:hAnsi="Arial" w:cs="Arial"/>
          <w:color w:val="000000"/>
          <w:sz w:val="22"/>
          <w:szCs w:val="22"/>
        </w:rPr>
        <w:t xml:space="preserve"> be treated with </w:t>
      </w:r>
      <w:r w:rsidR="00E71C01" w:rsidRPr="007A2579">
        <w:rPr>
          <w:rFonts w:ascii="Arial" w:hAnsi="Arial" w:cs="Arial"/>
          <w:color w:val="000000"/>
          <w:sz w:val="22"/>
          <w:szCs w:val="22"/>
        </w:rPr>
        <w:t xml:space="preserve">appropriate doses of </w:t>
      </w:r>
      <w:r w:rsidRPr="007A2579">
        <w:rPr>
          <w:rFonts w:ascii="Arial" w:hAnsi="Arial" w:cs="Arial"/>
          <w:color w:val="000000"/>
          <w:sz w:val="22"/>
          <w:szCs w:val="22"/>
        </w:rPr>
        <w:t xml:space="preserve">amphotericin B and </w:t>
      </w:r>
      <w:r w:rsidR="00164F39" w:rsidRPr="007A2579">
        <w:rPr>
          <w:rFonts w:ascii="Arial" w:hAnsi="Arial" w:cs="Arial"/>
          <w:color w:val="000000"/>
          <w:sz w:val="22"/>
          <w:szCs w:val="22"/>
        </w:rPr>
        <w:t>fluconazole</w:t>
      </w:r>
      <w:r w:rsidRPr="007A2579">
        <w:rPr>
          <w:rFonts w:ascii="Arial" w:hAnsi="Arial" w:cs="Arial"/>
          <w:color w:val="000000"/>
          <w:sz w:val="22"/>
          <w:szCs w:val="22"/>
        </w:rPr>
        <w:t xml:space="preserve">. </w:t>
      </w:r>
      <w:r w:rsidR="00450F9B" w:rsidRPr="007A2579">
        <w:rPr>
          <w:rFonts w:ascii="Arial" w:hAnsi="Arial" w:cs="Arial"/>
          <w:color w:val="000000"/>
          <w:sz w:val="22"/>
          <w:szCs w:val="22"/>
        </w:rPr>
        <w:t>Successful antifungal combination therapy and</w:t>
      </w:r>
      <w:r w:rsidR="001A7045" w:rsidRPr="007A2579">
        <w:rPr>
          <w:rFonts w:ascii="Arial" w:hAnsi="Arial" w:cs="Arial"/>
          <w:color w:val="000000"/>
          <w:sz w:val="22"/>
          <w:szCs w:val="22"/>
        </w:rPr>
        <w:t xml:space="preserve"> a</w:t>
      </w:r>
      <w:r w:rsidR="00450F9B" w:rsidRPr="007A2579">
        <w:rPr>
          <w:rFonts w:ascii="Arial" w:hAnsi="Arial" w:cs="Arial"/>
          <w:color w:val="000000"/>
          <w:sz w:val="22"/>
          <w:szCs w:val="22"/>
        </w:rPr>
        <w:t xml:space="preserve"> surgical approach for Aspergillus spp associated AST has been reported</w:t>
      </w:r>
      <w:r w:rsidR="00441A04" w:rsidRPr="007A2579">
        <w:rPr>
          <w:rFonts w:ascii="Arial" w:hAnsi="Arial" w:cs="Arial"/>
          <w:color w:val="000000"/>
          <w:sz w:val="22"/>
          <w:szCs w:val="22"/>
        </w:rPr>
        <w:t xml:space="preserve"> </w:t>
      </w:r>
      <w:r w:rsidR="00F6767E" w:rsidRPr="007A2579">
        <w:rPr>
          <w:rFonts w:ascii="Arial" w:hAnsi="Arial" w:cs="Arial"/>
          <w:color w:val="000000"/>
          <w:sz w:val="22"/>
          <w:szCs w:val="22"/>
        </w:rPr>
        <w:fldChar w:fldCharType="begin">
          <w:fldData xml:space="preserve">PEVuZE5vdGU+PENpdGU+PEF1dGhvcj5OaWNvbGU8L0F1dGhvcj48WWVhcj4yMDE3PC9ZZWFyPjxS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PEVuZE5vdGU+PENpdGU+PEF1dGhvcj5OaWNvbGU8L0F1dGhvcj48WWVhcj4yMDE3PC9ZZWFyPjxS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00F6767E" w:rsidRPr="007A2579">
        <w:rPr>
          <w:rFonts w:ascii="Arial" w:hAnsi="Arial" w:cs="Arial"/>
          <w:color w:val="000000"/>
          <w:sz w:val="22"/>
          <w:szCs w:val="22"/>
        </w:rPr>
      </w:r>
      <w:r w:rsidR="00F6767E"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32" w:tooltip="Nicole, 2017 #5167" w:history="1">
        <w:r w:rsidR="00B1568F" w:rsidRPr="007A2579">
          <w:rPr>
            <w:rFonts w:ascii="Arial" w:hAnsi="Arial" w:cs="Arial"/>
            <w:noProof/>
            <w:color w:val="000000"/>
            <w:sz w:val="22"/>
            <w:szCs w:val="22"/>
          </w:rPr>
          <w:t>132</w:t>
        </w:r>
      </w:hyperlink>
      <w:r w:rsidR="006F6D24" w:rsidRPr="007A2579">
        <w:rPr>
          <w:rFonts w:ascii="Arial" w:hAnsi="Arial" w:cs="Arial"/>
          <w:noProof/>
          <w:color w:val="000000"/>
          <w:sz w:val="22"/>
          <w:szCs w:val="22"/>
        </w:rPr>
        <w:t>)</w:t>
      </w:r>
      <w:r w:rsidR="00F6767E" w:rsidRPr="007A2579">
        <w:rPr>
          <w:rFonts w:ascii="Arial" w:hAnsi="Arial" w:cs="Arial"/>
          <w:color w:val="000000"/>
          <w:sz w:val="22"/>
          <w:szCs w:val="22"/>
        </w:rPr>
        <w:fldChar w:fldCharType="end"/>
      </w:r>
      <w:r w:rsidR="00450F9B" w:rsidRPr="007A2579">
        <w:rPr>
          <w:rFonts w:ascii="Arial" w:hAnsi="Arial" w:cs="Arial"/>
          <w:color w:val="212121"/>
          <w:sz w:val="22"/>
          <w:szCs w:val="22"/>
          <w:shd w:val="clear" w:color="auto" w:fill="FFFFFF"/>
        </w:rPr>
        <w:t xml:space="preserve">. </w:t>
      </w:r>
      <w:r w:rsidRPr="007A2579">
        <w:rPr>
          <w:rFonts w:ascii="Arial" w:hAnsi="Arial" w:cs="Arial"/>
          <w:color w:val="000000"/>
          <w:sz w:val="22"/>
          <w:szCs w:val="22"/>
        </w:rPr>
        <w:t xml:space="preserve">The proper treatment of an acute thyroiditis in children generally requires the surgical removal of the fistula </w:t>
      </w:r>
      <w:r w:rsidRPr="007A2579">
        <w:rPr>
          <w:rFonts w:ascii="Arial" w:hAnsi="Arial" w:cs="Arial"/>
          <w:color w:val="000000"/>
          <w:sz w:val="22"/>
          <w:szCs w:val="22"/>
        </w:rPr>
        <w:fldChar w:fldCharType="begin">
          <w:fldData xml:space="preserve">PEVuZE5vdGU+PENpdGU+PEF1dGhvcj5IYXRhYnU8L0F1dGhvcj48WWVhcj4xOTkwPC9ZZWFyPjxS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==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PEVuZE5vdGU+PENpdGU+PEF1dGhvcj5IYXRhYnU8L0F1dGhvcj48WWVhcj4xOTkwPC9ZZWFyPjxS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==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Pr="007A2579">
        <w:rPr>
          <w:rFonts w:ascii="Arial" w:hAnsi="Arial" w:cs="Arial"/>
          <w:color w:val="000000"/>
          <w:sz w:val="22"/>
          <w:szCs w:val="22"/>
        </w:rPr>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1" w:tooltip="Hatabu, 1990 #3506" w:history="1">
        <w:r w:rsidR="00B1568F" w:rsidRPr="007A2579">
          <w:rPr>
            <w:rFonts w:ascii="Arial" w:hAnsi="Arial" w:cs="Arial"/>
            <w:noProof/>
            <w:color w:val="000000"/>
            <w:sz w:val="22"/>
            <w:szCs w:val="22"/>
          </w:rPr>
          <w:t>11</w:t>
        </w:r>
      </w:hyperlink>
      <w:r w:rsidR="006F6D24" w:rsidRPr="007A2579">
        <w:rPr>
          <w:rFonts w:ascii="Arial" w:hAnsi="Arial" w:cs="Arial"/>
          <w:noProof/>
          <w:color w:val="000000"/>
          <w:sz w:val="22"/>
          <w:szCs w:val="22"/>
        </w:rPr>
        <w:t>,</w:t>
      </w:r>
      <w:hyperlink w:anchor="_ENREF_13" w:tooltip="Lucaya, 1990 #3507" w:history="1">
        <w:r w:rsidR="00B1568F" w:rsidRPr="007A2579">
          <w:rPr>
            <w:rFonts w:ascii="Arial" w:hAnsi="Arial" w:cs="Arial"/>
            <w:noProof/>
            <w:color w:val="000000"/>
            <w:sz w:val="22"/>
            <w:szCs w:val="22"/>
          </w:rPr>
          <w:t>13</w:t>
        </w:r>
      </w:hyperlink>
      <w:r w:rsidR="006F6D24" w:rsidRPr="007A2579">
        <w:rPr>
          <w:rFonts w:ascii="Arial" w:hAnsi="Arial" w:cs="Arial"/>
          <w:noProof/>
          <w:color w:val="000000"/>
          <w:sz w:val="22"/>
          <w:szCs w:val="22"/>
        </w:rPr>
        <w:t>,</w:t>
      </w:r>
      <w:hyperlink w:anchor="_ENREF_14" w:tooltip="Miyauchi, 1998 #3512" w:history="1">
        <w:r w:rsidR="00B1568F" w:rsidRPr="007A2579">
          <w:rPr>
            <w:rFonts w:ascii="Arial" w:hAnsi="Arial" w:cs="Arial"/>
            <w:noProof/>
            <w:color w:val="000000"/>
            <w:sz w:val="22"/>
            <w:szCs w:val="22"/>
          </w:rPr>
          <w:t>14</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xml:space="preserve">, although surgical treatment should be delayed until the inflammatory process is resolved </w:t>
      </w:r>
      <w:r w:rsidRPr="007A2579">
        <w:rPr>
          <w:rFonts w:ascii="Arial" w:hAnsi="Arial" w:cs="Arial"/>
          <w:color w:val="000000"/>
          <w:sz w:val="22"/>
          <w:szCs w:val="22"/>
        </w:rPr>
        <w:fldChar w:fldCharType="begin">
          <w:fldData xml:space="preserve">PEVuZE5vdGU+PENpdGU+PEF1dGhvcj5QZXJlaXJhPC9BdXRob3I+PFllYXI+MjAwNDwvWWVhcj48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PEVuZE5vdGU+PENpdGU+PEF1dGhvcj5QZXJlaXJhPC9BdXRob3I+PFllYXI+MjAwNDwvWWVhcj48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Pr="007A2579">
        <w:rPr>
          <w:rFonts w:ascii="Arial" w:hAnsi="Arial" w:cs="Arial"/>
          <w:color w:val="000000"/>
          <w:sz w:val="22"/>
          <w:szCs w:val="22"/>
        </w:rPr>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33" w:tooltip="Pereira, 2004 #3582" w:history="1">
        <w:r w:rsidR="00B1568F" w:rsidRPr="007A2579">
          <w:rPr>
            <w:rFonts w:ascii="Arial" w:hAnsi="Arial" w:cs="Arial"/>
            <w:noProof/>
            <w:color w:val="000000"/>
            <w:sz w:val="22"/>
            <w:szCs w:val="22"/>
          </w:rPr>
          <w:t>133</w:t>
        </w:r>
      </w:hyperlink>
      <w:r w:rsidR="006F6D24" w:rsidRPr="007A2579">
        <w:rPr>
          <w:rFonts w:ascii="Arial" w:hAnsi="Arial" w:cs="Arial"/>
          <w:noProof/>
          <w:color w:val="000000"/>
          <w:sz w:val="22"/>
          <w:szCs w:val="22"/>
        </w:rPr>
        <w:t>,</w:t>
      </w:r>
      <w:hyperlink w:anchor="_ENREF_134" w:tooltip="Nicoucar, 2010 #3583" w:history="1">
        <w:r w:rsidR="00B1568F" w:rsidRPr="007A2579">
          <w:rPr>
            <w:rFonts w:ascii="Arial" w:hAnsi="Arial" w:cs="Arial"/>
            <w:noProof/>
            <w:color w:val="000000"/>
            <w:sz w:val="22"/>
            <w:szCs w:val="22"/>
          </w:rPr>
          <w:t>134</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w:t>
      </w:r>
      <w:r w:rsidR="006B1A8F" w:rsidRPr="007A2579">
        <w:rPr>
          <w:rFonts w:ascii="Arial" w:hAnsi="Arial" w:cs="Arial"/>
          <w:color w:val="000000"/>
          <w:sz w:val="22"/>
          <w:szCs w:val="22"/>
        </w:rPr>
        <w:t xml:space="preserve"> </w:t>
      </w:r>
      <w:r w:rsidRPr="007A2579">
        <w:rPr>
          <w:rFonts w:ascii="Arial" w:hAnsi="Arial" w:cs="Arial"/>
          <w:color w:val="000000"/>
          <w:sz w:val="22"/>
          <w:szCs w:val="22"/>
        </w:rPr>
        <w:t xml:space="preserve">Combining this with partial thyroidectomy may further decrease the recurrence rate </w:t>
      </w:r>
      <w:r w:rsidRPr="007A2579">
        <w:rPr>
          <w:rFonts w:ascii="Arial" w:hAnsi="Arial" w:cs="Arial"/>
          <w:color w:val="000000"/>
          <w:sz w:val="22"/>
          <w:szCs w:val="22"/>
        </w:rPr>
        <w:fldChar w:fldCharType="begin">
          <w:fldData xml:space="preserve">PEVuZE5vdGU+PENpdGU+PEF1dGhvcj5OaWNvdWNhcjwvQXV0aG9yPjxZZWFyPjIwMDk8L1llYXI+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PEVuZE5vdGU+PENpdGU+PEF1dGhvcj5OaWNvdWNhcjwvQXV0aG9yPjxZZWFyPjIwMDk8L1llYXI+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Pr="007A2579">
        <w:rPr>
          <w:rFonts w:ascii="Arial" w:hAnsi="Arial" w:cs="Arial"/>
          <w:color w:val="000000"/>
          <w:sz w:val="22"/>
          <w:szCs w:val="22"/>
        </w:rPr>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2" w:tooltip="Parida, 2014 #4230" w:history="1">
        <w:r w:rsidR="00B1568F" w:rsidRPr="007A2579">
          <w:rPr>
            <w:rFonts w:ascii="Arial" w:hAnsi="Arial" w:cs="Arial"/>
            <w:noProof/>
            <w:color w:val="000000"/>
            <w:sz w:val="22"/>
            <w:szCs w:val="22"/>
          </w:rPr>
          <w:t>12</w:t>
        </w:r>
      </w:hyperlink>
      <w:r w:rsidR="006F6D24" w:rsidRPr="007A2579">
        <w:rPr>
          <w:rFonts w:ascii="Arial" w:hAnsi="Arial" w:cs="Arial"/>
          <w:noProof/>
          <w:color w:val="000000"/>
          <w:sz w:val="22"/>
          <w:szCs w:val="22"/>
        </w:rPr>
        <w:t>,</w:t>
      </w:r>
      <w:hyperlink w:anchor="_ENREF_29" w:tooltip="Nicoucar, 2009 #3514" w:history="1">
        <w:r w:rsidR="00B1568F" w:rsidRPr="007A2579">
          <w:rPr>
            <w:rFonts w:ascii="Arial" w:hAnsi="Arial" w:cs="Arial"/>
            <w:noProof/>
            <w:color w:val="000000"/>
            <w:sz w:val="22"/>
            <w:szCs w:val="22"/>
          </w:rPr>
          <w:t>29</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xml:space="preserve">. </w:t>
      </w:r>
      <w:r w:rsidR="006B1A8F" w:rsidRPr="007A2579">
        <w:rPr>
          <w:rFonts w:ascii="Arial" w:hAnsi="Arial" w:cs="Arial"/>
          <w:color w:val="000000"/>
          <w:sz w:val="22"/>
          <w:szCs w:val="22"/>
        </w:rPr>
        <w:t>In addition, a</w:t>
      </w:r>
      <w:r w:rsidR="008371A4" w:rsidRPr="007A2579">
        <w:rPr>
          <w:rFonts w:ascii="Arial" w:hAnsi="Arial" w:cs="Arial"/>
          <w:color w:val="000000"/>
          <w:sz w:val="22"/>
          <w:szCs w:val="22"/>
        </w:rPr>
        <w:t xml:space="preserve"> lobectomy may be the safer option as it provides an adequate identification of the recurrent laryngeal nerve in the re-operative field</w:t>
      </w:r>
      <w:r w:rsidR="00441A04" w:rsidRPr="007A2579">
        <w:rPr>
          <w:rFonts w:ascii="Arial" w:hAnsi="Arial" w:cs="Arial"/>
          <w:color w:val="000000"/>
          <w:sz w:val="22"/>
          <w:szCs w:val="22"/>
        </w:rPr>
        <w:t xml:space="preserve"> </w:t>
      </w:r>
      <w:r w:rsidR="008371A4"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&lt;EndNote&gt;&lt;Cite&gt;&lt;Author&gt;Kruijff&lt;/Author&gt;&lt;Year&gt;2014&lt;/Year&gt;&lt;RecNum&gt;4248&lt;/RecNum&gt;&lt;DisplayText&gt;(135)&lt;/DisplayText&gt;&lt;record&gt;&lt;rec-number&gt;4248&lt;/rec-number&gt;&lt;foreign-keys&gt;&lt;key app="EN" db-id="wrxpa95eipxw9uedvw6xe0dmvfv9t29vtfv0" timestamp="0"&gt;4248&lt;/key&gt;&lt;/foreign-keys&gt;&lt;ref-type name="Journal Article"&gt;17&lt;/ref-type&gt;&lt;contributors&gt;&lt;authors&gt;&lt;author&gt;Kruijff, S.&lt;/author&gt;&lt;author&gt;Sywak, M. S.&lt;/author&gt;&lt;author&gt;Sidhu, S. B.&lt;/author&gt;&lt;author&gt;Shun, A.&lt;/author&gt;&lt;author&gt;Novakovic, D.&lt;/author&gt;&lt;author&gt;Lee, J. C.&lt;/author&gt;&lt;author&gt;Delbridge, L. W.&lt;/author&gt;&lt;/authors&gt;&lt;/contributors&gt;&lt;auth-address&gt;Endocrine Surgical Unit, The University of Sydney, Sydney, New South Wales, Australia.&lt;/auth-address&gt;&lt;titles&gt;&lt;title&gt;Thyroidal abscesses in third and fourth branchial anomalies: not only a paediatric diagnosis&lt;/title&gt;&lt;secondary-title&gt;ANZ J Surg&lt;/secondary-title&gt;&lt;/titles&gt;&lt;edition&gt;2014/03/29&lt;/edition&gt;&lt;dates&gt;&lt;year&gt;2014&lt;/year&gt;&lt;pub-dates&gt;&lt;date&gt;Mar 27&lt;/date&gt;&lt;/pub-dates&gt;&lt;/dates&gt;&lt;isbn&gt;1445-2197 (Electronic)&amp;#xD;1445-1433 (Linking)&lt;/isbn&gt;&lt;accession-num&gt;24674380&lt;/accession-num&gt;&lt;urls&gt;&lt;related-urls&gt;&lt;url&gt;http://www.ncbi.nlm.nih.gov/pubmed/24674380&lt;/url&gt;&lt;/related-urls&gt;&lt;/urls&gt;&lt;electronic-resource-num&gt;10.1111/ans.12576&lt;/electronic-resource-num&gt;&lt;language&gt;Eng&lt;/language&gt;&lt;/record&gt;&lt;/Cite&gt;&lt;/EndNote&gt;</w:instrText>
      </w:r>
      <w:r w:rsidR="008371A4"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35" w:tooltip="Kruijff, 2014 #4248" w:history="1">
        <w:r w:rsidR="00B1568F" w:rsidRPr="007A2579">
          <w:rPr>
            <w:rFonts w:ascii="Arial" w:hAnsi="Arial" w:cs="Arial"/>
            <w:noProof/>
            <w:color w:val="000000"/>
            <w:sz w:val="22"/>
            <w:szCs w:val="22"/>
          </w:rPr>
          <w:t>135</w:t>
        </w:r>
      </w:hyperlink>
      <w:r w:rsidR="006F6D24" w:rsidRPr="007A2579">
        <w:rPr>
          <w:rFonts w:ascii="Arial" w:hAnsi="Arial" w:cs="Arial"/>
          <w:noProof/>
          <w:color w:val="000000"/>
          <w:sz w:val="22"/>
          <w:szCs w:val="22"/>
        </w:rPr>
        <w:t>)</w:t>
      </w:r>
      <w:r w:rsidR="008371A4" w:rsidRPr="007A2579">
        <w:rPr>
          <w:rFonts w:ascii="Arial" w:hAnsi="Arial" w:cs="Arial"/>
          <w:color w:val="000000"/>
          <w:sz w:val="22"/>
          <w:szCs w:val="22"/>
        </w:rPr>
        <w:fldChar w:fldCharType="end"/>
      </w:r>
      <w:r w:rsidR="008371A4" w:rsidRPr="007A2579">
        <w:rPr>
          <w:rFonts w:ascii="Arial" w:hAnsi="Arial" w:cs="Arial"/>
          <w:color w:val="000000"/>
          <w:sz w:val="22"/>
          <w:szCs w:val="22"/>
        </w:rPr>
        <w:t xml:space="preserve">. </w:t>
      </w:r>
      <w:r w:rsidR="00B4070F" w:rsidRPr="007A2579">
        <w:rPr>
          <w:rFonts w:ascii="Arial" w:hAnsi="Arial" w:cs="Arial"/>
          <w:color w:val="000000"/>
          <w:sz w:val="22"/>
          <w:szCs w:val="22"/>
        </w:rPr>
        <w:t>Alternatively, f</w:t>
      </w:r>
      <w:r w:rsidR="00D34B52" w:rsidRPr="007A2579">
        <w:rPr>
          <w:rFonts w:ascii="Arial" w:hAnsi="Arial" w:cs="Arial"/>
          <w:color w:val="000000"/>
          <w:sz w:val="22"/>
          <w:szCs w:val="22"/>
        </w:rPr>
        <w:t>istula tract ablation can be achieved either by surgical resection which has been associated with recurrence free survival</w:t>
      </w:r>
      <w:r w:rsidR="00EE3303" w:rsidRPr="007A2579">
        <w:rPr>
          <w:rFonts w:ascii="Arial" w:hAnsi="Arial" w:cs="Arial"/>
          <w:color w:val="000000"/>
          <w:sz w:val="22"/>
          <w:szCs w:val="22"/>
        </w:rPr>
        <w:t xml:space="preserve"> </w:t>
      </w:r>
      <w:r w:rsidR="00D34B52"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&lt;EndNote&gt;&lt;Cite&gt;&lt;Author&gt;Masuoka&lt;/Author&gt;&lt;Year&gt;2011&lt;/Year&gt;&lt;RecNum&gt;3683&lt;/RecNum&gt;&lt;DisplayText&gt;(117)&lt;/DisplayText&gt;&lt;record&gt;&lt;rec-number&gt;3683&lt;/rec-number&gt;&lt;foreign-keys&gt;&lt;key app="EN" db-id="wrxpa95eipxw9uedvw6xe0dmvfv9t29vtfv0" timestamp="0"&gt;3683&lt;/key&gt;&lt;/foreign-keys&gt;&lt;ref-type name="Journal Article"&gt;17&lt;/ref-type&gt;&lt;contributors&gt;&lt;authors&gt;&lt;author&gt;Masuoka, H.&lt;/author&gt;&lt;author&gt;Miyauchi, A.&lt;/author&gt;&lt;author&gt;Tomoda, C.&lt;/author&gt;&lt;author&gt;Inoue, H.&lt;/author&gt;&lt;author&gt;Takamura, Y.&lt;/author&gt;&lt;author&gt;Ito, Y.&lt;/author&gt;&lt;author&gt;Kobayashi, K.&lt;/author&gt;&lt;author&gt;Miya, A.&lt;/author&gt;&lt;/authors&gt;&lt;/contributors&gt;&lt;auth-address&gt;Department of Surgery, Kuma Hospital, Kobe, Japan. masuoka@kuma-h.or.jp&lt;/auth-address&gt;&lt;titles&gt;&lt;title&gt;Imaging studies in sixty patients with acute suppurative thyroiditis&lt;/title&gt;&lt;secondary-title&gt;Thyroid&lt;/secondary-title&gt;&lt;/titles&gt;&lt;periodical&gt;&lt;full-title&gt;Thyroid&lt;/full-title&gt;&lt;/periodical&gt;&lt;pages&gt;1075-80&lt;/pages&gt;&lt;volume&gt;21&lt;/volume&gt;&lt;number&gt;10&lt;/number&gt;&lt;edition&gt;2011/08/31&lt;/edition&gt;&lt;dates&gt;&lt;year&gt;2011&lt;/year&gt;&lt;pub-dates&gt;&lt;date&gt;Oct&lt;/date&gt;&lt;/pub-dates&gt;&lt;/dates&gt;&lt;isbn&gt;1557-9077 (Electronic)&amp;#xD;1050-7256 (Linking)&lt;/isbn&gt;&lt;accession-num&gt;21875365&lt;/accession-num&gt;&lt;urls&gt;&lt;related-urls&gt;&lt;url&gt;http://www.ncbi.nlm.nih.gov/pubmed/21875365&lt;/url&gt;&lt;/related-urls&gt;&lt;/urls&gt;&lt;electronic-resource-num&gt;10.1089/thy.2010.0366&lt;/electronic-resource-num&gt;&lt;language&gt;eng&lt;/language&gt;&lt;/record&gt;&lt;/Cite&gt;&lt;/EndNote&gt;</w:instrText>
      </w:r>
      <w:r w:rsidR="00D34B52"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17" w:tooltip="Masuoka, 2011 #3683" w:history="1">
        <w:r w:rsidR="00B1568F" w:rsidRPr="007A2579">
          <w:rPr>
            <w:rFonts w:ascii="Arial" w:hAnsi="Arial" w:cs="Arial"/>
            <w:noProof/>
            <w:color w:val="000000"/>
            <w:sz w:val="22"/>
            <w:szCs w:val="22"/>
          </w:rPr>
          <w:t>117</w:t>
        </w:r>
      </w:hyperlink>
      <w:r w:rsidR="006F6D24" w:rsidRPr="007A2579">
        <w:rPr>
          <w:rFonts w:ascii="Arial" w:hAnsi="Arial" w:cs="Arial"/>
          <w:noProof/>
          <w:color w:val="000000"/>
          <w:sz w:val="22"/>
          <w:szCs w:val="22"/>
        </w:rPr>
        <w:t>)</w:t>
      </w:r>
      <w:r w:rsidR="00D34B52" w:rsidRPr="007A2579">
        <w:rPr>
          <w:rFonts w:ascii="Arial" w:hAnsi="Arial" w:cs="Arial"/>
          <w:color w:val="000000"/>
          <w:sz w:val="22"/>
          <w:szCs w:val="22"/>
        </w:rPr>
        <w:fldChar w:fldCharType="end"/>
      </w:r>
      <w:r w:rsidR="00EE3303" w:rsidRPr="007A2579">
        <w:rPr>
          <w:rFonts w:ascii="Arial" w:hAnsi="Arial" w:cs="Arial"/>
          <w:color w:val="000000"/>
          <w:sz w:val="22"/>
          <w:szCs w:val="22"/>
        </w:rPr>
        <w:t xml:space="preserve">, or </w:t>
      </w:r>
      <w:r w:rsidR="00D34B52" w:rsidRPr="007A2579">
        <w:rPr>
          <w:rFonts w:ascii="Arial" w:hAnsi="Arial" w:cs="Arial"/>
          <w:color w:val="000000"/>
          <w:sz w:val="22"/>
          <w:szCs w:val="22"/>
        </w:rPr>
        <w:t>less invasively obliterated with the instillation of a chemo</w:t>
      </w:r>
      <w:r w:rsidR="00504F12" w:rsidRPr="007A2579">
        <w:rPr>
          <w:rFonts w:ascii="Arial" w:hAnsi="Arial" w:cs="Arial"/>
          <w:color w:val="000000"/>
          <w:sz w:val="22"/>
          <w:szCs w:val="22"/>
        </w:rPr>
        <w:t>-</w:t>
      </w:r>
      <w:r w:rsidR="00D34B52" w:rsidRPr="007A2579">
        <w:rPr>
          <w:rFonts w:ascii="Arial" w:hAnsi="Arial" w:cs="Arial"/>
          <w:color w:val="000000"/>
          <w:sz w:val="22"/>
          <w:szCs w:val="22"/>
        </w:rPr>
        <w:t xml:space="preserve">cauterizing agent which has also been demonstrated to result is satisfactory </w:t>
      </w:r>
      <w:r w:rsidR="00DA6694" w:rsidRPr="007A2579">
        <w:rPr>
          <w:rFonts w:ascii="Arial" w:hAnsi="Arial" w:cs="Arial"/>
          <w:color w:val="000000"/>
          <w:sz w:val="22"/>
          <w:szCs w:val="22"/>
        </w:rPr>
        <w:lastRenderedPageBreak/>
        <w:t xml:space="preserve">outcomes </w:t>
      </w:r>
      <w:r w:rsidR="00D34B52" w:rsidRPr="007A2579">
        <w:rPr>
          <w:rFonts w:ascii="Arial" w:hAnsi="Arial" w:cs="Arial"/>
          <w:color w:val="000000"/>
          <w:sz w:val="22"/>
          <w:szCs w:val="22"/>
        </w:rPr>
        <w:fldChar w:fldCharType="begin">
          <w:fldData xml:space="preserve">PEVuZE5vdGU+PENpdGU+PEF1dGhvcj5NYXN1b2thPC9BdXRob3I+PFllYXI+MjAxMTwvWWVhcj48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PEVuZE5vdGU+PENpdGU+PEF1dGhvcj5NYXN1b2thPC9BdXRob3I+PFllYXI+MjAxMTwvWWVhcj48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00D34B52" w:rsidRPr="007A2579">
        <w:rPr>
          <w:rFonts w:ascii="Arial" w:hAnsi="Arial" w:cs="Arial"/>
          <w:color w:val="000000"/>
          <w:sz w:val="22"/>
          <w:szCs w:val="22"/>
        </w:rPr>
      </w:r>
      <w:r w:rsidR="00D34B52"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17" w:tooltip="Masuoka, 2011 #3683" w:history="1">
        <w:r w:rsidR="00B1568F" w:rsidRPr="007A2579">
          <w:rPr>
            <w:rFonts w:ascii="Arial" w:hAnsi="Arial" w:cs="Arial"/>
            <w:noProof/>
            <w:color w:val="000000"/>
            <w:sz w:val="22"/>
            <w:szCs w:val="22"/>
          </w:rPr>
          <w:t>117</w:t>
        </w:r>
      </w:hyperlink>
      <w:r w:rsidR="006F6D24" w:rsidRPr="007A2579">
        <w:rPr>
          <w:rFonts w:ascii="Arial" w:hAnsi="Arial" w:cs="Arial"/>
          <w:noProof/>
          <w:color w:val="000000"/>
          <w:sz w:val="22"/>
          <w:szCs w:val="22"/>
        </w:rPr>
        <w:t>,</w:t>
      </w:r>
      <w:hyperlink w:anchor="_ENREF_124" w:tooltip="Kim, 2000 #3687" w:history="1">
        <w:r w:rsidR="00B1568F" w:rsidRPr="007A2579">
          <w:rPr>
            <w:rFonts w:ascii="Arial" w:hAnsi="Arial" w:cs="Arial"/>
            <w:noProof/>
            <w:color w:val="000000"/>
            <w:sz w:val="22"/>
            <w:szCs w:val="22"/>
          </w:rPr>
          <w:t>124</w:t>
        </w:r>
      </w:hyperlink>
      <w:r w:rsidR="006F6D24" w:rsidRPr="007A2579">
        <w:rPr>
          <w:rFonts w:ascii="Arial" w:hAnsi="Arial" w:cs="Arial"/>
          <w:noProof/>
          <w:color w:val="000000"/>
          <w:sz w:val="22"/>
          <w:szCs w:val="22"/>
        </w:rPr>
        <w:t>,</w:t>
      </w:r>
      <w:hyperlink w:anchor="_ENREF_126" w:tooltip="Pereira, 2008 #3689" w:history="1">
        <w:r w:rsidR="00B1568F" w:rsidRPr="007A2579">
          <w:rPr>
            <w:rFonts w:ascii="Arial" w:hAnsi="Arial" w:cs="Arial"/>
            <w:noProof/>
            <w:color w:val="000000"/>
            <w:sz w:val="22"/>
            <w:szCs w:val="22"/>
          </w:rPr>
          <w:t>126</w:t>
        </w:r>
      </w:hyperlink>
      <w:r w:rsidR="006F6D24" w:rsidRPr="007A2579">
        <w:rPr>
          <w:rFonts w:ascii="Arial" w:hAnsi="Arial" w:cs="Arial"/>
          <w:noProof/>
          <w:color w:val="000000"/>
          <w:sz w:val="22"/>
          <w:szCs w:val="22"/>
        </w:rPr>
        <w:t>,</w:t>
      </w:r>
      <w:hyperlink w:anchor="_ENREF_127" w:tooltip="Jordan, 1998 #3686" w:history="1">
        <w:r w:rsidR="00B1568F" w:rsidRPr="007A2579">
          <w:rPr>
            <w:rFonts w:ascii="Arial" w:hAnsi="Arial" w:cs="Arial"/>
            <w:noProof/>
            <w:color w:val="000000"/>
            <w:sz w:val="22"/>
            <w:szCs w:val="22"/>
          </w:rPr>
          <w:t>127</w:t>
        </w:r>
      </w:hyperlink>
      <w:r w:rsidR="006F6D24" w:rsidRPr="007A2579">
        <w:rPr>
          <w:rFonts w:ascii="Arial" w:hAnsi="Arial" w:cs="Arial"/>
          <w:noProof/>
          <w:color w:val="000000"/>
          <w:sz w:val="22"/>
          <w:szCs w:val="22"/>
        </w:rPr>
        <w:t>)</w:t>
      </w:r>
      <w:r w:rsidR="00D34B52" w:rsidRPr="007A2579">
        <w:rPr>
          <w:rFonts w:ascii="Arial" w:hAnsi="Arial" w:cs="Arial"/>
          <w:color w:val="000000"/>
          <w:sz w:val="22"/>
          <w:szCs w:val="22"/>
        </w:rPr>
        <w:fldChar w:fldCharType="end"/>
      </w:r>
      <w:r w:rsidR="00D34B52" w:rsidRPr="007A2579">
        <w:rPr>
          <w:rFonts w:ascii="Arial" w:hAnsi="Arial" w:cs="Arial"/>
          <w:color w:val="000000"/>
          <w:sz w:val="22"/>
          <w:szCs w:val="22"/>
        </w:rPr>
        <w:t>.</w:t>
      </w:r>
      <w:r w:rsidR="00504F12" w:rsidRPr="007A2579">
        <w:rPr>
          <w:rFonts w:ascii="Arial" w:hAnsi="Arial" w:cs="Arial"/>
          <w:color w:val="000000"/>
          <w:sz w:val="22"/>
          <w:szCs w:val="22"/>
        </w:rPr>
        <w:t xml:space="preserve"> Newer, minimally invasive transoral video-laryngoscopic surgery (TOVS)</w:t>
      </w:r>
      <w:r w:rsidR="00441A04" w:rsidRPr="007A2579">
        <w:rPr>
          <w:rFonts w:ascii="Arial" w:hAnsi="Arial" w:cs="Arial"/>
          <w:color w:val="000000"/>
          <w:sz w:val="22"/>
          <w:szCs w:val="22"/>
        </w:rPr>
        <w:t xml:space="preserve"> </w:t>
      </w:r>
      <w:r w:rsidR="00504F12"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&lt;EndNote&gt;&lt;Cite&gt;&lt;Author&gt;Kamide&lt;/Author&gt;&lt;Year&gt;2015&lt;/Year&gt;&lt;RecNum&gt;4249&lt;/RecNum&gt;&lt;DisplayText&gt;(136)&lt;/DisplayText&gt;&lt;record&gt;&lt;rec-number&gt;4249&lt;/rec-number&gt;&lt;foreign-keys&gt;&lt;key app="EN" db-id="wrxpa95eipxw9uedvw6xe0dmvfv9t29vtfv0" timestamp="0"&gt;4249&lt;/key&gt;&lt;/foreign-keys&gt;&lt;ref-type name="Journal Article"&gt;17&lt;/ref-type&gt;&lt;contributors&gt;&lt;authors&gt;&lt;author&gt;Kamide, D.&lt;/author&gt;&lt;author&gt;Tomifuji, M.&lt;/author&gt;&lt;author&gt;Maeda, M.&lt;/author&gt;&lt;author&gt;Utsunomiya, K.&lt;/author&gt;&lt;author&gt;Yamashita, T.&lt;/author&gt;&lt;author&gt;Araki, K.&lt;/author&gt;&lt;author&gt;Shiotani, A.&lt;/author&gt;&lt;/authors&gt;&lt;/contributors&gt;&lt;auth-address&gt;Department of Otorhinolaryngology, Head and Neck Surgery, National Defense Medical College, Tokorozawa, Saitama, Japan.&amp;#xD;Department of Otorhinolaryngology, Head and Neck Surgery, National Defense Medical College, Tokorozawa, Saitama, Japan. Electronic address: tomifuji@ndmc.ac.jp.&lt;/auth-address&gt;&lt;titles&gt;&lt;title&gt;Minimally invasive surgery for pyriform sinus fistula by transoral videolaryngoscopic surgery&lt;/title&gt;&lt;secondary-title&gt;Am J Otolaryngol&lt;/secondary-title&gt;&lt;/titles&gt;&lt;pages&gt;601-5&lt;/pages&gt;&lt;volume&gt;36&lt;/volume&gt;&lt;number&gt;4&lt;/number&gt;&lt;edition&gt;2015/03/10&lt;/edition&gt;&lt;dates&gt;&lt;year&gt;2015&lt;/year&gt;&lt;pub-dates&gt;&lt;date&gt;Jul-Aug&lt;/date&gt;&lt;/pub-dates&gt;&lt;/dates&gt;&lt;isbn&gt;1532-818X (Electronic)&amp;#xD;0196-0709 (Linking)&lt;/isbn&gt;&lt;accession-num&gt;25748690&lt;/accession-num&gt;&lt;urls&gt;&lt;related-urls&gt;&lt;url&gt;http://www.ncbi.nlm.nih.gov/pubmed/25748690&lt;/url&gt;&lt;/related-urls&gt;&lt;/urls&gt;&lt;electronic-resource-num&gt;10.1016/j.amjoto.2015.02.009&amp;#xD;S0196-0709(15)00058-7 [pii]&lt;/electronic-resource-num&gt;&lt;language&gt;eng&lt;/language&gt;&lt;/record&gt;&lt;/Cite&gt;&lt;/EndNote&gt;</w:instrText>
      </w:r>
      <w:r w:rsidR="00504F12"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36" w:tooltip="Kamide, 2015 #4249" w:history="1">
        <w:r w:rsidR="00B1568F" w:rsidRPr="007A2579">
          <w:rPr>
            <w:rFonts w:ascii="Arial" w:hAnsi="Arial" w:cs="Arial"/>
            <w:noProof/>
            <w:color w:val="000000"/>
            <w:sz w:val="22"/>
            <w:szCs w:val="22"/>
          </w:rPr>
          <w:t>136</w:t>
        </w:r>
      </w:hyperlink>
      <w:r w:rsidR="006F6D24" w:rsidRPr="007A2579">
        <w:rPr>
          <w:rFonts w:ascii="Arial" w:hAnsi="Arial" w:cs="Arial"/>
          <w:noProof/>
          <w:color w:val="000000"/>
          <w:sz w:val="22"/>
          <w:szCs w:val="22"/>
        </w:rPr>
        <w:t>)</w:t>
      </w:r>
      <w:r w:rsidR="00504F12" w:rsidRPr="007A2579">
        <w:rPr>
          <w:rFonts w:ascii="Arial" w:hAnsi="Arial" w:cs="Arial"/>
          <w:color w:val="000000"/>
          <w:sz w:val="22"/>
          <w:szCs w:val="22"/>
        </w:rPr>
        <w:fldChar w:fldCharType="end"/>
      </w:r>
      <w:r w:rsidR="00504F12" w:rsidRPr="007A2579">
        <w:rPr>
          <w:rFonts w:ascii="Arial" w:hAnsi="Arial" w:cs="Arial"/>
          <w:color w:val="000000"/>
          <w:sz w:val="22"/>
          <w:szCs w:val="22"/>
        </w:rPr>
        <w:t xml:space="preserve"> and endoscopy assisted surgery</w:t>
      </w:r>
      <w:r w:rsidR="00441A04" w:rsidRPr="007A2579">
        <w:rPr>
          <w:rFonts w:ascii="Arial" w:hAnsi="Arial" w:cs="Arial"/>
          <w:color w:val="000000"/>
          <w:sz w:val="22"/>
          <w:szCs w:val="22"/>
        </w:rPr>
        <w:t xml:space="preserve"> </w:t>
      </w:r>
      <w:r w:rsidR="00504F12" w:rsidRPr="007A2579">
        <w:rPr>
          <w:rFonts w:ascii="Arial" w:hAnsi="Arial" w:cs="Arial"/>
          <w:color w:val="000000"/>
          <w:sz w:val="22"/>
          <w:szCs w:val="22"/>
        </w:rPr>
        <w:fldChar w:fldCharType="begin">
          <w:fldData xml:space="preserve">PEVuZE5vdGU+PENpdGU+PEF1dGhvcj5YaWFvPC9BdXRob3I+PFllYXI+MjAxNDwvWWVhcj48UmVj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PEVuZE5vdGU+PENpdGU+PEF1dGhvcj5YaWFvPC9BdXRob3I+PFllYXI+MjAxNDwvWWVhcj48UmVj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00504F12" w:rsidRPr="007A2579">
        <w:rPr>
          <w:rFonts w:ascii="Arial" w:hAnsi="Arial" w:cs="Arial"/>
          <w:color w:val="000000"/>
          <w:sz w:val="22"/>
          <w:szCs w:val="22"/>
        </w:rPr>
      </w:r>
      <w:r w:rsidR="00504F12"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37" w:tooltip="Xiao, 2014 #4250" w:history="1">
        <w:r w:rsidR="00B1568F" w:rsidRPr="007A2579">
          <w:rPr>
            <w:rFonts w:ascii="Arial" w:hAnsi="Arial" w:cs="Arial"/>
            <w:noProof/>
            <w:color w:val="000000"/>
            <w:sz w:val="22"/>
            <w:szCs w:val="22"/>
          </w:rPr>
          <w:t>137</w:t>
        </w:r>
      </w:hyperlink>
      <w:r w:rsidR="006F6D24" w:rsidRPr="007A2579">
        <w:rPr>
          <w:rFonts w:ascii="Arial" w:hAnsi="Arial" w:cs="Arial"/>
          <w:noProof/>
          <w:color w:val="000000"/>
          <w:sz w:val="22"/>
          <w:szCs w:val="22"/>
        </w:rPr>
        <w:t>)</w:t>
      </w:r>
      <w:r w:rsidR="00504F12" w:rsidRPr="007A2579">
        <w:rPr>
          <w:rFonts w:ascii="Arial" w:hAnsi="Arial" w:cs="Arial"/>
          <w:color w:val="000000"/>
          <w:sz w:val="22"/>
          <w:szCs w:val="22"/>
        </w:rPr>
        <w:fldChar w:fldCharType="end"/>
      </w:r>
      <w:r w:rsidR="00504F12" w:rsidRPr="007A2579">
        <w:rPr>
          <w:rFonts w:ascii="Arial" w:hAnsi="Arial" w:cs="Arial"/>
          <w:color w:val="000000"/>
          <w:sz w:val="22"/>
          <w:szCs w:val="22"/>
        </w:rPr>
        <w:t xml:space="preserve"> have been reported to be safe and reliable methods of pyriform sinus fistula treatment.</w:t>
      </w:r>
      <w:r w:rsidR="00450F9B" w:rsidRPr="007A2579">
        <w:rPr>
          <w:rFonts w:ascii="Arial" w:hAnsi="Arial" w:cs="Arial"/>
          <w:color w:val="000000"/>
          <w:sz w:val="22"/>
          <w:szCs w:val="22"/>
        </w:rPr>
        <w:t xml:space="preserve"> </w:t>
      </w:r>
      <w:r w:rsidR="00450F9B" w:rsidRPr="007A2579">
        <w:rPr>
          <w:rFonts w:ascii="Arial" w:hAnsi="Arial" w:cs="Arial"/>
          <w:color w:val="403D39"/>
          <w:sz w:val="22"/>
          <w:szCs w:val="22"/>
          <w:shd w:val="clear" w:color="auto" w:fill="FFFFFF"/>
        </w:rPr>
        <w:t>Ultrasound-guided aspiration with or without lavage had a good treatment effect and without adverse events for the management of AST secondary to pyriform sinus fistula</w:t>
      </w:r>
      <w:r w:rsidR="00441A04" w:rsidRPr="007A2579">
        <w:rPr>
          <w:rFonts w:ascii="Arial" w:hAnsi="Arial" w:cs="Arial"/>
          <w:color w:val="403D39"/>
          <w:sz w:val="22"/>
          <w:szCs w:val="22"/>
          <w:shd w:val="clear" w:color="auto" w:fill="FFFFFF"/>
        </w:rPr>
        <w:t xml:space="preserve"> </w:t>
      </w:r>
      <w:r w:rsidR="00F6767E" w:rsidRPr="007A2579">
        <w:rPr>
          <w:rFonts w:ascii="Arial" w:hAnsi="Arial" w:cs="Arial"/>
          <w:color w:val="403D39"/>
          <w:sz w:val="22"/>
          <w:szCs w:val="22"/>
          <w:shd w:val="clear" w:color="auto" w:fill="FFFFFF"/>
        </w:rPr>
        <w:fldChar w:fldCharType="begin">
          <w:fldData xml:space="preserve">PEVuZE5vdGU+PENpdGU+PEF1dGhvcj5ZYW5nPC9BdXRob3I+PFllYXI+MjAyMDwvWWVhcj48UmVj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</w:fldData>
        </w:fldChar>
      </w:r>
      <w:r w:rsidR="006F6D24" w:rsidRPr="007A2579">
        <w:rPr>
          <w:rFonts w:ascii="Arial" w:hAnsi="Arial" w:cs="Arial"/>
          <w:color w:val="403D39"/>
          <w:sz w:val="22"/>
          <w:szCs w:val="22"/>
          <w:shd w:val="clear" w:color="auto" w:fill="FFFFFF"/>
        </w:rPr>
        <w:instrText xml:space="preserve"> ADDIN EN.CITE </w:instrText>
      </w:r>
      <w:r w:rsidR="006F6D24" w:rsidRPr="007A2579">
        <w:rPr>
          <w:rFonts w:ascii="Arial" w:hAnsi="Arial" w:cs="Arial"/>
          <w:color w:val="403D39"/>
          <w:sz w:val="22"/>
          <w:szCs w:val="22"/>
          <w:shd w:val="clear" w:color="auto" w:fill="FFFFFF"/>
        </w:rPr>
        <w:fldChar w:fldCharType="begin">
          <w:fldData xml:space="preserve">PEVuZE5vdGU+PENpdGU+PEF1dGhvcj5ZYW5nPC9BdXRob3I+PFllYXI+MjAyMDwvWWVhcj48UmVj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</w:fldData>
        </w:fldChar>
      </w:r>
      <w:r w:rsidR="006F6D24" w:rsidRPr="007A2579">
        <w:rPr>
          <w:rFonts w:ascii="Arial" w:hAnsi="Arial" w:cs="Arial"/>
          <w:color w:val="403D39"/>
          <w:sz w:val="22"/>
          <w:szCs w:val="22"/>
          <w:shd w:val="clear" w:color="auto" w:fill="FFFFFF"/>
        </w:rPr>
        <w:instrText xml:space="preserve"> ADDIN EN.CITE.DATA </w:instrText>
      </w:r>
      <w:r w:rsidR="006F6D24" w:rsidRPr="007A2579">
        <w:rPr>
          <w:rFonts w:ascii="Arial" w:hAnsi="Arial" w:cs="Arial"/>
          <w:color w:val="403D39"/>
          <w:sz w:val="22"/>
          <w:szCs w:val="22"/>
          <w:shd w:val="clear" w:color="auto" w:fill="FFFFFF"/>
        </w:rPr>
      </w:r>
      <w:r w:rsidR="006F6D24" w:rsidRPr="007A2579">
        <w:rPr>
          <w:rFonts w:ascii="Arial" w:hAnsi="Arial" w:cs="Arial"/>
          <w:color w:val="403D39"/>
          <w:sz w:val="22"/>
          <w:szCs w:val="22"/>
          <w:shd w:val="clear" w:color="auto" w:fill="FFFFFF"/>
        </w:rPr>
        <w:fldChar w:fldCharType="end"/>
      </w:r>
      <w:r w:rsidR="00F6767E" w:rsidRPr="007A2579">
        <w:rPr>
          <w:rFonts w:ascii="Arial" w:hAnsi="Arial" w:cs="Arial"/>
          <w:color w:val="403D39"/>
          <w:sz w:val="22"/>
          <w:szCs w:val="22"/>
          <w:shd w:val="clear" w:color="auto" w:fill="FFFFFF"/>
        </w:rPr>
      </w:r>
      <w:r w:rsidR="00F6767E" w:rsidRPr="007A2579">
        <w:rPr>
          <w:rFonts w:ascii="Arial" w:hAnsi="Arial" w:cs="Arial"/>
          <w:color w:val="403D39"/>
          <w:sz w:val="22"/>
          <w:szCs w:val="22"/>
          <w:shd w:val="clear" w:color="auto" w:fill="FFFFFF"/>
        </w:rPr>
        <w:fldChar w:fldCharType="separate"/>
      </w:r>
      <w:r w:rsidR="006F6D24" w:rsidRPr="007A2579">
        <w:rPr>
          <w:rFonts w:ascii="Arial" w:hAnsi="Arial" w:cs="Arial"/>
          <w:noProof/>
          <w:color w:val="403D39"/>
          <w:sz w:val="22"/>
          <w:szCs w:val="22"/>
          <w:shd w:val="clear" w:color="auto" w:fill="FFFFFF"/>
        </w:rPr>
        <w:t>(</w:t>
      </w:r>
      <w:hyperlink w:anchor="_ENREF_138" w:tooltip="Yang, 2020 #5175" w:history="1">
        <w:r w:rsidR="00B1568F" w:rsidRPr="007A2579">
          <w:rPr>
            <w:rFonts w:ascii="Arial" w:hAnsi="Arial" w:cs="Arial"/>
            <w:noProof/>
            <w:color w:val="403D39"/>
            <w:sz w:val="22"/>
            <w:szCs w:val="22"/>
            <w:shd w:val="clear" w:color="auto" w:fill="FFFFFF"/>
          </w:rPr>
          <w:t>138</w:t>
        </w:r>
      </w:hyperlink>
      <w:r w:rsidR="006F6D24" w:rsidRPr="007A2579">
        <w:rPr>
          <w:rFonts w:ascii="Arial" w:hAnsi="Arial" w:cs="Arial"/>
          <w:noProof/>
          <w:color w:val="403D39"/>
          <w:sz w:val="22"/>
          <w:szCs w:val="22"/>
          <w:shd w:val="clear" w:color="auto" w:fill="FFFFFF"/>
        </w:rPr>
        <w:t>)</w:t>
      </w:r>
      <w:r w:rsidR="00F6767E" w:rsidRPr="007A2579">
        <w:rPr>
          <w:rFonts w:ascii="Arial" w:hAnsi="Arial" w:cs="Arial"/>
          <w:color w:val="403D39"/>
          <w:sz w:val="22"/>
          <w:szCs w:val="22"/>
          <w:shd w:val="clear" w:color="auto" w:fill="FFFFFF"/>
        </w:rPr>
        <w:fldChar w:fldCharType="end"/>
      </w:r>
      <w:r w:rsidR="00450F9B" w:rsidRPr="007A2579">
        <w:rPr>
          <w:rFonts w:ascii="Arial" w:hAnsi="Arial" w:cs="Arial"/>
          <w:color w:val="212121"/>
          <w:sz w:val="22"/>
          <w:szCs w:val="22"/>
          <w:shd w:val="clear" w:color="auto" w:fill="FFFFFF"/>
        </w:rPr>
        <w:t>.</w:t>
      </w:r>
    </w:p>
    <w:p w14:paraId="0527D2C8" w14:textId="77777777" w:rsidR="00B53FA0" w:rsidRDefault="00B53FA0" w:rsidP="007A2579">
      <w:pPr>
        <w:pStyle w:val="Heading2"/>
        <w:spacing w:before="0" w:beforeAutospacing="0" w:after="0" w:afterAutospacing="0" w:line="276" w:lineRule="auto"/>
        <w:rPr>
          <w:rFonts w:ascii="Arial" w:hAnsi="Arial" w:cs="Arial"/>
          <w:sz w:val="22"/>
          <w:szCs w:val="22"/>
        </w:rPr>
      </w:pPr>
    </w:p>
    <w:p w14:paraId="665F4A91" w14:textId="1F79225B" w:rsidR="00337C1E" w:rsidRPr="004E3BC4" w:rsidRDefault="00337C1E" w:rsidP="007A2579">
      <w:pPr>
        <w:pStyle w:val="Heading2"/>
        <w:spacing w:before="0" w:beforeAutospacing="0" w:after="0" w:afterAutospacing="0" w:line="276" w:lineRule="auto"/>
        <w:rPr>
          <w:rFonts w:ascii="Arial" w:hAnsi="Arial" w:cs="Arial"/>
          <w:color w:val="00B050"/>
          <w:sz w:val="22"/>
          <w:szCs w:val="22"/>
        </w:rPr>
      </w:pPr>
      <w:r w:rsidRPr="004E3BC4">
        <w:rPr>
          <w:rFonts w:ascii="Arial" w:hAnsi="Arial" w:cs="Arial"/>
          <w:color w:val="00B050"/>
          <w:sz w:val="22"/>
          <w:szCs w:val="22"/>
        </w:rPr>
        <w:t xml:space="preserve">Prognosis </w:t>
      </w:r>
    </w:p>
    <w:p w14:paraId="6E3D5579" w14:textId="77777777" w:rsidR="00B53FA0" w:rsidRDefault="00B53FA0" w:rsidP="007A2579">
      <w:pPr>
        <w:pStyle w:val="NormalWeb"/>
        <w:spacing w:before="0" w:beforeAutospacing="0" w:after="0" w:afterAutospacing="0" w:line="276" w:lineRule="auto"/>
        <w:rPr>
          <w:rFonts w:ascii="Arial" w:hAnsi="Arial" w:cs="Arial"/>
          <w:color w:val="000000"/>
          <w:sz w:val="22"/>
          <w:szCs w:val="22"/>
        </w:rPr>
      </w:pPr>
    </w:p>
    <w:p w14:paraId="41C64AB5" w14:textId="63CDEE56" w:rsidR="00450F9B" w:rsidRPr="007A2579" w:rsidRDefault="004D40C1"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T</w:t>
      </w:r>
      <w:r w:rsidR="003C39D3" w:rsidRPr="007A2579">
        <w:rPr>
          <w:rFonts w:ascii="Arial" w:hAnsi="Arial" w:cs="Arial"/>
          <w:color w:val="000000"/>
          <w:sz w:val="22"/>
          <w:szCs w:val="22"/>
        </w:rPr>
        <w:t>he disease may occasionally prove fatal</w:t>
      </w:r>
      <w:r w:rsidR="001B78BB" w:rsidRPr="007A2579">
        <w:rPr>
          <w:rFonts w:ascii="Arial" w:hAnsi="Arial" w:cs="Arial"/>
          <w:color w:val="000000"/>
          <w:sz w:val="22"/>
          <w:szCs w:val="22"/>
        </w:rPr>
        <w:t xml:space="preserve"> </w:t>
      </w:r>
      <w:r w:rsidR="003C39D3"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&lt;EndNote&gt;&lt;Cite&gt;&lt;Author&gt;Pereira&lt;/Author&gt;&lt;Year&gt;2010&lt;/Year&gt;&lt;RecNum&gt;3569&lt;/RecNum&gt;&lt;DisplayText&gt;(106)&lt;/DisplayText&gt;&lt;record&gt;&lt;rec-number&gt;3569&lt;/rec-number&gt;&lt;foreign-keys&gt;&lt;key app="EN" db-id="wrxpa95eipxw9uedvw6xe0dmvfv9t29vtfv0" timestamp="0"&gt;3569&lt;/key&gt;&lt;/foreign-keys&gt;&lt;ref-type name="Journal Article"&gt;17&lt;/ref-type&gt;&lt;contributors&gt;&lt;authors&gt;&lt;author&gt;Pereira, O.&lt;/author&gt;&lt;author&gt;Prasad, D. S.&lt;/author&gt;&lt;author&gt;Bal, A. M.&lt;/author&gt;&lt;author&gt;McAteer, D.&lt;/author&gt;&lt;author&gt;Abraham, P.&lt;/author&gt;&lt;/authors&gt;&lt;/contributors&gt;&lt;titles&gt;&lt;title&gt;Fatal descending necrotizing mediastinitis secondary to acute suppurative thyroiditis developing in an apparently healthy woman&lt;/title&gt;&lt;secondary-title&gt;Thyroid&lt;/secondary-title&gt;&lt;/titles&gt;&lt;periodical&gt;&lt;full-title&gt;Thyroid&lt;/full-title&gt;&lt;/periodical&gt;&lt;pages&gt;571-2&lt;/pages&gt;&lt;volume&gt;20&lt;/volume&gt;&lt;number&gt;5&lt;/number&gt;&lt;edition&gt;2010/04/14&lt;/edition&gt;&lt;keywords&gt;&lt;keyword&gt;Anti-Bacterial Agents/therapeutic use&lt;/keyword&gt;&lt;keyword&gt;Fatal Outcome&lt;/keyword&gt;&lt;keyword&gt;Humans&lt;/keyword&gt;&lt;keyword&gt;Male&lt;/keyword&gt;&lt;keyword&gt;Mediastinitis/*etiology/microbiology/pathology&lt;/keyword&gt;&lt;keyword&gt;Middle Aged&lt;/keyword&gt;&lt;keyword&gt;Neck/ultrasonography&lt;/keyword&gt;&lt;keyword&gt;Necrosis&lt;/keyword&gt;&lt;keyword&gt;Streptococcal Infections/complications&lt;/keyword&gt;&lt;keyword&gt;Thyroiditis, Suppurative/*complications/microbiology&lt;/keyword&gt;&lt;/keywords&gt;&lt;dates&gt;&lt;year&gt;2010&lt;/year&gt;&lt;pub-dates&gt;&lt;date&gt;May&lt;/date&gt;&lt;/pub-dates&gt;&lt;/dates&gt;&lt;isbn&gt;1557-9077 (Electronic)&amp;#xD;1050-7256 (Linking)&lt;/isbn&gt;&lt;accession-num&gt;20384489&lt;/accession-num&gt;&lt;urls&gt;&lt;related-urls&gt;&lt;url&gt;http://www.ncbi.nlm.nih.gov/pubmed/20384489&lt;/url&gt;&lt;/related-urls&gt;&lt;/urls&gt;&lt;electronic-resource-num&gt;10.1089/thy.2009.0145&lt;/electronic-resource-num&gt;&lt;language&gt;eng&lt;/language&gt;&lt;/record&gt;&lt;/Cite&gt;&lt;/EndNote&gt;</w:instrText>
      </w:r>
      <w:r w:rsidR="003C39D3"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06" w:tooltip="Pereira, 2010 #3569" w:history="1">
        <w:r w:rsidR="00B1568F" w:rsidRPr="007A2579">
          <w:rPr>
            <w:rFonts w:ascii="Arial" w:hAnsi="Arial" w:cs="Arial"/>
            <w:noProof/>
            <w:color w:val="000000"/>
            <w:sz w:val="22"/>
            <w:szCs w:val="22"/>
          </w:rPr>
          <w:t>106</w:t>
        </w:r>
      </w:hyperlink>
      <w:r w:rsidR="006F6D24" w:rsidRPr="007A2579">
        <w:rPr>
          <w:rFonts w:ascii="Arial" w:hAnsi="Arial" w:cs="Arial"/>
          <w:noProof/>
          <w:color w:val="000000"/>
          <w:sz w:val="22"/>
          <w:szCs w:val="22"/>
        </w:rPr>
        <w:t>)</w:t>
      </w:r>
      <w:r w:rsidR="003C39D3" w:rsidRPr="007A2579">
        <w:rPr>
          <w:rFonts w:ascii="Arial" w:hAnsi="Arial" w:cs="Arial"/>
          <w:color w:val="000000"/>
          <w:sz w:val="22"/>
          <w:szCs w:val="22"/>
        </w:rPr>
        <w:fldChar w:fldCharType="end"/>
      </w:r>
      <w:r w:rsidR="003C39D3" w:rsidRPr="007A2579">
        <w:rPr>
          <w:rFonts w:ascii="Arial" w:hAnsi="Arial" w:cs="Arial"/>
          <w:color w:val="000000"/>
          <w:sz w:val="22"/>
          <w:szCs w:val="22"/>
        </w:rPr>
        <w:t xml:space="preserve">. </w:t>
      </w:r>
      <w:r w:rsidR="00337C1E" w:rsidRPr="007A2579">
        <w:rPr>
          <w:rFonts w:ascii="Arial" w:hAnsi="Arial" w:cs="Arial"/>
          <w:color w:val="000000"/>
          <w:sz w:val="22"/>
          <w:szCs w:val="22"/>
        </w:rPr>
        <w:t xml:space="preserve">In some patients with thyroiditis, the destruction may be sufficiently severe that </w:t>
      </w:r>
      <w:r w:rsidRPr="007A2579">
        <w:rPr>
          <w:rFonts w:ascii="Arial" w:hAnsi="Arial" w:cs="Arial"/>
          <w:color w:val="000000"/>
          <w:sz w:val="22"/>
          <w:szCs w:val="22"/>
        </w:rPr>
        <w:t xml:space="preserve">permanent </w:t>
      </w:r>
      <w:r w:rsidR="00337C1E" w:rsidRPr="007A2579">
        <w:rPr>
          <w:rFonts w:ascii="Arial" w:hAnsi="Arial" w:cs="Arial"/>
          <w:color w:val="000000"/>
          <w:sz w:val="22"/>
          <w:szCs w:val="22"/>
        </w:rPr>
        <w:t xml:space="preserve">hypothyroidism results </w:t>
      </w:r>
      <w:r w:rsidR="00337C1E"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&lt;EndNote&gt;&lt;Cite&gt;&lt;Author&gt;Dugar&lt;/Author&gt;&lt;Year&gt;2009&lt;/Year&gt;&lt;RecNum&gt;3556&lt;/RecNum&gt;&lt;DisplayText&gt;(7)&lt;/DisplayText&gt;&lt;record&gt;&lt;rec-number&gt;3556&lt;/rec-number&gt;&lt;foreign-keys&gt;&lt;key app="EN" db-id="wrxpa95eipxw9uedvw6xe0dmvfv9t29vtfv0" timestamp="0"&gt;3556&lt;/key&gt;&lt;/foreign-keys&gt;&lt;ref-type name="Journal Article"&gt;17&lt;/ref-type&gt;&lt;contributors&gt;&lt;authors&gt;&lt;author&gt;Dugar, M.&lt;/author&gt;&lt;author&gt;da Graca Bandeira, A.&lt;/author&gt;&lt;author&gt;Bruns, J., Jr.&lt;/author&gt;&lt;author&gt;Som, P. M.&lt;/author&gt;&lt;/authors&gt;&lt;/contributors&gt;&lt;auth-address&gt;Department of Radiology, Centro Hospitalar de Lisboa Central, Lisbon, Portugal.&lt;/auth-address&gt;&lt;titles&gt;&lt;title&gt;Unilateral hypopharyngitis, cellulitis, and a multinodular goiter: a triad of findings suggestive of acute suppurative thyroiditis&lt;/title&gt;&lt;secondary-title&gt;AJNR Am J Neuroradiol&lt;/secondary-title&gt;&lt;/titles&gt;&lt;pages&gt;1944-6&lt;/pages&gt;&lt;volume&gt;30&lt;/volume&gt;&lt;number&gt;10&lt;/number&gt;&lt;edition&gt;2009/05/23&lt;/edition&gt;&lt;keywords&gt;&lt;keyword&gt;Adult&lt;/keyword&gt;&lt;keyword&gt;Cellulitis/*radiography&lt;/keyword&gt;&lt;keyword&gt;Female&lt;/keyword&gt;&lt;keyword&gt;Goiter, Nodular/*radiography&lt;/keyword&gt;&lt;keyword&gt;Humans&lt;/keyword&gt;&lt;keyword&gt;Hypopharynx/*radiography&lt;/keyword&gt;&lt;keyword&gt;Pharyngitis/*radiography&lt;/keyword&gt;&lt;keyword&gt;Thyroiditis, Suppurative/*radiography&lt;/keyword&gt;&lt;keyword&gt;Tomography, X-Ray Computed&lt;/keyword&gt;&lt;/keywords&gt;&lt;dates&gt;&lt;year&gt;2009&lt;/year&gt;&lt;pub-dates&gt;&lt;date&gt;Nov&lt;/date&gt;&lt;/pub-dates&gt;&lt;/dates&gt;&lt;isbn&gt;1936-959X (Electronic)&amp;#xD;0195-6108 (Linking)&lt;/isbn&gt;&lt;accession-num&gt;19461065&lt;/accession-num&gt;&lt;urls&gt;&lt;related-urls&gt;&lt;url&gt;http://www.ncbi.nlm.nih.gov/pubmed/19461065&lt;/url&gt;&lt;/related-urls&gt;&lt;/urls&gt;&lt;electronic-resource-num&gt;ajnr.A1642 [pii]&amp;#xD;10.3174/ajnr.A1642&lt;/electronic-resource-num&gt;&lt;language&gt;eng&lt;/language&gt;&lt;/record&gt;&lt;/Cite&gt;&lt;/EndNote&gt;</w:instrText>
      </w:r>
      <w:r w:rsidR="00337C1E"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7" w:tooltip="Dugar, 2009 #3556" w:history="1">
        <w:r w:rsidR="00B1568F" w:rsidRPr="007A2579">
          <w:rPr>
            <w:rFonts w:ascii="Arial" w:hAnsi="Arial" w:cs="Arial"/>
            <w:noProof/>
            <w:color w:val="000000"/>
            <w:sz w:val="22"/>
            <w:szCs w:val="22"/>
          </w:rPr>
          <w:t>7</w:t>
        </w:r>
      </w:hyperlink>
      <w:r w:rsidR="006F6D24" w:rsidRPr="007A2579">
        <w:rPr>
          <w:rFonts w:ascii="Arial" w:hAnsi="Arial" w:cs="Arial"/>
          <w:noProof/>
          <w:color w:val="000000"/>
          <w:sz w:val="22"/>
          <w:szCs w:val="22"/>
        </w:rPr>
        <w:t>)</w:t>
      </w:r>
      <w:r w:rsidR="00337C1E" w:rsidRPr="007A2579">
        <w:rPr>
          <w:rFonts w:ascii="Arial" w:hAnsi="Arial" w:cs="Arial"/>
          <w:color w:val="000000"/>
          <w:sz w:val="22"/>
          <w:szCs w:val="22"/>
        </w:rPr>
        <w:fldChar w:fldCharType="end"/>
      </w:r>
      <w:r w:rsidR="00337C1E" w:rsidRPr="007A2579">
        <w:rPr>
          <w:rFonts w:ascii="Arial" w:hAnsi="Arial" w:cs="Arial"/>
          <w:color w:val="000000"/>
          <w:sz w:val="22"/>
          <w:szCs w:val="22"/>
        </w:rPr>
        <w:t xml:space="preserve">. Thus, patients with a particularly diffuse thyroiditis should have follow-up thyroid function studies performed </w:t>
      </w:r>
      <w:r w:rsidR="006B1A8F" w:rsidRPr="007A2579">
        <w:rPr>
          <w:rFonts w:ascii="Arial" w:hAnsi="Arial" w:cs="Arial"/>
          <w:color w:val="000000"/>
          <w:sz w:val="22"/>
          <w:szCs w:val="22"/>
        </w:rPr>
        <w:t>to determine the need for thyroid hormone replacement</w:t>
      </w:r>
      <w:r w:rsidR="00337C1E" w:rsidRPr="007A2579">
        <w:rPr>
          <w:rFonts w:ascii="Arial" w:hAnsi="Arial" w:cs="Arial"/>
          <w:color w:val="000000"/>
          <w:sz w:val="22"/>
          <w:szCs w:val="22"/>
        </w:rPr>
        <w:t xml:space="preserve">. Surgical removal of a fistula or branchial pouch sinus </w:t>
      </w:r>
      <w:r w:rsidR="00337C1E" w:rsidRPr="007A2579">
        <w:rPr>
          <w:rFonts w:ascii="Arial" w:hAnsi="Arial" w:cs="Arial"/>
          <w:color w:val="000000"/>
          <w:sz w:val="22"/>
          <w:szCs w:val="22"/>
        </w:rPr>
        <w:fldChar w:fldCharType="begin">
          <w:fldData xml:space="preserve">PEVuZE5vdGU+PENpdGU+PEF1dGhvcj5QZXJlaXJhPC9BdXRob3I+PFllYXI+MjAwNDwvWWVhcj48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PEVuZE5vdGU+PENpdGU+PEF1dGhvcj5QZXJlaXJhPC9BdXRob3I+PFllYXI+MjAwNDwvWWVhcj48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00337C1E" w:rsidRPr="007A2579">
        <w:rPr>
          <w:rFonts w:ascii="Arial" w:hAnsi="Arial" w:cs="Arial"/>
          <w:color w:val="000000"/>
          <w:sz w:val="22"/>
          <w:szCs w:val="22"/>
        </w:rPr>
      </w:r>
      <w:r w:rsidR="00337C1E"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33" w:tooltip="Pereira, 2004 #3582" w:history="1">
        <w:r w:rsidR="00B1568F" w:rsidRPr="007A2579">
          <w:rPr>
            <w:rFonts w:ascii="Arial" w:hAnsi="Arial" w:cs="Arial"/>
            <w:noProof/>
            <w:color w:val="000000"/>
            <w:sz w:val="22"/>
            <w:szCs w:val="22"/>
          </w:rPr>
          <w:t>133</w:t>
        </w:r>
      </w:hyperlink>
      <w:r w:rsidR="006F6D24" w:rsidRPr="007A2579">
        <w:rPr>
          <w:rFonts w:ascii="Arial" w:hAnsi="Arial" w:cs="Arial"/>
          <w:noProof/>
          <w:color w:val="000000"/>
          <w:sz w:val="22"/>
          <w:szCs w:val="22"/>
        </w:rPr>
        <w:t>,</w:t>
      </w:r>
      <w:hyperlink w:anchor="_ENREF_134" w:tooltip="Nicoucar, 2010 #3583" w:history="1">
        <w:r w:rsidR="00B1568F" w:rsidRPr="007A2579">
          <w:rPr>
            <w:rFonts w:ascii="Arial" w:hAnsi="Arial" w:cs="Arial"/>
            <w:noProof/>
            <w:color w:val="000000"/>
            <w:sz w:val="22"/>
            <w:szCs w:val="22"/>
          </w:rPr>
          <w:t>134</w:t>
        </w:r>
      </w:hyperlink>
      <w:r w:rsidR="006F6D24" w:rsidRPr="007A2579">
        <w:rPr>
          <w:rFonts w:ascii="Arial" w:hAnsi="Arial" w:cs="Arial"/>
          <w:noProof/>
          <w:color w:val="000000"/>
          <w:sz w:val="22"/>
          <w:szCs w:val="22"/>
        </w:rPr>
        <w:t>)</w:t>
      </w:r>
      <w:r w:rsidR="00337C1E" w:rsidRPr="007A2579">
        <w:rPr>
          <w:rFonts w:ascii="Arial" w:hAnsi="Arial" w:cs="Arial"/>
          <w:color w:val="000000"/>
          <w:sz w:val="22"/>
          <w:szCs w:val="22"/>
        </w:rPr>
        <w:fldChar w:fldCharType="end"/>
      </w:r>
      <w:r w:rsidR="00337C1E" w:rsidRPr="007A2579">
        <w:rPr>
          <w:rFonts w:ascii="Arial" w:hAnsi="Arial" w:cs="Arial"/>
          <w:color w:val="000000"/>
          <w:sz w:val="22"/>
          <w:szCs w:val="22"/>
        </w:rPr>
        <w:t xml:space="preserve"> is required to prevent recurrence. </w:t>
      </w:r>
    </w:p>
    <w:p w14:paraId="50830540" w14:textId="77777777" w:rsidR="00B53FA0" w:rsidRDefault="00B53FA0" w:rsidP="007A2579">
      <w:pPr>
        <w:pStyle w:val="Heading1"/>
        <w:spacing w:before="0" w:beforeAutospacing="0" w:after="0" w:afterAutospacing="0" w:line="276" w:lineRule="auto"/>
        <w:rPr>
          <w:rFonts w:ascii="Arial" w:hAnsi="Arial" w:cs="Arial"/>
          <w:bCs w:val="0"/>
          <w:sz w:val="22"/>
          <w:szCs w:val="22"/>
        </w:rPr>
      </w:pPr>
    </w:p>
    <w:p w14:paraId="0ED8558B" w14:textId="4204E2F1" w:rsidR="000078A6" w:rsidRPr="004E3BC4" w:rsidRDefault="00610C12" w:rsidP="007A2579">
      <w:pPr>
        <w:pStyle w:val="Heading1"/>
        <w:spacing w:before="0" w:beforeAutospacing="0" w:after="0" w:afterAutospacing="0" w:line="276" w:lineRule="auto"/>
        <w:rPr>
          <w:rFonts w:ascii="Arial" w:hAnsi="Arial" w:cs="Arial"/>
          <w:bCs w:val="0"/>
          <w:color w:val="0070C0"/>
          <w:sz w:val="22"/>
          <w:szCs w:val="22"/>
        </w:rPr>
      </w:pPr>
      <w:r w:rsidRPr="004E3BC4">
        <w:rPr>
          <w:rFonts w:ascii="Arial" w:hAnsi="Arial" w:cs="Arial"/>
          <w:bCs w:val="0"/>
          <w:color w:val="0070C0"/>
          <w:sz w:val="22"/>
          <w:szCs w:val="22"/>
        </w:rPr>
        <w:t xml:space="preserve">SUBACUTE THYROIDITIS </w:t>
      </w:r>
    </w:p>
    <w:bookmarkEnd w:id="3"/>
    <w:p w14:paraId="75A10619" w14:textId="77777777" w:rsidR="00B53FA0" w:rsidRDefault="00B53FA0" w:rsidP="007A2579">
      <w:pPr>
        <w:pStyle w:val="Heading1"/>
        <w:spacing w:before="0" w:beforeAutospacing="0" w:after="0" w:afterAutospacing="0" w:line="276" w:lineRule="auto"/>
        <w:rPr>
          <w:rFonts w:ascii="Arial" w:hAnsi="Arial" w:cs="Arial"/>
          <w:bCs w:val="0"/>
          <w:sz w:val="22"/>
          <w:szCs w:val="22"/>
        </w:rPr>
      </w:pPr>
    </w:p>
    <w:p w14:paraId="1C566CB9" w14:textId="4D6D4FF3" w:rsidR="000078A6" w:rsidRPr="004E3BC4" w:rsidRDefault="000078A6" w:rsidP="007A2579">
      <w:pPr>
        <w:pStyle w:val="Heading1"/>
        <w:spacing w:before="0" w:beforeAutospacing="0" w:after="0" w:afterAutospacing="0" w:line="276" w:lineRule="auto"/>
        <w:rPr>
          <w:rFonts w:ascii="Arial" w:hAnsi="Arial" w:cs="Arial"/>
          <w:bCs w:val="0"/>
          <w:color w:val="00B050"/>
          <w:sz w:val="22"/>
          <w:szCs w:val="22"/>
        </w:rPr>
      </w:pPr>
      <w:bookmarkStart w:id="4" w:name="_Hlk109566578"/>
      <w:r w:rsidRPr="004E3BC4">
        <w:rPr>
          <w:rFonts w:ascii="Arial" w:hAnsi="Arial" w:cs="Arial"/>
          <w:bCs w:val="0"/>
          <w:color w:val="00B050"/>
          <w:sz w:val="22"/>
          <w:szCs w:val="22"/>
        </w:rPr>
        <w:t>Case Illustration</w:t>
      </w:r>
    </w:p>
    <w:p w14:paraId="240C73B7" w14:textId="77777777" w:rsidR="00B53FA0" w:rsidRDefault="00B53FA0" w:rsidP="007A2579">
      <w:pPr>
        <w:pStyle w:val="NormalWeb"/>
        <w:spacing w:before="0" w:beforeAutospacing="0" w:after="0" w:afterAutospacing="0" w:line="276" w:lineRule="auto"/>
        <w:rPr>
          <w:rFonts w:ascii="Arial" w:hAnsi="Arial" w:cs="Arial"/>
          <w:color w:val="000000"/>
          <w:sz w:val="22"/>
          <w:szCs w:val="22"/>
        </w:rPr>
      </w:pPr>
    </w:p>
    <w:p w14:paraId="3A95A3AA" w14:textId="7737E76A" w:rsidR="000078A6" w:rsidRPr="007A2579" w:rsidRDefault="000078A6"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J.G., a </w:t>
      </w:r>
      <w:r w:rsidR="00AD716F" w:rsidRPr="007A2579">
        <w:rPr>
          <w:rFonts w:ascii="Arial" w:hAnsi="Arial" w:cs="Arial"/>
          <w:color w:val="000000"/>
          <w:sz w:val="22"/>
          <w:szCs w:val="22"/>
        </w:rPr>
        <w:t>56-year-old</w:t>
      </w:r>
      <w:r w:rsidRPr="007A2579">
        <w:rPr>
          <w:rFonts w:ascii="Arial" w:hAnsi="Arial" w:cs="Arial"/>
          <w:color w:val="000000"/>
          <w:sz w:val="22"/>
          <w:szCs w:val="22"/>
        </w:rPr>
        <w:t xml:space="preserve"> woman</w:t>
      </w:r>
      <w:r w:rsidR="006B1A8F" w:rsidRPr="007A2579">
        <w:rPr>
          <w:rFonts w:ascii="Arial" w:hAnsi="Arial" w:cs="Arial"/>
          <w:color w:val="000000"/>
          <w:sz w:val="22"/>
          <w:szCs w:val="22"/>
        </w:rPr>
        <w:t>,</w:t>
      </w:r>
      <w:r w:rsidRPr="007A2579">
        <w:rPr>
          <w:rFonts w:ascii="Arial" w:hAnsi="Arial" w:cs="Arial"/>
          <w:color w:val="000000"/>
          <w:sz w:val="22"/>
          <w:szCs w:val="22"/>
        </w:rPr>
        <w:t xml:space="preserve"> presented to her primary care physician in January, with 4 weeks of low anterior neck pain and 2 days of fatigue, chills and shivers. She was prescribed a course of antibiotics with no relief. A</w:t>
      </w:r>
      <w:r w:rsidR="006B1A8F" w:rsidRPr="007A2579">
        <w:rPr>
          <w:rFonts w:ascii="Arial" w:hAnsi="Arial" w:cs="Arial"/>
          <w:color w:val="000000"/>
          <w:sz w:val="22"/>
          <w:szCs w:val="22"/>
        </w:rPr>
        <w:t xml:space="preserve"> non-contrast</w:t>
      </w:r>
      <w:r w:rsidRPr="007A2579">
        <w:rPr>
          <w:rFonts w:ascii="Arial" w:hAnsi="Arial" w:cs="Arial"/>
          <w:color w:val="000000"/>
          <w:sz w:val="22"/>
          <w:szCs w:val="22"/>
        </w:rPr>
        <w:t xml:space="preserve"> CT scan of the neck was done which showed mild diffuse thyroid enlargement, multiple nodules and area of hypo</w:t>
      </w:r>
      <w:r w:rsidR="005628D1" w:rsidRPr="007A2579">
        <w:rPr>
          <w:rFonts w:ascii="Arial" w:hAnsi="Arial" w:cs="Arial"/>
          <w:color w:val="000000"/>
          <w:sz w:val="22"/>
          <w:szCs w:val="22"/>
        </w:rPr>
        <w:t>-</w:t>
      </w:r>
      <w:r w:rsidRPr="007A2579">
        <w:rPr>
          <w:rFonts w:ascii="Arial" w:hAnsi="Arial" w:cs="Arial"/>
          <w:color w:val="000000"/>
          <w:sz w:val="22"/>
          <w:szCs w:val="22"/>
        </w:rPr>
        <w:t xml:space="preserve">attenuation </w:t>
      </w:r>
      <w:r w:rsidR="001B78BB" w:rsidRPr="007A2579">
        <w:rPr>
          <w:rFonts w:ascii="Arial" w:hAnsi="Arial" w:cs="Arial"/>
          <w:color w:val="000000"/>
          <w:sz w:val="22"/>
          <w:szCs w:val="22"/>
        </w:rPr>
        <w:t xml:space="preserve">in </w:t>
      </w:r>
      <w:r w:rsidRPr="007A2579">
        <w:rPr>
          <w:rFonts w:ascii="Arial" w:hAnsi="Arial" w:cs="Arial"/>
          <w:color w:val="000000"/>
          <w:sz w:val="22"/>
          <w:szCs w:val="22"/>
        </w:rPr>
        <w:t xml:space="preserve">the right lobe with no evidence of abscess formation. She was referred to Endocrinology for further evaluation. </w:t>
      </w:r>
      <w:r w:rsidRPr="007A2579">
        <w:rPr>
          <w:rFonts w:ascii="Arial" w:hAnsi="Arial" w:cs="Arial"/>
          <w:sz w:val="22"/>
          <w:szCs w:val="22"/>
        </w:rPr>
        <w:t xml:space="preserve">Upon further questioning, she </w:t>
      </w:r>
      <w:r w:rsidR="001B78BB" w:rsidRPr="007A2579">
        <w:rPr>
          <w:rFonts w:ascii="Arial" w:hAnsi="Arial" w:cs="Arial"/>
          <w:sz w:val="22"/>
          <w:szCs w:val="22"/>
        </w:rPr>
        <w:t xml:space="preserve">reported </w:t>
      </w:r>
      <w:r w:rsidRPr="007A2579">
        <w:rPr>
          <w:rFonts w:ascii="Arial" w:hAnsi="Arial" w:cs="Arial"/>
          <w:sz w:val="22"/>
          <w:szCs w:val="22"/>
        </w:rPr>
        <w:t xml:space="preserve">having intermittent fever, nervousness, </w:t>
      </w:r>
      <w:r w:rsidR="0097220E" w:rsidRPr="007A2579">
        <w:rPr>
          <w:rFonts w:ascii="Arial" w:hAnsi="Arial" w:cs="Arial"/>
          <w:sz w:val="22"/>
          <w:szCs w:val="22"/>
        </w:rPr>
        <w:t>and slight</w:t>
      </w:r>
      <w:r w:rsidRPr="007A2579">
        <w:rPr>
          <w:rFonts w:ascii="Arial" w:hAnsi="Arial" w:cs="Arial"/>
          <w:sz w:val="22"/>
          <w:szCs w:val="22"/>
        </w:rPr>
        <w:t xml:space="preserve"> difficulty during swallowing, nearly </w:t>
      </w:r>
      <w:r w:rsidR="0097220E" w:rsidRPr="007A2579">
        <w:rPr>
          <w:rFonts w:ascii="Arial" w:hAnsi="Arial" w:cs="Arial"/>
          <w:sz w:val="22"/>
          <w:szCs w:val="22"/>
        </w:rPr>
        <w:t>5-pound</w:t>
      </w:r>
      <w:r w:rsidRPr="007A2579">
        <w:rPr>
          <w:rFonts w:ascii="Arial" w:hAnsi="Arial" w:cs="Arial"/>
          <w:sz w:val="22"/>
          <w:szCs w:val="22"/>
        </w:rPr>
        <w:t xml:space="preserve"> weight loss but no changes in her appetite or bowel habits. </w:t>
      </w:r>
      <w:r w:rsidRPr="007A2579">
        <w:rPr>
          <w:rFonts w:ascii="Arial" w:hAnsi="Arial" w:cs="Arial"/>
          <w:color w:val="000000"/>
          <w:sz w:val="22"/>
          <w:szCs w:val="22"/>
        </w:rPr>
        <w:t xml:space="preserve">A family history of thyroid disease was not elicited. </w:t>
      </w:r>
      <w:r w:rsidRPr="007A2579">
        <w:rPr>
          <w:rFonts w:ascii="Arial" w:hAnsi="Arial" w:cs="Arial"/>
          <w:sz w:val="22"/>
          <w:szCs w:val="22"/>
        </w:rPr>
        <w:t xml:space="preserve">She has been taking Naproxen 200 mg four times a day and a full dose aspirin with minimal relief. </w:t>
      </w:r>
    </w:p>
    <w:p w14:paraId="392035C5" w14:textId="77777777" w:rsidR="00B53FA0" w:rsidRDefault="00B53FA0" w:rsidP="007A2579">
      <w:pPr>
        <w:pStyle w:val="NormalWeb"/>
        <w:spacing w:before="0" w:beforeAutospacing="0" w:after="0" w:afterAutospacing="0" w:line="276" w:lineRule="auto"/>
        <w:rPr>
          <w:rFonts w:ascii="Arial" w:hAnsi="Arial" w:cs="Arial"/>
          <w:color w:val="000000"/>
          <w:sz w:val="22"/>
          <w:szCs w:val="22"/>
        </w:rPr>
      </w:pPr>
    </w:p>
    <w:p w14:paraId="19B47BEA" w14:textId="23BBA979" w:rsidR="000078A6" w:rsidRDefault="000078A6"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On physical examination she appeared to be in pain, BP was 144/88, and pulse 108/min and regular</w:t>
      </w:r>
      <w:r w:rsidR="006B1A8F" w:rsidRPr="007A2579">
        <w:rPr>
          <w:rFonts w:ascii="Arial" w:hAnsi="Arial" w:cs="Arial"/>
          <w:color w:val="000000"/>
          <w:sz w:val="22"/>
          <w:szCs w:val="22"/>
        </w:rPr>
        <w:t>. Clinically, she appeared</w:t>
      </w:r>
      <w:r w:rsidRPr="007A2579">
        <w:rPr>
          <w:rFonts w:ascii="Arial" w:hAnsi="Arial" w:cs="Arial"/>
          <w:color w:val="000000"/>
          <w:sz w:val="22"/>
          <w:szCs w:val="22"/>
        </w:rPr>
        <w:t xml:space="preserve"> euthyroid. The thyroid gland was estimated to be 40 grams in weight and was tender, firm, and slightly irregular. The remainder of the examination was non-contributory. </w:t>
      </w:r>
    </w:p>
    <w:p w14:paraId="716157CD" w14:textId="77777777" w:rsidR="00B53FA0" w:rsidRPr="007A2579" w:rsidRDefault="00B53FA0" w:rsidP="007A2579">
      <w:pPr>
        <w:pStyle w:val="NormalWeb"/>
        <w:spacing w:before="0" w:beforeAutospacing="0" w:after="0" w:afterAutospacing="0" w:line="276" w:lineRule="auto"/>
        <w:rPr>
          <w:rFonts w:ascii="Arial" w:hAnsi="Arial" w:cs="Arial"/>
          <w:color w:val="000000"/>
          <w:sz w:val="22"/>
          <w:szCs w:val="22"/>
        </w:rPr>
      </w:pPr>
    </w:p>
    <w:p w14:paraId="3C027A9A" w14:textId="3E72534D" w:rsidR="000078A6" w:rsidRDefault="000078A6"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Laboratory data included an erythrocyte sedimentation rate of 58 mm/min, FT4 of 2.7 ng/dl (</w:t>
      </w:r>
      <w:r w:rsidR="00FC3CDB" w:rsidRPr="007A2579">
        <w:rPr>
          <w:rFonts w:ascii="Arial" w:hAnsi="Arial" w:cs="Arial"/>
          <w:color w:val="000000"/>
          <w:sz w:val="22"/>
          <w:szCs w:val="22"/>
        </w:rPr>
        <w:t>reference range</w:t>
      </w:r>
      <w:r w:rsidRPr="007A2579">
        <w:rPr>
          <w:rFonts w:ascii="Arial" w:hAnsi="Arial" w:cs="Arial"/>
          <w:color w:val="000000"/>
          <w:sz w:val="22"/>
          <w:szCs w:val="22"/>
        </w:rPr>
        <w:t xml:space="preserve"> 0.76 to 1.46 ng/dl), FT3 5.8 pg/ml (2.3 to 4.2 pg/mL) and a negative </w:t>
      </w:r>
      <w:r w:rsidR="00FC3CDB" w:rsidRPr="007A2579">
        <w:rPr>
          <w:rFonts w:ascii="Arial" w:hAnsi="Arial" w:cs="Arial"/>
          <w:color w:val="000000"/>
          <w:sz w:val="22"/>
          <w:szCs w:val="22"/>
        </w:rPr>
        <w:t>thyroid stimulating i</w:t>
      </w:r>
      <w:r w:rsidR="00C05BE7" w:rsidRPr="007A2579">
        <w:rPr>
          <w:rFonts w:ascii="Arial" w:hAnsi="Arial" w:cs="Arial"/>
          <w:color w:val="000000"/>
          <w:sz w:val="22"/>
          <w:szCs w:val="22"/>
        </w:rPr>
        <w:t>mmunoglobulin</w:t>
      </w:r>
      <w:r w:rsidRPr="007A2579">
        <w:rPr>
          <w:rFonts w:ascii="Arial" w:hAnsi="Arial" w:cs="Arial"/>
          <w:color w:val="000000"/>
          <w:sz w:val="22"/>
          <w:szCs w:val="22"/>
        </w:rPr>
        <w:t>. CRP was 31.3 mg/L (</w:t>
      </w:r>
      <w:r w:rsidR="00FC3CDB" w:rsidRPr="007A2579">
        <w:rPr>
          <w:rFonts w:ascii="Arial" w:hAnsi="Arial" w:cs="Arial"/>
          <w:color w:val="000000"/>
          <w:sz w:val="22"/>
          <w:szCs w:val="22"/>
        </w:rPr>
        <w:t xml:space="preserve">reference range </w:t>
      </w:r>
      <w:r w:rsidRPr="007A2579">
        <w:rPr>
          <w:rFonts w:ascii="Arial" w:hAnsi="Arial" w:cs="Arial"/>
          <w:color w:val="000000"/>
          <w:sz w:val="22"/>
          <w:szCs w:val="22"/>
        </w:rPr>
        <w:t>0.0-8.0 mg/L). RAI up</w:t>
      </w:r>
      <w:r w:rsidR="00E31EA1" w:rsidRPr="007A2579">
        <w:rPr>
          <w:rFonts w:ascii="Arial" w:hAnsi="Arial" w:cs="Arial"/>
          <w:color w:val="000000"/>
          <w:sz w:val="22"/>
          <w:szCs w:val="22"/>
        </w:rPr>
        <w:t xml:space="preserve">take </w:t>
      </w:r>
      <w:r w:rsidR="00D54FDB" w:rsidRPr="007A2579">
        <w:rPr>
          <w:rFonts w:ascii="Arial" w:hAnsi="Arial" w:cs="Arial"/>
          <w:color w:val="000000"/>
          <w:sz w:val="22"/>
          <w:szCs w:val="22"/>
        </w:rPr>
        <w:t>was</w:t>
      </w:r>
      <w:r w:rsidR="00E31EA1" w:rsidRPr="007A2579">
        <w:rPr>
          <w:rFonts w:ascii="Arial" w:hAnsi="Arial" w:cs="Arial"/>
          <w:color w:val="000000"/>
          <w:sz w:val="22"/>
          <w:szCs w:val="22"/>
        </w:rPr>
        <w:t xml:space="preserve"> 1%.</w:t>
      </w:r>
    </w:p>
    <w:p w14:paraId="42F28651" w14:textId="77777777" w:rsidR="00B53FA0" w:rsidRPr="007A2579" w:rsidRDefault="00B53FA0" w:rsidP="007A2579">
      <w:pPr>
        <w:pStyle w:val="NormalWeb"/>
        <w:spacing w:before="0" w:beforeAutospacing="0" w:after="0" w:afterAutospacing="0" w:line="276" w:lineRule="auto"/>
        <w:rPr>
          <w:rFonts w:ascii="Arial" w:hAnsi="Arial" w:cs="Arial"/>
          <w:color w:val="000000"/>
          <w:sz w:val="22"/>
          <w:szCs w:val="22"/>
        </w:rPr>
      </w:pPr>
    </w:p>
    <w:p w14:paraId="4626416F" w14:textId="54FF3D60" w:rsidR="000078A6" w:rsidRPr="007A2579" w:rsidRDefault="000078A6"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Subacute thyroiditis (SAT) sometimes referred to as granulomatous or </w:t>
      </w:r>
      <w:r w:rsidR="00FC3E26" w:rsidRPr="007A2579">
        <w:rPr>
          <w:rFonts w:ascii="Arial" w:hAnsi="Arial" w:cs="Arial"/>
          <w:color w:val="000000"/>
          <w:sz w:val="22"/>
          <w:szCs w:val="22"/>
        </w:rPr>
        <w:t>De Quervain</w:t>
      </w:r>
      <w:r w:rsidRPr="007A2579">
        <w:rPr>
          <w:rFonts w:ascii="Arial" w:hAnsi="Arial" w:cs="Arial"/>
          <w:color w:val="000000"/>
          <w:sz w:val="22"/>
          <w:szCs w:val="22"/>
        </w:rPr>
        <w:t xml:space="preserve">'s thyroiditis is a spontaneously remitting inflammatory condition of the thyroid gland that may last for weeks to several months </w:t>
      </w:r>
      <w:r w:rsidRPr="007A2579">
        <w:rPr>
          <w:rFonts w:ascii="Arial" w:hAnsi="Arial" w:cs="Arial"/>
          <w:color w:val="000000"/>
          <w:sz w:val="22"/>
          <w:szCs w:val="22"/>
        </w:rPr>
        <w:fldChar w:fldCharType="begin">
          <w:fldData xml:space="preserve">PEVuZE5vdGU+PENpdGU+PEF1dGhvcj5TemFibzwvQXV0aG9yPjxZZWFyPjE5ODk8L1llYXI+PFJl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PEVuZE5vdGU+PENpdGU+PEF1dGhvcj5TemFibzwvQXV0aG9yPjxZZWFyPjE5ODk8L1llYXI+PFJl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Pr="007A2579">
        <w:rPr>
          <w:rFonts w:ascii="Arial" w:hAnsi="Arial" w:cs="Arial"/>
          <w:color w:val="000000"/>
          <w:sz w:val="22"/>
          <w:szCs w:val="22"/>
        </w:rPr>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21" w:tooltip="Szabo, 1989 #598" w:history="1">
        <w:r w:rsidR="00B1568F" w:rsidRPr="007A2579">
          <w:rPr>
            <w:rFonts w:ascii="Arial" w:hAnsi="Arial" w:cs="Arial"/>
            <w:noProof/>
            <w:color w:val="000000"/>
            <w:sz w:val="22"/>
            <w:szCs w:val="22"/>
          </w:rPr>
          <w:t>21</w:t>
        </w:r>
      </w:hyperlink>
      <w:r w:rsidR="006F6D24" w:rsidRPr="007A2579">
        <w:rPr>
          <w:rFonts w:ascii="Arial" w:hAnsi="Arial" w:cs="Arial"/>
          <w:noProof/>
          <w:color w:val="000000"/>
          <w:sz w:val="22"/>
          <w:szCs w:val="22"/>
        </w:rPr>
        <w:t>,</w:t>
      </w:r>
      <w:hyperlink w:anchor="_ENREF_139" w:tooltip="Volpe, 1993 #3718" w:history="1">
        <w:r w:rsidR="00B1568F" w:rsidRPr="007A2579">
          <w:rPr>
            <w:rFonts w:ascii="Arial" w:hAnsi="Arial" w:cs="Arial"/>
            <w:noProof/>
            <w:color w:val="000000"/>
            <w:sz w:val="22"/>
            <w:szCs w:val="22"/>
          </w:rPr>
          <w:t>139</w:t>
        </w:r>
      </w:hyperlink>
      <w:r w:rsidR="006F6D24" w:rsidRPr="007A2579">
        <w:rPr>
          <w:rFonts w:ascii="Arial" w:hAnsi="Arial" w:cs="Arial"/>
          <w:noProof/>
          <w:color w:val="000000"/>
          <w:sz w:val="22"/>
          <w:szCs w:val="22"/>
        </w:rPr>
        <w:t>,</w:t>
      </w:r>
      <w:hyperlink w:anchor="_ENREF_140" w:tooltip="Ogawa, 2003 #600" w:history="1">
        <w:r w:rsidR="00B1568F" w:rsidRPr="007A2579">
          <w:rPr>
            <w:rFonts w:ascii="Arial" w:hAnsi="Arial" w:cs="Arial"/>
            <w:noProof/>
            <w:color w:val="000000"/>
            <w:sz w:val="22"/>
            <w:szCs w:val="22"/>
          </w:rPr>
          <w:t>140</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It has a tendency to recur. The gland is typically involved as a whole, and thyroidal RAIU is much depressed. Transient hyperthyroxinemia, elevation of the serum thyroglobulin concentration and the erythrocyte sedimentation rate</w:t>
      </w:r>
      <w:r w:rsidR="00194194" w:rsidRPr="007A2579">
        <w:rPr>
          <w:rFonts w:ascii="Arial" w:hAnsi="Arial" w:cs="Arial"/>
          <w:color w:val="000000"/>
          <w:sz w:val="22"/>
          <w:szCs w:val="22"/>
        </w:rPr>
        <w:t>,</w:t>
      </w:r>
      <w:r w:rsidRPr="007A2579">
        <w:rPr>
          <w:rFonts w:ascii="Arial" w:hAnsi="Arial" w:cs="Arial"/>
          <w:color w:val="000000"/>
          <w:sz w:val="22"/>
          <w:szCs w:val="22"/>
        </w:rPr>
        <w:t xml:space="preserve"> and sometimes the WBC</w:t>
      </w:r>
      <w:r w:rsidR="00194194" w:rsidRPr="007A2579">
        <w:rPr>
          <w:rFonts w:ascii="Arial" w:hAnsi="Arial" w:cs="Arial"/>
          <w:color w:val="000000"/>
          <w:sz w:val="22"/>
          <w:szCs w:val="22"/>
        </w:rPr>
        <w:t>,</w:t>
      </w:r>
      <w:r w:rsidRPr="007A2579">
        <w:rPr>
          <w:rFonts w:ascii="Arial" w:hAnsi="Arial" w:cs="Arial"/>
          <w:color w:val="000000"/>
          <w:sz w:val="22"/>
          <w:szCs w:val="22"/>
        </w:rPr>
        <w:t xml:space="preserve"> during the early acute phase are characteristic if not pathognom</w:t>
      </w:r>
      <w:r w:rsidR="006B1A8F" w:rsidRPr="007A2579">
        <w:rPr>
          <w:rFonts w:ascii="Arial" w:hAnsi="Arial" w:cs="Arial"/>
          <w:color w:val="000000"/>
          <w:sz w:val="22"/>
          <w:szCs w:val="22"/>
        </w:rPr>
        <w:t>on</w:t>
      </w:r>
      <w:r w:rsidRPr="007A2579">
        <w:rPr>
          <w:rFonts w:ascii="Arial" w:hAnsi="Arial" w:cs="Arial"/>
          <w:color w:val="000000"/>
          <w:sz w:val="22"/>
          <w:szCs w:val="22"/>
        </w:rPr>
        <w:t xml:space="preserve">ic. </w:t>
      </w:r>
    </w:p>
    <w:p w14:paraId="3F6E48BF" w14:textId="77777777" w:rsidR="00B53FA0" w:rsidRDefault="00B53FA0" w:rsidP="007A2579">
      <w:pPr>
        <w:pStyle w:val="Heading2"/>
        <w:spacing w:before="0" w:beforeAutospacing="0" w:after="0" w:afterAutospacing="0" w:line="276" w:lineRule="auto"/>
        <w:rPr>
          <w:rFonts w:ascii="Arial" w:hAnsi="Arial" w:cs="Arial"/>
          <w:bCs w:val="0"/>
          <w:sz w:val="22"/>
          <w:szCs w:val="22"/>
        </w:rPr>
      </w:pPr>
    </w:p>
    <w:p w14:paraId="44A910D9" w14:textId="6D17A6FE" w:rsidR="000078A6" w:rsidRPr="004506BC" w:rsidRDefault="000078A6" w:rsidP="007A2579">
      <w:pPr>
        <w:pStyle w:val="Heading2"/>
        <w:spacing w:before="0" w:beforeAutospacing="0" w:after="0" w:afterAutospacing="0" w:line="276" w:lineRule="auto"/>
        <w:rPr>
          <w:rFonts w:ascii="Arial" w:hAnsi="Arial" w:cs="Arial"/>
          <w:bCs w:val="0"/>
          <w:color w:val="00B050"/>
          <w:sz w:val="22"/>
          <w:szCs w:val="22"/>
        </w:rPr>
      </w:pPr>
      <w:r w:rsidRPr="004506BC">
        <w:rPr>
          <w:rFonts w:ascii="Arial" w:hAnsi="Arial" w:cs="Arial"/>
          <w:bCs w:val="0"/>
          <w:color w:val="00B050"/>
          <w:sz w:val="22"/>
          <w:szCs w:val="22"/>
        </w:rPr>
        <w:t xml:space="preserve">Etiology </w:t>
      </w:r>
    </w:p>
    <w:p w14:paraId="1281B83F" w14:textId="77777777" w:rsidR="00B53FA0" w:rsidRDefault="00B53FA0" w:rsidP="007A2579">
      <w:pPr>
        <w:pStyle w:val="NormalWeb"/>
        <w:spacing w:before="0" w:beforeAutospacing="0" w:after="0" w:afterAutospacing="0" w:line="276" w:lineRule="auto"/>
        <w:rPr>
          <w:rFonts w:ascii="Arial" w:hAnsi="Arial" w:cs="Arial"/>
          <w:color w:val="000000"/>
          <w:sz w:val="22"/>
          <w:szCs w:val="22"/>
        </w:rPr>
      </w:pPr>
    </w:p>
    <w:p w14:paraId="24F82049" w14:textId="04E9A593" w:rsidR="000078A6" w:rsidRPr="007A2579" w:rsidRDefault="000078A6"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A</w:t>
      </w:r>
      <w:r w:rsidR="006B1A8F" w:rsidRPr="007A2579">
        <w:rPr>
          <w:rFonts w:ascii="Arial" w:hAnsi="Arial" w:cs="Arial"/>
          <w:color w:val="000000"/>
          <w:sz w:val="22"/>
          <w:szCs w:val="22"/>
        </w:rPr>
        <w:t>n infections</w:t>
      </w:r>
      <w:r w:rsidRPr="007A2579">
        <w:rPr>
          <w:rFonts w:ascii="Arial" w:hAnsi="Arial" w:cs="Arial"/>
          <w:color w:val="000000"/>
          <w:sz w:val="22"/>
          <w:szCs w:val="22"/>
        </w:rPr>
        <w:t xml:space="preserve"> cause can rarely be established. A tendency for the disease to follow upper respiratory tract infections or sore throats has suggested </w:t>
      </w:r>
      <w:r w:rsidR="006B1A8F" w:rsidRPr="007A2579">
        <w:rPr>
          <w:rFonts w:ascii="Arial" w:hAnsi="Arial" w:cs="Arial"/>
          <w:color w:val="000000"/>
          <w:sz w:val="22"/>
          <w:szCs w:val="22"/>
        </w:rPr>
        <w:t xml:space="preserve">initiation by </w:t>
      </w:r>
      <w:r w:rsidRPr="007A2579">
        <w:rPr>
          <w:rFonts w:ascii="Arial" w:hAnsi="Arial" w:cs="Arial"/>
          <w:color w:val="000000"/>
          <w:sz w:val="22"/>
          <w:szCs w:val="22"/>
        </w:rPr>
        <w:t xml:space="preserve">a viral infection. Earlier suggestions that the disease may represent a bacterial infection have been disproven. An autoimmune reaction is also unlikely. The development during the illness of cell-mediated immunity against various thyroid cell particulate fractions or crude antigens appears to be related to the release of these materials during tissue </w:t>
      </w:r>
      <w:r w:rsidR="0097220E" w:rsidRPr="007A2579">
        <w:rPr>
          <w:rFonts w:ascii="Arial" w:hAnsi="Arial" w:cs="Arial"/>
          <w:color w:val="000000"/>
          <w:sz w:val="22"/>
          <w:szCs w:val="22"/>
        </w:rPr>
        <w:t xml:space="preserve">destruction </w:t>
      </w:r>
      <w:r w:rsidR="00C05BE7" w:rsidRPr="007A2579">
        <w:rPr>
          <w:rFonts w:ascii="Arial" w:hAnsi="Arial" w:cs="Arial"/>
          <w:color w:val="000000"/>
          <w:sz w:val="22"/>
          <w:szCs w:val="22"/>
        </w:rPr>
        <w:fldChar w:fldCharType="begin">
          <w:fldData xml:space="preserve">PEVuZE5vdGU+PENpdGU+PEF1dGhvcj5UYW1haTwvQXV0aG9yPjxZZWFyPjE5OTE8L1llYXI+PFJl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</w:fldData>
        </w:fldChar>
      </w:r>
      <w:r w:rsidR="004E529A" w:rsidRPr="007A2579">
        <w:rPr>
          <w:rFonts w:ascii="Arial" w:hAnsi="Arial" w:cs="Arial"/>
          <w:color w:val="000000"/>
          <w:sz w:val="22"/>
          <w:szCs w:val="22"/>
        </w:rPr>
        <w:instrText xml:space="preserve"> ADDIN EN.CITE </w:instrText>
      </w:r>
      <w:r w:rsidR="004E529A" w:rsidRPr="007A2579">
        <w:rPr>
          <w:rFonts w:ascii="Arial" w:hAnsi="Arial" w:cs="Arial"/>
          <w:color w:val="000000"/>
          <w:sz w:val="22"/>
          <w:szCs w:val="22"/>
        </w:rPr>
        <w:fldChar w:fldCharType="begin">
          <w:fldData xml:space="preserve">PEVuZE5vdGU+PENpdGU+PEF1dGhvcj5UYW1haTwvQXV0aG9yPjxZZWFyPjE5OTE8L1llYXI+PFJl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</w:fldData>
        </w:fldChar>
      </w:r>
      <w:r w:rsidR="004E529A" w:rsidRPr="007A2579">
        <w:rPr>
          <w:rFonts w:ascii="Arial" w:hAnsi="Arial" w:cs="Arial"/>
          <w:color w:val="000000"/>
          <w:sz w:val="22"/>
          <w:szCs w:val="22"/>
        </w:rPr>
        <w:instrText xml:space="preserve"> ADDIN EN.CITE.DATA </w:instrText>
      </w:r>
      <w:r w:rsidR="004E529A" w:rsidRPr="007A2579">
        <w:rPr>
          <w:rFonts w:ascii="Arial" w:hAnsi="Arial" w:cs="Arial"/>
          <w:color w:val="000000"/>
          <w:sz w:val="22"/>
          <w:szCs w:val="22"/>
        </w:rPr>
      </w:r>
      <w:r w:rsidR="004E529A" w:rsidRPr="007A2579">
        <w:rPr>
          <w:rFonts w:ascii="Arial" w:hAnsi="Arial" w:cs="Arial"/>
          <w:color w:val="000000"/>
          <w:sz w:val="22"/>
          <w:szCs w:val="22"/>
        </w:rPr>
        <w:fldChar w:fldCharType="end"/>
      </w:r>
      <w:r w:rsidR="00C05BE7" w:rsidRPr="007A2579">
        <w:rPr>
          <w:rFonts w:ascii="Arial" w:hAnsi="Arial" w:cs="Arial"/>
          <w:color w:val="000000"/>
          <w:sz w:val="22"/>
          <w:szCs w:val="22"/>
        </w:rPr>
      </w:r>
      <w:r w:rsidR="00C05BE7"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41" w:tooltip="Tamai, 1991 #3585" w:history="1">
        <w:r w:rsidR="00B1568F" w:rsidRPr="007A2579">
          <w:rPr>
            <w:rFonts w:ascii="Arial" w:hAnsi="Arial" w:cs="Arial"/>
            <w:noProof/>
            <w:color w:val="000000"/>
            <w:sz w:val="22"/>
            <w:szCs w:val="22"/>
          </w:rPr>
          <w:t>141</w:t>
        </w:r>
      </w:hyperlink>
      <w:r w:rsidR="006F6D24" w:rsidRPr="007A2579">
        <w:rPr>
          <w:rFonts w:ascii="Arial" w:hAnsi="Arial" w:cs="Arial"/>
          <w:noProof/>
          <w:color w:val="000000"/>
          <w:sz w:val="22"/>
          <w:szCs w:val="22"/>
        </w:rPr>
        <w:t>,</w:t>
      </w:r>
      <w:hyperlink w:anchor="_ENREF_142" w:tooltip="Galluzzo, 1980 #3584" w:history="1">
        <w:r w:rsidR="00B1568F" w:rsidRPr="007A2579">
          <w:rPr>
            <w:rFonts w:ascii="Arial" w:hAnsi="Arial" w:cs="Arial"/>
            <w:noProof/>
            <w:color w:val="000000"/>
            <w:sz w:val="22"/>
            <w:szCs w:val="22"/>
          </w:rPr>
          <w:t>142</w:t>
        </w:r>
      </w:hyperlink>
      <w:r w:rsidR="006F6D24" w:rsidRPr="007A2579">
        <w:rPr>
          <w:rFonts w:ascii="Arial" w:hAnsi="Arial" w:cs="Arial"/>
          <w:noProof/>
          <w:color w:val="000000"/>
          <w:sz w:val="22"/>
          <w:szCs w:val="22"/>
        </w:rPr>
        <w:t>)</w:t>
      </w:r>
      <w:r w:rsidR="00C05BE7" w:rsidRPr="007A2579">
        <w:rPr>
          <w:rFonts w:ascii="Arial" w:hAnsi="Arial" w:cs="Arial"/>
          <w:color w:val="000000"/>
          <w:sz w:val="22"/>
          <w:szCs w:val="22"/>
        </w:rPr>
        <w:fldChar w:fldCharType="end"/>
      </w:r>
      <w:r w:rsidR="00C05BE7" w:rsidRPr="007A2579">
        <w:rPr>
          <w:rFonts w:ascii="Arial" w:hAnsi="Arial" w:cs="Arial"/>
          <w:color w:val="000000"/>
          <w:sz w:val="22"/>
          <w:szCs w:val="22"/>
        </w:rPr>
        <w:t>.</w:t>
      </w:r>
    </w:p>
    <w:p w14:paraId="5DFB66FC" w14:textId="77777777" w:rsidR="000078A6" w:rsidRPr="007A2579" w:rsidRDefault="000078A6"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 </w:t>
      </w:r>
    </w:p>
    <w:p w14:paraId="128B79A4" w14:textId="1B6C683E" w:rsidR="002F7A57" w:rsidRPr="007A2579" w:rsidRDefault="000078A6" w:rsidP="007A2579">
      <w:pPr>
        <w:spacing w:line="276" w:lineRule="auto"/>
        <w:rPr>
          <w:rFonts w:ascii="Arial" w:hAnsi="Arial" w:cs="Arial"/>
          <w:color w:val="212121"/>
          <w:sz w:val="22"/>
          <w:szCs w:val="22"/>
          <w:shd w:val="clear" w:color="auto" w:fill="FFFFFF"/>
        </w:rPr>
      </w:pPr>
      <w:r w:rsidRPr="007A2579">
        <w:rPr>
          <w:rFonts w:ascii="Arial" w:hAnsi="Arial" w:cs="Arial"/>
          <w:color w:val="000000"/>
          <w:sz w:val="22"/>
          <w:szCs w:val="22"/>
        </w:rPr>
        <w:t>Although the search for a viral cause has usually been unrewar</w:t>
      </w:r>
      <w:r w:rsidR="006B1A8F" w:rsidRPr="007A2579">
        <w:rPr>
          <w:rFonts w:ascii="Arial" w:hAnsi="Arial" w:cs="Arial"/>
          <w:color w:val="000000"/>
          <w:sz w:val="22"/>
          <w:szCs w:val="22"/>
        </w:rPr>
        <w:t>ding, a few cases have been associated with</w:t>
      </w:r>
      <w:r w:rsidRPr="007A2579">
        <w:rPr>
          <w:rFonts w:ascii="Arial" w:hAnsi="Arial" w:cs="Arial"/>
          <w:color w:val="000000"/>
          <w:sz w:val="22"/>
          <w:szCs w:val="22"/>
        </w:rPr>
        <w:t xml:space="preserve"> the virus that causes </w:t>
      </w:r>
      <w:r w:rsidR="0097220E" w:rsidRPr="007A2579">
        <w:rPr>
          <w:rFonts w:ascii="Arial" w:hAnsi="Arial" w:cs="Arial"/>
          <w:color w:val="000000"/>
          <w:sz w:val="22"/>
          <w:szCs w:val="22"/>
        </w:rPr>
        <w:t xml:space="preserve">mumps </w:t>
      </w:r>
      <w:r w:rsidRPr="007A2579">
        <w:rPr>
          <w:rFonts w:ascii="Arial" w:hAnsi="Arial" w:cs="Arial"/>
          <w:color w:val="000000"/>
          <w:sz w:val="22"/>
          <w:szCs w:val="22"/>
        </w:rPr>
        <w:fldChar w:fldCharType="begin">
          <w:fldData xml:space="preserve">PEVuZE5vdGU+PENpdGU+PEF1dGhvcj5Wb2xwZTwvQXV0aG9yPjxZZWFyPjE5OTM8L1llYXI+PFJl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PEVuZE5vdGU+PENpdGU+PEF1dGhvcj5Wb2xwZTwvQXV0aG9yPjxZZWFyPjE5OTM8L1llYXI+PFJl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Pr="007A2579">
        <w:rPr>
          <w:rFonts w:ascii="Arial" w:hAnsi="Arial" w:cs="Arial"/>
          <w:color w:val="000000"/>
          <w:sz w:val="22"/>
          <w:szCs w:val="22"/>
        </w:rPr>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39" w:tooltip="Volpe, 1993 #3718" w:history="1">
        <w:r w:rsidR="00B1568F" w:rsidRPr="007A2579">
          <w:rPr>
            <w:rFonts w:ascii="Arial" w:hAnsi="Arial" w:cs="Arial"/>
            <w:noProof/>
            <w:color w:val="000000"/>
            <w:sz w:val="22"/>
            <w:szCs w:val="22"/>
          </w:rPr>
          <w:t>139</w:t>
        </w:r>
      </w:hyperlink>
      <w:r w:rsidR="006F6D24" w:rsidRPr="007A2579">
        <w:rPr>
          <w:rFonts w:ascii="Arial" w:hAnsi="Arial" w:cs="Arial"/>
          <w:noProof/>
          <w:color w:val="000000"/>
          <w:sz w:val="22"/>
          <w:szCs w:val="22"/>
        </w:rPr>
        <w:t>,</w:t>
      </w:r>
      <w:hyperlink w:anchor="_ENREF_143" w:tooltip="Parmar, 2001 #601" w:history="1">
        <w:r w:rsidR="00B1568F" w:rsidRPr="007A2579">
          <w:rPr>
            <w:rFonts w:ascii="Arial" w:hAnsi="Arial" w:cs="Arial"/>
            <w:noProof/>
            <w:color w:val="000000"/>
            <w:sz w:val="22"/>
            <w:szCs w:val="22"/>
          </w:rPr>
          <w:t>143</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0097220E" w:rsidRPr="007A2579">
        <w:rPr>
          <w:rFonts w:ascii="Arial" w:hAnsi="Arial" w:cs="Arial"/>
          <w:color w:val="000000"/>
          <w:sz w:val="22"/>
          <w:szCs w:val="22"/>
        </w:rPr>
        <w:t>.</w:t>
      </w:r>
      <w:r w:rsidRPr="007A2579">
        <w:rPr>
          <w:rFonts w:ascii="Arial" w:hAnsi="Arial" w:cs="Arial"/>
          <w:color w:val="000000"/>
          <w:sz w:val="22"/>
          <w:szCs w:val="22"/>
        </w:rPr>
        <w:t xml:space="preserve"> The disease has occurred in epidemic form. High titers of mumps antibodies have been found in some patients with subacute thyroiditis, and occasionally parotitis or or</w:t>
      </w:r>
      <w:r w:rsidR="006B1A8F" w:rsidRPr="007A2579">
        <w:rPr>
          <w:rFonts w:ascii="Arial" w:hAnsi="Arial" w:cs="Arial"/>
          <w:color w:val="000000"/>
          <w:sz w:val="22"/>
          <w:szCs w:val="22"/>
        </w:rPr>
        <w:t>chitis are</w:t>
      </w:r>
      <w:r w:rsidRPr="007A2579">
        <w:rPr>
          <w:rFonts w:ascii="Arial" w:hAnsi="Arial" w:cs="Arial"/>
          <w:color w:val="000000"/>
          <w:sz w:val="22"/>
          <w:szCs w:val="22"/>
        </w:rPr>
        <w:t xml:space="preserve"> associated with</w:t>
      </w:r>
      <w:r w:rsidR="006B1A8F" w:rsidRPr="007A2579">
        <w:rPr>
          <w:rFonts w:ascii="Arial" w:hAnsi="Arial" w:cs="Arial"/>
          <w:color w:val="000000"/>
          <w:sz w:val="22"/>
          <w:szCs w:val="22"/>
        </w:rPr>
        <w:t xml:space="preserve"> the</w:t>
      </w:r>
      <w:r w:rsidRPr="007A2579">
        <w:rPr>
          <w:rFonts w:ascii="Arial" w:hAnsi="Arial" w:cs="Arial"/>
          <w:color w:val="000000"/>
          <w:sz w:val="22"/>
          <w:szCs w:val="22"/>
        </w:rPr>
        <w:t xml:space="preserve"> thyroiditis. The mumps virus has been cultured directly from thyroid tissue involved by subacute thyroiditis. Alth</w:t>
      </w:r>
      <w:r w:rsidR="006B1A8F" w:rsidRPr="007A2579">
        <w:rPr>
          <w:rFonts w:ascii="Arial" w:hAnsi="Arial" w:cs="Arial"/>
          <w:color w:val="000000"/>
          <w:sz w:val="22"/>
          <w:szCs w:val="22"/>
        </w:rPr>
        <w:t>ough the mumps virus may be</w:t>
      </w:r>
      <w:r w:rsidRPr="007A2579">
        <w:rPr>
          <w:rFonts w:ascii="Arial" w:hAnsi="Arial" w:cs="Arial"/>
          <w:color w:val="000000"/>
          <w:sz w:val="22"/>
          <w:szCs w:val="22"/>
        </w:rPr>
        <w:t xml:space="preserve"> one discrete etiologic factor, the disease has </w:t>
      </w:r>
      <w:r w:rsidR="006B1A8F" w:rsidRPr="007A2579">
        <w:rPr>
          <w:rFonts w:ascii="Arial" w:hAnsi="Arial" w:cs="Arial"/>
          <w:color w:val="000000"/>
          <w:sz w:val="22"/>
          <w:szCs w:val="22"/>
        </w:rPr>
        <w:t xml:space="preserve">also </w:t>
      </w:r>
      <w:r w:rsidRPr="007A2579">
        <w:rPr>
          <w:rFonts w:ascii="Arial" w:hAnsi="Arial" w:cs="Arial"/>
          <w:color w:val="000000"/>
          <w:sz w:val="22"/>
          <w:szCs w:val="22"/>
        </w:rPr>
        <w:t>been reported in association with other viral conditions including measles, influenza, H1N1 influenza</w:t>
      </w:r>
      <w:r w:rsidR="00194194" w:rsidRPr="007A2579">
        <w:rPr>
          <w:rFonts w:ascii="Arial" w:hAnsi="Arial" w:cs="Arial"/>
          <w:color w:val="000000"/>
          <w:sz w:val="22"/>
          <w:szCs w:val="22"/>
        </w:rPr>
        <w:t xml:space="preserve"> </w:t>
      </w:r>
      <w:r w:rsidR="00E31EA1"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&lt;EndNote&gt;&lt;Cite&gt;&lt;Author&gt;Dimos&lt;/Author&gt;&lt;Year&gt;2010&lt;/Year&gt;&lt;RecNum&gt;3707&lt;/RecNum&gt;&lt;DisplayText&gt;(144)&lt;/DisplayText&gt;&lt;record&gt;&lt;rec-number&gt;3707&lt;/rec-number&gt;&lt;foreign-keys&gt;&lt;key app="EN" db-id="wrxpa95eipxw9uedvw6xe0dmvfv9t29vtfv0" timestamp="0"&gt;3707&lt;/key&gt;&lt;/foreign-keys&gt;&lt;ref-type name="Journal Article"&gt;17&lt;/ref-type&gt;&lt;contributors&gt;&lt;authors&gt;&lt;author&gt;Dimos, G.&lt;/author&gt;&lt;author&gt;Pappas, G.&lt;/author&gt;&lt;author&gt;Akritidis, N.&lt;/author&gt;&lt;/authors&gt;&lt;/contributors&gt;&lt;auth-address&gt;Internal Medicine Department, General Hospital G. Hatzikosta of Ioannina, Ioannina, Greece.&lt;/auth-address&gt;&lt;titles&gt;&lt;title&gt;Subacute thyroiditis in the course of novel H1N1 influenza infection&lt;/title&gt;&lt;secondary-title&gt;Endocrine&lt;/secondary-title&gt;&lt;/titles&gt;&lt;pages&gt;440-1&lt;/pages&gt;&lt;volume&gt;37&lt;/volume&gt;&lt;number&gt;3&lt;/number&gt;&lt;edition&gt;2010/10/21&lt;/edition&gt;&lt;keywords&gt;&lt;keyword&gt;Anti-Inflammatory Agents, Non-Steroidal/therapeutic use&lt;/keyword&gt;&lt;keyword&gt;Humans&lt;/keyword&gt;&lt;keyword&gt;*Influenza A Virus, H1N1 Subtype&lt;/keyword&gt;&lt;keyword&gt;Influenza, Human/*complications&lt;/keyword&gt;&lt;keyword&gt;Male&lt;/keyword&gt;&lt;keyword&gt;Middle Aged&lt;/keyword&gt;&lt;keyword&gt;Thyroiditis, Subacute/diagnosis/drug therapy/*virology&lt;/keyword&gt;&lt;keyword&gt;Thyroxine/blood&lt;/keyword&gt;&lt;keyword&gt;Triiodothyronine/blood&lt;/keyword&gt;&lt;/keywords&gt;&lt;dates&gt;&lt;year&gt;2010&lt;/year&gt;&lt;pub-dates&gt;&lt;date&gt;Jun&lt;/date&gt;&lt;/pub-dates&gt;&lt;/dates&gt;&lt;isbn&gt;1559-0100 (Electronic)&amp;#xD;1355-008X (Linking)&lt;/isbn&gt;&lt;accession-num&gt;20960165&lt;/accession-num&gt;&lt;urls&gt;&lt;related-urls&gt;&lt;url&gt;http://www.ncbi.nlm.nih.gov/pubmed/20960165&lt;/url&gt;&lt;/related-urls&gt;&lt;/urls&gt;&lt;electronic-resource-num&gt;10.1007/s12020-010-9327-3&lt;/electronic-resource-num&gt;&lt;language&gt;eng&lt;/language&gt;&lt;/record&gt;&lt;/Cite&gt;&lt;/EndNote&gt;</w:instrText>
      </w:r>
      <w:r w:rsidR="00E31EA1"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44" w:tooltip="Dimos, 2010 #3707" w:history="1">
        <w:r w:rsidR="00B1568F" w:rsidRPr="007A2579">
          <w:rPr>
            <w:rFonts w:ascii="Arial" w:hAnsi="Arial" w:cs="Arial"/>
            <w:noProof/>
            <w:color w:val="000000"/>
            <w:sz w:val="22"/>
            <w:szCs w:val="22"/>
          </w:rPr>
          <w:t>144</w:t>
        </w:r>
      </w:hyperlink>
      <w:r w:rsidR="006F6D24" w:rsidRPr="007A2579">
        <w:rPr>
          <w:rFonts w:ascii="Arial" w:hAnsi="Arial" w:cs="Arial"/>
          <w:noProof/>
          <w:color w:val="000000"/>
          <w:sz w:val="22"/>
          <w:szCs w:val="22"/>
        </w:rPr>
        <w:t>)</w:t>
      </w:r>
      <w:r w:rsidR="00E31EA1" w:rsidRPr="007A2579">
        <w:rPr>
          <w:rFonts w:ascii="Arial" w:hAnsi="Arial" w:cs="Arial"/>
          <w:color w:val="000000"/>
          <w:sz w:val="22"/>
          <w:szCs w:val="22"/>
        </w:rPr>
        <w:fldChar w:fldCharType="end"/>
      </w:r>
      <w:r w:rsidRPr="007A2579">
        <w:rPr>
          <w:rFonts w:ascii="Arial" w:hAnsi="Arial" w:cs="Arial"/>
          <w:color w:val="000000"/>
          <w:sz w:val="22"/>
          <w:szCs w:val="22"/>
        </w:rPr>
        <w:t xml:space="preserve"> adenovirus infection, infectious mononucleosis</w:t>
      </w:r>
      <w:r w:rsidR="00194194" w:rsidRPr="007A2579">
        <w:rPr>
          <w:rFonts w:ascii="Arial" w:hAnsi="Arial" w:cs="Arial"/>
          <w:color w:val="000000"/>
          <w:sz w:val="22"/>
          <w:szCs w:val="22"/>
        </w:rPr>
        <w:t xml:space="preserve"> </w:t>
      </w:r>
      <w:r w:rsidR="00CB2C43"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&lt;EndNote&gt;&lt;Cite&gt;&lt;Author&gt;Volta&lt;/Author&gt;&lt;Year&gt;2005&lt;/Year&gt;&lt;RecNum&gt;602&lt;/RecNum&gt;&lt;DisplayText&gt;(145)&lt;/DisplayText&gt;&lt;record&gt;&lt;rec-number&gt;602&lt;/rec-number&gt;&lt;foreign-keys&gt;&lt;key app="EN" db-id="wrxpa95eipxw9uedvw6xe0dmvfv9t29vtfv0" timestamp="0"&gt;602&lt;/key&gt;&lt;/foreign-keys&gt;&lt;ref-type name="Journal Article"&gt;17&lt;/ref-type&gt;&lt;contributors&gt;&lt;authors&gt;&lt;author&gt;Volta, C.&lt;/author&gt;&lt;author&gt;Carano, N.&lt;/author&gt;&lt;author&gt;Street, M. E.&lt;/author&gt;&lt;author&gt;Bernasconi, S.&lt;/author&gt;&lt;/authors&gt;&lt;/contributors&gt;&lt;auth-address&gt;Department of Paediatrics, University of Parma, Italy. cecivolt@unipr.it&lt;/auth-address&gt;&lt;titles&gt;&lt;title&gt;Atypical subacute thyroiditis caused by Epstein-Barr virus infection in a three-year-old girl&lt;/title&gt;&lt;secondary-title&gt;Thyroid&lt;/secondary-title&gt;&lt;/titles&gt;&lt;periodical&gt;&lt;full-title&gt;Thyroid&lt;/full-title&gt;&lt;/periodical&gt;&lt;pages&gt;1189-91&lt;/pages&gt;&lt;volume&gt;15&lt;/volume&gt;&lt;number&gt;10&lt;/number&gt;&lt;keywords&gt;&lt;keyword&gt;Child, Preschool&lt;/keyword&gt;&lt;keyword&gt;DNA, Viral/analysis&lt;/keyword&gt;&lt;keyword&gt;Female&lt;/keyword&gt;&lt;keyword&gt;Herpesvirus 4, Human/genetics/immunology&lt;/keyword&gt;&lt;keyword&gt;Humans&lt;/keyword&gt;&lt;keyword&gt;Infectious Mononucleosis/*complications&lt;/keyword&gt;&lt;keyword&gt;Thyroiditis, Subacute/*etiology&lt;/keyword&gt;&lt;/keywords&gt;&lt;dates&gt;&lt;year&gt;2005&lt;/year&gt;&lt;pub-dates&gt;&lt;date&gt;Oct&lt;/date&gt;&lt;/pub-dates&gt;&lt;/dates&gt;&lt;accession-num&gt;16279854&lt;/accession-num&gt;&lt;urls&gt;&lt;related-urls&gt;&lt;url&gt;http://www.ncbi.nlm.nih.gov/entrez/query.fcgi?cmd=Retrieve&amp;amp;db=PubMed&amp;amp;dopt=Citation&amp;amp;list_uids=16279854&lt;/url&gt;&lt;/related-urls&gt;&lt;/urls&gt;&lt;/record&gt;&lt;/Cite&gt;&lt;/EndNote&gt;</w:instrText>
      </w:r>
      <w:r w:rsidR="00CB2C43"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45" w:tooltip="Volta, 2005 #602" w:history="1">
        <w:r w:rsidR="00B1568F" w:rsidRPr="007A2579">
          <w:rPr>
            <w:rFonts w:ascii="Arial" w:hAnsi="Arial" w:cs="Arial"/>
            <w:noProof/>
            <w:color w:val="000000"/>
            <w:sz w:val="22"/>
            <w:szCs w:val="22"/>
          </w:rPr>
          <w:t>145</w:t>
        </w:r>
      </w:hyperlink>
      <w:r w:rsidR="006F6D24" w:rsidRPr="007A2579">
        <w:rPr>
          <w:rFonts w:ascii="Arial" w:hAnsi="Arial" w:cs="Arial"/>
          <w:noProof/>
          <w:color w:val="000000"/>
          <w:sz w:val="22"/>
          <w:szCs w:val="22"/>
        </w:rPr>
        <w:t>)</w:t>
      </w:r>
      <w:r w:rsidR="00CB2C43" w:rsidRPr="007A2579">
        <w:rPr>
          <w:rFonts w:ascii="Arial" w:hAnsi="Arial" w:cs="Arial"/>
          <w:color w:val="000000"/>
          <w:sz w:val="22"/>
          <w:szCs w:val="22"/>
        </w:rPr>
        <w:fldChar w:fldCharType="end"/>
      </w:r>
      <w:r w:rsidRPr="007A2579">
        <w:rPr>
          <w:rFonts w:ascii="Arial" w:hAnsi="Arial" w:cs="Arial"/>
          <w:color w:val="000000"/>
          <w:sz w:val="22"/>
          <w:szCs w:val="22"/>
        </w:rPr>
        <w:t>, myocarditis, HIV</w:t>
      </w:r>
      <w:r w:rsidR="00194194" w:rsidRPr="007A2579">
        <w:rPr>
          <w:rFonts w:ascii="Arial" w:hAnsi="Arial" w:cs="Arial"/>
          <w:color w:val="000000"/>
          <w:sz w:val="22"/>
          <w:szCs w:val="22"/>
        </w:rPr>
        <w:t xml:space="preserve"> </w:t>
      </w:r>
      <w:r w:rsidR="00CB2C43"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&lt;EndNote&gt;&lt;Cite&gt;&lt;Author&gt;Bouillet&lt;/Author&gt;&lt;Year&gt;2009&lt;/Year&gt;&lt;RecNum&gt;3926&lt;/RecNum&gt;&lt;DisplayText&gt;(146)&lt;/DisplayText&gt;&lt;record&gt;&lt;rec-number&gt;3926&lt;/rec-number&gt;&lt;foreign-keys&gt;&lt;key app="EN" db-id="wrxpa95eipxw9uedvw6xe0dmvfv9t29vtfv0" timestamp="0"&gt;3926&lt;/key&gt;&lt;/foreign-keys&gt;&lt;ref-type name="Journal Article"&gt;17&lt;/ref-type&gt;&lt;contributors&gt;&lt;authors&gt;&lt;author&gt;Bouillet, B.&lt;/author&gt;&lt;author&gt;Petit, J. M.&lt;/author&gt;&lt;author&gt;Piroth, L.&lt;/author&gt;&lt;author&gt;Duong, M.&lt;/author&gt;&lt;author&gt;Bourg, J. B.&lt;/author&gt;&lt;/authors&gt;&lt;/contributors&gt;&lt;titles&gt;&lt;title&gt;A case of subacute thyroiditis associated with primary HIV infection&lt;/title&gt;&lt;secondary-title&gt;Am J Med&lt;/secondary-title&gt;&lt;/titles&gt;&lt;pages&gt;e5-6&lt;/pages&gt;&lt;volume&gt;122&lt;/volume&gt;&lt;number&gt;4&lt;/number&gt;&lt;edition&gt;2009/04/01&lt;/edition&gt;&lt;keywords&gt;&lt;keyword&gt;Adult&lt;/keyword&gt;&lt;keyword&gt;HIV Infections/blood/*complications&lt;/keyword&gt;&lt;keyword&gt;Humans&lt;/keyword&gt;&lt;keyword&gt;Male&lt;/keyword&gt;&lt;keyword&gt;Thyroiditis, Subacute/blood/ultrasonography/*virology&lt;/keyword&gt;&lt;/keywords&gt;&lt;dates&gt;&lt;year&gt;2009&lt;/year&gt;&lt;pub-dates&gt;&lt;date&gt;Apr&lt;/date&gt;&lt;/pub-dates&gt;&lt;/dates&gt;&lt;isbn&gt;1555-7162 (Electronic)&amp;#xD;0002-9343 (Linking)&lt;/isbn&gt;&lt;accession-num&gt;19332218&lt;/accession-num&gt;&lt;urls&gt;&lt;related-urls&gt;&lt;url&gt;http://www.ncbi.nlm.nih.gov/pubmed/19332218&lt;/url&gt;&lt;/related-urls&gt;&lt;/urls&gt;&lt;electronic-resource-num&gt;10.1016/j.amjmed.2008.11.010&amp;#xD;S0002-9343(08)01180-7 [pii]&lt;/electronic-resource-num&gt;&lt;language&gt;eng&lt;/language&gt;&lt;/record&gt;&lt;/Cite&gt;&lt;/EndNote&gt;</w:instrText>
      </w:r>
      <w:r w:rsidR="00CB2C43"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46" w:tooltip="Bouillet, 2009 #3926" w:history="1">
        <w:r w:rsidR="00B1568F" w:rsidRPr="007A2579">
          <w:rPr>
            <w:rFonts w:ascii="Arial" w:hAnsi="Arial" w:cs="Arial"/>
            <w:noProof/>
            <w:color w:val="000000"/>
            <w:sz w:val="22"/>
            <w:szCs w:val="22"/>
          </w:rPr>
          <w:t>146</w:t>
        </w:r>
      </w:hyperlink>
      <w:r w:rsidR="006F6D24" w:rsidRPr="007A2579">
        <w:rPr>
          <w:rFonts w:ascii="Arial" w:hAnsi="Arial" w:cs="Arial"/>
          <w:noProof/>
          <w:color w:val="000000"/>
          <w:sz w:val="22"/>
          <w:szCs w:val="22"/>
        </w:rPr>
        <w:t>)</w:t>
      </w:r>
      <w:r w:rsidR="00CB2C43" w:rsidRPr="007A2579">
        <w:rPr>
          <w:rFonts w:ascii="Arial" w:hAnsi="Arial" w:cs="Arial"/>
          <w:color w:val="000000"/>
          <w:sz w:val="22"/>
          <w:szCs w:val="22"/>
        </w:rPr>
        <w:fldChar w:fldCharType="end"/>
      </w:r>
      <w:r w:rsidRPr="007A2579">
        <w:rPr>
          <w:rFonts w:ascii="Arial" w:hAnsi="Arial" w:cs="Arial"/>
          <w:color w:val="000000"/>
          <w:sz w:val="22"/>
          <w:szCs w:val="22"/>
        </w:rPr>
        <w:t xml:space="preserve">, cat scratch fever, and coxsackie virus </w:t>
      </w:r>
      <w:r w:rsidR="00CB2C43"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&lt;EndNote&gt;&lt;Cite&gt;&lt;Author&gt;Satoh&lt;/Author&gt;&lt;Year&gt;1975&lt;/Year&gt;&lt;RecNum&gt;3588&lt;/RecNum&gt;&lt;DisplayText&gt;(147)&lt;/DisplayText&gt;&lt;record&gt;&lt;rec-number&gt;3588&lt;/rec-number&gt;&lt;foreign-keys&gt;&lt;key app="EN" db-id="wrxpa95eipxw9uedvw6xe0dmvfv9t29vtfv0" timestamp="0"&gt;3588&lt;/key&gt;&lt;/foreign-keys&gt;&lt;ref-type name="Journal Article"&gt;17&lt;/ref-type&gt;&lt;contributors&gt;&lt;authors&gt;&lt;author&gt;Satoh, M.&lt;/author&gt;&lt;/authors&gt;&lt;/contributors&gt;&lt;titles&gt;&lt;title&gt;Virus-like particles in the follicular epithelium of the thyroid from a patient with subacute thyroiditis (deQuervain&amp;apos;s).&lt;/title&gt;&lt;secondary-title&gt;Acta Pathol Jpn&lt;/secondary-title&gt;&lt;/titles&gt;&lt;pages&gt;499-501&lt;/pages&gt;&lt;volume&gt;25&lt;/volume&gt;&lt;dates&gt;&lt;year&gt;1975&lt;/year&gt;&lt;/dates&gt;&lt;urls&gt;&lt;/urls&gt;&lt;/record&gt;&lt;/Cite&gt;&lt;/EndNote&gt;</w:instrText>
      </w:r>
      <w:r w:rsidR="00CB2C43"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47" w:tooltip="Satoh, 1975 #3588" w:history="1">
        <w:r w:rsidR="00B1568F" w:rsidRPr="007A2579">
          <w:rPr>
            <w:rFonts w:ascii="Arial" w:hAnsi="Arial" w:cs="Arial"/>
            <w:noProof/>
            <w:color w:val="000000"/>
            <w:sz w:val="22"/>
            <w:szCs w:val="22"/>
          </w:rPr>
          <w:t>147</w:t>
        </w:r>
      </w:hyperlink>
      <w:r w:rsidR="006F6D24" w:rsidRPr="007A2579">
        <w:rPr>
          <w:rFonts w:ascii="Arial" w:hAnsi="Arial" w:cs="Arial"/>
          <w:noProof/>
          <w:color w:val="000000"/>
          <w:sz w:val="22"/>
          <w:szCs w:val="22"/>
        </w:rPr>
        <w:t>)</w:t>
      </w:r>
      <w:r w:rsidR="00CB2C43" w:rsidRPr="007A2579">
        <w:rPr>
          <w:rFonts w:ascii="Arial" w:hAnsi="Arial" w:cs="Arial"/>
          <w:color w:val="000000"/>
          <w:sz w:val="22"/>
          <w:szCs w:val="22"/>
        </w:rPr>
        <w:fldChar w:fldCharType="end"/>
      </w:r>
      <w:r w:rsidR="006B1A8F" w:rsidRPr="007A2579">
        <w:rPr>
          <w:rFonts w:ascii="Arial" w:hAnsi="Arial" w:cs="Arial"/>
          <w:color w:val="000000"/>
          <w:sz w:val="22"/>
          <w:szCs w:val="22"/>
        </w:rPr>
        <w:t xml:space="preserve">. </w:t>
      </w:r>
      <w:r w:rsidRPr="007A2579">
        <w:rPr>
          <w:rFonts w:ascii="Arial" w:hAnsi="Arial" w:cs="Arial"/>
          <w:color w:val="000000"/>
          <w:sz w:val="22"/>
          <w:szCs w:val="22"/>
        </w:rPr>
        <w:t>SAT has been reported following hand-foot-mouth disease due to coxsackie B4</w:t>
      </w:r>
      <w:r w:rsidR="00194194" w:rsidRPr="007A2579">
        <w:rPr>
          <w:rFonts w:ascii="Arial" w:hAnsi="Arial" w:cs="Arial"/>
          <w:color w:val="000000"/>
          <w:sz w:val="22"/>
          <w:szCs w:val="22"/>
        </w:rPr>
        <w:t xml:space="preserve"> </w:t>
      </w:r>
      <w:r w:rsidR="00CB2C43"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&lt;EndNote&gt;&lt;Cite&gt;&lt;Author&gt;Engkakul&lt;/Author&gt;&lt;Year&gt;2011&lt;/Year&gt;&lt;RecNum&gt;3706&lt;/RecNum&gt;&lt;DisplayText&gt;(148)&lt;/DisplayText&gt;&lt;record&gt;&lt;rec-number&gt;3706&lt;/rec-number&gt;&lt;foreign-keys&gt;&lt;key app="EN" db-id="wrxpa95eipxw9uedvw6xe0dmvfv9t29vtfv0" timestamp="0"&gt;3706&lt;/key&gt;&lt;/foreign-keys&gt;&lt;ref-type name="Journal Article"&gt;17&lt;/ref-type&gt;&lt;contributors&gt;&lt;authors&gt;&lt;author&gt;Engkakul, P.&lt;/author&gt;&lt;author&gt;Mahachoklertwattana, P.&lt;/author&gt;&lt;author&gt;Poomthavorn, P.&lt;/author&gt;&lt;/authors&gt;&lt;/contributors&gt;&lt;auth-address&gt;Department of Pediatrics, Faculty of Medicine, Ramathibodi Hospital, Mahidol University, Thailand.&lt;/auth-address&gt;&lt;titles&gt;&lt;title&gt;de Quervain thyroiditis in a young boy following hand-foot-mouth disease&lt;/title&gt;&lt;secondary-title&gt;Eur J Pediatr&lt;/secondary-title&gt;&lt;/titles&gt;&lt;pages&gt;527-9&lt;/pages&gt;&lt;volume&gt;170&lt;/volume&gt;&lt;number&gt;4&lt;/number&gt;&lt;edition&gt;2010/10/05&lt;/edition&gt;&lt;keywords&gt;&lt;keyword&gt;Child, Preschool&lt;/keyword&gt;&lt;keyword&gt;*Enterovirus B, Human&lt;/keyword&gt;&lt;keyword&gt;Hand, Foot and Mouth Disease/*complications&lt;/keyword&gt;&lt;keyword&gt;Humans&lt;/keyword&gt;&lt;keyword&gt;Male&lt;/keyword&gt;&lt;keyword&gt;Thyroiditis, Subacute/*complications/*diagnosis/drug therapy/virology&lt;/keyword&gt;&lt;keyword&gt;Treatment Outcome&lt;/keyword&gt;&lt;/keywords&gt;&lt;dates&gt;&lt;year&gt;2011&lt;/year&gt;&lt;pub-dates&gt;&lt;date&gt;Apr&lt;/date&gt;&lt;/pub-dates&gt;&lt;/dates&gt;&lt;isbn&gt;1432-1076 (Electronic)&amp;#xD;0340-6199 (Linking)&lt;/isbn&gt;&lt;accession-num&gt;20886354&lt;/accession-num&gt;&lt;urls&gt;&lt;related-urls&gt;&lt;url&gt;http://www.ncbi.nlm.nih.gov/pubmed/20886354&lt;/url&gt;&lt;/related-urls&gt;&lt;/urls&gt;&lt;electronic-resource-num&gt;10.1007/s00431-010-1305-5&lt;/electronic-resource-num&gt;&lt;language&gt;eng&lt;/language&gt;&lt;/record&gt;&lt;/Cite&gt;&lt;/EndNote&gt;</w:instrText>
      </w:r>
      <w:r w:rsidR="00CB2C43"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48" w:tooltip="Engkakul, 2011 #3706" w:history="1">
        <w:r w:rsidR="00B1568F" w:rsidRPr="007A2579">
          <w:rPr>
            <w:rFonts w:ascii="Arial" w:hAnsi="Arial" w:cs="Arial"/>
            <w:noProof/>
            <w:color w:val="000000"/>
            <w:sz w:val="22"/>
            <w:szCs w:val="22"/>
          </w:rPr>
          <w:t>148</w:t>
        </w:r>
      </w:hyperlink>
      <w:r w:rsidR="006F6D24" w:rsidRPr="007A2579">
        <w:rPr>
          <w:rFonts w:ascii="Arial" w:hAnsi="Arial" w:cs="Arial"/>
          <w:noProof/>
          <w:color w:val="000000"/>
          <w:sz w:val="22"/>
          <w:szCs w:val="22"/>
        </w:rPr>
        <w:t>)</w:t>
      </w:r>
      <w:r w:rsidR="00CB2C43" w:rsidRPr="007A2579">
        <w:rPr>
          <w:rFonts w:ascii="Arial" w:hAnsi="Arial" w:cs="Arial"/>
          <w:color w:val="000000"/>
          <w:sz w:val="22"/>
          <w:szCs w:val="22"/>
        </w:rPr>
        <w:fldChar w:fldCharType="end"/>
      </w:r>
      <w:r w:rsidR="0030151C" w:rsidRPr="007A2579">
        <w:rPr>
          <w:rFonts w:ascii="Arial" w:hAnsi="Arial" w:cs="Arial"/>
          <w:color w:val="000000"/>
          <w:sz w:val="22"/>
          <w:szCs w:val="22"/>
        </w:rPr>
        <w:t>, cytomegalovirus</w:t>
      </w:r>
      <w:r w:rsidR="00194194" w:rsidRPr="007A2579">
        <w:rPr>
          <w:rFonts w:ascii="Arial" w:hAnsi="Arial" w:cs="Arial"/>
          <w:color w:val="000000"/>
          <w:sz w:val="22"/>
          <w:szCs w:val="22"/>
        </w:rPr>
        <w:t xml:space="preserve"> </w:t>
      </w:r>
      <w:r w:rsidR="0030151C" w:rsidRPr="007A2579">
        <w:rPr>
          <w:rFonts w:ascii="Arial" w:hAnsi="Arial" w:cs="Arial"/>
          <w:color w:val="000000"/>
          <w:sz w:val="22"/>
          <w:szCs w:val="22"/>
        </w:rPr>
        <w:fldChar w:fldCharType="begin"/>
      </w:r>
      <w:r w:rsidR="006F6D24" w:rsidRPr="007A2579">
        <w:rPr>
          <w:rFonts w:ascii="Arial" w:hAnsi="Arial" w:cs="Arial"/>
          <w:color w:val="000000"/>
          <w:sz w:val="22"/>
          <w:szCs w:val="22"/>
        </w:rPr>
        <w:instrText xml:space="preserve"> ADDIN EN.CITE &lt;EndNote&gt;&lt;Cite&gt;&lt;Author&gt;Andre&lt;/Author&gt;&lt;Year&gt;2016&lt;/Year&gt;&lt;RecNum&gt;0&lt;/RecNum&gt;&lt;IDText&gt;Cytomegalovirus subacute thyroiditis in a patient treated by infliximab for psoriatic arthritis&lt;/IDText&gt;&lt;DisplayText&gt;(149)&lt;/DisplayText&gt;&lt;record&gt;&lt;dates&gt;&lt;pub-dates&gt;&lt;date&gt;Jan&lt;/date&gt;&lt;/pub-dates&gt;&lt;year&gt;2016&lt;/year&gt;&lt;/dates&gt;&lt;urls&gt;&lt;related-urls&gt;&lt;url&gt;&amp;lt;Go to ISI&amp;gt;://WOS:000367541700026&lt;/url&gt;&lt;/related-urls&gt;&lt;/urls&gt;&lt;isbn&gt;1297-319X&lt;/isbn&gt;&lt;titles&gt;&lt;title&gt;Cytomegalovirus subacute thyroiditis in a patient treated by infliximab for psoriatic arthritis&lt;/title&gt;&lt;secondary-title&gt;Joint Bone Spine&lt;/secondary-title&gt;&lt;/titles&gt;&lt;pages&gt;109-110&lt;/pages&gt;&lt;number&gt;1&lt;/number&gt;&lt;contributors&gt;&lt;authors&gt;&lt;author&gt;Andre, R.&lt;/author&gt;&lt;author&gt;Opris, A.&lt;/author&gt;&lt;author&gt;Costantino, F.&lt;/author&gt;&lt;author&gt;Hayem, G.&lt;/author&gt;&lt;author&gt;Breban, M.&lt;/author&gt;&lt;/authors&gt;&lt;/contributors&gt;&lt;added-date format="utc"&gt;1524961480&lt;/added-date&gt;&lt;ref-type name="Journal Article"&gt;17&lt;/ref-type&gt;&lt;rec-number&gt;683&lt;/rec-number&gt;&lt;last-updated-date format="utc"&gt;1524961508&lt;/last-updated-date&gt;&lt;accession-num&gt;WOS:000367541700026&lt;/accession-num&gt;&lt;electronic-resource-num&gt;10.1016/j.jbspin.2015.06.001&lt;/electronic-resource-num&gt;&lt;volume&gt;83&lt;/volume&gt;&lt;/record&gt;&lt;/Cite&gt;&lt;/EndNote&gt;</w:instrText>
      </w:r>
      <w:r w:rsidR="0030151C"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49" w:tooltip="Andre, 2016 #683" w:history="1">
        <w:r w:rsidR="00B1568F" w:rsidRPr="007A2579">
          <w:rPr>
            <w:rFonts w:ascii="Arial" w:hAnsi="Arial" w:cs="Arial"/>
            <w:noProof/>
            <w:color w:val="000000"/>
            <w:sz w:val="22"/>
            <w:szCs w:val="22"/>
          </w:rPr>
          <w:t>149</w:t>
        </w:r>
      </w:hyperlink>
      <w:r w:rsidR="006F6D24" w:rsidRPr="007A2579">
        <w:rPr>
          <w:rFonts w:ascii="Arial" w:hAnsi="Arial" w:cs="Arial"/>
          <w:noProof/>
          <w:color w:val="000000"/>
          <w:sz w:val="22"/>
          <w:szCs w:val="22"/>
        </w:rPr>
        <w:t>)</w:t>
      </w:r>
      <w:r w:rsidR="0030151C" w:rsidRPr="007A2579">
        <w:rPr>
          <w:rFonts w:ascii="Arial" w:hAnsi="Arial" w:cs="Arial"/>
          <w:color w:val="000000"/>
          <w:sz w:val="22"/>
          <w:szCs w:val="22"/>
        </w:rPr>
        <w:fldChar w:fldCharType="end"/>
      </w:r>
      <w:r w:rsidR="00942A0E" w:rsidRPr="007A2579">
        <w:rPr>
          <w:rFonts w:ascii="Arial" w:hAnsi="Arial" w:cs="Arial"/>
          <w:color w:val="000000"/>
          <w:sz w:val="22"/>
          <w:szCs w:val="22"/>
        </w:rPr>
        <w:t xml:space="preserve">, </w:t>
      </w:r>
      <w:r w:rsidR="00194194" w:rsidRPr="007A2579">
        <w:rPr>
          <w:rFonts w:ascii="Arial" w:hAnsi="Arial" w:cs="Arial"/>
          <w:color w:val="000000"/>
          <w:sz w:val="22"/>
          <w:szCs w:val="22"/>
        </w:rPr>
        <w:t xml:space="preserve">hepatitis </w:t>
      </w:r>
      <w:r w:rsidR="00942A0E" w:rsidRPr="007A2579">
        <w:rPr>
          <w:rFonts w:ascii="Arial" w:hAnsi="Arial" w:cs="Arial"/>
          <w:color w:val="000000"/>
          <w:sz w:val="22"/>
          <w:szCs w:val="22"/>
        </w:rPr>
        <w:t>E virus</w:t>
      </w:r>
      <w:r w:rsidR="00194194" w:rsidRPr="007A2579">
        <w:rPr>
          <w:rFonts w:ascii="Arial" w:hAnsi="Arial" w:cs="Arial"/>
          <w:color w:val="000000"/>
          <w:sz w:val="22"/>
          <w:szCs w:val="22"/>
        </w:rPr>
        <w:t xml:space="preserve"> </w:t>
      </w:r>
      <w:r w:rsidR="00942A0E" w:rsidRPr="007A2579">
        <w:rPr>
          <w:rFonts w:ascii="Arial" w:hAnsi="Arial" w:cs="Arial"/>
          <w:color w:val="000000"/>
          <w:sz w:val="22"/>
          <w:szCs w:val="22"/>
        </w:rPr>
        <w:fldChar w:fldCharType="begin">
          <w:fldData xml:space="preserve">PEVuZE5vdGU+PENpdGU+PEF1dGhvcj5NYXJ0aW5lei1BcnRvbGE8L0F1dGhvcj48WWVhcj4yMDE1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</w:fldData>
        </w:fldChar>
      </w:r>
      <w:r w:rsidR="006F6D24" w:rsidRPr="007A2579">
        <w:rPr>
          <w:rFonts w:ascii="Arial" w:hAnsi="Arial" w:cs="Arial"/>
          <w:color w:val="000000"/>
          <w:sz w:val="22"/>
          <w:szCs w:val="22"/>
        </w:rPr>
        <w:instrText xml:space="preserve"> ADDIN EN.CITE </w:instrText>
      </w:r>
      <w:r w:rsidR="006F6D24" w:rsidRPr="007A2579">
        <w:rPr>
          <w:rFonts w:ascii="Arial" w:hAnsi="Arial" w:cs="Arial"/>
          <w:color w:val="000000"/>
          <w:sz w:val="22"/>
          <w:szCs w:val="22"/>
        </w:rPr>
        <w:fldChar w:fldCharType="begin">
          <w:fldData xml:space="preserve">PEVuZE5vdGU+PENpdGU+PEF1dGhvcj5NYXJ0aW5lei1BcnRvbGE8L0F1dGhvcj48WWVhcj4yMDE1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</w:fldData>
        </w:fldChar>
      </w:r>
      <w:r w:rsidR="006F6D24" w:rsidRPr="007A2579">
        <w:rPr>
          <w:rFonts w:ascii="Arial" w:hAnsi="Arial" w:cs="Arial"/>
          <w:color w:val="000000"/>
          <w:sz w:val="22"/>
          <w:szCs w:val="22"/>
        </w:rPr>
        <w:instrText xml:space="preserve"> ADDIN EN.CITE.DATA </w:instrText>
      </w:r>
      <w:r w:rsidR="006F6D24" w:rsidRPr="007A2579">
        <w:rPr>
          <w:rFonts w:ascii="Arial" w:hAnsi="Arial" w:cs="Arial"/>
          <w:color w:val="000000"/>
          <w:sz w:val="22"/>
          <w:szCs w:val="22"/>
        </w:rPr>
      </w:r>
      <w:r w:rsidR="006F6D24" w:rsidRPr="007A2579">
        <w:rPr>
          <w:rFonts w:ascii="Arial" w:hAnsi="Arial" w:cs="Arial"/>
          <w:color w:val="000000"/>
          <w:sz w:val="22"/>
          <w:szCs w:val="22"/>
        </w:rPr>
        <w:fldChar w:fldCharType="end"/>
      </w:r>
      <w:r w:rsidR="00942A0E" w:rsidRPr="007A2579">
        <w:rPr>
          <w:rFonts w:ascii="Arial" w:hAnsi="Arial" w:cs="Arial"/>
          <w:color w:val="000000"/>
          <w:sz w:val="22"/>
          <w:szCs w:val="22"/>
        </w:rPr>
      </w:r>
      <w:r w:rsidR="00942A0E"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50" w:tooltip="Martinez-Artola, 2015 #691" w:history="1">
        <w:r w:rsidR="00B1568F" w:rsidRPr="007A2579">
          <w:rPr>
            <w:rFonts w:ascii="Arial" w:hAnsi="Arial" w:cs="Arial"/>
            <w:noProof/>
            <w:color w:val="000000"/>
            <w:sz w:val="22"/>
            <w:szCs w:val="22"/>
          </w:rPr>
          <w:t>150</w:t>
        </w:r>
      </w:hyperlink>
      <w:r w:rsidR="006F6D24" w:rsidRPr="007A2579">
        <w:rPr>
          <w:rFonts w:ascii="Arial" w:hAnsi="Arial" w:cs="Arial"/>
          <w:noProof/>
          <w:color w:val="000000"/>
          <w:sz w:val="22"/>
          <w:szCs w:val="22"/>
        </w:rPr>
        <w:t>,</w:t>
      </w:r>
      <w:hyperlink w:anchor="_ENREF_151" w:tooltip="Mo, 2016 #672" w:history="1">
        <w:r w:rsidR="00B1568F" w:rsidRPr="007A2579">
          <w:rPr>
            <w:rFonts w:ascii="Arial" w:hAnsi="Arial" w:cs="Arial"/>
            <w:noProof/>
            <w:color w:val="000000"/>
            <w:sz w:val="22"/>
            <w:szCs w:val="22"/>
          </w:rPr>
          <w:t>151</w:t>
        </w:r>
      </w:hyperlink>
      <w:r w:rsidR="006F6D24" w:rsidRPr="007A2579">
        <w:rPr>
          <w:rFonts w:ascii="Arial" w:hAnsi="Arial" w:cs="Arial"/>
          <w:noProof/>
          <w:color w:val="000000"/>
          <w:sz w:val="22"/>
          <w:szCs w:val="22"/>
        </w:rPr>
        <w:t>)</w:t>
      </w:r>
      <w:r w:rsidR="00942A0E" w:rsidRPr="007A2579">
        <w:rPr>
          <w:rFonts w:ascii="Arial" w:hAnsi="Arial" w:cs="Arial"/>
          <w:color w:val="000000"/>
          <w:sz w:val="22"/>
          <w:szCs w:val="22"/>
        </w:rPr>
        <w:fldChar w:fldCharType="end"/>
      </w:r>
      <w:r w:rsidRPr="007A2579">
        <w:rPr>
          <w:rFonts w:ascii="Arial" w:hAnsi="Arial" w:cs="Arial"/>
          <w:noProof/>
          <w:sz w:val="22"/>
          <w:szCs w:val="22"/>
        </w:rPr>
        <w:t xml:space="preserve"> and scrub typhus infection</w:t>
      </w:r>
      <w:r w:rsidR="00194194" w:rsidRPr="007A2579">
        <w:rPr>
          <w:rFonts w:ascii="Arial" w:hAnsi="Arial" w:cs="Arial"/>
          <w:noProof/>
          <w:sz w:val="22"/>
          <w:szCs w:val="22"/>
        </w:rPr>
        <w:t xml:space="preserve"> </w:t>
      </w:r>
      <w:r w:rsidR="00CB2C43" w:rsidRPr="007A2579">
        <w:rPr>
          <w:rFonts w:ascii="Arial" w:hAnsi="Arial" w:cs="Arial"/>
          <w:noProof/>
          <w:sz w:val="22"/>
          <w:szCs w:val="22"/>
        </w:rPr>
        <w:fldChar w:fldCharType="begin"/>
      </w:r>
      <w:r w:rsidR="003E5587" w:rsidRPr="007A2579">
        <w:rPr>
          <w:rFonts w:ascii="Arial" w:hAnsi="Arial" w:cs="Arial"/>
          <w:noProof/>
          <w:sz w:val="22"/>
          <w:szCs w:val="22"/>
        </w:rPr>
        <w:instrText xml:space="preserve"> ADDIN EN.CITE &lt;EndNote&gt;&lt;Cite&gt;&lt;Author&gt;Kim&lt;/Author&gt;&lt;Year&gt;2013&lt;/Year&gt;&lt;RecNum&gt;3935&lt;/RecNum&gt;&lt;DisplayText&gt;(116)&lt;/DisplayText&gt;&lt;record&gt;&lt;rec-number&gt;3935&lt;/rec-number&gt;&lt;foreign-keys&gt;&lt;key app="EN" db-id="wrxpa95eipxw9uedvw6xe0dmvfv9t29vtfv0" timestamp="0"&gt;3935&lt;/key&gt;&lt;/foreign-keys&gt;&lt;ref-type name="Journal Article"&gt;17&lt;/ref-type&gt;&lt;contributors&gt;&lt;authors&gt;&lt;author&gt;Kim, Sh&lt;/author&gt;&lt;author&gt;Park, T. S.&lt;/author&gt;&lt;author&gt;Baek, H. S.&lt;/author&gt;&lt;author&gt;Jin, H. Y.&lt;/author&gt;&lt;/authors&gt;&lt;/contributors&gt;&lt;auth-address&gt;Division of Endocrinology and Metabolism, Department of Internal Medicine, Research Institute of Clinical Medicine of Chonbuk National University, Chonbuk National University Hospital, Chonbuk National University Medical School, 634-18, Keum-Am Dong, Jeonju, 561-712, South Korea.&lt;/auth-address&gt;&lt;titles&gt;&lt;title&gt;Subacute painful thyroiditis accompanied by scrub typhus infection&lt;/title&gt;&lt;secondary-title&gt;Endocrine&lt;/secondary-title&gt;&lt;/titles&gt;&lt;pages&gt;546-8&lt;/pages&gt;&lt;volume&gt;44&lt;/volume&gt;&lt;number&gt;2&lt;/number&gt;&lt;edition&gt;2013/04/09&lt;/edition&gt;&lt;dates&gt;&lt;year&gt;2013&lt;/year&gt;&lt;pub-dates&gt;&lt;date&gt;Oct&lt;/date&gt;&lt;/pub-dates&gt;&lt;/dates&gt;&lt;isbn&gt;1559-0100 (Electronic)&amp;#xD;1355-008X (Linking)&lt;/isbn&gt;&lt;accession-num&gt;23564597&lt;/accession-num&gt;&lt;urls&gt;&lt;related-urls&gt;&lt;url&gt;http://www.ncbi.nlm.nih.gov/pubmed/23564597&lt;/url&gt;&lt;/related-urls&gt;&lt;/urls&gt;&lt;electronic-resource-num&gt;10.1007/s12020-013-9947-5&lt;/electronic-resource-num&gt;&lt;language&gt;eng&lt;/language&gt;&lt;/record&gt;&lt;/Cite&gt;&lt;/EndNote&gt;</w:instrText>
      </w:r>
      <w:r w:rsidR="00CB2C43" w:rsidRPr="007A2579">
        <w:rPr>
          <w:rFonts w:ascii="Arial" w:hAnsi="Arial" w:cs="Arial"/>
          <w:noProof/>
          <w:sz w:val="22"/>
          <w:szCs w:val="22"/>
        </w:rPr>
        <w:fldChar w:fldCharType="separate"/>
      </w:r>
      <w:r w:rsidR="006F6D24" w:rsidRPr="007A2579">
        <w:rPr>
          <w:rFonts w:ascii="Arial" w:hAnsi="Arial" w:cs="Arial"/>
          <w:noProof/>
          <w:sz w:val="22"/>
          <w:szCs w:val="22"/>
        </w:rPr>
        <w:t>(</w:t>
      </w:r>
      <w:hyperlink w:anchor="_ENREF_116" w:tooltip="Kim, 2013 #3935" w:history="1">
        <w:r w:rsidR="00B1568F" w:rsidRPr="007A2579">
          <w:rPr>
            <w:rFonts w:ascii="Arial" w:hAnsi="Arial" w:cs="Arial"/>
            <w:noProof/>
            <w:sz w:val="22"/>
            <w:szCs w:val="22"/>
          </w:rPr>
          <w:t>116</w:t>
        </w:r>
      </w:hyperlink>
      <w:r w:rsidR="006F6D24" w:rsidRPr="007A2579">
        <w:rPr>
          <w:rFonts w:ascii="Arial" w:hAnsi="Arial" w:cs="Arial"/>
          <w:noProof/>
          <w:sz w:val="22"/>
          <w:szCs w:val="22"/>
        </w:rPr>
        <w:t>)</w:t>
      </w:r>
      <w:r w:rsidR="00CB2C43" w:rsidRPr="007A2579">
        <w:rPr>
          <w:rFonts w:ascii="Arial" w:hAnsi="Arial" w:cs="Arial"/>
          <w:noProof/>
          <w:sz w:val="22"/>
          <w:szCs w:val="22"/>
        </w:rPr>
        <w:fldChar w:fldCharType="end"/>
      </w:r>
      <w:r w:rsidRPr="007A2579">
        <w:rPr>
          <w:rFonts w:ascii="Arial" w:hAnsi="Arial" w:cs="Arial"/>
          <w:color w:val="000000"/>
          <w:sz w:val="22"/>
          <w:szCs w:val="22"/>
        </w:rPr>
        <w:t xml:space="preserve">. </w:t>
      </w:r>
      <w:r w:rsidR="00B85EFA" w:rsidRPr="007A2579">
        <w:rPr>
          <w:rFonts w:ascii="Arial" w:hAnsi="Arial" w:cs="Arial"/>
          <w:color w:val="000000"/>
          <w:sz w:val="22"/>
          <w:szCs w:val="22"/>
        </w:rPr>
        <w:t xml:space="preserve"> </w:t>
      </w:r>
      <w:r w:rsidR="002F7A57" w:rsidRPr="007A2579">
        <w:rPr>
          <w:rFonts w:ascii="Arial" w:hAnsi="Arial" w:cs="Arial"/>
          <w:color w:val="000000"/>
          <w:sz w:val="22"/>
          <w:szCs w:val="22"/>
        </w:rPr>
        <w:t>Case reports suggesting SAT as a</w:t>
      </w:r>
      <w:r w:rsidR="002F7A57" w:rsidRPr="007A2579">
        <w:rPr>
          <w:rFonts w:ascii="Arial" w:hAnsi="Arial" w:cs="Arial"/>
          <w:color w:val="212121"/>
          <w:sz w:val="22"/>
          <w:szCs w:val="22"/>
          <w:shd w:val="clear" w:color="auto" w:fill="FFFFFF"/>
        </w:rPr>
        <w:t xml:space="preserve"> rare facet of </w:t>
      </w:r>
      <w:r w:rsidR="00194194" w:rsidRPr="007A2579">
        <w:rPr>
          <w:rFonts w:ascii="Arial" w:hAnsi="Arial" w:cs="Arial"/>
          <w:color w:val="212121"/>
          <w:sz w:val="22"/>
          <w:szCs w:val="22"/>
          <w:shd w:val="clear" w:color="auto" w:fill="FFFFFF"/>
        </w:rPr>
        <w:t xml:space="preserve">Dengue </w:t>
      </w:r>
      <w:r w:rsidR="002F7A57" w:rsidRPr="007A2579">
        <w:rPr>
          <w:rFonts w:ascii="Arial" w:hAnsi="Arial" w:cs="Arial"/>
          <w:color w:val="212121"/>
          <w:sz w:val="22"/>
          <w:szCs w:val="22"/>
          <w:shd w:val="clear" w:color="auto" w:fill="FFFFFF"/>
        </w:rPr>
        <w:t>expanded syndrome have been published</w:t>
      </w:r>
      <w:r w:rsidR="00194194" w:rsidRPr="007A2579">
        <w:rPr>
          <w:rFonts w:ascii="Arial" w:hAnsi="Arial" w:cs="Arial"/>
          <w:color w:val="212121"/>
          <w:sz w:val="22"/>
          <w:szCs w:val="22"/>
          <w:shd w:val="clear" w:color="auto" w:fill="FFFFFF"/>
        </w:rPr>
        <w:t xml:space="preserve"> </w:t>
      </w:r>
      <w:r w:rsidR="00485379" w:rsidRPr="007A2579">
        <w:rPr>
          <w:rFonts w:ascii="Arial" w:hAnsi="Arial" w:cs="Arial"/>
          <w:color w:val="212121"/>
          <w:sz w:val="22"/>
          <w:szCs w:val="22"/>
          <w:shd w:val="clear" w:color="auto" w:fill="FFFFFF"/>
        </w:rPr>
        <w:fldChar w:fldCharType="begin">
          <w:fldData xml:space="preserve">PEVuZE5vdGU+PENpdGU+PEF1dGhvcj5NYW5nYXJhajwvQXV0aG9yPjxZZWFyPjIwMjE8L1llYXI+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</w:fldData>
        </w:fldChar>
      </w:r>
      <w:r w:rsidR="003E5587" w:rsidRPr="007A2579">
        <w:rPr>
          <w:rFonts w:ascii="Arial" w:hAnsi="Arial" w:cs="Arial"/>
          <w:color w:val="212121"/>
          <w:sz w:val="22"/>
          <w:szCs w:val="22"/>
          <w:shd w:val="clear" w:color="auto" w:fill="FFFFFF"/>
        </w:rPr>
        <w:instrText xml:space="preserve"> ADDIN EN.CITE </w:instrText>
      </w:r>
      <w:r w:rsidR="003E5587" w:rsidRPr="007A2579">
        <w:rPr>
          <w:rFonts w:ascii="Arial" w:hAnsi="Arial" w:cs="Arial"/>
          <w:color w:val="212121"/>
          <w:sz w:val="22"/>
          <w:szCs w:val="22"/>
          <w:shd w:val="clear" w:color="auto" w:fill="FFFFFF"/>
        </w:rPr>
        <w:fldChar w:fldCharType="begin">
          <w:fldData xml:space="preserve">PEVuZE5vdGU+PENpdGU+PEF1dGhvcj5NYW5nYXJhajwvQXV0aG9yPjxZZWFyPjIwMjE8L1llYXI+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</w:fldData>
        </w:fldChar>
      </w:r>
      <w:r w:rsidR="003E5587" w:rsidRPr="007A2579">
        <w:rPr>
          <w:rFonts w:ascii="Arial" w:hAnsi="Arial" w:cs="Arial"/>
          <w:color w:val="212121"/>
          <w:sz w:val="22"/>
          <w:szCs w:val="22"/>
          <w:shd w:val="clear" w:color="auto" w:fill="FFFFFF"/>
        </w:rPr>
        <w:instrText xml:space="preserve"> ADDIN EN.CITE.DATA </w:instrText>
      </w:r>
      <w:r w:rsidR="003E5587" w:rsidRPr="007A2579">
        <w:rPr>
          <w:rFonts w:ascii="Arial" w:hAnsi="Arial" w:cs="Arial"/>
          <w:color w:val="212121"/>
          <w:sz w:val="22"/>
          <w:szCs w:val="22"/>
          <w:shd w:val="clear" w:color="auto" w:fill="FFFFFF"/>
        </w:rPr>
      </w:r>
      <w:r w:rsidR="003E5587" w:rsidRPr="007A2579">
        <w:rPr>
          <w:rFonts w:ascii="Arial" w:hAnsi="Arial" w:cs="Arial"/>
          <w:color w:val="212121"/>
          <w:sz w:val="22"/>
          <w:szCs w:val="22"/>
          <w:shd w:val="clear" w:color="auto" w:fill="FFFFFF"/>
        </w:rPr>
        <w:fldChar w:fldCharType="end"/>
      </w:r>
      <w:r w:rsidR="00485379" w:rsidRPr="007A2579">
        <w:rPr>
          <w:rFonts w:ascii="Arial" w:hAnsi="Arial" w:cs="Arial"/>
          <w:color w:val="212121"/>
          <w:sz w:val="22"/>
          <w:szCs w:val="22"/>
          <w:shd w:val="clear" w:color="auto" w:fill="FFFFFF"/>
        </w:rPr>
      </w:r>
      <w:r w:rsidR="00485379" w:rsidRPr="007A2579">
        <w:rPr>
          <w:rFonts w:ascii="Arial" w:hAnsi="Arial" w:cs="Arial"/>
          <w:color w:val="212121"/>
          <w:sz w:val="22"/>
          <w:szCs w:val="22"/>
          <w:shd w:val="clear" w:color="auto" w:fill="FFFFFF"/>
        </w:rPr>
        <w:fldChar w:fldCharType="separate"/>
      </w:r>
      <w:r w:rsidR="006F6D24" w:rsidRPr="007A2579">
        <w:rPr>
          <w:rFonts w:ascii="Arial" w:hAnsi="Arial" w:cs="Arial"/>
          <w:noProof/>
          <w:color w:val="212121"/>
          <w:sz w:val="22"/>
          <w:szCs w:val="22"/>
          <w:shd w:val="clear" w:color="auto" w:fill="FFFFFF"/>
        </w:rPr>
        <w:t>(</w:t>
      </w:r>
      <w:hyperlink w:anchor="_ENREF_152" w:tooltip="Mangaraj, 2021 #5178" w:history="1">
        <w:r w:rsidR="00B1568F" w:rsidRPr="007A2579">
          <w:rPr>
            <w:rFonts w:ascii="Arial" w:hAnsi="Arial" w:cs="Arial"/>
            <w:noProof/>
            <w:color w:val="212121"/>
            <w:sz w:val="22"/>
            <w:szCs w:val="22"/>
            <w:shd w:val="clear" w:color="auto" w:fill="FFFFFF"/>
          </w:rPr>
          <w:t>152-154</w:t>
        </w:r>
      </w:hyperlink>
      <w:r w:rsidR="006F6D24" w:rsidRPr="007A2579">
        <w:rPr>
          <w:rFonts w:ascii="Arial" w:hAnsi="Arial" w:cs="Arial"/>
          <w:noProof/>
          <w:color w:val="212121"/>
          <w:sz w:val="22"/>
          <w:szCs w:val="22"/>
          <w:shd w:val="clear" w:color="auto" w:fill="FFFFFF"/>
        </w:rPr>
        <w:t>)</w:t>
      </w:r>
      <w:r w:rsidR="00485379" w:rsidRPr="007A2579">
        <w:rPr>
          <w:rFonts w:ascii="Arial" w:hAnsi="Arial" w:cs="Arial"/>
          <w:color w:val="212121"/>
          <w:sz w:val="22"/>
          <w:szCs w:val="22"/>
          <w:shd w:val="clear" w:color="auto" w:fill="FFFFFF"/>
        </w:rPr>
        <w:fldChar w:fldCharType="end"/>
      </w:r>
      <w:r w:rsidR="00485379" w:rsidRPr="007A2579">
        <w:rPr>
          <w:rFonts w:ascii="Arial" w:hAnsi="Arial" w:cs="Arial"/>
          <w:color w:val="212121"/>
          <w:sz w:val="22"/>
          <w:szCs w:val="22"/>
          <w:shd w:val="clear" w:color="auto" w:fill="FFFFFF"/>
        </w:rPr>
        <w:t>.</w:t>
      </w:r>
    </w:p>
    <w:p w14:paraId="2EBC40A4" w14:textId="77777777" w:rsidR="002F7A57" w:rsidRPr="007A2579" w:rsidRDefault="002F7A57" w:rsidP="007A2579">
      <w:pPr>
        <w:spacing w:line="276" w:lineRule="auto"/>
        <w:rPr>
          <w:rFonts w:ascii="Arial" w:hAnsi="Arial" w:cs="Arial"/>
          <w:sz w:val="22"/>
          <w:szCs w:val="22"/>
        </w:rPr>
      </w:pPr>
    </w:p>
    <w:p w14:paraId="10AAC2EB" w14:textId="0D0E1F70" w:rsidR="000078A6" w:rsidRPr="007A2579" w:rsidRDefault="00B85EFA" w:rsidP="007A2579">
      <w:pPr>
        <w:spacing w:line="276" w:lineRule="auto"/>
        <w:rPr>
          <w:rFonts w:ascii="Arial" w:hAnsi="Arial" w:cs="Arial"/>
          <w:color w:val="000000"/>
          <w:sz w:val="22"/>
          <w:szCs w:val="22"/>
        </w:rPr>
      </w:pPr>
      <w:r w:rsidRPr="007A2579">
        <w:rPr>
          <w:rFonts w:ascii="Arial" w:hAnsi="Arial" w:cs="Arial"/>
          <w:color w:val="000000"/>
          <w:sz w:val="22"/>
          <w:szCs w:val="22"/>
        </w:rPr>
        <w:t xml:space="preserve">Most recently, SAT has been associated with SARS-COV-2/COVID 19 infection </w:t>
      </w:r>
      <w:r w:rsidR="00A1537B" w:rsidRPr="007A2579">
        <w:rPr>
          <w:rFonts w:ascii="Arial" w:hAnsi="Arial" w:cs="Arial"/>
          <w:color w:val="212121"/>
          <w:sz w:val="22"/>
          <w:szCs w:val="22"/>
          <w:shd w:val="clear" w:color="auto" w:fill="FFFFFF"/>
        </w:rPr>
        <w:fldChar w:fldCharType="begin">
          <w:fldData xml:space="preserve">PEVuZE5vdGU+PENpdGU+PEF1dGhvcj5CcmFuY2F0ZWxsYTwvQXV0aG9yPjxZZWFyPjIwMjA8L1ll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</w:fldData>
        </w:fldChar>
      </w:r>
      <w:r w:rsidR="006F6D24" w:rsidRPr="007A2579">
        <w:rPr>
          <w:rFonts w:ascii="Arial" w:hAnsi="Arial" w:cs="Arial"/>
          <w:color w:val="212121"/>
          <w:sz w:val="22"/>
          <w:szCs w:val="22"/>
          <w:shd w:val="clear" w:color="auto" w:fill="FFFFFF"/>
        </w:rPr>
        <w:instrText xml:space="preserve"> ADDIN EN.CITE </w:instrText>
      </w:r>
      <w:r w:rsidR="006F6D24" w:rsidRPr="007A2579">
        <w:rPr>
          <w:rFonts w:ascii="Arial" w:hAnsi="Arial" w:cs="Arial"/>
          <w:color w:val="212121"/>
          <w:sz w:val="22"/>
          <w:szCs w:val="22"/>
          <w:shd w:val="clear" w:color="auto" w:fill="FFFFFF"/>
        </w:rPr>
        <w:fldChar w:fldCharType="begin">
          <w:fldData xml:space="preserve">PEVuZE5vdGU+PENpdGU+PEF1dGhvcj5CcmFuY2F0ZWxsYTwvQXV0aG9yPjxZZWFyPjIwMjA8L1ll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</w:fldData>
        </w:fldChar>
      </w:r>
      <w:r w:rsidR="006F6D24" w:rsidRPr="007A2579">
        <w:rPr>
          <w:rFonts w:ascii="Arial" w:hAnsi="Arial" w:cs="Arial"/>
          <w:color w:val="212121"/>
          <w:sz w:val="22"/>
          <w:szCs w:val="22"/>
          <w:shd w:val="clear" w:color="auto" w:fill="FFFFFF"/>
        </w:rPr>
        <w:instrText xml:space="preserve"> ADDIN EN.CITE.DATA </w:instrText>
      </w:r>
      <w:r w:rsidR="006F6D24" w:rsidRPr="007A2579">
        <w:rPr>
          <w:rFonts w:ascii="Arial" w:hAnsi="Arial" w:cs="Arial"/>
          <w:color w:val="212121"/>
          <w:sz w:val="22"/>
          <w:szCs w:val="22"/>
          <w:shd w:val="clear" w:color="auto" w:fill="FFFFFF"/>
        </w:rPr>
      </w:r>
      <w:r w:rsidR="006F6D24" w:rsidRPr="007A2579">
        <w:rPr>
          <w:rFonts w:ascii="Arial" w:hAnsi="Arial" w:cs="Arial"/>
          <w:color w:val="212121"/>
          <w:sz w:val="22"/>
          <w:szCs w:val="22"/>
          <w:shd w:val="clear" w:color="auto" w:fill="FFFFFF"/>
        </w:rPr>
        <w:fldChar w:fldCharType="end"/>
      </w:r>
      <w:r w:rsidR="00A1537B" w:rsidRPr="007A2579">
        <w:rPr>
          <w:rFonts w:ascii="Arial" w:hAnsi="Arial" w:cs="Arial"/>
          <w:color w:val="212121"/>
          <w:sz w:val="22"/>
          <w:szCs w:val="22"/>
          <w:shd w:val="clear" w:color="auto" w:fill="FFFFFF"/>
        </w:rPr>
      </w:r>
      <w:r w:rsidR="00A1537B" w:rsidRPr="007A2579">
        <w:rPr>
          <w:rFonts w:ascii="Arial" w:hAnsi="Arial" w:cs="Arial"/>
          <w:color w:val="212121"/>
          <w:sz w:val="22"/>
          <w:szCs w:val="22"/>
          <w:shd w:val="clear" w:color="auto" w:fill="FFFFFF"/>
        </w:rPr>
        <w:fldChar w:fldCharType="separate"/>
      </w:r>
      <w:r w:rsidR="006F6D24" w:rsidRPr="007A2579">
        <w:rPr>
          <w:rFonts w:ascii="Arial" w:hAnsi="Arial" w:cs="Arial"/>
          <w:noProof/>
          <w:color w:val="212121"/>
          <w:sz w:val="22"/>
          <w:szCs w:val="22"/>
          <w:shd w:val="clear" w:color="auto" w:fill="FFFFFF"/>
        </w:rPr>
        <w:t>(</w:t>
      </w:r>
      <w:hyperlink w:anchor="_ENREF_155" w:tooltip="Brancatella, 2020 #5183" w:history="1">
        <w:r w:rsidR="00B1568F" w:rsidRPr="007A2579">
          <w:rPr>
            <w:rFonts w:ascii="Arial" w:hAnsi="Arial" w:cs="Arial"/>
            <w:noProof/>
            <w:color w:val="212121"/>
            <w:sz w:val="22"/>
            <w:szCs w:val="22"/>
            <w:shd w:val="clear" w:color="auto" w:fill="FFFFFF"/>
          </w:rPr>
          <w:t>155</w:t>
        </w:r>
      </w:hyperlink>
      <w:r w:rsidR="006F6D24" w:rsidRPr="007A2579">
        <w:rPr>
          <w:rFonts w:ascii="Arial" w:hAnsi="Arial" w:cs="Arial"/>
          <w:noProof/>
          <w:color w:val="212121"/>
          <w:sz w:val="22"/>
          <w:szCs w:val="22"/>
          <w:shd w:val="clear" w:color="auto" w:fill="FFFFFF"/>
        </w:rPr>
        <w:t>)</w:t>
      </w:r>
      <w:r w:rsidR="00A1537B" w:rsidRPr="007A2579">
        <w:rPr>
          <w:rFonts w:ascii="Arial" w:hAnsi="Arial" w:cs="Arial"/>
          <w:color w:val="212121"/>
          <w:sz w:val="22"/>
          <w:szCs w:val="22"/>
          <w:shd w:val="clear" w:color="auto" w:fill="FFFFFF"/>
        </w:rPr>
        <w:fldChar w:fldCharType="end"/>
      </w:r>
      <w:r w:rsidR="00A1537B" w:rsidRPr="007A2579">
        <w:rPr>
          <w:rFonts w:ascii="Arial" w:hAnsi="Arial" w:cs="Arial"/>
          <w:color w:val="212121"/>
          <w:sz w:val="22"/>
          <w:szCs w:val="22"/>
          <w:shd w:val="clear" w:color="auto" w:fill="FFFFFF"/>
        </w:rPr>
        <w:t xml:space="preserve">. </w:t>
      </w:r>
      <w:r w:rsidR="000078A6" w:rsidRPr="007A2579">
        <w:rPr>
          <w:rFonts w:ascii="Arial" w:hAnsi="Arial" w:cs="Arial"/>
          <w:color w:val="000000"/>
          <w:sz w:val="22"/>
          <w:szCs w:val="22"/>
        </w:rPr>
        <w:t>Two comprehensive studies</w:t>
      </w:r>
      <w:r w:rsidR="00194194" w:rsidRPr="007A2579">
        <w:rPr>
          <w:rFonts w:ascii="Arial" w:hAnsi="Arial" w:cs="Arial"/>
          <w:color w:val="000000"/>
          <w:sz w:val="22"/>
          <w:szCs w:val="22"/>
        </w:rPr>
        <w:t xml:space="preserve"> </w:t>
      </w:r>
      <w:r w:rsidR="00CB2C43" w:rsidRPr="007A2579">
        <w:rPr>
          <w:rFonts w:ascii="Arial" w:hAnsi="Arial" w:cs="Arial"/>
          <w:color w:val="000000"/>
          <w:sz w:val="22"/>
          <w:szCs w:val="22"/>
        </w:rPr>
        <w:fldChar w:fldCharType="begin">
          <w:fldData xml:space="preserve">PEVuZE5vdGU+PENpdGU+PEF1dGhvcj5MdW90b2xhPC9BdXRob3I+PFllYXI+MTk5ODwvWWVhcj48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PEVuZE5vdGU+PENpdGU+PEF1dGhvcj5MdW90b2xhPC9BdXRob3I+PFllYXI+MTk5ODwvWWVhcj48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00CB2C43" w:rsidRPr="007A2579">
        <w:rPr>
          <w:rFonts w:ascii="Arial" w:hAnsi="Arial" w:cs="Arial"/>
          <w:color w:val="000000"/>
          <w:sz w:val="22"/>
          <w:szCs w:val="22"/>
        </w:rPr>
      </w:r>
      <w:r w:rsidR="00CB2C43"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56" w:tooltip="Luotola, 1998 #3589" w:history="1">
        <w:r w:rsidR="00B1568F" w:rsidRPr="007A2579">
          <w:rPr>
            <w:rFonts w:ascii="Arial" w:hAnsi="Arial" w:cs="Arial"/>
            <w:noProof/>
            <w:color w:val="000000"/>
            <w:sz w:val="22"/>
            <w:szCs w:val="22"/>
          </w:rPr>
          <w:t>156</w:t>
        </w:r>
      </w:hyperlink>
      <w:r w:rsidR="006F6D24" w:rsidRPr="007A2579">
        <w:rPr>
          <w:rFonts w:ascii="Arial" w:hAnsi="Arial" w:cs="Arial"/>
          <w:noProof/>
          <w:color w:val="000000"/>
          <w:sz w:val="22"/>
          <w:szCs w:val="22"/>
        </w:rPr>
        <w:t>,</w:t>
      </w:r>
      <w:hyperlink w:anchor="_ENREF_157" w:tooltip="Mori, 1998 #3590" w:history="1">
        <w:r w:rsidR="00B1568F" w:rsidRPr="007A2579">
          <w:rPr>
            <w:rFonts w:ascii="Arial" w:hAnsi="Arial" w:cs="Arial"/>
            <w:noProof/>
            <w:color w:val="000000"/>
            <w:sz w:val="22"/>
            <w:szCs w:val="22"/>
          </w:rPr>
          <w:t>157</w:t>
        </w:r>
      </w:hyperlink>
      <w:r w:rsidR="006F6D24" w:rsidRPr="007A2579">
        <w:rPr>
          <w:rFonts w:ascii="Arial" w:hAnsi="Arial" w:cs="Arial"/>
          <w:noProof/>
          <w:color w:val="000000"/>
          <w:sz w:val="22"/>
          <w:szCs w:val="22"/>
        </w:rPr>
        <w:t>)</w:t>
      </w:r>
      <w:r w:rsidR="00CB2C43" w:rsidRPr="007A2579">
        <w:rPr>
          <w:rFonts w:ascii="Arial" w:hAnsi="Arial" w:cs="Arial"/>
          <w:color w:val="000000"/>
          <w:sz w:val="22"/>
          <w:szCs w:val="22"/>
        </w:rPr>
        <w:fldChar w:fldCharType="end"/>
      </w:r>
      <w:r w:rsidR="000078A6" w:rsidRPr="007A2579">
        <w:rPr>
          <w:rFonts w:ascii="Arial" w:hAnsi="Arial" w:cs="Arial"/>
          <w:color w:val="000000"/>
          <w:sz w:val="22"/>
          <w:szCs w:val="22"/>
        </w:rPr>
        <w:t xml:space="preserve"> failed to find evidence of enteroviruses in 27 patients and Epstein-Barr </w:t>
      </w:r>
      <w:r w:rsidR="00194194" w:rsidRPr="007A2579">
        <w:rPr>
          <w:rFonts w:ascii="Arial" w:hAnsi="Arial" w:cs="Arial"/>
          <w:color w:val="000000"/>
          <w:sz w:val="22"/>
          <w:szCs w:val="22"/>
        </w:rPr>
        <w:t xml:space="preserve">(EB) </w:t>
      </w:r>
      <w:r w:rsidR="000078A6" w:rsidRPr="007A2579">
        <w:rPr>
          <w:rFonts w:ascii="Arial" w:hAnsi="Arial" w:cs="Arial"/>
          <w:color w:val="000000"/>
          <w:sz w:val="22"/>
          <w:szCs w:val="22"/>
        </w:rPr>
        <w:t>virus or cytomegalovirus in 10 patients, respectively</w:t>
      </w:r>
      <w:r w:rsidR="00194194" w:rsidRPr="007A2579">
        <w:rPr>
          <w:rFonts w:ascii="Arial" w:hAnsi="Arial" w:cs="Arial"/>
          <w:color w:val="000000"/>
          <w:sz w:val="22"/>
          <w:szCs w:val="22"/>
        </w:rPr>
        <w:t>,</w:t>
      </w:r>
      <w:r w:rsidR="000078A6" w:rsidRPr="007A2579">
        <w:rPr>
          <w:rFonts w:ascii="Arial" w:hAnsi="Arial" w:cs="Arial"/>
          <w:color w:val="000000"/>
          <w:sz w:val="22"/>
          <w:szCs w:val="22"/>
        </w:rPr>
        <w:t xml:space="preserve"> but a single case report has implicated EB virus in a case of subacute thyroiditis with typical clinical features</w:t>
      </w:r>
      <w:r w:rsidR="00194194" w:rsidRPr="007A2579">
        <w:rPr>
          <w:rFonts w:ascii="Arial" w:hAnsi="Arial" w:cs="Arial"/>
          <w:color w:val="000000"/>
          <w:sz w:val="22"/>
          <w:szCs w:val="22"/>
        </w:rPr>
        <w:t xml:space="preserve"> </w:t>
      </w:r>
      <w:r w:rsidR="00CB2C43"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&lt;EndNote&gt;&lt;Cite&gt;&lt;Author&gt;Espino Montoro&lt;/Author&gt;&lt;Year&gt;2000&lt;/Year&gt;&lt;RecNum&gt;3591&lt;/RecNum&gt;&lt;DisplayText&gt;(158)&lt;/DisplayText&gt;&lt;record&gt;&lt;rec-number&gt;3591&lt;/rec-number&gt;&lt;foreign-keys&gt;&lt;key app="EN" db-id="wrxpa95eipxw9uedvw6xe0dmvfv9t29vtfv0" timestamp="0"&gt;3591&lt;/key&gt;&lt;/foreign-keys&gt;&lt;ref-type name="Journal Article"&gt;17&lt;/ref-type&gt;&lt;contributors&gt;&lt;authors&gt;&lt;author&gt;Espino Montoro, A.&lt;/author&gt;&lt;author&gt;Medina Perez, M.&lt;/author&gt;&lt;author&gt;Gonzalez Martin, M. C.&lt;/author&gt;&lt;author&gt;Asencio Marchante, R.&lt;/author&gt;&lt;author&gt;Lopez Chozas, J. M.&lt;/author&gt;&lt;/authors&gt;&lt;/contributors&gt;&lt;auth-address&gt;Servicio de Medicina Interna, Hospital de la Merced, Osuna, Sevilla.&lt;/auth-address&gt;&lt;titles&gt;&lt;title&gt;[Subacute thyroiditis associated with positive antibodies to the Epstein-Barr virus]&lt;/title&gt;&lt;secondary-title&gt;An Med Interna&lt;/secondary-title&gt;&lt;/titles&gt;&lt;pages&gt;546-8&lt;/pages&gt;&lt;volume&gt;17&lt;/volume&gt;&lt;number&gt;10&lt;/number&gt;&lt;edition&gt;2000/12/08&lt;/edition&gt;&lt;keywords&gt;&lt;keyword&gt;Antibodies, Viral/*blood&lt;/keyword&gt;&lt;keyword&gt;Biopsy, Needle&lt;/keyword&gt;&lt;keyword&gt;Chronic Disease&lt;/keyword&gt;&lt;keyword&gt;Diagnosis, Differential&lt;/keyword&gt;&lt;keyword&gt;Female&lt;/keyword&gt;&lt;keyword&gt;Fever/diagnosis&lt;/keyword&gt;&lt;keyword&gt;Herpesvirus 4, Human/*immunology&lt;/keyword&gt;&lt;keyword&gt;Humans&lt;/keyword&gt;&lt;keyword&gt;Middle Aged&lt;/keyword&gt;&lt;keyword&gt;Syndrome&lt;/keyword&gt;&lt;keyword&gt;Thyroid Gland/pathology/radionuclide imaging/ultrasonography&lt;/keyword&gt;&lt;keyword&gt;Thyroiditis, Subacute/*diagnosis&lt;/keyword&gt;&lt;/keywords&gt;&lt;dates&gt;&lt;year&gt;2000&lt;/year&gt;&lt;pub-dates&gt;&lt;date&gt;Oct&lt;/date&gt;&lt;/pub-dates&gt;&lt;/dates&gt;&lt;orig-pub&gt;Tiroiditis subaguda asociada a anticuerpos positivos al virus de Epstein-Barr.&lt;/orig-pub&gt;&lt;isbn&gt;0212-7199 (Print)&amp;#xD;0212-7199 (Linking)&lt;/isbn&gt;&lt;accession-num&gt;11109652&lt;/accession-num&gt;&lt;urls&gt;&lt;related-urls&gt;&lt;url&gt;http://www.ncbi.nlm.nih.gov/pubmed/11109652&lt;/url&gt;&lt;/related-urls&gt;&lt;/urls&gt;&lt;language&gt;spa&lt;/language&gt;&lt;/record&gt;&lt;/Cite&gt;&lt;/EndNote&gt;</w:instrText>
      </w:r>
      <w:r w:rsidR="00CB2C43"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58" w:tooltip="Espino Montoro, 2000 #3591" w:history="1">
        <w:r w:rsidR="00B1568F" w:rsidRPr="007A2579">
          <w:rPr>
            <w:rFonts w:ascii="Arial" w:hAnsi="Arial" w:cs="Arial"/>
            <w:noProof/>
            <w:color w:val="000000"/>
            <w:sz w:val="22"/>
            <w:szCs w:val="22"/>
          </w:rPr>
          <w:t>158</w:t>
        </w:r>
      </w:hyperlink>
      <w:r w:rsidR="006F6D24" w:rsidRPr="007A2579">
        <w:rPr>
          <w:rFonts w:ascii="Arial" w:hAnsi="Arial" w:cs="Arial"/>
          <w:noProof/>
          <w:color w:val="000000"/>
          <w:sz w:val="22"/>
          <w:szCs w:val="22"/>
        </w:rPr>
        <w:t>)</w:t>
      </w:r>
      <w:r w:rsidR="00CB2C43" w:rsidRPr="007A2579">
        <w:rPr>
          <w:rFonts w:ascii="Arial" w:hAnsi="Arial" w:cs="Arial"/>
          <w:color w:val="000000"/>
          <w:sz w:val="22"/>
          <w:szCs w:val="22"/>
        </w:rPr>
        <w:fldChar w:fldCharType="end"/>
      </w:r>
      <w:r w:rsidR="000078A6" w:rsidRPr="007A2579">
        <w:rPr>
          <w:rFonts w:ascii="Arial" w:hAnsi="Arial" w:cs="Arial"/>
          <w:noProof/>
          <w:sz w:val="22"/>
          <w:szCs w:val="22"/>
        </w:rPr>
        <w:t xml:space="preserve"> </w:t>
      </w:r>
      <w:r w:rsidR="000078A6" w:rsidRPr="007A2579">
        <w:rPr>
          <w:rFonts w:ascii="Arial" w:hAnsi="Arial" w:cs="Arial"/>
          <w:color w:val="000000"/>
          <w:sz w:val="22"/>
          <w:szCs w:val="22"/>
        </w:rPr>
        <w:t>and cytomegalovirus has been reported in an infant</w:t>
      </w:r>
      <w:r w:rsidR="00194194" w:rsidRPr="007A2579">
        <w:rPr>
          <w:rFonts w:ascii="Arial" w:hAnsi="Arial" w:cs="Arial"/>
          <w:color w:val="000000"/>
          <w:sz w:val="22"/>
          <w:szCs w:val="22"/>
        </w:rPr>
        <w:t xml:space="preserve"> </w:t>
      </w:r>
      <w:r w:rsidR="00C076B7"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&lt;EndNote&gt;&lt;Cite&gt;&lt;Author&gt;Al Maawali&lt;/Author&gt;&lt;Year&gt;2008&lt;/Year&gt;&lt;RecNum&gt;3592&lt;/RecNum&gt;&lt;DisplayText&gt;(159)&lt;/DisplayText&gt;&lt;record&gt;&lt;rec-number&gt;3592&lt;/rec-number&gt;&lt;foreign-keys&gt;&lt;key app="EN" db-id="wrxpa95eipxw9uedvw6xe0dmvfv9t29vtfv0" timestamp="0"&gt;3592&lt;/key&gt;&lt;/foreign-keys&gt;&lt;ref-type name="Journal Article"&gt;17&lt;/ref-type&gt;&lt;contributors&gt;&lt;authors&gt;&lt;author&gt;Al Maawali, A.&lt;/author&gt;&lt;author&gt;Al Yaarubi, S.&lt;/author&gt;&lt;author&gt;Al Futaisi, A.&lt;/author&gt;&lt;/authors&gt;&lt;/contributors&gt;&lt;auth-address&gt;Department of Child Health, Sultan Qaboos University Hospital, Muscat, Oman.&lt;/auth-address&gt;&lt;titles&gt;&lt;title&gt;An infant with cytomegalovirus-induced subacute thyroiditis&lt;/title&gt;&lt;secondary-title&gt;J Pediatr Endocrinol Metab&lt;/secondary-title&gt;&lt;/titles&gt;&lt;pages&gt;191-3&lt;/pages&gt;&lt;volume&gt;21&lt;/volume&gt;&lt;number&gt;2&lt;/number&gt;&lt;edition&gt;2008/04/22&lt;/edition&gt;&lt;keywords&gt;&lt;keyword&gt;Cytomegalovirus/isolation &amp;amp; purification/*pathogenicity&lt;/keyword&gt;&lt;keyword&gt;Cytomegalovirus Infections/blood/pathology/*virology&lt;/keyword&gt;&lt;keyword&gt;Female&lt;/keyword&gt;&lt;keyword&gt;Humans&lt;/keyword&gt;&lt;keyword&gt;Infant&lt;/keyword&gt;&lt;keyword&gt;Thyroiditis, Subacute/blood/pathology/*virology&lt;/keyword&gt;&lt;/keywords&gt;&lt;dates&gt;&lt;year&gt;2008&lt;/year&gt;&lt;pub-dates&gt;&lt;date&gt;Feb&lt;/date&gt;&lt;/pub-dates&gt;&lt;/dates&gt;&lt;isbn&gt;0334-018X (Print)&amp;#xD;0334-018X (Linking)&lt;/isbn&gt;&lt;accession-num&gt;18422033&lt;/accession-num&gt;&lt;urls&gt;&lt;related-urls&gt;&lt;url&gt;http://www.ncbi.nlm.nih.gov/pubmed/18422033&lt;/url&gt;&lt;/related-urls&gt;&lt;/urls&gt;&lt;language&gt;eng&lt;/language&gt;&lt;/record&gt;&lt;/Cite&gt;&lt;/EndNote&gt;</w:instrText>
      </w:r>
      <w:r w:rsidR="00C076B7"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59" w:tooltip="Al Maawali, 2008 #3592" w:history="1">
        <w:r w:rsidR="00B1568F" w:rsidRPr="007A2579">
          <w:rPr>
            <w:rFonts w:ascii="Arial" w:hAnsi="Arial" w:cs="Arial"/>
            <w:noProof/>
            <w:color w:val="000000"/>
            <w:sz w:val="22"/>
            <w:szCs w:val="22"/>
          </w:rPr>
          <w:t>159</w:t>
        </w:r>
      </w:hyperlink>
      <w:r w:rsidR="006F6D24" w:rsidRPr="007A2579">
        <w:rPr>
          <w:rFonts w:ascii="Arial" w:hAnsi="Arial" w:cs="Arial"/>
          <w:noProof/>
          <w:color w:val="000000"/>
          <w:sz w:val="22"/>
          <w:szCs w:val="22"/>
        </w:rPr>
        <w:t>)</w:t>
      </w:r>
      <w:r w:rsidR="00C076B7" w:rsidRPr="007A2579">
        <w:rPr>
          <w:rFonts w:ascii="Arial" w:hAnsi="Arial" w:cs="Arial"/>
          <w:color w:val="000000"/>
          <w:sz w:val="22"/>
          <w:szCs w:val="22"/>
        </w:rPr>
        <w:fldChar w:fldCharType="end"/>
      </w:r>
      <w:r w:rsidR="00C076B7" w:rsidRPr="007A2579">
        <w:rPr>
          <w:rFonts w:ascii="Arial" w:hAnsi="Arial" w:cs="Arial"/>
          <w:color w:val="000000"/>
          <w:sz w:val="22"/>
          <w:szCs w:val="22"/>
        </w:rPr>
        <w:t>.</w:t>
      </w:r>
    </w:p>
    <w:p w14:paraId="02045E08" w14:textId="77777777" w:rsidR="000078A6" w:rsidRPr="007A2579" w:rsidRDefault="000078A6" w:rsidP="007A2579">
      <w:pPr>
        <w:pStyle w:val="NormalWeb"/>
        <w:spacing w:before="0" w:beforeAutospacing="0" w:after="0" w:afterAutospacing="0" w:line="276" w:lineRule="auto"/>
        <w:rPr>
          <w:rFonts w:ascii="Arial" w:hAnsi="Arial" w:cs="Arial"/>
          <w:color w:val="000000"/>
          <w:sz w:val="22"/>
          <w:szCs w:val="22"/>
        </w:rPr>
      </w:pPr>
    </w:p>
    <w:p w14:paraId="7C981645" w14:textId="65D3877D" w:rsidR="000078A6" w:rsidRPr="007A2579" w:rsidRDefault="000078A6"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Numerous attempts to culture viruses from cases not associated with mumps have failed. Virus-like particles have been demonstrated in the follicular epithelium of a single patient suffering from subacute thyroiditis</w:t>
      </w:r>
      <w:r w:rsidR="00566712" w:rsidRPr="007A2579">
        <w:rPr>
          <w:rFonts w:ascii="Arial" w:hAnsi="Arial" w:cs="Arial"/>
          <w:color w:val="000000"/>
          <w:sz w:val="22"/>
          <w:szCs w:val="22"/>
        </w:rPr>
        <w:t xml:space="preserve"> </w:t>
      </w:r>
      <w:r w:rsidR="00C076B7"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&lt;EndNote&gt;&lt;Cite&gt;&lt;Author&gt;Satoh&lt;/Author&gt;&lt;Year&gt;1975&lt;/Year&gt;&lt;RecNum&gt;3588&lt;/RecNum&gt;&lt;DisplayText&gt;(147)&lt;/DisplayText&gt;&lt;record&gt;&lt;rec-number&gt;3588&lt;/rec-number&gt;&lt;foreign-keys&gt;&lt;key app="EN" db-id="wrxpa95eipxw9uedvw6xe0dmvfv9t29vtfv0" timestamp="0"&gt;3588&lt;/key&gt;&lt;/foreign-keys&gt;&lt;ref-type name="Journal Article"&gt;17&lt;/ref-type&gt;&lt;contributors&gt;&lt;authors&gt;&lt;author&gt;Satoh, M.&lt;/author&gt;&lt;/authors&gt;&lt;/contributors&gt;&lt;titles&gt;&lt;title&gt;Virus-like particles in the follicular epithelium of the thyroid from a patient with subacute thyroiditis (deQuervain&amp;apos;s).&lt;/title&gt;&lt;secondary-title&gt;Acta Pathol Jpn&lt;/secondary-title&gt;&lt;/titles&gt;&lt;pages&gt;499-501&lt;/pages&gt;&lt;volume&gt;25&lt;/volume&gt;&lt;dates&gt;&lt;year&gt;1975&lt;/year&gt;&lt;/dates&gt;&lt;urls&gt;&lt;/urls&gt;&lt;/record&gt;&lt;/Cite&gt;&lt;/EndNote&gt;</w:instrText>
      </w:r>
      <w:r w:rsidR="00C076B7"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47" w:tooltip="Satoh, 1975 #3588" w:history="1">
        <w:r w:rsidR="00B1568F" w:rsidRPr="007A2579">
          <w:rPr>
            <w:rFonts w:ascii="Arial" w:hAnsi="Arial" w:cs="Arial"/>
            <w:noProof/>
            <w:color w:val="000000"/>
            <w:sz w:val="22"/>
            <w:szCs w:val="22"/>
          </w:rPr>
          <w:t>147</w:t>
        </w:r>
      </w:hyperlink>
      <w:r w:rsidR="006F6D24" w:rsidRPr="007A2579">
        <w:rPr>
          <w:rFonts w:ascii="Arial" w:hAnsi="Arial" w:cs="Arial"/>
          <w:noProof/>
          <w:color w:val="000000"/>
          <w:sz w:val="22"/>
          <w:szCs w:val="22"/>
        </w:rPr>
        <w:t>)</w:t>
      </w:r>
      <w:r w:rsidR="00C076B7" w:rsidRPr="007A2579">
        <w:rPr>
          <w:rFonts w:ascii="Arial" w:hAnsi="Arial" w:cs="Arial"/>
          <w:color w:val="000000"/>
          <w:sz w:val="22"/>
          <w:szCs w:val="22"/>
        </w:rPr>
        <w:fldChar w:fldCharType="end"/>
      </w:r>
      <w:r w:rsidR="00C076B7" w:rsidRPr="007A2579">
        <w:rPr>
          <w:rFonts w:ascii="Arial" w:hAnsi="Arial" w:cs="Arial"/>
          <w:color w:val="000000"/>
          <w:sz w:val="22"/>
          <w:szCs w:val="22"/>
        </w:rPr>
        <w:t xml:space="preserve">. </w:t>
      </w:r>
      <w:r w:rsidRPr="007A2579">
        <w:rPr>
          <w:rFonts w:ascii="Arial" w:hAnsi="Arial" w:cs="Arial"/>
          <w:color w:val="000000"/>
          <w:sz w:val="22"/>
          <w:szCs w:val="22"/>
        </w:rPr>
        <w:t xml:space="preserve">However, viral antibody titers to common respiratory tract viruses are often elevated in these patients. Since the titers fall promptly, and multiple viral antibodies may appear in the same patient, the </w:t>
      </w:r>
      <w:r w:rsidR="000A7621" w:rsidRPr="007A2579">
        <w:rPr>
          <w:rFonts w:ascii="Arial" w:hAnsi="Arial" w:cs="Arial"/>
          <w:color w:val="000000"/>
          <w:sz w:val="22"/>
          <w:szCs w:val="22"/>
        </w:rPr>
        <w:t>titer elevation may represent</w:t>
      </w:r>
      <w:r w:rsidRPr="007A2579">
        <w:rPr>
          <w:rFonts w:ascii="Arial" w:hAnsi="Arial" w:cs="Arial"/>
          <w:color w:val="000000"/>
          <w:sz w:val="22"/>
          <w:szCs w:val="22"/>
        </w:rPr>
        <w:t xml:space="preserve"> an anamnestic response to the inflammatory condition. It is likely that the thyroid gland could respond with thyroiditis after invasion by a variety of different viruses but no single agent is likely to be causative</w:t>
      </w:r>
      <w:r w:rsidR="00566712" w:rsidRPr="007A2579">
        <w:rPr>
          <w:rFonts w:ascii="Arial" w:hAnsi="Arial" w:cs="Arial"/>
          <w:color w:val="000000"/>
          <w:sz w:val="22"/>
          <w:szCs w:val="22"/>
        </w:rPr>
        <w:t xml:space="preserve"> </w:t>
      </w:r>
      <w:r w:rsidR="00C076B7"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&lt;EndNote&gt;&lt;Cite&gt;&lt;Author&gt;Desailloud&lt;/Author&gt;&lt;Year&gt;2009&lt;/Year&gt;&lt;RecNum&gt;604&lt;/RecNum&gt;&lt;DisplayText&gt;(160)&lt;/DisplayText&gt;&lt;record&gt;&lt;rec-number&gt;604&lt;/rec-number&gt;&lt;foreign-keys&gt;&lt;key app="EN" db-id="wrxpa95eipxw9uedvw6xe0dmvfv9t29vtfv0" timestamp="0"&gt;604&lt;/key&gt;&lt;/foreign-keys&gt;&lt;ref-type name="Journal Article"&gt;17&lt;/ref-type&gt;&lt;contributors&gt;&lt;authors&gt;&lt;author&gt;Desailloud, R.&lt;/author&gt;&lt;author&gt;Hober, D.&lt;/author&gt;&lt;/authors&gt;&lt;/contributors&gt;&lt;auth-address&gt;Laboratoire de Virologie/UPRES EA3610 Faculte de Medecine, Universite Lille 2, CHRU Lille, Centre de Biologie/Pathologie et Parc Eurasante, 59037 Lille, France. desailloud.rachel@chu-amiens.fr&lt;/auth-address&gt;&lt;titles&gt;&lt;title&gt;Viruses and thyroiditis: an update&lt;/title&gt;&lt;secondary-title&gt;Virol J&lt;/secondary-title&gt;&lt;/titles&gt;&lt;pages&gt;5&lt;/pages&gt;&lt;volume&gt;6&lt;/volume&gt;&lt;keywords&gt;&lt;keyword&gt;Animals&lt;/keyword&gt;&lt;keyword&gt;Female&lt;/keyword&gt;&lt;keyword&gt;Humans&lt;/keyword&gt;&lt;keyword&gt;Male&lt;/keyword&gt;&lt;keyword&gt;Thyroiditis/epidemiology/*virology&lt;/keyword&gt;&lt;keyword&gt;Virus Diseases/*complications/epidemiology/immunology/virology&lt;/keyword&gt;&lt;keyword&gt;*Viruses/classification/isolation &amp;amp; purification&lt;/keyword&gt;&lt;/keywords&gt;&lt;dates&gt;&lt;year&gt;2009&lt;/year&gt;&lt;/dates&gt;&lt;accession-num&gt;19138419&lt;/accession-num&gt;&lt;urls&gt;&lt;related-urls&gt;&lt;url&gt;http://www.ncbi.nlm.nih.gov/entrez/query.fcgi?cmd=Retrieve&amp;amp;db=PubMed&amp;amp;dopt=Citation&amp;amp;list_uids=19138419&lt;/url&gt;&lt;/related-urls&gt;&lt;/urls&gt;&lt;/record&gt;&lt;/Cite&gt;&lt;/EndNote&gt;</w:instrText>
      </w:r>
      <w:r w:rsidR="00C076B7"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60" w:tooltip="Desailloud, 2009 #604" w:history="1">
        <w:r w:rsidR="00B1568F" w:rsidRPr="007A2579">
          <w:rPr>
            <w:rFonts w:ascii="Arial" w:hAnsi="Arial" w:cs="Arial"/>
            <w:noProof/>
            <w:color w:val="000000"/>
            <w:sz w:val="22"/>
            <w:szCs w:val="22"/>
          </w:rPr>
          <w:t>160</w:t>
        </w:r>
      </w:hyperlink>
      <w:r w:rsidR="006F6D24" w:rsidRPr="007A2579">
        <w:rPr>
          <w:rFonts w:ascii="Arial" w:hAnsi="Arial" w:cs="Arial"/>
          <w:noProof/>
          <w:color w:val="000000"/>
          <w:sz w:val="22"/>
          <w:szCs w:val="22"/>
        </w:rPr>
        <w:t>)</w:t>
      </w:r>
      <w:r w:rsidR="00C076B7" w:rsidRPr="007A2579">
        <w:rPr>
          <w:rFonts w:ascii="Arial" w:hAnsi="Arial" w:cs="Arial"/>
          <w:color w:val="000000"/>
          <w:sz w:val="22"/>
          <w:szCs w:val="22"/>
        </w:rPr>
        <w:fldChar w:fldCharType="end"/>
      </w:r>
      <w:r w:rsidR="00C076B7" w:rsidRPr="007A2579">
        <w:rPr>
          <w:rFonts w:ascii="Arial" w:hAnsi="Arial" w:cs="Arial"/>
          <w:color w:val="000000"/>
          <w:sz w:val="22"/>
          <w:szCs w:val="22"/>
        </w:rPr>
        <w:t>.</w:t>
      </w:r>
    </w:p>
    <w:p w14:paraId="719B4C34" w14:textId="77777777" w:rsidR="000078A6" w:rsidRPr="007A2579" w:rsidRDefault="000078A6" w:rsidP="007A2579">
      <w:pPr>
        <w:pStyle w:val="NormalWeb"/>
        <w:spacing w:before="0" w:beforeAutospacing="0" w:after="0" w:afterAutospacing="0" w:line="276" w:lineRule="auto"/>
        <w:rPr>
          <w:rFonts w:ascii="Arial" w:hAnsi="Arial" w:cs="Arial"/>
          <w:color w:val="000000"/>
          <w:sz w:val="22"/>
          <w:szCs w:val="22"/>
        </w:rPr>
      </w:pPr>
    </w:p>
    <w:p w14:paraId="4188FF66" w14:textId="08DB3B33" w:rsidR="000E6995" w:rsidRPr="007A2579" w:rsidRDefault="000078A6" w:rsidP="007A2579">
      <w:pPr>
        <w:spacing w:line="276" w:lineRule="auto"/>
        <w:rPr>
          <w:rFonts w:ascii="Arial" w:hAnsi="Arial" w:cs="Arial"/>
          <w:sz w:val="22"/>
          <w:szCs w:val="22"/>
        </w:rPr>
      </w:pPr>
      <w:r w:rsidRPr="007A2579">
        <w:rPr>
          <w:rFonts w:ascii="Arial" w:hAnsi="Arial" w:cs="Arial"/>
          <w:color w:val="000000"/>
          <w:sz w:val="22"/>
          <w:szCs w:val="22"/>
        </w:rPr>
        <w:t>Histocompatibility studies show that 72% of patients with subacute thyroiditis manifest HLA-BW35</w:t>
      </w:r>
      <w:r w:rsidR="00566712" w:rsidRPr="007A2579">
        <w:rPr>
          <w:rFonts w:ascii="Arial" w:hAnsi="Arial" w:cs="Arial"/>
          <w:color w:val="000000"/>
          <w:sz w:val="22"/>
          <w:szCs w:val="22"/>
        </w:rPr>
        <w:t xml:space="preserve"> </w:t>
      </w:r>
      <w:r w:rsidR="00C076B7"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&lt;EndNote&gt;&lt;Cite&gt;&lt;Author&gt;Buc&lt;/Author&gt;&lt;Year&gt;1976&lt;/Year&gt;&lt;RecNum&gt;3595&lt;/RecNum&gt;&lt;DisplayText&gt;(161)&lt;/DisplayText&gt;&lt;record&gt;&lt;rec-number&gt;3595&lt;/rec-number&gt;&lt;foreign-keys&gt;&lt;key app="EN" db-id="wrxpa95eipxw9uedvw6xe0dmvfv9t29vtfv0" timestamp="0"&gt;3595&lt;/key&gt;&lt;/foreign-keys&gt;&lt;ref-type name="Journal Article"&gt;17&lt;/ref-type&gt;&lt;contributors&gt;&lt;authors&gt;&lt;author&gt;Buc, M.&lt;/author&gt;&lt;author&gt;Nyulassy, S.&lt;/author&gt;&lt;author&gt;Hnilica, P.&lt;/author&gt;&lt;author&gt;Stefanovic, J.&lt;/author&gt;&lt;/authors&gt;&lt;/contributors&gt;&lt;titles&gt;&lt;title&gt;HLA-BW35 and subacute de Quervain&amp;apos;s thyroiditis [proceedings]&lt;/title&gt;&lt;secondary-title&gt;Diabete Metab&lt;/secondary-title&gt;&lt;/titles&gt;&lt;pages&gt;163&lt;/pages&gt;&lt;volume&gt;2&lt;/volume&gt;&lt;number&gt;3&lt;/number&gt;&lt;edition&gt;1976/09/01&lt;/edition&gt;&lt;keywords&gt;&lt;keyword&gt;Gene Frequency&lt;/keyword&gt;&lt;keyword&gt;HLA Antigens/*analysis&lt;/keyword&gt;&lt;keyword&gt;Histocompatibility Antigens/*analysis&lt;/keyword&gt;&lt;keyword&gt;Humans&lt;/keyword&gt;&lt;keyword&gt;Thyroiditis/*immunology&lt;/keyword&gt;&lt;/keywords&gt;&lt;dates&gt;&lt;year&gt;1976&lt;/year&gt;&lt;pub-dates&gt;&lt;date&gt;Sep&lt;/date&gt;&lt;/pub-dates&gt;&lt;/dates&gt;&lt;isbn&gt;0338-1684 (Print)&amp;#xD;0338-1684 (Linking)&lt;/isbn&gt;&lt;accession-num&gt;1010141&lt;/accession-num&gt;&lt;urls&gt;&lt;related-urls&gt;&lt;url&gt;http://www.ncbi.nlm.nih.gov/pubmed/1010141&lt;/url&gt;&lt;/related-urls&gt;&lt;/urls&gt;&lt;language&gt;eng&lt;/language&gt;&lt;/record&gt;&lt;/Cite&gt;&lt;/EndNote&gt;</w:instrText>
      </w:r>
      <w:r w:rsidR="00C076B7"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61" w:tooltip="Buc, 1976 #3595" w:history="1">
        <w:r w:rsidR="00B1568F" w:rsidRPr="007A2579">
          <w:rPr>
            <w:rFonts w:ascii="Arial" w:hAnsi="Arial" w:cs="Arial"/>
            <w:noProof/>
            <w:color w:val="000000"/>
            <w:sz w:val="22"/>
            <w:szCs w:val="22"/>
          </w:rPr>
          <w:t>161</w:t>
        </w:r>
      </w:hyperlink>
      <w:r w:rsidR="006F6D24" w:rsidRPr="007A2579">
        <w:rPr>
          <w:rFonts w:ascii="Arial" w:hAnsi="Arial" w:cs="Arial"/>
          <w:noProof/>
          <w:color w:val="000000"/>
          <w:sz w:val="22"/>
          <w:szCs w:val="22"/>
        </w:rPr>
        <w:t>)</w:t>
      </w:r>
      <w:r w:rsidR="00C076B7" w:rsidRPr="007A2579">
        <w:rPr>
          <w:rFonts w:ascii="Arial" w:hAnsi="Arial" w:cs="Arial"/>
          <w:color w:val="000000"/>
          <w:sz w:val="22"/>
          <w:szCs w:val="22"/>
        </w:rPr>
        <w:fldChar w:fldCharType="end"/>
      </w:r>
      <w:r w:rsidR="00C076B7" w:rsidRPr="007A2579">
        <w:rPr>
          <w:rFonts w:ascii="Arial" w:hAnsi="Arial" w:cs="Arial"/>
          <w:color w:val="000000"/>
          <w:sz w:val="22"/>
          <w:szCs w:val="22"/>
        </w:rPr>
        <w:t>.</w:t>
      </w:r>
      <w:r w:rsidRPr="007A2579">
        <w:rPr>
          <w:rFonts w:ascii="Arial" w:hAnsi="Arial" w:cs="Arial"/>
          <w:color w:val="000000"/>
          <w:sz w:val="22"/>
          <w:szCs w:val="22"/>
        </w:rPr>
        <w:t xml:space="preserve"> Familial occurrence of subacute thyroiditis associated with HLA-B35 has been </w:t>
      </w:r>
      <w:r w:rsidR="0097220E" w:rsidRPr="007A2579">
        <w:rPr>
          <w:rFonts w:ascii="Arial" w:hAnsi="Arial" w:cs="Arial"/>
          <w:color w:val="000000"/>
          <w:sz w:val="22"/>
          <w:szCs w:val="22"/>
        </w:rPr>
        <w:t xml:space="preserve">reported </w:t>
      </w:r>
      <w:r w:rsidR="00C076B7" w:rsidRPr="007A2579">
        <w:rPr>
          <w:rFonts w:ascii="Arial" w:hAnsi="Arial" w:cs="Arial"/>
          <w:color w:val="000000"/>
          <w:sz w:val="22"/>
          <w:szCs w:val="22"/>
        </w:rPr>
        <w:fldChar w:fldCharType="begin">
          <w:fldData xml:space="preserve">PEVuZE5vdGU+PENpdGU+PEF1dGhvcj5IYW1hZ3VjaGk8L0F1dGhvcj48WWVhcj4yMDA1PC9ZZWFy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PEVuZE5vdGU+PENpdGU+PEF1dGhvcj5IYW1hZ3VjaGk8L0F1dGhvcj48WWVhcj4yMDA1PC9ZZWFy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00C076B7" w:rsidRPr="007A2579">
        <w:rPr>
          <w:rFonts w:ascii="Arial" w:hAnsi="Arial" w:cs="Arial"/>
          <w:color w:val="000000"/>
          <w:sz w:val="22"/>
          <w:szCs w:val="22"/>
        </w:rPr>
      </w:r>
      <w:r w:rsidR="00C076B7"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62" w:tooltip="Hamaguchi, 2005 #607" w:history="1">
        <w:r w:rsidR="00B1568F" w:rsidRPr="007A2579">
          <w:rPr>
            <w:rFonts w:ascii="Arial" w:hAnsi="Arial" w:cs="Arial"/>
            <w:noProof/>
            <w:color w:val="000000"/>
            <w:sz w:val="22"/>
            <w:szCs w:val="22"/>
          </w:rPr>
          <w:t>162-165</w:t>
        </w:r>
      </w:hyperlink>
      <w:r w:rsidR="006F6D24" w:rsidRPr="007A2579">
        <w:rPr>
          <w:rFonts w:ascii="Arial" w:hAnsi="Arial" w:cs="Arial"/>
          <w:noProof/>
          <w:color w:val="000000"/>
          <w:sz w:val="22"/>
          <w:szCs w:val="22"/>
        </w:rPr>
        <w:t>)</w:t>
      </w:r>
      <w:r w:rsidR="00C076B7" w:rsidRPr="007A2579">
        <w:rPr>
          <w:rFonts w:ascii="Arial" w:hAnsi="Arial" w:cs="Arial"/>
          <w:color w:val="000000"/>
          <w:sz w:val="22"/>
          <w:szCs w:val="22"/>
        </w:rPr>
        <w:fldChar w:fldCharType="end"/>
      </w:r>
      <w:r w:rsidR="00D21928" w:rsidRPr="007A2579">
        <w:rPr>
          <w:rFonts w:ascii="Arial" w:hAnsi="Arial" w:cs="Arial"/>
          <w:noProof/>
          <w:sz w:val="22"/>
          <w:szCs w:val="22"/>
        </w:rPr>
        <w:t xml:space="preserve">. </w:t>
      </w:r>
      <w:r w:rsidR="000E6995" w:rsidRPr="007A2579">
        <w:rPr>
          <w:rFonts w:ascii="Arial" w:hAnsi="Arial" w:cs="Arial"/>
          <w:color w:val="000000"/>
          <w:sz w:val="22"/>
          <w:szCs w:val="22"/>
          <w:shd w:val="clear" w:color="auto" w:fill="FFFFFF"/>
        </w:rPr>
        <w:t xml:space="preserve">The correlation between the SAT occurrence and the presence of HLA-B*18:01 and DRB1*01, as well as HLA-C*04:01 has been demonstrated, with the latter one being in linkage disequilibrium with a well-known SAT risk haplotype HLA-B*35 </w:t>
      </w:r>
      <w:r w:rsidR="00A1537B" w:rsidRPr="007A2579">
        <w:rPr>
          <w:rFonts w:ascii="Arial" w:hAnsi="Arial" w:cs="Arial"/>
          <w:color w:val="303030"/>
          <w:sz w:val="22"/>
          <w:szCs w:val="22"/>
          <w:shd w:val="clear" w:color="auto" w:fill="FFFFFF"/>
        </w:rPr>
        <w:fldChar w:fldCharType="begin">
          <w:fldData xml:space="preserve">PEVuZE5vdGU+PENpdGU+PEF1dGhvcj5TdGFzaWFrPC9BdXRob3I+PFllYXI+MjAxOTwvWWVhcj48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</w:fldData>
        </w:fldChar>
      </w:r>
      <w:r w:rsidR="003E5587" w:rsidRPr="007A2579">
        <w:rPr>
          <w:rFonts w:ascii="Arial" w:hAnsi="Arial" w:cs="Arial"/>
          <w:color w:val="303030"/>
          <w:sz w:val="22"/>
          <w:szCs w:val="22"/>
          <w:shd w:val="clear" w:color="auto" w:fill="FFFFFF"/>
        </w:rPr>
        <w:instrText xml:space="preserve"> ADDIN EN.CITE </w:instrText>
      </w:r>
      <w:r w:rsidR="003E5587" w:rsidRPr="007A2579">
        <w:rPr>
          <w:rFonts w:ascii="Arial" w:hAnsi="Arial" w:cs="Arial"/>
          <w:color w:val="303030"/>
          <w:sz w:val="22"/>
          <w:szCs w:val="22"/>
          <w:shd w:val="clear" w:color="auto" w:fill="FFFFFF"/>
        </w:rPr>
        <w:fldChar w:fldCharType="begin">
          <w:fldData xml:space="preserve">PEVuZE5vdGU+PENpdGU+PEF1dGhvcj5TdGFzaWFrPC9BdXRob3I+PFllYXI+MjAxOTwvWWVhcj48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</w:fldData>
        </w:fldChar>
      </w:r>
      <w:r w:rsidR="003E5587" w:rsidRPr="007A2579">
        <w:rPr>
          <w:rFonts w:ascii="Arial" w:hAnsi="Arial" w:cs="Arial"/>
          <w:color w:val="303030"/>
          <w:sz w:val="22"/>
          <w:szCs w:val="22"/>
          <w:shd w:val="clear" w:color="auto" w:fill="FFFFFF"/>
        </w:rPr>
        <w:instrText xml:space="preserve"> ADDIN EN.CITE.DATA </w:instrText>
      </w:r>
      <w:r w:rsidR="003E5587" w:rsidRPr="007A2579">
        <w:rPr>
          <w:rFonts w:ascii="Arial" w:hAnsi="Arial" w:cs="Arial"/>
          <w:color w:val="303030"/>
          <w:sz w:val="22"/>
          <w:szCs w:val="22"/>
          <w:shd w:val="clear" w:color="auto" w:fill="FFFFFF"/>
        </w:rPr>
      </w:r>
      <w:r w:rsidR="003E5587" w:rsidRPr="007A2579">
        <w:rPr>
          <w:rFonts w:ascii="Arial" w:hAnsi="Arial" w:cs="Arial"/>
          <w:color w:val="303030"/>
          <w:sz w:val="22"/>
          <w:szCs w:val="22"/>
          <w:shd w:val="clear" w:color="auto" w:fill="FFFFFF"/>
        </w:rPr>
        <w:fldChar w:fldCharType="end"/>
      </w:r>
      <w:r w:rsidR="00A1537B" w:rsidRPr="007A2579">
        <w:rPr>
          <w:rFonts w:ascii="Arial" w:hAnsi="Arial" w:cs="Arial"/>
          <w:color w:val="303030"/>
          <w:sz w:val="22"/>
          <w:szCs w:val="22"/>
          <w:shd w:val="clear" w:color="auto" w:fill="FFFFFF"/>
        </w:rPr>
      </w:r>
      <w:r w:rsidR="00A1537B" w:rsidRPr="007A2579">
        <w:rPr>
          <w:rFonts w:ascii="Arial" w:hAnsi="Arial" w:cs="Arial"/>
          <w:color w:val="303030"/>
          <w:sz w:val="22"/>
          <w:szCs w:val="22"/>
          <w:shd w:val="clear" w:color="auto" w:fill="FFFFFF"/>
        </w:rPr>
        <w:fldChar w:fldCharType="separate"/>
      </w:r>
      <w:r w:rsidR="006F6D24" w:rsidRPr="007A2579">
        <w:rPr>
          <w:rFonts w:ascii="Arial" w:hAnsi="Arial" w:cs="Arial"/>
          <w:noProof/>
          <w:color w:val="303030"/>
          <w:sz w:val="22"/>
          <w:szCs w:val="22"/>
          <w:shd w:val="clear" w:color="auto" w:fill="FFFFFF"/>
        </w:rPr>
        <w:t>(</w:t>
      </w:r>
      <w:hyperlink w:anchor="_ENREF_166" w:tooltip="Stasiak, 2019 #5188" w:history="1">
        <w:r w:rsidR="00B1568F" w:rsidRPr="007A2579">
          <w:rPr>
            <w:rFonts w:ascii="Arial" w:hAnsi="Arial" w:cs="Arial"/>
            <w:noProof/>
            <w:color w:val="303030"/>
            <w:sz w:val="22"/>
            <w:szCs w:val="22"/>
            <w:shd w:val="clear" w:color="auto" w:fill="FFFFFF"/>
          </w:rPr>
          <w:t>166</w:t>
        </w:r>
      </w:hyperlink>
      <w:r w:rsidR="006F6D24" w:rsidRPr="007A2579">
        <w:rPr>
          <w:rFonts w:ascii="Arial" w:hAnsi="Arial" w:cs="Arial"/>
          <w:noProof/>
          <w:color w:val="303030"/>
          <w:sz w:val="22"/>
          <w:szCs w:val="22"/>
          <w:shd w:val="clear" w:color="auto" w:fill="FFFFFF"/>
        </w:rPr>
        <w:t>)</w:t>
      </w:r>
      <w:r w:rsidR="00A1537B" w:rsidRPr="007A2579">
        <w:rPr>
          <w:rFonts w:ascii="Arial" w:hAnsi="Arial" w:cs="Arial"/>
          <w:color w:val="303030"/>
          <w:sz w:val="22"/>
          <w:szCs w:val="22"/>
          <w:shd w:val="clear" w:color="auto" w:fill="FFFFFF"/>
        </w:rPr>
        <w:fldChar w:fldCharType="end"/>
      </w:r>
      <w:r w:rsidR="000E6995" w:rsidRPr="007A2579">
        <w:rPr>
          <w:rFonts w:ascii="Arial" w:hAnsi="Arial" w:cs="Arial"/>
          <w:color w:val="000000"/>
          <w:sz w:val="22"/>
          <w:szCs w:val="22"/>
          <w:shd w:val="clear" w:color="auto" w:fill="FFFFFF"/>
        </w:rPr>
        <w:t xml:space="preserve">. These new three antigens, together with the known HLA-B*35, allow confirmation of </w:t>
      </w:r>
      <w:r w:rsidR="00566712" w:rsidRPr="007A2579">
        <w:rPr>
          <w:rFonts w:ascii="Arial" w:hAnsi="Arial" w:cs="Arial"/>
          <w:color w:val="000000"/>
          <w:sz w:val="22"/>
          <w:szCs w:val="22"/>
          <w:shd w:val="clear" w:color="auto" w:fill="FFFFFF"/>
        </w:rPr>
        <w:t xml:space="preserve">a genetic </w:t>
      </w:r>
      <w:r w:rsidR="00566712" w:rsidRPr="007A2579">
        <w:rPr>
          <w:rFonts w:ascii="Arial" w:hAnsi="Arial" w:cs="Arial"/>
          <w:color w:val="000000"/>
          <w:sz w:val="22"/>
          <w:szCs w:val="22"/>
          <w:shd w:val="clear" w:color="auto" w:fill="FFFFFF"/>
        </w:rPr>
        <w:lastRenderedPageBreak/>
        <w:t>predisposition</w:t>
      </w:r>
      <w:r w:rsidR="000E6995" w:rsidRPr="007A2579">
        <w:rPr>
          <w:rFonts w:ascii="Arial" w:hAnsi="Arial" w:cs="Arial"/>
          <w:color w:val="000000"/>
          <w:sz w:val="22"/>
          <w:szCs w:val="22"/>
          <w:shd w:val="clear" w:color="auto" w:fill="FFFFFF"/>
        </w:rPr>
        <w:t xml:space="preserve"> in almost all patients with SAT. The haplotypes HLA-B*18:01, -DRB1*01 and HLA-B*35 are all independent SAT risk factors. Recent studies demonstrated for the first time that the risk of SAT recurrence is indeed HLA-dependent, and the high-risk group includes patients with co-occurrence of HLA-B*18:01 and -B*35</w:t>
      </w:r>
      <w:r w:rsidR="00566712" w:rsidRPr="007A2579">
        <w:rPr>
          <w:rFonts w:ascii="Arial" w:hAnsi="Arial" w:cs="Arial"/>
          <w:color w:val="000000"/>
          <w:sz w:val="22"/>
          <w:szCs w:val="22"/>
          <w:shd w:val="clear" w:color="auto" w:fill="FFFFFF"/>
        </w:rPr>
        <w:t xml:space="preserve"> </w:t>
      </w:r>
      <w:r w:rsidR="00A1537B" w:rsidRPr="007A2579">
        <w:rPr>
          <w:rFonts w:ascii="Arial" w:hAnsi="Arial" w:cs="Arial"/>
          <w:color w:val="000000"/>
          <w:sz w:val="22"/>
          <w:szCs w:val="22"/>
          <w:shd w:val="clear" w:color="auto" w:fill="FFFFFF"/>
        </w:rPr>
        <w:fldChar w:fldCharType="begin">
          <w:fldData xml:space="preserve">PEVuZE5vdGU+PENpdGU+PEF1dGhvcj5TdGFzaWFrPC9BdXRob3I+PFllYXI+MjAxOTwvWWVhcj48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</w:fldData>
        </w:fldChar>
      </w:r>
      <w:r w:rsidR="003E5587" w:rsidRPr="007A2579">
        <w:rPr>
          <w:rFonts w:ascii="Arial" w:hAnsi="Arial" w:cs="Arial"/>
          <w:color w:val="000000"/>
          <w:sz w:val="22"/>
          <w:szCs w:val="22"/>
          <w:shd w:val="clear" w:color="auto" w:fill="FFFFFF"/>
        </w:rPr>
        <w:instrText xml:space="preserve"> ADDIN EN.CITE </w:instrText>
      </w:r>
      <w:r w:rsidR="003E5587" w:rsidRPr="007A2579">
        <w:rPr>
          <w:rFonts w:ascii="Arial" w:hAnsi="Arial" w:cs="Arial"/>
          <w:color w:val="000000"/>
          <w:sz w:val="22"/>
          <w:szCs w:val="22"/>
          <w:shd w:val="clear" w:color="auto" w:fill="FFFFFF"/>
        </w:rPr>
        <w:fldChar w:fldCharType="begin">
          <w:fldData xml:space="preserve">PEVuZE5vdGU+PENpdGU+PEF1dGhvcj5TdGFzaWFrPC9BdXRob3I+PFllYXI+MjAxOTwvWWVhcj48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</w:fldData>
        </w:fldChar>
      </w:r>
      <w:r w:rsidR="003E5587" w:rsidRPr="007A2579">
        <w:rPr>
          <w:rFonts w:ascii="Arial" w:hAnsi="Arial" w:cs="Arial"/>
          <w:color w:val="000000"/>
          <w:sz w:val="22"/>
          <w:szCs w:val="22"/>
          <w:shd w:val="clear" w:color="auto" w:fill="FFFFFF"/>
        </w:rPr>
        <w:instrText xml:space="preserve"> ADDIN EN.CITE.DATA </w:instrText>
      </w:r>
      <w:r w:rsidR="003E5587" w:rsidRPr="007A2579">
        <w:rPr>
          <w:rFonts w:ascii="Arial" w:hAnsi="Arial" w:cs="Arial"/>
          <w:color w:val="000000"/>
          <w:sz w:val="22"/>
          <w:szCs w:val="22"/>
          <w:shd w:val="clear" w:color="auto" w:fill="FFFFFF"/>
        </w:rPr>
      </w:r>
      <w:r w:rsidR="003E5587" w:rsidRPr="007A2579">
        <w:rPr>
          <w:rFonts w:ascii="Arial" w:hAnsi="Arial" w:cs="Arial"/>
          <w:color w:val="000000"/>
          <w:sz w:val="22"/>
          <w:szCs w:val="22"/>
          <w:shd w:val="clear" w:color="auto" w:fill="FFFFFF"/>
        </w:rPr>
        <w:fldChar w:fldCharType="end"/>
      </w:r>
      <w:r w:rsidR="00A1537B" w:rsidRPr="007A2579">
        <w:rPr>
          <w:rFonts w:ascii="Arial" w:hAnsi="Arial" w:cs="Arial"/>
          <w:color w:val="000000"/>
          <w:sz w:val="22"/>
          <w:szCs w:val="22"/>
          <w:shd w:val="clear" w:color="auto" w:fill="FFFFFF"/>
        </w:rPr>
      </w:r>
      <w:r w:rsidR="00A1537B" w:rsidRPr="007A2579">
        <w:rPr>
          <w:rFonts w:ascii="Arial" w:hAnsi="Arial" w:cs="Arial"/>
          <w:color w:val="000000"/>
          <w:sz w:val="22"/>
          <w:szCs w:val="22"/>
          <w:shd w:val="clear" w:color="auto" w:fill="FFFFFF"/>
        </w:rPr>
        <w:fldChar w:fldCharType="separate"/>
      </w:r>
      <w:r w:rsidR="006F6D24" w:rsidRPr="007A2579">
        <w:rPr>
          <w:rFonts w:ascii="Arial" w:hAnsi="Arial" w:cs="Arial"/>
          <w:noProof/>
          <w:color w:val="000000"/>
          <w:sz w:val="22"/>
          <w:szCs w:val="22"/>
          <w:shd w:val="clear" w:color="auto" w:fill="FFFFFF"/>
        </w:rPr>
        <w:t>(</w:t>
      </w:r>
      <w:hyperlink w:anchor="_ENREF_166" w:tooltip="Stasiak, 2019 #5188" w:history="1">
        <w:r w:rsidR="00B1568F" w:rsidRPr="007A2579">
          <w:rPr>
            <w:rFonts w:ascii="Arial" w:hAnsi="Arial" w:cs="Arial"/>
            <w:noProof/>
            <w:color w:val="000000"/>
            <w:sz w:val="22"/>
            <w:szCs w:val="22"/>
            <w:shd w:val="clear" w:color="auto" w:fill="FFFFFF"/>
          </w:rPr>
          <w:t>166</w:t>
        </w:r>
      </w:hyperlink>
      <w:r w:rsidR="006F6D24" w:rsidRPr="007A2579">
        <w:rPr>
          <w:rFonts w:ascii="Arial" w:hAnsi="Arial" w:cs="Arial"/>
          <w:noProof/>
          <w:color w:val="000000"/>
          <w:sz w:val="22"/>
          <w:szCs w:val="22"/>
          <w:shd w:val="clear" w:color="auto" w:fill="FFFFFF"/>
        </w:rPr>
        <w:t>)</w:t>
      </w:r>
      <w:r w:rsidR="00A1537B" w:rsidRPr="007A2579">
        <w:rPr>
          <w:rFonts w:ascii="Arial" w:hAnsi="Arial" w:cs="Arial"/>
          <w:color w:val="000000"/>
          <w:sz w:val="22"/>
          <w:szCs w:val="22"/>
          <w:shd w:val="clear" w:color="auto" w:fill="FFFFFF"/>
        </w:rPr>
        <w:fldChar w:fldCharType="end"/>
      </w:r>
      <w:r w:rsidR="000E6995" w:rsidRPr="007A2579">
        <w:rPr>
          <w:rFonts w:ascii="Arial" w:hAnsi="Arial" w:cs="Arial"/>
          <w:color w:val="000000"/>
          <w:sz w:val="22"/>
          <w:szCs w:val="22"/>
          <w:shd w:val="clear" w:color="auto" w:fill="FFFFFF"/>
        </w:rPr>
        <w:t xml:space="preserve">. It seems that the presence of HLA B18:01 significantly changes the course of SAT.  The risk of recurrence was significantly influenced by the presence of HLA-B*18:01, but only with the concurrent presence of HLA-B*35. Although demonstration that the co-occurrence of HLA-B*18:01 and -B*35 carries the risk of SAT recurrence should be confirmed in further studies. </w:t>
      </w:r>
    </w:p>
    <w:p w14:paraId="02CCBD2E" w14:textId="3FBABEA0" w:rsidR="000E6995" w:rsidRPr="007A2579" w:rsidRDefault="000E6995" w:rsidP="007A2579">
      <w:pPr>
        <w:spacing w:line="276" w:lineRule="auto"/>
        <w:rPr>
          <w:rFonts w:ascii="Arial" w:hAnsi="Arial" w:cs="Arial"/>
          <w:sz w:val="22"/>
          <w:szCs w:val="22"/>
        </w:rPr>
      </w:pPr>
    </w:p>
    <w:p w14:paraId="6DC75076" w14:textId="6BD45B53" w:rsidR="000078A6" w:rsidRPr="007A2579" w:rsidRDefault="000A7621" w:rsidP="007A2579">
      <w:pPr>
        <w:spacing w:line="276" w:lineRule="auto"/>
        <w:rPr>
          <w:rFonts w:ascii="Arial" w:hAnsi="Arial" w:cs="Arial"/>
          <w:color w:val="000000"/>
          <w:sz w:val="22"/>
          <w:szCs w:val="22"/>
        </w:rPr>
      </w:pPr>
      <w:r w:rsidRPr="007A2579">
        <w:rPr>
          <w:rFonts w:ascii="Arial" w:hAnsi="Arial" w:cs="Arial"/>
          <w:color w:val="000000"/>
          <w:sz w:val="22"/>
          <w:szCs w:val="22"/>
        </w:rPr>
        <w:t>Thus, a</w:t>
      </w:r>
      <w:r w:rsidR="000078A6" w:rsidRPr="007A2579">
        <w:rPr>
          <w:rFonts w:ascii="Arial" w:hAnsi="Arial" w:cs="Arial"/>
          <w:color w:val="000000"/>
          <w:sz w:val="22"/>
          <w:szCs w:val="22"/>
        </w:rPr>
        <w:t xml:space="preserve"> suscepti</w:t>
      </w:r>
      <w:r w:rsidRPr="007A2579">
        <w:rPr>
          <w:rFonts w:ascii="Arial" w:hAnsi="Arial" w:cs="Arial"/>
          <w:color w:val="000000"/>
          <w:sz w:val="22"/>
          <w:szCs w:val="22"/>
        </w:rPr>
        <w:t xml:space="preserve">bility to subacute thyroiditis </w:t>
      </w:r>
      <w:r w:rsidR="000078A6" w:rsidRPr="007A2579">
        <w:rPr>
          <w:rFonts w:ascii="Arial" w:hAnsi="Arial" w:cs="Arial"/>
          <w:color w:val="000000"/>
          <w:sz w:val="22"/>
          <w:szCs w:val="22"/>
        </w:rPr>
        <w:t>s</w:t>
      </w:r>
      <w:r w:rsidRPr="007A2579">
        <w:rPr>
          <w:rFonts w:ascii="Arial" w:hAnsi="Arial" w:cs="Arial"/>
          <w:color w:val="000000"/>
          <w:sz w:val="22"/>
          <w:szCs w:val="22"/>
        </w:rPr>
        <w:t>eems</w:t>
      </w:r>
      <w:r w:rsidR="000078A6" w:rsidRPr="007A2579">
        <w:rPr>
          <w:rFonts w:ascii="Arial" w:hAnsi="Arial" w:cs="Arial"/>
          <w:color w:val="000000"/>
          <w:sz w:val="22"/>
          <w:szCs w:val="22"/>
        </w:rPr>
        <w:t xml:space="preserve"> geneti</w:t>
      </w:r>
      <w:r w:rsidRPr="007A2579">
        <w:rPr>
          <w:rFonts w:ascii="Arial" w:hAnsi="Arial" w:cs="Arial"/>
          <w:color w:val="000000"/>
          <w:sz w:val="22"/>
          <w:szCs w:val="22"/>
        </w:rPr>
        <w:t>cally influenced and it has</w:t>
      </w:r>
      <w:r w:rsidR="000078A6" w:rsidRPr="007A2579">
        <w:rPr>
          <w:rFonts w:ascii="Arial" w:hAnsi="Arial" w:cs="Arial"/>
          <w:color w:val="000000"/>
          <w:sz w:val="22"/>
          <w:szCs w:val="22"/>
        </w:rPr>
        <w:t xml:space="preserve"> been suggested that subacute thyroiditis might occur by transmission of viral infection in genetically predisposed individuals</w:t>
      </w:r>
      <w:r w:rsidR="00566712" w:rsidRPr="007A2579">
        <w:rPr>
          <w:rFonts w:ascii="Arial" w:hAnsi="Arial" w:cs="Arial"/>
          <w:color w:val="000000"/>
          <w:sz w:val="22"/>
          <w:szCs w:val="22"/>
        </w:rPr>
        <w:t xml:space="preserve"> </w:t>
      </w:r>
      <w:r w:rsidR="00D21928"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&lt;EndNote&gt;&lt;Cite&gt;&lt;Author&gt;Al Maawali&lt;/Author&gt;&lt;Year&gt;2008&lt;/Year&gt;&lt;RecNum&gt;3592&lt;/RecNum&gt;&lt;DisplayText&gt;(159)&lt;/DisplayText&gt;&lt;record&gt;&lt;rec-number&gt;3592&lt;/rec-number&gt;&lt;foreign-keys&gt;&lt;key app="EN" db-id="wrxpa95eipxw9uedvw6xe0dmvfv9t29vtfv0" timestamp="0"&gt;3592&lt;/key&gt;&lt;/foreign-keys&gt;&lt;ref-type name="Journal Article"&gt;17&lt;/ref-type&gt;&lt;contributors&gt;&lt;authors&gt;&lt;author&gt;Al Maawali, A.&lt;/author&gt;&lt;author&gt;Al Yaarubi, S.&lt;/author&gt;&lt;author&gt;Al Futaisi, A.&lt;/author&gt;&lt;/authors&gt;&lt;/contributors&gt;&lt;auth-address&gt;Department of Child Health, Sultan Qaboos University Hospital, Muscat, Oman.&lt;/auth-address&gt;&lt;titles&gt;&lt;title&gt;An infant with cytomegalovirus-induced subacute thyroiditis&lt;/title&gt;&lt;secondary-title&gt;J Pediatr Endocrinol Metab&lt;/secondary-title&gt;&lt;/titles&gt;&lt;pages&gt;191-3&lt;/pages&gt;&lt;volume&gt;21&lt;/volume&gt;&lt;number&gt;2&lt;/number&gt;&lt;edition&gt;2008/04/22&lt;/edition&gt;&lt;keywords&gt;&lt;keyword&gt;Cytomegalovirus/isolation &amp;amp; purification/*pathogenicity&lt;/keyword&gt;&lt;keyword&gt;Cytomegalovirus Infections/blood/pathology/*virology&lt;/keyword&gt;&lt;keyword&gt;Female&lt;/keyword&gt;&lt;keyword&gt;Humans&lt;/keyword&gt;&lt;keyword&gt;Infant&lt;/keyword&gt;&lt;keyword&gt;Thyroiditis, Subacute/blood/pathology/*virology&lt;/keyword&gt;&lt;/keywords&gt;&lt;dates&gt;&lt;year&gt;2008&lt;/year&gt;&lt;pub-dates&gt;&lt;date&gt;Feb&lt;/date&gt;&lt;/pub-dates&gt;&lt;/dates&gt;&lt;isbn&gt;0334-018X (Print)&amp;#xD;0334-018X (Linking)&lt;/isbn&gt;&lt;accession-num&gt;18422033&lt;/accession-num&gt;&lt;urls&gt;&lt;related-urls&gt;&lt;url&gt;http://www.ncbi.nlm.nih.gov/pubmed/18422033&lt;/url&gt;&lt;/related-urls&gt;&lt;/urls&gt;&lt;language&gt;eng&lt;/language&gt;&lt;/record&gt;&lt;/Cite&gt;&lt;/EndNote&gt;</w:instrText>
      </w:r>
      <w:r w:rsidR="00D21928"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59" w:tooltip="Al Maawali, 2008 #3592" w:history="1">
        <w:r w:rsidR="00B1568F" w:rsidRPr="007A2579">
          <w:rPr>
            <w:rFonts w:ascii="Arial" w:hAnsi="Arial" w:cs="Arial"/>
            <w:noProof/>
            <w:color w:val="000000"/>
            <w:sz w:val="22"/>
            <w:szCs w:val="22"/>
          </w:rPr>
          <w:t>159</w:t>
        </w:r>
      </w:hyperlink>
      <w:r w:rsidR="006F6D24" w:rsidRPr="007A2579">
        <w:rPr>
          <w:rFonts w:ascii="Arial" w:hAnsi="Arial" w:cs="Arial"/>
          <w:noProof/>
          <w:color w:val="000000"/>
          <w:sz w:val="22"/>
          <w:szCs w:val="22"/>
        </w:rPr>
        <w:t>)</w:t>
      </w:r>
      <w:r w:rsidR="00D21928" w:rsidRPr="007A2579">
        <w:rPr>
          <w:rFonts w:ascii="Arial" w:hAnsi="Arial" w:cs="Arial"/>
          <w:color w:val="000000"/>
          <w:sz w:val="22"/>
          <w:szCs w:val="22"/>
        </w:rPr>
        <w:fldChar w:fldCharType="end"/>
      </w:r>
      <w:r w:rsidR="00D21928" w:rsidRPr="007A2579">
        <w:rPr>
          <w:rFonts w:ascii="Arial" w:hAnsi="Arial" w:cs="Arial"/>
          <w:color w:val="000000"/>
          <w:sz w:val="22"/>
          <w:szCs w:val="22"/>
        </w:rPr>
        <w:t>.</w:t>
      </w:r>
      <w:r w:rsidR="000078A6" w:rsidRPr="007A2579">
        <w:rPr>
          <w:rFonts w:ascii="Arial" w:hAnsi="Arial" w:cs="Arial"/>
          <w:color w:val="000000"/>
          <w:sz w:val="22"/>
          <w:szCs w:val="22"/>
        </w:rPr>
        <w:t xml:space="preserve"> A reported association between subacute thyroiditis and acute febrile neutrophilic dermatosis (Sweet's syndrome</w:t>
      </w:r>
      <w:r w:rsidR="0097220E" w:rsidRPr="007A2579">
        <w:rPr>
          <w:rFonts w:ascii="Arial" w:hAnsi="Arial" w:cs="Arial"/>
          <w:color w:val="000000"/>
          <w:sz w:val="22"/>
          <w:szCs w:val="22"/>
        </w:rPr>
        <w:t xml:space="preserve">) </w:t>
      </w:r>
      <w:r w:rsidR="00D21928" w:rsidRPr="007A2579">
        <w:rPr>
          <w:rFonts w:ascii="Arial" w:hAnsi="Arial" w:cs="Arial"/>
          <w:color w:val="000000"/>
          <w:sz w:val="22"/>
          <w:szCs w:val="22"/>
        </w:rPr>
        <w:fldChar w:fldCharType="begin">
          <w:fldData xml:space="preserve">PEVuZE5vdGU+PENpdGU+PEF1dGhvcj5LYWxtdXM8L0F1dGhvcj48WWVhcj4yMDAwPC9ZZWFyPjxS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PEVuZE5vdGU+PENpdGU+PEF1dGhvcj5LYWxtdXM8L0F1dGhvcj48WWVhcj4yMDAwPC9ZZWFyPjxS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00D21928" w:rsidRPr="007A2579">
        <w:rPr>
          <w:rFonts w:ascii="Arial" w:hAnsi="Arial" w:cs="Arial"/>
          <w:color w:val="000000"/>
          <w:sz w:val="22"/>
          <w:szCs w:val="22"/>
        </w:rPr>
      </w:r>
      <w:r w:rsidR="00D21928"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67" w:tooltip="Kalmus, 2000 #3600" w:history="1">
        <w:r w:rsidR="00B1568F" w:rsidRPr="007A2579">
          <w:rPr>
            <w:rFonts w:ascii="Arial" w:hAnsi="Arial" w:cs="Arial"/>
            <w:noProof/>
            <w:color w:val="000000"/>
            <w:sz w:val="22"/>
            <w:szCs w:val="22"/>
          </w:rPr>
          <w:t>167</w:t>
        </w:r>
      </w:hyperlink>
      <w:r w:rsidR="006F6D24" w:rsidRPr="007A2579">
        <w:rPr>
          <w:rFonts w:ascii="Arial" w:hAnsi="Arial" w:cs="Arial"/>
          <w:noProof/>
          <w:color w:val="000000"/>
          <w:sz w:val="22"/>
          <w:szCs w:val="22"/>
        </w:rPr>
        <w:t>,</w:t>
      </w:r>
      <w:hyperlink w:anchor="_ENREF_168" w:tooltip="Richard, 2010 #3698" w:history="1">
        <w:r w:rsidR="00B1568F" w:rsidRPr="007A2579">
          <w:rPr>
            <w:rFonts w:ascii="Arial" w:hAnsi="Arial" w:cs="Arial"/>
            <w:noProof/>
            <w:color w:val="000000"/>
            <w:sz w:val="22"/>
            <w:szCs w:val="22"/>
          </w:rPr>
          <w:t>168</w:t>
        </w:r>
      </w:hyperlink>
      <w:r w:rsidR="006F6D24" w:rsidRPr="007A2579">
        <w:rPr>
          <w:rFonts w:ascii="Arial" w:hAnsi="Arial" w:cs="Arial"/>
          <w:noProof/>
          <w:color w:val="000000"/>
          <w:sz w:val="22"/>
          <w:szCs w:val="22"/>
        </w:rPr>
        <w:t>)</w:t>
      </w:r>
      <w:r w:rsidR="00D21928" w:rsidRPr="007A2579">
        <w:rPr>
          <w:rFonts w:ascii="Arial" w:hAnsi="Arial" w:cs="Arial"/>
          <w:color w:val="000000"/>
          <w:sz w:val="22"/>
          <w:szCs w:val="22"/>
        </w:rPr>
        <w:fldChar w:fldCharType="end"/>
      </w:r>
      <w:r w:rsidR="00D21928" w:rsidRPr="007A2579">
        <w:rPr>
          <w:rFonts w:ascii="Arial" w:hAnsi="Arial" w:cs="Arial"/>
          <w:noProof/>
          <w:sz w:val="22"/>
          <w:szCs w:val="22"/>
        </w:rPr>
        <w:t>,</w:t>
      </w:r>
      <w:r w:rsidR="000078A6" w:rsidRPr="007A2579">
        <w:rPr>
          <w:rFonts w:ascii="Arial" w:hAnsi="Arial" w:cs="Arial"/>
          <w:noProof/>
          <w:sz w:val="22"/>
          <w:szCs w:val="22"/>
        </w:rPr>
        <w:t xml:space="preserve"> </w:t>
      </w:r>
      <w:r w:rsidR="000078A6" w:rsidRPr="007A2579">
        <w:rPr>
          <w:rFonts w:ascii="Arial" w:hAnsi="Arial" w:cs="Arial"/>
          <w:color w:val="000000"/>
          <w:sz w:val="22"/>
          <w:szCs w:val="22"/>
        </w:rPr>
        <w:t xml:space="preserve">may imply a common role for cytokines in both these conditions. </w:t>
      </w:r>
    </w:p>
    <w:p w14:paraId="1266BC86" w14:textId="77777777" w:rsidR="000078A6" w:rsidRPr="007A2579" w:rsidRDefault="000078A6" w:rsidP="007A2579">
      <w:pPr>
        <w:pStyle w:val="NormalWeb"/>
        <w:spacing w:before="0" w:beforeAutospacing="0" w:after="0" w:afterAutospacing="0" w:line="276" w:lineRule="auto"/>
        <w:rPr>
          <w:rFonts w:ascii="Arial" w:hAnsi="Arial" w:cs="Arial"/>
          <w:color w:val="000000"/>
          <w:sz w:val="22"/>
          <w:szCs w:val="22"/>
        </w:rPr>
      </w:pPr>
    </w:p>
    <w:p w14:paraId="3830555F" w14:textId="7200A3EB" w:rsidR="006C16FB" w:rsidRPr="007A2579" w:rsidRDefault="000078A6" w:rsidP="007A2579">
      <w:pPr>
        <w:spacing w:line="276" w:lineRule="auto"/>
        <w:rPr>
          <w:rFonts w:ascii="Arial" w:hAnsi="Arial" w:cs="Arial"/>
          <w:color w:val="000000"/>
          <w:sz w:val="22"/>
          <w:szCs w:val="22"/>
        </w:rPr>
      </w:pPr>
      <w:r w:rsidRPr="007A2579">
        <w:rPr>
          <w:rFonts w:ascii="Arial" w:hAnsi="Arial" w:cs="Arial"/>
          <w:color w:val="000000"/>
          <w:sz w:val="22"/>
          <w:szCs w:val="22"/>
        </w:rPr>
        <w:t xml:space="preserve">New treatments, particularly those in which there is manipulation of the immune system, have led to the development of </w:t>
      </w:r>
      <w:r w:rsidR="000A7621" w:rsidRPr="007A2579">
        <w:rPr>
          <w:rFonts w:ascii="Arial" w:hAnsi="Arial" w:cs="Arial"/>
          <w:color w:val="000000"/>
          <w:sz w:val="22"/>
          <w:szCs w:val="22"/>
        </w:rPr>
        <w:t xml:space="preserve">a </w:t>
      </w:r>
      <w:r w:rsidRPr="007A2579">
        <w:rPr>
          <w:rFonts w:ascii="Arial" w:hAnsi="Arial" w:cs="Arial"/>
          <w:color w:val="000000"/>
          <w:sz w:val="22"/>
          <w:szCs w:val="22"/>
        </w:rPr>
        <w:t>subacute thyroiditis</w:t>
      </w:r>
      <w:r w:rsidR="000A7621" w:rsidRPr="007A2579">
        <w:rPr>
          <w:rFonts w:ascii="Arial" w:hAnsi="Arial" w:cs="Arial"/>
          <w:color w:val="000000"/>
          <w:sz w:val="22"/>
          <w:szCs w:val="22"/>
        </w:rPr>
        <w:t xml:space="preserve"> like clinical course</w:t>
      </w:r>
      <w:r w:rsidR="00566712" w:rsidRPr="007A2579">
        <w:rPr>
          <w:rFonts w:ascii="Arial" w:hAnsi="Arial" w:cs="Arial"/>
          <w:color w:val="000000"/>
          <w:sz w:val="22"/>
          <w:szCs w:val="22"/>
        </w:rPr>
        <w:t xml:space="preserve"> </w:t>
      </w:r>
      <w:r w:rsidR="00D21928"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&lt;EndNote&gt;&lt;Cite&gt;&lt;Author&gt;Vassilopoulou-Sellin&lt;/Author&gt;&lt;Year&gt;1992&lt;/Year&gt;&lt;RecNum&gt;3601&lt;/RecNum&gt;&lt;DisplayText&gt;(169)&lt;/DisplayText&gt;&lt;record&gt;&lt;rec-number&gt;3601&lt;/rec-number&gt;&lt;foreign-keys&gt;&lt;key app="EN" db-id="wrxpa95eipxw9uedvw6xe0dmvfv9t29vtfv0" timestamp="0"&gt;3601&lt;/key&gt;&lt;/foreign-keys&gt;&lt;ref-type name="Journal Article"&gt;17&lt;/ref-type&gt;&lt;contributors&gt;&lt;authors&gt;&lt;author&gt;Vassilopoulou-Sellin, R.&lt;/author&gt;&lt;author&gt;Sella, A.&lt;/author&gt;&lt;author&gt;Dexeus, F. H.&lt;/author&gt;&lt;author&gt;Theriault, R. L.&lt;/author&gt;&lt;author&gt;Pololoff, D. A.&lt;/author&gt;&lt;/authors&gt;&lt;/contributors&gt;&lt;auth-address&gt;Section of Endocrinology, University of Texas M.D. Anderson Cancer Center, Houston.&lt;/auth-address&gt;&lt;titles&gt;&lt;title&gt;Acute thyroid dysfunction (thyroiditis) after therapy with interleukin-2&lt;/title&gt;&lt;secondary-title&gt;Horm Metab Res&lt;/secondary-title&gt;&lt;/titles&gt;&lt;pages&gt;434-8&lt;/pages&gt;&lt;volume&gt;24&lt;/volume&gt;&lt;number&gt;9&lt;/number&gt;&lt;edition&gt;1992/09/01&lt;/edition&gt;&lt;keywords&gt;&lt;keyword&gt;Adult&lt;/keyword&gt;&lt;keyword&gt;Carcinoma, Renal Cell/drug therapy&lt;/keyword&gt;&lt;keyword&gt;Female&lt;/keyword&gt;&lt;keyword&gt;Humans&lt;/keyword&gt;&lt;keyword&gt;Interferon-alpha/adverse effects/therapeutic use&lt;/keyword&gt;&lt;keyword&gt;Interleukin-2/*adverse effects&lt;/keyword&gt;&lt;keyword&gt;Kidney Neoplasms/drug therapy&lt;/keyword&gt;&lt;keyword&gt;Male&lt;/keyword&gt;&lt;keyword&gt;Middle Aged&lt;/keyword&gt;&lt;keyword&gt;Thyroid Function Tests&lt;/keyword&gt;&lt;keyword&gt;Thyroiditis, Subacute/*chemically induced/physiopathology&lt;/keyword&gt;&lt;keyword&gt;Thyroxine/blood&lt;/keyword&gt;&lt;keyword&gt;Tumor Necrosis Factor-alpha/adverse effects/therapeutic use&lt;/keyword&gt;&lt;/keywords&gt;&lt;dates&gt;&lt;year&gt;1992&lt;/year&gt;&lt;pub-dates&gt;&lt;date&gt;Sep&lt;/date&gt;&lt;/pub-dates&gt;&lt;/dates&gt;&lt;isbn&gt;0018-5043 (Print)&amp;#xD;0018-5043 (Linking)&lt;/isbn&gt;&lt;accession-num&gt;1427615&lt;/accession-num&gt;&lt;urls&gt;&lt;related-urls&gt;&lt;url&gt;http://www.ncbi.nlm.nih.gov/pubmed/1427615&lt;/url&gt;&lt;/related-urls&gt;&lt;/urls&gt;&lt;electronic-resource-num&gt;10.1055/s-2007-1003353&lt;/electronic-resource-num&gt;&lt;language&gt;eng&lt;/language&gt;&lt;/record&gt;&lt;/Cite&gt;&lt;/EndNote&gt;</w:instrText>
      </w:r>
      <w:r w:rsidR="00D21928"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69" w:tooltip="Vassilopoulou-Sellin, 1992 #3601" w:history="1">
        <w:r w:rsidR="00B1568F" w:rsidRPr="007A2579">
          <w:rPr>
            <w:rFonts w:ascii="Arial" w:hAnsi="Arial" w:cs="Arial"/>
            <w:noProof/>
            <w:color w:val="000000"/>
            <w:sz w:val="22"/>
            <w:szCs w:val="22"/>
          </w:rPr>
          <w:t>169</w:t>
        </w:r>
      </w:hyperlink>
      <w:r w:rsidR="006F6D24" w:rsidRPr="007A2579">
        <w:rPr>
          <w:rFonts w:ascii="Arial" w:hAnsi="Arial" w:cs="Arial"/>
          <w:noProof/>
          <w:color w:val="000000"/>
          <w:sz w:val="22"/>
          <w:szCs w:val="22"/>
        </w:rPr>
        <w:t>)</w:t>
      </w:r>
      <w:r w:rsidR="00D21928" w:rsidRPr="007A2579">
        <w:rPr>
          <w:rFonts w:ascii="Arial" w:hAnsi="Arial" w:cs="Arial"/>
          <w:color w:val="000000"/>
          <w:sz w:val="22"/>
          <w:szCs w:val="22"/>
        </w:rPr>
        <w:fldChar w:fldCharType="end"/>
      </w:r>
      <w:r w:rsidR="00D21928" w:rsidRPr="007A2579">
        <w:rPr>
          <w:rFonts w:ascii="Arial" w:hAnsi="Arial" w:cs="Arial"/>
          <w:color w:val="000000"/>
          <w:sz w:val="22"/>
          <w:szCs w:val="22"/>
        </w:rPr>
        <w:t>.</w:t>
      </w:r>
      <w:r w:rsidRPr="007A2579">
        <w:rPr>
          <w:rFonts w:ascii="Arial" w:hAnsi="Arial" w:cs="Arial"/>
          <w:noProof/>
          <w:sz w:val="22"/>
          <w:szCs w:val="22"/>
        </w:rPr>
        <w:t xml:space="preserve"> </w:t>
      </w:r>
      <w:r w:rsidRPr="007A2579">
        <w:rPr>
          <w:rFonts w:ascii="Arial" w:hAnsi="Arial" w:cs="Arial"/>
          <w:color w:val="000000"/>
          <w:sz w:val="22"/>
          <w:szCs w:val="22"/>
        </w:rPr>
        <w:t xml:space="preserve">Infusion of interleukin 2 caused hyperthyroxinemia with a low radioiodine uptake in six patients who received this in combination with tumor necrosis factor (TNF) α or γ </w:t>
      </w:r>
      <w:r w:rsidR="0097220E" w:rsidRPr="007A2579">
        <w:rPr>
          <w:rFonts w:ascii="Arial" w:hAnsi="Arial" w:cs="Arial"/>
          <w:color w:val="000000"/>
          <w:sz w:val="22"/>
          <w:szCs w:val="22"/>
        </w:rPr>
        <w:t xml:space="preserve">interferon </w:t>
      </w:r>
      <w:r w:rsidR="00D21928" w:rsidRPr="007A2579">
        <w:rPr>
          <w:rFonts w:ascii="Arial" w:hAnsi="Arial" w:cs="Arial"/>
          <w:color w:val="000000"/>
          <w:sz w:val="22"/>
          <w:szCs w:val="22"/>
        </w:rPr>
        <w:fldChar w:fldCharType="begin">
          <w:fldData xml:space="preserve">PEVuZE5vdGU+PENpdGU+PEF1dGhvcj5BbWVub21vcmk8L0F1dGhvcj48WWVhcj4xOTk4PC9ZZWFy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PEVuZE5vdGU+PENpdGU+PEF1dGhvcj5BbWVub21vcmk8L0F1dGhvcj48WWVhcj4xOTk4PC9ZZWFy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00D21928" w:rsidRPr="007A2579">
        <w:rPr>
          <w:rFonts w:ascii="Arial" w:hAnsi="Arial" w:cs="Arial"/>
          <w:color w:val="000000"/>
          <w:sz w:val="22"/>
          <w:szCs w:val="22"/>
        </w:rPr>
      </w:r>
      <w:r w:rsidR="00D21928"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70" w:tooltip="Amenomori, 1998 #609" w:history="1">
        <w:r w:rsidR="00B1568F" w:rsidRPr="007A2579">
          <w:rPr>
            <w:rFonts w:ascii="Arial" w:hAnsi="Arial" w:cs="Arial"/>
            <w:noProof/>
            <w:color w:val="000000"/>
            <w:sz w:val="22"/>
            <w:szCs w:val="22"/>
          </w:rPr>
          <w:t>170</w:t>
        </w:r>
      </w:hyperlink>
      <w:r w:rsidR="006F6D24" w:rsidRPr="007A2579">
        <w:rPr>
          <w:rFonts w:ascii="Arial" w:hAnsi="Arial" w:cs="Arial"/>
          <w:noProof/>
          <w:color w:val="000000"/>
          <w:sz w:val="22"/>
          <w:szCs w:val="22"/>
        </w:rPr>
        <w:t>)</w:t>
      </w:r>
      <w:r w:rsidR="00D21928" w:rsidRPr="007A2579">
        <w:rPr>
          <w:rFonts w:ascii="Arial" w:hAnsi="Arial" w:cs="Arial"/>
          <w:color w:val="000000"/>
          <w:sz w:val="22"/>
          <w:szCs w:val="22"/>
        </w:rPr>
        <w:fldChar w:fldCharType="end"/>
      </w:r>
      <w:r w:rsidR="00D21928" w:rsidRPr="007A2579">
        <w:rPr>
          <w:rFonts w:ascii="Arial" w:hAnsi="Arial" w:cs="Arial"/>
          <w:color w:val="000000"/>
          <w:sz w:val="22"/>
          <w:szCs w:val="22"/>
        </w:rPr>
        <w:t>.</w:t>
      </w:r>
      <w:r w:rsidRPr="007A2579">
        <w:rPr>
          <w:rFonts w:ascii="Arial" w:hAnsi="Arial" w:cs="Arial"/>
          <w:color w:val="000000"/>
          <w:sz w:val="22"/>
          <w:szCs w:val="22"/>
        </w:rPr>
        <w:t xml:space="preserve"> The p</w:t>
      </w:r>
      <w:r w:rsidR="000A7621" w:rsidRPr="007A2579">
        <w:rPr>
          <w:rFonts w:ascii="Arial" w:hAnsi="Arial" w:cs="Arial"/>
          <w:color w:val="000000"/>
          <w:sz w:val="22"/>
          <w:szCs w:val="22"/>
        </w:rPr>
        <w:t>atients proceeded</w:t>
      </w:r>
      <w:r w:rsidRPr="007A2579">
        <w:rPr>
          <w:rFonts w:ascii="Arial" w:hAnsi="Arial" w:cs="Arial"/>
          <w:color w:val="000000"/>
          <w:sz w:val="22"/>
          <w:szCs w:val="22"/>
        </w:rPr>
        <w:t xml:space="preserve"> through th</w:t>
      </w:r>
      <w:r w:rsidR="000A7621" w:rsidRPr="007A2579">
        <w:rPr>
          <w:rFonts w:ascii="Arial" w:hAnsi="Arial" w:cs="Arial"/>
          <w:color w:val="000000"/>
          <w:sz w:val="22"/>
          <w:szCs w:val="22"/>
        </w:rPr>
        <w:t>e pattern of hyperthyroidism followed by</w:t>
      </w:r>
      <w:r w:rsidRPr="007A2579">
        <w:rPr>
          <w:rFonts w:ascii="Arial" w:hAnsi="Arial" w:cs="Arial"/>
          <w:color w:val="000000"/>
          <w:sz w:val="22"/>
          <w:szCs w:val="22"/>
        </w:rPr>
        <w:t xml:space="preserve"> transient hypothyroidism, with a re-establishment of normal</w:t>
      </w:r>
      <w:r w:rsidR="000A7621" w:rsidRPr="007A2579">
        <w:rPr>
          <w:rFonts w:ascii="Arial" w:hAnsi="Arial" w:cs="Arial"/>
          <w:color w:val="000000"/>
          <w:sz w:val="22"/>
          <w:szCs w:val="22"/>
        </w:rPr>
        <w:t xml:space="preserve"> thyroid function typical of</w:t>
      </w:r>
      <w:r w:rsidRPr="007A2579">
        <w:rPr>
          <w:rFonts w:ascii="Arial" w:hAnsi="Arial" w:cs="Arial"/>
          <w:color w:val="000000"/>
          <w:sz w:val="22"/>
          <w:szCs w:val="22"/>
        </w:rPr>
        <w:t xml:space="preserve"> patient</w:t>
      </w:r>
      <w:r w:rsidR="000A7621" w:rsidRPr="007A2579">
        <w:rPr>
          <w:rFonts w:ascii="Arial" w:hAnsi="Arial" w:cs="Arial"/>
          <w:color w:val="000000"/>
          <w:sz w:val="22"/>
          <w:szCs w:val="22"/>
        </w:rPr>
        <w:t>s</w:t>
      </w:r>
      <w:r w:rsidRPr="007A2579">
        <w:rPr>
          <w:rFonts w:ascii="Arial" w:hAnsi="Arial" w:cs="Arial"/>
          <w:color w:val="000000"/>
          <w:sz w:val="22"/>
          <w:szCs w:val="22"/>
        </w:rPr>
        <w:t xml:space="preserve"> with autoimmune painless thyroiditis. However, none of the patients had detectable antithyroid antibodies. This condition is thus intermediate between subacute lymphocytic (painless) thyroiditis and subacute </w:t>
      </w:r>
      <w:r w:rsidR="0097220E" w:rsidRPr="007A2579">
        <w:rPr>
          <w:rFonts w:ascii="Arial" w:hAnsi="Arial" w:cs="Arial"/>
          <w:color w:val="000000"/>
          <w:sz w:val="22"/>
          <w:szCs w:val="22"/>
        </w:rPr>
        <w:t>thyroiditis, which</w:t>
      </w:r>
      <w:r w:rsidRPr="007A2579">
        <w:rPr>
          <w:rFonts w:ascii="Arial" w:hAnsi="Arial" w:cs="Arial"/>
          <w:color w:val="000000"/>
          <w:sz w:val="22"/>
          <w:szCs w:val="22"/>
        </w:rPr>
        <w:t xml:space="preserve"> is typically painful. </w:t>
      </w:r>
    </w:p>
    <w:p w14:paraId="364A03F2" w14:textId="77777777" w:rsidR="006C16FB" w:rsidRPr="007A2579" w:rsidRDefault="006C16FB" w:rsidP="007A2579">
      <w:pPr>
        <w:spacing w:line="276" w:lineRule="auto"/>
        <w:rPr>
          <w:rFonts w:ascii="Arial" w:hAnsi="Arial" w:cs="Arial"/>
          <w:color w:val="000000"/>
          <w:sz w:val="22"/>
          <w:szCs w:val="22"/>
        </w:rPr>
      </w:pPr>
    </w:p>
    <w:p w14:paraId="1D549107" w14:textId="07D65138" w:rsidR="004813B5" w:rsidRPr="007A2579" w:rsidRDefault="0046480F" w:rsidP="007A2579">
      <w:pPr>
        <w:spacing w:line="276" w:lineRule="auto"/>
        <w:rPr>
          <w:rFonts w:ascii="Arial" w:hAnsi="Arial" w:cs="Arial"/>
          <w:color w:val="000000"/>
          <w:sz w:val="22"/>
          <w:szCs w:val="22"/>
        </w:rPr>
      </w:pPr>
      <w:r w:rsidRPr="007A2579">
        <w:rPr>
          <w:rFonts w:ascii="Arial" w:hAnsi="Arial" w:cs="Arial"/>
          <w:color w:val="333333"/>
          <w:sz w:val="22"/>
          <w:szCs w:val="22"/>
          <w:shd w:val="clear" w:color="auto" w:fill="FFFFFF"/>
        </w:rPr>
        <w:t xml:space="preserve">The advent of immunotherapy has revolutionized cancer therapy. Immune checkpoint inhibitors (ICI) are a group of monoclonal antibodies that target the receptors cytotoxic T-lymphocyte antigen 4 (CTLA-4) and programmed cell death protein 1 (PD-1) or its associated ligand (PD-L-1). </w:t>
      </w:r>
      <w:r w:rsidRPr="007A2579">
        <w:rPr>
          <w:rFonts w:ascii="Arial" w:hAnsi="Arial" w:cs="Arial"/>
          <w:color w:val="000000"/>
          <w:sz w:val="22"/>
          <w:szCs w:val="22"/>
          <w:shd w:val="clear" w:color="auto" w:fill="FFFFFF"/>
        </w:rPr>
        <w:t>The thyroid gland is the endocrine gland most frequently affected in association with immune checkpoint inhibitors (ICIs).</w:t>
      </w:r>
      <w:r w:rsidRPr="007A2579">
        <w:rPr>
          <w:rFonts w:ascii="Arial" w:hAnsi="Arial" w:cs="Arial"/>
          <w:sz w:val="22"/>
          <w:szCs w:val="22"/>
        </w:rPr>
        <w:t xml:space="preserve"> </w:t>
      </w:r>
      <w:r w:rsidR="000078A6" w:rsidRPr="007A2579">
        <w:rPr>
          <w:rFonts w:ascii="Arial" w:hAnsi="Arial" w:cs="Arial"/>
          <w:color w:val="000000"/>
          <w:sz w:val="22"/>
          <w:szCs w:val="22"/>
        </w:rPr>
        <w:t xml:space="preserve"> </w:t>
      </w:r>
      <w:r w:rsidRPr="007A2579">
        <w:rPr>
          <w:rFonts w:ascii="Arial" w:hAnsi="Arial" w:cs="Arial"/>
          <w:color w:val="000000"/>
          <w:sz w:val="22"/>
          <w:szCs w:val="22"/>
        </w:rPr>
        <w:t>With the increase in use of immunotherapy for various malignancies, thyroid immune related adverse events (irAE) are on the rise</w:t>
      </w:r>
      <w:r w:rsidR="00241407" w:rsidRPr="007A2579">
        <w:rPr>
          <w:rFonts w:ascii="Arial" w:hAnsi="Arial" w:cs="Arial"/>
          <w:color w:val="000000"/>
          <w:sz w:val="22"/>
          <w:szCs w:val="22"/>
        </w:rPr>
        <w:t xml:space="preserve"> </w:t>
      </w:r>
      <w:r w:rsidR="00241407" w:rsidRPr="007A2579">
        <w:rPr>
          <w:rFonts w:ascii="Arial" w:hAnsi="Arial" w:cs="Arial"/>
          <w:color w:val="000000"/>
          <w:sz w:val="22"/>
          <w:szCs w:val="22"/>
        </w:rPr>
        <w:fldChar w:fldCharType="begin">
          <w:fldData xml:space="preserve">PEVuZE5vdGU+PENpdGU+PEF1dGhvcj5NYXJ0aW5zPC9BdXRob3I+PFllYXI+MjAxOTwvWWVhcj48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</w:fldData>
        </w:fldChar>
      </w:r>
      <w:r w:rsidR="00241407" w:rsidRPr="007A2579">
        <w:rPr>
          <w:rFonts w:ascii="Arial" w:hAnsi="Arial" w:cs="Arial"/>
          <w:color w:val="000000"/>
          <w:sz w:val="22"/>
          <w:szCs w:val="22"/>
        </w:rPr>
        <w:instrText xml:space="preserve"> ADDIN EN.CITE </w:instrText>
      </w:r>
      <w:r w:rsidR="00241407" w:rsidRPr="007A2579">
        <w:rPr>
          <w:rFonts w:ascii="Arial" w:hAnsi="Arial" w:cs="Arial"/>
          <w:color w:val="000000"/>
          <w:sz w:val="22"/>
          <w:szCs w:val="22"/>
        </w:rPr>
        <w:fldChar w:fldCharType="begin">
          <w:fldData xml:space="preserve">PEVuZE5vdGU+PENpdGU+PEF1dGhvcj5NYXJ0aW5zPC9BdXRob3I+PFllYXI+MjAxOTwvWWVhcj48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</w:fldData>
        </w:fldChar>
      </w:r>
      <w:r w:rsidR="00241407" w:rsidRPr="007A2579">
        <w:rPr>
          <w:rFonts w:ascii="Arial" w:hAnsi="Arial" w:cs="Arial"/>
          <w:color w:val="000000"/>
          <w:sz w:val="22"/>
          <w:szCs w:val="22"/>
        </w:rPr>
        <w:instrText xml:space="preserve"> ADDIN EN.CITE.DATA </w:instrText>
      </w:r>
      <w:r w:rsidR="00241407" w:rsidRPr="007A2579">
        <w:rPr>
          <w:rFonts w:ascii="Arial" w:hAnsi="Arial" w:cs="Arial"/>
          <w:color w:val="000000"/>
          <w:sz w:val="22"/>
          <w:szCs w:val="22"/>
        </w:rPr>
      </w:r>
      <w:r w:rsidR="00241407" w:rsidRPr="007A2579">
        <w:rPr>
          <w:rFonts w:ascii="Arial" w:hAnsi="Arial" w:cs="Arial"/>
          <w:color w:val="000000"/>
          <w:sz w:val="22"/>
          <w:szCs w:val="22"/>
        </w:rPr>
        <w:fldChar w:fldCharType="end"/>
      </w:r>
      <w:r w:rsidR="00241407" w:rsidRPr="007A2579">
        <w:rPr>
          <w:rFonts w:ascii="Arial" w:hAnsi="Arial" w:cs="Arial"/>
          <w:color w:val="000000"/>
          <w:sz w:val="22"/>
          <w:szCs w:val="22"/>
        </w:rPr>
      </w:r>
      <w:r w:rsidR="00241407" w:rsidRPr="007A2579">
        <w:rPr>
          <w:rFonts w:ascii="Arial" w:hAnsi="Arial" w:cs="Arial"/>
          <w:color w:val="000000"/>
          <w:sz w:val="22"/>
          <w:szCs w:val="22"/>
        </w:rPr>
        <w:fldChar w:fldCharType="separate"/>
      </w:r>
      <w:r w:rsidR="00241407" w:rsidRPr="007A2579">
        <w:rPr>
          <w:rFonts w:ascii="Arial" w:hAnsi="Arial" w:cs="Arial"/>
          <w:noProof/>
          <w:color w:val="000000"/>
          <w:sz w:val="22"/>
          <w:szCs w:val="22"/>
        </w:rPr>
        <w:t>(</w:t>
      </w:r>
      <w:hyperlink w:anchor="_ENREF_171" w:tooltip="Martins, 2019 #5401" w:history="1">
        <w:r w:rsidR="00B1568F" w:rsidRPr="007A2579">
          <w:rPr>
            <w:rFonts w:ascii="Arial" w:hAnsi="Arial" w:cs="Arial"/>
            <w:noProof/>
            <w:color w:val="000000"/>
            <w:sz w:val="22"/>
            <w:szCs w:val="22"/>
          </w:rPr>
          <w:t>171</w:t>
        </w:r>
      </w:hyperlink>
      <w:r w:rsidR="00241407" w:rsidRPr="007A2579">
        <w:rPr>
          <w:rFonts w:ascii="Arial" w:hAnsi="Arial" w:cs="Arial"/>
          <w:noProof/>
          <w:color w:val="000000"/>
          <w:sz w:val="22"/>
          <w:szCs w:val="22"/>
        </w:rPr>
        <w:t>)</w:t>
      </w:r>
      <w:r w:rsidR="00241407" w:rsidRPr="007A2579">
        <w:rPr>
          <w:rFonts w:ascii="Arial" w:hAnsi="Arial" w:cs="Arial"/>
          <w:color w:val="000000"/>
          <w:sz w:val="22"/>
          <w:szCs w:val="22"/>
        </w:rPr>
        <w:fldChar w:fldCharType="end"/>
      </w:r>
      <w:r w:rsidR="001D42EF" w:rsidRPr="007A2579">
        <w:rPr>
          <w:rFonts w:ascii="Arial" w:hAnsi="Arial" w:cs="Arial"/>
          <w:color w:val="000000"/>
          <w:sz w:val="22"/>
          <w:szCs w:val="22"/>
        </w:rPr>
        <w:t xml:space="preserve">. </w:t>
      </w:r>
      <w:r w:rsidR="00294577" w:rsidRPr="007A2579">
        <w:rPr>
          <w:rFonts w:ascii="Arial" w:hAnsi="Arial" w:cs="Arial"/>
          <w:color w:val="000000"/>
          <w:sz w:val="22"/>
          <w:szCs w:val="22"/>
        </w:rPr>
        <w:t>Thyroid dysfunction has been more frequently associated with PD-1 inhibitors rather than CTLA-4 inhibitors</w:t>
      </w:r>
      <w:r w:rsidR="001D42EF" w:rsidRPr="007A2579">
        <w:rPr>
          <w:rFonts w:ascii="Arial" w:hAnsi="Arial" w:cs="Arial"/>
          <w:color w:val="000000"/>
          <w:sz w:val="22"/>
          <w:szCs w:val="22"/>
        </w:rPr>
        <w:t xml:space="preserve"> </w:t>
      </w:r>
      <w:r w:rsidR="001D42EF" w:rsidRPr="007A2579">
        <w:rPr>
          <w:rFonts w:ascii="Arial" w:hAnsi="Arial" w:cs="Arial"/>
          <w:color w:val="000000"/>
          <w:sz w:val="22"/>
          <w:szCs w:val="22"/>
        </w:rPr>
        <w:fldChar w:fldCharType="begin">
          <w:fldData xml:space="preserve">PEVuZE5vdGU+PENpdGU+PEF1dGhvcj5Hb256YWxlei1Sb2RyaWd1ZXo8L0F1dGhvcj48WWVhcj4y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</w:fldData>
        </w:fldChar>
      </w:r>
      <w:r w:rsidR="001D42EF" w:rsidRPr="007A2579">
        <w:rPr>
          <w:rFonts w:ascii="Arial" w:hAnsi="Arial" w:cs="Arial"/>
          <w:color w:val="000000"/>
          <w:sz w:val="22"/>
          <w:szCs w:val="22"/>
        </w:rPr>
        <w:instrText xml:space="preserve"> ADDIN EN.CITE </w:instrText>
      </w:r>
      <w:r w:rsidR="001D42EF" w:rsidRPr="007A2579">
        <w:rPr>
          <w:rFonts w:ascii="Arial" w:hAnsi="Arial" w:cs="Arial"/>
          <w:color w:val="000000"/>
          <w:sz w:val="22"/>
          <w:szCs w:val="22"/>
        </w:rPr>
        <w:fldChar w:fldCharType="begin">
          <w:fldData xml:space="preserve">PEVuZE5vdGU+PENpdGU+PEF1dGhvcj5Hb256YWxlei1Sb2RyaWd1ZXo8L0F1dGhvcj48WWVhcj4y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</w:fldData>
        </w:fldChar>
      </w:r>
      <w:r w:rsidR="001D42EF" w:rsidRPr="007A2579">
        <w:rPr>
          <w:rFonts w:ascii="Arial" w:hAnsi="Arial" w:cs="Arial"/>
          <w:color w:val="000000"/>
          <w:sz w:val="22"/>
          <w:szCs w:val="22"/>
        </w:rPr>
        <w:instrText xml:space="preserve"> ADDIN EN.CITE.DATA </w:instrText>
      </w:r>
      <w:r w:rsidR="001D42EF" w:rsidRPr="007A2579">
        <w:rPr>
          <w:rFonts w:ascii="Arial" w:hAnsi="Arial" w:cs="Arial"/>
          <w:color w:val="000000"/>
          <w:sz w:val="22"/>
          <w:szCs w:val="22"/>
        </w:rPr>
      </w:r>
      <w:r w:rsidR="001D42EF" w:rsidRPr="007A2579">
        <w:rPr>
          <w:rFonts w:ascii="Arial" w:hAnsi="Arial" w:cs="Arial"/>
          <w:color w:val="000000"/>
          <w:sz w:val="22"/>
          <w:szCs w:val="22"/>
        </w:rPr>
        <w:fldChar w:fldCharType="end"/>
      </w:r>
      <w:r w:rsidR="001D42EF" w:rsidRPr="007A2579">
        <w:rPr>
          <w:rFonts w:ascii="Arial" w:hAnsi="Arial" w:cs="Arial"/>
          <w:color w:val="000000"/>
          <w:sz w:val="22"/>
          <w:szCs w:val="22"/>
        </w:rPr>
      </w:r>
      <w:r w:rsidR="001D42EF" w:rsidRPr="007A2579">
        <w:rPr>
          <w:rFonts w:ascii="Arial" w:hAnsi="Arial" w:cs="Arial"/>
          <w:color w:val="000000"/>
          <w:sz w:val="22"/>
          <w:szCs w:val="22"/>
        </w:rPr>
        <w:fldChar w:fldCharType="separate"/>
      </w:r>
      <w:r w:rsidR="001D42EF" w:rsidRPr="007A2579">
        <w:rPr>
          <w:rFonts w:ascii="Arial" w:hAnsi="Arial" w:cs="Arial"/>
          <w:noProof/>
          <w:color w:val="000000"/>
          <w:sz w:val="22"/>
          <w:szCs w:val="22"/>
        </w:rPr>
        <w:t>(</w:t>
      </w:r>
      <w:hyperlink w:anchor="_ENREF_172" w:tooltip="Gonzalez-Rodriguez, 2016 #5404" w:history="1">
        <w:r w:rsidR="00B1568F" w:rsidRPr="007A2579">
          <w:rPr>
            <w:rFonts w:ascii="Arial" w:hAnsi="Arial" w:cs="Arial"/>
            <w:noProof/>
            <w:color w:val="000000"/>
            <w:sz w:val="22"/>
            <w:szCs w:val="22"/>
          </w:rPr>
          <w:t>172</w:t>
        </w:r>
      </w:hyperlink>
      <w:r w:rsidR="001D42EF" w:rsidRPr="007A2579">
        <w:rPr>
          <w:rFonts w:ascii="Arial" w:hAnsi="Arial" w:cs="Arial"/>
          <w:noProof/>
          <w:color w:val="000000"/>
          <w:sz w:val="22"/>
          <w:szCs w:val="22"/>
        </w:rPr>
        <w:t>)</w:t>
      </w:r>
      <w:r w:rsidR="001D42EF" w:rsidRPr="007A2579">
        <w:rPr>
          <w:rFonts w:ascii="Arial" w:hAnsi="Arial" w:cs="Arial"/>
          <w:color w:val="000000"/>
          <w:sz w:val="22"/>
          <w:szCs w:val="22"/>
        </w:rPr>
        <w:fldChar w:fldCharType="end"/>
      </w:r>
      <w:r w:rsidR="001D42EF" w:rsidRPr="007A2579">
        <w:rPr>
          <w:rFonts w:ascii="Arial" w:hAnsi="Arial" w:cs="Arial"/>
          <w:color w:val="000000"/>
          <w:sz w:val="22"/>
          <w:szCs w:val="22"/>
        </w:rPr>
        <w:t xml:space="preserve">. </w:t>
      </w:r>
      <w:r w:rsidR="00316003" w:rsidRPr="007A2579">
        <w:rPr>
          <w:rFonts w:ascii="Arial" w:hAnsi="Arial" w:cs="Arial"/>
          <w:color w:val="000000"/>
          <w:sz w:val="22"/>
          <w:szCs w:val="22"/>
        </w:rPr>
        <w:t xml:space="preserve">About 20% of the patients receiving PD-1 inhibitors present with thyroid dysfunction, occurring early in the course of treatment (median onset 6 weeks after first infusion) </w:t>
      </w:r>
      <w:r w:rsidR="001D42EF" w:rsidRPr="007A2579">
        <w:rPr>
          <w:rFonts w:ascii="Arial" w:hAnsi="Arial" w:cs="Arial"/>
          <w:color w:val="000000"/>
          <w:sz w:val="22"/>
          <w:szCs w:val="22"/>
        </w:rPr>
        <w:fldChar w:fldCharType="begin">
          <w:fldData xml:space="preserve">PEVuZE5vdGU+PENpdGU+PEF1dGhvcj5kZSBGaWxldHRlPC9BdXRob3I+PFllYXI+MjAxNjwvWWVh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PEVuZE5vdGU+PENpdGU+PEF1dGhvcj5kZSBGaWxldHRlPC9BdXRob3I+PFllYXI+MjAxNjwvWWVh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001D42EF" w:rsidRPr="007A2579">
        <w:rPr>
          <w:rFonts w:ascii="Arial" w:hAnsi="Arial" w:cs="Arial"/>
          <w:color w:val="000000"/>
          <w:sz w:val="22"/>
          <w:szCs w:val="22"/>
        </w:rPr>
      </w:r>
      <w:r w:rsidR="001D42EF" w:rsidRPr="007A2579">
        <w:rPr>
          <w:rFonts w:ascii="Arial" w:hAnsi="Arial" w:cs="Arial"/>
          <w:color w:val="000000"/>
          <w:sz w:val="22"/>
          <w:szCs w:val="22"/>
        </w:rPr>
        <w:fldChar w:fldCharType="separate"/>
      </w:r>
      <w:r w:rsidR="003E5587" w:rsidRPr="007A2579">
        <w:rPr>
          <w:rFonts w:ascii="Arial" w:hAnsi="Arial" w:cs="Arial"/>
          <w:noProof/>
          <w:color w:val="000000"/>
          <w:sz w:val="22"/>
          <w:szCs w:val="22"/>
        </w:rPr>
        <w:t>(</w:t>
      </w:r>
      <w:hyperlink w:anchor="_ENREF_173" w:tooltip="de Filette, 2016 #5405" w:history="1">
        <w:r w:rsidR="00B1568F" w:rsidRPr="007A2579">
          <w:rPr>
            <w:rFonts w:ascii="Arial" w:hAnsi="Arial" w:cs="Arial"/>
            <w:noProof/>
            <w:color w:val="000000"/>
            <w:sz w:val="22"/>
            <w:szCs w:val="22"/>
          </w:rPr>
          <w:t>173</w:t>
        </w:r>
      </w:hyperlink>
      <w:r w:rsidR="003E5587" w:rsidRPr="007A2579">
        <w:rPr>
          <w:rFonts w:ascii="Arial" w:hAnsi="Arial" w:cs="Arial"/>
          <w:noProof/>
          <w:color w:val="000000"/>
          <w:sz w:val="22"/>
          <w:szCs w:val="22"/>
        </w:rPr>
        <w:t>,</w:t>
      </w:r>
      <w:hyperlink w:anchor="_ENREF_174" w:tooltip="Lee, 2017 #5401" w:history="1">
        <w:r w:rsidR="00B1568F" w:rsidRPr="007A2579">
          <w:rPr>
            <w:rFonts w:ascii="Arial" w:hAnsi="Arial" w:cs="Arial"/>
            <w:noProof/>
            <w:color w:val="000000"/>
            <w:sz w:val="22"/>
            <w:szCs w:val="22"/>
          </w:rPr>
          <w:t>174</w:t>
        </w:r>
      </w:hyperlink>
      <w:r w:rsidR="003E5587" w:rsidRPr="007A2579">
        <w:rPr>
          <w:rFonts w:ascii="Arial" w:hAnsi="Arial" w:cs="Arial"/>
          <w:noProof/>
          <w:color w:val="000000"/>
          <w:sz w:val="22"/>
          <w:szCs w:val="22"/>
        </w:rPr>
        <w:t>)</w:t>
      </w:r>
      <w:r w:rsidR="001D42EF" w:rsidRPr="007A2579">
        <w:rPr>
          <w:rFonts w:ascii="Arial" w:hAnsi="Arial" w:cs="Arial"/>
          <w:color w:val="000000"/>
          <w:sz w:val="22"/>
          <w:szCs w:val="22"/>
        </w:rPr>
        <w:fldChar w:fldCharType="end"/>
      </w:r>
      <w:r w:rsidR="00865750" w:rsidRPr="007A2579">
        <w:rPr>
          <w:rFonts w:ascii="Arial" w:hAnsi="Arial" w:cs="Arial"/>
          <w:color w:val="000000"/>
          <w:sz w:val="22"/>
          <w:szCs w:val="22"/>
        </w:rPr>
        <w:t xml:space="preserve"> </w:t>
      </w:r>
      <w:r w:rsidR="00DC0E2E" w:rsidRPr="007A2579">
        <w:rPr>
          <w:rFonts w:ascii="Arial" w:hAnsi="Arial" w:cs="Arial"/>
          <w:color w:val="212121"/>
          <w:sz w:val="22"/>
          <w:szCs w:val="22"/>
        </w:rPr>
        <w:t>The exact underlying pathophysiolog</w:t>
      </w:r>
      <w:r w:rsidR="004A7782" w:rsidRPr="007A2579">
        <w:rPr>
          <w:rFonts w:ascii="Arial" w:hAnsi="Arial" w:cs="Arial"/>
          <w:color w:val="212121"/>
          <w:sz w:val="22"/>
          <w:szCs w:val="22"/>
        </w:rPr>
        <w:t>ic mechanisms</w:t>
      </w:r>
      <w:r w:rsidR="00DC0E2E" w:rsidRPr="007A2579">
        <w:rPr>
          <w:rFonts w:ascii="Arial" w:hAnsi="Arial" w:cs="Arial"/>
          <w:color w:val="212121"/>
          <w:sz w:val="22"/>
          <w:szCs w:val="22"/>
        </w:rPr>
        <w:t xml:space="preserve"> for thyroid irAEs </w:t>
      </w:r>
      <w:r w:rsidR="004A7782" w:rsidRPr="007A2579">
        <w:rPr>
          <w:rFonts w:ascii="Arial" w:hAnsi="Arial" w:cs="Arial"/>
          <w:color w:val="212121"/>
          <w:sz w:val="22"/>
          <w:szCs w:val="22"/>
        </w:rPr>
        <w:t>are</w:t>
      </w:r>
      <w:r w:rsidR="00DC0E2E" w:rsidRPr="007A2579">
        <w:rPr>
          <w:rFonts w:ascii="Arial" w:hAnsi="Arial" w:cs="Arial"/>
          <w:color w:val="212121"/>
          <w:sz w:val="22"/>
          <w:szCs w:val="22"/>
        </w:rPr>
        <w:t xml:space="preserve"> still unclear. It has been thought to be secondary to destructive, immune mediated thyroiditis</w:t>
      </w:r>
      <w:r w:rsidR="0006746A" w:rsidRPr="007A2579">
        <w:rPr>
          <w:rFonts w:ascii="Arial" w:hAnsi="Arial" w:cs="Arial"/>
          <w:color w:val="212121"/>
          <w:sz w:val="22"/>
          <w:szCs w:val="22"/>
        </w:rPr>
        <w:t xml:space="preserve"> </w:t>
      </w:r>
      <w:r w:rsidR="0006746A" w:rsidRPr="007A2579">
        <w:rPr>
          <w:rFonts w:ascii="Arial" w:hAnsi="Arial" w:cs="Arial"/>
          <w:color w:val="000000"/>
          <w:sz w:val="22"/>
          <w:szCs w:val="22"/>
          <w:shd w:val="clear" w:color="auto" w:fill="FFFFFF"/>
        </w:rPr>
        <w:t xml:space="preserve">and may include T cell, NK cell, and/or monocyte-mediated pathways </w:t>
      </w:r>
      <w:r w:rsidR="0006746A" w:rsidRPr="007A2579">
        <w:rPr>
          <w:rFonts w:ascii="Arial" w:hAnsi="Arial" w:cs="Arial"/>
          <w:color w:val="000000"/>
          <w:sz w:val="22"/>
          <w:szCs w:val="22"/>
          <w:shd w:val="clear" w:color="auto" w:fill="FFFFFF"/>
        </w:rPr>
        <w:fldChar w:fldCharType="begin">
          <w:fldData xml:space="preserve">PEVuZE5vdGU+PENpdGU+PEF1dGhvcj5EZWxpdmFuaXM8L0F1dGhvcj48WWVhcj4yMDE3PC9ZZWFy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</w:fldData>
        </w:fldChar>
      </w:r>
      <w:r w:rsidR="004E529A" w:rsidRPr="007A2579">
        <w:rPr>
          <w:rFonts w:ascii="Arial" w:hAnsi="Arial" w:cs="Arial"/>
          <w:color w:val="000000"/>
          <w:sz w:val="22"/>
          <w:szCs w:val="22"/>
          <w:shd w:val="clear" w:color="auto" w:fill="FFFFFF"/>
        </w:rPr>
        <w:instrText xml:space="preserve"> ADDIN EN.CITE </w:instrText>
      </w:r>
      <w:r w:rsidR="004E529A" w:rsidRPr="007A2579">
        <w:rPr>
          <w:rFonts w:ascii="Arial" w:hAnsi="Arial" w:cs="Arial"/>
          <w:color w:val="000000"/>
          <w:sz w:val="22"/>
          <w:szCs w:val="22"/>
          <w:shd w:val="clear" w:color="auto" w:fill="FFFFFF"/>
        </w:rPr>
        <w:fldChar w:fldCharType="begin">
          <w:fldData xml:space="preserve">PEVuZE5vdGU+PENpdGU+PEF1dGhvcj5EZWxpdmFuaXM8L0F1dGhvcj48WWVhcj4yMDE3PC9ZZWFy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</w:fldData>
        </w:fldChar>
      </w:r>
      <w:r w:rsidR="004E529A" w:rsidRPr="007A2579">
        <w:rPr>
          <w:rFonts w:ascii="Arial" w:hAnsi="Arial" w:cs="Arial"/>
          <w:color w:val="000000"/>
          <w:sz w:val="22"/>
          <w:szCs w:val="22"/>
          <w:shd w:val="clear" w:color="auto" w:fill="FFFFFF"/>
        </w:rPr>
        <w:instrText xml:space="preserve"> ADDIN EN.CITE.DATA </w:instrText>
      </w:r>
      <w:r w:rsidR="004E529A" w:rsidRPr="007A2579">
        <w:rPr>
          <w:rFonts w:ascii="Arial" w:hAnsi="Arial" w:cs="Arial"/>
          <w:color w:val="000000"/>
          <w:sz w:val="22"/>
          <w:szCs w:val="22"/>
          <w:shd w:val="clear" w:color="auto" w:fill="FFFFFF"/>
        </w:rPr>
      </w:r>
      <w:r w:rsidR="004E529A" w:rsidRPr="007A2579">
        <w:rPr>
          <w:rFonts w:ascii="Arial" w:hAnsi="Arial" w:cs="Arial"/>
          <w:color w:val="000000"/>
          <w:sz w:val="22"/>
          <w:szCs w:val="22"/>
          <w:shd w:val="clear" w:color="auto" w:fill="FFFFFF"/>
        </w:rPr>
        <w:fldChar w:fldCharType="end"/>
      </w:r>
      <w:r w:rsidR="0006746A" w:rsidRPr="007A2579">
        <w:rPr>
          <w:rFonts w:ascii="Arial" w:hAnsi="Arial" w:cs="Arial"/>
          <w:color w:val="000000"/>
          <w:sz w:val="22"/>
          <w:szCs w:val="22"/>
          <w:shd w:val="clear" w:color="auto" w:fill="FFFFFF"/>
        </w:rPr>
      </w:r>
      <w:r w:rsidR="0006746A" w:rsidRPr="007A2579">
        <w:rPr>
          <w:rFonts w:ascii="Arial" w:hAnsi="Arial" w:cs="Arial"/>
          <w:color w:val="000000"/>
          <w:sz w:val="22"/>
          <w:szCs w:val="22"/>
          <w:shd w:val="clear" w:color="auto" w:fill="FFFFFF"/>
        </w:rPr>
        <w:fldChar w:fldCharType="separate"/>
      </w:r>
      <w:r w:rsidR="003E5587" w:rsidRPr="007A2579">
        <w:rPr>
          <w:rFonts w:ascii="Arial" w:hAnsi="Arial" w:cs="Arial"/>
          <w:noProof/>
          <w:color w:val="000000"/>
          <w:sz w:val="22"/>
          <w:szCs w:val="22"/>
          <w:shd w:val="clear" w:color="auto" w:fill="FFFFFF"/>
        </w:rPr>
        <w:t>(</w:t>
      </w:r>
      <w:hyperlink w:anchor="_ENREF_175" w:tooltip="Delivanis, 2017 #5195" w:history="1">
        <w:r w:rsidR="00B1568F" w:rsidRPr="007A2579">
          <w:rPr>
            <w:rFonts w:ascii="Arial" w:hAnsi="Arial" w:cs="Arial"/>
            <w:noProof/>
            <w:color w:val="000000"/>
            <w:sz w:val="22"/>
            <w:szCs w:val="22"/>
            <w:shd w:val="clear" w:color="auto" w:fill="FFFFFF"/>
          </w:rPr>
          <w:t>175</w:t>
        </w:r>
      </w:hyperlink>
      <w:r w:rsidR="003E5587" w:rsidRPr="007A2579">
        <w:rPr>
          <w:rFonts w:ascii="Arial" w:hAnsi="Arial" w:cs="Arial"/>
          <w:noProof/>
          <w:color w:val="000000"/>
          <w:sz w:val="22"/>
          <w:szCs w:val="22"/>
          <w:shd w:val="clear" w:color="auto" w:fill="FFFFFF"/>
        </w:rPr>
        <w:t>)</w:t>
      </w:r>
      <w:r w:rsidR="0006746A" w:rsidRPr="007A2579">
        <w:rPr>
          <w:rFonts w:ascii="Arial" w:hAnsi="Arial" w:cs="Arial"/>
          <w:color w:val="000000"/>
          <w:sz w:val="22"/>
          <w:szCs w:val="22"/>
          <w:shd w:val="clear" w:color="auto" w:fill="FFFFFF"/>
        </w:rPr>
        <w:fldChar w:fldCharType="end"/>
      </w:r>
      <w:r w:rsidR="00DC0E2E" w:rsidRPr="007A2579">
        <w:rPr>
          <w:rFonts w:ascii="Arial" w:hAnsi="Arial" w:cs="Arial"/>
          <w:color w:val="212121"/>
          <w:sz w:val="22"/>
          <w:szCs w:val="22"/>
        </w:rPr>
        <w:t xml:space="preserve">. However, </w:t>
      </w:r>
      <w:r w:rsidR="004A7782" w:rsidRPr="007A2579">
        <w:rPr>
          <w:rFonts w:ascii="Arial" w:hAnsi="Arial" w:cs="Arial"/>
          <w:color w:val="212121"/>
          <w:sz w:val="22"/>
          <w:szCs w:val="22"/>
        </w:rPr>
        <w:t>the onset and clinical manifestations are highly variable and not all patients develop the classic thyroiditis like presentation</w:t>
      </w:r>
      <w:r w:rsidR="003E5587" w:rsidRPr="007A2579">
        <w:rPr>
          <w:rFonts w:ascii="Arial" w:hAnsi="Arial" w:cs="Arial"/>
          <w:color w:val="212121"/>
          <w:sz w:val="22"/>
          <w:szCs w:val="22"/>
        </w:rPr>
        <w:fldChar w:fldCharType="begin">
          <w:fldData xml:space="preserve">PEVuZE5vdGU+PENpdGU+PEF1dGhvcj5NdWlyPC9BdXRob3I+PFllYXI+MjAyMDwvWWVhcj48UmVj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==
</w:fldData>
        </w:fldChar>
      </w:r>
      <w:r w:rsidR="003E5587" w:rsidRPr="007A2579">
        <w:rPr>
          <w:rFonts w:ascii="Arial" w:hAnsi="Arial" w:cs="Arial"/>
          <w:color w:val="212121"/>
          <w:sz w:val="22"/>
          <w:szCs w:val="22"/>
        </w:rPr>
        <w:instrText xml:space="preserve"> ADDIN EN.CITE </w:instrText>
      </w:r>
      <w:r w:rsidR="003E5587" w:rsidRPr="007A2579">
        <w:rPr>
          <w:rFonts w:ascii="Arial" w:hAnsi="Arial" w:cs="Arial"/>
          <w:color w:val="212121"/>
          <w:sz w:val="22"/>
          <w:szCs w:val="22"/>
        </w:rPr>
        <w:fldChar w:fldCharType="begin">
          <w:fldData xml:space="preserve">PEVuZE5vdGU+PENpdGU+PEF1dGhvcj5NdWlyPC9BdXRob3I+PFllYXI+MjAyMDwvWWVhcj48UmVj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==
</w:fldData>
        </w:fldChar>
      </w:r>
      <w:r w:rsidR="003E5587" w:rsidRPr="007A2579">
        <w:rPr>
          <w:rFonts w:ascii="Arial" w:hAnsi="Arial" w:cs="Arial"/>
          <w:color w:val="212121"/>
          <w:sz w:val="22"/>
          <w:szCs w:val="22"/>
        </w:rPr>
        <w:instrText xml:space="preserve"> ADDIN EN.CITE.DATA </w:instrText>
      </w:r>
      <w:r w:rsidR="003E5587" w:rsidRPr="007A2579">
        <w:rPr>
          <w:rFonts w:ascii="Arial" w:hAnsi="Arial" w:cs="Arial"/>
          <w:color w:val="212121"/>
          <w:sz w:val="22"/>
          <w:szCs w:val="22"/>
        </w:rPr>
      </w:r>
      <w:r w:rsidR="003E5587" w:rsidRPr="007A2579">
        <w:rPr>
          <w:rFonts w:ascii="Arial" w:hAnsi="Arial" w:cs="Arial"/>
          <w:color w:val="212121"/>
          <w:sz w:val="22"/>
          <w:szCs w:val="22"/>
        </w:rPr>
        <w:fldChar w:fldCharType="end"/>
      </w:r>
      <w:r w:rsidR="003E5587" w:rsidRPr="007A2579">
        <w:rPr>
          <w:rFonts w:ascii="Arial" w:hAnsi="Arial" w:cs="Arial"/>
          <w:color w:val="212121"/>
          <w:sz w:val="22"/>
          <w:szCs w:val="22"/>
        </w:rPr>
      </w:r>
      <w:r w:rsidR="003E5587" w:rsidRPr="007A2579">
        <w:rPr>
          <w:rFonts w:ascii="Arial" w:hAnsi="Arial" w:cs="Arial"/>
          <w:color w:val="212121"/>
          <w:sz w:val="22"/>
          <w:szCs w:val="22"/>
        </w:rPr>
        <w:fldChar w:fldCharType="separate"/>
      </w:r>
      <w:r w:rsidR="003E5587" w:rsidRPr="007A2579">
        <w:rPr>
          <w:rFonts w:ascii="Arial" w:hAnsi="Arial" w:cs="Arial"/>
          <w:noProof/>
          <w:color w:val="212121"/>
          <w:sz w:val="22"/>
          <w:szCs w:val="22"/>
        </w:rPr>
        <w:t>(</w:t>
      </w:r>
      <w:hyperlink w:anchor="_ENREF_176" w:tooltip="Muir, 2020 #5402" w:history="1">
        <w:r w:rsidR="00B1568F" w:rsidRPr="007A2579">
          <w:rPr>
            <w:rFonts w:ascii="Arial" w:hAnsi="Arial" w:cs="Arial"/>
            <w:noProof/>
            <w:color w:val="212121"/>
            <w:sz w:val="22"/>
            <w:szCs w:val="22"/>
          </w:rPr>
          <w:t>176</w:t>
        </w:r>
      </w:hyperlink>
      <w:r w:rsidR="003E5587" w:rsidRPr="007A2579">
        <w:rPr>
          <w:rFonts w:ascii="Arial" w:hAnsi="Arial" w:cs="Arial"/>
          <w:noProof/>
          <w:color w:val="212121"/>
          <w:sz w:val="22"/>
          <w:szCs w:val="22"/>
        </w:rPr>
        <w:t>)</w:t>
      </w:r>
      <w:r w:rsidR="003E5587" w:rsidRPr="007A2579">
        <w:rPr>
          <w:rFonts w:ascii="Arial" w:hAnsi="Arial" w:cs="Arial"/>
          <w:color w:val="212121"/>
          <w:sz w:val="22"/>
          <w:szCs w:val="22"/>
        </w:rPr>
        <w:fldChar w:fldCharType="end"/>
      </w:r>
      <w:r w:rsidR="003E5587" w:rsidRPr="007A2579">
        <w:rPr>
          <w:rFonts w:ascii="Arial" w:hAnsi="Arial" w:cs="Arial"/>
          <w:color w:val="212121"/>
          <w:sz w:val="22"/>
          <w:szCs w:val="22"/>
        </w:rPr>
        <w:t xml:space="preserve">. </w:t>
      </w:r>
      <w:r w:rsidR="00AB7A3C" w:rsidRPr="007A2579">
        <w:rPr>
          <w:rFonts w:ascii="Arial" w:hAnsi="Arial" w:cs="Arial"/>
          <w:color w:val="212121"/>
          <w:sz w:val="22"/>
          <w:szCs w:val="22"/>
        </w:rPr>
        <w:t xml:space="preserve">Based on the limited data available, the </w:t>
      </w:r>
      <w:r w:rsidR="00011BBC" w:rsidRPr="007A2579">
        <w:rPr>
          <w:rFonts w:ascii="Arial" w:hAnsi="Arial" w:cs="Arial"/>
          <w:color w:val="212121"/>
          <w:sz w:val="22"/>
          <w:szCs w:val="22"/>
        </w:rPr>
        <w:t>PD-1 inhibitor induced thyroiditis may histologically present as a granulomatous inflammation with active destruction of thyroid follicles</w:t>
      </w:r>
      <w:r w:rsidR="00F770DA" w:rsidRPr="007A2579">
        <w:rPr>
          <w:rFonts w:ascii="Arial" w:hAnsi="Arial" w:cs="Arial"/>
          <w:color w:val="212121"/>
          <w:sz w:val="22"/>
          <w:szCs w:val="22"/>
        </w:rPr>
        <w:fldChar w:fldCharType="begin">
          <w:fldData xml:space="preserve">PEVuZE5vdGU+PENpdGU+PEF1dGhvcj5OZXBwbDwvQXV0aG9yPjxZZWFyPjIwMTg8L1llYXI+PFJl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</w:fldData>
        </w:fldChar>
      </w:r>
      <w:r w:rsidR="00F770DA" w:rsidRPr="007A2579">
        <w:rPr>
          <w:rFonts w:ascii="Arial" w:hAnsi="Arial" w:cs="Arial"/>
          <w:color w:val="212121"/>
          <w:sz w:val="22"/>
          <w:szCs w:val="22"/>
        </w:rPr>
        <w:instrText xml:space="preserve"> ADDIN EN.CITE </w:instrText>
      </w:r>
      <w:r w:rsidR="00F770DA" w:rsidRPr="007A2579">
        <w:rPr>
          <w:rFonts w:ascii="Arial" w:hAnsi="Arial" w:cs="Arial"/>
          <w:color w:val="212121"/>
          <w:sz w:val="22"/>
          <w:szCs w:val="22"/>
        </w:rPr>
        <w:fldChar w:fldCharType="begin">
          <w:fldData xml:space="preserve">PEVuZE5vdGU+PENpdGU+PEF1dGhvcj5OZXBwbDwvQXV0aG9yPjxZZWFyPjIwMTg8L1llYXI+PFJl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</w:fldData>
        </w:fldChar>
      </w:r>
      <w:r w:rsidR="00F770DA" w:rsidRPr="007A2579">
        <w:rPr>
          <w:rFonts w:ascii="Arial" w:hAnsi="Arial" w:cs="Arial"/>
          <w:color w:val="212121"/>
          <w:sz w:val="22"/>
          <w:szCs w:val="22"/>
        </w:rPr>
        <w:instrText xml:space="preserve"> ADDIN EN.CITE.DATA </w:instrText>
      </w:r>
      <w:r w:rsidR="00F770DA" w:rsidRPr="007A2579">
        <w:rPr>
          <w:rFonts w:ascii="Arial" w:hAnsi="Arial" w:cs="Arial"/>
          <w:color w:val="212121"/>
          <w:sz w:val="22"/>
          <w:szCs w:val="22"/>
        </w:rPr>
      </w:r>
      <w:r w:rsidR="00F770DA" w:rsidRPr="007A2579">
        <w:rPr>
          <w:rFonts w:ascii="Arial" w:hAnsi="Arial" w:cs="Arial"/>
          <w:color w:val="212121"/>
          <w:sz w:val="22"/>
          <w:szCs w:val="22"/>
        </w:rPr>
        <w:fldChar w:fldCharType="end"/>
      </w:r>
      <w:r w:rsidR="00F770DA" w:rsidRPr="007A2579">
        <w:rPr>
          <w:rFonts w:ascii="Arial" w:hAnsi="Arial" w:cs="Arial"/>
          <w:color w:val="212121"/>
          <w:sz w:val="22"/>
          <w:szCs w:val="22"/>
        </w:rPr>
      </w:r>
      <w:r w:rsidR="00F770DA" w:rsidRPr="007A2579">
        <w:rPr>
          <w:rFonts w:ascii="Arial" w:hAnsi="Arial" w:cs="Arial"/>
          <w:color w:val="212121"/>
          <w:sz w:val="22"/>
          <w:szCs w:val="22"/>
        </w:rPr>
        <w:fldChar w:fldCharType="separate"/>
      </w:r>
      <w:r w:rsidR="00F770DA" w:rsidRPr="007A2579">
        <w:rPr>
          <w:rFonts w:ascii="Arial" w:hAnsi="Arial" w:cs="Arial"/>
          <w:noProof/>
          <w:color w:val="212121"/>
          <w:sz w:val="22"/>
          <w:szCs w:val="22"/>
        </w:rPr>
        <w:t>(</w:t>
      </w:r>
      <w:hyperlink w:anchor="_ENREF_177" w:tooltip="Neppl, 2018 #5403" w:history="1">
        <w:r w:rsidR="00B1568F" w:rsidRPr="007A2579">
          <w:rPr>
            <w:rFonts w:ascii="Arial" w:hAnsi="Arial" w:cs="Arial"/>
            <w:noProof/>
            <w:color w:val="212121"/>
            <w:sz w:val="22"/>
            <w:szCs w:val="22"/>
          </w:rPr>
          <w:t>177</w:t>
        </w:r>
      </w:hyperlink>
      <w:r w:rsidR="00F770DA" w:rsidRPr="007A2579">
        <w:rPr>
          <w:rFonts w:ascii="Arial" w:hAnsi="Arial" w:cs="Arial"/>
          <w:noProof/>
          <w:color w:val="212121"/>
          <w:sz w:val="22"/>
          <w:szCs w:val="22"/>
        </w:rPr>
        <w:t>)</w:t>
      </w:r>
      <w:r w:rsidR="00F770DA" w:rsidRPr="007A2579">
        <w:rPr>
          <w:rFonts w:ascii="Arial" w:hAnsi="Arial" w:cs="Arial"/>
          <w:color w:val="212121"/>
          <w:sz w:val="22"/>
          <w:szCs w:val="22"/>
        </w:rPr>
        <w:fldChar w:fldCharType="end"/>
      </w:r>
      <w:r w:rsidR="00F770DA" w:rsidRPr="007A2579">
        <w:rPr>
          <w:rFonts w:ascii="Arial" w:hAnsi="Arial" w:cs="Arial"/>
          <w:color w:val="212121"/>
          <w:sz w:val="22"/>
          <w:szCs w:val="22"/>
        </w:rPr>
        <w:t xml:space="preserve">. </w:t>
      </w:r>
      <w:r w:rsidR="004813B5" w:rsidRPr="007A2579">
        <w:rPr>
          <w:rFonts w:ascii="Arial" w:hAnsi="Arial" w:cs="Arial"/>
          <w:color w:val="212121"/>
          <w:sz w:val="22"/>
          <w:szCs w:val="22"/>
        </w:rPr>
        <w:t xml:space="preserve"> </w:t>
      </w:r>
    </w:p>
    <w:p w14:paraId="08C1EB64" w14:textId="77777777" w:rsidR="00D216BC" w:rsidRDefault="00D216BC" w:rsidP="007A2579">
      <w:pPr>
        <w:spacing w:line="276" w:lineRule="auto"/>
        <w:rPr>
          <w:rFonts w:ascii="Arial" w:hAnsi="Arial" w:cs="Arial"/>
          <w:color w:val="212121"/>
          <w:sz w:val="22"/>
          <w:szCs w:val="22"/>
        </w:rPr>
      </w:pPr>
    </w:p>
    <w:p w14:paraId="23486973" w14:textId="6641E382" w:rsidR="004813B5" w:rsidRPr="007A2579" w:rsidRDefault="00A64AD5" w:rsidP="007A2579">
      <w:pPr>
        <w:spacing w:line="276" w:lineRule="auto"/>
        <w:rPr>
          <w:rFonts w:ascii="Arial" w:hAnsi="Arial" w:cs="Arial"/>
          <w:color w:val="212121"/>
          <w:sz w:val="22"/>
          <w:szCs w:val="22"/>
        </w:rPr>
      </w:pPr>
      <w:r w:rsidRPr="007A2579">
        <w:rPr>
          <w:rFonts w:ascii="Arial" w:hAnsi="Arial" w:cs="Arial"/>
          <w:color w:val="212121"/>
          <w:sz w:val="22"/>
          <w:szCs w:val="22"/>
        </w:rPr>
        <w:t xml:space="preserve">In one of the studies, in which thyroid function was prospectively monitored in patients with melanoma receiving PD-1 inhibitor therapy, most patients presenting with </w:t>
      </w:r>
      <w:r w:rsidR="004C199F" w:rsidRPr="007A2579">
        <w:rPr>
          <w:rFonts w:ascii="Arial" w:hAnsi="Arial" w:cs="Arial"/>
          <w:color w:val="212121"/>
          <w:sz w:val="22"/>
          <w:szCs w:val="22"/>
        </w:rPr>
        <w:t xml:space="preserve">thyrotoxicosis </w:t>
      </w:r>
      <w:r w:rsidR="004C199F" w:rsidRPr="007A2579">
        <w:rPr>
          <w:rFonts w:ascii="Arial" w:hAnsi="Arial" w:cs="Arial"/>
          <w:color w:val="212121"/>
          <w:sz w:val="22"/>
          <w:szCs w:val="22"/>
        </w:rPr>
        <w:lastRenderedPageBreak/>
        <w:t>developed hypothyroidism within 1-3 months</w:t>
      </w:r>
      <w:r w:rsidR="00F770DA" w:rsidRPr="007A2579">
        <w:rPr>
          <w:rFonts w:ascii="Arial" w:hAnsi="Arial" w:cs="Arial"/>
          <w:color w:val="212121"/>
          <w:sz w:val="22"/>
          <w:szCs w:val="22"/>
        </w:rPr>
        <w:t xml:space="preserve"> </w:t>
      </w:r>
      <w:r w:rsidR="00F770DA" w:rsidRPr="007A2579">
        <w:rPr>
          <w:rFonts w:ascii="Arial" w:hAnsi="Arial" w:cs="Arial"/>
          <w:color w:val="212121"/>
          <w:sz w:val="22"/>
          <w:szCs w:val="22"/>
        </w:rPr>
        <w:fldChar w:fldCharType="begin">
          <w:fldData xml:space="preserve">PEVuZE5vdGU+PENpdGU+PEF1dGhvcj5kZSBGaWxldHRlPC9BdXRob3I+PFllYXI+MjAxNjwvWWVh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</w:fldData>
        </w:fldChar>
      </w:r>
      <w:r w:rsidR="00F770DA" w:rsidRPr="007A2579">
        <w:rPr>
          <w:rFonts w:ascii="Arial" w:hAnsi="Arial" w:cs="Arial"/>
          <w:color w:val="212121"/>
          <w:sz w:val="22"/>
          <w:szCs w:val="22"/>
        </w:rPr>
        <w:instrText xml:space="preserve"> ADDIN EN.CITE </w:instrText>
      </w:r>
      <w:r w:rsidR="00F770DA" w:rsidRPr="007A2579">
        <w:rPr>
          <w:rFonts w:ascii="Arial" w:hAnsi="Arial" w:cs="Arial"/>
          <w:color w:val="212121"/>
          <w:sz w:val="22"/>
          <w:szCs w:val="22"/>
        </w:rPr>
        <w:fldChar w:fldCharType="begin">
          <w:fldData xml:space="preserve">PEVuZE5vdGU+PENpdGU+PEF1dGhvcj5kZSBGaWxldHRlPC9BdXRob3I+PFllYXI+MjAxNjwvWWVh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</w:fldData>
        </w:fldChar>
      </w:r>
      <w:r w:rsidR="00F770DA" w:rsidRPr="007A2579">
        <w:rPr>
          <w:rFonts w:ascii="Arial" w:hAnsi="Arial" w:cs="Arial"/>
          <w:color w:val="212121"/>
          <w:sz w:val="22"/>
          <w:szCs w:val="22"/>
        </w:rPr>
        <w:instrText xml:space="preserve"> ADDIN EN.CITE.DATA </w:instrText>
      </w:r>
      <w:r w:rsidR="00F770DA" w:rsidRPr="007A2579">
        <w:rPr>
          <w:rFonts w:ascii="Arial" w:hAnsi="Arial" w:cs="Arial"/>
          <w:color w:val="212121"/>
          <w:sz w:val="22"/>
          <w:szCs w:val="22"/>
        </w:rPr>
      </w:r>
      <w:r w:rsidR="00F770DA" w:rsidRPr="007A2579">
        <w:rPr>
          <w:rFonts w:ascii="Arial" w:hAnsi="Arial" w:cs="Arial"/>
          <w:color w:val="212121"/>
          <w:sz w:val="22"/>
          <w:szCs w:val="22"/>
        </w:rPr>
        <w:fldChar w:fldCharType="end"/>
      </w:r>
      <w:r w:rsidR="00F770DA" w:rsidRPr="007A2579">
        <w:rPr>
          <w:rFonts w:ascii="Arial" w:hAnsi="Arial" w:cs="Arial"/>
          <w:color w:val="212121"/>
          <w:sz w:val="22"/>
          <w:szCs w:val="22"/>
        </w:rPr>
      </w:r>
      <w:r w:rsidR="00F770DA" w:rsidRPr="007A2579">
        <w:rPr>
          <w:rFonts w:ascii="Arial" w:hAnsi="Arial" w:cs="Arial"/>
          <w:color w:val="212121"/>
          <w:sz w:val="22"/>
          <w:szCs w:val="22"/>
        </w:rPr>
        <w:fldChar w:fldCharType="separate"/>
      </w:r>
      <w:r w:rsidR="00F770DA" w:rsidRPr="007A2579">
        <w:rPr>
          <w:rFonts w:ascii="Arial" w:hAnsi="Arial" w:cs="Arial"/>
          <w:noProof/>
          <w:color w:val="212121"/>
          <w:sz w:val="22"/>
          <w:szCs w:val="22"/>
        </w:rPr>
        <w:t>(</w:t>
      </w:r>
      <w:hyperlink w:anchor="_ENREF_173" w:tooltip="de Filette, 2016 #5405" w:history="1">
        <w:r w:rsidR="00B1568F" w:rsidRPr="007A2579">
          <w:rPr>
            <w:rFonts w:ascii="Arial" w:hAnsi="Arial" w:cs="Arial"/>
            <w:noProof/>
            <w:color w:val="212121"/>
            <w:sz w:val="22"/>
            <w:szCs w:val="22"/>
          </w:rPr>
          <w:t>173</w:t>
        </w:r>
      </w:hyperlink>
      <w:r w:rsidR="00F770DA" w:rsidRPr="007A2579">
        <w:rPr>
          <w:rFonts w:ascii="Arial" w:hAnsi="Arial" w:cs="Arial"/>
          <w:noProof/>
          <w:color w:val="212121"/>
          <w:sz w:val="22"/>
          <w:szCs w:val="22"/>
        </w:rPr>
        <w:t>)</w:t>
      </w:r>
      <w:r w:rsidR="00F770DA" w:rsidRPr="007A2579">
        <w:rPr>
          <w:rFonts w:ascii="Arial" w:hAnsi="Arial" w:cs="Arial"/>
          <w:color w:val="212121"/>
          <w:sz w:val="22"/>
          <w:szCs w:val="22"/>
        </w:rPr>
        <w:fldChar w:fldCharType="end"/>
      </w:r>
      <w:r w:rsidR="004C199F" w:rsidRPr="007A2579">
        <w:rPr>
          <w:rFonts w:ascii="Arial" w:hAnsi="Arial" w:cs="Arial"/>
          <w:color w:val="212121"/>
          <w:sz w:val="22"/>
          <w:szCs w:val="22"/>
        </w:rPr>
        <w:t xml:space="preserve">. </w:t>
      </w:r>
      <w:r w:rsidR="00071743" w:rsidRPr="007A2579">
        <w:rPr>
          <w:rFonts w:ascii="Arial" w:hAnsi="Arial" w:cs="Arial"/>
          <w:color w:val="212121"/>
          <w:sz w:val="22"/>
          <w:szCs w:val="22"/>
        </w:rPr>
        <w:t>A recent study that looked at thyroid dysfunction in patients with melanoma undergoing CTLA-4 or PD-1 based treatment reported many distinct phenotypes</w:t>
      </w:r>
      <w:r w:rsidR="00F770DA" w:rsidRPr="007A2579">
        <w:rPr>
          <w:rFonts w:ascii="Arial" w:hAnsi="Arial" w:cs="Arial"/>
          <w:color w:val="212121"/>
          <w:sz w:val="22"/>
          <w:szCs w:val="22"/>
        </w:rPr>
        <w:t xml:space="preserve"> </w:t>
      </w:r>
      <w:r w:rsidR="004813B5" w:rsidRPr="007A2579">
        <w:rPr>
          <w:rFonts w:ascii="Arial" w:hAnsi="Arial" w:cs="Arial"/>
          <w:color w:val="212121"/>
          <w:sz w:val="22"/>
          <w:szCs w:val="22"/>
        </w:rPr>
        <w:fldChar w:fldCharType="begin">
          <w:fldData xml:space="preserve">PEVuZE5vdGU+PENpdGU+PEF1dGhvcj5NdWlyPC9BdXRob3I+PFllYXI+MjAyMTwvWWVhcj48UmVj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</w:fldData>
        </w:fldChar>
      </w:r>
      <w:r w:rsidR="004813B5" w:rsidRPr="007A2579">
        <w:rPr>
          <w:rFonts w:ascii="Arial" w:hAnsi="Arial" w:cs="Arial"/>
          <w:color w:val="212121"/>
          <w:sz w:val="22"/>
          <w:szCs w:val="22"/>
        </w:rPr>
        <w:instrText xml:space="preserve"> ADDIN EN.CITE </w:instrText>
      </w:r>
      <w:r w:rsidR="004813B5" w:rsidRPr="007A2579">
        <w:rPr>
          <w:rFonts w:ascii="Arial" w:hAnsi="Arial" w:cs="Arial"/>
          <w:color w:val="212121"/>
          <w:sz w:val="22"/>
          <w:szCs w:val="22"/>
        </w:rPr>
        <w:fldChar w:fldCharType="begin">
          <w:fldData xml:space="preserve">PEVuZE5vdGU+PENpdGU+PEF1dGhvcj5NdWlyPC9BdXRob3I+PFllYXI+MjAyMTwvWWVhcj48UmVj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</w:fldData>
        </w:fldChar>
      </w:r>
      <w:r w:rsidR="004813B5" w:rsidRPr="007A2579">
        <w:rPr>
          <w:rFonts w:ascii="Arial" w:hAnsi="Arial" w:cs="Arial"/>
          <w:color w:val="212121"/>
          <w:sz w:val="22"/>
          <w:szCs w:val="22"/>
        </w:rPr>
        <w:instrText xml:space="preserve"> ADDIN EN.CITE.DATA </w:instrText>
      </w:r>
      <w:r w:rsidR="004813B5" w:rsidRPr="007A2579">
        <w:rPr>
          <w:rFonts w:ascii="Arial" w:hAnsi="Arial" w:cs="Arial"/>
          <w:color w:val="212121"/>
          <w:sz w:val="22"/>
          <w:szCs w:val="22"/>
        </w:rPr>
      </w:r>
      <w:r w:rsidR="004813B5" w:rsidRPr="007A2579">
        <w:rPr>
          <w:rFonts w:ascii="Arial" w:hAnsi="Arial" w:cs="Arial"/>
          <w:color w:val="212121"/>
          <w:sz w:val="22"/>
          <w:szCs w:val="22"/>
        </w:rPr>
        <w:fldChar w:fldCharType="end"/>
      </w:r>
      <w:r w:rsidR="004813B5" w:rsidRPr="007A2579">
        <w:rPr>
          <w:rFonts w:ascii="Arial" w:hAnsi="Arial" w:cs="Arial"/>
          <w:color w:val="212121"/>
          <w:sz w:val="22"/>
          <w:szCs w:val="22"/>
        </w:rPr>
      </w:r>
      <w:r w:rsidR="004813B5" w:rsidRPr="007A2579">
        <w:rPr>
          <w:rFonts w:ascii="Arial" w:hAnsi="Arial" w:cs="Arial"/>
          <w:color w:val="212121"/>
          <w:sz w:val="22"/>
          <w:szCs w:val="22"/>
        </w:rPr>
        <w:fldChar w:fldCharType="separate"/>
      </w:r>
      <w:r w:rsidR="004813B5" w:rsidRPr="007A2579">
        <w:rPr>
          <w:rFonts w:ascii="Arial" w:hAnsi="Arial" w:cs="Arial"/>
          <w:noProof/>
          <w:color w:val="212121"/>
          <w:sz w:val="22"/>
          <w:szCs w:val="22"/>
        </w:rPr>
        <w:t>(</w:t>
      </w:r>
      <w:hyperlink w:anchor="_ENREF_178" w:tooltip="Muir, 2021 #5404" w:history="1">
        <w:r w:rsidR="00B1568F" w:rsidRPr="007A2579">
          <w:rPr>
            <w:rFonts w:ascii="Arial" w:hAnsi="Arial" w:cs="Arial"/>
            <w:noProof/>
            <w:color w:val="212121"/>
            <w:sz w:val="22"/>
            <w:szCs w:val="22"/>
          </w:rPr>
          <w:t>178</w:t>
        </w:r>
      </w:hyperlink>
      <w:r w:rsidR="004813B5" w:rsidRPr="007A2579">
        <w:rPr>
          <w:rFonts w:ascii="Arial" w:hAnsi="Arial" w:cs="Arial"/>
          <w:noProof/>
          <w:color w:val="212121"/>
          <w:sz w:val="22"/>
          <w:szCs w:val="22"/>
        </w:rPr>
        <w:t>)</w:t>
      </w:r>
      <w:r w:rsidR="004813B5" w:rsidRPr="007A2579">
        <w:rPr>
          <w:rFonts w:ascii="Arial" w:hAnsi="Arial" w:cs="Arial"/>
          <w:color w:val="212121"/>
          <w:sz w:val="22"/>
          <w:szCs w:val="22"/>
        </w:rPr>
        <w:fldChar w:fldCharType="end"/>
      </w:r>
      <w:r w:rsidR="00071743" w:rsidRPr="007A2579">
        <w:rPr>
          <w:rFonts w:ascii="Arial" w:hAnsi="Arial" w:cs="Arial"/>
          <w:color w:val="212121"/>
          <w:sz w:val="22"/>
          <w:szCs w:val="22"/>
        </w:rPr>
        <w:t xml:space="preserve">. </w:t>
      </w:r>
      <w:r w:rsidRPr="007A2579">
        <w:rPr>
          <w:rFonts w:ascii="Arial" w:hAnsi="Arial" w:cs="Arial"/>
          <w:color w:val="212121"/>
          <w:sz w:val="22"/>
          <w:szCs w:val="22"/>
        </w:rPr>
        <w:t>Of the 1246 patients studied, 42% developed thyroid irAEs. The most common presentation was subclinical hyperthyroidism</w:t>
      </w:r>
      <w:r w:rsidR="00071743" w:rsidRPr="007A2579">
        <w:rPr>
          <w:rFonts w:ascii="Arial" w:hAnsi="Arial" w:cs="Arial"/>
          <w:color w:val="212121"/>
          <w:sz w:val="22"/>
          <w:szCs w:val="22"/>
        </w:rPr>
        <w:t xml:space="preserve"> </w:t>
      </w:r>
      <w:r w:rsidRPr="007A2579">
        <w:rPr>
          <w:rFonts w:ascii="Arial" w:hAnsi="Arial" w:cs="Arial"/>
          <w:color w:val="212121"/>
          <w:sz w:val="22"/>
          <w:szCs w:val="22"/>
        </w:rPr>
        <w:t xml:space="preserve">followed by overt hyperthyroidism, subclinical </w:t>
      </w:r>
      <w:r w:rsidR="004C199F" w:rsidRPr="007A2579">
        <w:rPr>
          <w:rFonts w:ascii="Arial" w:hAnsi="Arial" w:cs="Arial"/>
          <w:color w:val="212121"/>
          <w:sz w:val="22"/>
          <w:szCs w:val="22"/>
        </w:rPr>
        <w:t>hypothyroidism,</w:t>
      </w:r>
      <w:r w:rsidRPr="007A2579">
        <w:rPr>
          <w:rFonts w:ascii="Arial" w:hAnsi="Arial" w:cs="Arial"/>
          <w:color w:val="212121"/>
          <w:sz w:val="22"/>
          <w:szCs w:val="22"/>
        </w:rPr>
        <w:t xml:space="preserve"> and overt hypothyroidism. </w:t>
      </w:r>
    </w:p>
    <w:p w14:paraId="6E4E3984" w14:textId="77777777" w:rsidR="00D216BC" w:rsidRDefault="00D216BC" w:rsidP="007A2579">
      <w:pPr>
        <w:spacing w:line="276" w:lineRule="auto"/>
        <w:rPr>
          <w:rFonts w:ascii="Arial" w:hAnsi="Arial" w:cs="Arial"/>
          <w:color w:val="000000"/>
          <w:sz w:val="22"/>
          <w:szCs w:val="22"/>
          <w:shd w:val="clear" w:color="auto" w:fill="FFFFFF"/>
        </w:rPr>
      </w:pPr>
    </w:p>
    <w:p w14:paraId="0BE0A938" w14:textId="4A0174B0" w:rsidR="004813B5" w:rsidRDefault="0006746A" w:rsidP="007A2579">
      <w:pPr>
        <w:spacing w:line="276" w:lineRule="auto"/>
        <w:rPr>
          <w:rFonts w:ascii="Arial" w:hAnsi="Arial" w:cs="Arial"/>
          <w:color w:val="000000"/>
          <w:sz w:val="22"/>
          <w:szCs w:val="22"/>
          <w:shd w:val="clear" w:color="auto" w:fill="FFFFFF"/>
        </w:rPr>
      </w:pPr>
      <w:r w:rsidRPr="007A2579">
        <w:rPr>
          <w:rFonts w:ascii="Arial" w:hAnsi="Arial" w:cs="Arial"/>
          <w:color w:val="000000"/>
          <w:sz w:val="22"/>
          <w:szCs w:val="22"/>
          <w:shd w:val="clear" w:color="auto" w:fill="FFFFFF"/>
        </w:rPr>
        <w:t xml:space="preserve">The most common thyroid dysfunction is thyrotoxicosis followed by hypothyroidism. Incidences of hypothyroidism were lower with the anti-CTLA-4 antibody (2.5%-5.2%) than with anti-PD-1/anti-PD-L1 (3.9%-8.5%), while combination therapy was associated with the highest estimated incidence (10.2%-16.4%). Similarly, for thyrotoxicosis differences according to the class of ICIs had been reported, with ipilimumab having low frequencies (0.2%–1.7%), anti-PD-1/anti-PD-L1 drugs having higher frequencies (0.6%–3.7%), and combination therapy having the highest frequency (8.0%–11.1%) </w:t>
      </w:r>
      <w:r w:rsidRPr="007A2579">
        <w:rPr>
          <w:rFonts w:ascii="Arial" w:hAnsi="Arial" w:cs="Arial"/>
          <w:color w:val="000000"/>
          <w:sz w:val="22"/>
          <w:szCs w:val="22"/>
          <w:shd w:val="clear" w:color="auto" w:fill="FFFFFF"/>
        </w:rPr>
        <w:fldChar w:fldCharType="begin"/>
      </w:r>
      <w:r w:rsidR="004813B5" w:rsidRPr="007A2579">
        <w:rPr>
          <w:rFonts w:ascii="Arial" w:hAnsi="Arial" w:cs="Arial"/>
          <w:color w:val="000000"/>
          <w:sz w:val="22"/>
          <w:szCs w:val="22"/>
          <w:shd w:val="clear" w:color="auto" w:fill="FFFFFF"/>
        </w:rPr>
        <w:instrText xml:space="preserve"> ADDIN EN.CITE &lt;EndNote&gt;&lt;Cite&gt;&lt;Author&gt;Stelmachowska-Banas&lt;/Author&gt;&lt;Year&gt;2020&lt;/Year&gt;&lt;RecNum&gt;5194&lt;/RecNum&gt;&lt;DisplayText&gt;(179)&lt;/DisplayText&gt;&lt;record&gt;&lt;rec-number&gt;5194&lt;/rec-number&gt;&lt;foreign-keys&gt;&lt;key app="EN" db-id="wrxpa95eipxw9uedvw6xe0dmvfv9t29vtfv0" timestamp="0"&gt;5194&lt;/key&gt;&lt;/foreign-keys&gt;&lt;ref-type name="Journal Article"&gt;17&lt;/ref-type&gt;&lt;contributors&gt;&lt;authors&gt;&lt;author&gt;Stelmachowska-Banas, M.&lt;/author&gt;&lt;author&gt;Czajka, I&lt;/author&gt;&lt;/authors&gt;&lt;/contributors&gt;&lt;titles&gt;&lt;title&gt;Management of endocrine immune-related adverse events of immune checkpoint inhibitors: an updated review.&lt;/title&gt;&lt;secondary-title&gt;Endocr Connect&lt;/secondary-title&gt;&lt;/titles&gt;&lt;pages&gt;R207-R228&lt;/pages&gt;&lt;volume&gt;9&lt;/volume&gt;&lt;number&gt;10&lt;/number&gt;&lt;dates&gt;&lt;year&gt;2020&lt;/year&gt;&lt;/dates&gt;&lt;urls&gt;&lt;/urls&gt;&lt;/record&gt;&lt;/Cite&gt;&lt;/EndNote&gt;</w:instrText>
      </w:r>
      <w:r w:rsidRPr="007A2579">
        <w:rPr>
          <w:rFonts w:ascii="Arial" w:hAnsi="Arial" w:cs="Arial"/>
          <w:color w:val="000000"/>
          <w:sz w:val="22"/>
          <w:szCs w:val="22"/>
          <w:shd w:val="clear" w:color="auto" w:fill="FFFFFF"/>
        </w:rPr>
        <w:fldChar w:fldCharType="separate"/>
      </w:r>
      <w:r w:rsidR="004813B5" w:rsidRPr="007A2579">
        <w:rPr>
          <w:rFonts w:ascii="Arial" w:hAnsi="Arial" w:cs="Arial"/>
          <w:noProof/>
          <w:color w:val="000000"/>
          <w:sz w:val="22"/>
          <w:szCs w:val="22"/>
          <w:shd w:val="clear" w:color="auto" w:fill="FFFFFF"/>
        </w:rPr>
        <w:t>(</w:t>
      </w:r>
      <w:hyperlink w:anchor="_ENREF_179" w:tooltip="Stelmachowska-Banas, 2020 #5194" w:history="1">
        <w:r w:rsidR="00B1568F" w:rsidRPr="007A2579">
          <w:rPr>
            <w:rFonts w:ascii="Arial" w:hAnsi="Arial" w:cs="Arial"/>
            <w:noProof/>
            <w:color w:val="000000"/>
            <w:sz w:val="22"/>
            <w:szCs w:val="22"/>
            <w:shd w:val="clear" w:color="auto" w:fill="FFFFFF"/>
          </w:rPr>
          <w:t>179</w:t>
        </w:r>
      </w:hyperlink>
      <w:r w:rsidR="004813B5" w:rsidRPr="007A2579">
        <w:rPr>
          <w:rFonts w:ascii="Arial" w:hAnsi="Arial" w:cs="Arial"/>
          <w:noProof/>
          <w:color w:val="000000"/>
          <w:sz w:val="22"/>
          <w:szCs w:val="22"/>
          <w:shd w:val="clear" w:color="auto" w:fill="FFFFFF"/>
        </w:rPr>
        <w:t>)</w:t>
      </w:r>
      <w:r w:rsidRPr="007A2579">
        <w:rPr>
          <w:rFonts w:ascii="Arial" w:hAnsi="Arial" w:cs="Arial"/>
          <w:color w:val="000000"/>
          <w:sz w:val="22"/>
          <w:szCs w:val="22"/>
          <w:shd w:val="clear" w:color="auto" w:fill="FFFFFF"/>
        </w:rPr>
        <w:fldChar w:fldCharType="end"/>
      </w:r>
      <w:r w:rsidRPr="007A2579">
        <w:rPr>
          <w:rFonts w:ascii="Arial" w:hAnsi="Arial" w:cs="Arial"/>
          <w:color w:val="000000"/>
          <w:sz w:val="22"/>
          <w:szCs w:val="22"/>
          <w:shd w:val="clear" w:color="auto" w:fill="FFFFFF"/>
        </w:rPr>
        <w:t xml:space="preserve">. Moreover the risk of thyrotoxicosis was significantly greater with anti-PD-1 antibodies than with anti-PD-L1 antibodies and differences among anti-PD-1 drugs were also observed, with nivolumab having lower risk for hyperthyroidism than pembrolizumab </w:t>
      </w:r>
      <w:r w:rsidRPr="007A2579">
        <w:rPr>
          <w:rFonts w:ascii="Arial" w:hAnsi="Arial" w:cs="Arial"/>
          <w:color w:val="000000"/>
          <w:sz w:val="22"/>
          <w:szCs w:val="22"/>
          <w:shd w:val="clear" w:color="auto" w:fill="FFFFFF"/>
        </w:rPr>
        <w:fldChar w:fldCharType="begin"/>
      </w:r>
      <w:r w:rsidR="004813B5" w:rsidRPr="007A2579">
        <w:rPr>
          <w:rFonts w:ascii="Arial" w:hAnsi="Arial" w:cs="Arial"/>
          <w:color w:val="000000"/>
          <w:sz w:val="22"/>
          <w:szCs w:val="22"/>
          <w:shd w:val="clear" w:color="auto" w:fill="FFFFFF"/>
        </w:rPr>
        <w:instrText xml:space="preserve"> ADDIN EN.CITE &lt;EndNote&gt;&lt;Cite&gt;&lt;Author&gt;Stelmachowska-Banas&lt;/Author&gt;&lt;Year&gt;2020&lt;/Year&gt;&lt;RecNum&gt;5194&lt;/RecNum&gt;&lt;DisplayText&gt;(179)&lt;/DisplayText&gt;&lt;record&gt;&lt;rec-number&gt;5194&lt;/rec-number&gt;&lt;foreign-keys&gt;&lt;key app="EN" db-id="wrxpa95eipxw9uedvw6xe0dmvfv9t29vtfv0" timestamp="0"&gt;5194&lt;/key&gt;&lt;/foreign-keys&gt;&lt;ref-type name="Journal Article"&gt;17&lt;/ref-type&gt;&lt;contributors&gt;&lt;authors&gt;&lt;author&gt;Stelmachowska-Banas, M.&lt;/author&gt;&lt;author&gt;Czajka, I&lt;/author&gt;&lt;/authors&gt;&lt;/contributors&gt;&lt;titles&gt;&lt;title&gt;Management of endocrine immune-related adverse events of immune checkpoint inhibitors: an updated review.&lt;/title&gt;&lt;secondary-title&gt;Endocr Connect&lt;/secondary-title&gt;&lt;/titles&gt;&lt;pages&gt;R207-R228&lt;/pages&gt;&lt;volume&gt;9&lt;/volume&gt;&lt;number&gt;10&lt;/number&gt;&lt;dates&gt;&lt;year&gt;2020&lt;/year&gt;&lt;/dates&gt;&lt;urls&gt;&lt;/urls&gt;&lt;/record&gt;&lt;/Cite&gt;&lt;/EndNote&gt;</w:instrText>
      </w:r>
      <w:r w:rsidRPr="007A2579">
        <w:rPr>
          <w:rFonts w:ascii="Arial" w:hAnsi="Arial" w:cs="Arial"/>
          <w:color w:val="000000"/>
          <w:sz w:val="22"/>
          <w:szCs w:val="22"/>
          <w:shd w:val="clear" w:color="auto" w:fill="FFFFFF"/>
        </w:rPr>
        <w:fldChar w:fldCharType="separate"/>
      </w:r>
      <w:r w:rsidR="004813B5" w:rsidRPr="007A2579">
        <w:rPr>
          <w:rFonts w:ascii="Arial" w:hAnsi="Arial" w:cs="Arial"/>
          <w:noProof/>
          <w:color w:val="000000"/>
          <w:sz w:val="22"/>
          <w:szCs w:val="22"/>
          <w:shd w:val="clear" w:color="auto" w:fill="FFFFFF"/>
        </w:rPr>
        <w:t>(</w:t>
      </w:r>
      <w:hyperlink w:anchor="_ENREF_179" w:tooltip="Stelmachowska-Banas, 2020 #5194" w:history="1">
        <w:r w:rsidR="00B1568F" w:rsidRPr="007A2579">
          <w:rPr>
            <w:rFonts w:ascii="Arial" w:hAnsi="Arial" w:cs="Arial"/>
            <w:noProof/>
            <w:color w:val="000000"/>
            <w:sz w:val="22"/>
            <w:szCs w:val="22"/>
            <w:shd w:val="clear" w:color="auto" w:fill="FFFFFF"/>
          </w:rPr>
          <w:t>179</w:t>
        </w:r>
      </w:hyperlink>
      <w:r w:rsidR="004813B5" w:rsidRPr="007A2579">
        <w:rPr>
          <w:rFonts w:ascii="Arial" w:hAnsi="Arial" w:cs="Arial"/>
          <w:noProof/>
          <w:color w:val="000000"/>
          <w:sz w:val="22"/>
          <w:szCs w:val="22"/>
          <w:shd w:val="clear" w:color="auto" w:fill="FFFFFF"/>
        </w:rPr>
        <w:t>)</w:t>
      </w:r>
      <w:r w:rsidRPr="007A2579">
        <w:rPr>
          <w:rFonts w:ascii="Arial" w:hAnsi="Arial" w:cs="Arial"/>
          <w:color w:val="000000"/>
          <w:sz w:val="22"/>
          <w:szCs w:val="22"/>
          <w:shd w:val="clear" w:color="auto" w:fill="FFFFFF"/>
        </w:rPr>
        <w:fldChar w:fldCharType="end"/>
      </w:r>
      <w:r w:rsidRPr="007A2579">
        <w:rPr>
          <w:rFonts w:ascii="Arial" w:hAnsi="Arial" w:cs="Arial"/>
          <w:color w:val="000000"/>
          <w:sz w:val="22"/>
          <w:szCs w:val="22"/>
          <w:shd w:val="clear" w:color="auto" w:fill="FFFFFF"/>
        </w:rPr>
        <w:t>.</w:t>
      </w:r>
    </w:p>
    <w:p w14:paraId="34E667F8" w14:textId="77777777" w:rsidR="00D216BC" w:rsidRPr="007A2579" w:rsidRDefault="00D216BC" w:rsidP="007A2579">
      <w:pPr>
        <w:spacing w:line="276" w:lineRule="auto"/>
        <w:rPr>
          <w:rFonts w:ascii="Arial" w:hAnsi="Arial" w:cs="Arial"/>
          <w:color w:val="000000"/>
          <w:sz w:val="22"/>
          <w:szCs w:val="22"/>
          <w:shd w:val="clear" w:color="auto" w:fill="FFFFFF"/>
        </w:rPr>
      </w:pPr>
    </w:p>
    <w:p w14:paraId="612487FA" w14:textId="5147A55F" w:rsidR="0012787E" w:rsidRDefault="0006746A" w:rsidP="007A2579">
      <w:pPr>
        <w:spacing w:line="276" w:lineRule="auto"/>
        <w:rPr>
          <w:rFonts w:ascii="Arial" w:hAnsi="Arial" w:cs="Arial"/>
          <w:color w:val="000000"/>
          <w:sz w:val="22"/>
          <w:szCs w:val="22"/>
          <w:shd w:val="clear" w:color="auto" w:fill="FFFFFF"/>
        </w:rPr>
      </w:pPr>
      <w:r w:rsidRPr="007A2579">
        <w:rPr>
          <w:rFonts w:ascii="Arial" w:hAnsi="Arial" w:cs="Arial"/>
          <w:color w:val="000000"/>
          <w:sz w:val="22"/>
          <w:szCs w:val="22"/>
          <w:shd w:val="clear" w:color="auto" w:fill="FFFFFF"/>
        </w:rPr>
        <w:t>In the majority of the patients who develop thyroid dysfunction, ICI therapy can be continued, unless they experience symptoms of severe thyrotoxicosis or there is concern for thyroid storm</w:t>
      </w:r>
      <w:r w:rsidR="004813B5" w:rsidRPr="007A2579">
        <w:rPr>
          <w:rFonts w:ascii="Arial" w:hAnsi="Arial" w:cs="Arial"/>
          <w:color w:val="000000"/>
          <w:sz w:val="22"/>
          <w:szCs w:val="22"/>
          <w:shd w:val="clear" w:color="auto" w:fill="FFFFFF"/>
        </w:rPr>
        <w:t xml:space="preserve"> </w:t>
      </w:r>
      <w:r w:rsidR="004813B5" w:rsidRPr="007A2579">
        <w:rPr>
          <w:rFonts w:ascii="Arial" w:hAnsi="Arial" w:cs="Arial"/>
          <w:color w:val="000000"/>
          <w:sz w:val="22"/>
          <w:szCs w:val="22"/>
          <w:shd w:val="clear" w:color="auto" w:fill="FFFFFF"/>
        </w:rPr>
        <w:fldChar w:fldCharType="begin">
          <w:fldData xml:space="preserve">PEVuZE5vdGU+PENpdGU+PEF1dGhvcj5EZWxpZ2lvcmdpPC9BdXRob3I+PFllYXI+MjAyMDwvWWVh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=
</w:fldData>
        </w:fldChar>
      </w:r>
      <w:r w:rsidR="004813B5" w:rsidRPr="007A2579">
        <w:rPr>
          <w:rFonts w:ascii="Arial" w:hAnsi="Arial" w:cs="Arial"/>
          <w:color w:val="000000"/>
          <w:sz w:val="22"/>
          <w:szCs w:val="22"/>
          <w:shd w:val="clear" w:color="auto" w:fill="FFFFFF"/>
        </w:rPr>
        <w:instrText xml:space="preserve"> ADDIN EN.CITE </w:instrText>
      </w:r>
      <w:r w:rsidR="004813B5" w:rsidRPr="007A2579">
        <w:rPr>
          <w:rFonts w:ascii="Arial" w:hAnsi="Arial" w:cs="Arial"/>
          <w:color w:val="000000"/>
          <w:sz w:val="22"/>
          <w:szCs w:val="22"/>
          <w:shd w:val="clear" w:color="auto" w:fill="FFFFFF"/>
        </w:rPr>
        <w:fldChar w:fldCharType="begin">
          <w:fldData xml:space="preserve">PEVuZE5vdGU+PENpdGU+PEF1dGhvcj5EZWxpZ2lvcmdpPC9BdXRob3I+PFllYXI+MjAyMDwvWWVh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=
</w:fldData>
        </w:fldChar>
      </w:r>
      <w:r w:rsidR="004813B5" w:rsidRPr="007A2579">
        <w:rPr>
          <w:rFonts w:ascii="Arial" w:hAnsi="Arial" w:cs="Arial"/>
          <w:color w:val="000000"/>
          <w:sz w:val="22"/>
          <w:szCs w:val="22"/>
          <w:shd w:val="clear" w:color="auto" w:fill="FFFFFF"/>
        </w:rPr>
        <w:instrText xml:space="preserve"> ADDIN EN.CITE.DATA </w:instrText>
      </w:r>
      <w:r w:rsidR="004813B5" w:rsidRPr="007A2579">
        <w:rPr>
          <w:rFonts w:ascii="Arial" w:hAnsi="Arial" w:cs="Arial"/>
          <w:color w:val="000000"/>
          <w:sz w:val="22"/>
          <w:szCs w:val="22"/>
          <w:shd w:val="clear" w:color="auto" w:fill="FFFFFF"/>
        </w:rPr>
      </w:r>
      <w:r w:rsidR="004813B5" w:rsidRPr="007A2579">
        <w:rPr>
          <w:rFonts w:ascii="Arial" w:hAnsi="Arial" w:cs="Arial"/>
          <w:color w:val="000000"/>
          <w:sz w:val="22"/>
          <w:szCs w:val="22"/>
          <w:shd w:val="clear" w:color="auto" w:fill="FFFFFF"/>
        </w:rPr>
        <w:fldChar w:fldCharType="end"/>
      </w:r>
      <w:r w:rsidR="004813B5" w:rsidRPr="007A2579">
        <w:rPr>
          <w:rFonts w:ascii="Arial" w:hAnsi="Arial" w:cs="Arial"/>
          <w:color w:val="000000"/>
          <w:sz w:val="22"/>
          <w:szCs w:val="22"/>
          <w:shd w:val="clear" w:color="auto" w:fill="FFFFFF"/>
        </w:rPr>
      </w:r>
      <w:r w:rsidR="004813B5" w:rsidRPr="007A2579">
        <w:rPr>
          <w:rFonts w:ascii="Arial" w:hAnsi="Arial" w:cs="Arial"/>
          <w:color w:val="000000"/>
          <w:sz w:val="22"/>
          <w:szCs w:val="22"/>
          <w:shd w:val="clear" w:color="auto" w:fill="FFFFFF"/>
        </w:rPr>
        <w:fldChar w:fldCharType="separate"/>
      </w:r>
      <w:r w:rsidR="004813B5" w:rsidRPr="007A2579">
        <w:rPr>
          <w:rFonts w:ascii="Arial" w:hAnsi="Arial" w:cs="Arial"/>
          <w:noProof/>
          <w:color w:val="000000"/>
          <w:sz w:val="22"/>
          <w:szCs w:val="22"/>
          <w:shd w:val="clear" w:color="auto" w:fill="FFFFFF"/>
        </w:rPr>
        <w:t>(</w:t>
      </w:r>
      <w:hyperlink w:anchor="_ENREF_180" w:tooltip="Deligiorgi, 2020 #5405" w:history="1">
        <w:r w:rsidR="00B1568F" w:rsidRPr="007A2579">
          <w:rPr>
            <w:rFonts w:ascii="Arial" w:hAnsi="Arial" w:cs="Arial"/>
            <w:noProof/>
            <w:color w:val="000000"/>
            <w:sz w:val="22"/>
            <w:szCs w:val="22"/>
            <w:shd w:val="clear" w:color="auto" w:fill="FFFFFF"/>
          </w:rPr>
          <w:t>180</w:t>
        </w:r>
      </w:hyperlink>
      <w:r w:rsidR="004813B5" w:rsidRPr="007A2579">
        <w:rPr>
          <w:rFonts w:ascii="Arial" w:hAnsi="Arial" w:cs="Arial"/>
          <w:noProof/>
          <w:color w:val="000000"/>
          <w:sz w:val="22"/>
          <w:szCs w:val="22"/>
          <w:shd w:val="clear" w:color="auto" w:fill="FFFFFF"/>
        </w:rPr>
        <w:t>)</w:t>
      </w:r>
      <w:r w:rsidR="004813B5" w:rsidRPr="007A2579">
        <w:rPr>
          <w:rFonts w:ascii="Arial" w:hAnsi="Arial" w:cs="Arial"/>
          <w:color w:val="000000"/>
          <w:sz w:val="22"/>
          <w:szCs w:val="22"/>
          <w:shd w:val="clear" w:color="auto" w:fill="FFFFFF"/>
        </w:rPr>
        <w:fldChar w:fldCharType="end"/>
      </w:r>
      <w:r w:rsidRPr="007A2579">
        <w:rPr>
          <w:rFonts w:ascii="Arial" w:hAnsi="Arial" w:cs="Arial"/>
          <w:color w:val="000000"/>
          <w:sz w:val="22"/>
          <w:szCs w:val="22"/>
          <w:shd w:val="clear" w:color="auto" w:fill="FFFFFF"/>
        </w:rPr>
        <w:t xml:space="preserve">. </w:t>
      </w:r>
      <w:r w:rsidR="008F0559" w:rsidRPr="007A2579">
        <w:rPr>
          <w:rFonts w:ascii="Arial" w:hAnsi="Arial" w:cs="Arial"/>
          <w:color w:val="000000"/>
          <w:sz w:val="22"/>
          <w:szCs w:val="22"/>
          <w:shd w:val="clear" w:color="auto" w:fill="FFFFFF"/>
        </w:rPr>
        <w:t xml:space="preserve">Current guidelines recommend initiation of beta-blockers for symptomatic relief and if there is persistence of hypothyroidism, levothyroxine should be initiated after ruling out adrenal insufficiency, which can also occur with ICI therapy. </w:t>
      </w:r>
    </w:p>
    <w:p w14:paraId="44A0203A" w14:textId="77777777" w:rsidR="007B6F6C" w:rsidRPr="007A2579" w:rsidRDefault="007B6F6C" w:rsidP="007A2579">
      <w:pPr>
        <w:spacing w:line="276" w:lineRule="auto"/>
        <w:rPr>
          <w:rFonts w:ascii="Arial" w:hAnsi="Arial" w:cs="Arial"/>
          <w:sz w:val="22"/>
          <w:szCs w:val="22"/>
        </w:rPr>
      </w:pPr>
    </w:p>
    <w:p w14:paraId="0A5B2BB0" w14:textId="02F34E75" w:rsidR="000078A6" w:rsidRPr="007A2579" w:rsidRDefault="000078A6" w:rsidP="007A2579">
      <w:pPr>
        <w:spacing w:line="276" w:lineRule="auto"/>
        <w:rPr>
          <w:rFonts w:ascii="Arial" w:hAnsi="Arial" w:cs="Arial"/>
          <w:sz w:val="22"/>
          <w:szCs w:val="22"/>
        </w:rPr>
      </w:pPr>
      <w:r w:rsidRPr="007A2579">
        <w:rPr>
          <w:rFonts w:ascii="Arial" w:hAnsi="Arial" w:cs="Arial"/>
          <w:color w:val="000000"/>
          <w:sz w:val="22"/>
          <w:szCs w:val="22"/>
        </w:rPr>
        <w:t xml:space="preserve">Patients have developed subacute thyroiditis after influenza </w:t>
      </w:r>
      <w:r w:rsidR="0097220E" w:rsidRPr="007A2579">
        <w:rPr>
          <w:rFonts w:ascii="Arial" w:hAnsi="Arial" w:cs="Arial"/>
          <w:color w:val="000000"/>
          <w:sz w:val="22"/>
          <w:szCs w:val="22"/>
        </w:rPr>
        <w:t xml:space="preserve">vaccination </w:t>
      </w:r>
      <w:r w:rsidR="00810715" w:rsidRPr="007A2579">
        <w:rPr>
          <w:rFonts w:ascii="Arial" w:hAnsi="Arial" w:cs="Arial"/>
          <w:color w:val="000000"/>
          <w:sz w:val="22"/>
          <w:szCs w:val="22"/>
        </w:rPr>
        <w:fldChar w:fldCharType="begin">
          <w:fldData xml:space="preserve">PEVuZE5vdGU+PENpdGU+PEF1dGhvcj5IZXJuYW4gTWFydGluZXo8L0F1dGhvcj48WWVhcj4yMDEx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PEVuZE5vdGU+PENpdGU+PEF1dGhvcj5IZXJuYW4gTWFydGluZXo8L0F1dGhvcj48WWVhcj4yMDEx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810715" w:rsidRPr="007A2579">
        <w:rPr>
          <w:rFonts w:ascii="Arial" w:hAnsi="Arial" w:cs="Arial"/>
          <w:color w:val="000000"/>
          <w:sz w:val="22"/>
          <w:szCs w:val="22"/>
        </w:rPr>
      </w:r>
      <w:r w:rsidR="00810715"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181" w:tooltip="Hernan Martinez, 2011 #3699" w:history="1">
        <w:r w:rsidR="00B1568F" w:rsidRPr="007A2579">
          <w:rPr>
            <w:rFonts w:ascii="Arial" w:hAnsi="Arial" w:cs="Arial"/>
            <w:noProof/>
            <w:color w:val="000000"/>
            <w:sz w:val="22"/>
            <w:szCs w:val="22"/>
          </w:rPr>
          <w:t>181-183</w:t>
        </w:r>
      </w:hyperlink>
      <w:r w:rsidR="004813B5" w:rsidRPr="007A2579">
        <w:rPr>
          <w:rFonts w:ascii="Arial" w:hAnsi="Arial" w:cs="Arial"/>
          <w:noProof/>
          <w:color w:val="000000"/>
          <w:sz w:val="22"/>
          <w:szCs w:val="22"/>
        </w:rPr>
        <w:t>)</w:t>
      </w:r>
      <w:r w:rsidR="00810715" w:rsidRPr="007A2579">
        <w:rPr>
          <w:rFonts w:ascii="Arial" w:hAnsi="Arial" w:cs="Arial"/>
          <w:color w:val="000000"/>
          <w:sz w:val="22"/>
          <w:szCs w:val="22"/>
        </w:rPr>
        <w:fldChar w:fldCharType="end"/>
      </w:r>
      <w:r w:rsidRPr="007A2579">
        <w:rPr>
          <w:rFonts w:ascii="Arial" w:hAnsi="Arial" w:cs="Arial"/>
          <w:noProof/>
          <w:sz w:val="22"/>
          <w:szCs w:val="22"/>
        </w:rPr>
        <w:t xml:space="preserve"> </w:t>
      </w:r>
      <w:r w:rsidRPr="007A2579">
        <w:rPr>
          <w:rFonts w:ascii="Arial" w:hAnsi="Arial" w:cs="Arial"/>
          <w:color w:val="000000"/>
          <w:sz w:val="22"/>
          <w:szCs w:val="22"/>
        </w:rPr>
        <w:t>suggesting immune alteration as a contributory factor. In patients with chronic hepatitis C</w:t>
      </w:r>
      <w:r w:rsidR="000A7621" w:rsidRPr="007A2579">
        <w:rPr>
          <w:rFonts w:ascii="Arial" w:hAnsi="Arial" w:cs="Arial"/>
          <w:color w:val="000000"/>
          <w:sz w:val="22"/>
          <w:szCs w:val="22"/>
        </w:rPr>
        <w:t>,</w:t>
      </w:r>
      <w:r w:rsidRPr="007A2579">
        <w:rPr>
          <w:rFonts w:ascii="Arial" w:hAnsi="Arial" w:cs="Arial"/>
          <w:color w:val="000000"/>
          <w:sz w:val="22"/>
          <w:szCs w:val="22"/>
        </w:rPr>
        <w:t xml:space="preserve"> studies following interferon therapy (IFN) </w:t>
      </w:r>
      <w:r w:rsidR="000A7621" w:rsidRPr="007A2579">
        <w:rPr>
          <w:rFonts w:ascii="Arial" w:hAnsi="Arial" w:cs="Arial"/>
          <w:color w:val="000000"/>
          <w:sz w:val="22"/>
          <w:szCs w:val="22"/>
        </w:rPr>
        <w:t>have shown</w:t>
      </w:r>
      <w:r w:rsidRPr="007A2579">
        <w:rPr>
          <w:rFonts w:ascii="Arial" w:hAnsi="Arial" w:cs="Arial"/>
          <w:color w:val="000000"/>
          <w:sz w:val="22"/>
          <w:szCs w:val="22"/>
        </w:rPr>
        <w:t xml:space="preserve"> that a minority (15%) developed a destructive thyroiditis while others had a mild elevation of </w:t>
      </w:r>
      <w:r w:rsidR="0097220E" w:rsidRPr="007A2579">
        <w:rPr>
          <w:rFonts w:ascii="Arial" w:hAnsi="Arial" w:cs="Arial"/>
          <w:color w:val="000000"/>
          <w:sz w:val="22"/>
          <w:szCs w:val="22"/>
        </w:rPr>
        <w:t xml:space="preserve">TSH </w:t>
      </w:r>
      <w:r w:rsidR="005269FF" w:rsidRPr="007A2579">
        <w:rPr>
          <w:rFonts w:ascii="Arial" w:hAnsi="Arial" w:cs="Arial"/>
          <w:color w:val="000000"/>
          <w:sz w:val="22"/>
          <w:szCs w:val="22"/>
        </w:rPr>
        <w:fldChar w:fldCharType="begin">
          <w:fldData xml:space="preserve">PEVuZE5vdGU+PENpdGU+PEF1dGhvcj5BbWVub21vcmk8L0F1dGhvcj48WWVhcj4xOTk4PC9ZZWFy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PEVuZE5vdGU+PENpdGU+PEF1dGhvcj5BbWVub21vcmk8L0F1dGhvcj48WWVhcj4xOTk4PC9ZZWFy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5269FF" w:rsidRPr="007A2579">
        <w:rPr>
          <w:rFonts w:ascii="Arial" w:hAnsi="Arial" w:cs="Arial"/>
          <w:color w:val="000000"/>
          <w:sz w:val="22"/>
          <w:szCs w:val="22"/>
        </w:rPr>
      </w:r>
      <w:r w:rsidR="005269FF"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170" w:tooltip="Amenomori, 1998 #609" w:history="1">
        <w:r w:rsidR="00B1568F" w:rsidRPr="007A2579">
          <w:rPr>
            <w:rFonts w:ascii="Arial" w:hAnsi="Arial" w:cs="Arial"/>
            <w:noProof/>
            <w:color w:val="000000"/>
            <w:sz w:val="22"/>
            <w:szCs w:val="22"/>
          </w:rPr>
          <w:t>170</w:t>
        </w:r>
      </w:hyperlink>
      <w:r w:rsidR="004813B5" w:rsidRPr="007A2579">
        <w:rPr>
          <w:rFonts w:ascii="Arial" w:hAnsi="Arial" w:cs="Arial"/>
          <w:noProof/>
          <w:color w:val="000000"/>
          <w:sz w:val="22"/>
          <w:szCs w:val="22"/>
        </w:rPr>
        <w:t>,</w:t>
      </w:r>
      <w:hyperlink w:anchor="_ENREF_184" w:tooltip="Shen, 2005 #4179" w:history="1">
        <w:r w:rsidR="00B1568F" w:rsidRPr="007A2579">
          <w:rPr>
            <w:rFonts w:ascii="Arial" w:hAnsi="Arial" w:cs="Arial"/>
            <w:noProof/>
            <w:color w:val="000000"/>
            <w:sz w:val="22"/>
            <w:szCs w:val="22"/>
          </w:rPr>
          <w:t>184</w:t>
        </w:r>
      </w:hyperlink>
      <w:r w:rsidR="004813B5" w:rsidRPr="007A2579">
        <w:rPr>
          <w:rFonts w:ascii="Arial" w:hAnsi="Arial" w:cs="Arial"/>
          <w:noProof/>
          <w:color w:val="000000"/>
          <w:sz w:val="22"/>
          <w:szCs w:val="22"/>
        </w:rPr>
        <w:t>)</w:t>
      </w:r>
      <w:r w:rsidR="005269FF" w:rsidRPr="007A2579">
        <w:rPr>
          <w:rFonts w:ascii="Arial" w:hAnsi="Arial" w:cs="Arial"/>
          <w:color w:val="000000"/>
          <w:sz w:val="22"/>
          <w:szCs w:val="22"/>
        </w:rPr>
        <w:fldChar w:fldCharType="end"/>
      </w:r>
      <w:r w:rsidRPr="007A2579">
        <w:rPr>
          <w:rFonts w:ascii="Arial" w:hAnsi="Arial" w:cs="Arial"/>
          <w:noProof/>
          <w:sz w:val="22"/>
          <w:szCs w:val="22"/>
        </w:rPr>
        <w:t xml:space="preserve">. </w:t>
      </w:r>
      <w:r w:rsidRPr="007A2579">
        <w:rPr>
          <w:rFonts w:ascii="Arial" w:hAnsi="Arial" w:cs="Arial"/>
          <w:color w:val="000000"/>
          <w:sz w:val="22"/>
          <w:szCs w:val="22"/>
        </w:rPr>
        <w:t xml:space="preserve">IFN can exacerbate previous thyroid autoimmunity and cause destructive thyroidal changes </w:t>
      </w:r>
      <w:r w:rsidRPr="007A2579">
        <w:rPr>
          <w:rFonts w:ascii="Arial" w:hAnsi="Arial" w:cs="Arial"/>
          <w:i/>
          <w:iCs/>
          <w:color w:val="000000"/>
          <w:sz w:val="22"/>
          <w:szCs w:val="22"/>
        </w:rPr>
        <w:t>de novo</w:t>
      </w:r>
      <w:r w:rsidRPr="007A2579">
        <w:rPr>
          <w:rFonts w:ascii="Arial" w:hAnsi="Arial" w:cs="Arial"/>
          <w:color w:val="000000"/>
          <w:sz w:val="22"/>
          <w:szCs w:val="22"/>
        </w:rPr>
        <w:t>. Subacute thyroiditis has also been noted in patients treated with combination therapy of IFN plus ribavirin for this disease</w:t>
      </w:r>
      <w:r w:rsidR="00A75B04" w:rsidRPr="007A2579">
        <w:rPr>
          <w:rFonts w:ascii="Arial" w:hAnsi="Arial" w:cs="Arial"/>
          <w:color w:val="000000"/>
          <w:sz w:val="22"/>
          <w:szCs w:val="22"/>
        </w:rPr>
        <w:t xml:space="preserve"> </w:t>
      </w:r>
      <w:r w:rsidR="005269FF" w:rsidRPr="007A2579">
        <w:rPr>
          <w:rFonts w:ascii="Arial" w:hAnsi="Arial" w:cs="Arial"/>
          <w:color w:val="000000"/>
          <w:sz w:val="22"/>
          <w:szCs w:val="22"/>
        </w:rPr>
        <w:fldChar w:fldCharType="begin">
          <w:fldData xml:space="preserve">PEVuZE5vdGU+PENpdGU+PEF1dGhvcj5LcnljemthPC9BdXRob3I+PFllYXI+MjAwMTwvWWVhcj48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PEVuZE5vdGU+PENpdGU+PEF1dGhvcj5LcnljemthPC9BdXRob3I+PFllYXI+MjAwMTwvWWVhcj48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5269FF" w:rsidRPr="007A2579">
        <w:rPr>
          <w:rFonts w:ascii="Arial" w:hAnsi="Arial" w:cs="Arial"/>
          <w:color w:val="000000"/>
          <w:sz w:val="22"/>
          <w:szCs w:val="22"/>
        </w:rPr>
      </w:r>
      <w:r w:rsidR="005269FF"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185" w:tooltip="Kryczka, 2001 #3604" w:history="1">
        <w:r w:rsidR="00B1568F" w:rsidRPr="007A2579">
          <w:rPr>
            <w:rFonts w:ascii="Arial" w:hAnsi="Arial" w:cs="Arial"/>
            <w:noProof/>
            <w:color w:val="000000"/>
            <w:sz w:val="22"/>
            <w:szCs w:val="22"/>
          </w:rPr>
          <w:t>185</w:t>
        </w:r>
      </w:hyperlink>
      <w:r w:rsidR="004813B5" w:rsidRPr="007A2579">
        <w:rPr>
          <w:rFonts w:ascii="Arial" w:hAnsi="Arial" w:cs="Arial"/>
          <w:noProof/>
          <w:color w:val="000000"/>
          <w:sz w:val="22"/>
          <w:szCs w:val="22"/>
        </w:rPr>
        <w:t>,</w:t>
      </w:r>
      <w:hyperlink w:anchor="_ENREF_186" w:tooltip="Parana, 2000 #3603" w:history="1">
        <w:r w:rsidR="00B1568F" w:rsidRPr="007A2579">
          <w:rPr>
            <w:rFonts w:ascii="Arial" w:hAnsi="Arial" w:cs="Arial"/>
            <w:noProof/>
            <w:color w:val="000000"/>
            <w:sz w:val="22"/>
            <w:szCs w:val="22"/>
          </w:rPr>
          <w:t>186</w:t>
        </w:r>
      </w:hyperlink>
      <w:r w:rsidR="004813B5" w:rsidRPr="007A2579">
        <w:rPr>
          <w:rFonts w:ascii="Arial" w:hAnsi="Arial" w:cs="Arial"/>
          <w:noProof/>
          <w:color w:val="000000"/>
          <w:sz w:val="22"/>
          <w:szCs w:val="22"/>
        </w:rPr>
        <w:t>)</w:t>
      </w:r>
      <w:r w:rsidR="005269FF" w:rsidRPr="007A2579">
        <w:rPr>
          <w:rFonts w:ascii="Arial" w:hAnsi="Arial" w:cs="Arial"/>
          <w:color w:val="000000"/>
          <w:sz w:val="22"/>
          <w:szCs w:val="22"/>
        </w:rPr>
        <w:fldChar w:fldCharType="end"/>
      </w:r>
      <w:r w:rsidRPr="007A2579">
        <w:rPr>
          <w:rFonts w:ascii="Arial" w:hAnsi="Arial" w:cs="Arial"/>
          <w:noProof/>
          <w:sz w:val="22"/>
          <w:szCs w:val="22"/>
        </w:rPr>
        <w:t xml:space="preserve"> </w:t>
      </w:r>
      <w:r w:rsidRPr="007A2579">
        <w:rPr>
          <w:rFonts w:ascii="Arial" w:hAnsi="Arial" w:cs="Arial"/>
          <w:color w:val="000000"/>
          <w:sz w:val="22"/>
          <w:szCs w:val="22"/>
        </w:rPr>
        <w:t xml:space="preserve">as well as during treatment of hepatitis B with </w:t>
      </w:r>
      <w:r w:rsidR="00A75B04" w:rsidRPr="007A2579">
        <w:rPr>
          <w:rFonts w:ascii="Arial" w:hAnsi="Arial" w:cs="Arial"/>
          <w:color w:val="000000"/>
          <w:sz w:val="22"/>
          <w:szCs w:val="22"/>
        </w:rPr>
        <w:t>interferon</w:t>
      </w:r>
      <w:r w:rsidR="00595557" w:rsidRPr="007A2579">
        <w:rPr>
          <w:rFonts w:ascii="Arial" w:hAnsi="Arial" w:cs="Arial"/>
          <w:color w:val="000000"/>
          <w:sz w:val="22"/>
          <w:szCs w:val="22"/>
        </w:rPr>
        <w:t>-a</w:t>
      </w:r>
      <w:r w:rsidR="00A75B04" w:rsidRPr="007A2579">
        <w:rPr>
          <w:rFonts w:ascii="Arial" w:hAnsi="Arial" w:cs="Arial"/>
          <w:color w:val="000000"/>
          <w:sz w:val="22"/>
          <w:szCs w:val="22"/>
        </w:rPr>
        <w:t xml:space="preserve"> </w:t>
      </w:r>
      <w:r w:rsidR="005269FF"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&lt;EndNote&gt;&lt;Cite&gt;&lt;Author&gt;Omur&lt;/Author&gt;&lt;Year&gt;2003&lt;/Year&gt;&lt;RecNum&gt;3605&lt;/RecNum&gt;&lt;DisplayText&gt;(187)&lt;/DisplayText&gt;&lt;record&gt;&lt;rec-number&gt;3605&lt;/rec-number&gt;&lt;foreign-keys&gt;&lt;key app="EN" db-id="wrxpa95eipxw9uedvw6xe0dmvfv9t29vtfv0" timestamp="0"&gt;3605&lt;/key&gt;&lt;/foreign-keys&gt;&lt;ref-type name="Journal Article"&gt;17&lt;/ref-type&gt;&lt;contributors&gt;&lt;authors&gt;&lt;author&gt;Omur, O.&lt;/author&gt;&lt;author&gt;Daglyoz, G.&lt;/author&gt;&lt;author&gt;Akarca, U.&lt;/author&gt;&lt;author&gt;Ozcan, Z.&lt;/author&gt;&lt;/authors&gt;&lt;/contributors&gt;&lt;auth-address&gt;Department of Nuclear Medicine, Ege University, Faculty of Medicine, Izmir, Turkey. ozguromur28@hotmail.com&lt;/auth-address&gt;&lt;titles&gt;&lt;title&gt;Subacute thyroiditis during interferon therapy for chronic hepatitis B infection&lt;/title&gt;&lt;secondary-title&gt;Clin Nucl Med&lt;/secondary-title&gt;&lt;/titles&gt;&lt;pages&gt;864-5&lt;/pages&gt;&lt;volume&gt;28&lt;/volume&gt;&lt;number&gt;10&lt;/number&gt;&lt;edition&gt;2003/09/26&lt;/edition&gt;&lt;keywords&gt;&lt;keyword&gt;Hepatitis B, Chronic/*drug therapy&lt;/keyword&gt;&lt;keyword&gt;Humans&lt;/keyword&gt;&lt;keyword&gt;Interferons/*adverse effects/*therapeutic use&lt;/keyword&gt;&lt;keyword&gt;Middle Aged&lt;/keyword&gt;&lt;keyword&gt;Thyroid Function Tests&lt;/keyword&gt;&lt;keyword&gt;Thyroiditis, Subacute/diagnosis/*etiology/*radionuclide imaging&lt;/keyword&gt;&lt;/keywords&gt;&lt;dates&gt;&lt;year&gt;2003&lt;/year&gt;&lt;pub-dates&gt;&lt;date&gt;Oct&lt;/date&gt;&lt;/pub-dates&gt;&lt;/dates&gt;&lt;isbn&gt;0363-9762 (Print)&amp;#xD;0363-9762 (Linking)&lt;/isbn&gt;&lt;accession-num&gt;14508288&lt;/accession-num&gt;&lt;urls&gt;&lt;related-urls&gt;&lt;url&gt;http://www.ncbi.nlm.nih.gov/pubmed/14508288&lt;/url&gt;&lt;/related-urls&gt;&lt;/urls&gt;&lt;electronic-resource-num&gt;10.1097/01.rlu.0000090948.73921.26&lt;/electronic-resource-num&gt;&lt;language&gt;eng&lt;/language&gt;&lt;/record&gt;&lt;/Cite&gt;&lt;/EndNote&gt;</w:instrText>
      </w:r>
      <w:r w:rsidR="005269FF"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187" w:tooltip="Omur, 2003 #3605" w:history="1">
        <w:r w:rsidR="00B1568F" w:rsidRPr="007A2579">
          <w:rPr>
            <w:rFonts w:ascii="Arial" w:hAnsi="Arial" w:cs="Arial"/>
            <w:noProof/>
            <w:color w:val="000000"/>
            <w:sz w:val="22"/>
            <w:szCs w:val="22"/>
          </w:rPr>
          <w:t>187</w:t>
        </w:r>
      </w:hyperlink>
      <w:r w:rsidR="004813B5" w:rsidRPr="007A2579">
        <w:rPr>
          <w:rFonts w:ascii="Arial" w:hAnsi="Arial" w:cs="Arial"/>
          <w:noProof/>
          <w:color w:val="000000"/>
          <w:sz w:val="22"/>
          <w:szCs w:val="22"/>
        </w:rPr>
        <w:t>)</w:t>
      </w:r>
      <w:r w:rsidR="005269FF" w:rsidRPr="007A2579">
        <w:rPr>
          <w:rFonts w:ascii="Arial" w:hAnsi="Arial" w:cs="Arial"/>
          <w:color w:val="000000"/>
          <w:sz w:val="22"/>
          <w:szCs w:val="22"/>
        </w:rPr>
        <w:fldChar w:fldCharType="end"/>
      </w:r>
      <w:r w:rsidRPr="007A2579">
        <w:rPr>
          <w:rFonts w:ascii="Arial" w:hAnsi="Arial" w:cs="Arial"/>
          <w:noProof/>
          <w:sz w:val="22"/>
          <w:szCs w:val="22"/>
        </w:rPr>
        <w:t xml:space="preserve">. </w:t>
      </w:r>
      <w:r w:rsidRPr="007A2579">
        <w:rPr>
          <w:rFonts w:ascii="Arial" w:hAnsi="Arial" w:cs="Arial"/>
          <w:color w:val="000000"/>
          <w:sz w:val="22"/>
          <w:szCs w:val="22"/>
        </w:rPr>
        <w:t>Peginterfero</w:t>
      </w:r>
      <w:r w:rsidR="000A7621" w:rsidRPr="007A2579">
        <w:rPr>
          <w:rFonts w:ascii="Arial" w:hAnsi="Arial" w:cs="Arial"/>
          <w:color w:val="000000"/>
          <w:sz w:val="22"/>
          <w:szCs w:val="22"/>
        </w:rPr>
        <w:t>n alpha-2a has</w:t>
      </w:r>
      <w:r w:rsidRPr="007A2579">
        <w:rPr>
          <w:rFonts w:ascii="Arial" w:hAnsi="Arial" w:cs="Arial"/>
          <w:color w:val="000000"/>
          <w:sz w:val="22"/>
          <w:szCs w:val="22"/>
        </w:rPr>
        <w:t xml:space="preserve"> been reported to cause subacute thyroiditis</w:t>
      </w:r>
      <w:r w:rsidR="00B5152D" w:rsidRPr="007A2579">
        <w:rPr>
          <w:rFonts w:ascii="Arial" w:hAnsi="Arial" w:cs="Arial"/>
          <w:color w:val="000000"/>
          <w:sz w:val="22"/>
          <w:szCs w:val="22"/>
        </w:rPr>
        <w:t xml:space="preserve"> </w:t>
      </w:r>
      <w:r w:rsidR="005269FF"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&lt;EndNote&gt;&lt;Cite&gt;&lt;Author&gt;Moser&lt;/Author&gt;&lt;Year&gt;2007&lt;/Year&gt;&lt;RecNum&gt;3606&lt;/RecNum&gt;&lt;DisplayText&gt;(188)&lt;/DisplayText&gt;&lt;record&gt;&lt;rec-number&gt;3606&lt;/rec-number&gt;&lt;foreign-keys&gt;&lt;key app="EN" db-id="wrxpa95eipxw9uedvw6xe0dmvfv9t29vtfv0" timestamp="0"&gt;3606&lt;/key&gt;&lt;/foreign-keys&gt;&lt;ref-type name="Journal Article"&gt;17&lt;/ref-type&gt;&lt;contributors&gt;&lt;authors&gt;&lt;author&gt;Moser, C.&lt;/author&gt;&lt;author&gt;Furrer, J.&lt;/author&gt;&lt;author&gt;Ruggieri, F.&lt;/author&gt;&lt;/authors&gt;&lt;/contributors&gt;&lt;auth-address&gt;Medizinische Poliklinik, Universitatsspital Zurich.&lt;/auth-address&gt;&lt;titles&gt;&lt;title&gt;[Neck pain and fever after peginterferon alpha-2a]&lt;/title&gt;&lt;secondary-title&gt;Praxis (Bern 1994)&lt;/secondary-title&gt;&lt;/titles&gt;&lt;pages&gt;205-7&lt;/pages&gt;&lt;volume&gt;96&lt;/volume&gt;&lt;number&gt;6&lt;/number&gt;&lt;edition&gt;2007/03/03&lt;/edition&gt;&lt;keywords&gt;&lt;keyword&gt;Adult&lt;/keyword&gt;&lt;keyword&gt;Chemotherapy, Adjuvant&lt;/keyword&gt;&lt;keyword&gt;Diagnosis, Differential&lt;/keyword&gt;&lt;keyword&gt;Female&lt;/keyword&gt;&lt;keyword&gt;Fever of Unknown Origin/*etiology&lt;/keyword&gt;&lt;keyword&gt;Humans&lt;/keyword&gt;&lt;keyword&gt;Interferon-alpha/*adverse effects/therapeutic use&lt;/keyword&gt;&lt;keyword&gt;Melanoma/*drug therapy&lt;/keyword&gt;&lt;keyword&gt;Neck Pain/*etiology&lt;/keyword&gt;&lt;keyword&gt;Polyethylene Glycols/*adverse effects/therapeutic use&lt;/keyword&gt;&lt;keyword&gt;Recombinant Proteins&lt;/keyword&gt;&lt;keyword&gt;Skin Neoplasms/*drug therapy&lt;/keyword&gt;&lt;keyword&gt;Thigh&lt;/keyword&gt;&lt;keyword&gt;Thyroiditis, Subacute/*chemically induced/diagnosis&lt;/keyword&gt;&lt;/keywords&gt;&lt;dates&gt;&lt;year&gt;2007&lt;/year&gt;&lt;pub-dates&gt;&lt;date&gt;Feb 7&lt;/date&gt;&lt;/pub-dates&gt;&lt;/dates&gt;&lt;orig-pub&gt;Halsschmerzen und Fieber nach Peginterferon alpha-2a.&lt;/orig-pub&gt;&lt;isbn&gt;1661-8157 (Print)&amp;#xD;1661-8157 (Linking)&lt;/isbn&gt;&lt;accession-num&gt;17330412&lt;/accession-num&gt;&lt;urls&gt;&lt;related-urls&gt;&lt;url&gt;http://www.ncbi.nlm.nih.gov/pubmed/17330412&lt;/url&gt;&lt;/related-urls&gt;&lt;/urls&gt;&lt;language&gt;ger&lt;/language&gt;&lt;/record&gt;&lt;/Cite&gt;&lt;/EndNote&gt;</w:instrText>
      </w:r>
      <w:r w:rsidR="005269FF"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188" w:tooltip="Moser, 2007 #3606" w:history="1">
        <w:r w:rsidR="00B1568F" w:rsidRPr="007A2579">
          <w:rPr>
            <w:rFonts w:ascii="Arial" w:hAnsi="Arial" w:cs="Arial"/>
            <w:noProof/>
            <w:color w:val="000000"/>
            <w:sz w:val="22"/>
            <w:szCs w:val="22"/>
          </w:rPr>
          <w:t>188</w:t>
        </w:r>
      </w:hyperlink>
      <w:r w:rsidR="004813B5" w:rsidRPr="007A2579">
        <w:rPr>
          <w:rFonts w:ascii="Arial" w:hAnsi="Arial" w:cs="Arial"/>
          <w:noProof/>
          <w:color w:val="000000"/>
          <w:sz w:val="22"/>
          <w:szCs w:val="22"/>
        </w:rPr>
        <w:t>)</w:t>
      </w:r>
      <w:r w:rsidR="005269FF" w:rsidRPr="007A2579">
        <w:rPr>
          <w:rFonts w:ascii="Arial" w:hAnsi="Arial" w:cs="Arial"/>
          <w:color w:val="000000"/>
          <w:sz w:val="22"/>
          <w:szCs w:val="22"/>
        </w:rPr>
        <w:fldChar w:fldCharType="end"/>
      </w:r>
      <w:r w:rsidR="000A7621" w:rsidRPr="007A2579">
        <w:rPr>
          <w:rFonts w:ascii="Arial" w:hAnsi="Arial" w:cs="Arial"/>
          <w:color w:val="000000"/>
          <w:sz w:val="22"/>
          <w:szCs w:val="22"/>
        </w:rPr>
        <w:t xml:space="preserve"> and the condition ha</w:t>
      </w:r>
      <w:r w:rsidRPr="007A2579">
        <w:rPr>
          <w:rFonts w:ascii="Arial" w:hAnsi="Arial" w:cs="Arial"/>
          <w:color w:val="000000"/>
          <w:sz w:val="22"/>
          <w:szCs w:val="22"/>
        </w:rPr>
        <w:t xml:space="preserve">s </w:t>
      </w:r>
      <w:r w:rsidR="000A7621" w:rsidRPr="007A2579">
        <w:rPr>
          <w:rFonts w:ascii="Arial" w:hAnsi="Arial" w:cs="Arial"/>
          <w:color w:val="000000"/>
          <w:sz w:val="22"/>
          <w:szCs w:val="22"/>
        </w:rPr>
        <w:t xml:space="preserve">been </w:t>
      </w:r>
      <w:r w:rsidRPr="007A2579">
        <w:rPr>
          <w:rFonts w:ascii="Arial" w:hAnsi="Arial" w:cs="Arial"/>
          <w:color w:val="000000"/>
          <w:sz w:val="22"/>
          <w:szCs w:val="22"/>
        </w:rPr>
        <w:t>seen in Takayasu's arteritis suggesting an immune abnormality</w:t>
      </w:r>
      <w:r w:rsidR="00B5152D" w:rsidRPr="007A2579">
        <w:rPr>
          <w:rFonts w:ascii="Arial" w:hAnsi="Arial" w:cs="Arial"/>
          <w:color w:val="000000"/>
          <w:sz w:val="22"/>
          <w:szCs w:val="22"/>
        </w:rPr>
        <w:t xml:space="preserve"> </w:t>
      </w:r>
      <w:r w:rsidR="005269FF"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&lt;EndNote&gt;&lt;Cite&gt;&lt;Author&gt;Ohta&lt;/Author&gt;&lt;Year&gt;2003&lt;/Year&gt;&lt;RecNum&gt;3607&lt;/RecNum&gt;&lt;DisplayText&gt;(189)&lt;/DisplayText&gt;&lt;record&gt;&lt;rec-number&gt;3607&lt;/rec-number&gt;&lt;foreign-keys&gt;&lt;key app="EN" db-id="wrxpa95eipxw9uedvw6xe0dmvfv9t29vtfv0" timestamp="0"&gt;3607&lt;/key&gt;&lt;/foreign-keys&gt;&lt;ref-type name="Journal Article"&gt;17&lt;/ref-type&gt;&lt;contributors&gt;&lt;authors&gt;&lt;author&gt;Ohta, Y.&lt;/author&gt;&lt;author&gt;Ohya, Y.&lt;/author&gt;&lt;author&gt;Fujii, K.&lt;/author&gt;&lt;author&gt;Tsuchihashi, T.&lt;/author&gt;&lt;author&gt;Sato, K.&lt;/author&gt;&lt;author&gt;Abe, I.&lt;/author&gt;&lt;author&gt;Iida, M.&lt;/author&gt;&lt;/authors&gt;&lt;/contributors&gt;&lt;auth-address&gt;Department of Medicine and Clinical Science, Graduate School of Medical Sciences, Kyushu University, Fukuoka, Japan. yukoo@intmed2.med.kyushu-u.ac.jp&lt;/auth-address&gt;&lt;titles&gt;&lt;title&gt;Inflammatory diseases associated with Takayasu&amp;apos;s arteritis&lt;/title&gt;&lt;secondary-title&gt;Angiology&lt;/secondary-title&gt;&lt;/titles&gt;&lt;pages&gt;339-44&lt;/pages&gt;&lt;volume&gt;54&lt;/volume&gt;&lt;number&gt;3&lt;/number&gt;&lt;edition&gt;2003/06/06&lt;/edition&gt;&lt;keywords&gt;&lt;keyword&gt;Adolescent&lt;/keyword&gt;&lt;keyword&gt;Adult&lt;/keyword&gt;&lt;keyword&gt;Autoimmune Diseases/*complications&lt;/keyword&gt;&lt;keyword&gt;Female&lt;/keyword&gt;&lt;keyword&gt;Humans&lt;/keyword&gt;&lt;keyword&gt;Inflammation&lt;/keyword&gt;&lt;keyword&gt;Male&lt;/keyword&gt;&lt;keyword&gt;Middle Aged&lt;/keyword&gt;&lt;keyword&gt;Retrospective Studies&lt;/keyword&gt;&lt;keyword&gt;Takayasu Arteritis/*etiology/*immunology/physiopathology&lt;/keyword&gt;&lt;/keywords&gt;&lt;dates&gt;&lt;year&gt;2003&lt;/year&gt;&lt;pub-dates&gt;&lt;date&gt;May-Jun&lt;/date&gt;&lt;/pub-dates&gt;&lt;/dates&gt;&lt;isbn&gt;0003-3197 (Print)&amp;#xD;0003-3197 (Linking)&lt;/isbn&gt;&lt;accession-num&gt;12785027&lt;/accession-num&gt;&lt;urls&gt;&lt;related-urls&gt;&lt;url&gt;http://www.ncbi.nlm.nih.gov/pubmed/12785027&lt;/url&gt;&lt;/related-urls&gt;&lt;/urls&gt;&lt;language&gt;eng&lt;/language&gt;&lt;/record&gt;&lt;/Cite&gt;&lt;/EndNote&gt;</w:instrText>
      </w:r>
      <w:r w:rsidR="005269FF"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189" w:tooltip="Ohta, 2003 #3607" w:history="1">
        <w:r w:rsidR="00B1568F" w:rsidRPr="007A2579">
          <w:rPr>
            <w:rFonts w:ascii="Arial" w:hAnsi="Arial" w:cs="Arial"/>
            <w:noProof/>
            <w:color w:val="000000"/>
            <w:sz w:val="22"/>
            <w:szCs w:val="22"/>
          </w:rPr>
          <w:t>189</w:t>
        </w:r>
      </w:hyperlink>
      <w:r w:rsidR="004813B5" w:rsidRPr="007A2579">
        <w:rPr>
          <w:rFonts w:ascii="Arial" w:hAnsi="Arial" w:cs="Arial"/>
          <w:noProof/>
          <w:color w:val="000000"/>
          <w:sz w:val="22"/>
          <w:szCs w:val="22"/>
        </w:rPr>
        <w:t>)</w:t>
      </w:r>
      <w:r w:rsidR="005269FF" w:rsidRPr="007A2579">
        <w:rPr>
          <w:rFonts w:ascii="Arial" w:hAnsi="Arial" w:cs="Arial"/>
          <w:color w:val="000000"/>
          <w:sz w:val="22"/>
          <w:szCs w:val="22"/>
        </w:rPr>
        <w:fldChar w:fldCharType="end"/>
      </w:r>
      <w:r w:rsidR="005269FF" w:rsidRPr="007A2579">
        <w:rPr>
          <w:rFonts w:ascii="Arial" w:hAnsi="Arial" w:cs="Arial"/>
          <w:color w:val="000000"/>
          <w:sz w:val="22"/>
          <w:szCs w:val="22"/>
        </w:rPr>
        <w:t>.</w:t>
      </w:r>
      <w:r w:rsidRPr="007A2579">
        <w:rPr>
          <w:rFonts w:ascii="Arial" w:hAnsi="Arial" w:cs="Arial"/>
          <w:noProof/>
          <w:sz w:val="22"/>
          <w:szCs w:val="22"/>
        </w:rPr>
        <w:t xml:space="preserve"> </w:t>
      </w:r>
      <w:r w:rsidRPr="007A2579">
        <w:rPr>
          <w:rFonts w:ascii="Arial" w:hAnsi="Arial" w:cs="Arial"/>
          <w:color w:val="000000"/>
          <w:sz w:val="22"/>
          <w:szCs w:val="22"/>
        </w:rPr>
        <w:t xml:space="preserve">On the other hand, </w:t>
      </w:r>
      <w:r w:rsidR="00B5152D" w:rsidRPr="007A2579">
        <w:rPr>
          <w:rFonts w:ascii="Arial" w:hAnsi="Arial" w:cs="Arial"/>
          <w:color w:val="000000"/>
          <w:sz w:val="22"/>
          <w:szCs w:val="22"/>
        </w:rPr>
        <w:t>SAT</w:t>
      </w:r>
      <w:r w:rsidRPr="007A2579">
        <w:rPr>
          <w:rFonts w:ascii="Arial" w:hAnsi="Arial" w:cs="Arial"/>
          <w:color w:val="000000"/>
          <w:sz w:val="22"/>
          <w:szCs w:val="22"/>
        </w:rPr>
        <w:t xml:space="preserve"> has</w:t>
      </w:r>
      <w:r w:rsidR="000A7621" w:rsidRPr="007A2579">
        <w:rPr>
          <w:rFonts w:ascii="Arial" w:hAnsi="Arial" w:cs="Arial"/>
          <w:color w:val="000000"/>
          <w:sz w:val="22"/>
          <w:szCs w:val="22"/>
        </w:rPr>
        <w:t xml:space="preserve"> also</w:t>
      </w:r>
      <w:r w:rsidRPr="007A2579">
        <w:rPr>
          <w:rFonts w:ascii="Arial" w:hAnsi="Arial" w:cs="Arial"/>
          <w:color w:val="000000"/>
          <w:sz w:val="22"/>
          <w:szCs w:val="22"/>
        </w:rPr>
        <w:t xml:space="preserve"> been reported in patients receiving </w:t>
      </w:r>
      <w:r w:rsidR="0097220E" w:rsidRPr="007A2579">
        <w:rPr>
          <w:rFonts w:ascii="Arial" w:hAnsi="Arial" w:cs="Arial"/>
          <w:color w:val="000000"/>
          <w:sz w:val="22"/>
          <w:szCs w:val="22"/>
        </w:rPr>
        <w:t>long-term</w:t>
      </w:r>
      <w:r w:rsidRPr="007A2579">
        <w:rPr>
          <w:rFonts w:ascii="Arial" w:hAnsi="Arial" w:cs="Arial"/>
          <w:color w:val="000000"/>
          <w:sz w:val="22"/>
          <w:szCs w:val="22"/>
        </w:rPr>
        <w:t xml:space="preserve"> immunosuppressive therapy suggesting a minimal role for </w:t>
      </w:r>
      <w:r w:rsidR="000A7621" w:rsidRPr="007A2579">
        <w:rPr>
          <w:rFonts w:ascii="Arial" w:hAnsi="Arial" w:cs="Arial"/>
          <w:color w:val="000000"/>
          <w:sz w:val="22"/>
          <w:szCs w:val="22"/>
        </w:rPr>
        <w:t xml:space="preserve">activating </w:t>
      </w:r>
      <w:r w:rsidRPr="007A2579">
        <w:rPr>
          <w:rFonts w:ascii="Arial" w:hAnsi="Arial" w:cs="Arial"/>
          <w:color w:val="000000"/>
          <w:sz w:val="22"/>
          <w:szCs w:val="22"/>
        </w:rPr>
        <w:t xml:space="preserve">autoimmunity in the </w:t>
      </w:r>
      <w:r w:rsidR="0097220E" w:rsidRPr="007A2579">
        <w:rPr>
          <w:rFonts w:ascii="Arial" w:hAnsi="Arial" w:cs="Arial"/>
          <w:color w:val="000000"/>
          <w:sz w:val="22"/>
          <w:szCs w:val="22"/>
        </w:rPr>
        <w:t xml:space="preserve">condition </w:t>
      </w:r>
      <w:r w:rsidR="005269FF" w:rsidRPr="007A2579">
        <w:rPr>
          <w:rFonts w:ascii="Arial" w:hAnsi="Arial" w:cs="Arial"/>
          <w:color w:val="000000"/>
          <w:sz w:val="22"/>
          <w:szCs w:val="22"/>
        </w:rPr>
        <w:fldChar w:fldCharType="begin">
          <w:fldData xml:space="preserve">PEVuZE5vdGU+PENpdGU+PEF1dGhvcj5PYnVvYmllPC9BdXRob3I+PFllYXI+MjAwMjwvWWVhcj48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PEVuZE5vdGU+PENpdGU+PEF1dGhvcj5PYnVvYmllPC9BdXRob3I+PFllYXI+MjAwMjwvWWVhcj48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5269FF" w:rsidRPr="007A2579">
        <w:rPr>
          <w:rFonts w:ascii="Arial" w:hAnsi="Arial" w:cs="Arial"/>
          <w:color w:val="000000"/>
          <w:sz w:val="22"/>
          <w:szCs w:val="22"/>
        </w:rPr>
      </w:r>
      <w:r w:rsidR="005269FF"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190" w:tooltip="Obuobie, 2002 #3608" w:history="1">
        <w:r w:rsidR="00B1568F" w:rsidRPr="007A2579">
          <w:rPr>
            <w:rFonts w:ascii="Arial" w:hAnsi="Arial" w:cs="Arial"/>
            <w:noProof/>
            <w:color w:val="000000"/>
            <w:sz w:val="22"/>
            <w:szCs w:val="22"/>
          </w:rPr>
          <w:t>190</w:t>
        </w:r>
      </w:hyperlink>
      <w:r w:rsidR="004813B5" w:rsidRPr="007A2579">
        <w:rPr>
          <w:rFonts w:ascii="Arial" w:hAnsi="Arial" w:cs="Arial"/>
          <w:noProof/>
          <w:color w:val="000000"/>
          <w:sz w:val="22"/>
          <w:szCs w:val="22"/>
        </w:rPr>
        <w:t>,</w:t>
      </w:r>
      <w:hyperlink w:anchor="_ENREF_191" w:tooltip="Ozdogu, 2006 #3609" w:history="1">
        <w:r w:rsidR="00B1568F" w:rsidRPr="007A2579">
          <w:rPr>
            <w:rFonts w:ascii="Arial" w:hAnsi="Arial" w:cs="Arial"/>
            <w:noProof/>
            <w:color w:val="000000"/>
            <w:sz w:val="22"/>
            <w:szCs w:val="22"/>
          </w:rPr>
          <w:t>191</w:t>
        </w:r>
      </w:hyperlink>
      <w:r w:rsidR="004813B5" w:rsidRPr="007A2579">
        <w:rPr>
          <w:rFonts w:ascii="Arial" w:hAnsi="Arial" w:cs="Arial"/>
          <w:noProof/>
          <w:color w:val="000000"/>
          <w:sz w:val="22"/>
          <w:szCs w:val="22"/>
        </w:rPr>
        <w:t>)</w:t>
      </w:r>
      <w:r w:rsidR="005269FF" w:rsidRPr="007A2579">
        <w:rPr>
          <w:rFonts w:ascii="Arial" w:hAnsi="Arial" w:cs="Arial"/>
          <w:color w:val="000000"/>
          <w:sz w:val="22"/>
          <w:szCs w:val="22"/>
        </w:rPr>
        <w:fldChar w:fldCharType="end"/>
      </w:r>
      <w:r w:rsidRPr="007A2579">
        <w:rPr>
          <w:rFonts w:ascii="Arial" w:hAnsi="Arial" w:cs="Arial"/>
          <w:noProof/>
          <w:sz w:val="22"/>
          <w:szCs w:val="22"/>
        </w:rPr>
        <w:t xml:space="preserve">. A phase 2 trial conducted </w:t>
      </w:r>
      <w:r w:rsidR="00812CC3" w:rsidRPr="007A2579">
        <w:rPr>
          <w:rFonts w:ascii="Arial" w:hAnsi="Arial" w:cs="Arial"/>
          <w:noProof/>
          <w:sz w:val="22"/>
          <w:szCs w:val="22"/>
        </w:rPr>
        <w:t>with a</w:t>
      </w:r>
      <w:r w:rsidRPr="007A2579">
        <w:rPr>
          <w:rFonts w:ascii="Arial" w:hAnsi="Arial" w:cs="Arial"/>
          <w:noProof/>
          <w:sz w:val="22"/>
          <w:szCs w:val="22"/>
        </w:rPr>
        <w:t>lemtuzumab, a monoclonal anti-CD52 antibody for relapsing and remitting type of multiple sclerosis found t</w:t>
      </w:r>
      <w:r w:rsidR="000A7621" w:rsidRPr="007A2579">
        <w:rPr>
          <w:rFonts w:ascii="Arial" w:hAnsi="Arial" w:cs="Arial"/>
          <w:noProof/>
          <w:sz w:val="22"/>
          <w:szCs w:val="22"/>
        </w:rPr>
        <w:t>hat 34% of the subjects developed</w:t>
      </w:r>
      <w:r w:rsidRPr="007A2579">
        <w:rPr>
          <w:rFonts w:ascii="Arial" w:hAnsi="Arial" w:cs="Arial"/>
          <w:noProof/>
          <w:sz w:val="22"/>
          <w:szCs w:val="22"/>
        </w:rPr>
        <w:t xml:space="preserve"> th</w:t>
      </w:r>
      <w:r w:rsidR="000A7621" w:rsidRPr="007A2579">
        <w:rPr>
          <w:rFonts w:ascii="Arial" w:hAnsi="Arial" w:cs="Arial"/>
          <w:noProof/>
          <w:sz w:val="22"/>
          <w:szCs w:val="22"/>
        </w:rPr>
        <w:t>yroid dysfunction and 4%</w:t>
      </w:r>
      <w:r w:rsidRPr="007A2579">
        <w:rPr>
          <w:rFonts w:ascii="Arial" w:hAnsi="Arial" w:cs="Arial"/>
          <w:noProof/>
          <w:sz w:val="22"/>
          <w:szCs w:val="22"/>
        </w:rPr>
        <w:t xml:space="preserve"> had subacute thyroiditis</w:t>
      </w:r>
      <w:r w:rsidR="00812CC3" w:rsidRPr="007A2579">
        <w:rPr>
          <w:rFonts w:ascii="Arial" w:hAnsi="Arial" w:cs="Arial"/>
          <w:noProof/>
          <w:sz w:val="22"/>
          <w:szCs w:val="22"/>
        </w:rPr>
        <w:t xml:space="preserve"> </w:t>
      </w:r>
      <w:r w:rsidR="00E206B8" w:rsidRPr="007A2579">
        <w:rPr>
          <w:rFonts w:ascii="Arial" w:hAnsi="Arial" w:cs="Arial"/>
          <w:noProof/>
          <w:sz w:val="22"/>
          <w:szCs w:val="22"/>
        </w:rPr>
        <w:fldChar w:fldCharType="begin">
          <w:fldData xml:space="preserve">PEVuZE5vdGU+PENpdGU+PEF1dGhvcj5EYW5pZWxzPC9BdXRob3I+PFllYXI+MjAxNDwvWWVhcj48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</w:fldData>
        </w:fldChar>
      </w:r>
      <w:r w:rsidR="004813B5" w:rsidRPr="007A2579">
        <w:rPr>
          <w:rFonts w:ascii="Arial" w:hAnsi="Arial" w:cs="Arial"/>
          <w:noProof/>
          <w:sz w:val="22"/>
          <w:szCs w:val="22"/>
        </w:rPr>
        <w:instrText xml:space="preserve"> ADDIN EN.CITE </w:instrText>
      </w:r>
      <w:r w:rsidR="004813B5" w:rsidRPr="007A2579">
        <w:rPr>
          <w:rFonts w:ascii="Arial" w:hAnsi="Arial" w:cs="Arial"/>
          <w:noProof/>
          <w:sz w:val="22"/>
          <w:szCs w:val="22"/>
        </w:rPr>
        <w:fldChar w:fldCharType="begin">
          <w:fldData xml:space="preserve">PEVuZE5vdGU+PENpdGU+PEF1dGhvcj5EYW5pZWxzPC9BdXRob3I+PFllYXI+MjAxNDwvWWVhcj48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</w:fldData>
        </w:fldChar>
      </w:r>
      <w:r w:rsidR="004813B5" w:rsidRPr="007A2579">
        <w:rPr>
          <w:rFonts w:ascii="Arial" w:hAnsi="Arial" w:cs="Arial"/>
          <w:noProof/>
          <w:sz w:val="22"/>
          <w:szCs w:val="22"/>
        </w:rPr>
        <w:instrText xml:space="preserve"> ADDIN EN.CITE.DATA </w:instrText>
      </w:r>
      <w:r w:rsidR="004813B5" w:rsidRPr="007A2579">
        <w:rPr>
          <w:rFonts w:ascii="Arial" w:hAnsi="Arial" w:cs="Arial"/>
          <w:noProof/>
          <w:sz w:val="22"/>
          <w:szCs w:val="22"/>
        </w:rPr>
      </w:r>
      <w:r w:rsidR="004813B5" w:rsidRPr="007A2579">
        <w:rPr>
          <w:rFonts w:ascii="Arial" w:hAnsi="Arial" w:cs="Arial"/>
          <w:noProof/>
          <w:sz w:val="22"/>
          <w:szCs w:val="22"/>
        </w:rPr>
        <w:fldChar w:fldCharType="end"/>
      </w:r>
      <w:r w:rsidR="00E206B8" w:rsidRPr="007A2579">
        <w:rPr>
          <w:rFonts w:ascii="Arial" w:hAnsi="Arial" w:cs="Arial"/>
          <w:noProof/>
          <w:sz w:val="22"/>
          <w:szCs w:val="22"/>
        </w:rPr>
      </w:r>
      <w:r w:rsidR="00E206B8" w:rsidRPr="007A2579">
        <w:rPr>
          <w:rFonts w:ascii="Arial" w:hAnsi="Arial" w:cs="Arial"/>
          <w:noProof/>
          <w:sz w:val="22"/>
          <w:szCs w:val="22"/>
        </w:rPr>
        <w:fldChar w:fldCharType="separate"/>
      </w:r>
      <w:r w:rsidR="004813B5" w:rsidRPr="007A2579">
        <w:rPr>
          <w:rFonts w:ascii="Arial" w:hAnsi="Arial" w:cs="Arial"/>
          <w:noProof/>
          <w:sz w:val="22"/>
          <w:szCs w:val="22"/>
        </w:rPr>
        <w:t>(</w:t>
      </w:r>
      <w:hyperlink w:anchor="_ENREF_192" w:tooltip="Daniels, 2014 #3940" w:history="1">
        <w:r w:rsidR="00B1568F" w:rsidRPr="007A2579">
          <w:rPr>
            <w:rFonts w:ascii="Arial" w:hAnsi="Arial" w:cs="Arial"/>
            <w:noProof/>
            <w:sz w:val="22"/>
            <w:szCs w:val="22"/>
          </w:rPr>
          <w:t>192</w:t>
        </w:r>
      </w:hyperlink>
      <w:r w:rsidR="004813B5" w:rsidRPr="007A2579">
        <w:rPr>
          <w:rFonts w:ascii="Arial" w:hAnsi="Arial" w:cs="Arial"/>
          <w:noProof/>
          <w:sz w:val="22"/>
          <w:szCs w:val="22"/>
        </w:rPr>
        <w:t>)</w:t>
      </w:r>
      <w:r w:rsidR="00E206B8" w:rsidRPr="007A2579">
        <w:rPr>
          <w:rFonts w:ascii="Arial" w:hAnsi="Arial" w:cs="Arial"/>
          <w:noProof/>
          <w:sz w:val="22"/>
          <w:szCs w:val="22"/>
        </w:rPr>
        <w:fldChar w:fldCharType="end"/>
      </w:r>
      <w:r w:rsidR="00E206B8" w:rsidRPr="007A2579">
        <w:rPr>
          <w:rFonts w:ascii="Arial" w:hAnsi="Arial" w:cs="Arial"/>
          <w:noProof/>
          <w:sz w:val="22"/>
          <w:szCs w:val="22"/>
        </w:rPr>
        <w:t>.</w:t>
      </w:r>
      <w:r w:rsidR="00555EED" w:rsidRPr="007A2579">
        <w:rPr>
          <w:rFonts w:ascii="Arial" w:hAnsi="Arial" w:cs="Arial"/>
          <w:noProof/>
          <w:sz w:val="22"/>
          <w:szCs w:val="22"/>
        </w:rPr>
        <w:t xml:space="preserve"> U</w:t>
      </w:r>
      <w:r w:rsidR="000A7621" w:rsidRPr="007A2579">
        <w:rPr>
          <w:rFonts w:ascii="Arial" w:hAnsi="Arial" w:cs="Arial"/>
          <w:noProof/>
          <w:sz w:val="22"/>
          <w:szCs w:val="22"/>
        </w:rPr>
        <w:t xml:space="preserve">se of TNF inhibitor therapy has been </w:t>
      </w:r>
      <w:r w:rsidR="00942A0E" w:rsidRPr="007A2579">
        <w:rPr>
          <w:rFonts w:ascii="Arial" w:hAnsi="Arial" w:cs="Arial"/>
          <w:noProof/>
          <w:sz w:val="22"/>
          <w:szCs w:val="22"/>
        </w:rPr>
        <w:t>associated with thyroid dysfunction that closely resembles subacute thyroditis</w:t>
      </w:r>
      <w:r w:rsidR="00812CC3" w:rsidRPr="007A2579">
        <w:rPr>
          <w:rFonts w:ascii="Arial" w:hAnsi="Arial" w:cs="Arial"/>
          <w:noProof/>
          <w:sz w:val="22"/>
          <w:szCs w:val="22"/>
        </w:rPr>
        <w:t xml:space="preserve"> </w:t>
      </w:r>
      <w:r w:rsidR="00942A0E" w:rsidRPr="007A2579">
        <w:rPr>
          <w:rFonts w:ascii="Arial" w:hAnsi="Arial" w:cs="Arial"/>
          <w:noProof/>
          <w:sz w:val="22"/>
          <w:szCs w:val="22"/>
        </w:rPr>
        <w:fldChar w:fldCharType="begin">
          <w:fldData xml:space="preserve">PEVuZE5vdGU+PENpdGU+PEF1dGhvcj5LYXdhc2hpbWE8L0F1dGhvcj48WWVhcj4yMDE1PC9ZZWFy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</w:fldData>
        </w:fldChar>
      </w:r>
      <w:r w:rsidR="004813B5" w:rsidRPr="007A2579">
        <w:rPr>
          <w:rFonts w:ascii="Arial" w:hAnsi="Arial" w:cs="Arial"/>
          <w:noProof/>
          <w:sz w:val="22"/>
          <w:szCs w:val="22"/>
        </w:rPr>
        <w:instrText xml:space="preserve"> ADDIN EN.CITE </w:instrText>
      </w:r>
      <w:r w:rsidR="004813B5" w:rsidRPr="007A2579">
        <w:rPr>
          <w:rFonts w:ascii="Arial" w:hAnsi="Arial" w:cs="Arial"/>
          <w:noProof/>
          <w:sz w:val="22"/>
          <w:szCs w:val="22"/>
        </w:rPr>
        <w:fldChar w:fldCharType="begin">
          <w:fldData xml:space="preserve">PEVuZE5vdGU+PENpdGU+PEF1dGhvcj5LYXdhc2hpbWE8L0F1dGhvcj48WWVhcj4yMDE1PC9ZZWFy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</w:fldData>
        </w:fldChar>
      </w:r>
      <w:r w:rsidR="004813B5" w:rsidRPr="007A2579">
        <w:rPr>
          <w:rFonts w:ascii="Arial" w:hAnsi="Arial" w:cs="Arial"/>
          <w:noProof/>
          <w:sz w:val="22"/>
          <w:szCs w:val="22"/>
        </w:rPr>
        <w:instrText xml:space="preserve"> ADDIN EN.CITE.DATA </w:instrText>
      </w:r>
      <w:r w:rsidR="004813B5" w:rsidRPr="007A2579">
        <w:rPr>
          <w:rFonts w:ascii="Arial" w:hAnsi="Arial" w:cs="Arial"/>
          <w:noProof/>
          <w:sz w:val="22"/>
          <w:szCs w:val="22"/>
        </w:rPr>
      </w:r>
      <w:r w:rsidR="004813B5" w:rsidRPr="007A2579">
        <w:rPr>
          <w:rFonts w:ascii="Arial" w:hAnsi="Arial" w:cs="Arial"/>
          <w:noProof/>
          <w:sz w:val="22"/>
          <w:szCs w:val="22"/>
        </w:rPr>
        <w:fldChar w:fldCharType="end"/>
      </w:r>
      <w:r w:rsidR="00942A0E" w:rsidRPr="007A2579">
        <w:rPr>
          <w:rFonts w:ascii="Arial" w:hAnsi="Arial" w:cs="Arial"/>
          <w:noProof/>
          <w:sz w:val="22"/>
          <w:szCs w:val="22"/>
        </w:rPr>
      </w:r>
      <w:r w:rsidR="00942A0E" w:rsidRPr="007A2579">
        <w:rPr>
          <w:rFonts w:ascii="Arial" w:hAnsi="Arial" w:cs="Arial"/>
          <w:noProof/>
          <w:sz w:val="22"/>
          <w:szCs w:val="22"/>
        </w:rPr>
        <w:fldChar w:fldCharType="separate"/>
      </w:r>
      <w:r w:rsidR="004813B5" w:rsidRPr="007A2579">
        <w:rPr>
          <w:rFonts w:ascii="Arial" w:hAnsi="Arial" w:cs="Arial"/>
          <w:noProof/>
          <w:sz w:val="22"/>
          <w:szCs w:val="22"/>
        </w:rPr>
        <w:t>(</w:t>
      </w:r>
      <w:hyperlink w:anchor="_ENREF_193" w:tooltip="Kawashima, 2015 #686" w:history="1">
        <w:r w:rsidR="00B1568F" w:rsidRPr="007A2579">
          <w:rPr>
            <w:rFonts w:ascii="Arial" w:hAnsi="Arial" w:cs="Arial"/>
            <w:noProof/>
            <w:sz w:val="22"/>
            <w:szCs w:val="22"/>
          </w:rPr>
          <w:t>193</w:t>
        </w:r>
      </w:hyperlink>
      <w:r w:rsidR="004813B5" w:rsidRPr="007A2579">
        <w:rPr>
          <w:rFonts w:ascii="Arial" w:hAnsi="Arial" w:cs="Arial"/>
          <w:noProof/>
          <w:sz w:val="22"/>
          <w:szCs w:val="22"/>
        </w:rPr>
        <w:t>,</w:t>
      </w:r>
      <w:hyperlink w:anchor="_ENREF_194" w:tooltip="Senlis, 2017 #662" w:history="1">
        <w:r w:rsidR="00B1568F" w:rsidRPr="007A2579">
          <w:rPr>
            <w:rFonts w:ascii="Arial" w:hAnsi="Arial" w:cs="Arial"/>
            <w:noProof/>
            <w:sz w:val="22"/>
            <w:szCs w:val="22"/>
          </w:rPr>
          <w:t>194</w:t>
        </w:r>
      </w:hyperlink>
      <w:r w:rsidR="004813B5" w:rsidRPr="007A2579">
        <w:rPr>
          <w:rFonts w:ascii="Arial" w:hAnsi="Arial" w:cs="Arial"/>
          <w:noProof/>
          <w:sz w:val="22"/>
          <w:szCs w:val="22"/>
        </w:rPr>
        <w:t>)</w:t>
      </w:r>
      <w:r w:rsidR="00942A0E" w:rsidRPr="007A2579">
        <w:rPr>
          <w:rFonts w:ascii="Arial" w:hAnsi="Arial" w:cs="Arial"/>
          <w:noProof/>
          <w:sz w:val="22"/>
          <w:szCs w:val="22"/>
        </w:rPr>
        <w:fldChar w:fldCharType="end"/>
      </w:r>
      <w:r w:rsidR="00812CC3" w:rsidRPr="007A2579">
        <w:rPr>
          <w:rFonts w:ascii="Arial" w:hAnsi="Arial" w:cs="Arial"/>
          <w:noProof/>
          <w:sz w:val="22"/>
          <w:szCs w:val="22"/>
        </w:rPr>
        <w:t>.</w:t>
      </w:r>
      <w:r w:rsidRPr="007A2579">
        <w:rPr>
          <w:rFonts w:ascii="Arial" w:hAnsi="Arial" w:cs="Arial"/>
          <w:noProof/>
          <w:sz w:val="22"/>
          <w:szCs w:val="22"/>
        </w:rPr>
        <w:t xml:space="preserve"> </w:t>
      </w:r>
      <w:r w:rsidR="007E035D" w:rsidRPr="007A2579">
        <w:rPr>
          <w:rFonts w:ascii="Arial" w:hAnsi="Arial" w:cs="Arial"/>
          <w:noProof/>
          <w:sz w:val="22"/>
          <w:szCs w:val="22"/>
        </w:rPr>
        <w:t>A r</w:t>
      </w:r>
      <w:r w:rsidR="000E6995" w:rsidRPr="007A2579">
        <w:rPr>
          <w:rFonts w:ascii="Arial" w:hAnsi="Arial" w:cs="Arial"/>
          <w:noProof/>
          <w:sz w:val="22"/>
          <w:szCs w:val="22"/>
        </w:rPr>
        <w:t xml:space="preserve">ecent report of SAT </w:t>
      </w:r>
      <w:r w:rsidR="007E035D" w:rsidRPr="007A2579">
        <w:rPr>
          <w:rFonts w:ascii="Arial" w:hAnsi="Arial" w:cs="Arial"/>
          <w:noProof/>
          <w:sz w:val="22"/>
          <w:szCs w:val="22"/>
        </w:rPr>
        <w:t xml:space="preserve">associated </w:t>
      </w:r>
      <w:r w:rsidR="000E6995" w:rsidRPr="007A2579">
        <w:rPr>
          <w:rFonts w:ascii="Arial" w:hAnsi="Arial" w:cs="Arial"/>
          <w:noProof/>
          <w:sz w:val="22"/>
          <w:szCs w:val="22"/>
        </w:rPr>
        <w:t xml:space="preserve">with </w:t>
      </w:r>
      <w:r w:rsidR="007E035D" w:rsidRPr="007A2579">
        <w:rPr>
          <w:rFonts w:ascii="Arial" w:hAnsi="Arial" w:cs="Arial"/>
          <w:noProof/>
          <w:sz w:val="22"/>
          <w:szCs w:val="22"/>
        </w:rPr>
        <w:t xml:space="preserve">the use of the </w:t>
      </w:r>
      <w:r w:rsidR="000E6995" w:rsidRPr="007A2579">
        <w:rPr>
          <w:rFonts w:ascii="Arial" w:hAnsi="Arial" w:cs="Arial"/>
          <w:noProof/>
          <w:sz w:val="22"/>
          <w:szCs w:val="22"/>
        </w:rPr>
        <w:t xml:space="preserve">kinase inihibitor, </w:t>
      </w:r>
      <w:r w:rsidR="00812CC3" w:rsidRPr="007A2579">
        <w:rPr>
          <w:rFonts w:ascii="Arial" w:hAnsi="Arial" w:cs="Arial"/>
          <w:noProof/>
          <w:sz w:val="22"/>
          <w:szCs w:val="22"/>
        </w:rPr>
        <w:t xml:space="preserve">dasatinib </w:t>
      </w:r>
      <w:r w:rsidR="000E6995" w:rsidRPr="007A2579">
        <w:rPr>
          <w:rFonts w:ascii="Arial" w:hAnsi="Arial" w:cs="Arial"/>
          <w:noProof/>
          <w:sz w:val="22"/>
          <w:szCs w:val="22"/>
        </w:rPr>
        <w:t>has been published</w:t>
      </w:r>
      <w:r w:rsidR="00812CC3" w:rsidRPr="007A2579">
        <w:rPr>
          <w:rFonts w:ascii="Arial" w:hAnsi="Arial" w:cs="Arial"/>
          <w:noProof/>
          <w:sz w:val="22"/>
          <w:szCs w:val="22"/>
        </w:rPr>
        <w:t xml:space="preserve"> </w:t>
      </w:r>
      <w:r w:rsidR="00B556FA" w:rsidRPr="007A2579">
        <w:rPr>
          <w:rFonts w:ascii="Arial" w:hAnsi="Arial" w:cs="Arial"/>
          <w:noProof/>
          <w:sz w:val="22"/>
          <w:szCs w:val="22"/>
        </w:rPr>
        <w:fldChar w:fldCharType="begin"/>
      </w:r>
      <w:r w:rsidR="004813B5" w:rsidRPr="007A2579">
        <w:rPr>
          <w:rFonts w:ascii="Arial" w:hAnsi="Arial" w:cs="Arial"/>
          <w:noProof/>
          <w:sz w:val="22"/>
          <w:szCs w:val="22"/>
        </w:rPr>
        <w:instrText xml:space="preserve"> ADDIN EN.CITE &lt;EndNote&gt;&lt;Cite&gt;&lt;Author&gt;Vazquez Friol&lt;/Author&gt;&lt;Year&gt;2020&lt;/Year&gt;&lt;RecNum&gt;5196&lt;/RecNum&gt;&lt;DisplayText&gt;(195)&lt;/DisplayText&gt;&lt;record&gt;&lt;rec-number&gt;5196&lt;/rec-number&gt;&lt;foreign-keys&gt;&lt;key app="EN" db-id="wrxpa95eipxw9uedvw6xe0dmvfv9t29vtfv0" timestamp="0"&gt;5196&lt;/key&gt;&lt;/foreign-keys&gt;&lt;ref-type name="Journal Article"&gt;17&lt;/ref-type&gt;&lt;contributors&gt;&lt;authors&gt;&lt;author&gt;Vazquez Friol, M. D. C.&lt;/author&gt;&lt;author&gt;Bravo Blazquez, I.&lt;/author&gt;&lt;author&gt;Tejera Perez, C.&lt;/author&gt;&lt;/authors&gt;&lt;/contributors&gt;&lt;auth-address&gt;Servicio de Medicina Interna, Complejo Hospitalario Universitario de Ferrol, Xerencia de Xestion Integrada de Ferrol, Sergas, La Coruna, Espana. Electronic address: Maria.del.Carmen.Vazquez.Friol@sergas.es.&amp;#xD;Servicio de Medicina Interna, Complejo Hospitalario Universitario de Ferrol, Xerencia de Xestion Integrada de Ferrol, Sergas, La Coruna, Espana.&amp;#xD;Servicio de Endocrinologia y Nutricion, Complejo Hospitalario Universitario de Ferrol, Xerencia de Xestion Integrada de Ferrol, Sergas, La Coruna, Espana.&lt;/auth-address&gt;&lt;titles&gt;&lt;title&gt;Subacute thyroiditis by dasatinib&lt;/title&gt;&lt;secondary-title&gt;Med Clin (Barc)&lt;/secondary-title&gt;&lt;/titles&gt;&lt;pages&gt;270-271&lt;/pages&gt;&lt;volume&gt;155&lt;/volume&gt;&lt;number&gt;6&lt;/number&gt;&lt;edition&gt;2019/07/29&lt;/edition&gt;&lt;keywords&gt;&lt;keyword&gt;Dasatinib/adverse effects&lt;/keyword&gt;&lt;keyword&gt;Humans&lt;/keyword&gt;&lt;keyword&gt;*Thyroiditis/chemically induced/diagnosis&lt;/keyword&gt;&lt;keyword&gt;*Thyroiditis, Subacute/chemically induced/diagnosis&lt;/keyword&gt;&lt;/keywords&gt;&lt;dates&gt;&lt;year&gt;2020&lt;/year&gt;&lt;pub-dates&gt;&lt;date&gt;Sep 25&lt;/date&gt;&lt;/pub-dates&gt;&lt;/dates&gt;&lt;orig-pub&gt;Tiroiditis subaguda por dasatinib.&lt;/orig-pub&gt;&lt;isbn&gt;1578-8989 (Electronic)&amp;#xD;0025-7753 (Linking)&lt;/isbn&gt;&lt;accession-num&gt;31351661&lt;/accession-num&gt;&lt;urls&gt;&lt;related-urls&gt;&lt;url&gt;http://www.ncbi.nlm.nih.gov/pubmed/31351661&lt;/url&gt;&lt;/related-urls&gt;&lt;/urls&gt;&lt;electronic-resource-num&gt;S0025-7753(19)30420-8 [pii]&amp;#xD;10.1016/j.medcli.2019.05.011&lt;/electronic-resource-num&gt;&lt;language&gt;eng&amp;#xD;spa&lt;/language&gt;&lt;/record&gt;&lt;/Cite&gt;&lt;/EndNote&gt;</w:instrText>
      </w:r>
      <w:r w:rsidR="00B556FA" w:rsidRPr="007A2579">
        <w:rPr>
          <w:rFonts w:ascii="Arial" w:hAnsi="Arial" w:cs="Arial"/>
          <w:noProof/>
          <w:sz w:val="22"/>
          <w:szCs w:val="22"/>
        </w:rPr>
        <w:fldChar w:fldCharType="separate"/>
      </w:r>
      <w:r w:rsidR="004813B5" w:rsidRPr="007A2579">
        <w:rPr>
          <w:rFonts w:ascii="Arial" w:hAnsi="Arial" w:cs="Arial"/>
          <w:noProof/>
          <w:sz w:val="22"/>
          <w:szCs w:val="22"/>
        </w:rPr>
        <w:t>(</w:t>
      </w:r>
      <w:hyperlink w:anchor="_ENREF_195" w:tooltip="Vazquez Friol, 2020 #5196" w:history="1">
        <w:r w:rsidR="00B1568F" w:rsidRPr="007A2579">
          <w:rPr>
            <w:rFonts w:ascii="Arial" w:hAnsi="Arial" w:cs="Arial"/>
            <w:noProof/>
            <w:sz w:val="22"/>
            <w:szCs w:val="22"/>
          </w:rPr>
          <w:t>195</w:t>
        </w:r>
      </w:hyperlink>
      <w:r w:rsidR="004813B5" w:rsidRPr="007A2579">
        <w:rPr>
          <w:rFonts w:ascii="Arial" w:hAnsi="Arial" w:cs="Arial"/>
          <w:noProof/>
          <w:sz w:val="22"/>
          <w:szCs w:val="22"/>
        </w:rPr>
        <w:t>)</w:t>
      </w:r>
      <w:r w:rsidR="00B556FA" w:rsidRPr="007A2579">
        <w:rPr>
          <w:rFonts w:ascii="Arial" w:hAnsi="Arial" w:cs="Arial"/>
          <w:noProof/>
          <w:sz w:val="22"/>
          <w:szCs w:val="22"/>
        </w:rPr>
        <w:fldChar w:fldCharType="end"/>
      </w:r>
      <w:r w:rsidR="000E6995" w:rsidRPr="007A2579">
        <w:rPr>
          <w:rFonts w:ascii="Arial" w:hAnsi="Arial" w:cs="Arial"/>
          <w:color w:val="212121"/>
          <w:sz w:val="22"/>
          <w:szCs w:val="22"/>
          <w:shd w:val="clear" w:color="auto" w:fill="FFFFFF"/>
        </w:rPr>
        <w:t xml:space="preserve">. </w:t>
      </w:r>
      <w:r w:rsidRPr="007A2579">
        <w:rPr>
          <w:rFonts w:ascii="Arial" w:hAnsi="Arial" w:cs="Arial"/>
          <w:color w:val="000000"/>
          <w:sz w:val="22"/>
          <w:szCs w:val="22"/>
        </w:rPr>
        <w:t xml:space="preserve">Other reports of </w:t>
      </w:r>
      <w:r w:rsidR="000A7621" w:rsidRPr="007A2579">
        <w:rPr>
          <w:rFonts w:ascii="Arial" w:hAnsi="Arial" w:cs="Arial"/>
          <w:color w:val="000000"/>
          <w:sz w:val="22"/>
          <w:szCs w:val="22"/>
        </w:rPr>
        <w:t xml:space="preserve">the occurrence of a </w:t>
      </w:r>
      <w:r w:rsidR="00812CC3" w:rsidRPr="007A2579">
        <w:rPr>
          <w:rFonts w:ascii="Arial" w:hAnsi="Arial" w:cs="Arial"/>
          <w:color w:val="000000"/>
          <w:sz w:val="22"/>
          <w:szCs w:val="22"/>
        </w:rPr>
        <w:t>SAT-</w:t>
      </w:r>
      <w:r w:rsidR="000A7621" w:rsidRPr="007A2579">
        <w:rPr>
          <w:rFonts w:ascii="Arial" w:hAnsi="Arial" w:cs="Arial"/>
          <w:color w:val="000000"/>
          <w:sz w:val="22"/>
          <w:szCs w:val="22"/>
        </w:rPr>
        <w:t>like picture</w:t>
      </w:r>
      <w:r w:rsidRPr="007A2579">
        <w:rPr>
          <w:rFonts w:ascii="Arial" w:hAnsi="Arial" w:cs="Arial"/>
          <w:color w:val="000000"/>
          <w:sz w:val="22"/>
          <w:szCs w:val="22"/>
        </w:rPr>
        <w:t xml:space="preserve"> with renal cell carcinoma</w:t>
      </w:r>
      <w:r w:rsidR="009A1ECB" w:rsidRPr="007A2579">
        <w:rPr>
          <w:rFonts w:ascii="Arial" w:hAnsi="Arial" w:cs="Arial"/>
          <w:color w:val="000000"/>
          <w:sz w:val="22"/>
          <w:szCs w:val="22"/>
        </w:rPr>
        <w:t xml:space="preserve"> </w:t>
      </w:r>
      <w:r w:rsidR="00E206B8"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&lt;EndNote&gt;&lt;Cite&gt;&lt;Author&gt;Algun&lt;/Author&gt;&lt;Year&gt;2003&lt;/Year&gt;&lt;RecNum&gt;3610&lt;/RecNum&gt;&lt;DisplayText&gt;(196)&lt;/DisplayText&gt;&lt;record&gt;&lt;rec-number&gt;3610&lt;/rec-number&gt;&lt;foreign-keys&gt;&lt;key app="EN" db-id="wrxpa95eipxw9uedvw6xe0dmvfv9t29vtfv0" timestamp="0"&gt;3610&lt;/key&gt;&lt;/foreign-keys&gt;&lt;ref-type name="Journal Article"&gt;17&lt;/ref-type&gt;&lt;contributors&gt;&lt;authors&gt;&lt;author&gt;Algun, E.&lt;/author&gt;&lt;author&gt;Alici, S.&lt;/author&gt;&lt;author&gt;Topal, C.&lt;/author&gt;&lt;author&gt;Ugras, S.&lt;/author&gt;&lt;author&gt;Erkoc, R.&lt;/author&gt;&lt;author&gt;Sakarya, M. E.&lt;/author&gt;&lt;author&gt;Ozbey, N.&lt;/author&gt;&lt;/authors&gt;&lt;/contributors&gt;&lt;auth-address&gt;Department of Endocrinology, School of Medicine, Yuzuncu Yil University, Van, Turkey.&lt;/auth-address&gt;&lt;titles&gt;&lt;title&gt;Coexistence of subacute thyroiditis and renal cell carcinoma: a paraneoplastic syndrome&lt;/title&gt;&lt;secondary-title&gt;CMAJ&lt;/secondary-title&gt;&lt;/titles&gt;&lt;pages&gt;985-6&lt;/pages&gt;&lt;volume&gt;168&lt;/volume&gt;&lt;number&gt;8&lt;/number&gt;&lt;edition&gt;2003/04/16&lt;/edition&gt;&lt;keywords&gt;&lt;keyword&gt;C-Reactive Protein/metabolism&lt;/keyword&gt;&lt;keyword&gt;Carcinoma, Renal Cell/diagnosis/*secondary&lt;/keyword&gt;&lt;keyword&gt;Humans&lt;/keyword&gt;&lt;keyword&gt;Kidney Neoplasms/diagnosis/*secondary&lt;/keyword&gt;&lt;keyword&gt;Male&lt;/keyword&gt;&lt;keyword&gt;Middle Aged&lt;/keyword&gt;&lt;keyword&gt;Paraneoplastic Syndromes/complications/diagnosis&lt;/keyword&gt;&lt;keyword&gt;Thyroiditis, Subacute/*complications/diagnosis&lt;/keyword&gt;&lt;/keywords&gt;&lt;dates&gt;&lt;year&gt;2003&lt;/year&gt;&lt;pub-dates&gt;&lt;date&gt;Apr 15&lt;/date&gt;&lt;/pub-dates&gt;&lt;/dates&gt;&lt;isbn&gt;0820-3946 (Print)&amp;#xD;0820-3946 (Linking)&lt;/isbn&gt;&lt;accession-num&gt;12695381&lt;/accession-num&gt;&lt;urls&gt;&lt;related-urls&gt;&lt;url&gt;http://www.ncbi.nlm.nih.gov/pubmed/12695381&lt;/url&gt;&lt;/related-urls&gt;&lt;/urls&gt;&lt;custom2&gt;152681&lt;/custom2&gt;&lt;language&gt;eng&lt;/language&gt;&lt;/record&gt;&lt;/Cite&gt;&lt;/EndNote&gt;</w:instrText>
      </w:r>
      <w:r w:rsidR="00E206B8"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196" w:tooltip="Algun, 2003 #3610" w:history="1">
        <w:r w:rsidR="00B1568F" w:rsidRPr="007A2579">
          <w:rPr>
            <w:rFonts w:ascii="Arial" w:hAnsi="Arial" w:cs="Arial"/>
            <w:noProof/>
            <w:color w:val="000000"/>
            <w:sz w:val="22"/>
            <w:szCs w:val="22"/>
          </w:rPr>
          <w:t>196</w:t>
        </w:r>
      </w:hyperlink>
      <w:r w:rsidR="004813B5" w:rsidRPr="007A2579">
        <w:rPr>
          <w:rFonts w:ascii="Arial" w:hAnsi="Arial" w:cs="Arial"/>
          <w:noProof/>
          <w:color w:val="000000"/>
          <w:sz w:val="22"/>
          <w:szCs w:val="22"/>
        </w:rPr>
        <w:t>)</w:t>
      </w:r>
      <w:r w:rsidR="00E206B8" w:rsidRPr="007A2579">
        <w:rPr>
          <w:rFonts w:ascii="Arial" w:hAnsi="Arial" w:cs="Arial"/>
          <w:color w:val="000000"/>
          <w:sz w:val="22"/>
          <w:szCs w:val="22"/>
        </w:rPr>
        <w:fldChar w:fldCharType="end"/>
      </w:r>
      <w:r w:rsidRPr="007A2579">
        <w:rPr>
          <w:rFonts w:ascii="Arial" w:hAnsi="Arial" w:cs="Arial"/>
          <w:noProof/>
          <w:sz w:val="22"/>
          <w:szCs w:val="22"/>
        </w:rPr>
        <w:t xml:space="preserve">, </w:t>
      </w:r>
      <w:r w:rsidRPr="007A2579">
        <w:rPr>
          <w:rFonts w:ascii="Arial" w:hAnsi="Arial" w:cs="Arial"/>
          <w:color w:val="000000"/>
          <w:sz w:val="22"/>
          <w:szCs w:val="22"/>
        </w:rPr>
        <w:t>following the administration of cardiac catheterization dye</w:t>
      </w:r>
      <w:r w:rsidR="009A1ECB" w:rsidRPr="007A2579">
        <w:rPr>
          <w:rFonts w:ascii="Arial" w:hAnsi="Arial" w:cs="Arial"/>
          <w:color w:val="000000"/>
          <w:sz w:val="22"/>
          <w:szCs w:val="22"/>
        </w:rPr>
        <w:t xml:space="preserve"> </w:t>
      </w:r>
      <w:r w:rsidR="00E206B8"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&lt;EndNote&gt;&lt;Cite&gt;&lt;Author&gt;Calvi&lt;/Author&gt;&lt;Year&gt;2011&lt;/Year&gt;&lt;RecNum&gt;3709&lt;/RecNum&gt;&lt;DisplayText&gt;(197)&lt;/DisplayText&gt;&lt;record&gt;&lt;rec-number&gt;3709&lt;/rec-number&gt;&lt;foreign-keys&gt;&lt;key app="EN" db-id="wrxpa95eipxw9uedvw6xe0dmvfv9t29vtfv0" timestamp="0"&gt;3709&lt;/key&gt;&lt;/foreign-keys&gt;&lt;ref-type name="Journal Article"&gt;17&lt;/ref-type&gt;&lt;contributors&gt;&lt;authors&gt;&lt;author&gt;Calvi, L.&lt;/author&gt;&lt;author&gt;Daniels, G. H.&lt;/author&gt;&lt;/authors&gt;&lt;/contributors&gt;&lt;auth-address&gt;Endocrine Division, Department Medicine, Massachusetts General Hospital and Harvard Medical School, Boston, MA, USA.&lt;/auth-address&gt;&lt;titles&gt;&lt;title&gt;Acute thyrotoxicosis secondary to destructive thyroiditis associated with cardiac catheterization contrast dye&lt;/title&gt;&lt;secondary-title&gt;Thyroid&lt;/secondary-title&gt;&lt;/titles&gt;&lt;periodical&gt;&lt;full-title&gt;Thyroid&lt;/full-title&gt;&lt;/periodical&gt;&lt;pages&gt;443-9&lt;/pages&gt;&lt;volume&gt;21&lt;/volume&gt;&lt;number&gt;4&lt;/number&gt;&lt;edition&gt;2011/03/10&lt;/edition&gt;&lt;keywords&gt;&lt;keyword&gt;Adult&lt;/keyword&gt;&lt;keyword&gt;Contrast Media/*adverse effects&lt;/keyword&gt;&lt;keyword&gt;Heart Catheterization/*adverse effects&lt;/keyword&gt;&lt;keyword&gt;Humans&lt;/keyword&gt;&lt;keyword&gt;Ioxaglic Acid/*adverse effects&lt;/keyword&gt;&lt;keyword&gt;Male&lt;/keyword&gt;&lt;keyword&gt;Thyroglobulin/blood&lt;/keyword&gt;&lt;keyword&gt;Thyroiditis/chemically induced/*complications&lt;/keyword&gt;&lt;keyword&gt;Thyrotoxicosis/*etiology&lt;/keyword&gt;&lt;keyword&gt;Thyroxine/blood&lt;/keyword&gt;&lt;keyword&gt;Triiodothyronine/blood&lt;/keyword&gt;&lt;/keywords&gt;&lt;dates&gt;&lt;year&gt;2011&lt;/year&gt;&lt;pub-dates&gt;&lt;date&gt;Apr&lt;/date&gt;&lt;/pub-dates&gt;&lt;/dates&gt;&lt;isbn&gt;1557-9077 (Electronic)&amp;#xD;1050-7256 (Linking)&lt;/isbn&gt;&lt;accession-num&gt;21385076&lt;/accession-num&gt;&lt;urls&gt;&lt;related-urls&gt;&lt;url&gt;http://www.ncbi.nlm.nih.gov/pubmed/21385076&lt;/url&gt;&lt;/related-urls&gt;&lt;/urls&gt;&lt;electronic-resource-num&gt;10.1089/thy.2010.0300&lt;/electronic-resource-num&gt;&lt;language&gt;eng&lt;/language&gt;&lt;/record&gt;&lt;/Cite&gt;&lt;/EndNote&gt;</w:instrText>
      </w:r>
      <w:r w:rsidR="00E206B8"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197" w:tooltip="Calvi, 2011 #3709" w:history="1">
        <w:r w:rsidR="00B1568F" w:rsidRPr="007A2579">
          <w:rPr>
            <w:rFonts w:ascii="Arial" w:hAnsi="Arial" w:cs="Arial"/>
            <w:noProof/>
            <w:color w:val="000000"/>
            <w:sz w:val="22"/>
            <w:szCs w:val="22"/>
          </w:rPr>
          <w:t>197</w:t>
        </w:r>
      </w:hyperlink>
      <w:r w:rsidR="004813B5" w:rsidRPr="007A2579">
        <w:rPr>
          <w:rFonts w:ascii="Arial" w:hAnsi="Arial" w:cs="Arial"/>
          <w:noProof/>
          <w:color w:val="000000"/>
          <w:sz w:val="22"/>
          <w:szCs w:val="22"/>
        </w:rPr>
        <w:t>)</w:t>
      </w:r>
      <w:r w:rsidR="00E206B8" w:rsidRPr="007A2579">
        <w:rPr>
          <w:rFonts w:ascii="Arial" w:hAnsi="Arial" w:cs="Arial"/>
          <w:color w:val="000000"/>
          <w:sz w:val="22"/>
          <w:szCs w:val="22"/>
        </w:rPr>
        <w:fldChar w:fldCharType="end"/>
      </w:r>
      <w:r w:rsidRPr="007A2579">
        <w:rPr>
          <w:rFonts w:ascii="Arial" w:hAnsi="Arial" w:cs="Arial"/>
          <w:noProof/>
          <w:sz w:val="22"/>
          <w:szCs w:val="22"/>
        </w:rPr>
        <w:t>,</w:t>
      </w:r>
      <w:r w:rsidRPr="007A2579">
        <w:rPr>
          <w:rFonts w:ascii="Arial" w:hAnsi="Arial" w:cs="Arial"/>
          <w:color w:val="000000"/>
          <w:sz w:val="22"/>
          <w:szCs w:val="22"/>
        </w:rPr>
        <w:t xml:space="preserve"> after gastric bypass</w:t>
      </w:r>
      <w:r w:rsidR="00E206B8"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&lt;EndNote&gt;&lt;Cite&gt;&lt;Author&gt;Carneiro&lt;/Author&gt;&lt;Year&gt;2004&lt;/Year&gt;&lt;RecNum&gt;3611&lt;/RecNum&gt;&lt;DisplayText&gt;(198)&lt;/DisplayText&gt;&lt;record&gt;&lt;rec-number&gt;3611&lt;/rec-number&gt;&lt;foreign-keys&gt;&lt;key app="EN" db-id="wrxpa95eipxw9uedvw6xe0dmvfv9t29vtfv0" timestamp="0"&gt;3611&lt;/key&gt;&lt;/foreign-keys&gt;&lt;ref-type name="Journal Article"&gt;17&lt;/ref-type&gt;&lt;contributors&gt;&lt;authors&gt;&lt;author&gt;Carneiro, J. R.&lt;/author&gt;&lt;author&gt;Macedo, R. G.&lt;/author&gt;&lt;author&gt;Da Silveira, V. G.&lt;/author&gt;&lt;/authors&gt;&lt;/contributors&gt;&lt;auth-address&gt;Endocrinologist, Bariatric Surgery Unit, Hospital Universitario Clementino Fraga Filho, UFRJ, Rio de Janeiro, Brazil. endoregis@uol.com.br&lt;/auth-address&gt;&lt;titles&gt;&lt;title&gt;Thyrotoxicosis after gastric bypass&lt;/title&gt;&lt;secondary-title&gt;Obes Surg&lt;/secondary-title&gt;&lt;/titles&gt;&lt;pages&gt;699-701&lt;/pages&gt;&lt;volume&gt;14&lt;/volume&gt;&lt;number&gt;5&lt;/number&gt;&lt;edition&gt;2004/06/10&lt;/edition&gt;&lt;keywords&gt;&lt;keyword&gt;Adult&lt;/keyword&gt;&lt;keyword&gt;Antithyroid Agents/therapeutic use&lt;/keyword&gt;&lt;keyword&gt;Female&lt;/keyword&gt;&lt;keyword&gt;Gastric Bypass/*adverse effects&lt;/keyword&gt;&lt;keyword&gt;Humans&lt;/keyword&gt;&lt;keyword&gt;Propylthiouracil/therapeutic use&lt;/keyword&gt;&lt;keyword&gt;Thyroiditis, Subacute/complications&lt;/keyword&gt;&lt;keyword&gt;Thyrotoxicosis/diagnosis/drug therapy/*etiology&lt;/keyword&gt;&lt;/keywords&gt;&lt;dates&gt;&lt;year&gt;2004&lt;/year&gt;&lt;pub-dates&gt;&lt;date&gt;May&lt;/date&gt;&lt;/pub-dates&gt;&lt;/dates&gt;&lt;isbn&gt;0960-8923 (Print)&amp;#xD;0960-8923 (Linking)&lt;/isbn&gt;&lt;accession-num&gt;15186642&lt;/accession-num&gt;&lt;urls&gt;&lt;related-urls&gt;&lt;url&gt;http://www.ncbi.nlm.nih.gov/pubmed/15186642&lt;/url&gt;&lt;/related-urls&gt;&lt;/urls&gt;&lt;electronic-resource-num&gt;10.1381/096089204323093525&lt;/electronic-resource-num&gt;&lt;language&gt;eng&lt;/language&gt;&lt;/record&gt;&lt;/Cite&gt;&lt;/EndNote&gt;</w:instrText>
      </w:r>
      <w:r w:rsidR="00E206B8"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198" w:tooltip="Carneiro, 2004 #3611" w:history="1">
        <w:r w:rsidR="00B1568F" w:rsidRPr="007A2579">
          <w:rPr>
            <w:rFonts w:ascii="Arial" w:hAnsi="Arial" w:cs="Arial"/>
            <w:noProof/>
            <w:color w:val="000000"/>
            <w:sz w:val="22"/>
            <w:szCs w:val="22"/>
          </w:rPr>
          <w:t>198</w:t>
        </w:r>
      </w:hyperlink>
      <w:r w:rsidR="004813B5" w:rsidRPr="007A2579">
        <w:rPr>
          <w:rFonts w:ascii="Arial" w:hAnsi="Arial" w:cs="Arial"/>
          <w:noProof/>
          <w:color w:val="000000"/>
          <w:sz w:val="22"/>
          <w:szCs w:val="22"/>
        </w:rPr>
        <w:t>)</w:t>
      </w:r>
      <w:r w:rsidR="00E206B8" w:rsidRPr="007A2579">
        <w:rPr>
          <w:rFonts w:ascii="Arial" w:hAnsi="Arial" w:cs="Arial"/>
          <w:color w:val="000000"/>
          <w:sz w:val="22"/>
          <w:szCs w:val="22"/>
        </w:rPr>
        <w:fldChar w:fldCharType="end"/>
      </w:r>
      <w:r w:rsidR="009A1ECB" w:rsidRPr="007A2579">
        <w:rPr>
          <w:rFonts w:ascii="Arial" w:hAnsi="Arial" w:cs="Arial"/>
          <w:color w:val="000000"/>
          <w:sz w:val="22"/>
          <w:szCs w:val="22"/>
        </w:rPr>
        <w:t>,</w:t>
      </w:r>
      <w:r w:rsidRPr="007A2579">
        <w:rPr>
          <w:rFonts w:ascii="Arial" w:hAnsi="Arial" w:cs="Arial"/>
          <w:noProof/>
          <w:sz w:val="22"/>
          <w:szCs w:val="22"/>
        </w:rPr>
        <w:t xml:space="preserve"> </w:t>
      </w:r>
      <w:r w:rsidRPr="007A2579">
        <w:rPr>
          <w:rFonts w:ascii="Arial" w:hAnsi="Arial" w:cs="Arial"/>
          <w:color w:val="000000"/>
          <w:sz w:val="22"/>
          <w:szCs w:val="22"/>
        </w:rPr>
        <w:t>or after ginger ingestion</w:t>
      </w:r>
      <w:r w:rsidR="009A1ECB" w:rsidRPr="007A2579">
        <w:rPr>
          <w:rFonts w:ascii="Arial" w:hAnsi="Arial" w:cs="Arial"/>
          <w:color w:val="000000"/>
          <w:sz w:val="22"/>
          <w:szCs w:val="22"/>
        </w:rPr>
        <w:t xml:space="preserve"> </w:t>
      </w:r>
      <w:r w:rsidR="00E206B8"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&lt;EndNote&gt;&lt;Cite&gt;&lt;Author&gt;Sanavi&lt;/Author&gt;&lt;Year&gt;2010&lt;/Year&gt;&lt;RecNum&gt;3612&lt;/RecNum&gt;&lt;DisplayText&gt;(199)&lt;/DisplayText&gt;&lt;record&gt;&lt;rec-number&gt;3612&lt;/rec-number&gt;&lt;foreign-keys&gt;&lt;key app="EN" db-id="wrxpa95eipxw9uedvw6xe0dmvfv9t29vtfv0" timestamp="0"&gt;3612&lt;/key&gt;&lt;/foreign-keys&gt;&lt;ref-type name="Journal Article"&gt;17&lt;/ref-type&gt;&lt;contributors&gt;&lt;authors&gt;&lt;author&gt;Sanavi, S.&lt;/author&gt;&lt;author&gt;Afshar, R.&lt;/author&gt;&lt;/authors&gt;&lt;/contributors&gt;&lt;auth-address&gt;Shahed University, Faculty of Medicine, Mustafa Khomeini Hospital, Italia Street, Tehran, Iran.&lt;/auth-address&gt;&lt;titles&gt;&lt;title&gt;Subacute thyroiditis following ginger (Zingiber officinale) consumption&lt;/title&gt;&lt;secondary-title&gt;Int J Ayurveda Res&lt;/secondary-title&gt;&lt;/titles&gt;&lt;pages&gt;47-8&lt;/pages&gt;&lt;volume&gt;1&lt;/volume&gt;&lt;number&gt;1&lt;/number&gt;&lt;edition&gt;2010/06/10&lt;/edition&gt;&lt;dates&gt;&lt;year&gt;2010&lt;/year&gt;&lt;pub-dates&gt;&lt;date&gt;Jan&lt;/date&gt;&lt;/pub-dates&gt;&lt;/dates&gt;&lt;isbn&gt;0974-925X (Electronic)&amp;#xD;0974-7788 (Linking)&lt;/isbn&gt;&lt;accession-num&gt;20532098&lt;/accession-num&gt;&lt;urls&gt;&lt;related-urls&gt;&lt;url&gt;http://www.ncbi.nlm.nih.gov/pubmed/20532098&lt;/url&gt;&lt;/related-urls&gt;&lt;/urls&gt;&lt;custom2&gt;2876930&lt;/custom2&gt;&lt;electronic-resource-num&gt;10.4103/0974-7788.59944&lt;/electronic-resource-num&gt;&lt;language&gt;eng&lt;/language&gt;&lt;/record&gt;&lt;/Cite&gt;&lt;/EndNote&gt;</w:instrText>
      </w:r>
      <w:r w:rsidR="00E206B8"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199" w:tooltip="Sanavi, 2010 #3612" w:history="1">
        <w:r w:rsidR="00B1568F" w:rsidRPr="007A2579">
          <w:rPr>
            <w:rFonts w:ascii="Arial" w:hAnsi="Arial" w:cs="Arial"/>
            <w:noProof/>
            <w:color w:val="000000"/>
            <w:sz w:val="22"/>
            <w:szCs w:val="22"/>
          </w:rPr>
          <w:t>199</w:t>
        </w:r>
      </w:hyperlink>
      <w:r w:rsidR="004813B5" w:rsidRPr="007A2579">
        <w:rPr>
          <w:rFonts w:ascii="Arial" w:hAnsi="Arial" w:cs="Arial"/>
          <w:noProof/>
          <w:color w:val="000000"/>
          <w:sz w:val="22"/>
          <w:szCs w:val="22"/>
        </w:rPr>
        <w:t>)</w:t>
      </w:r>
      <w:r w:rsidR="00E206B8" w:rsidRPr="007A2579">
        <w:rPr>
          <w:rFonts w:ascii="Arial" w:hAnsi="Arial" w:cs="Arial"/>
          <w:color w:val="000000"/>
          <w:sz w:val="22"/>
          <w:szCs w:val="22"/>
        </w:rPr>
        <w:fldChar w:fldCharType="end"/>
      </w:r>
      <w:r w:rsidRPr="007A2579">
        <w:rPr>
          <w:rFonts w:ascii="Arial" w:hAnsi="Arial" w:cs="Arial"/>
          <w:noProof/>
          <w:sz w:val="22"/>
          <w:szCs w:val="22"/>
        </w:rPr>
        <w:t xml:space="preserve"> </w:t>
      </w:r>
      <w:r w:rsidRPr="007A2579">
        <w:rPr>
          <w:rFonts w:ascii="Arial" w:hAnsi="Arial" w:cs="Arial"/>
          <w:color w:val="000000"/>
          <w:sz w:val="22"/>
          <w:szCs w:val="22"/>
        </w:rPr>
        <w:t xml:space="preserve">do not clearly contribute to an enhanced understanding of its etiology. </w:t>
      </w:r>
    </w:p>
    <w:p w14:paraId="1E5F183E" w14:textId="77777777" w:rsidR="007B6F6C" w:rsidRDefault="007B6F6C" w:rsidP="007A2579">
      <w:pPr>
        <w:pStyle w:val="Heading2"/>
        <w:spacing w:before="0" w:beforeAutospacing="0" w:after="0" w:afterAutospacing="0" w:line="276" w:lineRule="auto"/>
        <w:rPr>
          <w:rFonts w:ascii="Arial" w:hAnsi="Arial" w:cs="Arial"/>
          <w:bCs w:val="0"/>
          <w:sz w:val="22"/>
          <w:szCs w:val="22"/>
        </w:rPr>
      </w:pPr>
    </w:p>
    <w:p w14:paraId="267260EB" w14:textId="73482AC9" w:rsidR="002F7A57" w:rsidRPr="002F1B9F" w:rsidRDefault="00B85EFA" w:rsidP="007A2579">
      <w:pPr>
        <w:pStyle w:val="Heading2"/>
        <w:spacing w:before="0" w:beforeAutospacing="0" w:after="0" w:afterAutospacing="0" w:line="276" w:lineRule="auto"/>
        <w:rPr>
          <w:rFonts w:ascii="Arial" w:hAnsi="Arial" w:cs="Arial"/>
          <w:bCs w:val="0"/>
          <w:color w:val="00B050"/>
          <w:sz w:val="22"/>
          <w:szCs w:val="22"/>
        </w:rPr>
      </w:pPr>
      <w:r w:rsidRPr="002F1B9F">
        <w:rPr>
          <w:rFonts w:ascii="Arial" w:hAnsi="Arial" w:cs="Arial"/>
          <w:bCs w:val="0"/>
          <w:color w:val="00B050"/>
          <w:sz w:val="22"/>
          <w:szCs w:val="22"/>
        </w:rPr>
        <w:t xml:space="preserve">SARS-COV-2 </w:t>
      </w:r>
      <w:r w:rsidR="007B6F6C" w:rsidRPr="002F1B9F">
        <w:rPr>
          <w:rFonts w:ascii="Arial" w:hAnsi="Arial" w:cs="Arial"/>
          <w:bCs w:val="0"/>
          <w:color w:val="00B050"/>
          <w:sz w:val="22"/>
          <w:szCs w:val="22"/>
        </w:rPr>
        <w:t>I</w:t>
      </w:r>
      <w:r w:rsidRPr="002F1B9F">
        <w:rPr>
          <w:rFonts w:ascii="Arial" w:hAnsi="Arial" w:cs="Arial"/>
          <w:bCs w:val="0"/>
          <w:color w:val="00B050"/>
          <w:sz w:val="22"/>
          <w:szCs w:val="22"/>
        </w:rPr>
        <w:t xml:space="preserve">nfection and </w:t>
      </w:r>
      <w:r w:rsidR="007B6F6C" w:rsidRPr="002F1B9F">
        <w:rPr>
          <w:rFonts w:ascii="Arial" w:hAnsi="Arial" w:cs="Arial"/>
          <w:bCs w:val="0"/>
          <w:color w:val="00B050"/>
          <w:sz w:val="22"/>
          <w:szCs w:val="22"/>
        </w:rPr>
        <w:t>S</w:t>
      </w:r>
      <w:r w:rsidRPr="002F1B9F">
        <w:rPr>
          <w:rFonts w:ascii="Arial" w:hAnsi="Arial" w:cs="Arial"/>
          <w:bCs w:val="0"/>
          <w:color w:val="00B050"/>
          <w:sz w:val="22"/>
          <w:szCs w:val="22"/>
        </w:rPr>
        <w:t xml:space="preserve">ubacute </w:t>
      </w:r>
      <w:r w:rsidR="007B6F6C" w:rsidRPr="002F1B9F">
        <w:rPr>
          <w:rFonts w:ascii="Arial" w:hAnsi="Arial" w:cs="Arial"/>
          <w:bCs w:val="0"/>
          <w:color w:val="00B050"/>
          <w:sz w:val="22"/>
          <w:szCs w:val="22"/>
        </w:rPr>
        <w:t>T</w:t>
      </w:r>
      <w:r w:rsidRPr="002F1B9F">
        <w:rPr>
          <w:rFonts w:ascii="Arial" w:hAnsi="Arial" w:cs="Arial"/>
          <w:bCs w:val="0"/>
          <w:color w:val="00B050"/>
          <w:sz w:val="22"/>
          <w:szCs w:val="22"/>
        </w:rPr>
        <w:t>hyroiditis</w:t>
      </w:r>
    </w:p>
    <w:p w14:paraId="2AC6D3AF" w14:textId="77777777" w:rsidR="007B6F6C" w:rsidRPr="002F1B9F" w:rsidRDefault="007B6F6C" w:rsidP="007A2579">
      <w:pPr>
        <w:spacing w:line="276" w:lineRule="auto"/>
        <w:rPr>
          <w:rFonts w:ascii="Arial" w:hAnsi="Arial" w:cs="Arial"/>
          <w:color w:val="00B050"/>
          <w:sz w:val="22"/>
          <w:szCs w:val="22"/>
        </w:rPr>
      </w:pPr>
    </w:p>
    <w:p w14:paraId="61322064" w14:textId="4131B3AD" w:rsidR="0012787E" w:rsidRPr="007A2579" w:rsidRDefault="0012787E" w:rsidP="007A2579">
      <w:pPr>
        <w:spacing w:line="276" w:lineRule="auto"/>
        <w:rPr>
          <w:rFonts w:ascii="Arial" w:hAnsi="Arial" w:cs="Arial"/>
          <w:sz w:val="22"/>
          <w:szCs w:val="22"/>
        </w:rPr>
      </w:pPr>
      <w:r w:rsidRPr="007A2579">
        <w:rPr>
          <w:rFonts w:ascii="Arial" w:hAnsi="Arial" w:cs="Arial"/>
          <w:sz w:val="22"/>
          <w:szCs w:val="22"/>
        </w:rPr>
        <w:t xml:space="preserve">Severe acute respiratory syndrome coronavirus 2 (SARSCoV-2) has infected more than 190 million people worldwide and the pandemic is still spreading. The first case of </w:t>
      </w:r>
      <w:r w:rsidR="00527258" w:rsidRPr="007A2579">
        <w:rPr>
          <w:rFonts w:ascii="Arial" w:hAnsi="Arial" w:cs="Arial"/>
          <w:color w:val="212121"/>
          <w:sz w:val="22"/>
          <w:szCs w:val="22"/>
          <w:shd w:val="clear" w:color="auto" w:fill="FFFFFF"/>
        </w:rPr>
        <w:t>SAT after a SARS-CoV-2 infection</w:t>
      </w:r>
      <w:r w:rsidR="00527258" w:rsidRPr="007A2579">
        <w:rPr>
          <w:rFonts w:ascii="Arial" w:hAnsi="Arial" w:cs="Arial"/>
          <w:sz w:val="22"/>
          <w:szCs w:val="22"/>
        </w:rPr>
        <w:t xml:space="preserve"> was published from Italy in 2020</w:t>
      </w:r>
      <w:r w:rsidR="00DD092B" w:rsidRPr="007A2579">
        <w:rPr>
          <w:rFonts w:ascii="Arial" w:hAnsi="Arial" w:cs="Arial"/>
          <w:sz w:val="22"/>
          <w:szCs w:val="22"/>
        </w:rPr>
        <w:t xml:space="preserve"> </w:t>
      </w:r>
      <w:r w:rsidR="00B556FA" w:rsidRPr="007A2579">
        <w:rPr>
          <w:rFonts w:ascii="Arial" w:hAnsi="Arial" w:cs="Arial"/>
          <w:sz w:val="22"/>
          <w:szCs w:val="22"/>
        </w:rPr>
        <w:fldChar w:fldCharType="begin">
          <w:fldData xml:space="preserve">PEVuZE5vdGU+PENpdGU+PEF1dGhvcj5CcmFuY2F0ZWxsYTwvQXV0aG9yPjxZZWFyPjIwMjA8L1ll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</w:fldData>
        </w:fldChar>
      </w:r>
      <w:r w:rsidR="006F6D24" w:rsidRPr="007A2579">
        <w:rPr>
          <w:rFonts w:ascii="Arial" w:hAnsi="Arial" w:cs="Arial"/>
          <w:sz w:val="22"/>
          <w:szCs w:val="22"/>
        </w:rPr>
        <w:instrText xml:space="preserve"> ADDIN EN.CITE </w:instrText>
      </w:r>
      <w:r w:rsidR="006F6D24" w:rsidRPr="007A2579">
        <w:rPr>
          <w:rFonts w:ascii="Arial" w:hAnsi="Arial" w:cs="Arial"/>
          <w:sz w:val="22"/>
          <w:szCs w:val="22"/>
        </w:rPr>
        <w:fldChar w:fldCharType="begin">
          <w:fldData xml:space="preserve">PEVuZE5vdGU+PENpdGU+PEF1dGhvcj5CcmFuY2F0ZWxsYTwvQXV0aG9yPjxZZWFyPjIwMjA8L1ll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</w:fldData>
        </w:fldChar>
      </w:r>
      <w:r w:rsidR="006F6D24" w:rsidRPr="007A2579">
        <w:rPr>
          <w:rFonts w:ascii="Arial" w:hAnsi="Arial" w:cs="Arial"/>
          <w:sz w:val="22"/>
          <w:szCs w:val="22"/>
        </w:rPr>
        <w:instrText xml:space="preserve"> ADDIN EN.CITE.DATA </w:instrText>
      </w:r>
      <w:r w:rsidR="006F6D24" w:rsidRPr="007A2579">
        <w:rPr>
          <w:rFonts w:ascii="Arial" w:hAnsi="Arial" w:cs="Arial"/>
          <w:sz w:val="22"/>
          <w:szCs w:val="22"/>
        </w:rPr>
      </w:r>
      <w:r w:rsidR="006F6D24" w:rsidRPr="007A2579">
        <w:rPr>
          <w:rFonts w:ascii="Arial" w:hAnsi="Arial" w:cs="Arial"/>
          <w:sz w:val="22"/>
          <w:szCs w:val="22"/>
        </w:rPr>
        <w:fldChar w:fldCharType="end"/>
      </w:r>
      <w:r w:rsidR="00B556FA" w:rsidRPr="007A2579">
        <w:rPr>
          <w:rFonts w:ascii="Arial" w:hAnsi="Arial" w:cs="Arial"/>
          <w:sz w:val="22"/>
          <w:szCs w:val="22"/>
        </w:rPr>
      </w:r>
      <w:r w:rsidR="00B556FA" w:rsidRPr="007A2579">
        <w:rPr>
          <w:rFonts w:ascii="Arial" w:hAnsi="Arial" w:cs="Arial"/>
          <w:sz w:val="22"/>
          <w:szCs w:val="22"/>
        </w:rPr>
        <w:fldChar w:fldCharType="separate"/>
      </w:r>
      <w:r w:rsidR="006F6D24" w:rsidRPr="007A2579">
        <w:rPr>
          <w:rFonts w:ascii="Arial" w:hAnsi="Arial" w:cs="Arial"/>
          <w:noProof/>
          <w:sz w:val="22"/>
          <w:szCs w:val="22"/>
        </w:rPr>
        <w:t>(</w:t>
      </w:r>
      <w:hyperlink w:anchor="_ENREF_155" w:tooltip="Brancatella, 2020 #5183" w:history="1">
        <w:r w:rsidR="00B1568F" w:rsidRPr="007A2579">
          <w:rPr>
            <w:rFonts w:ascii="Arial" w:hAnsi="Arial" w:cs="Arial"/>
            <w:noProof/>
            <w:sz w:val="22"/>
            <w:szCs w:val="22"/>
          </w:rPr>
          <w:t>155</w:t>
        </w:r>
      </w:hyperlink>
      <w:r w:rsidR="006F6D24" w:rsidRPr="007A2579">
        <w:rPr>
          <w:rFonts w:ascii="Arial" w:hAnsi="Arial" w:cs="Arial"/>
          <w:noProof/>
          <w:sz w:val="22"/>
          <w:szCs w:val="22"/>
        </w:rPr>
        <w:t>)</w:t>
      </w:r>
      <w:r w:rsidR="00B556FA" w:rsidRPr="007A2579">
        <w:rPr>
          <w:rFonts w:ascii="Arial" w:hAnsi="Arial" w:cs="Arial"/>
          <w:sz w:val="22"/>
          <w:szCs w:val="22"/>
        </w:rPr>
        <w:fldChar w:fldCharType="end"/>
      </w:r>
      <w:r w:rsidR="00527258" w:rsidRPr="007A2579">
        <w:rPr>
          <w:rFonts w:ascii="Arial" w:hAnsi="Arial" w:cs="Arial"/>
          <w:sz w:val="22"/>
          <w:szCs w:val="22"/>
        </w:rPr>
        <w:t>.</w:t>
      </w:r>
      <w:r w:rsidR="00527258" w:rsidRPr="007A2579">
        <w:rPr>
          <w:rFonts w:ascii="Arial" w:hAnsi="Arial" w:cs="Arial"/>
          <w:color w:val="212121"/>
          <w:sz w:val="22"/>
          <w:szCs w:val="22"/>
          <w:shd w:val="clear" w:color="auto" w:fill="FFFFFF"/>
        </w:rPr>
        <w:t xml:space="preserve"> Although additional cases were soon reported, this entity is likely underrecognized</w:t>
      </w:r>
      <w:r w:rsidR="00DD092B" w:rsidRPr="007A2579">
        <w:rPr>
          <w:rFonts w:ascii="Arial" w:hAnsi="Arial" w:cs="Arial"/>
          <w:color w:val="212121"/>
          <w:sz w:val="22"/>
          <w:szCs w:val="22"/>
          <w:shd w:val="clear" w:color="auto" w:fill="FFFFFF"/>
        </w:rPr>
        <w:t xml:space="preserve"> </w:t>
      </w:r>
      <w:r w:rsidR="00B556FA" w:rsidRPr="007A2579">
        <w:rPr>
          <w:rFonts w:ascii="Arial" w:hAnsi="Arial" w:cs="Arial"/>
          <w:color w:val="212121"/>
          <w:sz w:val="22"/>
          <w:szCs w:val="22"/>
          <w:shd w:val="clear" w:color="auto" w:fill="FFFFFF"/>
        </w:rPr>
        <w:fldChar w:fldCharType="begin">
          <w:fldData xml:space="preserve">PEVuZE5vdGU+PENpdGU+PEF1dGhvcj5JcHBvbGl0bzwvQXV0aG9yPjxZZWFyPjIwMjA8L1llYXI+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==
</w:fldData>
        </w:fldChar>
      </w:r>
      <w:r w:rsidR="004813B5" w:rsidRPr="007A2579">
        <w:rPr>
          <w:rFonts w:ascii="Arial" w:hAnsi="Arial" w:cs="Arial"/>
          <w:color w:val="212121"/>
          <w:sz w:val="22"/>
          <w:szCs w:val="22"/>
          <w:shd w:val="clear" w:color="auto" w:fill="FFFFFF"/>
        </w:rPr>
        <w:instrText xml:space="preserve"> ADDIN EN.CITE </w:instrText>
      </w:r>
      <w:r w:rsidR="004813B5" w:rsidRPr="007A2579">
        <w:rPr>
          <w:rFonts w:ascii="Arial" w:hAnsi="Arial" w:cs="Arial"/>
          <w:color w:val="212121"/>
          <w:sz w:val="22"/>
          <w:szCs w:val="22"/>
          <w:shd w:val="clear" w:color="auto" w:fill="FFFFFF"/>
        </w:rPr>
        <w:fldChar w:fldCharType="begin">
          <w:fldData xml:space="preserve">PEVuZE5vdGU+PENpdGU+PEF1dGhvcj5JcHBvbGl0bzwvQXV0aG9yPjxZZWFyPjIwMjA8L1llYXI+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==
</w:fldData>
        </w:fldChar>
      </w:r>
      <w:r w:rsidR="004813B5" w:rsidRPr="007A2579">
        <w:rPr>
          <w:rFonts w:ascii="Arial" w:hAnsi="Arial" w:cs="Arial"/>
          <w:color w:val="212121"/>
          <w:sz w:val="22"/>
          <w:szCs w:val="22"/>
          <w:shd w:val="clear" w:color="auto" w:fill="FFFFFF"/>
        </w:rPr>
        <w:instrText xml:space="preserve"> ADDIN EN.CITE.DATA </w:instrText>
      </w:r>
      <w:r w:rsidR="004813B5" w:rsidRPr="007A2579">
        <w:rPr>
          <w:rFonts w:ascii="Arial" w:hAnsi="Arial" w:cs="Arial"/>
          <w:color w:val="212121"/>
          <w:sz w:val="22"/>
          <w:szCs w:val="22"/>
          <w:shd w:val="clear" w:color="auto" w:fill="FFFFFF"/>
        </w:rPr>
      </w:r>
      <w:r w:rsidR="004813B5" w:rsidRPr="007A2579">
        <w:rPr>
          <w:rFonts w:ascii="Arial" w:hAnsi="Arial" w:cs="Arial"/>
          <w:color w:val="212121"/>
          <w:sz w:val="22"/>
          <w:szCs w:val="22"/>
          <w:shd w:val="clear" w:color="auto" w:fill="FFFFFF"/>
        </w:rPr>
        <w:fldChar w:fldCharType="end"/>
      </w:r>
      <w:r w:rsidR="00B556FA" w:rsidRPr="007A2579">
        <w:rPr>
          <w:rFonts w:ascii="Arial" w:hAnsi="Arial" w:cs="Arial"/>
          <w:color w:val="212121"/>
          <w:sz w:val="22"/>
          <w:szCs w:val="22"/>
          <w:shd w:val="clear" w:color="auto" w:fill="FFFFFF"/>
        </w:rPr>
      </w:r>
      <w:r w:rsidR="00B556FA" w:rsidRPr="007A2579">
        <w:rPr>
          <w:rFonts w:ascii="Arial" w:hAnsi="Arial" w:cs="Arial"/>
          <w:color w:val="212121"/>
          <w:sz w:val="22"/>
          <w:szCs w:val="22"/>
          <w:shd w:val="clear" w:color="auto" w:fill="FFFFFF"/>
        </w:rPr>
        <w:fldChar w:fldCharType="separate"/>
      </w:r>
      <w:r w:rsidR="004813B5" w:rsidRPr="007A2579">
        <w:rPr>
          <w:rFonts w:ascii="Arial" w:hAnsi="Arial" w:cs="Arial"/>
          <w:noProof/>
          <w:color w:val="212121"/>
          <w:sz w:val="22"/>
          <w:szCs w:val="22"/>
          <w:shd w:val="clear" w:color="auto" w:fill="FFFFFF"/>
        </w:rPr>
        <w:t>(</w:t>
      </w:r>
      <w:hyperlink w:anchor="_ENREF_200" w:tooltip="Ippolito, 2020 #5200" w:history="1">
        <w:r w:rsidR="00B1568F" w:rsidRPr="007A2579">
          <w:rPr>
            <w:rFonts w:ascii="Arial" w:hAnsi="Arial" w:cs="Arial"/>
            <w:noProof/>
            <w:color w:val="212121"/>
            <w:sz w:val="22"/>
            <w:szCs w:val="22"/>
            <w:shd w:val="clear" w:color="auto" w:fill="FFFFFF"/>
          </w:rPr>
          <w:t>200-202</w:t>
        </w:r>
      </w:hyperlink>
      <w:r w:rsidR="004813B5" w:rsidRPr="007A2579">
        <w:rPr>
          <w:rFonts w:ascii="Arial" w:hAnsi="Arial" w:cs="Arial"/>
          <w:noProof/>
          <w:color w:val="212121"/>
          <w:sz w:val="22"/>
          <w:szCs w:val="22"/>
          <w:shd w:val="clear" w:color="auto" w:fill="FFFFFF"/>
        </w:rPr>
        <w:t>)</w:t>
      </w:r>
      <w:r w:rsidR="00B556FA" w:rsidRPr="007A2579">
        <w:rPr>
          <w:rFonts w:ascii="Arial" w:hAnsi="Arial" w:cs="Arial"/>
          <w:color w:val="212121"/>
          <w:sz w:val="22"/>
          <w:szCs w:val="22"/>
          <w:shd w:val="clear" w:color="auto" w:fill="FFFFFF"/>
        </w:rPr>
        <w:fldChar w:fldCharType="end"/>
      </w:r>
      <w:r w:rsidR="00527258" w:rsidRPr="007A2579">
        <w:rPr>
          <w:rFonts w:ascii="Arial" w:hAnsi="Arial" w:cs="Arial"/>
          <w:sz w:val="22"/>
          <w:szCs w:val="22"/>
        </w:rPr>
        <w:t xml:space="preserve">. </w:t>
      </w:r>
    </w:p>
    <w:p w14:paraId="3A057E41" w14:textId="39FF59D0" w:rsidR="00527258" w:rsidRPr="007A2579" w:rsidRDefault="00527258" w:rsidP="007A2579">
      <w:pPr>
        <w:spacing w:line="276" w:lineRule="auto"/>
        <w:rPr>
          <w:rFonts w:ascii="Arial" w:hAnsi="Arial" w:cs="Arial"/>
          <w:sz w:val="22"/>
          <w:szCs w:val="22"/>
        </w:rPr>
      </w:pPr>
    </w:p>
    <w:p w14:paraId="6BE94364" w14:textId="19535035" w:rsidR="00527258" w:rsidRPr="007A2579" w:rsidRDefault="00527258" w:rsidP="007A2579">
      <w:pPr>
        <w:spacing w:line="276" w:lineRule="auto"/>
        <w:rPr>
          <w:rFonts w:ascii="Arial" w:hAnsi="Arial" w:cs="Arial"/>
          <w:sz w:val="22"/>
          <w:szCs w:val="22"/>
        </w:rPr>
      </w:pPr>
      <w:r w:rsidRPr="007A2579">
        <w:rPr>
          <w:rFonts w:ascii="Arial" w:hAnsi="Arial" w:cs="Arial"/>
          <w:sz w:val="22"/>
          <w:szCs w:val="22"/>
        </w:rPr>
        <w:t>A case series of 4 patients with SAT after SARS-COV2 infection was published</w:t>
      </w:r>
      <w:r w:rsidR="00DD092B" w:rsidRPr="007A2579">
        <w:rPr>
          <w:rFonts w:ascii="Arial" w:hAnsi="Arial" w:cs="Arial"/>
          <w:sz w:val="22"/>
          <w:szCs w:val="22"/>
        </w:rPr>
        <w:t xml:space="preserve"> </w:t>
      </w:r>
      <w:r w:rsidR="00D51661" w:rsidRPr="007A2579">
        <w:rPr>
          <w:rFonts w:ascii="Arial" w:hAnsi="Arial" w:cs="Arial"/>
          <w:sz w:val="22"/>
          <w:szCs w:val="22"/>
        </w:rPr>
        <w:fldChar w:fldCharType="begin">
          <w:fldData xml:space="preserve">PEVuZE5vdGU+PENpdGU+PEF1dGhvcj5CcmFuY2F0ZWxsYTwvQXV0aG9yPjxZZWFyPjIwMjA8L1ll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</w:fldData>
        </w:fldChar>
      </w:r>
      <w:r w:rsidR="006F6D24" w:rsidRPr="007A2579">
        <w:rPr>
          <w:rFonts w:ascii="Arial" w:hAnsi="Arial" w:cs="Arial"/>
          <w:sz w:val="22"/>
          <w:szCs w:val="22"/>
        </w:rPr>
        <w:instrText xml:space="preserve"> ADDIN EN.CITE </w:instrText>
      </w:r>
      <w:r w:rsidR="006F6D24" w:rsidRPr="007A2579">
        <w:rPr>
          <w:rFonts w:ascii="Arial" w:hAnsi="Arial" w:cs="Arial"/>
          <w:sz w:val="22"/>
          <w:szCs w:val="22"/>
        </w:rPr>
        <w:fldChar w:fldCharType="begin">
          <w:fldData xml:space="preserve">PEVuZE5vdGU+PENpdGU+PEF1dGhvcj5CcmFuY2F0ZWxsYTwvQXV0aG9yPjxZZWFyPjIwMjA8L1ll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</w:fldData>
        </w:fldChar>
      </w:r>
      <w:r w:rsidR="006F6D24" w:rsidRPr="007A2579">
        <w:rPr>
          <w:rFonts w:ascii="Arial" w:hAnsi="Arial" w:cs="Arial"/>
          <w:sz w:val="22"/>
          <w:szCs w:val="22"/>
        </w:rPr>
        <w:instrText xml:space="preserve"> ADDIN EN.CITE.DATA </w:instrText>
      </w:r>
      <w:r w:rsidR="006F6D24" w:rsidRPr="007A2579">
        <w:rPr>
          <w:rFonts w:ascii="Arial" w:hAnsi="Arial" w:cs="Arial"/>
          <w:sz w:val="22"/>
          <w:szCs w:val="22"/>
        </w:rPr>
      </w:r>
      <w:r w:rsidR="006F6D24" w:rsidRPr="007A2579">
        <w:rPr>
          <w:rFonts w:ascii="Arial" w:hAnsi="Arial" w:cs="Arial"/>
          <w:sz w:val="22"/>
          <w:szCs w:val="22"/>
        </w:rPr>
        <w:fldChar w:fldCharType="end"/>
      </w:r>
      <w:r w:rsidR="00D51661" w:rsidRPr="007A2579">
        <w:rPr>
          <w:rFonts w:ascii="Arial" w:hAnsi="Arial" w:cs="Arial"/>
          <w:sz w:val="22"/>
          <w:szCs w:val="22"/>
        </w:rPr>
      </w:r>
      <w:r w:rsidR="00D51661" w:rsidRPr="007A2579">
        <w:rPr>
          <w:rFonts w:ascii="Arial" w:hAnsi="Arial" w:cs="Arial"/>
          <w:sz w:val="22"/>
          <w:szCs w:val="22"/>
        </w:rPr>
        <w:fldChar w:fldCharType="separate"/>
      </w:r>
      <w:r w:rsidR="006F6D24" w:rsidRPr="007A2579">
        <w:rPr>
          <w:rFonts w:ascii="Arial" w:hAnsi="Arial" w:cs="Arial"/>
          <w:noProof/>
          <w:sz w:val="22"/>
          <w:szCs w:val="22"/>
        </w:rPr>
        <w:t>(</w:t>
      </w:r>
      <w:hyperlink w:anchor="_ENREF_155" w:tooltip="Brancatella, 2020 #5183" w:history="1">
        <w:r w:rsidR="00B1568F" w:rsidRPr="007A2579">
          <w:rPr>
            <w:rFonts w:ascii="Arial" w:hAnsi="Arial" w:cs="Arial"/>
            <w:noProof/>
            <w:sz w:val="22"/>
            <w:szCs w:val="22"/>
          </w:rPr>
          <w:t>155</w:t>
        </w:r>
      </w:hyperlink>
      <w:r w:rsidR="006F6D24" w:rsidRPr="007A2579">
        <w:rPr>
          <w:rFonts w:ascii="Arial" w:hAnsi="Arial" w:cs="Arial"/>
          <w:noProof/>
          <w:sz w:val="22"/>
          <w:szCs w:val="22"/>
        </w:rPr>
        <w:t>)</w:t>
      </w:r>
      <w:r w:rsidR="00D51661" w:rsidRPr="007A2579">
        <w:rPr>
          <w:rFonts w:ascii="Arial" w:hAnsi="Arial" w:cs="Arial"/>
          <w:sz w:val="22"/>
          <w:szCs w:val="22"/>
        </w:rPr>
        <w:fldChar w:fldCharType="end"/>
      </w:r>
      <w:r w:rsidR="00D51661" w:rsidRPr="007A2579">
        <w:rPr>
          <w:rFonts w:ascii="Arial" w:hAnsi="Arial" w:cs="Arial"/>
          <w:sz w:val="22"/>
          <w:szCs w:val="22"/>
        </w:rPr>
        <w:t xml:space="preserve">. </w:t>
      </w:r>
      <w:r w:rsidRPr="007A2579">
        <w:rPr>
          <w:rFonts w:ascii="Arial" w:hAnsi="Arial" w:cs="Arial"/>
          <w:color w:val="212121"/>
          <w:sz w:val="22"/>
          <w:szCs w:val="22"/>
          <w:shd w:val="clear" w:color="auto" w:fill="FFFFFF"/>
        </w:rPr>
        <w:t xml:space="preserve">In this case series, all 4 patients were female (age, 29-46 years). SAT developed 16 to 36 days after the resolution of coronavirus disease 2019 (COVID-19). Neck pain radiated to the jaw and palpitations were the main presenting symptoms and were associated with fever and asthenia. One patient was hospitalized because of atrial fibrillation. </w:t>
      </w:r>
      <w:r w:rsidRPr="007A2579">
        <w:rPr>
          <w:rFonts w:ascii="Arial" w:hAnsi="Arial" w:cs="Arial"/>
          <w:sz w:val="22"/>
          <w:szCs w:val="22"/>
        </w:rPr>
        <w:t xml:space="preserve">Laboratory exams during the acute phase of SAT, available for 3 patients, were typical of destructive thyroiditis: thyroid hormones, and particularly free thyroxine, were increased, TSH was low to undetectable, serum thyroglobulin was high, and TSH receptor antibodies were undetectable. </w:t>
      </w:r>
    </w:p>
    <w:p w14:paraId="01D66FF1" w14:textId="77777777" w:rsidR="007B6F6C" w:rsidRDefault="007B6F6C" w:rsidP="007A2579">
      <w:pPr>
        <w:spacing w:line="276" w:lineRule="auto"/>
        <w:rPr>
          <w:rFonts w:ascii="Arial" w:hAnsi="Arial" w:cs="Arial"/>
          <w:sz w:val="22"/>
          <w:szCs w:val="22"/>
        </w:rPr>
      </w:pPr>
    </w:p>
    <w:p w14:paraId="1A2C7045" w14:textId="329E66B1" w:rsidR="00527258" w:rsidRPr="007A2579" w:rsidRDefault="00527258" w:rsidP="007A2579">
      <w:pPr>
        <w:spacing w:line="276" w:lineRule="auto"/>
        <w:rPr>
          <w:rFonts w:ascii="Arial" w:hAnsi="Arial" w:cs="Arial"/>
          <w:sz w:val="22"/>
          <w:szCs w:val="22"/>
        </w:rPr>
      </w:pPr>
      <w:r w:rsidRPr="007A2579">
        <w:rPr>
          <w:rFonts w:ascii="Arial" w:hAnsi="Arial" w:cs="Arial"/>
          <w:sz w:val="22"/>
          <w:szCs w:val="22"/>
        </w:rPr>
        <w:t>At neck ultrasound (performed in all patients) the thyroid was enlarged, with diffuse and bilateral hypoechoic areas. At color Doppler ultrasonography (performed in 3 patients) thyroid vascularization was absent. One patient had a thyroid scintiscan with 99mtechnetium, which showed absent uptake, as typical of the destructive phase of SAT. Symptoms subsided in all patients a few days after they commenced treatment (prednisone 25 mg/day in 3 patients and nonsteroidal anti-inflammatory drug in 1</w:t>
      </w:r>
      <w:r w:rsidR="00ED7118" w:rsidRPr="007A2579">
        <w:rPr>
          <w:rFonts w:ascii="Arial" w:hAnsi="Arial" w:cs="Arial"/>
          <w:sz w:val="22"/>
          <w:szCs w:val="22"/>
        </w:rPr>
        <w:t xml:space="preserve"> patient</w:t>
      </w:r>
      <w:r w:rsidRPr="007A2579">
        <w:rPr>
          <w:rFonts w:ascii="Arial" w:hAnsi="Arial" w:cs="Arial"/>
          <w:sz w:val="22"/>
          <w:szCs w:val="22"/>
        </w:rPr>
        <w:t>). Six weeks after the onset of SAT symptoms, inflammatory markers had returned to normal range in all patients. Two patients were euthyroid and 2 were diagnosed with subclinical hypothyroidism. No patient experienced a relapse of COVID-19.</w:t>
      </w:r>
    </w:p>
    <w:p w14:paraId="1425584E" w14:textId="0350D4AE" w:rsidR="00527258" w:rsidRPr="007A2579" w:rsidRDefault="00527258" w:rsidP="007A2579">
      <w:pPr>
        <w:spacing w:line="276" w:lineRule="auto"/>
        <w:rPr>
          <w:rFonts w:ascii="Arial" w:hAnsi="Arial" w:cs="Arial"/>
          <w:color w:val="212121"/>
          <w:sz w:val="22"/>
          <w:szCs w:val="22"/>
          <w:shd w:val="clear" w:color="auto" w:fill="FFFFFF"/>
        </w:rPr>
      </w:pPr>
    </w:p>
    <w:p w14:paraId="59C0C3CE" w14:textId="2F9DA66B" w:rsidR="00DF5042" w:rsidRPr="007A2579" w:rsidRDefault="004F3B5C" w:rsidP="007A2579">
      <w:pPr>
        <w:spacing w:line="276" w:lineRule="auto"/>
        <w:rPr>
          <w:rFonts w:ascii="Arial" w:hAnsi="Arial" w:cs="Arial"/>
          <w:sz w:val="22"/>
          <w:szCs w:val="22"/>
        </w:rPr>
      </w:pPr>
      <w:r w:rsidRPr="007A2579">
        <w:rPr>
          <w:rFonts w:ascii="Arial" w:hAnsi="Arial" w:cs="Arial"/>
          <w:color w:val="212121"/>
          <w:sz w:val="22"/>
          <w:szCs w:val="22"/>
          <w:shd w:val="clear" w:color="auto" w:fill="FFFFFF"/>
        </w:rPr>
        <w:t>Expression of the</w:t>
      </w:r>
      <w:r w:rsidR="00527258" w:rsidRPr="007A2579">
        <w:rPr>
          <w:rFonts w:ascii="Arial" w:hAnsi="Arial" w:cs="Arial"/>
          <w:color w:val="000000"/>
          <w:sz w:val="22"/>
          <w:szCs w:val="22"/>
          <w:shd w:val="clear" w:color="auto" w:fill="FFFFFF"/>
        </w:rPr>
        <w:t xml:space="preserve"> mRNA encoding for the ACE-2 receptor </w:t>
      </w:r>
      <w:r w:rsidRPr="007A2579">
        <w:rPr>
          <w:rFonts w:ascii="Arial" w:hAnsi="Arial" w:cs="Arial"/>
          <w:color w:val="000000"/>
          <w:sz w:val="22"/>
          <w:szCs w:val="22"/>
          <w:shd w:val="clear" w:color="auto" w:fill="FFFFFF"/>
        </w:rPr>
        <w:t>has been documented</w:t>
      </w:r>
      <w:r w:rsidR="00527258" w:rsidRPr="007A2579">
        <w:rPr>
          <w:rFonts w:ascii="Arial" w:hAnsi="Arial" w:cs="Arial"/>
          <w:color w:val="000000"/>
          <w:sz w:val="22"/>
          <w:szCs w:val="22"/>
          <w:shd w:val="clear" w:color="auto" w:fill="FFFFFF"/>
        </w:rPr>
        <w:t xml:space="preserve"> in thyroid follicular cells, making them a potential target for SARS-COV-2 entry</w:t>
      </w:r>
      <w:r w:rsidR="00C73575" w:rsidRPr="007A2579">
        <w:rPr>
          <w:rFonts w:ascii="Arial" w:hAnsi="Arial" w:cs="Arial"/>
          <w:color w:val="000000"/>
          <w:sz w:val="22"/>
          <w:szCs w:val="22"/>
          <w:shd w:val="clear" w:color="auto" w:fill="FFFFFF"/>
        </w:rPr>
        <w:t xml:space="preserve"> </w:t>
      </w:r>
      <w:r w:rsidR="009474F4" w:rsidRPr="007A2579">
        <w:rPr>
          <w:rFonts w:ascii="Arial" w:hAnsi="Arial" w:cs="Arial"/>
          <w:color w:val="303030"/>
          <w:sz w:val="22"/>
          <w:szCs w:val="22"/>
          <w:shd w:val="clear" w:color="auto" w:fill="FFFFFF"/>
        </w:rPr>
        <w:fldChar w:fldCharType="begin">
          <w:fldData xml:space="preserve">PEVuZE5vdGU+PENpdGU+PEF1dGhvcj5Sb3RvbmRpPC9BdXRob3I+PFllYXI+MjAyMTwvWWVhcj48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</w:fldData>
        </w:fldChar>
      </w:r>
      <w:r w:rsidR="004813B5" w:rsidRPr="007A2579">
        <w:rPr>
          <w:rFonts w:ascii="Arial" w:hAnsi="Arial" w:cs="Arial"/>
          <w:color w:val="303030"/>
          <w:sz w:val="22"/>
          <w:szCs w:val="22"/>
          <w:shd w:val="clear" w:color="auto" w:fill="FFFFFF"/>
        </w:rPr>
        <w:instrText xml:space="preserve"> ADDIN EN.CITE </w:instrText>
      </w:r>
      <w:r w:rsidR="004813B5" w:rsidRPr="007A2579">
        <w:rPr>
          <w:rFonts w:ascii="Arial" w:hAnsi="Arial" w:cs="Arial"/>
          <w:color w:val="303030"/>
          <w:sz w:val="22"/>
          <w:szCs w:val="22"/>
          <w:shd w:val="clear" w:color="auto" w:fill="FFFFFF"/>
        </w:rPr>
        <w:fldChar w:fldCharType="begin">
          <w:fldData xml:space="preserve">PEVuZE5vdGU+PENpdGU+PEF1dGhvcj5Sb3RvbmRpPC9BdXRob3I+PFllYXI+MjAyMTwvWWVhcj48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</w:fldData>
        </w:fldChar>
      </w:r>
      <w:r w:rsidR="004813B5" w:rsidRPr="007A2579">
        <w:rPr>
          <w:rFonts w:ascii="Arial" w:hAnsi="Arial" w:cs="Arial"/>
          <w:color w:val="303030"/>
          <w:sz w:val="22"/>
          <w:szCs w:val="22"/>
          <w:shd w:val="clear" w:color="auto" w:fill="FFFFFF"/>
        </w:rPr>
        <w:instrText xml:space="preserve"> ADDIN EN.CITE.DATA </w:instrText>
      </w:r>
      <w:r w:rsidR="004813B5" w:rsidRPr="007A2579">
        <w:rPr>
          <w:rFonts w:ascii="Arial" w:hAnsi="Arial" w:cs="Arial"/>
          <w:color w:val="303030"/>
          <w:sz w:val="22"/>
          <w:szCs w:val="22"/>
          <w:shd w:val="clear" w:color="auto" w:fill="FFFFFF"/>
        </w:rPr>
      </w:r>
      <w:r w:rsidR="004813B5" w:rsidRPr="007A2579">
        <w:rPr>
          <w:rFonts w:ascii="Arial" w:hAnsi="Arial" w:cs="Arial"/>
          <w:color w:val="303030"/>
          <w:sz w:val="22"/>
          <w:szCs w:val="22"/>
          <w:shd w:val="clear" w:color="auto" w:fill="FFFFFF"/>
        </w:rPr>
        <w:fldChar w:fldCharType="end"/>
      </w:r>
      <w:r w:rsidR="009474F4" w:rsidRPr="007A2579">
        <w:rPr>
          <w:rFonts w:ascii="Arial" w:hAnsi="Arial" w:cs="Arial"/>
          <w:color w:val="303030"/>
          <w:sz w:val="22"/>
          <w:szCs w:val="22"/>
          <w:shd w:val="clear" w:color="auto" w:fill="FFFFFF"/>
        </w:rPr>
      </w:r>
      <w:r w:rsidR="009474F4" w:rsidRPr="007A2579">
        <w:rPr>
          <w:rFonts w:ascii="Arial" w:hAnsi="Arial" w:cs="Arial"/>
          <w:color w:val="303030"/>
          <w:sz w:val="22"/>
          <w:szCs w:val="22"/>
          <w:shd w:val="clear" w:color="auto" w:fill="FFFFFF"/>
        </w:rPr>
        <w:fldChar w:fldCharType="separate"/>
      </w:r>
      <w:r w:rsidR="004813B5" w:rsidRPr="007A2579">
        <w:rPr>
          <w:rFonts w:ascii="Arial" w:hAnsi="Arial" w:cs="Arial"/>
          <w:noProof/>
          <w:color w:val="303030"/>
          <w:sz w:val="22"/>
          <w:szCs w:val="22"/>
          <w:shd w:val="clear" w:color="auto" w:fill="FFFFFF"/>
        </w:rPr>
        <w:t>(</w:t>
      </w:r>
      <w:hyperlink w:anchor="_ENREF_203" w:tooltip="Rotondi, 2021 #5211" w:history="1">
        <w:r w:rsidR="00B1568F" w:rsidRPr="007A2579">
          <w:rPr>
            <w:rFonts w:ascii="Arial" w:hAnsi="Arial" w:cs="Arial"/>
            <w:noProof/>
            <w:color w:val="303030"/>
            <w:sz w:val="22"/>
            <w:szCs w:val="22"/>
            <w:shd w:val="clear" w:color="auto" w:fill="FFFFFF"/>
          </w:rPr>
          <w:t>203</w:t>
        </w:r>
      </w:hyperlink>
      <w:r w:rsidR="004813B5" w:rsidRPr="007A2579">
        <w:rPr>
          <w:rFonts w:ascii="Arial" w:hAnsi="Arial" w:cs="Arial"/>
          <w:noProof/>
          <w:color w:val="303030"/>
          <w:sz w:val="22"/>
          <w:szCs w:val="22"/>
          <w:shd w:val="clear" w:color="auto" w:fill="FFFFFF"/>
        </w:rPr>
        <w:t>)</w:t>
      </w:r>
      <w:r w:rsidR="009474F4" w:rsidRPr="007A2579">
        <w:rPr>
          <w:rFonts w:ascii="Arial" w:hAnsi="Arial" w:cs="Arial"/>
          <w:color w:val="303030"/>
          <w:sz w:val="22"/>
          <w:szCs w:val="22"/>
          <w:shd w:val="clear" w:color="auto" w:fill="FFFFFF"/>
        </w:rPr>
        <w:fldChar w:fldCharType="end"/>
      </w:r>
      <w:r w:rsidR="00C73575" w:rsidRPr="007A2579">
        <w:rPr>
          <w:rFonts w:ascii="Arial" w:hAnsi="Arial" w:cs="Arial"/>
          <w:sz w:val="22"/>
          <w:szCs w:val="22"/>
        </w:rPr>
        <w:t xml:space="preserve">. </w:t>
      </w:r>
      <w:r w:rsidR="00C73575" w:rsidRPr="007A2579">
        <w:rPr>
          <w:rFonts w:ascii="Arial" w:hAnsi="Arial" w:cs="Arial"/>
          <w:color w:val="000000"/>
          <w:sz w:val="22"/>
          <w:szCs w:val="22"/>
          <w:shd w:val="clear" w:color="auto" w:fill="FFFFFF"/>
        </w:rPr>
        <w:t xml:space="preserve">The expression of ACE-2 mRNA in follicular cells was confirmed by analyzing primary cultures of thyroid cells, which expressed the ACE-2 mRNA at levels similar to </w:t>
      </w:r>
      <w:r w:rsidRPr="007A2579">
        <w:rPr>
          <w:rFonts w:ascii="Arial" w:hAnsi="Arial" w:cs="Arial"/>
          <w:color w:val="000000"/>
          <w:sz w:val="22"/>
          <w:szCs w:val="22"/>
          <w:shd w:val="clear" w:color="auto" w:fill="FFFFFF"/>
        </w:rPr>
        <w:t xml:space="preserve">thyroid </w:t>
      </w:r>
      <w:r w:rsidR="00C73575" w:rsidRPr="007A2579">
        <w:rPr>
          <w:rFonts w:ascii="Arial" w:hAnsi="Arial" w:cs="Arial"/>
          <w:color w:val="000000"/>
          <w:sz w:val="22"/>
          <w:szCs w:val="22"/>
          <w:shd w:val="clear" w:color="auto" w:fill="FFFFFF"/>
        </w:rPr>
        <w:t>tissues.</w:t>
      </w:r>
      <w:r w:rsidR="00580FDE" w:rsidRPr="007A2579">
        <w:rPr>
          <w:rFonts w:ascii="Arial" w:hAnsi="Arial" w:cs="Arial"/>
          <w:color w:val="000000"/>
          <w:sz w:val="22"/>
          <w:szCs w:val="22"/>
          <w:shd w:val="clear" w:color="auto" w:fill="FFFFFF"/>
        </w:rPr>
        <w:t xml:space="preserve"> </w:t>
      </w:r>
      <w:r w:rsidR="00C73575" w:rsidRPr="007A2579">
        <w:rPr>
          <w:rFonts w:ascii="Arial" w:hAnsi="Arial" w:cs="Arial"/>
          <w:color w:val="000000"/>
          <w:sz w:val="22"/>
          <w:szCs w:val="22"/>
          <w:shd w:val="clear" w:color="auto" w:fill="FFFFFF"/>
        </w:rPr>
        <w:t>It is important to note that, as recently demonstrated, SARS-CoV-2 infection requires the ACE-2 receptor to coexist with type II serine protease trans-membranes (TMPRSS2)</w:t>
      </w:r>
      <w:r w:rsidRPr="007A2579">
        <w:rPr>
          <w:rFonts w:ascii="Arial" w:hAnsi="Arial" w:cs="Arial"/>
          <w:color w:val="000000"/>
          <w:sz w:val="22"/>
          <w:szCs w:val="22"/>
          <w:shd w:val="clear" w:color="auto" w:fill="FFFFFF"/>
        </w:rPr>
        <w:t xml:space="preserve"> </w:t>
      </w:r>
      <w:r w:rsidR="009474F4" w:rsidRPr="007A2579">
        <w:rPr>
          <w:rFonts w:ascii="Arial" w:hAnsi="Arial" w:cs="Arial"/>
          <w:color w:val="000000"/>
          <w:sz w:val="22"/>
          <w:szCs w:val="22"/>
          <w:shd w:val="clear" w:color="auto" w:fill="FFFFFF"/>
        </w:rPr>
        <w:fldChar w:fldCharType="begin">
          <w:fldData xml:space="preserve">PEVuZE5vdGU+PENpdGU+PEF1dGhvcj5NYTwvQXV0aG9yPjxZZWFyPjIwMjA8L1llYXI+PFJlY051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</w:fldData>
        </w:fldChar>
      </w:r>
      <w:r w:rsidR="004813B5" w:rsidRPr="007A2579">
        <w:rPr>
          <w:rFonts w:ascii="Arial" w:hAnsi="Arial" w:cs="Arial"/>
          <w:color w:val="000000"/>
          <w:sz w:val="22"/>
          <w:szCs w:val="22"/>
          <w:shd w:val="clear" w:color="auto" w:fill="FFFFFF"/>
        </w:rPr>
        <w:instrText xml:space="preserve"> ADDIN EN.CITE </w:instrText>
      </w:r>
      <w:r w:rsidR="004813B5" w:rsidRPr="007A2579">
        <w:rPr>
          <w:rFonts w:ascii="Arial" w:hAnsi="Arial" w:cs="Arial"/>
          <w:color w:val="000000"/>
          <w:sz w:val="22"/>
          <w:szCs w:val="22"/>
          <w:shd w:val="clear" w:color="auto" w:fill="FFFFFF"/>
        </w:rPr>
        <w:fldChar w:fldCharType="begin">
          <w:fldData xml:space="preserve">PEVuZE5vdGU+PENpdGU+PEF1dGhvcj5NYTwvQXV0aG9yPjxZZWFyPjIwMjA8L1llYXI+PFJlY051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</w:fldData>
        </w:fldChar>
      </w:r>
      <w:r w:rsidR="004813B5" w:rsidRPr="007A2579">
        <w:rPr>
          <w:rFonts w:ascii="Arial" w:hAnsi="Arial" w:cs="Arial"/>
          <w:color w:val="000000"/>
          <w:sz w:val="22"/>
          <w:szCs w:val="22"/>
          <w:shd w:val="clear" w:color="auto" w:fill="FFFFFF"/>
        </w:rPr>
        <w:instrText xml:space="preserve"> ADDIN EN.CITE.DATA </w:instrText>
      </w:r>
      <w:r w:rsidR="004813B5" w:rsidRPr="007A2579">
        <w:rPr>
          <w:rFonts w:ascii="Arial" w:hAnsi="Arial" w:cs="Arial"/>
          <w:color w:val="000000"/>
          <w:sz w:val="22"/>
          <w:szCs w:val="22"/>
          <w:shd w:val="clear" w:color="auto" w:fill="FFFFFF"/>
        </w:rPr>
      </w:r>
      <w:r w:rsidR="004813B5" w:rsidRPr="007A2579">
        <w:rPr>
          <w:rFonts w:ascii="Arial" w:hAnsi="Arial" w:cs="Arial"/>
          <w:color w:val="000000"/>
          <w:sz w:val="22"/>
          <w:szCs w:val="22"/>
          <w:shd w:val="clear" w:color="auto" w:fill="FFFFFF"/>
        </w:rPr>
        <w:fldChar w:fldCharType="end"/>
      </w:r>
      <w:r w:rsidR="009474F4" w:rsidRPr="007A2579">
        <w:rPr>
          <w:rFonts w:ascii="Arial" w:hAnsi="Arial" w:cs="Arial"/>
          <w:color w:val="000000"/>
          <w:sz w:val="22"/>
          <w:szCs w:val="22"/>
          <w:shd w:val="clear" w:color="auto" w:fill="FFFFFF"/>
        </w:rPr>
      </w:r>
      <w:r w:rsidR="009474F4" w:rsidRPr="007A2579">
        <w:rPr>
          <w:rFonts w:ascii="Arial" w:hAnsi="Arial" w:cs="Arial"/>
          <w:color w:val="000000"/>
          <w:sz w:val="22"/>
          <w:szCs w:val="22"/>
          <w:shd w:val="clear" w:color="auto" w:fill="FFFFFF"/>
        </w:rPr>
        <w:fldChar w:fldCharType="separate"/>
      </w:r>
      <w:r w:rsidR="004813B5" w:rsidRPr="007A2579">
        <w:rPr>
          <w:rFonts w:ascii="Arial" w:hAnsi="Arial" w:cs="Arial"/>
          <w:noProof/>
          <w:color w:val="000000"/>
          <w:sz w:val="22"/>
          <w:szCs w:val="22"/>
          <w:shd w:val="clear" w:color="auto" w:fill="FFFFFF"/>
        </w:rPr>
        <w:t>(</w:t>
      </w:r>
      <w:hyperlink w:anchor="_ENREF_204" w:tooltip="Ma, 2020 #5266" w:history="1">
        <w:r w:rsidR="00B1568F" w:rsidRPr="007A2579">
          <w:rPr>
            <w:rFonts w:ascii="Arial" w:hAnsi="Arial" w:cs="Arial"/>
            <w:noProof/>
            <w:color w:val="000000"/>
            <w:sz w:val="22"/>
            <w:szCs w:val="22"/>
            <w:shd w:val="clear" w:color="auto" w:fill="FFFFFF"/>
          </w:rPr>
          <w:t>204</w:t>
        </w:r>
      </w:hyperlink>
      <w:r w:rsidR="004813B5" w:rsidRPr="007A2579">
        <w:rPr>
          <w:rFonts w:ascii="Arial" w:hAnsi="Arial" w:cs="Arial"/>
          <w:noProof/>
          <w:color w:val="000000"/>
          <w:sz w:val="22"/>
          <w:szCs w:val="22"/>
          <w:shd w:val="clear" w:color="auto" w:fill="FFFFFF"/>
        </w:rPr>
        <w:t>)</w:t>
      </w:r>
      <w:r w:rsidR="009474F4" w:rsidRPr="007A2579">
        <w:rPr>
          <w:rFonts w:ascii="Arial" w:hAnsi="Arial" w:cs="Arial"/>
          <w:color w:val="000000"/>
          <w:sz w:val="22"/>
          <w:szCs w:val="22"/>
          <w:shd w:val="clear" w:color="auto" w:fill="FFFFFF"/>
        </w:rPr>
        <w:fldChar w:fldCharType="end"/>
      </w:r>
      <w:r w:rsidR="00C73575" w:rsidRPr="007A2579">
        <w:rPr>
          <w:rFonts w:ascii="Arial" w:hAnsi="Arial" w:cs="Arial"/>
          <w:color w:val="000000"/>
          <w:sz w:val="22"/>
          <w:szCs w:val="22"/>
          <w:shd w:val="clear" w:color="auto" w:fill="FFFFFF"/>
        </w:rPr>
        <w:t xml:space="preserve">. </w:t>
      </w:r>
    </w:p>
    <w:p w14:paraId="4DF78884" w14:textId="77777777" w:rsidR="007B6F6C" w:rsidRDefault="007B6F6C" w:rsidP="007A2579">
      <w:pPr>
        <w:spacing w:line="276" w:lineRule="auto"/>
        <w:rPr>
          <w:rFonts w:ascii="Arial" w:hAnsi="Arial" w:cs="Arial"/>
          <w:sz w:val="22"/>
          <w:szCs w:val="22"/>
        </w:rPr>
      </w:pPr>
    </w:p>
    <w:p w14:paraId="2277599B" w14:textId="1A9129A6" w:rsidR="00DF5042" w:rsidRPr="007A2579" w:rsidRDefault="00DF5042" w:rsidP="007A2579">
      <w:pPr>
        <w:spacing w:line="276" w:lineRule="auto"/>
        <w:rPr>
          <w:rFonts w:ascii="Arial" w:hAnsi="Arial" w:cs="Arial"/>
          <w:sz w:val="22"/>
          <w:szCs w:val="22"/>
        </w:rPr>
      </w:pPr>
      <w:r w:rsidRPr="007A2579">
        <w:rPr>
          <w:rFonts w:ascii="Arial" w:hAnsi="Arial" w:cs="Arial"/>
          <w:sz w:val="22"/>
          <w:szCs w:val="22"/>
        </w:rPr>
        <w:t>More recently, three cases of SAT were reported from Turkey after inactivated SARS-CoV-2 vaccination (CoronaVac®)</w:t>
      </w:r>
      <w:r w:rsidR="00604B9E" w:rsidRPr="007A2579">
        <w:rPr>
          <w:rFonts w:ascii="Arial" w:hAnsi="Arial" w:cs="Arial"/>
          <w:sz w:val="22"/>
          <w:szCs w:val="22"/>
        </w:rPr>
        <w:t xml:space="preserve"> was administered</w:t>
      </w:r>
      <w:r w:rsidRPr="007A2579">
        <w:rPr>
          <w:rFonts w:ascii="Arial" w:hAnsi="Arial" w:cs="Arial"/>
          <w:sz w:val="22"/>
          <w:szCs w:val="22"/>
        </w:rPr>
        <w:t>. Three female healthcare workers presented with anterior neck pain and fatigue 4 to 7 days after SARS-CoV-2 vaccination and were diagnosed to have SA</w:t>
      </w:r>
      <w:r w:rsidR="005D3F2C" w:rsidRPr="007A2579">
        <w:rPr>
          <w:rFonts w:ascii="Arial" w:hAnsi="Arial" w:cs="Arial"/>
          <w:sz w:val="22"/>
          <w:szCs w:val="22"/>
        </w:rPr>
        <w:t xml:space="preserve">T, as a part of </w:t>
      </w:r>
      <w:r w:rsidR="003E483F" w:rsidRPr="007A2579">
        <w:rPr>
          <w:rFonts w:ascii="Arial" w:hAnsi="Arial" w:cs="Arial"/>
          <w:sz w:val="22"/>
          <w:szCs w:val="22"/>
        </w:rPr>
        <w:t>an autoimmune</w:t>
      </w:r>
      <w:r w:rsidR="005D3F2C" w:rsidRPr="007A2579">
        <w:rPr>
          <w:rFonts w:ascii="Arial" w:hAnsi="Arial" w:cs="Arial"/>
          <w:sz w:val="22"/>
          <w:szCs w:val="22"/>
        </w:rPr>
        <w:t xml:space="preserve">/inflammatory syndrome induced by adjuvants (ASIA syndrome). This can be seen as a postvaccination phenomenon that occurs after exposure to adjuvants in vaccines that increase the immune responses. </w:t>
      </w:r>
      <w:r w:rsidR="007A2B5A" w:rsidRPr="007A2579">
        <w:rPr>
          <w:rFonts w:ascii="Arial" w:hAnsi="Arial" w:cs="Arial"/>
          <w:sz w:val="22"/>
          <w:szCs w:val="22"/>
        </w:rPr>
        <w:t>H</w:t>
      </w:r>
      <w:r w:rsidR="005D3F2C" w:rsidRPr="007A2579">
        <w:rPr>
          <w:rFonts w:ascii="Arial" w:hAnsi="Arial" w:cs="Arial"/>
          <w:sz w:val="22"/>
          <w:szCs w:val="22"/>
        </w:rPr>
        <w:t>owever, two of these patients were in the postpartum period, which may have facilitated the development of ASIA syndrome after the SARS-CoV-2 vaccination</w:t>
      </w:r>
      <w:r w:rsidR="003E483F" w:rsidRPr="007A2579">
        <w:rPr>
          <w:rFonts w:ascii="Arial" w:hAnsi="Arial" w:cs="Arial"/>
          <w:sz w:val="22"/>
          <w:szCs w:val="22"/>
        </w:rPr>
        <w:t xml:space="preserve"> </w:t>
      </w:r>
      <w:r w:rsidR="00604B9E" w:rsidRPr="007A2579">
        <w:rPr>
          <w:rFonts w:ascii="Arial" w:hAnsi="Arial" w:cs="Arial"/>
          <w:sz w:val="22"/>
          <w:szCs w:val="22"/>
        </w:rPr>
        <w:fldChar w:fldCharType="begin"/>
      </w:r>
      <w:r w:rsidR="004813B5" w:rsidRPr="007A2579">
        <w:rPr>
          <w:rFonts w:ascii="Arial" w:hAnsi="Arial" w:cs="Arial"/>
          <w:sz w:val="22"/>
          <w:szCs w:val="22"/>
        </w:rPr>
        <w:instrText xml:space="preserve"> ADDIN EN.CITE &lt;EndNote&gt;&lt;Cite&gt;&lt;Author&gt;Iremli&lt;/Author&gt;&lt;Year&gt;2021&lt;/Year&gt;&lt;RecNum&gt;5367&lt;/RecNum&gt;&lt;DisplayText&gt;(205)&lt;/DisplayText&gt;&lt;record&gt;&lt;rec-number&gt;5367&lt;/rec-number&gt;&lt;foreign-keys&gt;&lt;key app="EN" db-id="wrxpa95eipxw9uedvw6xe0dmvfv9t29vtfv0" timestamp="0"&gt;5367&lt;/key&gt;&lt;/foreign-keys&gt;&lt;ref-type name="Journal Article"&gt;17&lt;/ref-type&gt;&lt;contributors&gt;&lt;authors&gt;&lt;author&gt;Iremli, B. G.&lt;/author&gt;&lt;author&gt;Sendur, S. N.&lt;/author&gt;&lt;author&gt;Unluturk, U.&lt;/author&gt;&lt;/authors&gt;&lt;/contributors&gt;&lt;auth-address&gt;Division of Endocrinology and Metabolism, Department of Internal Medicine, Hacettepe University School of Medicine, Hacettepe, Ankara, Turkey.&lt;/auth-address&gt;&lt;titles&gt;&lt;title&gt;Three Cases of Subacute Thyroiditis Following SARS-CoV-2 Vaccine: Postvaccination ASIA Syndrome&lt;/title&gt;&lt;secondary-title&gt;J Clin Endocrinol Metab&lt;/secondary-title&gt;&lt;/titles&gt;&lt;periodical&gt;&lt;full-title&gt;J Clin Endocrinol Metab&lt;/full-title&gt;&lt;/periodical&gt;&lt;pages&gt;2600-2605&lt;/pages&gt;&lt;volume&gt;106&lt;/volume&gt;&lt;number&gt;9&lt;/number&gt;&lt;edition&gt;2021/05/28&lt;/edition&gt;&lt;keywords&gt;&lt;keyword&gt;Adult&lt;/keyword&gt;&lt;keyword&gt;COVID-19/*prevention &amp;amp; control/virology&lt;/keyword&gt;&lt;keyword&gt;COVID-19 Vaccines/*adverse effects&lt;/keyword&gt;&lt;keyword&gt;Female&lt;/keyword&gt;&lt;keyword&gt;*Health Personnel&lt;/keyword&gt;&lt;keyword&gt;Humans&lt;/keyword&gt;&lt;keyword&gt;Prognosis&lt;/keyword&gt;&lt;keyword&gt;SARS-CoV-2/*isolation &amp;amp; purification&lt;/keyword&gt;&lt;keyword&gt;Thyroiditis, Subacute/*diagnosis/etiology&lt;/keyword&gt;&lt;/keywords&gt;&lt;dates&gt;&lt;year&gt;2021&lt;/year&gt;&lt;pub-dates&gt;&lt;date&gt;Aug 18&lt;/date&gt;&lt;/pub-dates&gt;&lt;/dates&gt;&lt;isbn&gt;1945-7197 (Electronic)&amp;#xD;0021-972X (Linking)&lt;/isbn&gt;&lt;accession-num&gt;34043800&lt;/accession-num&gt;&lt;urls&gt;&lt;related-urls&gt;&lt;url&gt;http://www.ncbi.nlm.nih.gov/pubmed/34043800&lt;/url&gt;&lt;/related-urls&gt;&lt;/urls&gt;&lt;custom2&gt;8194612&lt;/custom2&gt;&lt;electronic-resource-num&gt;10.1210/clinem/dgab373&amp;#xD;6287003 [pii]&lt;/electronic-resource-num&gt;&lt;language&gt;eng&lt;/language&gt;&lt;/record&gt;&lt;/Cite&gt;&lt;/EndNote&gt;</w:instrText>
      </w:r>
      <w:r w:rsidR="00604B9E" w:rsidRPr="007A2579">
        <w:rPr>
          <w:rFonts w:ascii="Arial" w:hAnsi="Arial" w:cs="Arial"/>
          <w:sz w:val="22"/>
          <w:szCs w:val="22"/>
        </w:rPr>
        <w:fldChar w:fldCharType="separate"/>
      </w:r>
      <w:r w:rsidR="004813B5" w:rsidRPr="007A2579">
        <w:rPr>
          <w:rFonts w:ascii="Arial" w:hAnsi="Arial" w:cs="Arial"/>
          <w:noProof/>
          <w:sz w:val="22"/>
          <w:szCs w:val="22"/>
        </w:rPr>
        <w:t>(</w:t>
      </w:r>
      <w:hyperlink w:anchor="_ENREF_205" w:tooltip="Iremli, 2021 #5367" w:history="1">
        <w:r w:rsidR="00B1568F" w:rsidRPr="007A2579">
          <w:rPr>
            <w:rFonts w:ascii="Arial" w:hAnsi="Arial" w:cs="Arial"/>
            <w:noProof/>
            <w:sz w:val="22"/>
            <w:szCs w:val="22"/>
          </w:rPr>
          <w:t>205</w:t>
        </w:r>
      </w:hyperlink>
      <w:r w:rsidR="004813B5" w:rsidRPr="007A2579">
        <w:rPr>
          <w:rFonts w:ascii="Arial" w:hAnsi="Arial" w:cs="Arial"/>
          <w:noProof/>
          <w:sz w:val="22"/>
          <w:szCs w:val="22"/>
        </w:rPr>
        <w:t>)</w:t>
      </w:r>
      <w:r w:rsidR="00604B9E" w:rsidRPr="007A2579">
        <w:rPr>
          <w:rFonts w:ascii="Arial" w:hAnsi="Arial" w:cs="Arial"/>
          <w:sz w:val="22"/>
          <w:szCs w:val="22"/>
        </w:rPr>
        <w:fldChar w:fldCharType="end"/>
      </w:r>
      <w:r w:rsidR="005D3F2C" w:rsidRPr="007A2579">
        <w:rPr>
          <w:rFonts w:ascii="Arial" w:hAnsi="Arial" w:cs="Arial"/>
          <w:sz w:val="22"/>
          <w:szCs w:val="22"/>
        </w:rPr>
        <w:t>.</w:t>
      </w:r>
    </w:p>
    <w:p w14:paraId="3FBB5F3E" w14:textId="77777777" w:rsidR="007B6F6C" w:rsidRDefault="007B6F6C" w:rsidP="007A2579">
      <w:pPr>
        <w:pStyle w:val="Heading2"/>
        <w:spacing w:before="0" w:beforeAutospacing="0" w:after="0" w:afterAutospacing="0" w:line="276" w:lineRule="auto"/>
        <w:rPr>
          <w:rFonts w:ascii="Arial" w:hAnsi="Arial" w:cs="Arial"/>
          <w:bCs w:val="0"/>
          <w:sz w:val="22"/>
          <w:szCs w:val="22"/>
        </w:rPr>
      </w:pPr>
    </w:p>
    <w:p w14:paraId="66A7AB98" w14:textId="2C3D1E2D" w:rsidR="000105FE" w:rsidRPr="00BC17F2" w:rsidRDefault="008B4B5C" w:rsidP="007A2579">
      <w:pPr>
        <w:pStyle w:val="Heading2"/>
        <w:spacing w:before="0" w:beforeAutospacing="0" w:after="0" w:afterAutospacing="0" w:line="276" w:lineRule="auto"/>
        <w:rPr>
          <w:rFonts w:ascii="Arial" w:hAnsi="Arial" w:cs="Arial"/>
          <w:bCs w:val="0"/>
          <w:color w:val="00B050"/>
          <w:sz w:val="22"/>
          <w:szCs w:val="22"/>
        </w:rPr>
      </w:pPr>
      <w:r w:rsidRPr="00BC17F2">
        <w:rPr>
          <w:rFonts w:ascii="Arial" w:hAnsi="Arial" w:cs="Arial"/>
          <w:bCs w:val="0"/>
          <w:color w:val="00B050"/>
          <w:sz w:val="22"/>
          <w:szCs w:val="22"/>
        </w:rPr>
        <w:t>Pathology</w:t>
      </w:r>
    </w:p>
    <w:p w14:paraId="7A6B3BB7" w14:textId="77777777" w:rsidR="007B6F6C" w:rsidRDefault="007B6F6C" w:rsidP="007A2579">
      <w:pPr>
        <w:pStyle w:val="NormalWeb"/>
        <w:spacing w:before="0" w:beforeAutospacing="0" w:after="0" w:afterAutospacing="0" w:line="276" w:lineRule="auto"/>
        <w:rPr>
          <w:rFonts w:ascii="Arial" w:hAnsi="Arial" w:cs="Arial"/>
          <w:color w:val="000000"/>
          <w:sz w:val="22"/>
          <w:szCs w:val="22"/>
        </w:rPr>
      </w:pPr>
    </w:p>
    <w:p w14:paraId="496EC9F3" w14:textId="12419E86" w:rsidR="000105FE" w:rsidRPr="007A2579" w:rsidRDefault="000105F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lastRenderedPageBreak/>
        <w:t xml:space="preserve">The thyroid gland may be adherent to its capsule or to the strap </w:t>
      </w:r>
      <w:r w:rsidR="00737C03" w:rsidRPr="007A2579">
        <w:rPr>
          <w:rFonts w:ascii="Arial" w:hAnsi="Arial" w:cs="Arial"/>
          <w:color w:val="000000"/>
          <w:sz w:val="22"/>
          <w:szCs w:val="22"/>
        </w:rPr>
        <w:t>muscles,</w:t>
      </w:r>
      <w:r w:rsidRPr="007A2579">
        <w:rPr>
          <w:rFonts w:ascii="Arial" w:hAnsi="Arial" w:cs="Arial"/>
          <w:color w:val="000000"/>
          <w:sz w:val="22"/>
          <w:szCs w:val="22"/>
        </w:rPr>
        <w:t xml:space="preserve"> but it can usually be dissected free, a feature distinguishing subacute thyroiditis from Riedel's thyroiditis. The involved tissue appears</w:t>
      </w:r>
      <w:r w:rsidR="006959EF" w:rsidRPr="007A2579">
        <w:rPr>
          <w:rFonts w:ascii="Arial" w:hAnsi="Arial" w:cs="Arial"/>
          <w:color w:val="000000"/>
          <w:sz w:val="22"/>
          <w:szCs w:val="22"/>
        </w:rPr>
        <w:t xml:space="preserve"> yellowish or white and is </w:t>
      </w:r>
      <w:r w:rsidRPr="007A2579">
        <w:rPr>
          <w:rFonts w:ascii="Arial" w:hAnsi="Arial" w:cs="Arial"/>
          <w:color w:val="000000"/>
          <w:sz w:val="22"/>
          <w:szCs w:val="22"/>
        </w:rPr>
        <w:t>firm</w:t>
      </w:r>
      <w:r w:rsidR="006959EF" w:rsidRPr="007A2579">
        <w:rPr>
          <w:rFonts w:ascii="Arial" w:hAnsi="Arial" w:cs="Arial"/>
          <w:color w:val="000000"/>
          <w:sz w:val="22"/>
          <w:szCs w:val="22"/>
        </w:rPr>
        <w:t>er</w:t>
      </w:r>
      <w:r w:rsidRPr="007A2579">
        <w:rPr>
          <w:rFonts w:ascii="Arial" w:hAnsi="Arial" w:cs="Arial"/>
          <w:color w:val="000000"/>
          <w:sz w:val="22"/>
          <w:szCs w:val="22"/>
        </w:rPr>
        <w:t xml:space="preserve"> than normal. The gland is e</w:t>
      </w:r>
      <w:r w:rsidR="006959EF" w:rsidRPr="007A2579">
        <w:rPr>
          <w:rFonts w:ascii="Arial" w:hAnsi="Arial" w:cs="Arial"/>
          <w:color w:val="000000"/>
          <w:sz w:val="22"/>
          <w:szCs w:val="22"/>
        </w:rPr>
        <w:t xml:space="preserve">nlarged, </w:t>
      </w:r>
      <w:r w:rsidRPr="007A2579">
        <w:rPr>
          <w:rFonts w:ascii="Arial" w:hAnsi="Arial" w:cs="Arial"/>
          <w:color w:val="000000"/>
          <w:sz w:val="22"/>
          <w:szCs w:val="22"/>
        </w:rPr>
        <w:t>usually bilateral</w:t>
      </w:r>
      <w:r w:rsidR="006959EF" w:rsidRPr="007A2579">
        <w:rPr>
          <w:rFonts w:ascii="Arial" w:hAnsi="Arial" w:cs="Arial"/>
          <w:color w:val="000000"/>
          <w:sz w:val="22"/>
          <w:szCs w:val="22"/>
        </w:rPr>
        <w:t>ly and uniform, but</w:t>
      </w:r>
      <w:r w:rsidRPr="007A2579">
        <w:rPr>
          <w:rFonts w:ascii="Arial" w:hAnsi="Arial" w:cs="Arial"/>
          <w:color w:val="000000"/>
          <w:sz w:val="22"/>
          <w:szCs w:val="22"/>
        </w:rPr>
        <w:t xml:space="preserve"> may be asymmetrical, with predominant involvement of one lobe. Although the lesion may extend to the capsular surface, it can also be confin</w:t>
      </w:r>
      <w:r w:rsidR="006959EF" w:rsidRPr="007A2579">
        <w:rPr>
          <w:rFonts w:ascii="Arial" w:hAnsi="Arial" w:cs="Arial"/>
          <w:color w:val="000000"/>
          <w:sz w:val="22"/>
          <w:szCs w:val="22"/>
        </w:rPr>
        <w:t>ed to the thyroid parenchyma or</w:t>
      </w:r>
      <w:r w:rsidRPr="007A2579">
        <w:rPr>
          <w:rFonts w:ascii="Arial" w:hAnsi="Arial" w:cs="Arial"/>
          <w:color w:val="000000"/>
          <w:sz w:val="22"/>
          <w:szCs w:val="22"/>
        </w:rPr>
        <w:t xml:space="preserve"> merely be palpable as a suspiciously hard area.</w:t>
      </w:r>
    </w:p>
    <w:p w14:paraId="3643F707" w14:textId="77777777" w:rsidR="007B6F6C" w:rsidRDefault="007B6F6C" w:rsidP="007A2579">
      <w:pPr>
        <w:spacing w:line="276" w:lineRule="auto"/>
        <w:rPr>
          <w:rFonts w:ascii="Arial" w:hAnsi="Arial" w:cs="Arial"/>
          <w:color w:val="333333"/>
          <w:sz w:val="22"/>
          <w:szCs w:val="22"/>
        </w:rPr>
      </w:pPr>
    </w:p>
    <w:p w14:paraId="58E1F2FD" w14:textId="44B03091" w:rsidR="006D143C" w:rsidRPr="007A2579" w:rsidRDefault="006D143C" w:rsidP="007A2579">
      <w:pPr>
        <w:spacing w:line="276" w:lineRule="auto"/>
        <w:rPr>
          <w:rFonts w:ascii="Arial" w:hAnsi="Arial" w:cs="Arial"/>
          <w:color w:val="333333"/>
          <w:sz w:val="22"/>
          <w:szCs w:val="22"/>
          <w:shd w:val="clear" w:color="auto" w:fill="FCFCFC"/>
        </w:rPr>
      </w:pPr>
      <w:r w:rsidRPr="007A2579">
        <w:rPr>
          <w:rFonts w:ascii="Arial" w:hAnsi="Arial" w:cs="Arial"/>
          <w:color w:val="333333"/>
          <w:sz w:val="22"/>
          <w:szCs w:val="22"/>
        </w:rPr>
        <w:t xml:space="preserve">Macroscopically, yellow-white, solidified foci of different sizes are visible, which occur focally, asymmetrically </w:t>
      </w:r>
      <w:r w:rsidR="00737C03" w:rsidRPr="007A2579">
        <w:rPr>
          <w:rFonts w:ascii="Arial" w:hAnsi="Arial" w:cs="Arial"/>
          <w:color w:val="333333"/>
          <w:sz w:val="22"/>
          <w:szCs w:val="22"/>
        </w:rPr>
        <w:t>or</w:t>
      </w:r>
      <w:r w:rsidRPr="007A2579">
        <w:rPr>
          <w:rFonts w:ascii="Arial" w:hAnsi="Arial" w:cs="Arial"/>
          <w:color w:val="333333"/>
          <w:sz w:val="22"/>
          <w:szCs w:val="22"/>
        </w:rPr>
        <w:t xml:space="preserve"> less often, bilaterally. Clinically and macroscopically, malignancy can be suspected due to the ill-defined delimitation of these foci. There is a characteristic picture of a granulomatous inflammatory reaction with focal destruction of the follicular epithelial cells histologically. Due to the destruction of the follicles in the </w:t>
      </w:r>
      <w:r w:rsidRPr="007A2579">
        <w:rPr>
          <w:rFonts w:ascii="Arial" w:hAnsi="Arial" w:cs="Arial"/>
          <w:i/>
          <w:iCs/>
          <w:color w:val="333333"/>
          <w:sz w:val="22"/>
          <w:szCs w:val="22"/>
        </w:rPr>
        <w:t>early stages of</w:t>
      </w:r>
      <w:r w:rsidRPr="007A2579">
        <w:rPr>
          <w:rFonts w:ascii="Arial" w:hAnsi="Arial" w:cs="Arial"/>
          <w:color w:val="333333"/>
          <w:sz w:val="22"/>
          <w:szCs w:val="22"/>
        </w:rPr>
        <w:t> the disease, colloid emerges; neutrophils dominate, which can form granulomas with central micro</w:t>
      </w:r>
      <w:r w:rsidR="00290D9F" w:rsidRPr="007A2579">
        <w:rPr>
          <w:rFonts w:ascii="Arial" w:hAnsi="Arial" w:cs="Arial"/>
          <w:color w:val="333333"/>
          <w:sz w:val="22"/>
          <w:szCs w:val="22"/>
        </w:rPr>
        <w:t>-</w:t>
      </w:r>
      <w:r w:rsidRPr="007A2579">
        <w:rPr>
          <w:rFonts w:ascii="Arial" w:hAnsi="Arial" w:cs="Arial"/>
          <w:color w:val="333333"/>
          <w:sz w:val="22"/>
          <w:szCs w:val="22"/>
        </w:rPr>
        <w:t>abscesses</w:t>
      </w:r>
      <w:r w:rsidR="00290D9F" w:rsidRPr="007A2579">
        <w:rPr>
          <w:rFonts w:ascii="Arial" w:hAnsi="Arial" w:cs="Arial"/>
          <w:color w:val="333333"/>
          <w:sz w:val="22"/>
          <w:szCs w:val="22"/>
        </w:rPr>
        <w:t xml:space="preserve"> </w:t>
      </w:r>
      <w:r w:rsidR="004A62D1" w:rsidRPr="007A2579">
        <w:rPr>
          <w:rFonts w:ascii="Arial" w:hAnsi="Arial" w:cs="Arial"/>
          <w:color w:val="333333"/>
          <w:sz w:val="22"/>
          <w:szCs w:val="22"/>
        </w:rPr>
        <w:fldChar w:fldCharType="begin"/>
      </w:r>
      <w:r w:rsidR="004813B5" w:rsidRPr="007A2579">
        <w:rPr>
          <w:rFonts w:ascii="Arial" w:hAnsi="Arial" w:cs="Arial"/>
          <w:color w:val="333333"/>
          <w:sz w:val="22"/>
          <w:szCs w:val="22"/>
        </w:rPr>
        <w:instrText xml:space="preserve"> ADDIN EN.CITE &lt;EndNote&gt;&lt;Cite&gt;&lt;Author&gt;Synoracki&lt;/Author&gt;&lt;Year&gt;2016&lt;/Year&gt;&lt;RecNum&gt;5271&lt;/RecNum&gt;&lt;DisplayText&gt;(206)&lt;/DisplayText&gt;&lt;record&gt;&lt;rec-number&gt;5271&lt;/rec-number&gt;&lt;foreign-keys&gt;&lt;key app="EN" db-id="wrxpa95eipxw9uedvw6xe0dmvfv9t29vtfv0" timestamp="0"&gt;5271&lt;/key&gt;&lt;/foreign-keys&gt;&lt;ref-type name="Journal Article"&gt;17&lt;/ref-type&gt;&lt;contributors&gt;&lt;authors&gt;&lt;author&gt;Synoracki, S.&lt;/author&gt;&lt;author&gt;Ting, S.&lt;/author&gt;&lt;author&gt;Schmid, K. W.&lt;/author&gt;&lt;/authors&gt;&lt;/contributors&gt;&lt;auth-address&gt;Institut fur Pathologie, Universitatsklinikum Essen, Universitat Duisburg-Essen, Hufelandstrasse 55, 45147, Essen, Deutschland.&amp;#xD;Institut fur Pathologie, Universitatsklinikum Essen, Universitat Duisburg-Essen, Hufelandstrasse 55, 45147, Essen, Deutschland. kw.schmid@uk-essen.de.&lt;/auth-address&gt;&lt;titles&gt;&lt;title&gt;[Inflammatory diseases of the thyroid gland]&lt;/title&gt;&lt;secondary-title&gt;Pathologe&lt;/secondary-title&gt;&lt;/titles&gt;&lt;pages&gt;215-23&lt;/pages&gt;&lt;volume&gt;37&lt;/volume&gt;&lt;number&gt;3&lt;/number&gt;&lt;edition&gt;2016/04/22&lt;/edition&gt;&lt;keywords&gt;&lt;keyword&gt;Diagnosis, Differential&lt;/keyword&gt;&lt;keyword&gt;Humans&lt;/keyword&gt;&lt;keyword&gt;Thyroid Gland/pathology&lt;/keyword&gt;&lt;keyword&gt;Thyroiditis/classification/*diagnosis/*pathology&lt;/keyword&gt;&lt;keyword&gt;Thyroiditis, Autoimmune/classification/diagnosis/pathology&lt;/keyword&gt;&lt;keyword&gt;Thyroiditis, Subacute/classification/diagnosis/pathology&lt;/keyword&gt;&lt;/keywords&gt;&lt;dates&gt;&lt;year&gt;2016&lt;/year&gt;&lt;pub-dates&gt;&lt;date&gt;May&lt;/date&gt;&lt;/pub-dates&gt;&lt;/dates&gt;&lt;orig-pub&gt;Entzundungen der Schilddruse.&lt;/orig-pub&gt;&lt;isbn&gt;1432-1963 (Electronic)&amp;#xD;0172-8113 (Linking)&lt;/isbn&gt;&lt;accession-num&gt;27100868&lt;/accession-num&gt;&lt;urls&gt;&lt;related-urls&gt;&lt;url&gt;http://www.ncbi.nlm.nih.gov/pubmed/27100868&lt;/url&gt;&lt;/related-urls&gt;&lt;/urls&gt;&lt;electronic-resource-num&gt;10.1007/s00292-016-0157-9&amp;#xD;10.1007/s00292-016-0157-9 [pii]&lt;/electronic-resource-num&gt;&lt;language&gt;ger&lt;/language&gt;&lt;/record&gt;&lt;/Cite&gt;&lt;/EndNote&gt;</w:instrText>
      </w:r>
      <w:r w:rsidR="004A62D1" w:rsidRPr="007A2579">
        <w:rPr>
          <w:rFonts w:ascii="Arial" w:hAnsi="Arial" w:cs="Arial"/>
          <w:color w:val="333333"/>
          <w:sz w:val="22"/>
          <w:szCs w:val="22"/>
        </w:rPr>
        <w:fldChar w:fldCharType="separate"/>
      </w:r>
      <w:r w:rsidR="004813B5" w:rsidRPr="007A2579">
        <w:rPr>
          <w:rFonts w:ascii="Arial" w:hAnsi="Arial" w:cs="Arial"/>
          <w:noProof/>
          <w:color w:val="333333"/>
          <w:sz w:val="22"/>
          <w:szCs w:val="22"/>
        </w:rPr>
        <w:t>(</w:t>
      </w:r>
      <w:hyperlink w:anchor="_ENREF_206" w:tooltip="Synoracki, 2016 #5271" w:history="1">
        <w:r w:rsidR="00B1568F" w:rsidRPr="007A2579">
          <w:rPr>
            <w:rFonts w:ascii="Arial" w:hAnsi="Arial" w:cs="Arial"/>
            <w:noProof/>
            <w:color w:val="333333"/>
            <w:sz w:val="22"/>
            <w:szCs w:val="22"/>
          </w:rPr>
          <w:t>206</w:t>
        </w:r>
      </w:hyperlink>
      <w:r w:rsidR="004813B5" w:rsidRPr="007A2579">
        <w:rPr>
          <w:rFonts w:ascii="Arial" w:hAnsi="Arial" w:cs="Arial"/>
          <w:noProof/>
          <w:color w:val="333333"/>
          <w:sz w:val="22"/>
          <w:szCs w:val="22"/>
        </w:rPr>
        <w:t>)</w:t>
      </w:r>
      <w:r w:rsidR="004A62D1" w:rsidRPr="007A2579">
        <w:rPr>
          <w:rFonts w:ascii="Arial" w:hAnsi="Arial" w:cs="Arial"/>
          <w:color w:val="333333"/>
          <w:sz w:val="22"/>
          <w:szCs w:val="22"/>
        </w:rPr>
        <w:fldChar w:fldCharType="end"/>
      </w:r>
      <w:r w:rsidR="004A62D1" w:rsidRPr="007A2579">
        <w:rPr>
          <w:rFonts w:ascii="Arial" w:hAnsi="Arial" w:cs="Arial"/>
          <w:color w:val="333333"/>
          <w:sz w:val="22"/>
          <w:szCs w:val="22"/>
        </w:rPr>
        <w:t>.</w:t>
      </w:r>
    </w:p>
    <w:p w14:paraId="1764653D" w14:textId="77BAEB4D" w:rsidR="006D143C" w:rsidRPr="007A2579" w:rsidRDefault="006D143C" w:rsidP="007A2579">
      <w:pPr>
        <w:spacing w:line="276" w:lineRule="auto"/>
        <w:rPr>
          <w:rFonts w:ascii="Arial" w:hAnsi="Arial" w:cs="Arial"/>
          <w:sz w:val="22"/>
          <w:szCs w:val="22"/>
        </w:rPr>
      </w:pPr>
      <w:r w:rsidRPr="007A2579">
        <w:rPr>
          <w:rFonts w:ascii="Arial" w:hAnsi="Arial" w:cs="Arial"/>
          <w:color w:val="333333"/>
          <w:sz w:val="22"/>
          <w:szCs w:val="22"/>
        </w:rPr>
        <w:t xml:space="preserve"> </w:t>
      </w:r>
    </w:p>
    <w:p w14:paraId="018C9753" w14:textId="6F47D096" w:rsidR="006D143C" w:rsidRPr="007A2579" w:rsidRDefault="006D143C" w:rsidP="007A2579">
      <w:pPr>
        <w:spacing w:line="276" w:lineRule="auto"/>
        <w:rPr>
          <w:rFonts w:ascii="Arial" w:hAnsi="Arial" w:cs="Arial"/>
          <w:color w:val="000000" w:themeColor="text1"/>
          <w:sz w:val="22"/>
          <w:szCs w:val="22"/>
        </w:rPr>
      </w:pPr>
      <w:r w:rsidRPr="007A2579">
        <w:rPr>
          <w:rFonts w:ascii="Arial" w:hAnsi="Arial" w:cs="Arial"/>
          <w:color w:val="000000" w:themeColor="text1"/>
          <w:sz w:val="22"/>
          <w:szCs w:val="22"/>
        </w:rPr>
        <w:t>In the </w:t>
      </w:r>
      <w:r w:rsidRPr="007A2579">
        <w:rPr>
          <w:rFonts w:ascii="Arial" w:hAnsi="Arial" w:cs="Arial"/>
          <w:i/>
          <w:iCs/>
          <w:color w:val="000000" w:themeColor="text1"/>
          <w:sz w:val="22"/>
          <w:szCs w:val="22"/>
        </w:rPr>
        <w:t xml:space="preserve">florid </w:t>
      </w:r>
      <w:r w:rsidR="00737C03" w:rsidRPr="007A2579">
        <w:rPr>
          <w:rFonts w:ascii="Arial" w:hAnsi="Arial" w:cs="Arial"/>
          <w:i/>
          <w:iCs/>
          <w:color w:val="000000" w:themeColor="text1"/>
          <w:sz w:val="22"/>
          <w:szCs w:val="22"/>
        </w:rPr>
        <w:t>phase</w:t>
      </w:r>
      <w:r w:rsidR="00737C03" w:rsidRPr="007A2579">
        <w:rPr>
          <w:rFonts w:ascii="Arial" w:hAnsi="Arial" w:cs="Arial"/>
          <w:color w:val="000000" w:themeColor="text1"/>
          <w:sz w:val="22"/>
          <w:szCs w:val="22"/>
        </w:rPr>
        <w:t>,</w:t>
      </w:r>
      <w:r w:rsidRPr="007A2579">
        <w:rPr>
          <w:rFonts w:ascii="Arial" w:hAnsi="Arial" w:cs="Arial"/>
          <w:color w:val="000000" w:themeColor="text1"/>
          <w:sz w:val="22"/>
          <w:szCs w:val="22"/>
        </w:rPr>
        <w:t xml:space="preserve"> lymphocytes, histiocytes and plasma cells predominate in the inflammatory infiltrate. The typical granulomas</w:t>
      </w:r>
      <w:r w:rsidR="001B34B1" w:rsidRPr="007A2579">
        <w:rPr>
          <w:rFonts w:ascii="Arial" w:hAnsi="Arial" w:cs="Arial"/>
          <w:color w:val="000000" w:themeColor="text1"/>
          <w:sz w:val="22"/>
          <w:szCs w:val="22"/>
        </w:rPr>
        <w:t xml:space="preserve"> </w:t>
      </w:r>
      <w:r w:rsidRPr="007A2579">
        <w:rPr>
          <w:rFonts w:ascii="Arial" w:hAnsi="Arial" w:cs="Arial"/>
          <w:color w:val="000000" w:themeColor="text1"/>
          <w:sz w:val="22"/>
          <w:szCs w:val="22"/>
        </w:rPr>
        <w:t>of this phase consist of cell necrosis, macrophages, multinucleated colloid phagocytic giant cells and lymphocytes</w:t>
      </w:r>
      <w:r w:rsidR="001B34B1" w:rsidRPr="007A2579">
        <w:rPr>
          <w:rFonts w:ascii="Arial" w:hAnsi="Arial" w:cs="Arial"/>
          <w:color w:val="000000" w:themeColor="text1"/>
          <w:sz w:val="22"/>
          <w:szCs w:val="22"/>
        </w:rPr>
        <w:t xml:space="preserve"> </w:t>
      </w:r>
      <w:r w:rsidR="001B34B1" w:rsidRPr="007A2579">
        <w:rPr>
          <w:rFonts w:ascii="Arial" w:hAnsi="Arial" w:cs="Arial"/>
          <w:color w:val="000000" w:themeColor="text1"/>
          <w:sz w:val="22"/>
          <w:szCs w:val="22"/>
        </w:rPr>
        <w:fldChar w:fldCharType="begin"/>
      </w:r>
      <w:r w:rsidR="004813B5" w:rsidRPr="007A2579">
        <w:rPr>
          <w:rFonts w:ascii="Arial" w:hAnsi="Arial" w:cs="Arial"/>
          <w:color w:val="000000" w:themeColor="text1"/>
          <w:sz w:val="22"/>
          <w:szCs w:val="22"/>
        </w:rPr>
        <w:instrText xml:space="preserve"> ADDIN EN.CITE &lt;EndNote&gt;&lt;Cite&gt;&lt;Author&gt;Harach&lt;/Author&gt;&lt;Year&gt;1990&lt;/Year&gt;&lt;RecNum&gt;5272&lt;/RecNum&gt;&lt;DisplayText&gt;(207)&lt;/DisplayText&gt;&lt;record&gt;&lt;rec-number&gt;5272&lt;/rec-number&gt;&lt;foreign-keys&gt;&lt;key app="EN" db-id="wrxpa95eipxw9uedvw6xe0dmvfv9t29vtfv0" timestamp="0"&gt;5272&lt;/key&gt;&lt;/foreign-keys&gt;&lt;ref-type name="Journal Article"&gt;17&lt;/ref-type&gt;&lt;contributors&gt;&lt;authors&gt;&lt;author&gt;Harach, H. R.&lt;/author&gt;&lt;author&gt;Williams, E. D.&lt;/author&gt;&lt;/authors&gt;&lt;/contributors&gt;&lt;auth-address&gt;Department of Pathology, University of Wales College of Medicine, Cardiff, U.K.&lt;/auth-address&gt;&lt;titles&gt;&lt;title&gt;The pathology of granulomatous diseases of the thyroid gland&lt;/title&gt;&lt;secondary-title&gt;Sarcoidosis&lt;/secondary-title&gt;&lt;/titles&gt;&lt;pages&gt;19-27&lt;/pages&gt;&lt;volume&gt;7&lt;/volume&gt;&lt;number&gt;1&lt;/number&gt;&lt;edition&gt;1990/03/01&lt;/edition&gt;&lt;keywords&gt;&lt;keyword&gt;Granuloma/*pathology&lt;/keyword&gt;&lt;keyword&gt;Humans&lt;/keyword&gt;&lt;keyword&gt;Sarcoidosis/pathology&lt;/keyword&gt;&lt;keyword&gt;Syphilis/pathology&lt;/keyword&gt;&lt;keyword&gt;Thyroiditis/etiology/*pathology&lt;/keyword&gt;&lt;keyword&gt;Thyroiditis, Subacute/pathology&lt;/keyword&gt;&lt;keyword&gt;Tuberculosis, Endocrine/pathology&lt;/keyword&gt;&lt;/keywords&gt;&lt;dates&gt;&lt;year&gt;1990&lt;/year&gt;&lt;pub-dates&gt;&lt;date&gt;Mar&lt;/date&gt;&lt;/pub-dates&gt;&lt;/dates&gt;&lt;isbn&gt;0393-1447 (Print)&amp;#xD;0393-1447 (Linking)&lt;/isbn&gt;&lt;accession-num&gt;2189175&lt;/accession-num&gt;&lt;urls&gt;&lt;related-urls&gt;&lt;url&gt;http://www.ncbi.nlm.nih.gov/pubmed/2189175&lt;/url&gt;&lt;/related-urls&gt;&lt;/urls&gt;&lt;language&gt;eng&lt;/language&gt;&lt;/record&gt;&lt;/Cite&gt;&lt;/EndNote&gt;</w:instrText>
      </w:r>
      <w:r w:rsidR="001B34B1" w:rsidRPr="007A2579">
        <w:rPr>
          <w:rFonts w:ascii="Arial" w:hAnsi="Arial" w:cs="Arial"/>
          <w:color w:val="000000" w:themeColor="text1"/>
          <w:sz w:val="22"/>
          <w:szCs w:val="22"/>
        </w:rPr>
        <w:fldChar w:fldCharType="separate"/>
      </w:r>
      <w:r w:rsidR="004813B5" w:rsidRPr="007A2579">
        <w:rPr>
          <w:rFonts w:ascii="Arial" w:hAnsi="Arial" w:cs="Arial"/>
          <w:noProof/>
          <w:color w:val="000000" w:themeColor="text1"/>
          <w:sz w:val="22"/>
          <w:szCs w:val="22"/>
        </w:rPr>
        <w:t>(</w:t>
      </w:r>
      <w:hyperlink w:anchor="_ENREF_207" w:tooltip="Harach, 1990 #5272" w:history="1">
        <w:r w:rsidR="00B1568F" w:rsidRPr="007A2579">
          <w:rPr>
            <w:rFonts w:ascii="Arial" w:hAnsi="Arial" w:cs="Arial"/>
            <w:noProof/>
            <w:color w:val="000000" w:themeColor="text1"/>
            <w:sz w:val="22"/>
            <w:szCs w:val="22"/>
          </w:rPr>
          <w:t>207</w:t>
        </w:r>
      </w:hyperlink>
      <w:r w:rsidR="004813B5" w:rsidRPr="007A2579">
        <w:rPr>
          <w:rFonts w:ascii="Arial" w:hAnsi="Arial" w:cs="Arial"/>
          <w:noProof/>
          <w:color w:val="000000" w:themeColor="text1"/>
          <w:sz w:val="22"/>
          <w:szCs w:val="22"/>
        </w:rPr>
        <w:t>)</w:t>
      </w:r>
      <w:r w:rsidR="001B34B1" w:rsidRPr="007A2579">
        <w:rPr>
          <w:rFonts w:ascii="Arial" w:hAnsi="Arial" w:cs="Arial"/>
          <w:color w:val="000000" w:themeColor="text1"/>
          <w:sz w:val="22"/>
          <w:szCs w:val="22"/>
        </w:rPr>
        <w:fldChar w:fldCharType="end"/>
      </w:r>
      <w:r w:rsidRPr="007A2579">
        <w:rPr>
          <w:rFonts w:ascii="Arial" w:hAnsi="Arial" w:cs="Arial"/>
          <w:color w:val="000000" w:themeColor="text1"/>
          <w:sz w:val="22"/>
          <w:szCs w:val="22"/>
        </w:rPr>
        <w:t xml:space="preserve">. </w:t>
      </w:r>
    </w:p>
    <w:p w14:paraId="3207E674" w14:textId="77777777" w:rsidR="006D143C" w:rsidRPr="007A2579" w:rsidRDefault="006D143C" w:rsidP="007A2579">
      <w:pPr>
        <w:spacing w:line="276" w:lineRule="auto"/>
        <w:rPr>
          <w:rFonts w:ascii="Arial" w:hAnsi="Arial" w:cs="Arial"/>
          <w:color w:val="000000" w:themeColor="text1"/>
          <w:sz w:val="22"/>
          <w:szCs w:val="22"/>
        </w:rPr>
      </w:pPr>
    </w:p>
    <w:p w14:paraId="09960D8B" w14:textId="5AC97240" w:rsidR="006D143C" w:rsidRPr="007A2579" w:rsidRDefault="006D143C" w:rsidP="007A2579">
      <w:pPr>
        <w:spacing w:line="276" w:lineRule="auto"/>
        <w:rPr>
          <w:rFonts w:ascii="Arial" w:hAnsi="Arial" w:cs="Arial"/>
          <w:color w:val="000000" w:themeColor="text1"/>
          <w:sz w:val="22"/>
          <w:szCs w:val="22"/>
        </w:rPr>
      </w:pPr>
      <w:r w:rsidRPr="007A2579">
        <w:rPr>
          <w:rFonts w:ascii="Arial" w:hAnsi="Arial" w:cs="Arial"/>
          <w:color w:val="000000" w:themeColor="text1"/>
          <w:sz w:val="22"/>
          <w:szCs w:val="22"/>
        </w:rPr>
        <w:t>The </w:t>
      </w:r>
      <w:r w:rsidRPr="007A2579">
        <w:rPr>
          <w:rFonts w:ascii="Arial" w:hAnsi="Arial" w:cs="Arial"/>
          <w:i/>
          <w:iCs/>
          <w:color w:val="000000" w:themeColor="text1"/>
          <w:sz w:val="22"/>
          <w:szCs w:val="22"/>
        </w:rPr>
        <w:t>regeneration</w:t>
      </w:r>
      <w:r w:rsidRPr="007A2579">
        <w:rPr>
          <w:rFonts w:ascii="Arial" w:hAnsi="Arial" w:cs="Arial"/>
          <w:color w:val="000000" w:themeColor="text1"/>
          <w:sz w:val="22"/>
          <w:szCs w:val="22"/>
        </w:rPr>
        <w:t xml:space="preserve"> phase is characterized by focal fibrosis of the affected thyroid area with regenerative cell and nuclear changes in the immediately adjacent unaffected thyroid tissue. The characteristic juxtaposition of the different histological stages of inflammation indicates that the disease is </w:t>
      </w:r>
      <w:r w:rsidR="003E5940" w:rsidRPr="007A2579">
        <w:rPr>
          <w:rFonts w:ascii="Arial" w:hAnsi="Arial" w:cs="Arial"/>
          <w:color w:val="000000" w:themeColor="text1"/>
          <w:sz w:val="22"/>
          <w:szCs w:val="22"/>
        </w:rPr>
        <w:t xml:space="preserve">evolving in parallel zones </w:t>
      </w:r>
      <w:r w:rsidR="006A405B" w:rsidRPr="007A2579">
        <w:rPr>
          <w:rFonts w:ascii="Arial" w:hAnsi="Arial" w:cs="Arial"/>
          <w:color w:val="000000" w:themeColor="text1"/>
          <w:sz w:val="22"/>
          <w:szCs w:val="22"/>
        </w:rPr>
        <w:fldChar w:fldCharType="begin"/>
      </w:r>
      <w:r w:rsidR="004813B5" w:rsidRPr="007A2579">
        <w:rPr>
          <w:rFonts w:ascii="Arial" w:hAnsi="Arial" w:cs="Arial"/>
          <w:color w:val="000000" w:themeColor="text1"/>
          <w:sz w:val="22"/>
          <w:szCs w:val="22"/>
        </w:rPr>
        <w:instrText xml:space="preserve"> ADDIN EN.CITE &lt;EndNote&gt;&lt;Cite&gt;&lt;Author&gt;Synoracki&lt;/Author&gt;&lt;Year&gt;2016&lt;/Year&gt;&lt;RecNum&gt;5271&lt;/RecNum&gt;&lt;DisplayText&gt;(206)&lt;/DisplayText&gt;&lt;record&gt;&lt;rec-number&gt;5271&lt;/rec-number&gt;&lt;foreign-keys&gt;&lt;key app="EN" db-id="wrxpa95eipxw9uedvw6xe0dmvfv9t29vtfv0" timestamp="0"&gt;5271&lt;/key&gt;&lt;/foreign-keys&gt;&lt;ref-type name="Journal Article"&gt;17&lt;/ref-type&gt;&lt;contributors&gt;&lt;authors&gt;&lt;author&gt;Synoracki, S.&lt;/author&gt;&lt;author&gt;Ting, S.&lt;/author&gt;&lt;author&gt;Schmid, K. W.&lt;/author&gt;&lt;/authors&gt;&lt;/contributors&gt;&lt;auth-address&gt;Institut fur Pathologie, Universitatsklinikum Essen, Universitat Duisburg-Essen, Hufelandstrasse 55, 45147, Essen, Deutschland.&amp;#xD;Institut fur Pathologie, Universitatsklinikum Essen, Universitat Duisburg-Essen, Hufelandstrasse 55, 45147, Essen, Deutschland. kw.schmid@uk-essen.de.&lt;/auth-address&gt;&lt;titles&gt;&lt;title&gt;[Inflammatory diseases of the thyroid gland]&lt;/title&gt;&lt;secondary-title&gt;Pathologe&lt;/secondary-title&gt;&lt;/titles&gt;&lt;pages&gt;215-23&lt;/pages&gt;&lt;volume&gt;37&lt;/volume&gt;&lt;number&gt;3&lt;/number&gt;&lt;edition&gt;2016/04/22&lt;/edition&gt;&lt;keywords&gt;&lt;keyword&gt;Diagnosis, Differential&lt;/keyword&gt;&lt;keyword&gt;Humans&lt;/keyword&gt;&lt;keyword&gt;Thyroid Gland/pathology&lt;/keyword&gt;&lt;keyword&gt;Thyroiditis/classification/*diagnosis/*pathology&lt;/keyword&gt;&lt;keyword&gt;Thyroiditis, Autoimmune/classification/diagnosis/pathology&lt;/keyword&gt;&lt;keyword&gt;Thyroiditis, Subacute/classification/diagnosis/pathology&lt;/keyword&gt;&lt;/keywords&gt;&lt;dates&gt;&lt;year&gt;2016&lt;/year&gt;&lt;pub-dates&gt;&lt;date&gt;May&lt;/date&gt;&lt;/pub-dates&gt;&lt;/dates&gt;&lt;orig-pub&gt;Entzundungen der Schilddruse.&lt;/orig-pub&gt;&lt;isbn&gt;1432-1963 (Electronic)&amp;#xD;0172-8113 (Linking)&lt;/isbn&gt;&lt;accession-num&gt;27100868&lt;/accession-num&gt;&lt;urls&gt;&lt;related-urls&gt;&lt;url&gt;http://www.ncbi.nlm.nih.gov/pubmed/27100868&lt;/url&gt;&lt;/related-urls&gt;&lt;/urls&gt;&lt;electronic-resource-num&gt;10.1007/s00292-016-0157-9&amp;#xD;10.1007/s00292-016-0157-9 [pii]&lt;/electronic-resource-num&gt;&lt;language&gt;ger&lt;/language&gt;&lt;/record&gt;&lt;/Cite&gt;&lt;/EndNote&gt;</w:instrText>
      </w:r>
      <w:r w:rsidR="006A405B" w:rsidRPr="007A2579">
        <w:rPr>
          <w:rFonts w:ascii="Arial" w:hAnsi="Arial" w:cs="Arial"/>
          <w:color w:val="000000" w:themeColor="text1"/>
          <w:sz w:val="22"/>
          <w:szCs w:val="22"/>
        </w:rPr>
        <w:fldChar w:fldCharType="separate"/>
      </w:r>
      <w:r w:rsidR="004813B5" w:rsidRPr="007A2579">
        <w:rPr>
          <w:rFonts w:ascii="Arial" w:hAnsi="Arial" w:cs="Arial"/>
          <w:noProof/>
          <w:color w:val="000000" w:themeColor="text1"/>
          <w:sz w:val="22"/>
          <w:szCs w:val="22"/>
        </w:rPr>
        <w:t>(</w:t>
      </w:r>
      <w:hyperlink w:anchor="_ENREF_206" w:tooltip="Synoracki, 2016 #5271" w:history="1">
        <w:r w:rsidR="00B1568F" w:rsidRPr="007A2579">
          <w:rPr>
            <w:rFonts w:ascii="Arial" w:hAnsi="Arial" w:cs="Arial"/>
            <w:noProof/>
            <w:color w:val="000000" w:themeColor="text1"/>
            <w:sz w:val="22"/>
            <w:szCs w:val="22"/>
          </w:rPr>
          <w:t>206</w:t>
        </w:r>
      </w:hyperlink>
      <w:r w:rsidR="004813B5" w:rsidRPr="007A2579">
        <w:rPr>
          <w:rFonts w:ascii="Arial" w:hAnsi="Arial" w:cs="Arial"/>
          <w:noProof/>
          <w:color w:val="000000" w:themeColor="text1"/>
          <w:sz w:val="22"/>
          <w:szCs w:val="22"/>
        </w:rPr>
        <w:t>)</w:t>
      </w:r>
      <w:r w:rsidR="006A405B" w:rsidRPr="007A2579">
        <w:rPr>
          <w:rFonts w:ascii="Arial" w:hAnsi="Arial" w:cs="Arial"/>
          <w:color w:val="000000" w:themeColor="text1"/>
          <w:sz w:val="22"/>
          <w:szCs w:val="22"/>
        </w:rPr>
        <w:fldChar w:fldCharType="end"/>
      </w:r>
      <w:r w:rsidRPr="007A2579">
        <w:rPr>
          <w:rFonts w:ascii="Arial" w:hAnsi="Arial" w:cs="Arial"/>
          <w:color w:val="000000" w:themeColor="text1"/>
          <w:sz w:val="22"/>
          <w:szCs w:val="22"/>
        </w:rPr>
        <w:t>.</w:t>
      </w:r>
    </w:p>
    <w:p w14:paraId="3A46400D" w14:textId="5C923E6D" w:rsidR="000105FE" w:rsidRPr="007A2579" w:rsidRDefault="000105FE" w:rsidP="007A2579">
      <w:pPr>
        <w:pStyle w:val="NormalWeb"/>
        <w:spacing w:before="0" w:beforeAutospacing="0" w:after="0" w:afterAutospacing="0" w:line="276" w:lineRule="auto"/>
        <w:rPr>
          <w:rFonts w:ascii="Arial" w:hAnsi="Arial" w:cs="Arial"/>
          <w:color w:val="000000"/>
          <w:sz w:val="22"/>
          <w:szCs w:val="22"/>
        </w:rPr>
      </w:pPr>
    </w:p>
    <w:p w14:paraId="34140538" w14:textId="3462B647" w:rsidR="000105FE" w:rsidRPr="007A2579" w:rsidRDefault="000105F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The macroscopic pathologic picture of subacute thyroiditis frequently bears </w:t>
      </w:r>
      <w:r w:rsidR="006959EF" w:rsidRPr="007A2579">
        <w:rPr>
          <w:rFonts w:ascii="Arial" w:hAnsi="Arial" w:cs="Arial"/>
          <w:color w:val="000000"/>
          <w:sz w:val="22"/>
          <w:szCs w:val="22"/>
        </w:rPr>
        <w:t xml:space="preserve">a striking resemblance to a thyroid </w:t>
      </w:r>
      <w:r w:rsidR="006D143C" w:rsidRPr="007A2579">
        <w:rPr>
          <w:rFonts w:ascii="Arial" w:hAnsi="Arial" w:cs="Arial"/>
          <w:color w:val="000000"/>
          <w:sz w:val="22"/>
          <w:szCs w:val="22"/>
        </w:rPr>
        <w:t>malignancy</w:t>
      </w:r>
      <w:r w:rsidRPr="007A2579">
        <w:rPr>
          <w:rFonts w:ascii="Arial" w:hAnsi="Arial" w:cs="Arial"/>
          <w:color w:val="000000"/>
          <w:sz w:val="22"/>
          <w:szCs w:val="22"/>
        </w:rPr>
        <w:t xml:space="preserve">. The lesion is firm to dense in consistency, pale white in color, and has poorly defined margins that encroach irregularly on the adjacent normal thyroid. Microscopically, one sees a mixture of subacute, chronic, and granulomatous inflammatory changes associated with zones of parenchymal destruction and scar tissue. Early infiltration with polymorphonuclear leukocytes is replaced by lymphocytes and macrophages. The normal follicles may be largely replaced by an inflammatory reaction, but a few small follicles containing colloid remain (Fig. </w:t>
      </w:r>
      <w:r w:rsidR="004506BC">
        <w:rPr>
          <w:rFonts w:ascii="Arial" w:hAnsi="Arial" w:cs="Arial"/>
          <w:color w:val="000000"/>
          <w:sz w:val="22"/>
          <w:szCs w:val="22"/>
        </w:rPr>
        <w:t>1</w:t>
      </w:r>
      <w:r w:rsidRPr="007A2579">
        <w:rPr>
          <w:rFonts w:ascii="Arial" w:hAnsi="Arial" w:cs="Arial"/>
          <w:color w:val="000000"/>
          <w:sz w:val="22"/>
          <w:szCs w:val="22"/>
        </w:rPr>
        <w:t xml:space="preserve">, below). Three dimensional cytomorphological analysis of fine needle aspiration biopsy samples from patients with subacute thyroiditis examined with scanning and transmission electron microscopy has shown a loss of a uniform, honeycomb cellular arrangement; variation in size and </w:t>
      </w:r>
      <w:r w:rsidR="006959EF" w:rsidRPr="007A2579">
        <w:rPr>
          <w:rFonts w:ascii="Arial" w:hAnsi="Arial" w:cs="Arial"/>
          <w:color w:val="000000"/>
          <w:sz w:val="22"/>
          <w:szCs w:val="22"/>
        </w:rPr>
        <w:t xml:space="preserve">a </w:t>
      </w:r>
      <w:r w:rsidRPr="007A2579">
        <w:rPr>
          <w:rFonts w:ascii="Arial" w:hAnsi="Arial" w:cs="Arial"/>
          <w:color w:val="000000"/>
          <w:sz w:val="22"/>
          <w:szCs w:val="22"/>
        </w:rPr>
        <w:t>decrease or shortening of microvilli in follicular cells together with the appearance of round or ovoid giant cells</w:t>
      </w:r>
      <w:r w:rsidR="003E5940" w:rsidRPr="007A2579">
        <w:rPr>
          <w:rFonts w:ascii="Arial" w:hAnsi="Arial" w:cs="Arial"/>
          <w:color w:val="000000"/>
          <w:sz w:val="22"/>
          <w:szCs w:val="22"/>
        </w:rPr>
        <w:t xml:space="preserve"> </w:t>
      </w:r>
      <w:r w:rsidR="008B4B5C"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&lt;EndNote&gt;&lt;Cite&gt;&lt;Author&gt;Chang&lt;/Author&gt;&lt;Year&gt;2004&lt;/Year&gt;&lt;RecNum&gt;3613&lt;/RecNum&gt;&lt;DisplayText&gt;(208)&lt;/DisplayText&gt;&lt;record&gt;&lt;rec-number&gt;3613&lt;/rec-number&gt;&lt;foreign-keys&gt;&lt;key app="EN" db-id="wrxpa95eipxw9uedvw6xe0dmvfv9t29vtfv0" timestamp="0"&gt;3613&lt;/key&gt;&lt;/foreign-keys&gt;&lt;ref-type name="Journal Article"&gt;17&lt;/ref-type&gt;&lt;contributors&gt;&lt;authors&gt;&lt;author&gt;Chang, T. C.&lt;/author&gt;&lt;author&gt;Lai, S. M.&lt;/author&gt;&lt;author&gt;Wen, C. Y.&lt;/author&gt;&lt;author&gt;Hsiao, Y. L.&lt;/author&gt;&lt;/authors&gt;&lt;/contributors&gt;&lt;auth-address&gt;Departments of Internal Medicine and of Anatomy and Cell Biology, College of Medicine, National Taiwan University, National Taiwan University Hospital, Taipei, Taiwan. tcchang@ha.mc.ntu.edu.tw&lt;/auth-address&gt;&lt;titles&gt;&lt;title&gt;Three-dimensional cytomorphology in fine needle aspiration biopsy of subacute thyroiditis&lt;/title&gt;&lt;secondary-title&gt;Acta Cytol&lt;/secondary-title&gt;&lt;/titles&gt;&lt;pages&gt;155-60&lt;/pages&gt;&lt;volume&gt;48&lt;/volume&gt;&lt;number&gt;2&lt;/number&gt;&lt;edition&gt;2004/04/17&lt;/edition&gt;&lt;keywords&gt;&lt;keyword&gt;Adult&lt;/keyword&gt;&lt;keyword&gt;Biopsy, Fine-Needle&lt;/keyword&gt;&lt;keyword&gt;Cell Nucleus/pathology/ultrastructure&lt;/keyword&gt;&lt;keyword&gt;Epithelial Cells/*pathology/ultrastructure&lt;/keyword&gt;&lt;keyword&gt;Female&lt;/keyword&gt;&lt;keyword&gt;Humans&lt;/keyword&gt;&lt;keyword&gt;Imaging, Three-Dimensional&lt;/keyword&gt;&lt;keyword&gt;Microscopy, Electron&lt;/keyword&gt;&lt;keyword&gt;Microscopy, Electron, Scanning&lt;/keyword&gt;&lt;keyword&gt;Microvilli/pathology/ultrastructure&lt;/keyword&gt;&lt;keyword&gt;Middle Aged&lt;/keyword&gt;&lt;keyword&gt;Thyroid Gland/*pathology/ultrastructure&lt;/keyword&gt;&lt;keyword&gt;Thyroiditis, Subacute/*pathology&lt;/keyword&gt;&lt;/keywords&gt;&lt;dates&gt;&lt;year&gt;2004&lt;/year&gt;&lt;pub-dates&gt;&lt;date&gt;Mar-Apr&lt;/date&gt;&lt;/pub-dates&gt;&lt;/dates&gt;&lt;isbn&gt;0001-5547 (Print)&amp;#xD;0001-5547 (Linking)&lt;/isbn&gt;&lt;accession-num&gt;15085746&lt;/accession-num&gt;&lt;urls&gt;&lt;related-urls&gt;&lt;url&gt;http://www.ncbi.nlm.nih.gov/pubmed/15085746&lt;/url&gt;&lt;/related-urls&gt;&lt;/urls&gt;&lt;language&gt;eng&lt;/language&gt;&lt;/record&gt;&lt;/Cite&gt;&lt;/EndNote&gt;</w:instrText>
      </w:r>
      <w:r w:rsidR="008B4B5C"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08" w:tooltip="Chang, 2004 #3613" w:history="1">
        <w:r w:rsidR="00B1568F" w:rsidRPr="007A2579">
          <w:rPr>
            <w:rFonts w:ascii="Arial" w:hAnsi="Arial" w:cs="Arial"/>
            <w:noProof/>
            <w:color w:val="000000"/>
            <w:sz w:val="22"/>
            <w:szCs w:val="22"/>
          </w:rPr>
          <w:t>208</w:t>
        </w:r>
      </w:hyperlink>
      <w:r w:rsidR="004813B5" w:rsidRPr="007A2579">
        <w:rPr>
          <w:rFonts w:ascii="Arial" w:hAnsi="Arial" w:cs="Arial"/>
          <w:noProof/>
          <w:color w:val="000000"/>
          <w:sz w:val="22"/>
          <w:szCs w:val="22"/>
        </w:rPr>
        <w:t>)</w:t>
      </w:r>
      <w:r w:rsidR="008B4B5C" w:rsidRPr="007A2579">
        <w:rPr>
          <w:rFonts w:ascii="Arial" w:hAnsi="Arial" w:cs="Arial"/>
          <w:color w:val="000000"/>
          <w:sz w:val="22"/>
          <w:szCs w:val="22"/>
        </w:rPr>
        <w:fldChar w:fldCharType="end"/>
      </w:r>
      <w:r w:rsidRPr="007A2579">
        <w:rPr>
          <w:rFonts w:ascii="Arial" w:hAnsi="Arial" w:cs="Arial"/>
          <w:noProof/>
          <w:sz w:val="22"/>
          <w:szCs w:val="22"/>
        </w:rPr>
        <w:t xml:space="preserve">. </w:t>
      </w:r>
      <w:r w:rsidRPr="007A2579">
        <w:rPr>
          <w:rFonts w:ascii="Arial" w:hAnsi="Arial" w:cs="Arial"/>
          <w:color w:val="000000"/>
          <w:sz w:val="22"/>
          <w:szCs w:val="22"/>
        </w:rPr>
        <w:t>The most distinctive feature is the</w:t>
      </w:r>
      <w:r w:rsidR="00BC17F2">
        <w:rPr>
          <w:rFonts w:ascii="Arial" w:hAnsi="Arial" w:cs="Arial"/>
          <w:color w:val="000000"/>
          <w:sz w:val="22"/>
          <w:szCs w:val="22"/>
        </w:rPr>
        <w:t xml:space="preserve"> g</w:t>
      </w:r>
      <w:r w:rsidR="007B6F6C">
        <w:rPr>
          <w:rFonts w:ascii="Arial" w:hAnsi="Arial" w:cs="Arial"/>
          <w:color w:val="000000"/>
          <w:sz w:val="22"/>
          <w:szCs w:val="22"/>
        </w:rPr>
        <w:t>ranuloma</w:t>
      </w:r>
      <w:r w:rsidRPr="007A2579">
        <w:rPr>
          <w:rFonts w:ascii="Arial" w:hAnsi="Arial" w:cs="Arial"/>
          <w:color w:val="000000"/>
          <w:sz w:val="22"/>
          <w:szCs w:val="22"/>
        </w:rPr>
        <w:t xml:space="preserve">, consisting of giant cells clustered about foci of degenerating thyroid follicles (Fig. </w:t>
      </w:r>
      <w:r w:rsidR="004506BC">
        <w:rPr>
          <w:rFonts w:ascii="Arial" w:hAnsi="Arial" w:cs="Arial"/>
          <w:color w:val="000000"/>
          <w:sz w:val="22"/>
          <w:szCs w:val="22"/>
        </w:rPr>
        <w:t>1</w:t>
      </w:r>
      <w:r w:rsidRPr="007A2579">
        <w:rPr>
          <w:rFonts w:ascii="Arial" w:hAnsi="Arial" w:cs="Arial"/>
          <w:color w:val="000000"/>
          <w:sz w:val="22"/>
          <w:szCs w:val="22"/>
        </w:rPr>
        <w:t xml:space="preserve">). </w:t>
      </w:r>
      <w:r w:rsidR="00CE1DC3" w:rsidRPr="007A2579">
        <w:rPr>
          <w:rFonts w:ascii="Arial" w:hAnsi="Arial" w:cs="Arial"/>
          <w:color w:val="000000"/>
          <w:sz w:val="22"/>
          <w:szCs w:val="22"/>
        </w:rPr>
        <w:t>Mast cells play an important part in the repair process of thyroid tissue affected by the disease via production of growth factors and biomolecules which modulate thyroid folliculogenesis and angiogenesis</w:t>
      </w:r>
      <w:r w:rsidR="003E5940" w:rsidRPr="007A2579">
        <w:rPr>
          <w:rFonts w:ascii="Arial" w:hAnsi="Arial" w:cs="Arial"/>
          <w:color w:val="000000"/>
          <w:sz w:val="22"/>
          <w:szCs w:val="22"/>
        </w:rPr>
        <w:t xml:space="preserve"> </w:t>
      </w:r>
      <w:r w:rsidR="00CE1DC3"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&lt;EndNote&gt;&lt;Cite&gt;&lt;Author&gt;Toda&lt;/Author&gt;&lt;Year&gt;2000&lt;/Year&gt;&lt;RecNum&gt;3620&lt;/RecNum&gt;&lt;DisplayText&gt;(209)&lt;/DisplayText&gt;&lt;record&gt;&lt;rec-number&gt;3620&lt;/rec-number&gt;&lt;foreign-keys&gt;&lt;key app="EN" db-id="wrxpa95eipxw9uedvw6xe0dmvfv9t29vtfv0" timestamp="0"&gt;3620&lt;/key&gt;&lt;/foreign-keys&gt;&lt;ref-type name="Journal Article"&gt;17&lt;/ref-type&gt;&lt;contributors&gt;&lt;authors&gt;&lt;author&gt;Toda, S.&lt;/author&gt;&lt;author&gt;Tokuda, Y.&lt;/author&gt;&lt;author&gt;Koike, N.&lt;/author&gt;&lt;author&gt;Yonemitsu, N.&lt;/author&gt;&lt;author&gt;Watanabe, K.&lt;/author&gt;&lt;author&gt;Koike, K.&lt;/author&gt;&lt;author&gt;Fujitani, N.&lt;/author&gt;&lt;author&gt;Hiromatsu, Y.&lt;/author&gt;&lt;author&gt;Sugihara, H.&lt;/author&gt;&lt;/authors&gt;&lt;/contributors&gt;&lt;auth-address&gt;Department of Pathology, Saga Medical School, Japan. toda-s@smsnet.saga-med.ac.jp&lt;/auth-address&gt;&lt;titles&gt;&lt;title&gt;Growth factor-expressing mast cells accumulate at the thyroid tissue-regenerative site of subacute thyroiditis&lt;/title&gt;&lt;secondary-title&gt;Thyroid&lt;/secondary-title&gt;&lt;/titles&gt;&lt;periodical&gt;&lt;full-title&gt;Thyroid&lt;/full-title&gt;&lt;/periodical&gt;&lt;pages&gt;381-6&lt;/pages&gt;&lt;volume&gt;10&lt;/volume&gt;&lt;number&gt;5&lt;/number&gt;&lt;edition&gt;2000/07/07&lt;/edition&gt;&lt;keywords&gt;&lt;keyword&gt;Acute Disease&lt;/keyword&gt;&lt;keyword&gt;Growth Substances/*metabolism&lt;/keyword&gt;&lt;keyword&gt;Histamine/metabolism&lt;/keyword&gt;&lt;keyword&gt;Humans&lt;/keyword&gt;&lt;keyword&gt;Mast Cells/*metabolism/*pathology&lt;/keyword&gt;&lt;keyword&gt;*Regeneration&lt;/keyword&gt;&lt;keyword&gt;Thyroid Gland/metabolism/*pathology/*physiopathology&lt;/keyword&gt;&lt;keyword&gt;Thyroiditis/metabolism/*pathology/*physiopathology&lt;/keyword&gt;&lt;/keywords&gt;&lt;dates&gt;&lt;year&gt;2000&lt;/year&gt;&lt;pub-dates&gt;&lt;date&gt;May&lt;/date&gt;&lt;/pub-dates&gt;&lt;/dates&gt;&lt;isbn&gt;1050-7256 (Print)&amp;#xD;1050-7256 (Linking)&lt;/isbn&gt;&lt;accession-num&gt;10884184&lt;/accession-num&gt;&lt;urls&gt;&lt;related-urls&gt;&lt;url&gt;http://www.ncbi.nlm.nih.gov/pubmed/10884184&lt;/url&gt;&lt;/related-urls&gt;&lt;/urls&gt;&lt;language&gt;eng&lt;/language&gt;&lt;/record&gt;&lt;/Cite&gt;&lt;/EndNote&gt;</w:instrText>
      </w:r>
      <w:r w:rsidR="00CE1DC3"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09" w:tooltip="Toda, 2000 #3620" w:history="1">
        <w:r w:rsidR="00B1568F" w:rsidRPr="007A2579">
          <w:rPr>
            <w:rFonts w:ascii="Arial" w:hAnsi="Arial" w:cs="Arial"/>
            <w:noProof/>
            <w:color w:val="000000"/>
            <w:sz w:val="22"/>
            <w:szCs w:val="22"/>
          </w:rPr>
          <w:t>209</w:t>
        </w:r>
      </w:hyperlink>
      <w:r w:rsidR="004813B5" w:rsidRPr="007A2579">
        <w:rPr>
          <w:rFonts w:ascii="Arial" w:hAnsi="Arial" w:cs="Arial"/>
          <w:noProof/>
          <w:color w:val="000000"/>
          <w:sz w:val="22"/>
          <w:szCs w:val="22"/>
        </w:rPr>
        <w:t>)</w:t>
      </w:r>
      <w:r w:rsidR="00CE1DC3" w:rsidRPr="007A2579">
        <w:rPr>
          <w:rFonts w:ascii="Arial" w:hAnsi="Arial" w:cs="Arial"/>
          <w:color w:val="000000"/>
          <w:sz w:val="22"/>
          <w:szCs w:val="22"/>
        </w:rPr>
        <w:fldChar w:fldCharType="end"/>
      </w:r>
      <w:r w:rsidR="00CE1DC3" w:rsidRPr="007A2579">
        <w:rPr>
          <w:rFonts w:ascii="Arial" w:hAnsi="Arial" w:cs="Arial"/>
          <w:noProof/>
          <w:sz w:val="22"/>
          <w:szCs w:val="22"/>
        </w:rPr>
        <w:t>.</w:t>
      </w:r>
      <w:r w:rsidRPr="007A2579">
        <w:rPr>
          <w:rFonts w:ascii="Arial" w:hAnsi="Arial" w:cs="Arial"/>
          <w:color w:val="000000"/>
          <w:sz w:val="22"/>
          <w:szCs w:val="22"/>
        </w:rPr>
        <w:t>The early literature contains accounts of tuberculous thyroiditis, a diagnosis largely based on the granulomatous tissue reaction, from which the descriptive but unfortunate term pseudotuberculous thyroiditis arose</w:t>
      </w:r>
      <w:r w:rsidR="003E5940" w:rsidRPr="007A2579">
        <w:rPr>
          <w:rFonts w:ascii="Arial" w:hAnsi="Arial" w:cs="Arial"/>
          <w:color w:val="000000"/>
          <w:sz w:val="22"/>
          <w:szCs w:val="22"/>
        </w:rPr>
        <w:t xml:space="preserve"> </w:t>
      </w:r>
      <w:r w:rsidR="008B4B5C"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&lt;EndNote&gt;&lt;Cite&gt;&lt;Author&gt;Woolner&lt;/Author&gt;&lt;Year&gt;1957&lt;/Year&gt;&lt;RecNum&gt;3614&lt;/RecNum&gt;&lt;DisplayText&gt;(210)&lt;/DisplayText&gt;&lt;record&gt;&lt;rec-number&gt;3614&lt;/rec-number&gt;&lt;foreign-keys&gt;&lt;key app="EN" db-id="wrxpa95eipxw9uedvw6xe0dmvfv9t29vtfv0" timestamp="0"&gt;3614&lt;/key&gt;&lt;/foreign-keys&gt;&lt;ref-type name="Journal Article"&gt;17&lt;/ref-type&gt;&lt;contributors&gt;&lt;authors&gt;&lt;author&gt;Woolner, L. B.&lt;/author&gt;&lt;author&gt;Mc, Conahey Wm&lt;/author&gt;&lt;author&gt;Beahrs, O. H.&lt;/author&gt;&lt;/authors&gt;&lt;/contributors&gt;&lt;titles&gt;&lt;title&gt;Granulomatous thyroiditis (De Quervain&amp;apos;s thyroiditis)&lt;/title&gt;&lt;secondary-title&gt;J Clin Endocrinol Metab&lt;/secondary-title&gt;&lt;/titles&gt;&lt;periodical&gt;&lt;full-title&gt;J Clin Endocrinol Metab&lt;/full-title&gt;&lt;/periodical&gt;&lt;pages&gt;1202-21&lt;/pages&gt;&lt;volume&gt;17&lt;/volume&gt;&lt;number&gt;10&lt;/number&gt;&lt;edition&gt;1957/10/01&lt;/edition&gt;&lt;keywords&gt;&lt;keyword&gt;Thyroiditis/*pathology&lt;/keyword&gt;&lt;/keywords&gt;&lt;dates&gt;&lt;year&gt;1957&lt;/year&gt;&lt;pub-dates&gt;&lt;date&gt;Oct&lt;/date&gt;&lt;/pub-dates&gt;&lt;/dates&gt;&lt;isbn&gt;0021-972X (Print)&amp;#xD;0021-972X (Linking)&lt;/isbn&gt;&lt;accession-num&gt;13475461&lt;/accession-num&gt;&lt;urls&gt;&lt;related-urls&gt;&lt;url&gt;http://www.ncbi.nlm.nih.gov/pubmed/13475461&lt;/url&gt;&lt;/related-urls&gt;&lt;/urls&gt;&lt;language&gt;eng&lt;/language&gt;&lt;/record&gt;&lt;/Cite&gt;&lt;/EndNote&gt;</w:instrText>
      </w:r>
      <w:r w:rsidR="008B4B5C"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10" w:tooltip="Woolner, 1957 #3614" w:history="1">
        <w:r w:rsidR="00B1568F" w:rsidRPr="007A2579">
          <w:rPr>
            <w:rFonts w:ascii="Arial" w:hAnsi="Arial" w:cs="Arial"/>
            <w:noProof/>
            <w:color w:val="000000"/>
            <w:sz w:val="22"/>
            <w:szCs w:val="22"/>
          </w:rPr>
          <w:t>210</w:t>
        </w:r>
      </w:hyperlink>
      <w:r w:rsidR="004813B5" w:rsidRPr="007A2579">
        <w:rPr>
          <w:rFonts w:ascii="Arial" w:hAnsi="Arial" w:cs="Arial"/>
          <w:noProof/>
          <w:color w:val="000000"/>
          <w:sz w:val="22"/>
          <w:szCs w:val="22"/>
        </w:rPr>
        <w:t>)</w:t>
      </w:r>
      <w:r w:rsidR="008B4B5C" w:rsidRPr="007A2579">
        <w:rPr>
          <w:rFonts w:ascii="Arial" w:hAnsi="Arial" w:cs="Arial"/>
          <w:color w:val="000000"/>
          <w:sz w:val="22"/>
          <w:szCs w:val="22"/>
        </w:rPr>
        <w:fldChar w:fldCharType="end"/>
      </w:r>
      <w:r w:rsidRPr="007A2579">
        <w:rPr>
          <w:rFonts w:ascii="Arial" w:hAnsi="Arial" w:cs="Arial"/>
          <w:noProof/>
          <w:sz w:val="22"/>
          <w:szCs w:val="22"/>
        </w:rPr>
        <w:t xml:space="preserve">. </w:t>
      </w:r>
      <w:r w:rsidRPr="007A2579">
        <w:rPr>
          <w:rFonts w:ascii="Arial" w:hAnsi="Arial" w:cs="Arial"/>
          <w:color w:val="000000"/>
          <w:sz w:val="22"/>
          <w:szCs w:val="22"/>
        </w:rPr>
        <w:t>Data on the mechanism of inflammation and the pathogenesis of subacute thyroiditis at the cellular level are sparse. However, a study of apoptosis and expression of Bcl 1-2 family proteins in 11 patients with SAT suggests that apoptotic mechanisms may be involved in the development of SAT</w:t>
      </w:r>
      <w:r w:rsidR="003E5940" w:rsidRPr="007A2579">
        <w:rPr>
          <w:rFonts w:ascii="Arial" w:hAnsi="Arial" w:cs="Arial"/>
          <w:color w:val="000000"/>
          <w:sz w:val="22"/>
          <w:szCs w:val="22"/>
        </w:rPr>
        <w:t xml:space="preserve"> </w:t>
      </w:r>
      <w:r w:rsidR="008B4B5C" w:rsidRPr="007A2579">
        <w:rPr>
          <w:rFonts w:ascii="Arial" w:hAnsi="Arial" w:cs="Arial"/>
          <w:color w:val="000000"/>
          <w:sz w:val="22"/>
          <w:szCs w:val="22"/>
        </w:rPr>
        <w:lastRenderedPageBreak/>
        <w:fldChar w:fldCharType="begin"/>
      </w:r>
      <w:r w:rsidR="004813B5" w:rsidRPr="007A2579">
        <w:rPr>
          <w:rFonts w:ascii="Arial" w:hAnsi="Arial" w:cs="Arial"/>
          <w:color w:val="000000"/>
          <w:sz w:val="22"/>
          <w:szCs w:val="22"/>
        </w:rPr>
        <w:instrText xml:space="preserve"> ADDIN EN.CITE &lt;EndNote&gt;&lt;Cite&gt;&lt;Author&gt;Koga&lt;/Author&gt;&lt;Year&gt;1999&lt;/Year&gt;&lt;RecNum&gt;3615&lt;/RecNum&gt;&lt;DisplayText&gt;(211)&lt;/DisplayText&gt;&lt;record&gt;&lt;rec-number&gt;3615&lt;/rec-number&gt;&lt;foreign-keys&gt;&lt;key app="EN" db-id="wrxpa95eipxw9uedvw6xe0dmvfv9t29vtfv0" timestamp="0"&gt;3615&lt;/key&gt;&lt;/foreign-keys&gt;&lt;ref-type name="Journal Article"&gt;17&lt;/ref-type&gt;&lt;contributors&gt;&lt;authors&gt;&lt;author&gt;Koga, M.&lt;/author&gt;&lt;author&gt;Hiromatsu, Y.&lt;/author&gt;&lt;author&gt;Jimi, A.&lt;/author&gt;&lt;author&gt;Toda, S.&lt;/author&gt;&lt;author&gt;Koike, N.&lt;/author&gt;&lt;author&gt;Nonaka, K.&lt;/author&gt;&lt;/authors&gt;&lt;/contributors&gt;&lt;auth-address&gt;Department of Medicine, Kurume University School of Medicine, Fukuoka, Japan.&lt;/auth-address&gt;&lt;titles&gt;&lt;title&gt;Immunohistochemical analysis of Bcl-2, Bax, and Bak expression in thyroid glands from patients with subacute thyroiditis&lt;/title&gt;&lt;secondary-title&gt;J Clin Endocrinol Metab&lt;/secondary-title&gt;&lt;/titles&gt;&lt;periodical&gt;&lt;full-title&gt;J Clin Endocrinol Metab&lt;/full-title&gt;&lt;/periodical&gt;&lt;pages&gt;2221-5&lt;/pages&gt;&lt;volume&gt;84&lt;/volume&gt;&lt;number&gt;6&lt;/number&gt;&lt;edition&gt;1999/06/18&lt;/edition&gt;&lt;keywords&gt;&lt;keyword&gt;Adolescent&lt;/keyword&gt;&lt;keyword&gt;Adult&lt;/keyword&gt;&lt;keyword&gt;Apoptosis&lt;/keyword&gt;&lt;keyword&gt;Female&lt;/keyword&gt;&lt;keyword&gt;Humans&lt;/keyword&gt;&lt;keyword&gt;Immunohistochemistry&lt;/keyword&gt;&lt;keyword&gt;Membrane Proteins/*biosynthesis&lt;/keyword&gt;&lt;keyword&gt;Middle Aged&lt;/keyword&gt;&lt;keyword&gt;Proto-Oncogene Proteins/*biosynthesis&lt;/keyword&gt;&lt;keyword&gt;Proto-Oncogene Proteins c-bcl-2/*biosynthesis&lt;/keyword&gt;&lt;keyword&gt;Thyroid Gland/*metabolism/pathology&lt;/keyword&gt;&lt;keyword&gt;Thyroiditis, Subacute/*metabolism/pathology&lt;/keyword&gt;&lt;keyword&gt;bcl-2 Homologous Antagonist-Killer Protein&lt;/keyword&gt;&lt;keyword&gt;bcl-2-Associated X Protein&lt;/keyword&gt;&lt;/keywords&gt;&lt;dates&gt;&lt;year&gt;1999&lt;/year&gt;&lt;pub-dates&gt;&lt;date&gt;Jun&lt;/date&gt;&lt;/pub-dates&gt;&lt;/dates&gt;&lt;isbn&gt;0021-972X (Print)&amp;#xD;0021-972X (Linking)&lt;/isbn&gt;&lt;accession-num&gt;10372734&lt;/accession-num&gt;&lt;urls&gt;&lt;related-urls&gt;&lt;url&gt;http://www.ncbi.nlm.nih.gov/pubmed/10372734&lt;/url&gt;&lt;/related-urls&gt;&lt;/urls&gt;&lt;language&gt;eng&lt;/language&gt;&lt;/record&gt;&lt;/Cite&gt;&lt;/EndNote&gt;</w:instrText>
      </w:r>
      <w:r w:rsidR="008B4B5C"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11" w:tooltip="Koga, 1999 #3615" w:history="1">
        <w:r w:rsidR="00B1568F" w:rsidRPr="007A2579">
          <w:rPr>
            <w:rFonts w:ascii="Arial" w:hAnsi="Arial" w:cs="Arial"/>
            <w:noProof/>
            <w:color w:val="000000"/>
            <w:sz w:val="22"/>
            <w:szCs w:val="22"/>
          </w:rPr>
          <w:t>211</w:t>
        </w:r>
      </w:hyperlink>
      <w:r w:rsidR="004813B5" w:rsidRPr="007A2579">
        <w:rPr>
          <w:rFonts w:ascii="Arial" w:hAnsi="Arial" w:cs="Arial"/>
          <w:noProof/>
          <w:color w:val="000000"/>
          <w:sz w:val="22"/>
          <w:szCs w:val="22"/>
        </w:rPr>
        <w:t>)</w:t>
      </w:r>
      <w:r w:rsidR="008B4B5C" w:rsidRPr="007A2579">
        <w:rPr>
          <w:rFonts w:ascii="Arial" w:hAnsi="Arial" w:cs="Arial"/>
          <w:color w:val="000000"/>
          <w:sz w:val="22"/>
          <w:szCs w:val="22"/>
        </w:rPr>
        <w:fldChar w:fldCharType="end"/>
      </w:r>
      <w:r w:rsidRPr="007A2579">
        <w:rPr>
          <w:rFonts w:ascii="Arial" w:hAnsi="Arial" w:cs="Arial"/>
          <w:noProof/>
          <w:sz w:val="22"/>
          <w:szCs w:val="22"/>
        </w:rPr>
        <w:t xml:space="preserve">. </w:t>
      </w:r>
      <w:r w:rsidRPr="007A2579">
        <w:rPr>
          <w:rFonts w:ascii="Arial" w:hAnsi="Arial" w:cs="Arial"/>
          <w:color w:val="000000"/>
          <w:sz w:val="22"/>
          <w:szCs w:val="22"/>
        </w:rPr>
        <w:t xml:space="preserve">Growth factor rich monocytes/macrophages (containing VEGF, beta FGF, PDGF and TGF beta 1) are involved in the granulomatous </w:t>
      </w:r>
      <w:r w:rsidR="0097220E" w:rsidRPr="007A2579">
        <w:rPr>
          <w:rFonts w:ascii="Arial" w:hAnsi="Arial" w:cs="Arial"/>
          <w:color w:val="000000"/>
          <w:sz w:val="22"/>
          <w:szCs w:val="22"/>
        </w:rPr>
        <w:t xml:space="preserve">stage </w:t>
      </w:r>
      <w:r w:rsidR="008B4B5C" w:rsidRPr="007A2579">
        <w:rPr>
          <w:rFonts w:ascii="Arial" w:hAnsi="Arial" w:cs="Arial"/>
          <w:color w:val="000000"/>
          <w:sz w:val="22"/>
          <w:szCs w:val="22"/>
        </w:rPr>
        <w:fldChar w:fldCharType="begin">
          <w:fldData xml:space="preserve">PEVuZE5vdGU+PENpdGU+PEF1dGhvcj5Ub2RhPC9BdXRob3I+PFllYXI+MTk5OTwvWWVhcj48UmVj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PEVuZE5vdGU+PENpdGU+PEF1dGhvcj5Ub2RhPC9BdXRob3I+PFllYXI+MTk5OTwvWWVhcj48UmVj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8B4B5C" w:rsidRPr="007A2579">
        <w:rPr>
          <w:rFonts w:ascii="Arial" w:hAnsi="Arial" w:cs="Arial"/>
          <w:color w:val="000000"/>
          <w:sz w:val="22"/>
          <w:szCs w:val="22"/>
        </w:rPr>
      </w:r>
      <w:r w:rsidR="008B4B5C"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12" w:tooltip="Toda, 1999 #3616" w:history="1">
        <w:r w:rsidR="00B1568F" w:rsidRPr="007A2579">
          <w:rPr>
            <w:rFonts w:ascii="Arial" w:hAnsi="Arial" w:cs="Arial"/>
            <w:noProof/>
            <w:color w:val="000000"/>
            <w:sz w:val="22"/>
            <w:szCs w:val="22"/>
          </w:rPr>
          <w:t>212</w:t>
        </w:r>
      </w:hyperlink>
      <w:r w:rsidR="004813B5" w:rsidRPr="007A2579">
        <w:rPr>
          <w:rFonts w:ascii="Arial" w:hAnsi="Arial" w:cs="Arial"/>
          <w:noProof/>
          <w:color w:val="000000"/>
          <w:sz w:val="22"/>
          <w:szCs w:val="22"/>
        </w:rPr>
        <w:t>)</w:t>
      </w:r>
      <w:r w:rsidR="008B4B5C" w:rsidRPr="007A2579">
        <w:rPr>
          <w:rFonts w:ascii="Arial" w:hAnsi="Arial" w:cs="Arial"/>
          <w:color w:val="000000"/>
          <w:sz w:val="22"/>
          <w:szCs w:val="22"/>
        </w:rPr>
        <w:fldChar w:fldCharType="end"/>
      </w:r>
      <w:r w:rsidRPr="007A2579">
        <w:rPr>
          <w:rFonts w:ascii="Arial" w:hAnsi="Arial" w:cs="Arial"/>
          <w:noProof/>
          <w:sz w:val="22"/>
          <w:szCs w:val="22"/>
        </w:rPr>
        <w:t xml:space="preserve">. </w:t>
      </w:r>
      <w:r w:rsidRPr="007A2579">
        <w:rPr>
          <w:rFonts w:ascii="Arial" w:hAnsi="Arial" w:cs="Arial"/>
          <w:color w:val="000000"/>
          <w:sz w:val="22"/>
          <w:szCs w:val="22"/>
        </w:rPr>
        <w:t>EGF is important in the regenerative stage as it has mitogenic effects on the thyrocyte. VEGF and beta FGF contribute to the angiogenesis at both these stages of the disease. Factors influencing the severity of the acute phase response during the course of SAT include serum interleukin -1 receptor antagonist</w:t>
      </w:r>
      <w:r w:rsidR="00555EED" w:rsidRPr="007A2579">
        <w:rPr>
          <w:rFonts w:ascii="Arial" w:hAnsi="Arial" w:cs="Arial"/>
          <w:color w:val="000000"/>
          <w:sz w:val="22"/>
          <w:szCs w:val="22"/>
        </w:rPr>
        <w:t>,</w:t>
      </w:r>
      <w:r w:rsidRPr="007A2579">
        <w:rPr>
          <w:rFonts w:ascii="Arial" w:hAnsi="Arial" w:cs="Arial"/>
          <w:color w:val="000000"/>
          <w:sz w:val="22"/>
          <w:szCs w:val="22"/>
        </w:rPr>
        <w:t xml:space="preserve"> which may have a significant anti-inflammatory role</w:t>
      </w:r>
      <w:r w:rsidR="003E5940" w:rsidRPr="007A2579">
        <w:rPr>
          <w:rFonts w:ascii="Arial" w:hAnsi="Arial" w:cs="Arial"/>
          <w:color w:val="000000"/>
          <w:sz w:val="22"/>
          <w:szCs w:val="22"/>
        </w:rPr>
        <w:t xml:space="preserve"> </w:t>
      </w:r>
      <w:r w:rsidR="008B4B5C" w:rsidRPr="007A2579">
        <w:rPr>
          <w:rFonts w:ascii="Arial" w:hAnsi="Arial" w:cs="Arial"/>
          <w:color w:val="000000"/>
          <w:sz w:val="22"/>
          <w:szCs w:val="22"/>
        </w:rPr>
        <w:fldChar w:fldCharType="begin">
          <w:fldData xml:space="preserve">PEVuZE5vdGU+PENpdGU+PEF1dGhvcj5MdW90b2xhPC9BdXRob3I+PFllYXI+MjAwMTwvWWVhcj48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PEVuZE5vdGU+PENpdGU+PEF1dGhvcj5MdW90b2xhPC9BdXRob3I+PFllYXI+MjAwMTwvWWVhcj48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8B4B5C" w:rsidRPr="007A2579">
        <w:rPr>
          <w:rFonts w:ascii="Arial" w:hAnsi="Arial" w:cs="Arial"/>
          <w:color w:val="000000"/>
          <w:sz w:val="22"/>
          <w:szCs w:val="22"/>
        </w:rPr>
      </w:r>
      <w:r w:rsidR="008B4B5C"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13" w:tooltip="Luotola, 2001 #3617" w:history="1">
        <w:r w:rsidR="00B1568F" w:rsidRPr="007A2579">
          <w:rPr>
            <w:rFonts w:ascii="Arial" w:hAnsi="Arial" w:cs="Arial"/>
            <w:noProof/>
            <w:color w:val="000000"/>
            <w:sz w:val="22"/>
            <w:szCs w:val="22"/>
          </w:rPr>
          <w:t>213</w:t>
        </w:r>
      </w:hyperlink>
      <w:r w:rsidR="004813B5" w:rsidRPr="007A2579">
        <w:rPr>
          <w:rFonts w:ascii="Arial" w:hAnsi="Arial" w:cs="Arial"/>
          <w:noProof/>
          <w:color w:val="000000"/>
          <w:sz w:val="22"/>
          <w:szCs w:val="22"/>
        </w:rPr>
        <w:t>)</w:t>
      </w:r>
      <w:r w:rsidR="008B4B5C" w:rsidRPr="007A2579">
        <w:rPr>
          <w:rFonts w:ascii="Arial" w:hAnsi="Arial" w:cs="Arial"/>
          <w:color w:val="000000"/>
          <w:sz w:val="22"/>
          <w:szCs w:val="22"/>
        </w:rPr>
        <w:fldChar w:fldCharType="end"/>
      </w:r>
      <w:r w:rsidRPr="007A2579">
        <w:rPr>
          <w:rFonts w:ascii="Arial" w:hAnsi="Arial" w:cs="Arial"/>
          <w:noProof/>
          <w:sz w:val="22"/>
          <w:szCs w:val="22"/>
        </w:rPr>
        <w:t xml:space="preserve">; </w:t>
      </w:r>
      <w:r w:rsidRPr="007A2579">
        <w:rPr>
          <w:rFonts w:ascii="Arial" w:hAnsi="Arial" w:cs="Arial"/>
          <w:color w:val="000000"/>
          <w:sz w:val="22"/>
          <w:szCs w:val="22"/>
        </w:rPr>
        <w:t>also, a decrease in TNF alpha results in earlier resolution of experimentally induced granulomatous thyroiditis</w:t>
      </w:r>
      <w:r w:rsidR="003E5940" w:rsidRPr="007A2579">
        <w:rPr>
          <w:rFonts w:ascii="Arial" w:hAnsi="Arial" w:cs="Arial"/>
          <w:color w:val="000000"/>
          <w:sz w:val="22"/>
          <w:szCs w:val="22"/>
        </w:rPr>
        <w:t xml:space="preserve"> </w:t>
      </w:r>
      <w:r w:rsidR="008B4B5C" w:rsidRPr="007A2579">
        <w:rPr>
          <w:rFonts w:ascii="Arial" w:hAnsi="Arial" w:cs="Arial"/>
          <w:color w:val="000000"/>
          <w:sz w:val="22"/>
          <w:szCs w:val="22"/>
        </w:rPr>
        <w:fldChar w:fldCharType="begin">
          <w:fldData xml:space="preserve">PEVuZE5vdGU+PENpdGU+PEF1dGhvcj5DaGVuPC9BdXRob3I+PFllYXI+MjAwNzwvWWVhcj48UmVj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PEVuZE5vdGU+PENpdGU+PEF1dGhvcj5DaGVuPC9BdXRob3I+PFllYXI+MjAwNzwvWWVhcj48UmVj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8B4B5C" w:rsidRPr="007A2579">
        <w:rPr>
          <w:rFonts w:ascii="Arial" w:hAnsi="Arial" w:cs="Arial"/>
          <w:color w:val="000000"/>
          <w:sz w:val="22"/>
          <w:szCs w:val="22"/>
        </w:rPr>
      </w:r>
      <w:r w:rsidR="008B4B5C"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14" w:tooltip="Chen, 2007 #3618" w:history="1">
        <w:r w:rsidR="00B1568F" w:rsidRPr="007A2579">
          <w:rPr>
            <w:rFonts w:ascii="Arial" w:hAnsi="Arial" w:cs="Arial"/>
            <w:noProof/>
            <w:color w:val="000000"/>
            <w:sz w:val="22"/>
            <w:szCs w:val="22"/>
          </w:rPr>
          <w:t>214</w:t>
        </w:r>
      </w:hyperlink>
      <w:r w:rsidR="004813B5" w:rsidRPr="007A2579">
        <w:rPr>
          <w:rFonts w:ascii="Arial" w:hAnsi="Arial" w:cs="Arial"/>
          <w:noProof/>
          <w:color w:val="000000"/>
          <w:sz w:val="22"/>
          <w:szCs w:val="22"/>
        </w:rPr>
        <w:t>)</w:t>
      </w:r>
      <w:r w:rsidR="008B4B5C" w:rsidRPr="007A2579">
        <w:rPr>
          <w:rFonts w:ascii="Arial" w:hAnsi="Arial" w:cs="Arial"/>
          <w:color w:val="000000"/>
          <w:sz w:val="22"/>
          <w:szCs w:val="22"/>
        </w:rPr>
        <w:fldChar w:fldCharType="end"/>
      </w:r>
      <w:r w:rsidR="003E5940" w:rsidRPr="007A2579">
        <w:rPr>
          <w:rFonts w:ascii="Arial" w:hAnsi="Arial" w:cs="Arial"/>
          <w:color w:val="000000"/>
          <w:sz w:val="22"/>
          <w:szCs w:val="22"/>
        </w:rPr>
        <w:t>.</w:t>
      </w:r>
      <w:r w:rsidRPr="007A2579">
        <w:rPr>
          <w:rFonts w:ascii="Arial" w:hAnsi="Arial" w:cs="Arial"/>
          <w:color w:val="000000"/>
          <w:sz w:val="22"/>
          <w:szCs w:val="22"/>
        </w:rPr>
        <w:t xml:space="preserve"> TNF- related apoptosis-inducing ligand (TRAIL) has been shown to promote resolution of granulomatous autoimmune thyroiditis in animal models</w:t>
      </w:r>
      <w:r w:rsidR="00AC33DA" w:rsidRPr="007A2579">
        <w:rPr>
          <w:rFonts w:ascii="Arial" w:hAnsi="Arial" w:cs="Arial"/>
          <w:color w:val="000000"/>
          <w:sz w:val="22"/>
          <w:szCs w:val="22"/>
        </w:rPr>
        <w:t xml:space="preserve"> </w:t>
      </w:r>
      <w:r w:rsidR="008B4B5C"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&lt;EndNote&gt;&lt;Cite&gt;&lt;Author&gt;Fang&lt;/Author&gt;&lt;Year&gt;2008&lt;/Year&gt;&lt;RecNum&gt;3619&lt;/RecNum&gt;&lt;DisplayText&gt;(215)&lt;/DisplayText&gt;&lt;record&gt;&lt;rec-number&gt;3619&lt;/rec-number&gt;&lt;foreign-keys&gt;&lt;key app="EN" db-id="wrxpa95eipxw9uedvw6xe0dmvfv9t29vtfv0" timestamp="0"&gt;3619&lt;/key&gt;&lt;/foreign-keys&gt;&lt;ref-type name="Journal Article"&gt;17&lt;/ref-type&gt;&lt;contributors&gt;&lt;authors&gt;&lt;author&gt;Fang, Y.&lt;/author&gt;&lt;author&gt;Sharp, G. C.&lt;/author&gt;&lt;author&gt;Yagita, H.&lt;/author&gt;&lt;author&gt;Braley-Mullen, H.&lt;/author&gt;&lt;/authors&gt;&lt;/contributors&gt;&lt;auth-address&gt;Research Service, Harry S Truman Memorial VA Hospital, University of Missouri, Columbia, MO 65212, USA. fangy@health.missouri.edu&lt;/auth-address&gt;&lt;titles&gt;&lt;title&gt;A critical role for TRAIL in resolution of granulomatous experimental autoimmune thyroiditis&lt;/title&gt;&lt;secondary-title&gt;J Pathol&lt;/secondary-title&gt;&lt;/titles&gt;&lt;pages&gt;505-13&lt;/pages&gt;&lt;volume&gt;216&lt;/volume&gt;&lt;number&gt;4&lt;/number&gt;&lt;edition&gt;2008/09/24&lt;/edition&gt;&lt;keywords&gt;&lt;keyword&gt;Animals&lt;/keyword&gt;&lt;keyword&gt;Antibodies, Monoclonal/therapeutic use&lt;/keyword&gt;&lt;keyword&gt;Apoptosis&lt;/keyword&gt;&lt;keyword&gt;Cells, Cultured&lt;/keyword&gt;&lt;keyword&gt;Inflammation&lt;/keyword&gt;&lt;keyword&gt;Interleukin-10/metabolism&lt;/keyword&gt;&lt;keyword&gt;Mice&lt;/keyword&gt;&lt;keyword&gt;Mice, Inbred CBA&lt;/keyword&gt;&lt;keyword&gt;Mice, Transgenic&lt;/keyword&gt;&lt;keyword&gt;Microscopy, Fluorescence&lt;/keyword&gt;&lt;keyword&gt;Models, Animal&lt;/keyword&gt;&lt;keyword&gt;Reverse Transcriptase Polymerase Chain Reaction/methods&lt;/keyword&gt;&lt;keyword&gt;TNF-Related Apoptosis-Inducing Ligand/genetics/immunology/*metabolism&lt;/keyword&gt;&lt;keyword&gt;Thyroiditis, Autoimmune/drug therapy/*metabolism&lt;/keyword&gt;&lt;keyword&gt;Thyroiditis, Subacute/drug therapy/*metabolism&lt;/keyword&gt;&lt;/keywords&gt;&lt;dates&gt;&lt;year&gt;2008&lt;/year&gt;&lt;pub-dates&gt;&lt;date&gt;Dec&lt;/date&gt;&lt;/pub-dates&gt;&lt;/dates&gt;&lt;isbn&gt;1096-9896 (Electronic)&amp;#xD;0022-3417 (Linking)&lt;/isbn&gt;&lt;accession-num&gt;18810759&lt;/accession-num&gt;&lt;urls&gt;&lt;related-urls&gt;&lt;url&gt;http://www.ncbi.nlm.nih.gov/pubmed/18810759&lt;/url&gt;&lt;/related-urls&gt;&lt;/urls&gt;&lt;custom2&gt;2637621&lt;/custom2&gt;&lt;electronic-resource-num&gt;10.1002/path.2428&lt;/electronic-resource-num&gt;&lt;language&gt;eng&lt;/language&gt;&lt;/record&gt;&lt;/Cite&gt;&lt;/EndNote&gt;</w:instrText>
      </w:r>
      <w:r w:rsidR="008B4B5C"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15" w:tooltip="Fang, 2008 #3619" w:history="1">
        <w:r w:rsidR="00B1568F" w:rsidRPr="007A2579">
          <w:rPr>
            <w:rFonts w:ascii="Arial" w:hAnsi="Arial" w:cs="Arial"/>
            <w:noProof/>
            <w:color w:val="000000"/>
            <w:sz w:val="22"/>
            <w:szCs w:val="22"/>
          </w:rPr>
          <w:t>215</w:t>
        </w:r>
      </w:hyperlink>
      <w:r w:rsidR="004813B5" w:rsidRPr="007A2579">
        <w:rPr>
          <w:rFonts w:ascii="Arial" w:hAnsi="Arial" w:cs="Arial"/>
          <w:noProof/>
          <w:color w:val="000000"/>
          <w:sz w:val="22"/>
          <w:szCs w:val="22"/>
        </w:rPr>
        <w:t>)</w:t>
      </w:r>
      <w:r w:rsidR="008B4B5C" w:rsidRPr="007A2579">
        <w:rPr>
          <w:rFonts w:ascii="Arial" w:hAnsi="Arial" w:cs="Arial"/>
          <w:color w:val="000000"/>
          <w:sz w:val="22"/>
          <w:szCs w:val="22"/>
        </w:rPr>
        <w:fldChar w:fldCharType="end"/>
      </w:r>
      <w:r w:rsidRPr="007A2579">
        <w:rPr>
          <w:rFonts w:ascii="Arial" w:hAnsi="Arial" w:cs="Arial"/>
          <w:noProof/>
          <w:sz w:val="22"/>
          <w:szCs w:val="22"/>
        </w:rPr>
        <w:t>.</w:t>
      </w:r>
    </w:p>
    <w:p w14:paraId="7F190EA8" w14:textId="77777777" w:rsidR="000105FE" w:rsidRPr="007A2579" w:rsidRDefault="000105F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 </w:t>
      </w:r>
    </w:p>
    <w:p w14:paraId="7F5430A6" w14:textId="77777777" w:rsidR="000105FE" w:rsidRPr="007A2579" w:rsidRDefault="000105F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noProof/>
          <w:color w:val="000000"/>
          <w:sz w:val="22"/>
          <w:szCs w:val="22"/>
        </w:rPr>
        <w:drawing>
          <wp:inline distT="0" distB="0" distL="0" distR="0" wp14:anchorId="2BB9ACD8" wp14:editId="7C9EDB39">
            <wp:extent cx="5948991" cy="4580306"/>
            <wp:effectExtent l="0" t="0" r="0" b="0"/>
            <wp:docPr id="1" name="Picture 1"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148" cy="4598135"/>
                    </a:xfrm>
                    <a:prstGeom prst="rect">
                      <a:avLst/>
                    </a:prstGeom>
                    <a:noFill/>
                    <a:ln>
                      <a:noFill/>
                    </a:ln>
                  </pic:spPr>
                </pic:pic>
              </a:graphicData>
            </a:graphic>
          </wp:inline>
        </w:drawing>
      </w:r>
    </w:p>
    <w:p w14:paraId="5BDB469D" w14:textId="5201F355" w:rsidR="000105FE" w:rsidRPr="007B6F6C" w:rsidRDefault="000105FE" w:rsidP="007A2579">
      <w:pPr>
        <w:pStyle w:val="NormalWeb"/>
        <w:spacing w:before="0" w:beforeAutospacing="0" w:after="0" w:afterAutospacing="0" w:line="276" w:lineRule="auto"/>
        <w:rPr>
          <w:rFonts w:ascii="Arial" w:hAnsi="Arial" w:cs="Arial"/>
          <w:b/>
          <w:bCs/>
          <w:color w:val="000000"/>
          <w:sz w:val="22"/>
          <w:szCs w:val="22"/>
        </w:rPr>
      </w:pPr>
      <w:r w:rsidRPr="007B6F6C">
        <w:rPr>
          <w:rFonts w:ascii="Arial" w:hAnsi="Arial" w:cs="Arial"/>
          <w:b/>
          <w:bCs/>
          <w:color w:val="000000"/>
          <w:sz w:val="22"/>
          <w:szCs w:val="22"/>
        </w:rPr>
        <w:t xml:space="preserve">Figure </w:t>
      </w:r>
      <w:r w:rsidR="004506BC">
        <w:rPr>
          <w:rFonts w:ascii="Arial" w:hAnsi="Arial" w:cs="Arial"/>
          <w:b/>
          <w:bCs/>
          <w:color w:val="000000"/>
          <w:sz w:val="22"/>
          <w:szCs w:val="22"/>
        </w:rPr>
        <w:t>1</w:t>
      </w:r>
      <w:r w:rsidRPr="007B6F6C">
        <w:rPr>
          <w:rFonts w:ascii="Arial" w:hAnsi="Arial" w:cs="Arial"/>
          <w:b/>
          <w:bCs/>
          <w:color w:val="000000"/>
          <w:sz w:val="22"/>
          <w:szCs w:val="22"/>
        </w:rPr>
        <w:t xml:space="preserve">. Subacute thyroiditis. Note the discrete granulomas, with giant cells, and the diffuse fibrosis (85 X). </w:t>
      </w:r>
    </w:p>
    <w:p w14:paraId="2AA868CE" w14:textId="77777777" w:rsidR="007B6F6C" w:rsidRDefault="007B6F6C" w:rsidP="007A2579">
      <w:pPr>
        <w:pStyle w:val="Heading1"/>
        <w:spacing w:before="0" w:beforeAutospacing="0" w:after="0" w:afterAutospacing="0" w:line="276" w:lineRule="auto"/>
        <w:rPr>
          <w:rFonts w:ascii="Arial" w:hAnsi="Arial" w:cs="Arial"/>
          <w:b w:val="0"/>
          <w:bCs w:val="0"/>
          <w:sz w:val="22"/>
          <w:szCs w:val="22"/>
        </w:rPr>
      </w:pPr>
    </w:p>
    <w:p w14:paraId="0630EE0C" w14:textId="02B75074" w:rsidR="00D91ADE" w:rsidRPr="003A7E47" w:rsidRDefault="00D91ADE" w:rsidP="007A2579">
      <w:pPr>
        <w:pStyle w:val="Heading1"/>
        <w:spacing w:before="0" w:beforeAutospacing="0" w:after="0" w:afterAutospacing="0" w:line="276" w:lineRule="auto"/>
        <w:rPr>
          <w:rFonts w:ascii="Arial" w:hAnsi="Arial" w:cs="Arial"/>
          <w:color w:val="00B050"/>
          <w:sz w:val="22"/>
          <w:szCs w:val="22"/>
        </w:rPr>
      </w:pPr>
      <w:r w:rsidRPr="003A7E47">
        <w:rPr>
          <w:rFonts w:ascii="Arial" w:hAnsi="Arial" w:cs="Arial"/>
          <w:color w:val="00B050"/>
          <w:sz w:val="22"/>
          <w:szCs w:val="22"/>
        </w:rPr>
        <w:t>I</w:t>
      </w:r>
      <w:r w:rsidR="007B6F6C" w:rsidRPr="003A7E47">
        <w:rPr>
          <w:rFonts w:ascii="Arial" w:hAnsi="Arial" w:cs="Arial"/>
          <w:color w:val="00B050"/>
          <w:sz w:val="22"/>
          <w:szCs w:val="22"/>
        </w:rPr>
        <w:t xml:space="preserve">ncidence </w:t>
      </w:r>
      <w:r w:rsidRPr="003A7E47">
        <w:rPr>
          <w:rFonts w:ascii="Arial" w:hAnsi="Arial" w:cs="Arial"/>
          <w:color w:val="00B050"/>
          <w:sz w:val="22"/>
          <w:szCs w:val="22"/>
        </w:rPr>
        <w:t>and P</w:t>
      </w:r>
      <w:r w:rsidR="007B6F6C" w:rsidRPr="003A7E47">
        <w:rPr>
          <w:rFonts w:ascii="Arial" w:hAnsi="Arial" w:cs="Arial"/>
          <w:color w:val="00B050"/>
          <w:sz w:val="22"/>
          <w:szCs w:val="22"/>
        </w:rPr>
        <w:t xml:space="preserve">revalence </w:t>
      </w:r>
    </w:p>
    <w:p w14:paraId="5D738F62" w14:textId="77777777" w:rsidR="007B6F6C" w:rsidRDefault="007B6F6C" w:rsidP="007A2579">
      <w:pPr>
        <w:spacing w:line="276" w:lineRule="auto"/>
        <w:rPr>
          <w:rFonts w:ascii="Arial" w:hAnsi="Arial" w:cs="Arial"/>
          <w:color w:val="000000"/>
          <w:sz w:val="22"/>
          <w:szCs w:val="22"/>
        </w:rPr>
      </w:pPr>
    </w:p>
    <w:p w14:paraId="73AA992E" w14:textId="244A9CF1" w:rsidR="00B85EFA" w:rsidRPr="007A2579" w:rsidRDefault="00D91ADE" w:rsidP="007A2579">
      <w:pPr>
        <w:spacing w:line="276" w:lineRule="auto"/>
        <w:rPr>
          <w:rFonts w:ascii="Arial" w:hAnsi="Arial" w:cs="Arial"/>
          <w:sz w:val="22"/>
          <w:szCs w:val="22"/>
        </w:rPr>
      </w:pPr>
      <w:r w:rsidRPr="007A2579">
        <w:rPr>
          <w:rFonts w:ascii="Arial" w:hAnsi="Arial" w:cs="Arial"/>
          <w:color w:val="000000"/>
          <w:sz w:val="22"/>
          <w:szCs w:val="22"/>
        </w:rPr>
        <w:t>Subacute thyroiditis is encountered in up to 5% of patients with thyroid illness</w:t>
      </w:r>
      <w:r w:rsidR="00AC33DA" w:rsidRPr="007A2579">
        <w:rPr>
          <w:rFonts w:ascii="Arial" w:hAnsi="Arial" w:cs="Arial"/>
          <w:color w:val="000000"/>
          <w:sz w:val="22"/>
          <w:szCs w:val="22"/>
        </w:rPr>
        <w:t xml:space="preserve"> </w:t>
      </w:r>
      <w:r w:rsidR="00F97669"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&lt;EndNote&gt;&lt;Cite&gt;&lt;Author&gt;Greene&lt;/Author&gt;&lt;Year&gt;1971&lt;/Year&gt;&lt;RecNum&gt;4180&lt;/RecNum&gt;&lt;DisplayText&gt;(216)&lt;/DisplayText&gt;&lt;record&gt;&lt;rec-number&gt;4180&lt;/rec-number&gt;&lt;foreign-keys&gt;&lt;key app="EN" db-id="wrxpa95eipxw9uedvw6xe0dmvfv9t29vtfv0" timestamp="0"&gt;4180&lt;/key&gt;&lt;/foreign-keys&gt;&lt;ref-type name="Journal Article"&gt;17&lt;/ref-type&gt;&lt;contributors&gt;&lt;authors&gt;&lt;author&gt;Greene, J. N.&lt;/author&gt;&lt;/authors&gt;&lt;/contributors&gt;&lt;titles&gt;&lt;title&gt;Subacute thyroiditis&lt;/title&gt;&lt;secondary-title&gt;Am J Med&lt;/secondary-title&gt;&lt;/titles&gt;&lt;pages&gt;97-108&lt;/pages&gt;&lt;volume&gt;51&lt;/volume&gt;&lt;number&gt;1&lt;/number&gt;&lt;edition&gt;1971/07/01&lt;/edition&gt;&lt;keywords&gt;&lt;keyword&gt;Aspirin/therapeutic use&lt;/keyword&gt;&lt;keyword&gt;Autoimmune Diseases/complications&lt;/keyword&gt;&lt;keyword&gt;Cortisone/therapeutic use&lt;/keyword&gt;&lt;keyword&gt;Diagnosis, Differential&lt;/keyword&gt;&lt;keyword&gt;Female&lt;/keyword&gt;&lt;keyword&gt;Humans&lt;/keyword&gt;&lt;keyword&gt;Male&lt;/keyword&gt;&lt;keyword&gt;Myxedema/etiology&lt;/keyword&gt;&lt;keyword&gt;Prednisone/therapeutic use&lt;/keyword&gt;&lt;keyword&gt;Thyroid Function Tests&lt;/keyword&gt;&lt;keyword&gt;Thyroid Gland/pathology/physiopathology&lt;/keyword&gt;&lt;keyword&gt;Thyroid Hormones/therapeutic use&lt;/keyword&gt;&lt;keyword&gt;*Thyroiditis/diagnosis/drug therapy/etiology/pathology/physiopathology&lt;/keyword&gt;&lt;keyword&gt;Virus Diseases/complications&lt;/keyword&gt;&lt;/keywords&gt;&lt;dates&gt;&lt;year&gt;1971&lt;/year&gt;&lt;pub-dates&gt;&lt;date&gt;Jul&lt;/date&gt;&lt;/pub-dates&gt;&lt;/dates&gt;&lt;isbn&gt;0002-9343 (Print)&amp;#xD;0002-9343 (Linking)&lt;/isbn&gt;&lt;accession-num&gt;4936649&lt;/accession-num&gt;&lt;urls&gt;&lt;related-urls&gt;&lt;url&gt;http://www.ncbi.nlm.nih.gov/pubmed/4936649&lt;/url&gt;&lt;/related-urls&gt;&lt;/urls&gt;&lt;electronic-resource-num&gt;0002-9343(71)90327-5 [pii]&lt;/electronic-resource-num&gt;&lt;language&gt;eng&lt;/language&gt;&lt;/record&gt;&lt;/Cite&gt;&lt;/EndNote&gt;</w:instrText>
      </w:r>
      <w:r w:rsidR="00F97669"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16" w:tooltip="Greene, 1971 #4180" w:history="1">
        <w:r w:rsidR="00B1568F" w:rsidRPr="007A2579">
          <w:rPr>
            <w:rFonts w:ascii="Arial" w:hAnsi="Arial" w:cs="Arial"/>
            <w:noProof/>
            <w:color w:val="000000"/>
            <w:sz w:val="22"/>
            <w:szCs w:val="22"/>
          </w:rPr>
          <w:t>216</w:t>
        </w:r>
      </w:hyperlink>
      <w:r w:rsidR="004813B5" w:rsidRPr="007A2579">
        <w:rPr>
          <w:rFonts w:ascii="Arial" w:hAnsi="Arial" w:cs="Arial"/>
          <w:noProof/>
          <w:color w:val="000000"/>
          <w:sz w:val="22"/>
          <w:szCs w:val="22"/>
        </w:rPr>
        <w:t>)</w:t>
      </w:r>
      <w:r w:rsidR="00F97669" w:rsidRPr="007A2579">
        <w:rPr>
          <w:rFonts w:ascii="Arial" w:hAnsi="Arial" w:cs="Arial"/>
          <w:color w:val="000000"/>
          <w:sz w:val="22"/>
          <w:szCs w:val="22"/>
        </w:rPr>
        <w:fldChar w:fldCharType="end"/>
      </w:r>
      <w:r w:rsidRPr="007A2579">
        <w:rPr>
          <w:rFonts w:ascii="Arial" w:hAnsi="Arial" w:cs="Arial"/>
          <w:color w:val="000000"/>
          <w:sz w:val="22"/>
          <w:szCs w:val="22"/>
        </w:rPr>
        <w:t>. Woolner et al</w:t>
      </w:r>
      <w:r w:rsidR="00F97669" w:rsidRPr="007A2579">
        <w:rPr>
          <w:rFonts w:ascii="Arial" w:hAnsi="Arial" w:cs="Arial"/>
          <w:color w:val="000000"/>
          <w:sz w:val="22"/>
          <w:szCs w:val="22"/>
        </w:rPr>
        <w:t>.</w:t>
      </w:r>
      <w:r w:rsidR="00AC33DA" w:rsidRPr="007A2579">
        <w:rPr>
          <w:rFonts w:ascii="Arial" w:hAnsi="Arial" w:cs="Arial"/>
          <w:color w:val="000000"/>
          <w:sz w:val="22"/>
          <w:szCs w:val="22"/>
        </w:rPr>
        <w:t xml:space="preserve"> </w:t>
      </w:r>
      <w:r w:rsidR="00F97669"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&lt;EndNote&gt;&lt;Cite&gt;&lt;Author&gt;Woolner&lt;/Author&gt;&lt;Year&gt;1957&lt;/Year&gt;&lt;RecNum&gt;3614&lt;/RecNum&gt;&lt;DisplayText&gt;(210)&lt;/DisplayText&gt;&lt;record&gt;&lt;rec-number&gt;3614&lt;/rec-number&gt;&lt;foreign-keys&gt;&lt;key app="EN" db-id="wrxpa95eipxw9uedvw6xe0dmvfv9t29vtfv0" timestamp="0"&gt;3614&lt;/key&gt;&lt;/foreign-keys&gt;&lt;ref-type name="Journal Article"&gt;17&lt;/ref-type&gt;&lt;contributors&gt;&lt;authors&gt;&lt;author&gt;Woolner, L. B.&lt;/author&gt;&lt;author&gt;Mc, Conahey Wm&lt;/author&gt;&lt;author&gt;Beahrs, O. H.&lt;/author&gt;&lt;/authors&gt;&lt;/contributors&gt;&lt;titles&gt;&lt;title&gt;Granulomatous thyroiditis (De Quervain&amp;apos;s thyroiditis)&lt;/title&gt;&lt;secondary-title&gt;J Clin Endocrinol Metab&lt;/secondary-title&gt;&lt;/titles&gt;&lt;periodical&gt;&lt;full-title&gt;J Clin Endocrinol Metab&lt;/full-title&gt;&lt;/periodical&gt;&lt;pages&gt;1202-21&lt;/pages&gt;&lt;volume&gt;17&lt;/volume&gt;&lt;number&gt;10&lt;/number&gt;&lt;edition&gt;1957/10/01&lt;/edition&gt;&lt;keywords&gt;&lt;keyword&gt;Thyroiditis/*pathology&lt;/keyword&gt;&lt;/keywords&gt;&lt;dates&gt;&lt;year&gt;1957&lt;/year&gt;&lt;pub-dates&gt;&lt;date&gt;Oct&lt;/date&gt;&lt;/pub-dates&gt;&lt;/dates&gt;&lt;isbn&gt;0021-972X (Print)&amp;#xD;0021-972X (Linking)&lt;/isbn&gt;&lt;accession-num&gt;13475461&lt;/accession-num&gt;&lt;urls&gt;&lt;related-urls&gt;&lt;url&gt;http://www.ncbi.nlm.nih.gov/pubmed/13475461&lt;/url&gt;&lt;/related-urls&gt;&lt;/urls&gt;&lt;language&gt;eng&lt;/language&gt;&lt;/record&gt;&lt;/Cite&gt;&lt;/EndNote&gt;</w:instrText>
      </w:r>
      <w:r w:rsidR="00F97669"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10" w:tooltip="Woolner, 1957 #3614" w:history="1">
        <w:r w:rsidR="00B1568F" w:rsidRPr="007A2579">
          <w:rPr>
            <w:rFonts w:ascii="Arial" w:hAnsi="Arial" w:cs="Arial"/>
            <w:noProof/>
            <w:color w:val="000000"/>
            <w:sz w:val="22"/>
            <w:szCs w:val="22"/>
          </w:rPr>
          <w:t>210</w:t>
        </w:r>
      </w:hyperlink>
      <w:r w:rsidR="004813B5" w:rsidRPr="007A2579">
        <w:rPr>
          <w:rFonts w:ascii="Arial" w:hAnsi="Arial" w:cs="Arial"/>
          <w:noProof/>
          <w:color w:val="000000"/>
          <w:sz w:val="22"/>
          <w:szCs w:val="22"/>
        </w:rPr>
        <w:t>)</w:t>
      </w:r>
      <w:r w:rsidR="00F97669" w:rsidRPr="007A2579">
        <w:rPr>
          <w:rFonts w:ascii="Arial" w:hAnsi="Arial" w:cs="Arial"/>
          <w:color w:val="000000"/>
          <w:sz w:val="22"/>
          <w:szCs w:val="22"/>
        </w:rPr>
        <w:fldChar w:fldCharType="end"/>
      </w:r>
      <w:r w:rsidRPr="007A2579">
        <w:rPr>
          <w:rFonts w:ascii="Arial" w:hAnsi="Arial" w:cs="Arial"/>
          <w:noProof/>
          <w:sz w:val="22"/>
          <w:szCs w:val="22"/>
        </w:rPr>
        <w:t xml:space="preserve"> </w:t>
      </w:r>
      <w:r w:rsidRPr="007A2579">
        <w:rPr>
          <w:rFonts w:ascii="Arial" w:hAnsi="Arial" w:cs="Arial"/>
          <w:color w:val="000000"/>
          <w:sz w:val="22"/>
          <w:szCs w:val="22"/>
        </w:rPr>
        <w:t>collected 162 cases diagnosed on clinical grounds at the Mayo Clinic over a 5-year period; during the same time, 1,250 patients with Graves' disease were seen. Thus, the disease had approximately one-eighth the incidence of Graves' disease in this clinic</w:t>
      </w:r>
      <w:r w:rsidR="006959EF" w:rsidRPr="007A2579">
        <w:rPr>
          <w:rFonts w:ascii="Arial" w:hAnsi="Arial" w:cs="Arial"/>
          <w:color w:val="000000"/>
          <w:sz w:val="22"/>
          <w:szCs w:val="22"/>
        </w:rPr>
        <w:t>al</w:t>
      </w:r>
      <w:r w:rsidRPr="007A2579">
        <w:rPr>
          <w:rFonts w:ascii="Arial" w:hAnsi="Arial" w:cs="Arial"/>
          <w:color w:val="000000"/>
          <w:sz w:val="22"/>
          <w:szCs w:val="22"/>
        </w:rPr>
        <w:t xml:space="preserve"> population. </w:t>
      </w:r>
      <w:r w:rsidR="00B85EFA" w:rsidRPr="007A2579">
        <w:rPr>
          <w:rFonts w:ascii="Arial" w:hAnsi="Arial" w:cs="Arial"/>
          <w:color w:val="000000"/>
          <w:sz w:val="22"/>
          <w:szCs w:val="22"/>
        </w:rPr>
        <w:lastRenderedPageBreak/>
        <w:t xml:space="preserve">Between 1970 and 1997, in the </w:t>
      </w:r>
      <w:r w:rsidR="00B85EFA" w:rsidRPr="007A2579">
        <w:rPr>
          <w:rFonts w:ascii="Arial" w:hAnsi="Arial" w:cs="Arial"/>
          <w:color w:val="232323"/>
          <w:sz w:val="22"/>
          <w:szCs w:val="22"/>
          <w:shd w:val="clear" w:color="auto" w:fill="FFFFFF"/>
        </w:rPr>
        <w:t>Epidemiology Project in Olmsted county, Minnesota 94 patients with subacute thyroiditis were identified</w:t>
      </w:r>
      <w:r w:rsidR="00033AFD" w:rsidRPr="007A2579">
        <w:rPr>
          <w:rFonts w:ascii="Arial" w:hAnsi="Arial" w:cs="Arial"/>
          <w:color w:val="232323"/>
          <w:sz w:val="22"/>
          <w:szCs w:val="22"/>
          <w:shd w:val="clear" w:color="auto" w:fill="FFFFFF"/>
        </w:rPr>
        <w:t xml:space="preserve"> </w:t>
      </w:r>
      <w:r w:rsidR="00033AFD" w:rsidRPr="007A2579">
        <w:rPr>
          <w:rFonts w:ascii="Arial" w:hAnsi="Arial" w:cs="Arial"/>
          <w:color w:val="212121"/>
          <w:sz w:val="22"/>
          <w:szCs w:val="22"/>
          <w:shd w:val="clear" w:color="auto" w:fill="FFFFFF"/>
        </w:rPr>
        <w:fldChar w:fldCharType="begin"/>
      </w:r>
      <w:r w:rsidR="004813B5" w:rsidRPr="007A2579">
        <w:rPr>
          <w:rFonts w:ascii="Arial" w:hAnsi="Arial" w:cs="Arial"/>
          <w:color w:val="212121"/>
          <w:sz w:val="22"/>
          <w:szCs w:val="22"/>
          <w:shd w:val="clear" w:color="auto" w:fill="FFFFFF"/>
        </w:rPr>
        <w:instrText xml:space="preserve"> ADDIN EN.CITE &lt;EndNote&gt;&lt;Cite&gt;&lt;Author&gt;Golden&lt;/Author&gt;&lt;Year&gt;2009&lt;/Year&gt;&lt;RecNum&gt;5277&lt;/RecNum&gt;&lt;DisplayText&gt;(217)&lt;/DisplayText&gt;&lt;record&gt;&lt;rec-number&gt;5277&lt;/rec-number&gt;&lt;foreign-keys&gt;&lt;key app="EN" db-id="wrxpa95eipxw9uedvw6xe0dmvfv9t29vtfv0" timestamp="0"&gt;5277&lt;/key&gt;&lt;/foreign-keys&gt;&lt;ref-type name="Journal Article"&gt;17&lt;/ref-type&gt;&lt;contributors&gt;&lt;authors&gt;&lt;author&gt;Golden, S. H.&lt;/author&gt;&lt;author&gt;Robinson, K. A.&lt;/author&gt;&lt;author&gt;Saldanha, I.&lt;/author&gt;&lt;author&gt;Anton, B.&lt;/author&gt;&lt;author&gt;Ladenson, P. W.&lt;/author&gt;&lt;/authors&gt;&lt;/contributors&gt;&lt;auth-address&gt;Johns Hopkins University School of Medicine, Division of Endocrinology and Metabolism, 2024 East Monument Street, Suite 2-600, Baltimore, Maryland 21205, USA. sahill@jhmi.edu&lt;/auth-address&gt;&lt;titles&gt;&lt;title&gt;Clinical review: Prevalence and incidence of endocrine and metabolic disorders in the United States: a comprehensive review&lt;/title&gt;&lt;secondary-title&gt;J Clin Endocrinol Metab&lt;/secondary-title&gt;&lt;/titles&gt;&lt;periodical&gt;&lt;full-title&gt;J Clin Endocrinol Metab&lt;/full-title&gt;&lt;/periodical&gt;&lt;pages&gt;1853-78&lt;/pages&gt;&lt;volume&gt;94&lt;/volume&gt;&lt;number&gt;6&lt;/number&gt;&lt;edition&gt;2009/06/06&lt;/edition&gt;&lt;keywords&gt;&lt;keyword&gt;Age Distribution&lt;/keyword&gt;&lt;keyword&gt;Endocrine System Diseases/*epidemiology/ethnology&lt;/keyword&gt;&lt;keyword&gt;Humans&lt;/keyword&gt;&lt;keyword&gt;Incidence&lt;/keyword&gt;&lt;keyword&gt;Metabolic Diseases/*epidemiology/ethnology&lt;/keyword&gt;&lt;keyword&gt;Prevalence&lt;/keyword&gt;&lt;keyword&gt;United States/epidemiology&lt;/keyword&gt;&lt;/keywords&gt;&lt;dates&gt;&lt;year&gt;2009&lt;/year&gt;&lt;pub-dates&gt;&lt;date&gt;Jun&lt;/date&gt;&lt;/pub-dates&gt;&lt;/dates&gt;&lt;isbn&gt;1945-7197 (Electronic)&amp;#xD;0021-972X (Linking)&lt;/isbn&gt;&lt;accession-num&gt;19494161&lt;/accession-num&gt;&lt;urls&gt;&lt;related-urls&gt;&lt;url&gt;http://www.ncbi.nlm.nih.gov/pubmed/19494161&lt;/url&gt;&lt;/related-urls&gt;&lt;/urls&gt;&lt;custom2&gt;5393375&lt;/custom2&gt;&lt;electronic-resource-num&gt;10.1210/jc.2008-2291&amp;#xD;94/6/1853 [pii]&lt;/electronic-resource-num&gt;&lt;language&gt;eng&lt;/language&gt;&lt;/record&gt;&lt;/Cite&gt;&lt;/EndNote&gt;</w:instrText>
      </w:r>
      <w:r w:rsidR="00033AFD" w:rsidRPr="007A2579">
        <w:rPr>
          <w:rFonts w:ascii="Arial" w:hAnsi="Arial" w:cs="Arial"/>
          <w:color w:val="212121"/>
          <w:sz w:val="22"/>
          <w:szCs w:val="22"/>
          <w:shd w:val="clear" w:color="auto" w:fill="FFFFFF"/>
        </w:rPr>
        <w:fldChar w:fldCharType="separate"/>
      </w:r>
      <w:r w:rsidR="004813B5" w:rsidRPr="007A2579">
        <w:rPr>
          <w:rFonts w:ascii="Arial" w:hAnsi="Arial" w:cs="Arial"/>
          <w:noProof/>
          <w:color w:val="212121"/>
          <w:sz w:val="22"/>
          <w:szCs w:val="22"/>
          <w:shd w:val="clear" w:color="auto" w:fill="FFFFFF"/>
        </w:rPr>
        <w:t>(</w:t>
      </w:r>
      <w:hyperlink w:anchor="_ENREF_217" w:tooltip="Golden, 2009 #5277" w:history="1">
        <w:r w:rsidR="00B1568F" w:rsidRPr="007A2579">
          <w:rPr>
            <w:rFonts w:ascii="Arial" w:hAnsi="Arial" w:cs="Arial"/>
            <w:noProof/>
            <w:color w:val="212121"/>
            <w:sz w:val="22"/>
            <w:szCs w:val="22"/>
            <w:shd w:val="clear" w:color="auto" w:fill="FFFFFF"/>
          </w:rPr>
          <w:t>217</w:t>
        </w:r>
      </w:hyperlink>
      <w:r w:rsidR="004813B5" w:rsidRPr="007A2579">
        <w:rPr>
          <w:rFonts w:ascii="Arial" w:hAnsi="Arial" w:cs="Arial"/>
          <w:noProof/>
          <w:color w:val="212121"/>
          <w:sz w:val="22"/>
          <w:szCs w:val="22"/>
          <w:shd w:val="clear" w:color="auto" w:fill="FFFFFF"/>
        </w:rPr>
        <w:t>)</w:t>
      </w:r>
      <w:r w:rsidR="00033AFD" w:rsidRPr="007A2579">
        <w:rPr>
          <w:rFonts w:ascii="Arial" w:hAnsi="Arial" w:cs="Arial"/>
          <w:color w:val="212121"/>
          <w:sz w:val="22"/>
          <w:szCs w:val="22"/>
          <w:shd w:val="clear" w:color="auto" w:fill="FFFFFF"/>
        </w:rPr>
        <w:fldChar w:fldCharType="end"/>
      </w:r>
      <w:r w:rsidR="00B85EFA" w:rsidRPr="007A2579">
        <w:rPr>
          <w:rFonts w:ascii="Arial" w:hAnsi="Arial" w:cs="Arial"/>
          <w:color w:val="232323"/>
          <w:sz w:val="22"/>
          <w:szCs w:val="22"/>
          <w:shd w:val="clear" w:color="auto" w:fill="FFFFFF"/>
        </w:rPr>
        <w:t>. They report an incidence of 12.1 cases per 100,000/year with a higher incidence in females than in males (19.1 and 4.1 per 100,000/year, respectively). It is most common in young adulthood (24 per 100,000/year) and middle age (35 per 100,000/year), and it decreases in frequency with increasing age.</w:t>
      </w:r>
    </w:p>
    <w:p w14:paraId="12C9801D" w14:textId="77777777" w:rsidR="00A52588" w:rsidRDefault="00A52588" w:rsidP="007A2579">
      <w:pPr>
        <w:pStyle w:val="NormalWeb"/>
        <w:spacing w:before="0" w:beforeAutospacing="0" w:after="0" w:afterAutospacing="0" w:line="276" w:lineRule="auto"/>
        <w:rPr>
          <w:rFonts w:ascii="Arial" w:hAnsi="Arial" w:cs="Arial"/>
          <w:color w:val="000000"/>
          <w:sz w:val="22"/>
          <w:szCs w:val="22"/>
        </w:rPr>
      </w:pPr>
    </w:p>
    <w:p w14:paraId="1E290340" w14:textId="4D961C53"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During an evaluation of subtypes of hypothyroidism over a </w:t>
      </w:r>
      <w:r w:rsidR="0097220E" w:rsidRPr="007A2579">
        <w:rPr>
          <w:rFonts w:ascii="Arial" w:hAnsi="Arial" w:cs="Arial"/>
          <w:color w:val="000000"/>
          <w:sz w:val="22"/>
          <w:szCs w:val="22"/>
        </w:rPr>
        <w:t>4-year</w:t>
      </w:r>
      <w:r w:rsidRPr="007A2579">
        <w:rPr>
          <w:rFonts w:ascii="Arial" w:hAnsi="Arial" w:cs="Arial"/>
          <w:color w:val="000000"/>
          <w:sz w:val="22"/>
          <w:szCs w:val="22"/>
        </w:rPr>
        <w:t xml:space="preserve"> period in </w:t>
      </w:r>
      <w:r w:rsidR="0097220E" w:rsidRPr="007A2579">
        <w:rPr>
          <w:rFonts w:ascii="Arial" w:hAnsi="Arial" w:cs="Arial"/>
          <w:color w:val="000000"/>
          <w:sz w:val="22"/>
          <w:szCs w:val="22"/>
        </w:rPr>
        <w:t>Denmark,</w:t>
      </w:r>
      <w:r w:rsidRPr="007A2579">
        <w:rPr>
          <w:rFonts w:ascii="Arial" w:hAnsi="Arial" w:cs="Arial"/>
          <w:color w:val="000000"/>
          <w:sz w:val="22"/>
          <w:szCs w:val="22"/>
        </w:rPr>
        <w:t xml:space="preserve"> an incidence of subacute thyroiditis of 1.8% was found in a cohort of 685 patients with </w:t>
      </w:r>
      <w:r w:rsidR="0097220E" w:rsidRPr="007A2579">
        <w:rPr>
          <w:rFonts w:ascii="Arial" w:hAnsi="Arial" w:cs="Arial"/>
          <w:color w:val="000000"/>
          <w:sz w:val="22"/>
          <w:szCs w:val="22"/>
        </w:rPr>
        <w:t xml:space="preserve">hypothyroidism </w:t>
      </w:r>
      <w:r w:rsidR="00F97669" w:rsidRPr="007A2579">
        <w:rPr>
          <w:rFonts w:ascii="Arial" w:hAnsi="Arial" w:cs="Arial"/>
          <w:color w:val="000000"/>
          <w:sz w:val="22"/>
          <w:szCs w:val="22"/>
        </w:rPr>
        <w:fldChar w:fldCharType="begin">
          <w:fldData xml:space="preserve">PEVuZE5vdGU+PENpdGU+PEF1dGhvcj5DYXJsZTwvQXV0aG9yPjxZZWFyPjIwMDY8L1llYXI+PFJl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PEVuZE5vdGU+PENpdGU+PEF1dGhvcj5DYXJsZTwvQXV0aG9yPjxZZWFyPjIwMDY8L1llYXI+PFJl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F97669" w:rsidRPr="007A2579">
        <w:rPr>
          <w:rFonts w:ascii="Arial" w:hAnsi="Arial" w:cs="Arial"/>
          <w:color w:val="000000"/>
          <w:sz w:val="22"/>
          <w:szCs w:val="22"/>
        </w:rPr>
      </w:r>
      <w:r w:rsidR="00F97669"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18" w:tooltip="Carle, 2006 #3621" w:history="1">
        <w:r w:rsidR="00B1568F" w:rsidRPr="007A2579">
          <w:rPr>
            <w:rFonts w:ascii="Arial" w:hAnsi="Arial" w:cs="Arial"/>
            <w:noProof/>
            <w:color w:val="000000"/>
            <w:sz w:val="22"/>
            <w:szCs w:val="22"/>
          </w:rPr>
          <w:t>218</w:t>
        </w:r>
      </w:hyperlink>
      <w:r w:rsidR="004813B5" w:rsidRPr="007A2579">
        <w:rPr>
          <w:rFonts w:ascii="Arial" w:hAnsi="Arial" w:cs="Arial"/>
          <w:noProof/>
          <w:color w:val="000000"/>
          <w:sz w:val="22"/>
          <w:szCs w:val="22"/>
        </w:rPr>
        <w:t>)</w:t>
      </w:r>
      <w:r w:rsidR="00F97669" w:rsidRPr="007A2579">
        <w:rPr>
          <w:rFonts w:ascii="Arial" w:hAnsi="Arial" w:cs="Arial"/>
          <w:color w:val="000000"/>
          <w:sz w:val="22"/>
          <w:szCs w:val="22"/>
        </w:rPr>
        <w:fldChar w:fldCharType="end"/>
      </w:r>
      <w:r w:rsidRPr="007A2579">
        <w:rPr>
          <w:rFonts w:ascii="Arial" w:hAnsi="Arial" w:cs="Arial"/>
          <w:noProof/>
          <w:sz w:val="22"/>
          <w:szCs w:val="22"/>
        </w:rPr>
        <w:t xml:space="preserve">. </w:t>
      </w:r>
      <w:r w:rsidRPr="007A2579">
        <w:rPr>
          <w:rFonts w:ascii="Arial" w:hAnsi="Arial" w:cs="Arial"/>
          <w:color w:val="000000"/>
          <w:sz w:val="22"/>
          <w:szCs w:val="22"/>
        </w:rPr>
        <w:t xml:space="preserve">Although the disease has been described at </w:t>
      </w:r>
      <w:r w:rsidR="00A92FBE" w:rsidRPr="007A2579">
        <w:rPr>
          <w:rFonts w:ascii="Arial" w:hAnsi="Arial" w:cs="Arial"/>
          <w:color w:val="000000"/>
          <w:sz w:val="22"/>
          <w:szCs w:val="22"/>
        </w:rPr>
        <w:t xml:space="preserve">all ages, it is rare in </w:t>
      </w:r>
      <w:r w:rsidR="0097220E" w:rsidRPr="007A2579">
        <w:rPr>
          <w:rFonts w:ascii="Arial" w:hAnsi="Arial" w:cs="Arial"/>
          <w:color w:val="000000"/>
          <w:sz w:val="22"/>
          <w:szCs w:val="22"/>
        </w:rPr>
        <w:t xml:space="preserve">children </w:t>
      </w:r>
      <w:r w:rsidR="00A92FBE" w:rsidRPr="007A2579">
        <w:rPr>
          <w:rFonts w:ascii="Arial" w:hAnsi="Arial" w:cs="Arial"/>
          <w:color w:val="000000"/>
          <w:sz w:val="22"/>
          <w:szCs w:val="22"/>
        </w:rPr>
        <w:fldChar w:fldCharType="begin">
          <w:fldData xml:space="preserve">PEVuZE5vdGU+PENpdGU+PEF1dGhvcj5PZ2F3YTwvQXV0aG9yPjxZZWFyPjIwMDM8L1llYXI+PFJl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PEVuZE5vdGU+PENpdGU+PEF1dGhvcj5PZ2F3YTwvQXV0aG9yPjxZZWFyPjIwMDM8L1llYXI+PFJl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00A92FBE" w:rsidRPr="007A2579">
        <w:rPr>
          <w:rFonts w:ascii="Arial" w:hAnsi="Arial" w:cs="Arial"/>
          <w:color w:val="000000"/>
          <w:sz w:val="22"/>
          <w:szCs w:val="22"/>
        </w:rPr>
      </w:r>
      <w:r w:rsidR="00A92FBE"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24" w:tooltip="Wasniewska, 2007 #3623" w:history="1">
        <w:r w:rsidR="00B1568F" w:rsidRPr="007A2579">
          <w:rPr>
            <w:rFonts w:ascii="Arial" w:hAnsi="Arial" w:cs="Arial"/>
            <w:noProof/>
            <w:color w:val="000000"/>
            <w:sz w:val="22"/>
            <w:szCs w:val="22"/>
          </w:rPr>
          <w:t>24</w:t>
        </w:r>
      </w:hyperlink>
      <w:r w:rsidR="006F6D24" w:rsidRPr="007A2579">
        <w:rPr>
          <w:rFonts w:ascii="Arial" w:hAnsi="Arial" w:cs="Arial"/>
          <w:noProof/>
          <w:color w:val="000000"/>
          <w:sz w:val="22"/>
          <w:szCs w:val="22"/>
        </w:rPr>
        <w:t>,</w:t>
      </w:r>
      <w:hyperlink w:anchor="_ENREF_140" w:tooltip="Ogawa, 2003 #600" w:history="1">
        <w:r w:rsidR="00B1568F" w:rsidRPr="007A2579">
          <w:rPr>
            <w:rFonts w:ascii="Arial" w:hAnsi="Arial" w:cs="Arial"/>
            <w:noProof/>
            <w:color w:val="000000"/>
            <w:sz w:val="22"/>
            <w:szCs w:val="22"/>
          </w:rPr>
          <w:t>140</w:t>
        </w:r>
      </w:hyperlink>
      <w:r w:rsidR="006F6D24" w:rsidRPr="007A2579">
        <w:rPr>
          <w:rFonts w:ascii="Arial" w:hAnsi="Arial" w:cs="Arial"/>
          <w:noProof/>
          <w:color w:val="000000"/>
          <w:sz w:val="22"/>
          <w:szCs w:val="22"/>
        </w:rPr>
        <w:t>)</w:t>
      </w:r>
      <w:r w:rsidR="00A92FBE" w:rsidRPr="007A2579">
        <w:rPr>
          <w:rFonts w:ascii="Arial" w:hAnsi="Arial" w:cs="Arial"/>
          <w:color w:val="000000"/>
          <w:sz w:val="22"/>
          <w:szCs w:val="22"/>
        </w:rPr>
        <w:fldChar w:fldCharType="end"/>
      </w:r>
      <w:r w:rsidR="00A92FBE" w:rsidRPr="007A2579">
        <w:rPr>
          <w:rFonts w:ascii="Arial" w:hAnsi="Arial" w:cs="Arial"/>
          <w:color w:val="000000"/>
          <w:sz w:val="22"/>
          <w:szCs w:val="22"/>
        </w:rPr>
        <w:t>.</w:t>
      </w:r>
      <w:r w:rsidRPr="007A2579">
        <w:rPr>
          <w:rFonts w:ascii="Arial" w:hAnsi="Arial" w:cs="Arial"/>
          <w:noProof/>
          <w:sz w:val="22"/>
          <w:szCs w:val="22"/>
        </w:rPr>
        <w:t xml:space="preserve"> </w:t>
      </w:r>
      <w:r w:rsidRPr="007A2579">
        <w:rPr>
          <w:rFonts w:ascii="Arial" w:hAnsi="Arial" w:cs="Arial"/>
          <w:color w:val="000000"/>
          <w:sz w:val="22"/>
          <w:szCs w:val="22"/>
        </w:rPr>
        <w:t>Female patients have outnumbered male patients in a ratio of 1.9-6:1, with a preponderance of cases in the third to fifth decades</w:t>
      </w:r>
      <w:r w:rsidR="00033AFD" w:rsidRPr="007A2579">
        <w:rPr>
          <w:rFonts w:ascii="Arial" w:hAnsi="Arial" w:cs="Arial"/>
          <w:color w:val="000000"/>
          <w:sz w:val="22"/>
          <w:szCs w:val="22"/>
        </w:rPr>
        <w:t xml:space="preserve"> </w:t>
      </w:r>
      <w:r w:rsidR="00A92FBE" w:rsidRPr="007A2579">
        <w:rPr>
          <w:rFonts w:ascii="Arial" w:hAnsi="Arial" w:cs="Arial"/>
          <w:color w:val="000000"/>
          <w:sz w:val="22"/>
          <w:szCs w:val="22"/>
        </w:rPr>
        <w:fldChar w:fldCharType="begin">
          <w:fldData xml:space="preserve">PEVuZE5vdGU+PENpdGU+PEF1dGhvcj5GYXRvdXJlY2hpPC9BdXRob3I+PFllYXI+MjAwMzwvWWVh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PEVuZE5vdGU+PENpdGU+PEF1dGhvcj5GYXRvdXJlY2hpPC9BdXRob3I+PFllYXI+MjAwMzwvWWVh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A92FBE" w:rsidRPr="007A2579">
        <w:rPr>
          <w:rFonts w:ascii="Arial" w:hAnsi="Arial" w:cs="Arial"/>
          <w:color w:val="000000"/>
          <w:sz w:val="22"/>
          <w:szCs w:val="22"/>
        </w:rPr>
      </w:r>
      <w:r w:rsidR="00A92FBE"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67" w:tooltip="Singer, 1991 #3360" w:history="1">
        <w:r w:rsidR="00B1568F" w:rsidRPr="007A2579">
          <w:rPr>
            <w:rFonts w:ascii="Arial" w:hAnsi="Arial" w:cs="Arial"/>
            <w:noProof/>
            <w:color w:val="000000"/>
            <w:sz w:val="22"/>
            <w:szCs w:val="22"/>
          </w:rPr>
          <w:t>67</w:t>
        </w:r>
      </w:hyperlink>
      <w:r w:rsidR="004813B5" w:rsidRPr="007A2579">
        <w:rPr>
          <w:rFonts w:ascii="Arial" w:hAnsi="Arial" w:cs="Arial"/>
          <w:noProof/>
          <w:color w:val="000000"/>
          <w:sz w:val="22"/>
          <w:szCs w:val="22"/>
        </w:rPr>
        <w:t>,</w:t>
      </w:r>
      <w:hyperlink w:anchor="_ENREF_139" w:tooltip="Volpe, 1993 #3718" w:history="1">
        <w:r w:rsidR="00B1568F" w:rsidRPr="007A2579">
          <w:rPr>
            <w:rFonts w:ascii="Arial" w:hAnsi="Arial" w:cs="Arial"/>
            <w:noProof/>
            <w:color w:val="000000"/>
            <w:sz w:val="22"/>
            <w:szCs w:val="22"/>
          </w:rPr>
          <w:t>139</w:t>
        </w:r>
      </w:hyperlink>
      <w:r w:rsidR="004813B5" w:rsidRPr="007A2579">
        <w:rPr>
          <w:rFonts w:ascii="Arial" w:hAnsi="Arial" w:cs="Arial"/>
          <w:noProof/>
          <w:color w:val="000000"/>
          <w:sz w:val="22"/>
          <w:szCs w:val="22"/>
        </w:rPr>
        <w:t>,</w:t>
      </w:r>
      <w:hyperlink w:anchor="_ENREF_210" w:tooltip="Woolner, 1957 #3614" w:history="1">
        <w:r w:rsidR="00B1568F" w:rsidRPr="007A2579">
          <w:rPr>
            <w:rFonts w:ascii="Arial" w:hAnsi="Arial" w:cs="Arial"/>
            <w:noProof/>
            <w:color w:val="000000"/>
            <w:sz w:val="22"/>
            <w:szCs w:val="22"/>
          </w:rPr>
          <w:t>210</w:t>
        </w:r>
      </w:hyperlink>
      <w:r w:rsidR="004813B5" w:rsidRPr="007A2579">
        <w:rPr>
          <w:rFonts w:ascii="Arial" w:hAnsi="Arial" w:cs="Arial"/>
          <w:noProof/>
          <w:color w:val="000000"/>
          <w:sz w:val="22"/>
          <w:szCs w:val="22"/>
        </w:rPr>
        <w:t>,</w:t>
      </w:r>
      <w:hyperlink w:anchor="_ENREF_219" w:tooltip="Fatourechi, 2003 #3624" w:history="1">
        <w:r w:rsidR="00B1568F" w:rsidRPr="007A2579">
          <w:rPr>
            <w:rFonts w:ascii="Arial" w:hAnsi="Arial" w:cs="Arial"/>
            <w:noProof/>
            <w:color w:val="000000"/>
            <w:sz w:val="22"/>
            <w:szCs w:val="22"/>
          </w:rPr>
          <w:t>219</w:t>
        </w:r>
      </w:hyperlink>
      <w:r w:rsidR="004813B5" w:rsidRPr="007A2579">
        <w:rPr>
          <w:rFonts w:ascii="Arial" w:hAnsi="Arial" w:cs="Arial"/>
          <w:noProof/>
          <w:color w:val="000000"/>
          <w:sz w:val="22"/>
          <w:szCs w:val="22"/>
        </w:rPr>
        <w:t>,</w:t>
      </w:r>
      <w:hyperlink w:anchor="_ENREF_220" w:tooltip="Qari, 2005 #3625" w:history="1">
        <w:r w:rsidR="00B1568F" w:rsidRPr="007A2579">
          <w:rPr>
            <w:rFonts w:ascii="Arial" w:hAnsi="Arial" w:cs="Arial"/>
            <w:noProof/>
            <w:color w:val="000000"/>
            <w:sz w:val="22"/>
            <w:szCs w:val="22"/>
          </w:rPr>
          <w:t>220</w:t>
        </w:r>
      </w:hyperlink>
      <w:r w:rsidR="004813B5" w:rsidRPr="007A2579">
        <w:rPr>
          <w:rFonts w:ascii="Arial" w:hAnsi="Arial" w:cs="Arial"/>
          <w:noProof/>
          <w:color w:val="000000"/>
          <w:sz w:val="22"/>
          <w:szCs w:val="22"/>
        </w:rPr>
        <w:t>)</w:t>
      </w:r>
      <w:r w:rsidR="00A92FBE" w:rsidRPr="007A2579">
        <w:rPr>
          <w:rFonts w:ascii="Arial" w:hAnsi="Arial" w:cs="Arial"/>
          <w:color w:val="000000"/>
          <w:sz w:val="22"/>
          <w:szCs w:val="22"/>
        </w:rPr>
        <w:fldChar w:fldCharType="end"/>
      </w:r>
      <w:r w:rsidRPr="007A2579">
        <w:rPr>
          <w:rFonts w:ascii="Arial" w:hAnsi="Arial" w:cs="Arial"/>
          <w:noProof/>
          <w:sz w:val="22"/>
          <w:szCs w:val="22"/>
        </w:rPr>
        <w:t xml:space="preserve"> </w:t>
      </w:r>
      <w:r w:rsidRPr="007A2579">
        <w:rPr>
          <w:rFonts w:ascii="Arial" w:hAnsi="Arial" w:cs="Arial"/>
          <w:color w:val="000000"/>
          <w:sz w:val="22"/>
          <w:szCs w:val="22"/>
        </w:rPr>
        <w:t>and it has been noted as a rare cause of hyperthyroidism in pregnancy</w:t>
      </w:r>
      <w:r w:rsidR="00033AFD" w:rsidRPr="007A2579">
        <w:rPr>
          <w:rFonts w:ascii="Arial" w:hAnsi="Arial" w:cs="Arial"/>
          <w:color w:val="000000"/>
          <w:sz w:val="22"/>
          <w:szCs w:val="22"/>
        </w:rPr>
        <w:t xml:space="preserve"> </w:t>
      </w:r>
      <w:r w:rsidR="00A92FBE" w:rsidRPr="007A2579">
        <w:rPr>
          <w:rFonts w:ascii="Arial" w:hAnsi="Arial" w:cs="Arial"/>
          <w:color w:val="000000"/>
          <w:sz w:val="22"/>
          <w:szCs w:val="22"/>
        </w:rPr>
        <w:fldChar w:fldCharType="begin">
          <w:fldData xml:space="preserve">PEVuZE5vdGU+PENpdGU+PEF1dGhvcj5BbmFzdGFzaWxha2lzPC9BdXRob3I+PFllYXI+MjAxMTwv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==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PEVuZE5vdGU+PENpdGU+PEF1dGhvcj5BbmFzdGFzaWxha2lzPC9BdXRob3I+PFllYXI+MjAxMTwv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==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A92FBE" w:rsidRPr="007A2579">
        <w:rPr>
          <w:rFonts w:ascii="Arial" w:hAnsi="Arial" w:cs="Arial"/>
          <w:color w:val="000000"/>
          <w:sz w:val="22"/>
          <w:szCs w:val="22"/>
        </w:rPr>
      </w:r>
      <w:r w:rsidR="00A92FBE"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21" w:tooltip="Anastasilakis, 2011 #3628" w:history="1">
        <w:r w:rsidR="00B1568F" w:rsidRPr="007A2579">
          <w:rPr>
            <w:rFonts w:ascii="Arial" w:hAnsi="Arial" w:cs="Arial"/>
            <w:noProof/>
            <w:color w:val="000000"/>
            <w:sz w:val="22"/>
            <w:szCs w:val="22"/>
          </w:rPr>
          <w:t>221</w:t>
        </w:r>
      </w:hyperlink>
      <w:r w:rsidR="004813B5" w:rsidRPr="007A2579">
        <w:rPr>
          <w:rFonts w:ascii="Arial" w:hAnsi="Arial" w:cs="Arial"/>
          <w:noProof/>
          <w:color w:val="000000"/>
          <w:sz w:val="22"/>
          <w:szCs w:val="22"/>
        </w:rPr>
        <w:t>,</w:t>
      </w:r>
      <w:hyperlink w:anchor="_ENREF_222" w:tooltip="Hiraiwa, 2006 #3626" w:history="1">
        <w:r w:rsidR="00B1568F" w:rsidRPr="007A2579">
          <w:rPr>
            <w:rFonts w:ascii="Arial" w:hAnsi="Arial" w:cs="Arial"/>
            <w:noProof/>
            <w:color w:val="000000"/>
            <w:sz w:val="22"/>
            <w:szCs w:val="22"/>
          </w:rPr>
          <w:t>222</w:t>
        </w:r>
      </w:hyperlink>
      <w:r w:rsidR="004813B5" w:rsidRPr="007A2579">
        <w:rPr>
          <w:rFonts w:ascii="Arial" w:hAnsi="Arial" w:cs="Arial"/>
          <w:noProof/>
          <w:color w:val="000000"/>
          <w:sz w:val="22"/>
          <w:szCs w:val="22"/>
        </w:rPr>
        <w:t>)</w:t>
      </w:r>
      <w:r w:rsidR="00A92FBE" w:rsidRPr="007A2579">
        <w:rPr>
          <w:rFonts w:ascii="Arial" w:hAnsi="Arial" w:cs="Arial"/>
          <w:color w:val="000000"/>
          <w:sz w:val="22"/>
          <w:szCs w:val="22"/>
        </w:rPr>
        <w:fldChar w:fldCharType="end"/>
      </w:r>
      <w:r w:rsidRPr="007A2579">
        <w:rPr>
          <w:rFonts w:ascii="Arial" w:hAnsi="Arial" w:cs="Arial"/>
          <w:noProof/>
          <w:sz w:val="22"/>
          <w:szCs w:val="22"/>
        </w:rPr>
        <w:t xml:space="preserve">. </w:t>
      </w:r>
    </w:p>
    <w:p w14:paraId="7B3506D6" w14:textId="77777777" w:rsidR="00A52588" w:rsidRDefault="00A52588" w:rsidP="007A2579">
      <w:pPr>
        <w:pStyle w:val="Heading2"/>
        <w:spacing w:before="0" w:beforeAutospacing="0" w:after="0" w:afterAutospacing="0" w:line="276" w:lineRule="auto"/>
        <w:rPr>
          <w:rFonts w:ascii="Arial" w:hAnsi="Arial" w:cs="Arial"/>
          <w:b w:val="0"/>
          <w:bCs w:val="0"/>
          <w:sz w:val="22"/>
          <w:szCs w:val="22"/>
        </w:rPr>
      </w:pPr>
    </w:p>
    <w:p w14:paraId="266E6D44" w14:textId="5744887D" w:rsidR="00D91ADE" w:rsidRPr="003A7E47" w:rsidRDefault="00AA784C" w:rsidP="007A2579">
      <w:pPr>
        <w:pStyle w:val="Heading2"/>
        <w:spacing w:before="0" w:beforeAutospacing="0" w:after="0" w:afterAutospacing="0" w:line="276" w:lineRule="auto"/>
        <w:rPr>
          <w:rFonts w:ascii="Arial" w:hAnsi="Arial" w:cs="Arial"/>
          <w:color w:val="00B050"/>
          <w:sz w:val="22"/>
          <w:szCs w:val="22"/>
        </w:rPr>
      </w:pPr>
      <w:r w:rsidRPr="003A7E47">
        <w:rPr>
          <w:rFonts w:ascii="Arial" w:hAnsi="Arial" w:cs="Arial"/>
          <w:color w:val="00B050"/>
          <w:sz w:val="22"/>
          <w:szCs w:val="22"/>
        </w:rPr>
        <w:t>Clinical Manifestations</w:t>
      </w:r>
    </w:p>
    <w:p w14:paraId="075C9648" w14:textId="77777777" w:rsidR="00A52588" w:rsidRDefault="00A52588" w:rsidP="007A2579">
      <w:pPr>
        <w:pStyle w:val="NormalWeb"/>
        <w:spacing w:before="0" w:beforeAutospacing="0" w:after="0" w:afterAutospacing="0" w:line="276" w:lineRule="auto"/>
        <w:rPr>
          <w:rFonts w:ascii="Arial" w:hAnsi="Arial" w:cs="Arial"/>
          <w:color w:val="000000"/>
          <w:sz w:val="22"/>
          <w:szCs w:val="22"/>
        </w:rPr>
      </w:pPr>
    </w:p>
    <w:p w14:paraId="75629A53" w14:textId="3C54415E"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Characteristically, the patient has severe pain and extreme tenderness in the thyroid region</w:t>
      </w:r>
      <w:r w:rsidR="006959EF" w:rsidRPr="007A2579">
        <w:rPr>
          <w:rFonts w:ascii="Arial" w:hAnsi="Arial" w:cs="Arial"/>
          <w:color w:val="000000"/>
          <w:sz w:val="22"/>
          <w:szCs w:val="22"/>
        </w:rPr>
        <w:t>. A small number of patients have</w:t>
      </w:r>
      <w:r w:rsidRPr="007A2579">
        <w:rPr>
          <w:rFonts w:ascii="Arial" w:hAnsi="Arial" w:cs="Arial"/>
          <w:color w:val="000000"/>
          <w:sz w:val="22"/>
          <w:szCs w:val="22"/>
        </w:rPr>
        <w:t xml:space="preserve"> been noted to present with painless or minimally painful subacute thyroiditis following viral symptomatology</w:t>
      </w:r>
      <w:r w:rsidR="00033AFD" w:rsidRPr="007A2579">
        <w:rPr>
          <w:rFonts w:ascii="Arial" w:hAnsi="Arial" w:cs="Arial"/>
          <w:color w:val="000000"/>
          <w:sz w:val="22"/>
          <w:szCs w:val="22"/>
        </w:rPr>
        <w:t xml:space="preserve"> </w:t>
      </w:r>
      <w:r w:rsidR="00AA784C"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&lt;EndNote&gt;&lt;Cite&gt;&lt;Author&gt;Daniels&lt;/Author&gt;&lt;Year&gt;2001&lt;/Year&gt;&lt;RecNum&gt;3627&lt;/RecNum&gt;&lt;DisplayText&gt;(223)&lt;/DisplayText&gt;&lt;record&gt;&lt;rec-number&gt;3627&lt;/rec-number&gt;&lt;foreign-keys&gt;&lt;key app="EN" db-id="wrxpa95eipxw9uedvw6xe0dmvfv9t29vtfv0" timestamp="0"&gt;3627&lt;/key&gt;&lt;/foreign-keys&gt;&lt;ref-type name="Journal Article"&gt;17&lt;/ref-type&gt;&lt;contributors&gt;&lt;authors&gt;&lt;author&gt;Daniels, G. H.&lt;/author&gt;&lt;/authors&gt;&lt;/contributors&gt;&lt;auth-address&gt;Department of Medicine, Massachusetts General Hospital and Harvard Medical School, Boston 02114, USA. Gdaniels@Partners.org&lt;/auth-address&gt;&lt;titles&gt;&lt;title&gt;Atypical subacute thyroiditis: preliminary observations&lt;/title&gt;&lt;secondary-title&gt;Thyroid&lt;/secondary-title&gt;&lt;/titles&gt;&lt;periodical&gt;&lt;full-title&gt;Thyroid&lt;/full-title&gt;&lt;/periodical&gt;&lt;pages&gt;691-5&lt;/pages&gt;&lt;volume&gt;11&lt;/volume&gt;&lt;number&gt;7&lt;/number&gt;&lt;edition&gt;2001/08/04&lt;/edition&gt;&lt;keywords&gt;&lt;keyword&gt;Adult&lt;/keyword&gt;&lt;keyword&gt;Aged&lt;/keyword&gt;&lt;keyword&gt;Female&lt;/keyword&gt;&lt;keyword&gt;Humans&lt;/keyword&gt;&lt;keyword&gt;Male&lt;/keyword&gt;&lt;keyword&gt;Middle Aged&lt;/keyword&gt;&lt;keyword&gt;Pain/physiopathology&lt;/keyword&gt;&lt;keyword&gt;Thyroiditis, Subacute/*physiopathology/*virology&lt;/keyword&gt;&lt;keyword&gt;Virus Diseases/*complications&lt;/keyword&gt;&lt;/keywords&gt;&lt;dates&gt;&lt;year&gt;2001&lt;/year&gt;&lt;pub-dates&gt;&lt;date&gt;Jul&lt;/date&gt;&lt;/pub-dates&gt;&lt;/dates&gt;&lt;isbn&gt;1050-7256 (Print)&amp;#xD;1050-7256 (Linking)&lt;/isbn&gt;&lt;accession-num&gt;11484899&lt;/accession-num&gt;&lt;urls&gt;&lt;related-urls&gt;&lt;url&gt;http://www.ncbi.nlm.nih.gov/pubmed/11484899&lt;/url&gt;&lt;/related-urls&gt;&lt;/urls&gt;&lt;electronic-resource-num&gt;10.1089/105072501750362772&lt;/electronic-resource-num&gt;&lt;language&gt;eng&lt;/language&gt;&lt;/record&gt;&lt;/Cite&gt;&lt;/EndNote&gt;</w:instrText>
      </w:r>
      <w:r w:rsidR="00AA784C"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23" w:tooltip="Daniels, 2001 #3627" w:history="1">
        <w:r w:rsidR="00B1568F" w:rsidRPr="007A2579">
          <w:rPr>
            <w:rFonts w:ascii="Arial" w:hAnsi="Arial" w:cs="Arial"/>
            <w:noProof/>
            <w:color w:val="000000"/>
            <w:sz w:val="22"/>
            <w:szCs w:val="22"/>
          </w:rPr>
          <w:t>223</w:t>
        </w:r>
      </w:hyperlink>
      <w:r w:rsidR="004813B5" w:rsidRPr="007A2579">
        <w:rPr>
          <w:rFonts w:ascii="Arial" w:hAnsi="Arial" w:cs="Arial"/>
          <w:noProof/>
          <w:color w:val="000000"/>
          <w:sz w:val="22"/>
          <w:szCs w:val="22"/>
        </w:rPr>
        <w:t>)</w:t>
      </w:r>
      <w:r w:rsidR="00AA784C" w:rsidRPr="007A2579">
        <w:rPr>
          <w:rFonts w:ascii="Arial" w:hAnsi="Arial" w:cs="Arial"/>
          <w:color w:val="000000"/>
          <w:sz w:val="22"/>
          <w:szCs w:val="22"/>
        </w:rPr>
        <w:fldChar w:fldCharType="end"/>
      </w:r>
      <w:r w:rsidRPr="007A2579">
        <w:rPr>
          <w:rFonts w:ascii="Arial" w:hAnsi="Arial" w:cs="Arial"/>
          <w:noProof/>
          <w:sz w:val="22"/>
          <w:szCs w:val="22"/>
        </w:rPr>
        <w:t xml:space="preserve">. </w:t>
      </w:r>
      <w:r w:rsidRPr="007A2579">
        <w:rPr>
          <w:rFonts w:ascii="Arial" w:hAnsi="Arial" w:cs="Arial"/>
          <w:color w:val="000000"/>
          <w:sz w:val="22"/>
          <w:szCs w:val="22"/>
        </w:rPr>
        <w:t>These may be regarded as atypical subacut</w:t>
      </w:r>
      <w:r w:rsidR="006959EF" w:rsidRPr="007A2579">
        <w:rPr>
          <w:rFonts w:ascii="Arial" w:hAnsi="Arial" w:cs="Arial"/>
          <w:color w:val="000000"/>
          <w:sz w:val="22"/>
          <w:szCs w:val="22"/>
        </w:rPr>
        <w:t>e thyroiditis patients but the</w:t>
      </w:r>
      <w:r w:rsidRPr="007A2579">
        <w:rPr>
          <w:rFonts w:ascii="Arial" w:hAnsi="Arial" w:cs="Arial"/>
          <w:color w:val="000000"/>
          <w:sz w:val="22"/>
          <w:szCs w:val="22"/>
        </w:rPr>
        <w:t xml:space="preserve"> natural history of the</w:t>
      </w:r>
      <w:r w:rsidR="006959EF" w:rsidRPr="007A2579">
        <w:rPr>
          <w:rFonts w:ascii="Arial" w:hAnsi="Arial" w:cs="Arial"/>
          <w:color w:val="000000"/>
          <w:sz w:val="22"/>
          <w:szCs w:val="22"/>
        </w:rPr>
        <w:t>ir</w:t>
      </w:r>
      <w:r w:rsidRPr="007A2579">
        <w:rPr>
          <w:rFonts w:ascii="Arial" w:hAnsi="Arial" w:cs="Arial"/>
          <w:color w:val="000000"/>
          <w:sz w:val="22"/>
          <w:szCs w:val="22"/>
        </w:rPr>
        <w:t xml:space="preserve"> disease is not known. Subacute thyroiditis has been reported to occur during the first trimester of pregnancy</w:t>
      </w:r>
      <w:r w:rsidR="00033AFD" w:rsidRPr="007A2579">
        <w:rPr>
          <w:rFonts w:ascii="Arial" w:hAnsi="Arial" w:cs="Arial"/>
          <w:color w:val="000000"/>
          <w:sz w:val="22"/>
          <w:szCs w:val="22"/>
        </w:rPr>
        <w:t xml:space="preserve"> </w:t>
      </w:r>
      <w:r w:rsidR="00AA784C"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&lt;EndNote&gt;&lt;Cite&gt;&lt;Author&gt;Anastasilakis&lt;/Author&gt;&lt;Year&gt;2011&lt;/Year&gt;&lt;RecNum&gt;3628&lt;/RecNum&gt;&lt;DisplayText&gt;(221)&lt;/DisplayText&gt;&lt;record&gt;&lt;rec-number&gt;3628&lt;/rec-number&gt;&lt;foreign-keys&gt;&lt;key app="EN" db-id="wrxpa95eipxw9uedvw6xe0dmvfv9t29vtfv0" timestamp="0"&gt;3628&lt;/key&gt;&lt;/foreign-keys&gt;&lt;ref-type name="Journal Article"&gt;17&lt;/ref-type&gt;&lt;contributors&gt;&lt;authors&gt;&lt;author&gt;Anastasilakis, A. D.&lt;/author&gt;&lt;author&gt;Karanicola, V.&lt;/author&gt;&lt;author&gt;Kourtis, A.&lt;/author&gt;&lt;author&gt;Makras, P.&lt;/author&gt;&lt;author&gt;Kampas, L.&lt;/author&gt;&lt;author&gt;Gerou, S.&lt;/author&gt;&lt;author&gt;Giomisi, A.&lt;/author&gt;&lt;/authors&gt;&lt;/contributors&gt;&lt;auth-address&gt;Department of Endocrinology, 424 Military Hospital, Thessaloniki, Greece. anastath@endo.gr&lt;/auth-address&gt;&lt;titles&gt;&lt;title&gt;A case report of subacute thyroiditis during pregnancy: difficulties in differential diagnosis and changes in cytokine levels&lt;/title&gt;&lt;secondary-title&gt;Gynecol Endocrinol&lt;/secondary-title&gt;&lt;/titles&gt;&lt;pages&gt;384-90&lt;/pages&gt;&lt;volume&gt;27&lt;/volume&gt;&lt;number&gt;6&lt;/number&gt;&lt;edition&gt;2010/06/10&lt;/edition&gt;&lt;keywords&gt;&lt;keyword&gt;Adult&lt;/keyword&gt;&lt;keyword&gt;Cytokines/analysis/*blood&lt;/keyword&gt;&lt;keyword&gt;Diagnosis, Differential&lt;/keyword&gt;&lt;keyword&gt;Female&lt;/keyword&gt;&lt;keyword&gt;Humans&lt;/keyword&gt;&lt;keyword&gt;Pregnancy&lt;/keyword&gt;&lt;keyword&gt;Pregnancy Complications/blood/*diagnosis&lt;/keyword&gt;&lt;keyword&gt;Pregnancy Trimester, First&lt;/keyword&gt;&lt;keyword&gt;Thyroid Function Tests&lt;/keyword&gt;&lt;keyword&gt;Thyroiditis, Subacute/blood/*diagnosis&lt;/keyword&gt;&lt;/keywords&gt;&lt;dates&gt;&lt;year&gt;2011&lt;/year&gt;&lt;pub-dates&gt;&lt;date&gt;Jun&lt;/date&gt;&lt;/pub-dates&gt;&lt;/dates&gt;&lt;isbn&gt;1473-0766 (Electronic)&amp;#xD;0951-3590 (Linking)&lt;/isbn&gt;&lt;accession-num&gt;20528573&lt;/accession-num&gt;&lt;urls&gt;&lt;related-urls&gt;&lt;url&gt;http://www.ncbi.nlm.nih.gov/pubmed/20528573&lt;/url&gt;&lt;/related-urls&gt;&lt;/urls&gt;&lt;electronic-resource-num&gt;10.3109/09513590.2010.493963&lt;/electronic-resource-num&gt;&lt;language&gt;eng&lt;/language&gt;&lt;/record&gt;&lt;/Cite&gt;&lt;/EndNote&gt;</w:instrText>
      </w:r>
      <w:r w:rsidR="00AA784C"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21" w:tooltip="Anastasilakis, 2011 #3628" w:history="1">
        <w:r w:rsidR="00B1568F" w:rsidRPr="007A2579">
          <w:rPr>
            <w:rFonts w:ascii="Arial" w:hAnsi="Arial" w:cs="Arial"/>
            <w:noProof/>
            <w:color w:val="000000"/>
            <w:sz w:val="22"/>
            <w:szCs w:val="22"/>
          </w:rPr>
          <w:t>221</w:t>
        </w:r>
      </w:hyperlink>
      <w:r w:rsidR="004813B5" w:rsidRPr="007A2579">
        <w:rPr>
          <w:rFonts w:ascii="Arial" w:hAnsi="Arial" w:cs="Arial"/>
          <w:noProof/>
          <w:color w:val="000000"/>
          <w:sz w:val="22"/>
          <w:szCs w:val="22"/>
        </w:rPr>
        <w:t>)</w:t>
      </w:r>
      <w:r w:rsidR="00AA784C" w:rsidRPr="007A2579">
        <w:rPr>
          <w:rFonts w:ascii="Arial" w:hAnsi="Arial" w:cs="Arial"/>
          <w:color w:val="000000"/>
          <w:sz w:val="22"/>
          <w:szCs w:val="22"/>
        </w:rPr>
        <w:fldChar w:fldCharType="end"/>
      </w:r>
      <w:r w:rsidRPr="007A2579">
        <w:rPr>
          <w:rFonts w:ascii="Arial" w:hAnsi="Arial" w:cs="Arial"/>
          <w:noProof/>
          <w:sz w:val="22"/>
          <w:szCs w:val="22"/>
        </w:rPr>
        <w:t>.</w:t>
      </w:r>
      <w:r w:rsidRPr="007A2579">
        <w:rPr>
          <w:rFonts w:ascii="Arial" w:hAnsi="Arial" w:cs="Arial"/>
          <w:color w:val="000000"/>
          <w:sz w:val="22"/>
          <w:szCs w:val="22"/>
        </w:rPr>
        <w:t xml:space="preserve"> When the symptom is difficulty in swallowing, the disorder may be initially mistaken for pharyngitis. Transient vocal cord paresis may occur</w:t>
      </w:r>
      <w:r w:rsidR="00033AFD" w:rsidRPr="007A2579">
        <w:rPr>
          <w:rFonts w:ascii="Arial" w:hAnsi="Arial" w:cs="Arial"/>
          <w:color w:val="000000"/>
          <w:sz w:val="22"/>
          <w:szCs w:val="22"/>
        </w:rPr>
        <w:t xml:space="preserve"> </w:t>
      </w:r>
      <w:r w:rsidR="00AA784C"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&lt;EndNote&gt;&lt;Cite&gt;&lt;Author&gt;Dedivitis&lt;/Author&gt;&lt;Year&gt;2007&lt;/Year&gt;&lt;RecNum&gt;3629&lt;/RecNum&gt;&lt;DisplayText&gt;(224)&lt;/DisplayText&gt;&lt;record&gt;&lt;rec-number&gt;3629&lt;/rec-number&gt;&lt;foreign-keys&gt;&lt;key app="EN" db-id="wrxpa95eipxw9uedvw6xe0dmvfv9t29vtfv0" timestamp="0"&gt;3629&lt;/key&gt;&lt;/foreign-keys&gt;&lt;ref-type name="Journal Article"&gt;17&lt;/ref-type&gt;&lt;contributors&gt;&lt;authors&gt;&lt;author&gt;Dedivitis, R. A.&lt;/author&gt;&lt;author&gt;Coelho, L. S.&lt;/author&gt;&lt;/authors&gt;&lt;/contributors&gt;&lt;auth-address&gt;Post-Graduate Otorhinolaryngolocial and Head &amp;amp; Neck Surgery Course, UNIFESP, Paulista Medical School, Brazil. dedivitis.hns@uol.com.br&lt;/auth-address&gt;&lt;titles&gt;&lt;title&gt;Vocal fold paralysis in subacute thyroiditis&lt;/title&gt;&lt;secondary-title&gt;Braz J Otorhinolaryngol&lt;/secondary-title&gt;&lt;/titles&gt;&lt;pages&gt;138&lt;/pages&gt;&lt;volume&gt;73&lt;/volume&gt;&lt;number&gt;1&lt;/number&gt;&lt;edition&gt;2007/05/17&lt;/edition&gt;&lt;keywords&gt;&lt;keyword&gt;Adult&lt;/keyword&gt;&lt;keyword&gt;Female&lt;/keyword&gt;&lt;keyword&gt;Humans&lt;/keyword&gt;&lt;keyword&gt;Thyroidectomy&lt;/keyword&gt;&lt;keyword&gt;Thyroiditis/*complications/diagnosis/surgery&lt;/keyword&gt;&lt;keyword&gt;Vocal Cord Paralysis/*etiology&lt;/keyword&gt;&lt;/keywords&gt;&lt;dates&gt;&lt;year&gt;2007&lt;/year&gt;&lt;pub-dates&gt;&lt;date&gt;Jan-Feb&lt;/date&gt;&lt;/pub-dates&gt;&lt;/dates&gt;&lt;isbn&gt;1808-8694 (Print)&amp;#xD;1808-8686 (Linking)&lt;/isbn&gt;&lt;accession-num&gt;17505618&lt;/accession-num&gt;&lt;urls&gt;&lt;related-urls&gt;&lt;url&gt;http://www.ncbi.nlm.nih.gov/pubmed/17505618&lt;/url&gt;&lt;/related-urls&gt;&lt;/urls&gt;&lt;electronic-resource-num&gt;S0034-72992007000100028 [pii]&lt;/electronic-resource-num&gt;&lt;language&gt;eng&lt;/language&gt;&lt;/record&gt;&lt;/Cite&gt;&lt;/EndNote&gt;</w:instrText>
      </w:r>
      <w:r w:rsidR="00AA784C"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24" w:tooltip="Dedivitis, 2007 #3629" w:history="1">
        <w:r w:rsidR="00B1568F" w:rsidRPr="007A2579">
          <w:rPr>
            <w:rFonts w:ascii="Arial" w:hAnsi="Arial" w:cs="Arial"/>
            <w:noProof/>
            <w:color w:val="000000"/>
            <w:sz w:val="22"/>
            <w:szCs w:val="22"/>
          </w:rPr>
          <w:t>224</w:t>
        </w:r>
      </w:hyperlink>
      <w:r w:rsidR="004813B5" w:rsidRPr="007A2579">
        <w:rPr>
          <w:rFonts w:ascii="Arial" w:hAnsi="Arial" w:cs="Arial"/>
          <w:noProof/>
          <w:color w:val="000000"/>
          <w:sz w:val="22"/>
          <w:szCs w:val="22"/>
        </w:rPr>
        <w:t>)</w:t>
      </w:r>
      <w:r w:rsidR="00AA784C" w:rsidRPr="007A2579">
        <w:rPr>
          <w:rFonts w:ascii="Arial" w:hAnsi="Arial" w:cs="Arial"/>
          <w:color w:val="000000"/>
          <w:sz w:val="22"/>
          <w:szCs w:val="22"/>
        </w:rPr>
        <w:fldChar w:fldCharType="end"/>
      </w:r>
      <w:r w:rsidRPr="007A2579">
        <w:rPr>
          <w:rFonts w:ascii="Arial" w:hAnsi="Arial" w:cs="Arial"/>
          <w:noProof/>
          <w:sz w:val="22"/>
          <w:szCs w:val="22"/>
        </w:rPr>
        <w:t xml:space="preserve">. </w:t>
      </w:r>
      <w:r w:rsidRPr="007A2579">
        <w:rPr>
          <w:rFonts w:ascii="Arial" w:hAnsi="Arial" w:cs="Arial"/>
          <w:color w:val="000000"/>
          <w:sz w:val="22"/>
          <w:szCs w:val="22"/>
        </w:rPr>
        <w:t>At times, the pain begins in one pole and then spreads rapidly to involve the rest of the gland ("creeping thyroiditis"). Pain may radiate to the jaw or the ears. Malaise, fatigue, myalgia and arthralgia are common. A mild to moderate f</w:t>
      </w:r>
      <w:r w:rsidR="006959EF" w:rsidRPr="007A2579">
        <w:rPr>
          <w:rFonts w:ascii="Arial" w:hAnsi="Arial" w:cs="Arial"/>
          <w:color w:val="000000"/>
          <w:sz w:val="22"/>
          <w:szCs w:val="22"/>
        </w:rPr>
        <w:t>ever is expected, and at times is</w:t>
      </w:r>
      <w:r w:rsidRPr="007A2579">
        <w:rPr>
          <w:rFonts w:ascii="Arial" w:hAnsi="Arial" w:cs="Arial"/>
          <w:color w:val="000000"/>
          <w:sz w:val="22"/>
          <w:szCs w:val="22"/>
        </w:rPr>
        <w:t xml:space="preserve"> high, swinging fever with temperatures above 104°F (40.0°C). The disease may reach its peak within 3 to 4 </w:t>
      </w:r>
      <w:r w:rsidR="0097220E" w:rsidRPr="007A2579">
        <w:rPr>
          <w:rFonts w:ascii="Arial" w:hAnsi="Arial" w:cs="Arial"/>
          <w:color w:val="000000"/>
          <w:sz w:val="22"/>
          <w:szCs w:val="22"/>
        </w:rPr>
        <w:t>days, subside,</w:t>
      </w:r>
      <w:r w:rsidRPr="007A2579">
        <w:rPr>
          <w:rFonts w:ascii="Arial" w:hAnsi="Arial" w:cs="Arial"/>
          <w:color w:val="000000"/>
          <w:sz w:val="22"/>
          <w:szCs w:val="22"/>
        </w:rPr>
        <w:t xml:space="preserve"> and disappear within a week, but more typically, a gradual onset extends over 1</w:t>
      </w:r>
      <w:r w:rsidR="006959EF" w:rsidRPr="007A2579">
        <w:rPr>
          <w:rFonts w:ascii="Arial" w:hAnsi="Arial" w:cs="Arial"/>
          <w:color w:val="000000"/>
          <w:sz w:val="22"/>
          <w:szCs w:val="22"/>
        </w:rPr>
        <w:t xml:space="preserve"> to 2 weeks and continues with</w:t>
      </w:r>
      <w:r w:rsidRPr="007A2579">
        <w:rPr>
          <w:rFonts w:ascii="Arial" w:hAnsi="Arial" w:cs="Arial"/>
          <w:color w:val="000000"/>
          <w:sz w:val="22"/>
          <w:szCs w:val="22"/>
        </w:rPr>
        <w:t xml:space="preserve"> fluctuating intensity for 3 to 6 weeks. Several recurrences of diminishing intensit</w:t>
      </w:r>
      <w:r w:rsidR="006959EF" w:rsidRPr="007A2579">
        <w:rPr>
          <w:rFonts w:ascii="Arial" w:hAnsi="Arial" w:cs="Arial"/>
          <w:color w:val="000000"/>
          <w:sz w:val="22"/>
          <w:szCs w:val="22"/>
        </w:rPr>
        <w:t>y extending over many months have also been reported</w:t>
      </w:r>
      <w:r w:rsidRPr="007A2579">
        <w:rPr>
          <w:rFonts w:ascii="Arial" w:hAnsi="Arial" w:cs="Arial"/>
          <w:color w:val="000000"/>
          <w:sz w:val="22"/>
          <w:szCs w:val="22"/>
        </w:rPr>
        <w:t xml:space="preserve">. </w:t>
      </w:r>
    </w:p>
    <w:p w14:paraId="62C74D13"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p>
    <w:p w14:paraId="12E4B389" w14:textId="113F63D7" w:rsidR="00D91ADE" w:rsidRDefault="00D91ADE" w:rsidP="007A2579">
      <w:pPr>
        <w:pStyle w:val="NormalWeb"/>
        <w:spacing w:before="0" w:beforeAutospacing="0" w:after="0" w:afterAutospacing="0" w:line="276" w:lineRule="auto"/>
        <w:rPr>
          <w:rFonts w:ascii="Arial" w:hAnsi="Arial" w:cs="Arial"/>
          <w:noProof/>
          <w:sz w:val="22"/>
          <w:szCs w:val="22"/>
        </w:rPr>
      </w:pPr>
      <w:r w:rsidRPr="007A2579">
        <w:rPr>
          <w:rFonts w:ascii="Arial" w:hAnsi="Arial" w:cs="Arial"/>
          <w:color w:val="000000"/>
          <w:sz w:val="22"/>
          <w:szCs w:val="22"/>
        </w:rPr>
        <w:t xml:space="preserve">The thyroid gland is typically enlarged two or three times the normal size or larger and is tender to palpation, sometimes exquisitely so. It is smooth and firm. Occasionally the condition may be confined to one </w:t>
      </w:r>
      <w:r w:rsidR="0097220E" w:rsidRPr="007A2579">
        <w:rPr>
          <w:rFonts w:ascii="Arial" w:hAnsi="Arial" w:cs="Arial"/>
          <w:color w:val="000000"/>
          <w:sz w:val="22"/>
          <w:szCs w:val="22"/>
        </w:rPr>
        <w:t xml:space="preserve">lobe </w:t>
      </w:r>
      <w:r w:rsidR="00AA784C" w:rsidRPr="007A2579">
        <w:rPr>
          <w:rFonts w:ascii="Arial" w:hAnsi="Arial" w:cs="Arial"/>
          <w:color w:val="000000"/>
          <w:sz w:val="22"/>
          <w:szCs w:val="22"/>
        </w:rPr>
        <w:fldChar w:fldCharType="begin">
          <w:fldData xml:space="preserve">PEVuZE5vdGU+PENpdGU+PEF1dGhvcj5OYWthbXVyYTwvQXV0aG9yPjxZZWFyPjE5OTg8L1llYXI+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=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PEVuZE5vdGU+PENpdGU+PEF1dGhvcj5OYWthbXVyYTwvQXV0aG9yPjxZZWFyPjE5OTg8L1llYXI+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=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AA784C" w:rsidRPr="007A2579">
        <w:rPr>
          <w:rFonts w:ascii="Arial" w:hAnsi="Arial" w:cs="Arial"/>
          <w:color w:val="000000"/>
          <w:sz w:val="22"/>
          <w:szCs w:val="22"/>
        </w:rPr>
      </w:r>
      <w:r w:rsidR="00AA784C"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25" w:tooltip="Nakamura, 1998 #3630" w:history="1">
        <w:r w:rsidR="00B1568F" w:rsidRPr="007A2579">
          <w:rPr>
            <w:rFonts w:ascii="Arial" w:hAnsi="Arial" w:cs="Arial"/>
            <w:noProof/>
            <w:color w:val="000000"/>
            <w:sz w:val="22"/>
            <w:szCs w:val="22"/>
          </w:rPr>
          <w:t>225</w:t>
        </w:r>
      </w:hyperlink>
      <w:r w:rsidR="004813B5" w:rsidRPr="007A2579">
        <w:rPr>
          <w:rFonts w:ascii="Arial" w:hAnsi="Arial" w:cs="Arial"/>
          <w:noProof/>
          <w:color w:val="000000"/>
          <w:sz w:val="22"/>
          <w:szCs w:val="22"/>
        </w:rPr>
        <w:t>,</w:t>
      </w:r>
      <w:hyperlink w:anchor="_ENREF_226" w:tooltip="Sari, 2001 #3631" w:history="1">
        <w:r w:rsidR="00B1568F" w:rsidRPr="007A2579">
          <w:rPr>
            <w:rFonts w:ascii="Arial" w:hAnsi="Arial" w:cs="Arial"/>
            <w:noProof/>
            <w:color w:val="000000"/>
            <w:sz w:val="22"/>
            <w:szCs w:val="22"/>
          </w:rPr>
          <w:t>226</w:t>
        </w:r>
      </w:hyperlink>
      <w:r w:rsidR="004813B5" w:rsidRPr="007A2579">
        <w:rPr>
          <w:rFonts w:ascii="Arial" w:hAnsi="Arial" w:cs="Arial"/>
          <w:noProof/>
          <w:color w:val="000000"/>
          <w:sz w:val="22"/>
          <w:szCs w:val="22"/>
        </w:rPr>
        <w:t>)</w:t>
      </w:r>
      <w:r w:rsidR="00AA784C" w:rsidRPr="007A2579">
        <w:rPr>
          <w:rFonts w:ascii="Arial" w:hAnsi="Arial" w:cs="Arial"/>
          <w:color w:val="000000"/>
          <w:sz w:val="22"/>
          <w:szCs w:val="22"/>
        </w:rPr>
        <w:fldChar w:fldCharType="end"/>
      </w:r>
      <w:r w:rsidRPr="007A2579">
        <w:rPr>
          <w:rFonts w:ascii="Arial" w:hAnsi="Arial" w:cs="Arial"/>
          <w:noProof/>
          <w:sz w:val="22"/>
          <w:szCs w:val="22"/>
        </w:rPr>
        <w:t xml:space="preserve">. </w:t>
      </w:r>
      <w:r w:rsidRPr="007A2579">
        <w:rPr>
          <w:rFonts w:ascii="Arial" w:hAnsi="Arial" w:cs="Arial"/>
          <w:color w:val="000000"/>
          <w:sz w:val="22"/>
          <w:szCs w:val="22"/>
        </w:rPr>
        <w:t>Approximately one-half of the patients present during the first weeks of the illness, with symptoms of thyrotoxicosis, including nervousness, heat intolerance, palpitations - including ventricular tachycardia</w:t>
      </w:r>
      <w:r w:rsidR="00033AFD" w:rsidRPr="007A2579">
        <w:rPr>
          <w:rFonts w:ascii="Arial" w:hAnsi="Arial" w:cs="Arial"/>
          <w:color w:val="000000"/>
          <w:sz w:val="22"/>
          <w:szCs w:val="22"/>
        </w:rPr>
        <w:t xml:space="preserve"> </w:t>
      </w:r>
      <w:r w:rsidR="00AA784C"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&lt;EndNote&gt;&lt;Cite&gt;&lt;Author&gt;Alper&lt;/Author&gt;&lt;Year&gt;2007&lt;/Year&gt;&lt;RecNum&gt;3632&lt;/RecNum&gt;&lt;DisplayText&gt;(227)&lt;/DisplayText&gt;&lt;record&gt;&lt;rec-number&gt;3632&lt;/rec-number&gt;&lt;foreign-keys&gt;&lt;key app="EN" db-id="wrxpa95eipxw9uedvw6xe0dmvfv9t29vtfv0" timestamp="0"&gt;3632&lt;/key&gt;&lt;/foreign-keys&gt;&lt;ref-type name="Journal Article"&gt;17&lt;/ref-type&gt;&lt;contributors&gt;&lt;authors&gt;&lt;author&gt;Alper, A. T.&lt;/author&gt;&lt;author&gt;Hasdemir, H.&lt;/author&gt;&lt;author&gt;Akyol, A.&lt;/author&gt;&lt;author&gt;Cakmak, N.&lt;/author&gt;&lt;/authors&gt;&lt;/contributors&gt;&lt;titles&gt;&lt;title&gt;Incessant ventricular tachycardia due to subacute thyroiditis&lt;/title&gt;&lt;secondary-title&gt;Int J Cardiol&lt;/secondary-title&gt;&lt;/titles&gt;&lt;pages&gt;e22-4&lt;/pages&gt;&lt;volume&gt;116&lt;/volume&gt;&lt;number&gt;1&lt;/number&gt;&lt;edition&gt;2006/12/01&lt;/edition&gt;&lt;keywords&gt;&lt;keyword&gt;Female&lt;/keyword&gt;&lt;keyword&gt;Humans&lt;/keyword&gt;&lt;keyword&gt;Middle Aged&lt;/keyword&gt;&lt;keyword&gt;Tachycardia, Ventricular/diagnosis/*etiology/therapy&lt;/keyword&gt;&lt;keyword&gt;Thyroid Function Tests&lt;/keyword&gt;&lt;keyword&gt;Thyroiditis, Subacute/*complications/diagnosis/therapy&lt;/keyword&gt;&lt;keyword&gt;Treatment Outcome&lt;/keyword&gt;&lt;/keywords&gt;&lt;dates&gt;&lt;year&gt;2007&lt;/year&gt;&lt;pub-dates&gt;&lt;date&gt;Mar 2&lt;/date&gt;&lt;/pub-dates&gt;&lt;/dates&gt;&lt;isbn&gt;1874-1754 (Electronic)&amp;#xD;0167-5273 (Linking)&lt;/isbn&gt;&lt;accession-num&gt;17134771&lt;/accession-num&gt;&lt;urls&gt;&lt;related-urls&gt;&lt;url&gt;http://www.ncbi.nlm.nih.gov/pubmed/17134771&lt;/url&gt;&lt;/related-urls&gt;&lt;/urls&gt;&lt;electronic-resource-num&gt;S0167-5273(06)01150-8 [pii]&amp;#xD;10.1016/j.ijcard.2006.08.068&lt;/electronic-resource-num&gt;&lt;language&gt;eng&lt;/language&gt;&lt;/record&gt;&lt;/Cite&gt;&lt;/EndNote&gt;</w:instrText>
      </w:r>
      <w:r w:rsidR="00AA784C"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27" w:tooltip="Alper, 2007 #3632" w:history="1">
        <w:r w:rsidR="00B1568F" w:rsidRPr="007A2579">
          <w:rPr>
            <w:rFonts w:ascii="Arial" w:hAnsi="Arial" w:cs="Arial"/>
            <w:noProof/>
            <w:color w:val="000000"/>
            <w:sz w:val="22"/>
            <w:szCs w:val="22"/>
          </w:rPr>
          <w:t>227</w:t>
        </w:r>
      </w:hyperlink>
      <w:r w:rsidR="004813B5" w:rsidRPr="007A2579">
        <w:rPr>
          <w:rFonts w:ascii="Arial" w:hAnsi="Arial" w:cs="Arial"/>
          <w:noProof/>
          <w:color w:val="000000"/>
          <w:sz w:val="22"/>
          <w:szCs w:val="22"/>
        </w:rPr>
        <w:t>)</w:t>
      </w:r>
      <w:r w:rsidR="00AA784C" w:rsidRPr="007A2579">
        <w:rPr>
          <w:rFonts w:ascii="Arial" w:hAnsi="Arial" w:cs="Arial"/>
          <w:color w:val="000000"/>
          <w:sz w:val="22"/>
          <w:szCs w:val="22"/>
        </w:rPr>
        <w:fldChar w:fldCharType="end"/>
      </w:r>
      <w:r w:rsidRPr="007A2579">
        <w:rPr>
          <w:rFonts w:ascii="Arial" w:hAnsi="Arial" w:cs="Arial"/>
          <w:color w:val="000000"/>
          <w:sz w:val="22"/>
          <w:szCs w:val="22"/>
        </w:rPr>
        <w:t xml:space="preserve">, tremulousness, and increased sweating. These symptoms are caused by excessive release of preformed thyroid hormone from the thyroid gland during the acute phase of the inflammatory process. At least </w:t>
      </w:r>
      <w:r w:rsidR="002B0F61" w:rsidRPr="007A2579">
        <w:rPr>
          <w:rFonts w:ascii="Arial" w:hAnsi="Arial" w:cs="Arial"/>
          <w:color w:val="000000"/>
          <w:sz w:val="22"/>
          <w:szCs w:val="22"/>
        </w:rPr>
        <w:t>3</w:t>
      </w:r>
      <w:r w:rsidRPr="007A2579">
        <w:rPr>
          <w:rFonts w:ascii="Arial" w:hAnsi="Arial" w:cs="Arial"/>
          <w:color w:val="000000"/>
          <w:sz w:val="22"/>
          <w:szCs w:val="22"/>
        </w:rPr>
        <w:t xml:space="preserve"> cases of thyroid storm due to subacute thyroiditis have been described</w:t>
      </w:r>
      <w:r w:rsidR="00033AFD" w:rsidRPr="007A2579">
        <w:rPr>
          <w:rFonts w:ascii="Arial" w:hAnsi="Arial" w:cs="Arial"/>
          <w:color w:val="000000"/>
          <w:sz w:val="22"/>
          <w:szCs w:val="22"/>
        </w:rPr>
        <w:t xml:space="preserve"> </w:t>
      </w:r>
      <w:r w:rsidR="00AA784C" w:rsidRPr="007A2579">
        <w:rPr>
          <w:rFonts w:ascii="Arial" w:hAnsi="Arial" w:cs="Arial"/>
          <w:color w:val="000000"/>
          <w:sz w:val="22"/>
          <w:szCs w:val="22"/>
        </w:rPr>
        <w:fldChar w:fldCharType="begin">
          <w:fldData xml:space="preserve">PEVuZE5vdGU+PENpdGU+PEF1dGhvcj5TaGVybWFuPC9BdXRob3I+PFllYXI+MTk5NjwvWWVhcj48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PEVuZE5vdGU+PENpdGU+PEF1dGhvcj5TaGVybWFuPC9BdXRob3I+PFllYXI+MTk5NjwvWWVhcj48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AA784C" w:rsidRPr="007A2579">
        <w:rPr>
          <w:rFonts w:ascii="Arial" w:hAnsi="Arial" w:cs="Arial"/>
          <w:color w:val="000000"/>
          <w:sz w:val="22"/>
          <w:szCs w:val="22"/>
        </w:rPr>
      </w:r>
      <w:r w:rsidR="00AA784C"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28" w:tooltip="Sherman, 1996 #3633" w:history="1">
        <w:r w:rsidR="00B1568F" w:rsidRPr="007A2579">
          <w:rPr>
            <w:rFonts w:ascii="Arial" w:hAnsi="Arial" w:cs="Arial"/>
            <w:noProof/>
            <w:color w:val="000000"/>
            <w:sz w:val="22"/>
            <w:szCs w:val="22"/>
          </w:rPr>
          <w:t>228</w:t>
        </w:r>
      </w:hyperlink>
      <w:r w:rsidR="004813B5" w:rsidRPr="007A2579">
        <w:rPr>
          <w:rFonts w:ascii="Arial" w:hAnsi="Arial" w:cs="Arial"/>
          <w:noProof/>
          <w:color w:val="000000"/>
          <w:sz w:val="22"/>
          <w:szCs w:val="22"/>
        </w:rPr>
        <w:t>,</w:t>
      </w:r>
      <w:hyperlink w:anchor="_ENREF_229" w:tooltip="Swinburne, 2007 #3634" w:history="1">
        <w:r w:rsidR="00B1568F" w:rsidRPr="007A2579">
          <w:rPr>
            <w:rFonts w:ascii="Arial" w:hAnsi="Arial" w:cs="Arial"/>
            <w:noProof/>
            <w:color w:val="000000"/>
            <w:sz w:val="22"/>
            <w:szCs w:val="22"/>
          </w:rPr>
          <w:t>229</w:t>
        </w:r>
      </w:hyperlink>
      <w:r w:rsidR="004813B5" w:rsidRPr="007A2579">
        <w:rPr>
          <w:rFonts w:ascii="Arial" w:hAnsi="Arial" w:cs="Arial"/>
          <w:noProof/>
          <w:color w:val="000000"/>
          <w:sz w:val="22"/>
          <w:szCs w:val="22"/>
        </w:rPr>
        <w:t>)</w:t>
      </w:r>
      <w:r w:rsidR="00AA784C" w:rsidRPr="007A2579">
        <w:rPr>
          <w:rFonts w:ascii="Arial" w:hAnsi="Arial" w:cs="Arial"/>
          <w:color w:val="000000"/>
          <w:sz w:val="22"/>
          <w:szCs w:val="22"/>
        </w:rPr>
        <w:fldChar w:fldCharType="end"/>
      </w:r>
      <w:r w:rsidRPr="007A2579">
        <w:rPr>
          <w:rFonts w:ascii="Arial" w:hAnsi="Arial" w:cs="Arial"/>
          <w:noProof/>
          <w:sz w:val="22"/>
          <w:szCs w:val="22"/>
        </w:rPr>
        <w:t xml:space="preserve"> </w:t>
      </w:r>
      <w:r w:rsidRPr="007A2579">
        <w:rPr>
          <w:rFonts w:ascii="Arial" w:hAnsi="Arial" w:cs="Arial"/>
          <w:color w:val="000000"/>
          <w:sz w:val="22"/>
          <w:szCs w:val="22"/>
        </w:rPr>
        <w:t>and adverse cardiac outcomes have been reported even in individuals without preexisting cardiac history or lesions</w:t>
      </w:r>
      <w:r w:rsidR="00033AFD" w:rsidRPr="007A2579">
        <w:rPr>
          <w:rFonts w:ascii="Arial" w:hAnsi="Arial" w:cs="Arial"/>
          <w:color w:val="000000"/>
          <w:sz w:val="22"/>
          <w:szCs w:val="22"/>
        </w:rPr>
        <w:t xml:space="preserve"> </w:t>
      </w:r>
      <w:r w:rsidR="00AA784C"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&lt;EndNote&gt;&lt;Cite&gt;&lt;Author&gt;Kim&lt;/Author&gt;&lt;Year&gt;2011&lt;/Year&gt;&lt;RecNum&gt;3708&lt;/RecNum&gt;&lt;DisplayText&gt;(230)&lt;/DisplayText&gt;&lt;record&gt;&lt;rec-number&gt;3708&lt;/rec-number&gt;&lt;foreign-keys&gt;&lt;key app="EN" db-id="wrxpa95eipxw9uedvw6xe0dmvfv9t29vtfv0" timestamp="0"&gt;3708&lt;/key&gt;&lt;/foreign-keys&gt;&lt;ref-type name="Journal Article"&gt;17&lt;/ref-type&gt;&lt;contributors&gt;&lt;authors&gt;&lt;author&gt;Kim, H. J.&lt;/author&gt;&lt;author&gt;Jung, T. S.&lt;/author&gt;&lt;author&gt;Hahm, J. R.&lt;/author&gt;&lt;author&gt;Hwang, S. J.&lt;/author&gt;&lt;author&gt;Lee, S. M.&lt;/author&gt;&lt;author&gt;Jung, J. H.&lt;/author&gt;&lt;author&gt;Kim, S. K.&lt;/author&gt;&lt;author&gt;Chung, S. I.&lt;/author&gt;&lt;/authors&gt;&lt;/contributors&gt;&lt;auth-address&gt;Department of Internal Medicine, Gyeongsang Institute of Health Science, Gyeongsang National University School of Medicine, Jinju, South Korea.&lt;/auth-address&gt;&lt;titles&gt;&lt;title&gt;Thyrotoxicosis-induced acute myocardial infarction due to painless thyroiditis&lt;/title&gt;&lt;secondary-title&gt;Thyroid&lt;/secondary-title&gt;&lt;/titles&gt;&lt;periodical&gt;&lt;full-title&gt;Thyroid&lt;/full-title&gt;&lt;/periodical&gt;&lt;pages&gt;1149-51&lt;/pages&gt;&lt;volume&gt;21&lt;/volume&gt;&lt;number&gt;10&lt;/number&gt;&lt;edition&gt;2011/08/31&lt;/edition&gt;&lt;dates&gt;&lt;year&gt;2011&lt;/year&gt;&lt;pub-dates&gt;&lt;date&gt;Oct&lt;/date&gt;&lt;/pub-dates&gt;&lt;/dates&gt;&lt;isbn&gt;1557-9077 (Electronic)&amp;#xD;1050-7256 (Linking)&lt;/isbn&gt;&lt;accession-num&gt;21875344&lt;/accession-num&gt;&lt;urls&gt;&lt;related-urls&gt;&lt;url&gt;http://www.ncbi.nlm.nih.gov/pubmed/21875344&lt;/url&gt;&lt;/related-urls&gt;&lt;/urls&gt;&lt;electronic-resource-num&gt;10.1089/thy.2010.0428&lt;/electronic-resource-num&gt;&lt;language&gt;eng&lt;/language&gt;&lt;/record&gt;&lt;/Cite&gt;&lt;/EndNote&gt;</w:instrText>
      </w:r>
      <w:r w:rsidR="00AA784C"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30" w:tooltip="Kim, 2011 #3708" w:history="1">
        <w:r w:rsidR="00B1568F" w:rsidRPr="007A2579">
          <w:rPr>
            <w:rFonts w:ascii="Arial" w:hAnsi="Arial" w:cs="Arial"/>
            <w:noProof/>
            <w:color w:val="000000"/>
            <w:sz w:val="22"/>
            <w:szCs w:val="22"/>
          </w:rPr>
          <w:t>230</w:t>
        </w:r>
      </w:hyperlink>
      <w:r w:rsidR="004813B5" w:rsidRPr="007A2579">
        <w:rPr>
          <w:rFonts w:ascii="Arial" w:hAnsi="Arial" w:cs="Arial"/>
          <w:noProof/>
          <w:color w:val="000000"/>
          <w:sz w:val="22"/>
          <w:szCs w:val="22"/>
        </w:rPr>
        <w:t>)</w:t>
      </w:r>
      <w:r w:rsidR="00AA784C" w:rsidRPr="007A2579">
        <w:rPr>
          <w:rFonts w:ascii="Arial" w:hAnsi="Arial" w:cs="Arial"/>
          <w:color w:val="000000"/>
          <w:sz w:val="22"/>
          <w:szCs w:val="22"/>
        </w:rPr>
        <w:fldChar w:fldCharType="end"/>
      </w:r>
      <w:r w:rsidRPr="007A2579">
        <w:rPr>
          <w:rFonts w:ascii="Arial" w:hAnsi="Arial" w:cs="Arial"/>
          <w:noProof/>
          <w:sz w:val="22"/>
          <w:szCs w:val="22"/>
        </w:rPr>
        <w:t xml:space="preserve">. </w:t>
      </w:r>
      <w:r w:rsidRPr="007A2579">
        <w:rPr>
          <w:rFonts w:ascii="Arial" w:hAnsi="Arial" w:cs="Arial"/>
          <w:color w:val="000000"/>
          <w:sz w:val="22"/>
          <w:szCs w:val="22"/>
        </w:rPr>
        <w:t xml:space="preserve">As the disease process subsides, transient hypothyroidism occurs in about one-quarter of the patients. Ultimately thyroid function returns to normal and permanent hypothyroidism occurs in less than 10 percent of the </w:t>
      </w:r>
      <w:r w:rsidR="0097220E" w:rsidRPr="007A2579">
        <w:rPr>
          <w:rFonts w:ascii="Arial" w:hAnsi="Arial" w:cs="Arial"/>
          <w:color w:val="000000"/>
          <w:sz w:val="22"/>
          <w:szCs w:val="22"/>
        </w:rPr>
        <w:t xml:space="preserve">cases </w:t>
      </w:r>
      <w:r w:rsidR="00AA784C" w:rsidRPr="007A2579">
        <w:rPr>
          <w:rFonts w:ascii="Arial" w:hAnsi="Arial" w:cs="Arial"/>
          <w:color w:val="000000"/>
          <w:sz w:val="22"/>
          <w:szCs w:val="22"/>
        </w:rPr>
        <w:fldChar w:fldCharType="begin">
          <w:fldData xml:space="preserve">PEVuZE5vdGU+PENpdGU+PEF1dGhvcj5TaW5nZXI8L0F1dGhvcj48WWVhcj4xOTkxPC9ZZWFyPjxS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PEVuZE5vdGU+PENpdGU+PEF1dGhvcj5TaW5nZXI8L0F1dGhvcj48WWVhcj4xOTkxPC9ZZWFyPjxS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00AA784C" w:rsidRPr="007A2579">
        <w:rPr>
          <w:rFonts w:ascii="Arial" w:hAnsi="Arial" w:cs="Arial"/>
          <w:color w:val="000000"/>
          <w:sz w:val="22"/>
          <w:szCs w:val="22"/>
        </w:rPr>
      </w:r>
      <w:r w:rsidR="00AA784C"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21" w:tooltip="Szabo, 1989 #598" w:history="1">
        <w:r w:rsidR="00B1568F" w:rsidRPr="007A2579">
          <w:rPr>
            <w:rFonts w:ascii="Arial" w:hAnsi="Arial" w:cs="Arial"/>
            <w:noProof/>
            <w:color w:val="000000"/>
            <w:sz w:val="22"/>
            <w:szCs w:val="22"/>
          </w:rPr>
          <w:t>21</w:t>
        </w:r>
      </w:hyperlink>
      <w:r w:rsidR="006F6D24" w:rsidRPr="007A2579">
        <w:rPr>
          <w:rFonts w:ascii="Arial" w:hAnsi="Arial" w:cs="Arial"/>
          <w:noProof/>
          <w:color w:val="000000"/>
          <w:sz w:val="22"/>
          <w:szCs w:val="22"/>
        </w:rPr>
        <w:t>,</w:t>
      </w:r>
      <w:hyperlink w:anchor="_ENREF_67" w:tooltip="Singer, 1991 #3360" w:history="1">
        <w:r w:rsidR="00B1568F" w:rsidRPr="007A2579">
          <w:rPr>
            <w:rFonts w:ascii="Arial" w:hAnsi="Arial" w:cs="Arial"/>
            <w:noProof/>
            <w:color w:val="000000"/>
            <w:sz w:val="22"/>
            <w:szCs w:val="22"/>
          </w:rPr>
          <w:t>67</w:t>
        </w:r>
      </w:hyperlink>
      <w:r w:rsidR="006F6D24" w:rsidRPr="007A2579">
        <w:rPr>
          <w:rFonts w:ascii="Arial" w:hAnsi="Arial" w:cs="Arial"/>
          <w:noProof/>
          <w:color w:val="000000"/>
          <w:sz w:val="22"/>
          <w:szCs w:val="22"/>
        </w:rPr>
        <w:t>,</w:t>
      </w:r>
      <w:hyperlink w:anchor="_ENREF_139" w:tooltip="Volpe, 1993 #3718" w:history="1">
        <w:r w:rsidR="00B1568F" w:rsidRPr="007A2579">
          <w:rPr>
            <w:rFonts w:ascii="Arial" w:hAnsi="Arial" w:cs="Arial"/>
            <w:noProof/>
            <w:color w:val="000000"/>
            <w:sz w:val="22"/>
            <w:szCs w:val="22"/>
          </w:rPr>
          <w:t>139</w:t>
        </w:r>
      </w:hyperlink>
      <w:r w:rsidR="006F6D24" w:rsidRPr="007A2579">
        <w:rPr>
          <w:rFonts w:ascii="Arial" w:hAnsi="Arial" w:cs="Arial"/>
          <w:noProof/>
          <w:color w:val="000000"/>
          <w:sz w:val="22"/>
          <w:szCs w:val="22"/>
        </w:rPr>
        <w:t>)</w:t>
      </w:r>
      <w:r w:rsidR="00AA784C" w:rsidRPr="007A2579">
        <w:rPr>
          <w:rFonts w:ascii="Arial" w:hAnsi="Arial" w:cs="Arial"/>
          <w:color w:val="000000"/>
          <w:sz w:val="22"/>
          <w:szCs w:val="22"/>
        </w:rPr>
        <w:fldChar w:fldCharType="end"/>
      </w:r>
      <w:r w:rsidRPr="007A2579">
        <w:rPr>
          <w:rFonts w:ascii="Arial" w:hAnsi="Arial" w:cs="Arial"/>
          <w:noProof/>
          <w:sz w:val="22"/>
          <w:szCs w:val="22"/>
        </w:rPr>
        <w:t xml:space="preserve">. </w:t>
      </w:r>
      <w:r w:rsidRPr="007A2579">
        <w:rPr>
          <w:rFonts w:ascii="Arial" w:hAnsi="Arial" w:cs="Arial"/>
          <w:color w:val="000000"/>
          <w:sz w:val="22"/>
          <w:szCs w:val="22"/>
        </w:rPr>
        <w:t>Occasionally the condition may be painless and present as fever of unknown origin</w:t>
      </w:r>
      <w:r w:rsidR="00033AFD" w:rsidRPr="007A2579">
        <w:rPr>
          <w:rFonts w:ascii="Arial" w:hAnsi="Arial" w:cs="Arial"/>
          <w:color w:val="000000"/>
          <w:sz w:val="22"/>
          <w:szCs w:val="22"/>
        </w:rPr>
        <w:t xml:space="preserve"> </w:t>
      </w:r>
      <w:r w:rsidR="004F0F94" w:rsidRPr="007A2579">
        <w:rPr>
          <w:rFonts w:ascii="Arial" w:hAnsi="Arial" w:cs="Arial"/>
          <w:color w:val="000000"/>
          <w:sz w:val="22"/>
          <w:szCs w:val="22"/>
        </w:rPr>
        <w:fldChar w:fldCharType="begin">
          <w:fldData xml:space="preserve">PEVuZE5vdGU+PENpdGU+PEF1dGhvcj5NaXpva2FtaTwvQXV0aG9yPjxZZWFyPjE5OTg8L1llYXI+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=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PEVuZE5vdGU+PENpdGU+PEF1dGhvcj5NaXpva2FtaTwvQXV0aG9yPjxZZWFyPjE5OTg8L1llYXI+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=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4F0F94" w:rsidRPr="007A2579">
        <w:rPr>
          <w:rFonts w:ascii="Arial" w:hAnsi="Arial" w:cs="Arial"/>
          <w:color w:val="000000"/>
          <w:sz w:val="22"/>
          <w:szCs w:val="22"/>
        </w:rPr>
      </w:r>
      <w:r w:rsidR="004F0F94"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31" w:tooltip="Mizokami, 1998 #3635" w:history="1">
        <w:r w:rsidR="00B1568F" w:rsidRPr="007A2579">
          <w:rPr>
            <w:rFonts w:ascii="Arial" w:hAnsi="Arial" w:cs="Arial"/>
            <w:noProof/>
            <w:color w:val="000000"/>
            <w:sz w:val="22"/>
            <w:szCs w:val="22"/>
          </w:rPr>
          <w:t>231-233</w:t>
        </w:r>
      </w:hyperlink>
      <w:r w:rsidR="004813B5" w:rsidRPr="007A2579">
        <w:rPr>
          <w:rFonts w:ascii="Arial" w:hAnsi="Arial" w:cs="Arial"/>
          <w:noProof/>
          <w:color w:val="000000"/>
          <w:sz w:val="22"/>
          <w:szCs w:val="22"/>
        </w:rPr>
        <w:t>)</w:t>
      </w:r>
      <w:r w:rsidR="004F0F94" w:rsidRPr="007A2579">
        <w:rPr>
          <w:rFonts w:ascii="Arial" w:hAnsi="Arial" w:cs="Arial"/>
          <w:color w:val="000000"/>
          <w:sz w:val="22"/>
          <w:szCs w:val="22"/>
        </w:rPr>
        <w:fldChar w:fldCharType="end"/>
      </w:r>
      <w:r w:rsidRPr="007A2579">
        <w:rPr>
          <w:rFonts w:ascii="Arial" w:hAnsi="Arial" w:cs="Arial"/>
          <w:noProof/>
          <w:sz w:val="22"/>
          <w:szCs w:val="22"/>
        </w:rPr>
        <w:t xml:space="preserve"> </w:t>
      </w:r>
      <w:r w:rsidRPr="007A2579">
        <w:rPr>
          <w:rFonts w:ascii="Arial" w:hAnsi="Arial" w:cs="Arial"/>
          <w:color w:val="000000"/>
          <w:sz w:val="22"/>
          <w:szCs w:val="22"/>
        </w:rPr>
        <w:t>or associated with other findings and mimicking conditions such as temporal arteritis</w:t>
      </w:r>
      <w:r w:rsidR="00033AFD" w:rsidRPr="007A2579">
        <w:rPr>
          <w:rFonts w:ascii="Arial" w:hAnsi="Arial" w:cs="Arial"/>
          <w:color w:val="000000"/>
          <w:sz w:val="22"/>
          <w:szCs w:val="22"/>
        </w:rPr>
        <w:t xml:space="preserve"> </w:t>
      </w:r>
      <w:r w:rsidR="004F0F94"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&lt;EndNote&gt;&lt;Cite&gt;&lt;Author&gt;Cunha&lt;/Author&gt;&lt;Year&gt;2010&lt;/Year&gt;&lt;RecNum&gt;3656&lt;/RecNum&gt;&lt;DisplayText&gt;(234)&lt;/DisplayText&gt;&lt;record&gt;&lt;rec-number&gt;3656&lt;/rec-number&gt;&lt;foreign-keys&gt;&lt;key app="EN" db-id="wrxpa95eipxw9uedvw6xe0dmvfv9t29vtfv0" timestamp="0"&gt;3656&lt;/key&gt;&lt;/foreign-keys&gt;&lt;ref-type name="Journal Article"&gt;17&lt;/ref-type&gt;&lt;contributors&gt;&lt;authors&gt;&lt;author&gt;Cunha, B. A.&lt;/author&gt;&lt;author&gt;Chak, A.&lt;/author&gt;&lt;author&gt;Strollo, S.&lt;/author&gt;&lt;/authors&gt;&lt;/contributors&gt;&lt;auth-address&gt;Infectious Disease Division, Winthrop-University Hospital, Mineola, New York 11501, USA.&lt;/auth-address&gt;&lt;titles&gt;&lt;title&gt;Fever of unknown origin (FUO): de Quervain&amp;apos;s subacute thyroiditis with highly elevated ferritin levels mimicking temporal arteritis (TA)&lt;/title&gt;&lt;secondary-title&gt;Heart Lung&lt;/secondary-title&gt;&lt;/titles&gt;&lt;pages&gt;73-7&lt;/pages&gt;&lt;volume&gt;39&lt;/volume&gt;&lt;number&gt;1&lt;/number&gt;&lt;edition&gt;2010/01/30&lt;/edition&gt;&lt;keywords&gt;&lt;keyword&gt;Diagnosis, Differential&lt;/keyword&gt;&lt;keyword&gt;Female&lt;/keyword&gt;&lt;keyword&gt;Ferritins/blood&lt;/keyword&gt;&lt;keyword&gt;Fever of Unknown Origin/*etiology&lt;/keyword&gt;&lt;keyword&gt;Giant Cell Arteritis/diagnosis&lt;/keyword&gt;&lt;keyword&gt;Hashimoto Disease/diagnosis&lt;/keyword&gt;&lt;keyword&gt;Humans&lt;/keyword&gt;&lt;keyword&gt;Middle Aged&lt;/keyword&gt;&lt;keyword&gt;Thyroiditis, Subacute/blood/complications/*diagnosis&lt;/keyword&gt;&lt;keyword&gt;Weight Loss&lt;/keyword&gt;&lt;/keywords&gt;&lt;dates&gt;&lt;year&gt;2010&lt;/year&gt;&lt;pub-dates&gt;&lt;date&gt;Jan-Feb&lt;/date&gt;&lt;/pub-dates&gt;&lt;/dates&gt;&lt;isbn&gt;1527-3288 (Electronic)&amp;#xD;0147-9563 (Linking)&lt;/isbn&gt;&lt;accession-num&gt;20109988&lt;/accession-num&gt;&lt;urls&gt;&lt;related-urls&gt;&lt;url&gt;http://www.ncbi.nlm.nih.gov/pubmed/20109988&lt;/url&gt;&lt;/related-urls&gt;&lt;/urls&gt;&lt;electronic-resource-num&gt;S0147-9563(09)00145-9 [pii]&amp;#xD;10.1016/j.hrtlng.2009.06.006&lt;/electronic-resource-num&gt;&lt;language&gt;eng&lt;/language&gt;&lt;/record&gt;&lt;/Cite&gt;&lt;/EndNote&gt;</w:instrText>
      </w:r>
      <w:r w:rsidR="004F0F94"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34" w:tooltip="Cunha, 2010 #3656" w:history="1">
        <w:r w:rsidR="00B1568F" w:rsidRPr="007A2579">
          <w:rPr>
            <w:rFonts w:ascii="Arial" w:hAnsi="Arial" w:cs="Arial"/>
            <w:noProof/>
            <w:color w:val="000000"/>
            <w:sz w:val="22"/>
            <w:szCs w:val="22"/>
          </w:rPr>
          <w:t>234</w:t>
        </w:r>
      </w:hyperlink>
      <w:r w:rsidR="004813B5" w:rsidRPr="007A2579">
        <w:rPr>
          <w:rFonts w:ascii="Arial" w:hAnsi="Arial" w:cs="Arial"/>
          <w:noProof/>
          <w:color w:val="000000"/>
          <w:sz w:val="22"/>
          <w:szCs w:val="22"/>
        </w:rPr>
        <w:t>)</w:t>
      </w:r>
      <w:r w:rsidR="004F0F94" w:rsidRPr="007A2579">
        <w:rPr>
          <w:rFonts w:ascii="Arial" w:hAnsi="Arial" w:cs="Arial"/>
          <w:color w:val="000000"/>
          <w:sz w:val="22"/>
          <w:szCs w:val="22"/>
        </w:rPr>
        <w:fldChar w:fldCharType="end"/>
      </w:r>
      <w:r w:rsidRPr="007A2579">
        <w:rPr>
          <w:rFonts w:ascii="Arial" w:hAnsi="Arial" w:cs="Arial"/>
          <w:noProof/>
          <w:sz w:val="22"/>
          <w:szCs w:val="22"/>
        </w:rPr>
        <w:t xml:space="preserve">. </w:t>
      </w:r>
      <w:r w:rsidRPr="007A2579">
        <w:rPr>
          <w:rFonts w:ascii="Arial" w:hAnsi="Arial" w:cs="Arial"/>
          <w:color w:val="000000"/>
          <w:sz w:val="22"/>
          <w:szCs w:val="22"/>
        </w:rPr>
        <w:t xml:space="preserve">Some clinical and laboratory features recorded in 2 </w:t>
      </w:r>
      <w:r w:rsidRPr="007A2579">
        <w:rPr>
          <w:rFonts w:ascii="Arial" w:hAnsi="Arial" w:cs="Arial"/>
          <w:color w:val="000000"/>
          <w:sz w:val="22"/>
          <w:szCs w:val="22"/>
        </w:rPr>
        <w:lastRenderedPageBreak/>
        <w:t xml:space="preserve">series of SAT are shown in Table </w:t>
      </w:r>
      <w:r w:rsidR="00610C12" w:rsidRPr="007A2579">
        <w:rPr>
          <w:rFonts w:ascii="Arial" w:hAnsi="Arial" w:cs="Arial"/>
          <w:color w:val="000000"/>
          <w:sz w:val="22"/>
          <w:szCs w:val="22"/>
        </w:rPr>
        <w:t>3</w:t>
      </w:r>
      <w:r w:rsidR="00033AFD" w:rsidRPr="007A2579">
        <w:rPr>
          <w:rFonts w:ascii="Arial" w:hAnsi="Arial" w:cs="Arial"/>
          <w:color w:val="000000"/>
          <w:sz w:val="22"/>
          <w:szCs w:val="22"/>
        </w:rPr>
        <w:t xml:space="preserve"> </w:t>
      </w:r>
      <w:r w:rsidR="004F0F94" w:rsidRPr="007A2579">
        <w:rPr>
          <w:rFonts w:ascii="Arial" w:hAnsi="Arial" w:cs="Arial"/>
          <w:color w:val="000000"/>
          <w:sz w:val="22"/>
          <w:szCs w:val="22"/>
        </w:rPr>
        <w:fldChar w:fldCharType="begin">
          <w:fldData xml:space="preserve">PEVuZE5vdGU+PENpdGU+PEF1dGhvcj5CZW5iYXNzYXQ8L0F1dGhvcj48WWVhcj4yMDA3PC9ZZWFy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PEVuZE5vdGU+PENpdGU+PEF1dGhvcj5CZW5iYXNzYXQ8L0F1dGhvcj48WWVhcj4yMDA3PC9ZZWFy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4F0F94" w:rsidRPr="007A2579">
        <w:rPr>
          <w:rFonts w:ascii="Arial" w:hAnsi="Arial" w:cs="Arial"/>
          <w:color w:val="000000"/>
          <w:sz w:val="22"/>
          <w:szCs w:val="22"/>
        </w:rPr>
      </w:r>
      <w:r w:rsidR="004F0F94"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110" w:tooltip="Nishihara, 2008 #3636" w:history="1">
        <w:r w:rsidR="00B1568F" w:rsidRPr="007A2579">
          <w:rPr>
            <w:rFonts w:ascii="Arial" w:hAnsi="Arial" w:cs="Arial"/>
            <w:noProof/>
            <w:color w:val="000000"/>
            <w:sz w:val="22"/>
            <w:szCs w:val="22"/>
          </w:rPr>
          <w:t>110</w:t>
        </w:r>
      </w:hyperlink>
      <w:r w:rsidR="004813B5" w:rsidRPr="007A2579">
        <w:rPr>
          <w:rFonts w:ascii="Arial" w:hAnsi="Arial" w:cs="Arial"/>
          <w:noProof/>
          <w:color w:val="000000"/>
          <w:sz w:val="22"/>
          <w:szCs w:val="22"/>
        </w:rPr>
        <w:t>,</w:t>
      </w:r>
      <w:hyperlink w:anchor="_ENREF_235" w:tooltip="Benbassat, 2007 #3637" w:history="1">
        <w:r w:rsidR="00B1568F" w:rsidRPr="007A2579">
          <w:rPr>
            <w:rFonts w:ascii="Arial" w:hAnsi="Arial" w:cs="Arial"/>
            <w:noProof/>
            <w:color w:val="000000"/>
            <w:sz w:val="22"/>
            <w:szCs w:val="22"/>
          </w:rPr>
          <w:t>235</w:t>
        </w:r>
      </w:hyperlink>
      <w:r w:rsidR="004813B5" w:rsidRPr="007A2579">
        <w:rPr>
          <w:rFonts w:ascii="Arial" w:hAnsi="Arial" w:cs="Arial"/>
          <w:noProof/>
          <w:color w:val="000000"/>
          <w:sz w:val="22"/>
          <w:szCs w:val="22"/>
        </w:rPr>
        <w:t>)</w:t>
      </w:r>
      <w:r w:rsidR="004F0F94" w:rsidRPr="007A2579">
        <w:rPr>
          <w:rFonts w:ascii="Arial" w:hAnsi="Arial" w:cs="Arial"/>
          <w:color w:val="000000"/>
          <w:sz w:val="22"/>
          <w:szCs w:val="22"/>
        </w:rPr>
        <w:fldChar w:fldCharType="end"/>
      </w:r>
      <w:r w:rsidRPr="007A2579">
        <w:rPr>
          <w:rFonts w:ascii="Arial" w:hAnsi="Arial" w:cs="Arial"/>
          <w:noProof/>
          <w:sz w:val="22"/>
          <w:szCs w:val="22"/>
        </w:rPr>
        <w:t xml:space="preserve">. </w:t>
      </w:r>
      <w:r w:rsidRPr="007A2579">
        <w:rPr>
          <w:rFonts w:ascii="Arial" w:hAnsi="Arial" w:cs="Arial"/>
          <w:color w:val="000000"/>
          <w:sz w:val="22"/>
          <w:szCs w:val="22"/>
        </w:rPr>
        <w:t>Liver function test abnormalities are found in half the patients and return to normal in a few months</w:t>
      </w:r>
      <w:r w:rsidR="00033AFD" w:rsidRPr="007A2579">
        <w:rPr>
          <w:rFonts w:ascii="Arial" w:hAnsi="Arial" w:cs="Arial"/>
          <w:color w:val="000000"/>
          <w:sz w:val="22"/>
          <w:szCs w:val="22"/>
        </w:rPr>
        <w:t xml:space="preserve"> </w:t>
      </w:r>
      <w:r w:rsidR="004F0F94"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&lt;EndNote&gt;&lt;Cite&gt;&lt;Author&gt;Matsumoto&lt;/Author&gt;&lt;Year&gt;2008&lt;/Year&gt;&lt;RecNum&gt;3638&lt;/RecNum&gt;&lt;DisplayText&gt;(236)&lt;/DisplayText&gt;&lt;record&gt;&lt;rec-number&gt;3638&lt;/rec-number&gt;&lt;foreign-keys&gt;&lt;key app="EN" db-id="wrxpa95eipxw9uedvw6xe0dmvfv9t29vtfv0" timestamp="0"&gt;3638&lt;/key&gt;&lt;/foreign-keys&gt;&lt;ref-type name="Journal Article"&gt;17&lt;/ref-type&gt;&lt;contributors&gt;&lt;authors&gt;&lt;author&gt;Matsumoto, Y.&lt;/author&gt;&lt;author&gt;Amino, N.&lt;/author&gt;&lt;author&gt;Kubota, S.&lt;/author&gt;&lt;author&gt;Ikeda, N.&lt;/author&gt;&lt;author&gt;Morita, S.&lt;/author&gt;&lt;author&gt;Nishihara, E.&lt;/author&gt;&lt;author&gt;Ohye, H.&lt;/author&gt;&lt;author&gt;Kudo, T.&lt;/author&gt;&lt;author&gt;Ito, M.&lt;/author&gt;&lt;author&gt;Fukata, S.&lt;/author&gt;&lt;author&gt;Miyauchi, A.&lt;/author&gt;&lt;/authors&gt;&lt;/contributors&gt;&lt;titles&gt;&lt;title&gt;Serial changes in liver function tests in patients with subacute thyroiditis&lt;/title&gt;&lt;secondary-title&gt;Thyroid&lt;/secondary-title&gt;&lt;/titles&gt;&lt;periodical&gt;&lt;full-title&gt;Thyroid&lt;/full-title&gt;&lt;/periodical&gt;&lt;pages&gt;815-6&lt;/pages&gt;&lt;volume&gt;18&lt;/volume&gt;&lt;number&gt;7&lt;/number&gt;&lt;edition&gt;2008/07/18&lt;/edition&gt;&lt;keywords&gt;&lt;keyword&gt;Alanine Transaminase/*blood&lt;/keyword&gt;&lt;keyword&gt;Alkaline Phosphatase/*blood&lt;/keyword&gt;&lt;keyword&gt;Aspartate Aminotransferases/*blood&lt;/keyword&gt;&lt;keyword&gt;Bilirubin/*blood&lt;/keyword&gt;&lt;keyword&gt;C-Reactive Protein/metabolism&lt;/keyword&gt;&lt;keyword&gt;Case-Control Studies&lt;/keyword&gt;&lt;keyword&gt;Humans&lt;/keyword&gt;&lt;keyword&gt;Liver/metabolism/*physiopathology&lt;/keyword&gt;&lt;keyword&gt;Liver Function Tests&lt;/keyword&gt;&lt;keyword&gt;Prospective Studies&lt;/keyword&gt;&lt;keyword&gt;Serum Albumin/metabolism&lt;/keyword&gt;&lt;keyword&gt;Thyroid Hormones/blood&lt;/keyword&gt;&lt;keyword&gt;Thyroiditis, Subacute/*blood/physiopathology&lt;/keyword&gt;&lt;keyword&gt;gamma-Glutamyltransferase/*blood&lt;/keyword&gt;&lt;/keywords&gt;&lt;dates&gt;&lt;year&gt;2008&lt;/year&gt;&lt;pub-dates&gt;&lt;date&gt;Jul&lt;/date&gt;&lt;/pub-dates&gt;&lt;/dates&gt;&lt;isbn&gt;1050-7256 (Print)&amp;#xD;1050-7256 (Linking)&lt;/isbn&gt;&lt;accession-num&gt;18631018&lt;/accession-num&gt;&lt;urls&gt;&lt;related-urls&gt;&lt;url&gt;http://www.ncbi.nlm.nih.gov/pubmed/18631018&lt;/url&gt;&lt;/related-urls&gt;&lt;/urls&gt;&lt;electronic-resource-num&gt;10.1089/thy.2007.0374&lt;/electronic-resource-num&gt;&lt;language&gt;eng&lt;/language&gt;&lt;/record&gt;&lt;/Cite&gt;&lt;/EndNote&gt;</w:instrText>
      </w:r>
      <w:r w:rsidR="004F0F94"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36" w:tooltip="Matsumoto, 2008 #3638" w:history="1">
        <w:r w:rsidR="00B1568F" w:rsidRPr="007A2579">
          <w:rPr>
            <w:rFonts w:ascii="Arial" w:hAnsi="Arial" w:cs="Arial"/>
            <w:noProof/>
            <w:color w:val="000000"/>
            <w:sz w:val="22"/>
            <w:szCs w:val="22"/>
          </w:rPr>
          <w:t>236</w:t>
        </w:r>
      </w:hyperlink>
      <w:r w:rsidR="004813B5" w:rsidRPr="007A2579">
        <w:rPr>
          <w:rFonts w:ascii="Arial" w:hAnsi="Arial" w:cs="Arial"/>
          <w:noProof/>
          <w:color w:val="000000"/>
          <w:sz w:val="22"/>
          <w:szCs w:val="22"/>
        </w:rPr>
        <w:t>)</w:t>
      </w:r>
      <w:r w:rsidR="004F0F94" w:rsidRPr="007A2579">
        <w:rPr>
          <w:rFonts w:ascii="Arial" w:hAnsi="Arial" w:cs="Arial"/>
          <w:color w:val="000000"/>
          <w:sz w:val="22"/>
          <w:szCs w:val="22"/>
        </w:rPr>
        <w:fldChar w:fldCharType="end"/>
      </w:r>
      <w:r w:rsidRPr="007A2579">
        <w:rPr>
          <w:rFonts w:ascii="Arial" w:hAnsi="Arial" w:cs="Arial"/>
          <w:noProof/>
          <w:sz w:val="22"/>
          <w:szCs w:val="22"/>
        </w:rPr>
        <w:t>.</w:t>
      </w:r>
    </w:p>
    <w:p w14:paraId="47E5E966" w14:textId="77777777" w:rsidR="00A52588" w:rsidRPr="007A2579" w:rsidRDefault="00A52588" w:rsidP="007A2579">
      <w:pPr>
        <w:pStyle w:val="NormalWeb"/>
        <w:spacing w:before="0" w:beforeAutospacing="0" w:after="0" w:afterAutospacing="0" w:line="276" w:lineRule="auto"/>
        <w:rPr>
          <w:rFonts w:ascii="Arial" w:hAnsi="Arial" w:cs="Arial"/>
          <w:noProof/>
          <w:sz w:val="22"/>
          <w:szCs w:val="22"/>
        </w:rPr>
      </w:pPr>
    </w:p>
    <w:tbl>
      <w:tblPr>
        <w:tblStyle w:val="TableGrid"/>
        <w:tblW w:w="4569" w:type="pct"/>
        <w:tblLook w:val="0000" w:firstRow="0" w:lastRow="0" w:firstColumn="0" w:lastColumn="0" w:noHBand="0" w:noVBand="0"/>
      </w:tblPr>
      <w:tblGrid>
        <w:gridCol w:w="2819"/>
        <w:gridCol w:w="2820"/>
        <w:gridCol w:w="2905"/>
      </w:tblGrid>
      <w:tr w:rsidR="00A52588" w:rsidRPr="007A2579" w14:paraId="3E2A8286" w14:textId="77777777" w:rsidTr="00A52588">
        <w:trPr>
          <w:trHeight w:val="133"/>
        </w:trPr>
        <w:tc>
          <w:tcPr>
            <w:tcW w:w="5000" w:type="pct"/>
            <w:gridSpan w:val="3"/>
            <w:shd w:val="clear" w:color="auto" w:fill="FFFF00"/>
          </w:tcPr>
          <w:p w14:paraId="4589450B" w14:textId="2E626EBF" w:rsidR="00A52588" w:rsidRPr="007A2579" w:rsidRDefault="00A52588" w:rsidP="00A52588">
            <w:pPr>
              <w:pStyle w:val="NormalWeb"/>
              <w:spacing w:before="0" w:beforeAutospacing="0" w:after="0" w:afterAutospacing="0" w:line="276" w:lineRule="auto"/>
              <w:rPr>
                <w:rFonts w:ascii="Arial" w:hAnsi="Arial" w:cs="Arial"/>
                <w:color w:val="000000"/>
                <w:sz w:val="22"/>
                <w:szCs w:val="22"/>
              </w:rPr>
            </w:pPr>
            <w:r w:rsidRPr="00A52588">
              <w:rPr>
                <w:rFonts w:ascii="Arial" w:hAnsi="Arial" w:cs="Arial"/>
                <w:b/>
                <w:bCs/>
                <w:color w:val="000000"/>
                <w:sz w:val="22"/>
                <w:szCs w:val="22"/>
              </w:rPr>
              <w:t>Table 3. Clinical Features of Subacute Thyroiditis</w:t>
            </w:r>
          </w:p>
        </w:tc>
      </w:tr>
      <w:tr w:rsidR="00D91ADE" w:rsidRPr="007A2579" w14:paraId="75228E10" w14:textId="77777777" w:rsidTr="00A52588">
        <w:trPr>
          <w:trHeight w:val="133"/>
        </w:trPr>
        <w:tc>
          <w:tcPr>
            <w:tcW w:w="1650" w:type="pct"/>
          </w:tcPr>
          <w:p w14:paraId="276B9B7A" w14:textId="79D2F189"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p>
        </w:tc>
        <w:tc>
          <w:tcPr>
            <w:tcW w:w="1650" w:type="pct"/>
          </w:tcPr>
          <w:p w14:paraId="6638550F" w14:textId="77777777" w:rsidR="00D91ADE" w:rsidRPr="003A7E47" w:rsidRDefault="00D91ADE" w:rsidP="007A2579">
            <w:pPr>
              <w:pStyle w:val="NormalWeb"/>
              <w:spacing w:before="0" w:beforeAutospacing="0" w:after="0" w:afterAutospacing="0" w:line="276" w:lineRule="auto"/>
              <w:rPr>
                <w:rFonts w:ascii="Arial" w:hAnsi="Arial" w:cs="Arial"/>
                <w:b/>
                <w:bCs/>
                <w:color w:val="000000"/>
                <w:sz w:val="22"/>
                <w:szCs w:val="22"/>
              </w:rPr>
            </w:pPr>
            <w:r w:rsidRPr="003A7E47">
              <w:rPr>
                <w:rFonts w:ascii="Arial" w:hAnsi="Arial" w:cs="Arial"/>
                <w:b/>
                <w:bCs/>
                <w:color w:val="000000"/>
                <w:sz w:val="22"/>
                <w:szCs w:val="22"/>
              </w:rPr>
              <w:t xml:space="preserve">Japan </w:t>
            </w:r>
          </w:p>
        </w:tc>
        <w:tc>
          <w:tcPr>
            <w:tcW w:w="1700" w:type="pct"/>
          </w:tcPr>
          <w:p w14:paraId="1A241411" w14:textId="77777777" w:rsidR="00D91ADE" w:rsidRPr="003A7E47" w:rsidRDefault="00D91ADE" w:rsidP="007A2579">
            <w:pPr>
              <w:pStyle w:val="NormalWeb"/>
              <w:spacing w:before="0" w:beforeAutospacing="0" w:after="0" w:afterAutospacing="0" w:line="276" w:lineRule="auto"/>
              <w:rPr>
                <w:rFonts w:ascii="Arial" w:hAnsi="Arial" w:cs="Arial"/>
                <w:b/>
                <w:bCs/>
                <w:color w:val="000000"/>
                <w:sz w:val="22"/>
                <w:szCs w:val="22"/>
              </w:rPr>
            </w:pPr>
            <w:r w:rsidRPr="003A7E47">
              <w:rPr>
                <w:rFonts w:ascii="Arial" w:hAnsi="Arial" w:cs="Arial"/>
                <w:b/>
                <w:bCs/>
                <w:color w:val="000000"/>
                <w:sz w:val="22"/>
                <w:szCs w:val="22"/>
              </w:rPr>
              <w:t xml:space="preserve">Israel </w:t>
            </w:r>
          </w:p>
        </w:tc>
      </w:tr>
      <w:tr w:rsidR="00D91ADE" w:rsidRPr="007A2579" w14:paraId="1C755539" w14:textId="77777777" w:rsidTr="00A52588">
        <w:trPr>
          <w:trHeight w:val="133"/>
        </w:trPr>
        <w:tc>
          <w:tcPr>
            <w:tcW w:w="1650" w:type="pct"/>
          </w:tcPr>
          <w:p w14:paraId="49B0FD5D"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Number </w:t>
            </w:r>
          </w:p>
        </w:tc>
        <w:tc>
          <w:tcPr>
            <w:tcW w:w="1650" w:type="pct"/>
          </w:tcPr>
          <w:p w14:paraId="25F4B4E0"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852 </w:t>
            </w:r>
          </w:p>
        </w:tc>
        <w:tc>
          <w:tcPr>
            <w:tcW w:w="1700" w:type="pct"/>
          </w:tcPr>
          <w:p w14:paraId="37CBB1EB"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56 </w:t>
            </w:r>
          </w:p>
        </w:tc>
      </w:tr>
      <w:tr w:rsidR="00D91ADE" w:rsidRPr="007A2579" w14:paraId="6B68FE80" w14:textId="77777777" w:rsidTr="00A52588">
        <w:trPr>
          <w:trHeight w:val="133"/>
        </w:trPr>
        <w:tc>
          <w:tcPr>
            <w:tcW w:w="1650" w:type="pct"/>
          </w:tcPr>
          <w:p w14:paraId="5C531ECF" w14:textId="77777777" w:rsidR="00D91ADE" w:rsidRPr="007A2579" w:rsidRDefault="0097220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Females (</w:t>
            </w:r>
            <w:r w:rsidR="00D91ADE" w:rsidRPr="007A2579">
              <w:rPr>
                <w:rFonts w:ascii="Arial" w:hAnsi="Arial" w:cs="Arial"/>
                <w:color w:val="000000"/>
                <w:sz w:val="22"/>
                <w:szCs w:val="22"/>
              </w:rPr>
              <w:t xml:space="preserve">%) </w:t>
            </w:r>
          </w:p>
        </w:tc>
        <w:tc>
          <w:tcPr>
            <w:tcW w:w="1650" w:type="pct"/>
          </w:tcPr>
          <w:p w14:paraId="7BD1C064"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87 </w:t>
            </w:r>
          </w:p>
        </w:tc>
        <w:tc>
          <w:tcPr>
            <w:tcW w:w="1700" w:type="pct"/>
          </w:tcPr>
          <w:p w14:paraId="38CEAA53"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70 </w:t>
            </w:r>
          </w:p>
        </w:tc>
      </w:tr>
      <w:tr w:rsidR="00D91ADE" w:rsidRPr="007A2579" w14:paraId="171FB06E" w14:textId="77777777" w:rsidTr="00A52588">
        <w:trPr>
          <w:trHeight w:val="266"/>
        </w:trPr>
        <w:tc>
          <w:tcPr>
            <w:tcW w:w="1650" w:type="pct"/>
          </w:tcPr>
          <w:p w14:paraId="35F8783A"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Season </w:t>
            </w:r>
          </w:p>
        </w:tc>
        <w:tc>
          <w:tcPr>
            <w:tcW w:w="1650" w:type="pct"/>
          </w:tcPr>
          <w:p w14:paraId="18290923"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summer-autumn </w:t>
            </w:r>
          </w:p>
        </w:tc>
        <w:tc>
          <w:tcPr>
            <w:tcW w:w="1700" w:type="pct"/>
          </w:tcPr>
          <w:p w14:paraId="795042CD"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no effect </w:t>
            </w:r>
          </w:p>
        </w:tc>
      </w:tr>
      <w:tr w:rsidR="00D91ADE" w:rsidRPr="007A2579" w14:paraId="62ABDC11" w14:textId="77777777" w:rsidTr="00A52588">
        <w:trPr>
          <w:trHeight w:val="277"/>
        </w:trPr>
        <w:tc>
          <w:tcPr>
            <w:tcW w:w="1650" w:type="pct"/>
          </w:tcPr>
          <w:p w14:paraId="35C02C7A"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Recurrence </w:t>
            </w:r>
          </w:p>
        </w:tc>
        <w:tc>
          <w:tcPr>
            <w:tcW w:w="1650" w:type="pct"/>
          </w:tcPr>
          <w:p w14:paraId="287706DC"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1.6% </w:t>
            </w:r>
          </w:p>
        </w:tc>
        <w:tc>
          <w:tcPr>
            <w:tcW w:w="1700" w:type="pct"/>
          </w:tcPr>
          <w:p w14:paraId="794EE4C9"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9% </w:t>
            </w:r>
          </w:p>
        </w:tc>
      </w:tr>
      <w:tr w:rsidR="00D91ADE" w:rsidRPr="007A2579" w14:paraId="3FAC3A5C" w14:textId="77777777" w:rsidTr="00A52588">
        <w:trPr>
          <w:trHeight w:val="266"/>
        </w:trPr>
        <w:tc>
          <w:tcPr>
            <w:tcW w:w="1650" w:type="pct"/>
          </w:tcPr>
          <w:p w14:paraId="76266B7D"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Temp &gt;38</w:t>
            </w:r>
            <w:r w:rsidRPr="007A2579">
              <w:rPr>
                <w:rFonts w:ascii="Arial" w:hAnsi="Arial" w:cs="Arial"/>
                <w:color w:val="000000"/>
                <w:sz w:val="22"/>
                <w:szCs w:val="22"/>
                <w:vertAlign w:val="superscript"/>
              </w:rPr>
              <w:t>0</w:t>
            </w:r>
            <w:r w:rsidRPr="007A2579">
              <w:rPr>
                <w:rFonts w:ascii="Arial" w:hAnsi="Arial" w:cs="Arial"/>
                <w:color w:val="000000"/>
                <w:sz w:val="22"/>
                <w:szCs w:val="22"/>
              </w:rPr>
              <w:t xml:space="preserve"> </w:t>
            </w:r>
          </w:p>
        </w:tc>
        <w:tc>
          <w:tcPr>
            <w:tcW w:w="1650" w:type="pct"/>
          </w:tcPr>
          <w:p w14:paraId="3AF68928"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28% </w:t>
            </w:r>
          </w:p>
        </w:tc>
        <w:tc>
          <w:tcPr>
            <w:tcW w:w="1700" w:type="pct"/>
          </w:tcPr>
          <w:p w14:paraId="1EF888FE"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 </w:t>
            </w:r>
          </w:p>
        </w:tc>
      </w:tr>
      <w:tr w:rsidR="00D91ADE" w:rsidRPr="007A2579" w14:paraId="46025367" w14:textId="77777777" w:rsidTr="00A52588">
        <w:trPr>
          <w:trHeight w:val="277"/>
        </w:trPr>
        <w:tc>
          <w:tcPr>
            <w:tcW w:w="1650" w:type="pct"/>
          </w:tcPr>
          <w:p w14:paraId="4D47BD34"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Thyrotoxic symptoms </w:t>
            </w:r>
          </w:p>
        </w:tc>
        <w:tc>
          <w:tcPr>
            <w:tcW w:w="1650" w:type="pct"/>
          </w:tcPr>
          <w:p w14:paraId="54324F4D"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60% </w:t>
            </w:r>
          </w:p>
        </w:tc>
        <w:tc>
          <w:tcPr>
            <w:tcW w:w="1700" w:type="pct"/>
          </w:tcPr>
          <w:p w14:paraId="29192DE4"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 </w:t>
            </w:r>
          </w:p>
        </w:tc>
      </w:tr>
      <w:tr w:rsidR="00D91ADE" w:rsidRPr="007A2579" w14:paraId="42BF52C0" w14:textId="77777777" w:rsidTr="00A52588">
        <w:trPr>
          <w:trHeight w:val="277"/>
        </w:trPr>
        <w:tc>
          <w:tcPr>
            <w:tcW w:w="1650" w:type="pct"/>
          </w:tcPr>
          <w:p w14:paraId="62466C82"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Hypothyroid phase </w:t>
            </w:r>
          </w:p>
        </w:tc>
        <w:tc>
          <w:tcPr>
            <w:tcW w:w="1650" w:type="pct"/>
          </w:tcPr>
          <w:p w14:paraId="42BDAC1D"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 </w:t>
            </w:r>
          </w:p>
        </w:tc>
        <w:tc>
          <w:tcPr>
            <w:tcW w:w="1700" w:type="pct"/>
          </w:tcPr>
          <w:p w14:paraId="0180BC2A"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55% </w:t>
            </w:r>
          </w:p>
        </w:tc>
      </w:tr>
      <w:tr w:rsidR="00D91ADE" w:rsidRPr="007A2579" w14:paraId="186143F0" w14:textId="77777777" w:rsidTr="00A52588">
        <w:trPr>
          <w:trHeight w:val="277"/>
        </w:trPr>
        <w:tc>
          <w:tcPr>
            <w:tcW w:w="1650" w:type="pct"/>
          </w:tcPr>
          <w:p w14:paraId="40D67222" w14:textId="2C88FEDF"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Lab</w:t>
            </w:r>
            <w:r w:rsidR="00033AFD" w:rsidRPr="007A2579">
              <w:rPr>
                <w:rFonts w:ascii="Arial" w:hAnsi="Arial" w:cs="Arial"/>
                <w:color w:val="000000"/>
                <w:sz w:val="22"/>
                <w:szCs w:val="22"/>
              </w:rPr>
              <w:t xml:space="preserve">oratory </w:t>
            </w:r>
            <w:r w:rsidRPr="007A2579">
              <w:rPr>
                <w:rFonts w:ascii="Arial" w:hAnsi="Arial" w:cs="Arial"/>
                <w:color w:val="000000"/>
                <w:sz w:val="22"/>
                <w:szCs w:val="22"/>
              </w:rPr>
              <w:t>-</w:t>
            </w:r>
            <w:r w:rsidR="00033AFD" w:rsidRPr="007A2579">
              <w:rPr>
                <w:rFonts w:ascii="Arial" w:hAnsi="Arial" w:cs="Arial"/>
                <w:color w:val="000000"/>
                <w:sz w:val="22"/>
                <w:szCs w:val="22"/>
              </w:rPr>
              <w:t xml:space="preserve"> </w:t>
            </w:r>
            <w:r w:rsidRPr="007A2579">
              <w:rPr>
                <w:rFonts w:ascii="Arial" w:hAnsi="Arial" w:cs="Arial"/>
                <w:color w:val="000000"/>
                <w:sz w:val="22"/>
                <w:szCs w:val="22"/>
              </w:rPr>
              <w:t xml:space="preserve">peak levels </w:t>
            </w:r>
          </w:p>
        </w:tc>
        <w:tc>
          <w:tcPr>
            <w:tcW w:w="1650" w:type="pct"/>
          </w:tcPr>
          <w:p w14:paraId="7DE5543F"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1 week </w:t>
            </w:r>
          </w:p>
        </w:tc>
        <w:tc>
          <w:tcPr>
            <w:tcW w:w="1700" w:type="pct"/>
          </w:tcPr>
          <w:p w14:paraId="61DDE32E"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 </w:t>
            </w:r>
          </w:p>
        </w:tc>
      </w:tr>
      <w:tr w:rsidR="00D91ADE" w:rsidRPr="007A2579" w14:paraId="4CFE48A8" w14:textId="77777777" w:rsidTr="00A52588">
        <w:trPr>
          <w:trHeight w:val="266"/>
        </w:trPr>
        <w:tc>
          <w:tcPr>
            <w:tcW w:w="1650" w:type="pct"/>
          </w:tcPr>
          <w:p w14:paraId="66781B10" w14:textId="1EA66C48" w:rsidR="00D91ADE" w:rsidRPr="007A2579" w:rsidRDefault="00033AFD"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Antithyroid antibodies</w:t>
            </w:r>
          </w:p>
        </w:tc>
        <w:tc>
          <w:tcPr>
            <w:tcW w:w="1650" w:type="pct"/>
          </w:tcPr>
          <w:p w14:paraId="28B31C97"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 </w:t>
            </w:r>
          </w:p>
        </w:tc>
        <w:tc>
          <w:tcPr>
            <w:tcW w:w="1700" w:type="pct"/>
          </w:tcPr>
          <w:p w14:paraId="7A5C9648"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25% </w:t>
            </w:r>
          </w:p>
        </w:tc>
      </w:tr>
      <w:tr w:rsidR="00D91ADE" w:rsidRPr="007A2579" w14:paraId="06A7D08C" w14:textId="77777777" w:rsidTr="00A52588">
        <w:trPr>
          <w:trHeight w:val="277"/>
        </w:trPr>
        <w:tc>
          <w:tcPr>
            <w:tcW w:w="5000" w:type="pct"/>
            <w:gridSpan w:val="3"/>
          </w:tcPr>
          <w:p w14:paraId="523642A7" w14:textId="0AB94C83" w:rsidR="00D91ADE" w:rsidRPr="00A52588" w:rsidRDefault="00D91ADE" w:rsidP="007A2579">
            <w:pPr>
              <w:pStyle w:val="NormalWeb"/>
              <w:spacing w:before="0" w:beforeAutospacing="0" w:after="0" w:afterAutospacing="0" w:line="276" w:lineRule="auto"/>
              <w:rPr>
                <w:rFonts w:ascii="Arial" w:hAnsi="Arial" w:cs="Arial"/>
                <w:b/>
                <w:bCs/>
                <w:color w:val="000000"/>
                <w:sz w:val="22"/>
                <w:szCs w:val="22"/>
              </w:rPr>
            </w:pPr>
            <w:r w:rsidRPr="00A52588">
              <w:rPr>
                <w:rFonts w:ascii="Arial" w:hAnsi="Arial" w:cs="Arial"/>
                <w:b/>
                <w:bCs/>
                <w:color w:val="000000"/>
                <w:sz w:val="22"/>
                <w:szCs w:val="22"/>
              </w:rPr>
              <w:t>U</w:t>
            </w:r>
            <w:r w:rsidR="00A52588" w:rsidRPr="00A52588">
              <w:rPr>
                <w:rFonts w:ascii="Arial" w:hAnsi="Arial" w:cs="Arial"/>
                <w:b/>
                <w:bCs/>
                <w:color w:val="000000"/>
                <w:sz w:val="22"/>
                <w:szCs w:val="22"/>
              </w:rPr>
              <w:t xml:space="preserve">ltra </w:t>
            </w:r>
            <w:r w:rsidRPr="00A52588">
              <w:rPr>
                <w:rFonts w:ascii="Arial" w:hAnsi="Arial" w:cs="Arial"/>
                <w:b/>
                <w:bCs/>
                <w:color w:val="000000"/>
                <w:sz w:val="22"/>
                <w:szCs w:val="22"/>
              </w:rPr>
              <w:t>S</w:t>
            </w:r>
            <w:r w:rsidR="00A52588" w:rsidRPr="00A52588">
              <w:rPr>
                <w:rFonts w:ascii="Arial" w:hAnsi="Arial" w:cs="Arial"/>
                <w:b/>
                <w:bCs/>
                <w:color w:val="000000"/>
                <w:sz w:val="22"/>
                <w:szCs w:val="22"/>
              </w:rPr>
              <w:t>ound</w:t>
            </w:r>
            <w:r w:rsidRPr="00A52588">
              <w:rPr>
                <w:rFonts w:ascii="Arial" w:hAnsi="Arial" w:cs="Arial"/>
                <w:b/>
                <w:bCs/>
                <w:color w:val="000000"/>
                <w:sz w:val="22"/>
                <w:szCs w:val="22"/>
              </w:rPr>
              <w:t xml:space="preserve"> </w:t>
            </w:r>
          </w:p>
        </w:tc>
      </w:tr>
      <w:tr w:rsidR="00D91ADE" w:rsidRPr="007A2579" w14:paraId="67F81CC1" w14:textId="77777777" w:rsidTr="00A52588">
        <w:trPr>
          <w:trHeight w:val="277"/>
        </w:trPr>
        <w:tc>
          <w:tcPr>
            <w:tcW w:w="1650" w:type="pct"/>
          </w:tcPr>
          <w:p w14:paraId="6EF83019"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Bilateral hypoechogenicity </w:t>
            </w:r>
          </w:p>
        </w:tc>
        <w:tc>
          <w:tcPr>
            <w:tcW w:w="1650" w:type="pct"/>
          </w:tcPr>
          <w:p w14:paraId="425A137C"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50% </w:t>
            </w:r>
          </w:p>
        </w:tc>
        <w:tc>
          <w:tcPr>
            <w:tcW w:w="1700" w:type="pct"/>
          </w:tcPr>
          <w:p w14:paraId="14AA652D"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70% </w:t>
            </w:r>
          </w:p>
        </w:tc>
      </w:tr>
      <w:tr w:rsidR="00D91ADE" w:rsidRPr="007A2579" w14:paraId="4AE77D12" w14:textId="77777777" w:rsidTr="00A52588">
        <w:trPr>
          <w:trHeight w:val="277"/>
        </w:trPr>
        <w:tc>
          <w:tcPr>
            <w:tcW w:w="1650" w:type="pct"/>
          </w:tcPr>
          <w:p w14:paraId="3473F4CD"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Nodules </w:t>
            </w:r>
          </w:p>
        </w:tc>
        <w:tc>
          <w:tcPr>
            <w:tcW w:w="1650" w:type="pct"/>
          </w:tcPr>
          <w:p w14:paraId="5F832A65"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 </w:t>
            </w:r>
          </w:p>
        </w:tc>
        <w:tc>
          <w:tcPr>
            <w:tcW w:w="1700" w:type="pct"/>
          </w:tcPr>
          <w:p w14:paraId="45FE614C"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70% </w:t>
            </w:r>
          </w:p>
        </w:tc>
      </w:tr>
      <w:tr w:rsidR="00D91ADE" w:rsidRPr="007A2579" w14:paraId="2170FD80" w14:textId="77777777" w:rsidTr="00A52588">
        <w:trPr>
          <w:trHeight w:val="266"/>
        </w:trPr>
        <w:tc>
          <w:tcPr>
            <w:tcW w:w="1650" w:type="pct"/>
          </w:tcPr>
          <w:p w14:paraId="2DB5FAED"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Disease duration (days) </w:t>
            </w:r>
          </w:p>
        </w:tc>
        <w:tc>
          <w:tcPr>
            <w:tcW w:w="1650" w:type="pct"/>
          </w:tcPr>
          <w:p w14:paraId="39681257"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 </w:t>
            </w:r>
          </w:p>
        </w:tc>
        <w:tc>
          <w:tcPr>
            <w:tcW w:w="1700" w:type="pct"/>
          </w:tcPr>
          <w:p w14:paraId="68946EF1"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77 </w:t>
            </w:r>
          </w:p>
        </w:tc>
      </w:tr>
    </w:tbl>
    <w:p w14:paraId="620B615F" w14:textId="30E4E094" w:rsidR="002F6AB3" w:rsidRPr="007A2579" w:rsidRDefault="00A52588" w:rsidP="00BC6533">
      <w:pPr>
        <w:pStyle w:val="Heading3"/>
        <w:spacing w:before="0" w:beforeAutospacing="0" w:after="0" w:afterAutospacing="0" w:line="276" w:lineRule="auto"/>
        <w:rPr>
          <w:rFonts w:ascii="Arial" w:hAnsi="Arial" w:cs="Arial"/>
          <w:bCs w:val="0"/>
          <w:sz w:val="22"/>
          <w:szCs w:val="22"/>
        </w:rPr>
      </w:pPr>
      <w:r w:rsidRPr="007A2579">
        <w:rPr>
          <w:rFonts w:ascii="Arial" w:hAnsi="Arial" w:cs="Arial"/>
          <w:color w:val="000000"/>
          <w:sz w:val="22"/>
          <w:szCs w:val="22"/>
        </w:rPr>
        <w:t>--: no data</w:t>
      </w:r>
      <w:r>
        <w:rPr>
          <w:rFonts w:ascii="Arial" w:hAnsi="Arial" w:cs="Arial"/>
          <w:color w:val="000000"/>
          <w:sz w:val="22"/>
          <w:szCs w:val="22"/>
        </w:rPr>
        <w:t xml:space="preserve">. </w:t>
      </w:r>
      <w:r w:rsidRPr="007A2579">
        <w:rPr>
          <w:rFonts w:ascii="Arial" w:hAnsi="Arial" w:cs="Arial"/>
          <w:color w:val="000000"/>
          <w:sz w:val="22"/>
          <w:szCs w:val="22"/>
        </w:rPr>
        <w:t xml:space="preserve">Data derived from refs </w:t>
      </w:r>
      <w:r w:rsidRPr="007A2579">
        <w:rPr>
          <w:rFonts w:ascii="Arial" w:hAnsi="Arial" w:cs="Arial"/>
          <w:color w:val="000000"/>
          <w:sz w:val="22"/>
          <w:szCs w:val="22"/>
        </w:rPr>
        <w:fldChar w:fldCharType="begin">
          <w:fldData xml:space="preserve">PEVuZE5vdGU+PENpdGU+PEF1dGhvcj5OaXNoaWhhcmE8L0F1dGhvcj48WWVhcj4yMDA4PC9ZZWFy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</w:fldData>
        </w:fldChar>
      </w:r>
      <w:r w:rsidRPr="007A2579">
        <w:rPr>
          <w:rFonts w:ascii="Arial" w:hAnsi="Arial" w:cs="Arial"/>
          <w:color w:val="000000"/>
          <w:sz w:val="22"/>
          <w:szCs w:val="22"/>
        </w:rPr>
        <w:instrText xml:space="preserve"> ADDIN EN.CITE </w:instrText>
      </w:r>
      <w:r w:rsidRPr="007A2579">
        <w:rPr>
          <w:rFonts w:ascii="Arial" w:hAnsi="Arial" w:cs="Arial"/>
          <w:color w:val="000000"/>
          <w:sz w:val="22"/>
          <w:szCs w:val="22"/>
        </w:rPr>
        <w:fldChar w:fldCharType="begin">
          <w:fldData xml:space="preserve">PEVuZE5vdGU+PENpdGU+PEF1dGhvcj5OaXNoaWhhcmE8L0F1dGhvcj48WWVhcj4yMDA4PC9ZZWFy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</w:fldData>
        </w:fldChar>
      </w:r>
      <w:r w:rsidRPr="007A2579">
        <w:rPr>
          <w:rFonts w:ascii="Arial" w:hAnsi="Arial" w:cs="Arial"/>
          <w:color w:val="000000"/>
          <w:sz w:val="22"/>
          <w:szCs w:val="22"/>
        </w:rPr>
        <w:instrText xml:space="preserve"> ADDIN EN.CITE.DATA </w:instrText>
      </w:r>
      <w:r w:rsidRPr="007A2579">
        <w:rPr>
          <w:rFonts w:ascii="Arial" w:hAnsi="Arial" w:cs="Arial"/>
          <w:color w:val="000000"/>
          <w:sz w:val="22"/>
          <w:szCs w:val="22"/>
        </w:rPr>
      </w:r>
      <w:r w:rsidRPr="007A2579">
        <w:rPr>
          <w:rFonts w:ascii="Arial" w:hAnsi="Arial" w:cs="Arial"/>
          <w:color w:val="000000"/>
          <w:sz w:val="22"/>
          <w:szCs w:val="22"/>
        </w:rPr>
        <w:fldChar w:fldCharType="end"/>
      </w:r>
      <w:r w:rsidRPr="007A2579">
        <w:rPr>
          <w:rFonts w:ascii="Arial" w:hAnsi="Arial" w:cs="Arial"/>
          <w:color w:val="000000"/>
          <w:sz w:val="22"/>
          <w:szCs w:val="22"/>
        </w:rPr>
      </w:r>
      <w:r w:rsidRPr="007A2579">
        <w:rPr>
          <w:rFonts w:ascii="Arial" w:hAnsi="Arial" w:cs="Arial"/>
          <w:color w:val="000000"/>
          <w:sz w:val="22"/>
          <w:szCs w:val="22"/>
        </w:rPr>
        <w:fldChar w:fldCharType="separate"/>
      </w:r>
      <w:r w:rsidRPr="007A2579">
        <w:rPr>
          <w:rFonts w:ascii="Arial" w:hAnsi="Arial" w:cs="Arial"/>
          <w:noProof/>
          <w:color w:val="000000"/>
          <w:sz w:val="22"/>
          <w:szCs w:val="22"/>
        </w:rPr>
        <w:t>(</w:t>
      </w:r>
      <w:hyperlink w:anchor="_ENREF_110" w:tooltip="Nishihara, 2008 #3636" w:history="1">
        <w:r w:rsidRPr="007A2579">
          <w:rPr>
            <w:rFonts w:ascii="Arial" w:hAnsi="Arial" w:cs="Arial"/>
            <w:noProof/>
            <w:color w:val="000000"/>
            <w:sz w:val="22"/>
            <w:szCs w:val="22"/>
          </w:rPr>
          <w:t>110</w:t>
        </w:r>
      </w:hyperlink>
      <w:r w:rsidRPr="007A2579">
        <w:rPr>
          <w:rFonts w:ascii="Arial" w:hAnsi="Arial" w:cs="Arial"/>
          <w:noProof/>
          <w:color w:val="000000"/>
          <w:sz w:val="22"/>
          <w:szCs w:val="22"/>
        </w:rPr>
        <w:t>,</w:t>
      </w:r>
      <w:hyperlink w:anchor="_ENREF_235" w:tooltip="Benbassat, 2007 #3637" w:history="1">
        <w:r w:rsidRPr="007A2579">
          <w:rPr>
            <w:rFonts w:ascii="Arial" w:hAnsi="Arial" w:cs="Arial"/>
            <w:noProof/>
            <w:color w:val="000000"/>
            <w:sz w:val="22"/>
            <w:szCs w:val="22"/>
          </w:rPr>
          <w:t>235</w:t>
        </w:r>
      </w:hyperlink>
      <w:r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w:t>
      </w:r>
    </w:p>
    <w:p w14:paraId="2363A05E" w14:textId="77777777" w:rsidR="00A52588" w:rsidRDefault="00A52588" w:rsidP="00BC6533">
      <w:pPr>
        <w:pStyle w:val="Heading3"/>
        <w:spacing w:before="0" w:beforeAutospacing="0" w:after="0" w:afterAutospacing="0" w:line="276" w:lineRule="auto"/>
        <w:rPr>
          <w:rFonts w:ascii="Arial" w:hAnsi="Arial" w:cs="Arial"/>
          <w:bCs w:val="0"/>
          <w:sz w:val="22"/>
          <w:szCs w:val="22"/>
        </w:rPr>
      </w:pPr>
    </w:p>
    <w:p w14:paraId="2C9E39AD" w14:textId="400BF790" w:rsidR="00D91ADE" w:rsidRPr="00427474" w:rsidRDefault="00D91ADE" w:rsidP="00BC6533">
      <w:pPr>
        <w:pStyle w:val="Heading3"/>
        <w:spacing w:before="0" w:beforeAutospacing="0" w:after="0" w:afterAutospacing="0" w:line="276" w:lineRule="auto"/>
        <w:rPr>
          <w:rFonts w:ascii="Arial" w:hAnsi="Arial" w:cs="Arial"/>
          <w:bCs w:val="0"/>
          <w:color w:val="00B050"/>
          <w:sz w:val="22"/>
          <w:szCs w:val="22"/>
        </w:rPr>
      </w:pPr>
      <w:r w:rsidRPr="00427474">
        <w:rPr>
          <w:rFonts w:ascii="Arial" w:hAnsi="Arial" w:cs="Arial"/>
          <w:bCs w:val="0"/>
          <w:color w:val="00B050"/>
          <w:sz w:val="22"/>
          <w:szCs w:val="22"/>
        </w:rPr>
        <w:t xml:space="preserve">Diagnosis </w:t>
      </w:r>
    </w:p>
    <w:p w14:paraId="74E54643" w14:textId="77777777" w:rsidR="00BC6533" w:rsidRDefault="00BC6533" w:rsidP="00BC6533">
      <w:pPr>
        <w:spacing w:line="276" w:lineRule="auto"/>
        <w:rPr>
          <w:rFonts w:ascii="Arial" w:hAnsi="Arial" w:cs="Arial"/>
          <w:color w:val="000000"/>
          <w:sz w:val="22"/>
          <w:szCs w:val="22"/>
        </w:rPr>
      </w:pPr>
    </w:p>
    <w:p w14:paraId="4D175B78" w14:textId="42DF46D6" w:rsidR="00D91ADE" w:rsidRPr="007A2579" w:rsidRDefault="00D91ADE" w:rsidP="00BC6533">
      <w:pPr>
        <w:spacing w:line="276" w:lineRule="auto"/>
        <w:rPr>
          <w:rFonts w:ascii="Arial" w:hAnsi="Arial" w:cs="Arial"/>
          <w:sz w:val="22"/>
          <w:szCs w:val="22"/>
        </w:rPr>
      </w:pPr>
      <w:r w:rsidRPr="007A2579">
        <w:rPr>
          <w:rFonts w:ascii="Arial" w:hAnsi="Arial" w:cs="Arial"/>
          <w:color w:val="000000"/>
          <w:sz w:val="22"/>
          <w:szCs w:val="22"/>
        </w:rPr>
        <w:t xml:space="preserve">Table </w:t>
      </w:r>
      <w:r w:rsidR="00A34335" w:rsidRPr="007A2579">
        <w:rPr>
          <w:rFonts w:ascii="Arial" w:hAnsi="Arial" w:cs="Arial"/>
          <w:color w:val="000000"/>
          <w:sz w:val="22"/>
          <w:szCs w:val="22"/>
        </w:rPr>
        <w:t>4</w:t>
      </w:r>
      <w:r w:rsidRPr="007A2579">
        <w:rPr>
          <w:rFonts w:ascii="Arial" w:hAnsi="Arial" w:cs="Arial"/>
          <w:color w:val="000000"/>
          <w:sz w:val="22"/>
          <w:szCs w:val="22"/>
        </w:rPr>
        <w:t xml:space="preserve"> provides a comparison between the clinical and laboratory findings of patients wit</w:t>
      </w:r>
      <w:r w:rsidR="003C5790" w:rsidRPr="007A2579">
        <w:rPr>
          <w:rFonts w:ascii="Arial" w:hAnsi="Arial" w:cs="Arial"/>
          <w:color w:val="000000"/>
          <w:sz w:val="22"/>
          <w:szCs w:val="22"/>
        </w:rPr>
        <w:t xml:space="preserve">h subacute and acute </w:t>
      </w:r>
      <w:r w:rsidR="0097220E" w:rsidRPr="007A2579">
        <w:rPr>
          <w:rFonts w:ascii="Arial" w:hAnsi="Arial" w:cs="Arial"/>
          <w:color w:val="000000"/>
          <w:sz w:val="22"/>
          <w:szCs w:val="22"/>
        </w:rPr>
        <w:t xml:space="preserve">thyroiditis </w:t>
      </w:r>
      <w:r w:rsidR="003C5790" w:rsidRPr="007A2579">
        <w:rPr>
          <w:rFonts w:ascii="Arial" w:hAnsi="Arial" w:cs="Arial"/>
          <w:color w:val="000000"/>
          <w:sz w:val="22"/>
          <w:szCs w:val="22"/>
        </w:rPr>
        <w:fldChar w:fldCharType="begin">
          <w:fldData xml:space="preserve">PEVuZE5vdGU+PENpdGU+PEF1dGhvcj5GcmFndTwvQXV0aG9yPjxZZWFyPjE5ODI8L1llYXI+PFJl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=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PEVuZE5vdGU+PENpdGU+PEF1dGhvcj5GcmFndTwvQXV0aG9yPjxZZWFyPjE5ODI8L1llYXI+PFJl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=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3C5790" w:rsidRPr="007A2579">
        <w:rPr>
          <w:rFonts w:ascii="Arial" w:hAnsi="Arial" w:cs="Arial"/>
          <w:color w:val="000000"/>
          <w:sz w:val="22"/>
          <w:szCs w:val="22"/>
        </w:rPr>
      </w:r>
      <w:r w:rsidR="003C5790"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1" w:tooltip="Szabo, 1989 #598" w:history="1">
        <w:r w:rsidR="00B1568F" w:rsidRPr="007A2579">
          <w:rPr>
            <w:rFonts w:ascii="Arial" w:hAnsi="Arial" w:cs="Arial"/>
            <w:noProof/>
            <w:color w:val="000000"/>
            <w:sz w:val="22"/>
            <w:szCs w:val="22"/>
          </w:rPr>
          <w:t>21</w:t>
        </w:r>
      </w:hyperlink>
      <w:r w:rsidR="004813B5" w:rsidRPr="007A2579">
        <w:rPr>
          <w:rFonts w:ascii="Arial" w:hAnsi="Arial" w:cs="Arial"/>
          <w:noProof/>
          <w:color w:val="000000"/>
          <w:sz w:val="22"/>
          <w:szCs w:val="22"/>
        </w:rPr>
        <w:t>,</w:t>
      </w:r>
      <w:hyperlink w:anchor="_ENREF_237" w:tooltip="Fragu, 1982 #3639" w:history="1">
        <w:r w:rsidR="00B1568F" w:rsidRPr="007A2579">
          <w:rPr>
            <w:rFonts w:ascii="Arial" w:hAnsi="Arial" w:cs="Arial"/>
            <w:noProof/>
            <w:color w:val="000000"/>
            <w:sz w:val="22"/>
            <w:szCs w:val="22"/>
          </w:rPr>
          <w:t>237-242</w:t>
        </w:r>
      </w:hyperlink>
      <w:r w:rsidR="004813B5" w:rsidRPr="007A2579">
        <w:rPr>
          <w:rFonts w:ascii="Arial" w:hAnsi="Arial" w:cs="Arial"/>
          <w:noProof/>
          <w:color w:val="000000"/>
          <w:sz w:val="22"/>
          <w:szCs w:val="22"/>
        </w:rPr>
        <w:t>)</w:t>
      </w:r>
      <w:r w:rsidR="003C5790" w:rsidRPr="007A2579">
        <w:rPr>
          <w:rFonts w:ascii="Arial" w:hAnsi="Arial" w:cs="Arial"/>
          <w:color w:val="000000"/>
          <w:sz w:val="22"/>
          <w:szCs w:val="22"/>
        </w:rPr>
        <w:fldChar w:fldCharType="end"/>
      </w:r>
      <w:r w:rsidR="003C5790" w:rsidRPr="007A2579">
        <w:rPr>
          <w:rFonts w:ascii="Arial" w:hAnsi="Arial" w:cs="Arial"/>
          <w:color w:val="000000"/>
          <w:sz w:val="22"/>
          <w:szCs w:val="22"/>
        </w:rPr>
        <w:t>.</w:t>
      </w:r>
      <w:r w:rsidR="003C5790" w:rsidRPr="007A2579">
        <w:rPr>
          <w:rFonts w:ascii="Arial" w:hAnsi="Arial" w:cs="Arial"/>
          <w:sz w:val="22"/>
          <w:szCs w:val="22"/>
        </w:rPr>
        <w:t xml:space="preserve"> </w:t>
      </w:r>
      <w:r w:rsidRPr="007A2579">
        <w:rPr>
          <w:rFonts w:ascii="Arial" w:hAnsi="Arial" w:cs="Arial"/>
          <w:color w:val="000000"/>
          <w:sz w:val="22"/>
          <w:szCs w:val="22"/>
        </w:rPr>
        <w:t>Laboratory examination may disclose a mode</w:t>
      </w:r>
      <w:r w:rsidR="006959EF" w:rsidRPr="007A2579">
        <w:rPr>
          <w:rFonts w:ascii="Arial" w:hAnsi="Arial" w:cs="Arial"/>
          <w:color w:val="000000"/>
          <w:sz w:val="22"/>
          <w:szCs w:val="22"/>
        </w:rPr>
        <w:t>rate leukocytosis. A</w:t>
      </w:r>
      <w:r w:rsidRPr="007A2579">
        <w:rPr>
          <w:rFonts w:ascii="Arial" w:hAnsi="Arial" w:cs="Arial"/>
          <w:color w:val="000000"/>
          <w:sz w:val="22"/>
          <w:szCs w:val="22"/>
        </w:rPr>
        <w:t xml:space="preserve"> striking elevation of the erythrocyte sedimentation rate, at times above 100 mm/hr, or an elevated level of serum C-reactive </w:t>
      </w:r>
      <w:r w:rsidR="0097220E" w:rsidRPr="007A2579">
        <w:rPr>
          <w:rFonts w:ascii="Arial" w:hAnsi="Arial" w:cs="Arial"/>
          <w:color w:val="000000"/>
          <w:sz w:val="22"/>
          <w:szCs w:val="22"/>
        </w:rPr>
        <w:t xml:space="preserve">protein </w:t>
      </w:r>
      <w:r w:rsidR="003C5790" w:rsidRPr="007A2579">
        <w:rPr>
          <w:rFonts w:ascii="Arial" w:hAnsi="Arial" w:cs="Arial"/>
          <w:color w:val="000000"/>
          <w:sz w:val="22"/>
          <w:szCs w:val="22"/>
        </w:rPr>
        <w:fldChar w:fldCharType="begin">
          <w:fldData xml:space="preserve">PEVuZE5vdGU+PENpdGU+PEF1dGhvcj5QZWFyY2U8L0F1dGhvcj48WWVhcj4yMDAzPC9ZZWFyPjxS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PEVuZE5vdGU+PENpdGU+PEF1dGhvcj5QZWFyY2U8L0F1dGhvcj48WWVhcj4yMDAzPC9ZZWFyPjxS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3C5790" w:rsidRPr="007A2579">
        <w:rPr>
          <w:rFonts w:ascii="Arial" w:hAnsi="Arial" w:cs="Arial"/>
          <w:color w:val="000000"/>
          <w:sz w:val="22"/>
          <w:szCs w:val="22"/>
        </w:rPr>
      </w:r>
      <w:r w:rsidR="003C5790"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43" w:tooltip="Pearce, 2003 #668" w:history="1">
        <w:r w:rsidR="00B1568F" w:rsidRPr="007A2579">
          <w:rPr>
            <w:rFonts w:ascii="Arial" w:hAnsi="Arial" w:cs="Arial"/>
            <w:noProof/>
            <w:color w:val="000000"/>
            <w:sz w:val="22"/>
            <w:szCs w:val="22"/>
          </w:rPr>
          <w:t>243</w:t>
        </w:r>
      </w:hyperlink>
      <w:r w:rsidR="004813B5" w:rsidRPr="007A2579">
        <w:rPr>
          <w:rFonts w:ascii="Arial" w:hAnsi="Arial" w:cs="Arial"/>
          <w:noProof/>
          <w:color w:val="000000"/>
          <w:sz w:val="22"/>
          <w:szCs w:val="22"/>
        </w:rPr>
        <w:t>)</w:t>
      </w:r>
      <w:r w:rsidR="003C5790" w:rsidRPr="007A2579">
        <w:rPr>
          <w:rFonts w:ascii="Arial" w:hAnsi="Arial" w:cs="Arial"/>
          <w:color w:val="000000"/>
          <w:sz w:val="22"/>
          <w:szCs w:val="22"/>
        </w:rPr>
        <w:fldChar w:fldCharType="end"/>
      </w:r>
      <w:r w:rsidRPr="007A2579">
        <w:rPr>
          <w:rFonts w:ascii="Arial" w:hAnsi="Arial" w:cs="Arial"/>
          <w:sz w:val="22"/>
          <w:szCs w:val="22"/>
        </w:rPr>
        <w:t xml:space="preserve"> </w:t>
      </w:r>
      <w:r w:rsidR="006959EF" w:rsidRPr="007A2579">
        <w:rPr>
          <w:rFonts w:ascii="Arial" w:hAnsi="Arial" w:cs="Arial"/>
          <w:color w:val="000000"/>
          <w:sz w:val="22"/>
          <w:szCs w:val="22"/>
        </w:rPr>
        <w:t>are u</w:t>
      </w:r>
      <w:r w:rsidRPr="007A2579">
        <w:rPr>
          <w:rFonts w:ascii="Arial" w:hAnsi="Arial" w:cs="Arial"/>
          <w:color w:val="000000"/>
          <w:sz w:val="22"/>
          <w:szCs w:val="22"/>
        </w:rPr>
        <w:t>seful diagnostic clue</w:t>
      </w:r>
      <w:r w:rsidR="006959EF" w:rsidRPr="007A2579">
        <w:rPr>
          <w:rFonts w:ascii="Arial" w:hAnsi="Arial" w:cs="Arial"/>
          <w:color w:val="000000"/>
          <w:sz w:val="22"/>
          <w:szCs w:val="22"/>
        </w:rPr>
        <w:t>s</w:t>
      </w:r>
      <w:r w:rsidRPr="007A2579">
        <w:rPr>
          <w:rFonts w:ascii="Arial" w:hAnsi="Arial" w:cs="Arial"/>
          <w:color w:val="000000"/>
          <w:sz w:val="22"/>
          <w:szCs w:val="22"/>
        </w:rPr>
        <w:t xml:space="preserve">. </w:t>
      </w:r>
      <w:r w:rsidR="00033AFD" w:rsidRPr="007A2579">
        <w:rPr>
          <w:rFonts w:ascii="Arial" w:hAnsi="Arial" w:cs="Arial"/>
          <w:color w:val="000000"/>
          <w:sz w:val="22"/>
          <w:szCs w:val="22"/>
        </w:rPr>
        <w:t>The</w:t>
      </w:r>
      <w:r w:rsidRPr="007A2579">
        <w:rPr>
          <w:rFonts w:ascii="Arial" w:hAnsi="Arial" w:cs="Arial"/>
          <w:color w:val="000000"/>
          <w:sz w:val="22"/>
          <w:szCs w:val="22"/>
        </w:rPr>
        <w:t xml:space="preserve"> identification of CRP in salivary samples </w:t>
      </w:r>
      <w:r w:rsidR="00033AFD" w:rsidRPr="007A2579">
        <w:rPr>
          <w:rFonts w:ascii="Arial" w:hAnsi="Arial" w:cs="Arial"/>
          <w:color w:val="000000"/>
          <w:sz w:val="22"/>
          <w:szCs w:val="22"/>
        </w:rPr>
        <w:t xml:space="preserve">can also </w:t>
      </w:r>
      <w:r w:rsidRPr="007A2579">
        <w:rPr>
          <w:rFonts w:ascii="Arial" w:hAnsi="Arial" w:cs="Arial"/>
          <w:color w:val="000000"/>
          <w:sz w:val="22"/>
          <w:szCs w:val="22"/>
        </w:rPr>
        <w:t xml:space="preserve">provide a convenient source for documenting the presence of abnormal levels in </w:t>
      </w:r>
      <w:r w:rsidR="00033AFD" w:rsidRPr="007A2579">
        <w:rPr>
          <w:rFonts w:ascii="Arial" w:hAnsi="Arial" w:cs="Arial"/>
          <w:color w:val="000000"/>
          <w:sz w:val="22"/>
          <w:szCs w:val="22"/>
        </w:rPr>
        <w:t xml:space="preserve">patients </w:t>
      </w:r>
      <w:r w:rsidRPr="007A2579">
        <w:rPr>
          <w:rFonts w:ascii="Arial" w:hAnsi="Arial" w:cs="Arial"/>
          <w:color w:val="000000"/>
          <w:sz w:val="22"/>
          <w:szCs w:val="22"/>
        </w:rPr>
        <w:t>with SAT</w:t>
      </w:r>
      <w:r w:rsidR="00033AFD" w:rsidRPr="007A2579">
        <w:rPr>
          <w:rFonts w:ascii="Arial" w:hAnsi="Arial" w:cs="Arial"/>
          <w:color w:val="000000"/>
          <w:sz w:val="22"/>
          <w:szCs w:val="22"/>
        </w:rPr>
        <w:t xml:space="preserve"> </w:t>
      </w:r>
      <w:r w:rsidR="003C5790"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&lt;EndNote&gt;&lt;Cite&gt;&lt;Author&gt;Rao&lt;/Author&gt;&lt;Year&gt;2010&lt;/Year&gt;&lt;RecNum&gt;3710&lt;/RecNum&gt;&lt;DisplayText&gt;(244)&lt;/DisplayText&gt;&lt;record&gt;&lt;rec-number&gt;3710&lt;/rec-number&gt;&lt;foreign-keys&gt;&lt;key app="EN" db-id="wrxpa95eipxw9uedvw6xe0dmvfv9t29vtfv0" timestamp="0"&gt;3710&lt;/key&gt;&lt;/foreign-keys&gt;&lt;ref-type name="Journal Article"&gt;17&lt;/ref-type&gt;&lt;contributors&gt;&lt;authors&gt;&lt;author&gt;Rao, N. L.&lt;/author&gt;&lt;author&gt;Shetty, S.&lt;/author&gt;&lt;author&gt;Upadhyaya, K.&lt;/author&gt;&lt;author&gt;R, M. P.&lt;/author&gt;&lt;author&gt;Lobo, E. C.&lt;/author&gt;&lt;author&gt;Kedilaya, H. P.&lt;/author&gt;&lt;author&gt;Prasad, G.&lt;/author&gt;&lt;/authors&gt;&lt;/contributors&gt;&lt;auth-address&gt;Department of Biochemistry, Yenepoya Medical College, Deralakatte, Mangalore 575018, India.&lt;/auth-address&gt;&lt;titles&gt;&lt;title&gt;Salivary C-Reactive Protein in Hashimoto&amp;apos;s Thyroiditis and Subacute Thyroiditis&lt;/title&gt;&lt;secondary-title&gt;Int J Inflam&lt;/secondary-title&gt;&lt;/titles&gt;&lt;pages&gt;514659&lt;/pages&gt;&lt;volume&gt;2010&lt;/volume&gt;&lt;edition&gt;2010/12/15&lt;/edition&gt;&lt;dates&gt;&lt;year&gt;2010&lt;/year&gt;&lt;/dates&gt;&lt;isbn&gt;2042-0099 (Electronic)&amp;#xD;2042-0099 (Linking)&lt;/isbn&gt;&lt;accession-num&gt;21151525&lt;/accession-num&gt;&lt;urls&gt;&lt;related-urls&gt;&lt;url&gt;http://www.ncbi.nlm.nih.gov/pubmed/21151525&lt;/url&gt;&lt;/related-urls&gt;&lt;/urls&gt;&lt;custom2&gt;2989710&lt;/custom2&gt;&lt;electronic-resource-num&gt;10.4061/2010/514659&lt;/electronic-resource-num&gt;&lt;language&gt;eng&lt;/language&gt;&lt;/record&gt;&lt;/Cite&gt;&lt;/EndNote&gt;</w:instrText>
      </w:r>
      <w:r w:rsidR="003C5790"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44" w:tooltip="Rao, 2010 #3710" w:history="1">
        <w:r w:rsidR="00B1568F" w:rsidRPr="007A2579">
          <w:rPr>
            <w:rFonts w:ascii="Arial" w:hAnsi="Arial" w:cs="Arial"/>
            <w:noProof/>
            <w:color w:val="000000"/>
            <w:sz w:val="22"/>
            <w:szCs w:val="22"/>
          </w:rPr>
          <w:t>244</w:t>
        </w:r>
      </w:hyperlink>
      <w:r w:rsidR="004813B5" w:rsidRPr="007A2579">
        <w:rPr>
          <w:rFonts w:ascii="Arial" w:hAnsi="Arial" w:cs="Arial"/>
          <w:noProof/>
          <w:color w:val="000000"/>
          <w:sz w:val="22"/>
          <w:szCs w:val="22"/>
        </w:rPr>
        <w:t>)</w:t>
      </w:r>
      <w:r w:rsidR="003C5790" w:rsidRPr="007A2579">
        <w:rPr>
          <w:rFonts w:ascii="Arial" w:hAnsi="Arial" w:cs="Arial"/>
          <w:color w:val="000000"/>
          <w:sz w:val="22"/>
          <w:szCs w:val="22"/>
        </w:rPr>
        <w:fldChar w:fldCharType="end"/>
      </w:r>
      <w:r w:rsidRPr="007A2579">
        <w:rPr>
          <w:rFonts w:ascii="Arial" w:hAnsi="Arial" w:cs="Arial"/>
          <w:sz w:val="22"/>
          <w:szCs w:val="22"/>
        </w:rPr>
        <w:t xml:space="preserve">. </w:t>
      </w:r>
      <w:r w:rsidRPr="007A2579">
        <w:rPr>
          <w:rFonts w:ascii="Arial" w:hAnsi="Arial" w:cs="Arial"/>
          <w:color w:val="000000"/>
          <w:sz w:val="22"/>
          <w:szCs w:val="22"/>
        </w:rPr>
        <w:t xml:space="preserve">Short of a tissue diagnosis, the characteristic combination of elevated erythrocyte sedimentation rate, high serum T4, T3, </w:t>
      </w:r>
      <w:r w:rsidR="006959EF" w:rsidRPr="007A2579">
        <w:rPr>
          <w:rFonts w:ascii="Arial" w:hAnsi="Arial" w:cs="Arial"/>
          <w:color w:val="000000"/>
          <w:sz w:val="22"/>
          <w:szCs w:val="22"/>
        </w:rPr>
        <w:t xml:space="preserve">(T3:T4 &lt;20) </w:t>
      </w:r>
      <w:r w:rsidRPr="007A2579">
        <w:rPr>
          <w:rFonts w:ascii="Arial" w:hAnsi="Arial" w:cs="Arial"/>
          <w:color w:val="000000"/>
          <w:sz w:val="22"/>
          <w:szCs w:val="22"/>
        </w:rPr>
        <w:t xml:space="preserve">and </w:t>
      </w:r>
      <w:proofErr w:type="spellStart"/>
      <w:r w:rsidR="00427474">
        <w:rPr>
          <w:rFonts w:ascii="Arial" w:hAnsi="Arial" w:cs="Arial"/>
          <w:color w:val="000000"/>
          <w:sz w:val="22"/>
          <w:szCs w:val="22"/>
        </w:rPr>
        <w:t>hyroglobulin</w:t>
      </w:r>
      <w:proofErr w:type="spellEnd"/>
      <w:r w:rsidRPr="007A2579">
        <w:rPr>
          <w:rFonts w:ascii="Arial" w:hAnsi="Arial" w:cs="Arial"/>
          <w:color w:val="000000"/>
          <w:sz w:val="22"/>
          <w:szCs w:val="22"/>
        </w:rPr>
        <w:t xml:space="preserve"> concentrations in the presence of low thyroidal RAIU, TSH, and an absent or low titer of circulating TPO and TG antibodies</w:t>
      </w:r>
      <w:r w:rsidR="00033AFD" w:rsidRPr="007A2579">
        <w:rPr>
          <w:rFonts w:ascii="Arial" w:hAnsi="Arial" w:cs="Arial"/>
          <w:color w:val="000000"/>
          <w:sz w:val="22"/>
          <w:szCs w:val="22"/>
        </w:rPr>
        <w:t xml:space="preserve"> are the most helpful parameters</w:t>
      </w:r>
      <w:r w:rsidRPr="007A2579">
        <w:rPr>
          <w:rFonts w:ascii="Arial" w:hAnsi="Arial" w:cs="Arial"/>
          <w:color w:val="000000"/>
          <w:sz w:val="22"/>
          <w:szCs w:val="22"/>
        </w:rPr>
        <w:t>. While the estimation of thyrotropin receptor antibodies (TRAb) in a thyrotoxic patient may be clinically useful in identifying Graves' disease</w:t>
      </w:r>
      <w:r w:rsidR="00033AFD" w:rsidRPr="007A2579">
        <w:rPr>
          <w:rFonts w:ascii="Arial" w:hAnsi="Arial" w:cs="Arial"/>
          <w:color w:val="000000"/>
          <w:sz w:val="22"/>
          <w:szCs w:val="22"/>
        </w:rPr>
        <w:t>,</w:t>
      </w:r>
      <w:r w:rsidRPr="007A2579">
        <w:rPr>
          <w:rFonts w:ascii="Arial" w:hAnsi="Arial" w:cs="Arial"/>
          <w:color w:val="000000"/>
          <w:sz w:val="22"/>
          <w:szCs w:val="22"/>
        </w:rPr>
        <w:t xml:space="preserve"> there have been reports of positive TRAb in patients with subacute thyroiditis although the frequency of this finding is low</w:t>
      </w:r>
      <w:r w:rsidR="00033AFD" w:rsidRPr="007A2579">
        <w:rPr>
          <w:rFonts w:ascii="Arial" w:hAnsi="Arial" w:cs="Arial"/>
          <w:color w:val="000000"/>
          <w:sz w:val="22"/>
          <w:szCs w:val="22"/>
        </w:rPr>
        <w:t xml:space="preserve"> </w:t>
      </w:r>
      <w:r w:rsidR="002C4956" w:rsidRPr="007A2579">
        <w:rPr>
          <w:rFonts w:ascii="Arial" w:hAnsi="Arial" w:cs="Arial"/>
          <w:color w:val="000000"/>
          <w:sz w:val="22"/>
          <w:szCs w:val="22"/>
        </w:rPr>
        <w:fldChar w:fldCharType="begin">
          <w:fldData xml:space="preserve">PEVuZE5vdGU+PENpdGU+PEF1dGhvcj5GdWppaTwvQXV0aG9yPjxZZWFyPjIwMDM8L1llYXI+PFJl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PEVuZE5vdGU+PENpdGU+PEF1dGhvcj5GdWppaTwvQXV0aG9yPjxZZWFyPjIwMDM8L1llYXI+PFJl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2C4956" w:rsidRPr="007A2579">
        <w:rPr>
          <w:rFonts w:ascii="Arial" w:hAnsi="Arial" w:cs="Arial"/>
          <w:color w:val="000000"/>
          <w:sz w:val="22"/>
          <w:szCs w:val="22"/>
        </w:rPr>
      </w:r>
      <w:r w:rsidR="002C4956"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45" w:tooltip="Fujii, 2003 #3646" w:history="1">
        <w:r w:rsidR="00B1568F" w:rsidRPr="007A2579">
          <w:rPr>
            <w:rFonts w:ascii="Arial" w:hAnsi="Arial" w:cs="Arial"/>
            <w:noProof/>
            <w:color w:val="000000"/>
            <w:sz w:val="22"/>
            <w:szCs w:val="22"/>
          </w:rPr>
          <w:t>245-249</w:t>
        </w:r>
      </w:hyperlink>
      <w:r w:rsidR="004813B5" w:rsidRPr="007A2579">
        <w:rPr>
          <w:rFonts w:ascii="Arial" w:hAnsi="Arial" w:cs="Arial"/>
          <w:noProof/>
          <w:color w:val="000000"/>
          <w:sz w:val="22"/>
          <w:szCs w:val="22"/>
        </w:rPr>
        <w:t>)</w:t>
      </w:r>
      <w:r w:rsidR="002C4956" w:rsidRPr="007A2579">
        <w:rPr>
          <w:rFonts w:ascii="Arial" w:hAnsi="Arial" w:cs="Arial"/>
          <w:color w:val="000000"/>
          <w:sz w:val="22"/>
          <w:szCs w:val="22"/>
        </w:rPr>
        <w:fldChar w:fldCharType="end"/>
      </w:r>
      <w:r w:rsidR="002C4956" w:rsidRPr="007A2579">
        <w:rPr>
          <w:rFonts w:ascii="Arial" w:hAnsi="Arial" w:cs="Arial"/>
          <w:color w:val="000000"/>
          <w:sz w:val="22"/>
          <w:szCs w:val="22"/>
        </w:rPr>
        <w:t xml:space="preserve">. </w:t>
      </w:r>
      <w:r w:rsidRPr="007A2579">
        <w:rPr>
          <w:rFonts w:ascii="Arial" w:hAnsi="Arial" w:cs="Arial"/>
          <w:color w:val="000000"/>
          <w:sz w:val="22"/>
          <w:szCs w:val="22"/>
        </w:rPr>
        <w:t>Mild anemia and hyperglobulinemia may be present.</w:t>
      </w:r>
    </w:p>
    <w:p w14:paraId="141CD839"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p>
    <w:p w14:paraId="58256ED9" w14:textId="4F3FB8B4" w:rsidR="00D91ADE" w:rsidRPr="007A2579" w:rsidRDefault="00D91ADE" w:rsidP="00BC6533">
      <w:pPr>
        <w:spacing w:line="276" w:lineRule="auto"/>
        <w:rPr>
          <w:rFonts w:ascii="Arial" w:hAnsi="Arial" w:cs="Arial"/>
          <w:color w:val="000000"/>
          <w:sz w:val="22"/>
          <w:szCs w:val="22"/>
        </w:rPr>
      </w:pPr>
      <w:r w:rsidRPr="007A2579">
        <w:rPr>
          <w:rFonts w:ascii="Arial" w:hAnsi="Arial" w:cs="Arial"/>
          <w:color w:val="000000"/>
          <w:sz w:val="22"/>
          <w:szCs w:val="22"/>
        </w:rPr>
        <w:t>The value of a 99m-Tc-pertechnetate scintigraphy as a marker of disease activity and severity has been described</w:t>
      </w:r>
      <w:r w:rsidR="00033AFD" w:rsidRPr="007A2579">
        <w:rPr>
          <w:rFonts w:ascii="Arial" w:hAnsi="Arial" w:cs="Arial"/>
          <w:color w:val="000000"/>
          <w:sz w:val="22"/>
          <w:szCs w:val="22"/>
        </w:rPr>
        <w:t xml:space="preserve"> </w:t>
      </w:r>
      <w:r w:rsidR="002C4956"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&lt;EndNote&gt;&lt;Cite&gt;&lt;Author&gt;Hiromatsu&lt;/Author&gt;&lt;Year&gt;1998&lt;/Year&gt;&lt;RecNum&gt;3649&lt;/RecNum&gt;&lt;DisplayText&gt;(250)&lt;/DisplayText&gt;&lt;record&gt;&lt;rec-number&gt;3649&lt;/rec-number&gt;&lt;foreign-keys&gt;&lt;key app="EN" db-id="wrxpa95eipxw9uedvw6xe0dmvfv9t29vtfv0" timestamp="0"&gt;3649&lt;/key&gt;&lt;/foreign-keys&gt;&lt;ref-type name="Journal Article"&gt;17&lt;/ref-type&gt;&lt;contributors&gt;&lt;authors&gt;&lt;author&gt;Hiromatsu, Y.&lt;/author&gt;&lt;author&gt;Ishibashi, M.&lt;/author&gt;&lt;author&gt;Miyake, I.&lt;/author&gt;&lt;author&gt;Nonaka, K.&lt;/author&gt;&lt;/authors&gt;&lt;/contributors&gt;&lt;auth-address&gt;Department of Medicine, Kurume University School of Medicine, Japan.&lt;/auth-address&gt;&lt;titles&gt;&lt;title&gt;Technetium-99m tetrofosmin imaging in patients with subacute thyroiditis&lt;/title&gt;&lt;secondary-title&gt;Eur J Nucl Med&lt;/secondary-title&gt;&lt;/titles&gt;&lt;pages&gt;1448-52&lt;/pages&gt;&lt;volume&gt;25&lt;/volume&gt;&lt;number&gt;10&lt;/number&gt;&lt;edition&gt;1998/11/18&lt;/edition&gt;&lt;keywords&gt;&lt;keyword&gt;Adult&lt;/keyword&gt;&lt;keyword&gt;Female&lt;/keyword&gt;&lt;keyword&gt;Humans&lt;/keyword&gt;&lt;keyword&gt;Middle Aged&lt;/keyword&gt;&lt;keyword&gt;Organophosphorus Compounds/*diagnostic use&lt;/keyword&gt;&lt;keyword&gt;Organotechnetium Compounds/*diagnostic use&lt;/keyword&gt;&lt;keyword&gt;Radiopharmaceuticals/*diagnostic use&lt;/keyword&gt;&lt;keyword&gt;Sodium Pertechnetate Tc 99m/diagnostic use&lt;/keyword&gt;&lt;keyword&gt;Thyroid Function Tests&lt;/keyword&gt;&lt;keyword&gt;Thyroiditis, Subacute/*radionuclide imaging/ultrasonography&lt;/keyword&gt;&lt;keyword&gt;Ultrasonography, Doppler, Color&lt;/keyword&gt;&lt;/keywords&gt;&lt;dates&gt;&lt;year&gt;1998&lt;/year&gt;&lt;pub-dates&gt;&lt;date&gt;Oct&lt;/date&gt;&lt;/pub-dates&gt;&lt;/dates&gt;&lt;isbn&gt;0340-6997 (Print)&amp;#xD;0340-6997 (Linking)&lt;/isbn&gt;&lt;accession-num&gt;9818287&lt;/accession-num&gt;&lt;urls&gt;&lt;related-urls&gt;&lt;url&gt;http://www.ncbi.nlm.nih.gov/pubmed/9818287&lt;/url&gt;&lt;/related-urls&gt;&lt;/urls&gt;&lt;language&gt;eng&lt;/language&gt;&lt;/record&gt;&lt;/Cite&gt;&lt;/EndNote&gt;</w:instrText>
      </w:r>
      <w:r w:rsidR="002C4956"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50" w:tooltip="Hiromatsu, 1998 #3649" w:history="1">
        <w:r w:rsidR="00B1568F" w:rsidRPr="007A2579">
          <w:rPr>
            <w:rFonts w:ascii="Arial" w:hAnsi="Arial" w:cs="Arial"/>
            <w:noProof/>
            <w:color w:val="000000"/>
            <w:sz w:val="22"/>
            <w:szCs w:val="22"/>
          </w:rPr>
          <w:t>250</w:t>
        </w:r>
      </w:hyperlink>
      <w:r w:rsidR="004813B5" w:rsidRPr="007A2579">
        <w:rPr>
          <w:rFonts w:ascii="Arial" w:hAnsi="Arial" w:cs="Arial"/>
          <w:noProof/>
          <w:color w:val="000000"/>
          <w:sz w:val="22"/>
          <w:szCs w:val="22"/>
        </w:rPr>
        <w:t>)</w:t>
      </w:r>
      <w:r w:rsidR="002C4956" w:rsidRPr="007A2579">
        <w:rPr>
          <w:rFonts w:ascii="Arial" w:hAnsi="Arial" w:cs="Arial"/>
          <w:color w:val="000000"/>
          <w:sz w:val="22"/>
          <w:szCs w:val="22"/>
        </w:rPr>
        <w:fldChar w:fldCharType="end"/>
      </w:r>
      <w:r w:rsidRPr="007A2579">
        <w:rPr>
          <w:rFonts w:ascii="Arial" w:hAnsi="Arial" w:cs="Arial"/>
          <w:sz w:val="22"/>
          <w:szCs w:val="22"/>
        </w:rPr>
        <w:t xml:space="preserve">. </w:t>
      </w:r>
      <w:r w:rsidRPr="007A2579">
        <w:rPr>
          <w:rFonts w:ascii="Arial" w:hAnsi="Arial" w:cs="Arial"/>
          <w:color w:val="000000"/>
          <w:sz w:val="22"/>
          <w:szCs w:val="22"/>
        </w:rPr>
        <w:t xml:space="preserve">Pertechnetate scanning, </w:t>
      </w:r>
      <w:r w:rsidR="00033AFD" w:rsidRPr="007A2579">
        <w:rPr>
          <w:rFonts w:ascii="Arial" w:hAnsi="Arial" w:cs="Arial"/>
          <w:color w:val="000000"/>
          <w:sz w:val="22"/>
          <w:szCs w:val="22"/>
        </w:rPr>
        <w:t xml:space="preserve">which is </w:t>
      </w:r>
      <w:r w:rsidRPr="007A2579">
        <w:rPr>
          <w:rFonts w:ascii="Arial" w:hAnsi="Arial" w:cs="Arial"/>
          <w:color w:val="000000"/>
          <w:sz w:val="22"/>
          <w:szCs w:val="22"/>
        </w:rPr>
        <w:t>inexpensive and convenient, typically reveals little to no uptake</w:t>
      </w:r>
      <w:r w:rsidR="00033AFD" w:rsidRPr="007A2579">
        <w:rPr>
          <w:rFonts w:ascii="Arial" w:hAnsi="Arial" w:cs="Arial"/>
          <w:color w:val="000000"/>
          <w:sz w:val="22"/>
          <w:szCs w:val="22"/>
        </w:rPr>
        <w:t xml:space="preserve">, </w:t>
      </w:r>
      <w:r w:rsidRPr="007A2579">
        <w:rPr>
          <w:rFonts w:ascii="Arial" w:hAnsi="Arial" w:cs="Arial"/>
          <w:color w:val="000000"/>
          <w:sz w:val="22"/>
          <w:szCs w:val="22"/>
        </w:rPr>
        <w:t xml:space="preserve">and thus no </w:t>
      </w:r>
      <w:r w:rsidR="006959EF" w:rsidRPr="007A2579">
        <w:rPr>
          <w:rFonts w:ascii="Arial" w:hAnsi="Arial" w:cs="Arial"/>
          <w:color w:val="000000"/>
          <w:sz w:val="22"/>
          <w:szCs w:val="22"/>
        </w:rPr>
        <w:t>thyroid tissue visualization during</w:t>
      </w:r>
      <w:r w:rsidRPr="007A2579">
        <w:rPr>
          <w:rFonts w:ascii="Arial" w:hAnsi="Arial" w:cs="Arial"/>
          <w:color w:val="000000"/>
          <w:sz w:val="22"/>
          <w:szCs w:val="22"/>
        </w:rPr>
        <w:t xml:space="preserve"> the SAT </w:t>
      </w:r>
      <w:r w:rsidR="0097220E" w:rsidRPr="007A2579">
        <w:rPr>
          <w:rFonts w:ascii="Arial" w:hAnsi="Arial" w:cs="Arial"/>
          <w:color w:val="000000"/>
          <w:sz w:val="22"/>
          <w:szCs w:val="22"/>
        </w:rPr>
        <w:t xml:space="preserve">process </w:t>
      </w:r>
      <w:r w:rsidR="002C4956" w:rsidRPr="007A2579">
        <w:rPr>
          <w:rFonts w:ascii="Arial" w:hAnsi="Arial" w:cs="Arial"/>
          <w:color w:val="000000"/>
          <w:sz w:val="22"/>
          <w:szCs w:val="22"/>
        </w:rPr>
        <w:fldChar w:fldCharType="begin">
          <w:fldData xml:space="preserve">PEVuZE5vdGU+PENpdGU+PEF1dGhvcj5IaXJvbWF0c3U8L0F1dGhvcj48WWVhcj4xOTk4PC9ZZWFy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PEVuZE5vdGU+PENpdGU+PEF1dGhvcj5IaXJvbWF0c3U8L0F1dGhvcj48WWVhcj4xOTk4PC9ZZWFy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2C4956" w:rsidRPr="007A2579">
        <w:rPr>
          <w:rFonts w:ascii="Arial" w:hAnsi="Arial" w:cs="Arial"/>
          <w:color w:val="000000"/>
          <w:sz w:val="22"/>
          <w:szCs w:val="22"/>
        </w:rPr>
      </w:r>
      <w:r w:rsidR="002C4956"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50" w:tooltip="Hiromatsu, 1998 #3649" w:history="1">
        <w:r w:rsidR="00B1568F" w:rsidRPr="007A2579">
          <w:rPr>
            <w:rFonts w:ascii="Arial" w:hAnsi="Arial" w:cs="Arial"/>
            <w:noProof/>
            <w:color w:val="000000"/>
            <w:sz w:val="22"/>
            <w:szCs w:val="22"/>
          </w:rPr>
          <w:t>250</w:t>
        </w:r>
      </w:hyperlink>
      <w:r w:rsidR="004813B5" w:rsidRPr="007A2579">
        <w:rPr>
          <w:rFonts w:ascii="Arial" w:hAnsi="Arial" w:cs="Arial"/>
          <w:noProof/>
          <w:color w:val="000000"/>
          <w:sz w:val="22"/>
          <w:szCs w:val="22"/>
        </w:rPr>
        <w:t>,</w:t>
      </w:r>
      <w:hyperlink w:anchor="_ENREF_251" w:tooltip="Hiromatsu, 2003 #3650" w:history="1">
        <w:r w:rsidR="00B1568F" w:rsidRPr="007A2579">
          <w:rPr>
            <w:rFonts w:ascii="Arial" w:hAnsi="Arial" w:cs="Arial"/>
            <w:noProof/>
            <w:color w:val="000000"/>
            <w:sz w:val="22"/>
            <w:szCs w:val="22"/>
          </w:rPr>
          <w:t>251</w:t>
        </w:r>
      </w:hyperlink>
      <w:r w:rsidR="004813B5" w:rsidRPr="007A2579">
        <w:rPr>
          <w:rFonts w:ascii="Arial" w:hAnsi="Arial" w:cs="Arial"/>
          <w:noProof/>
          <w:color w:val="000000"/>
          <w:sz w:val="22"/>
          <w:szCs w:val="22"/>
        </w:rPr>
        <w:t>)</w:t>
      </w:r>
      <w:r w:rsidR="002C4956" w:rsidRPr="007A2579">
        <w:rPr>
          <w:rFonts w:ascii="Arial" w:hAnsi="Arial" w:cs="Arial"/>
          <w:color w:val="000000"/>
          <w:sz w:val="22"/>
          <w:szCs w:val="22"/>
        </w:rPr>
        <w:fldChar w:fldCharType="end"/>
      </w:r>
      <w:r w:rsidRPr="007A2579">
        <w:rPr>
          <w:rFonts w:ascii="Arial" w:hAnsi="Arial" w:cs="Arial"/>
          <w:sz w:val="22"/>
          <w:szCs w:val="22"/>
        </w:rPr>
        <w:t xml:space="preserve">, </w:t>
      </w:r>
      <w:r w:rsidRPr="007A2579">
        <w:rPr>
          <w:rFonts w:ascii="Arial" w:hAnsi="Arial" w:cs="Arial"/>
          <w:color w:val="000000"/>
          <w:sz w:val="22"/>
          <w:szCs w:val="22"/>
        </w:rPr>
        <w:t xml:space="preserve">a finding consistently reported in the </w:t>
      </w:r>
      <w:r w:rsidR="0097220E" w:rsidRPr="007A2579">
        <w:rPr>
          <w:rFonts w:ascii="Arial" w:hAnsi="Arial" w:cs="Arial"/>
          <w:color w:val="000000"/>
          <w:sz w:val="22"/>
          <w:szCs w:val="22"/>
        </w:rPr>
        <w:t xml:space="preserve">literature </w:t>
      </w:r>
      <w:r w:rsidR="002C4956" w:rsidRPr="007A2579">
        <w:rPr>
          <w:rFonts w:ascii="Arial" w:hAnsi="Arial" w:cs="Arial"/>
          <w:color w:val="000000"/>
          <w:sz w:val="22"/>
          <w:szCs w:val="22"/>
        </w:rPr>
        <w:fldChar w:fldCharType="begin">
          <w:fldData xml:space="preserve">PEVuZE5vdGU+PENpdGU+PEF1dGhvcj5BbG9uc288L0F1dGhvcj48WWVhcj4xOTk4PC9ZZWFyPjxS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PEVuZE5vdGU+PENpdGU+PEF1dGhvcj5BbG9uc288L0F1dGhvcj48WWVhcj4xOTk4PC9ZZWFyPjxS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2C4956" w:rsidRPr="007A2579">
        <w:rPr>
          <w:rFonts w:ascii="Arial" w:hAnsi="Arial" w:cs="Arial"/>
          <w:color w:val="000000"/>
          <w:sz w:val="22"/>
          <w:szCs w:val="22"/>
        </w:rPr>
      </w:r>
      <w:r w:rsidR="002C4956"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144" w:tooltip="Dimos, 2010 #3707" w:history="1">
        <w:r w:rsidR="00B1568F" w:rsidRPr="007A2579">
          <w:rPr>
            <w:rFonts w:ascii="Arial" w:hAnsi="Arial" w:cs="Arial"/>
            <w:noProof/>
            <w:color w:val="000000"/>
            <w:sz w:val="22"/>
            <w:szCs w:val="22"/>
          </w:rPr>
          <w:t>144</w:t>
        </w:r>
      </w:hyperlink>
      <w:r w:rsidR="004813B5" w:rsidRPr="007A2579">
        <w:rPr>
          <w:rFonts w:ascii="Arial" w:hAnsi="Arial" w:cs="Arial"/>
          <w:noProof/>
          <w:color w:val="000000"/>
          <w:sz w:val="22"/>
          <w:szCs w:val="22"/>
        </w:rPr>
        <w:t>,</w:t>
      </w:r>
      <w:hyperlink w:anchor="_ENREF_148" w:tooltip="Engkakul, 2011 #3706" w:history="1">
        <w:r w:rsidR="00B1568F" w:rsidRPr="007A2579">
          <w:rPr>
            <w:rFonts w:ascii="Arial" w:hAnsi="Arial" w:cs="Arial"/>
            <w:noProof/>
            <w:color w:val="000000"/>
            <w:sz w:val="22"/>
            <w:szCs w:val="22"/>
          </w:rPr>
          <w:t>148</w:t>
        </w:r>
      </w:hyperlink>
      <w:r w:rsidR="004813B5" w:rsidRPr="007A2579">
        <w:rPr>
          <w:rFonts w:ascii="Arial" w:hAnsi="Arial" w:cs="Arial"/>
          <w:noProof/>
          <w:color w:val="000000"/>
          <w:sz w:val="22"/>
          <w:szCs w:val="22"/>
        </w:rPr>
        <w:t>,</w:t>
      </w:r>
      <w:hyperlink w:anchor="_ENREF_230" w:tooltip="Kim, 2011 #3708" w:history="1">
        <w:r w:rsidR="00B1568F" w:rsidRPr="007A2579">
          <w:rPr>
            <w:rFonts w:ascii="Arial" w:hAnsi="Arial" w:cs="Arial"/>
            <w:noProof/>
            <w:color w:val="000000"/>
            <w:sz w:val="22"/>
            <w:szCs w:val="22"/>
          </w:rPr>
          <w:t>230</w:t>
        </w:r>
      </w:hyperlink>
      <w:r w:rsidR="004813B5" w:rsidRPr="007A2579">
        <w:rPr>
          <w:rFonts w:ascii="Arial" w:hAnsi="Arial" w:cs="Arial"/>
          <w:noProof/>
          <w:color w:val="000000"/>
          <w:sz w:val="22"/>
          <w:szCs w:val="22"/>
        </w:rPr>
        <w:t>,</w:t>
      </w:r>
      <w:hyperlink w:anchor="_ENREF_252" w:tooltip="Alonso, 1998 #3717" w:history="1">
        <w:r w:rsidR="00B1568F" w:rsidRPr="007A2579">
          <w:rPr>
            <w:rFonts w:ascii="Arial" w:hAnsi="Arial" w:cs="Arial"/>
            <w:noProof/>
            <w:color w:val="000000"/>
            <w:sz w:val="22"/>
            <w:szCs w:val="22"/>
          </w:rPr>
          <w:t>252-254</w:t>
        </w:r>
      </w:hyperlink>
      <w:r w:rsidR="004813B5" w:rsidRPr="007A2579">
        <w:rPr>
          <w:rFonts w:ascii="Arial" w:hAnsi="Arial" w:cs="Arial"/>
          <w:noProof/>
          <w:color w:val="000000"/>
          <w:sz w:val="22"/>
          <w:szCs w:val="22"/>
        </w:rPr>
        <w:t>)</w:t>
      </w:r>
      <w:r w:rsidR="002C4956" w:rsidRPr="007A2579">
        <w:rPr>
          <w:rFonts w:ascii="Arial" w:hAnsi="Arial" w:cs="Arial"/>
          <w:color w:val="000000"/>
          <w:sz w:val="22"/>
          <w:szCs w:val="22"/>
        </w:rPr>
        <w:fldChar w:fldCharType="end"/>
      </w:r>
      <w:r w:rsidR="00C7658B" w:rsidRPr="007A2579">
        <w:rPr>
          <w:rFonts w:ascii="Arial" w:hAnsi="Arial" w:cs="Arial"/>
          <w:sz w:val="22"/>
          <w:szCs w:val="22"/>
        </w:rPr>
        <w:t xml:space="preserve">. </w:t>
      </w:r>
      <w:r w:rsidRPr="007A2579">
        <w:rPr>
          <w:rFonts w:ascii="Arial" w:hAnsi="Arial" w:cs="Arial"/>
          <w:color w:val="000000"/>
          <w:sz w:val="22"/>
          <w:szCs w:val="22"/>
        </w:rPr>
        <w:t>Further imaging studies have shown diffuse increased uptake of Tc-99m sestamibi</w:t>
      </w:r>
      <w:r w:rsidR="00033AFD" w:rsidRPr="007A2579">
        <w:rPr>
          <w:rFonts w:ascii="Arial" w:hAnsi="Arial" w:cs="Arial"/>
          <w:color w:val="000000"/>
          <w:sz w:val="22"/>
          <w:szCs w:val="22"/>
        </w:rPr>
        <w:t xml:space="preserve"> </w:t>
      </w:r>
      <w:r w:rsidR="00C7658B"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&lt;EndNote&gt;&lt;Cite&gt;&lt;Author&gt;Hiromatsu&lt;/Author&gt;&lt;Year&gt;2003&lt;/Year&gt;&lt;RecNum&gt;3650&lt;/RecNum&gt;&lt;DisplayText&gt;(251)&lt;/DisplayText&gt;&lt;record&gt;&lt;rec-number&gt;3650&lt;/rec-number&gt;&lt;foreign-keys&gt;&lt;key app="EN" db-id="wrxpa95eipxw9uedvw6xe0dmvfv9t29vtfv0" timestamp="0"&gt;3650&lt;/key&gt;&lt;/foreign-keys&gt;&lt;ref-type name="Journal Article"&gt;17&lt;/ref-type&gt;&lt;contributors&gt;&lt;authors&gt;&lt;author&gt;Hiromatsu, Y.&lt;/author&gt;&lt;author&gt;Ishibashi, M.&lt;/author&gt;&lt;author&gt;Nishida, H.&lt;/author&gt;&lt;author&gt;Kawamura, S.&lt;/author&gt;&lt;author&gt;Kaku, H.&lt;/author&gt;&lt;author&gt;Baba, K.&lt;/author&gt;&lt;author&gt;Kaida, H.&lt;/author&gt;&lt;author&gt;Miyake, I.&lt;/author&gt;&lt;/authors&gt;&lt;/contributors&gt;&lt;auth-address&gt;Department of Endocrinology and Metabolism, Kurume University School of Medicine, Kurume, Fukuoka, 830-0011, Japan.&lt;/auth-address&gt;&lt;titles&gt;&lt;title&gt;Technetium-99 m sestamibi imaging in patients with subacute thyroiditis&lt;/title&gt;&lt;secondary-title&gt;Endocr J&lt;/secondary-title&gt;&lt;/titles&gt;&lt;pages&gt;239-44&lt;/pages&gt;&lt;volume&gt;50&lt;/volume&gt;&lt;number&gt;3&lt;/number&gt;&lt;edition&gt;2003/08/28&lt;/edition&gt;&lt;keywords&gt;&lt;keyword&gt;Adult&lt;/keyword&gt;&lt;keyword&gt;Aged&lt;/keyword&gt;&lt;keyword&gt;C-Reactive Protein/metabolism&lt;/keyword&gt;&lt;keyword&gt;Female&lt;/keyword&gt;&lt;keyword&gt;Humans&lt;/keyword&gt;&lt;keyword&gt;Male&lt;/keyword&gt;&lt;keyword&gt;Middle Aged&lt;/keyword&gt;&lt;keyword&gt;Neoplasm Proteins/blood&lt;/keyword&gt;&lt;keyword&gt;Radiopharmaceuticals/*diagnostic use&lt;/keyword&gt;&lt;keyword&gt;Sodium Pertechnetate Tc 99m/*diagnostic use&lt;/keyword&gt;&lt;keyword&gt;Technetium Tc 99m Sestamibi/*diagnostic use&lt;/keyword&gt;&lt;keyword&gt;Thyroglobulin/blood&lt;/keyword&gt;&lt;keyword&gt;Thyroid Function Tests&lt;/keyword&gt;&lt;keyword&gt;Thyroid Hormones/blood&lt;/keyword&gt;&lt;keyword&gt;Thyroiditis, Subacute/metabolism/*radionuclide imaging/ultrasonography&lt;/keyword&gt;&lt;keyword&gt;Ultrasonography, Doppler, Color&lt;/keyword&gt;&lt;/keywords&gt;&lt;dates&gt;&lt;year&gt;2003&lt;/year&gt;&lt;pub-dates&gt;&lt;date&gt;Jun&lt;/date&gt;&lt;/pub-dates&gt;&lt;/dates&gt;&lt;isbn&gt;0918-8959 (Print)&amp;#xD;0918-8959 (Linking)&lt;/isbn&gt;&lt;accession-num&gt;12940451&lt;/accession-num&gt;&lt;urls&gt;&lt;related-urls&gt;&lt;url&gt;http://www.ncbi.nlm.nih.gov/pubmed/12940451&lt;/url&gt;&lt;/related-urls&gt;&lt;/urls&gt;&lt;language&gt;eng&lt;/language&gt;&lt;/record&gt;&lt;/Cite&gt;&lt;/EndNote&gt;</w:instrText>
      </w:r>
      <w:r w:rsidR="00C7658B"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51" w:tooltip="Hiromatsu, 2003 #3650" w:history="1">
        <w:r w:rsidR="00B1568F" w:rsidRPr="007A2579">
          <w:rPr>
            <w:rFonts w:ascii="Arial" w:hAnsi="Arial" w:cs="Arial"/>
            <w:noProof/>
            <w:color w:val="000000"/>
            <w:sz w:val="22"/>
            <w:szCs w:val="22"/>
          </w:rPr>
          <w:t>251</w:t>
        </w:r>
      </w:hyperlink>
      <w:r w:rsidR="004813B5" w:rsidRPr="007A2579">
        <w:rPr>
          <w:rFonts w:ascii="Arial" w:hAnsi="Arial" w:cs="Arial"/>
          <w:noProof/>
          <w:color w:val="000000"/>
          <w:sz w:val="22"/>
          <w:szCs w:val="22"/>
        </w:rPr>
        <w:t>)</w:t>
      </w:r>
      <w:r w:rsidR="00C7658B" w:rsidRPr="007A2579">
        <w:rPr>
          <w:rFonts w:ascii="Arial" w:hAnsi="Arial" w:cs="Arial"/>
          <w:color w:val="000000"/>
          <w:sz w:val="22"/>
          <w:szCs w:val="22"/>
        </w:rPr>
        <w:fldChar w:fldCharType="end"/>
      </w:r>
      <w:r w:rsidRPr="007A2579">
        <w:rPr>
          <w:rFonts w:ascii="Arial" w:hAnsi="Arial" w:cs="Arial"/>
          <w:color w:val="000000"/>
          <w:sz w:val="22"/>
          <w:szCs w:val="22"/>
        </w:rPr>
        <w:t xml:space="preserve"> and Tc-99m tetrofosmin</w:t>
      </w:r>
      <w:r w:rsidR="00033AFD" w:rsidRPr="007A2579">
        <w:rPr>
          <w:rFonts w:ascii="Arial" w:hAnsi="Arial" w:cs="Arial"/>
          <w:color w:val="000000"/>
          <w:sz w:val="22"/>
          <w:szCs w:val="22"/>
        </w:rPr>
        <w:t xml:space="preserve"> </w:t>
      </w:r>
      <w:r w:rsidR="00C7658B"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&lt;EndNote&gt;&lt;Cite&gt;&lt;Author&gt;Hiromatsu&lt;/Author&gt;&lt;Year&gt;1998&lt;/Year&gt;&lt;RecNum&gt;3649&lt;/RecNum&gt;&lt;DisplayText&gt;(250)&lt;/DisplayText&gt;&lt;record&gt;&lt;rec-number&gt;3649&lt;/rec-number&gt;&lt;foreign-keys&gt;&lt;key app="EN" db-id="wrxpa95eipxw9uedvw6xe0dmvfv9t29vtfv0" timestamp="0"&gt;3649&lt;/key&gt;&lt;/foreign-keys&gt;&lt;ref-type name="Journal Article"&gt;17&lt;/ref-type&gt;&lt;contributors&gt;&lt;authors&gt;&lt;author&gt;Hiromatsu, Y.&lt;/author&gt;&lt;author&gt;Ishibashi, M.&lt;/author&gt;&lt;author&gt;Miyake, I.&lt;/author&gt;&lt;author&gt;Nonaka, K.&lt;/author&gt;&lt;/authors&gt;&lt;/contributors&gt;&lt;auth-address&gt;Department of Medicine, Kurume University School of Medicine, Japan.&lt;/auth-address&gt;&lt;titles&gt;&lt;title&gt;Technetium-99m tetrofosmin imaging in patients with subacute thyroiditis&lt;/title&gt;&lt;secondary-title&gt;Eur J Nucl Med&lt;/secondary-title&gt;&lt;/titles&gt;&lt;pages&gt;1448-52&lt;/pages&gt;&lt;volume&gt;25&lt;/volume&gt;&lt;number&gt;10&lt;/number&gt;&lt;edition&gt;1998/11/18&lt;/edition&gt;&lt;keywords&gt;&lt;keyword&gt;Adult&lt;/keyword&gt;&lt;keyword&gt;Female&lt;/keyword&gt;&lt;keyword&gt;Humans&lt;/keyword&gt;&lt;keyword&gt;Middle Aged&lt;/keyword&gt;&lt;keyword&gt;Organophosphorus Compounds/*diagnostic use&lt;/keyword&gt;&lt;keyword&gt;Organotechnetium Compounds/*diagnostic use&lt;/keyword&gt;&lt;keyword&gt;Radiopharmaceuticals/*diagnostic use&lt;/keyword&gt;&lt;keyword&gt;Sodium Pertechnetate Tc 99m/diagnostic use&lt;/keyword&gt;&lt;keyword&gt;Thyroid Function Tests&lt;/keyword&gt;&lt;keyword&gt;Thyroiditis, Subacute/*radionuclide imaging/ultrasonography&lt;/keyword&gt;&lt;keyword&gt;Ultrasonography, Doppler, Color&lt;/keyword&gt;&lt;/keywords&gt;&lt;dates&gt;&lt;year&gt;1998&lt;/year&gt;&lt;pub-dates&gt;&lt;date&gt;Oct&lt;/date&gt;&lt;/pub-dates&gt;&lt;/dates&gt;&lt;isbn&gt;0340-6997 (Print)&amp;#xD;0340-6997 (Linking)&lt;/isbn&gt;&lt;accession-num&gt;9818287&lt;/accession-num&gt;&lt;urls&gt;&lt;related-urls&gt;&lt;url&gt;http://www.ncbi.nlm.nih.gov/pubmed/9818287&lt;/url&gt;&lt;/related-urls&gt;&lt;/urls&gt;&lt;language&gt;eng&lt;/language&gt;&lt;/record&gt;&lt;/Cite&gt;&lt;/EndNote&gt;</w:instrText>
      </w:r>
      <w:r w:rsidR="00C7658B"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50" w:tooltip="Hiromatsu, 1998 #3649" w:history="1">
        <w:r w:rsidR="00B1568F" w:rsidRPr="007A2579">
          <w:rPr>
            <w:rFonts w:ascii="Arial" w:hAnsi="Arial" w:cs="Arial"/>
            <w:noProof/>
            <w:color w:val="000000"/>
            <w:sz w:val="22"/>
            <w:szCs w:val="22"/>
          </w:rPr>
          <w:t>250</w:t>
        </w:r>
      </w:hyperlink>
      <w:r w:rsidR="004813B5" w:rsidRPr="007A2579">
        <w:rPr>
          <w:rFonts w:ascii="Arial" w:hAnsi="Arial" w:cs="Arial"/>
          <w:noProof/>
          <w:color w:val="000000"/>
          <w:sz w:val="22"/>
          <w:szCs w:val="22"/>
        </w:rPr>
        <w:t>)</w:t>
      </w:r>
      <w:r w:rsidR="00C7658B" w:rsidRPr="007A2579">
        <w:rPr>
          <w:rFonts w:ascii="Arial" w:hAnsi="Arial" w:cs="Arial"/>
          <w:color w:val="000000"/>
          <w:sz w:val="22"/>
          <w:szCs w:val="22"/>
        </w:rPr>
        <w:fldChar w:fldCharType="end"/>
      </w:r>
      <w:r w:rsidR="00C7658B" w:rsidRPr="007A2579">
        <w:rPr>
          <w:rFonts w:ascii="Arial" w:hAnsi="Arial" w:cs="Arial"/>
          <w:color w:val="000000"/>
          <w:sz w:val="22"/>
          <w:szCs w:val="22"/>
        </w:rPr>
        <w:t xml:space="preserve"> </w:t>
      </w:r>
      <w:r w:rsidRPr="007A2579">
        <w:rPr>
          <w:rFonts w:ascii="Arial" w:hAnsi="Arial" w:cs="Arial"/>
          <w:sz w:val="22"/>
          <w:szCs w:val="22"/>
        </w:rPr>
        <w:t xml:space="preserve"> </w:t>
      </w:r>
      <w:r w:rsidRPr="007A2579">
        <w:rPr>
          <w:rFonts w:ascii="Arial" w:hAnsi="Arial" w:cs="Arial"/>
          <w:color w:val="000000"/>
          <w:sz w:val="22"/>
          <w:szCs w:val="22"/>
        </w:rPr>
        <w:t>in the thyroid region of patients in the acute phase (thyrotoxic) of subacute thyroiditis suggesting an ability of both agents to detect the inflammatory process associated with the disease</w:t>
      </w:r>
      <w:r w:rsidR="00033AFD" w:rsidRPr="007A2579">
        <w:rPr>
          <w:rFonts w:ascii="Arial" w:hAnsi="Arial" w:cs="Arial"/>
          <w:color w:val="000000"/>
          <w:sz w:val="22"/>
          <w:szCs w:val="22"/>
        </w:rPr>
        <w:t xml:space="preserve"> </w:t>
      </w:r>
      <w:r w:rsidR="00C7658B" w:rsidRPr="007A2579">
        <w:rPr>
          <w:rFonts w:ascii="Arial" w:hAnsi="Arial" w:cs="Arial"/>
          <w:color w:val="000000"/>
          <w:sz w:val="22"/>
          <w:szCs w:val="22"/>
        </w:rPr>
        <w:fldChar w:fldCharType="begin">
          <w:fldData xml:space="preserve">PEVuZE5vdGU+PENpdGU+PEF1dGhvcj5IaXJvbWF0c3U8L0F1dGhvcj48WWVhcj4yMDAzPC9ZZWFy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PEVuZE5vdGU+PENpdGU+PEF1dGhvcj5IaXJvbWF0c3U8L0F1dGhvcj48WWVhcj4yMDAzPC9ZZWFy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C7658B" w:rsidRPr="007A2579">
        <w:rPr>
          <w:rFonts w:ascii="Arial" w:hAnsi="Arial" w:cs="Arial"/>
          <w:color w:val="000000"/>
          <w:sz w:val="22"/>
          <w:szCs w:val="22"/>
        </w:rPr>
      </w:r>
      <w:r w:rsidR="00C7658B"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50" w:tooltip="Hiromatsu, 1998 #3649" w:history="1">
        <w:r w:rsidR="00B1568F" w:rsidRPr="007A2579">
          <w:rPr>
            <w:rFonts w:ascii="Arial" w:hAnsi="Arial" w:cs="Arial"/>
            <w:noProof/>
            <w:color w:val="000000"/>
            <w:sz w:val="22"/>
            <w:szCs w:val="22"/>
          </w:rPr>
          <w:t>250</w:t>
        </w:r>
      </w:hyperlink>
      <w:r w:rsidR="004813B5" w:rsidRPr="007A2579">
        <w:rPr>
          <w:rFonts w:ascii="Arial" w:hAnsi="Arial" w:cs="Arial"/>
          <w:noProof/>
          <w:color w:val="000000"/>
          <w:sz w:val="22"/>
          <w:szCs w:val="22"/>
        </w:rPr>
        <w:t>,</w:t>
      </w:r>
      <w:hyperlink w:anchor="_ENREF_251" w:tooltip="Hiromatsu, 2003 #3650" w:history="1">
        <w:r w:rsidR="00B1568F" w:rsidRPr="007A2579">
          <w:rPr>
            <w:rFonts w:ascii="Arial" w:hAnsi="Arial" w:cs="Arial"/>
            <w:noProof/>
            <w:color w:val="000000"/>
            <w:sz w:val="22"/>
            <w:szCs w:val="22"/>
          </w:rPr>
          <w:t>251</w:t>
        </w:r>
      </w:hyperlink>
      <w:r w:rsidR="004813B5" w:rsidRPr="007A2579">
        <w:rPr>
          <w:rFonts w:ascii="Arial" w:hAnsi="Arial" w:cs="Arial"/>
          <w:noProof/>
          <w:color w:val="000000"/>
          <w:sz w:val="22"/>
          <w:szCs w:val="22"/>
        </w:rPr>
        <w:t>)</w:t>
      </w:r>
      <w:r w:rsidR="00C7658B" w:rsidRPr="007A2579">
        <w:rPr>
          <w:rFonts w:ascii="Arial" w:hAnsi="Arial" w:cs="Arial"/>
          <w:color w:val="000000"/>
          <w:sz w:val="22"/>
          <w:szCs w:val="22"/>
        </w:rPr>
        <w:fldChar w:fldCharType="end"/>
      </w:r>
      <w:r w:rsidR="00C7658B" w:rsidRPr="007A2579">
        <w:rPr>
          <w:rFonts w:ascii="Arial" w:hAnsi="Arial" w:cs="Arial"/>
          <w:color w:val="000000"/>
          <w:sz w:val="22"/>
          <w:szCs w:val="22"/>
        </w:rPr>
        <w:t>.</w:t>
      </w:r>
      <w:r w:rsidRPr="007A2579">
        <w:rPr>
          <w:rFonts w:ascii="Arial" w:hAnsi="Arial" w:cs="Arial"/>
          <w:sz w:val="22"/>
          <w:szCs w:val="22"/>
        </w:rPr>
        <w:t xml:space="preserve"> </w:t>
      </w:r>
      <w:r w:rsidR="00A0592B" w:rsidRPr="007A2579">
        <w:rPr>
          <w:rFonts w:ascii="Arial" w:hAnsi="Arial" w:cs="Arial"/>
          <w:color w:val="000000"/>
          <w:sz w:val="22"/>
          <w:szCs w:val="22"/>
        </w:rPr>
        <w:t xml:space="preserve">In the same patients </w:t>
      </w:r>
      <w:r w:rsidRPr="007A2579">
        <w:rPr>
          <w:rFonts w:ascii="Arial" w:hAnsi="Arial" w:cs="Arial"/>
          <w:color w:val="000000"/>
          <w:sz w:val="22"/>
          <w:szCs w:val="22"/>
        </w:rPr>
        <w:t>Doppler</w:t>
      </w:r>
      <w:r w:rsidR="00A0592B" w:rsidRPr="007A2579">
        <w:rPr>
          <w:rFonts w:ascii="Arial" w:hAnsi="Arial" w:cs="Arial"/>
          <w:color w:val="000000"/>
          <w:sz w:val="22"/>
          <w:szCs w:val="22"/>
        </w:rPr>
        <w:t xml:space="preserve"> flow assessment </w:t>
      </w:r>
      <w:r w:rsidR="00A0592B" w:rsidRPr="007A2579">
        <w:rPr>
          <w:rFonts w:ascii="Arial" w:hAnsi="Arial" w:cs="Arial"/>
          <w:color w:val="000000"/>
          <w:sz w:val="22"/>
          <w:szCs w:val="22"/>
        </w:rPr>
        <w:lastRenderedPageBreak/>
        <w:t>ultrasonography has shown an absence of vascular flow in the acute phase and the utility of this finding</w:t>
      </w:r>
      <w:r w:rsidRPr="007A2579">
        <w:rPr>
          <w:rFonts w:ascii="Arial" w:hAnsi="Arial" w:cs="Arial"/>
          <w:color w:val="000000"/>
          <w:sz w:val="22"/>
          <w:szCs w:val="22"/>
        </w:rPr>
        <w:t xml:space="preserve"> in the differential diagnosis of unclear cases has been </w:t>
      </w:r>
      <w:r w:rsidR="0097220E" w:rsidRPr="007A2579">
        <w:rPr>
          <w:rFonts w:ascii="Arial" w:hAnsi="Arial" w:cs="Arial"/>
          <w:color w:val="000000"/>
          <w:sz w:val="22"/>
          <w:szCs w:val="22"/>
        </w:rPr>
        <w:t xml:space="preserve">emphasized </w:t>
      </w:r>
      <w:r w:rsidR="00C7658B" w:rsidRPr="007A2579">
        <w:rPr>
          <w:rFonts w:ascii="Arial" w:hAnsi="Arial" w:cs="Arial"/>
          <w:color w:val="000000"/>
          <w:sz w:val="22"/>
          <w:szCs w:val="22"/>
        </w:rPr>
        <w:fldChar w:fldCharType="begin">
          <w:fldData xml:space="preserve">PEVuZE5vdGU+PENpdGU+PEF1dGhvcj5LdW56PC9BdXRob3I+PFllYXI+MjAwNTwvWWVhcj48UmVj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PEVuZE5vdGU+PENpdGU+PEF1dGhvcj5LdW56PC9BdXRob3I+PFllYXI+MjAwNTwvWWVhcj48UmVj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C7658B" w:rsidRPr="007A2579">
        <w:rPr>
          <w:rFonts w:ascii="Arial" w:hAnsi="Arial" w:cs="Arial"/>
          <w:color w:val="000000"/>
          <w:sz w:val="22"/>
          <w:szCs w:val="22"/>
        </w:rPr>
      </w:r>
      <w:r w:rsidR="00C7658B"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55" w:tooltip="Kunz, 2005 #3651" w:history="1">
        <w:r w:rsidR="00B1568F" w:rsidRPr="007A2579">
          <w:rPr>
            <w:rFonts w:ascii="Arial" w:hAnsi="Arial" w:cs="Arial"/>
            <w:noProof/>
            <w:color w:val="000000"/>
            <w:sz w:val="22"/>
            <w:szCs w:val="22"/>
          </w:rPr>
          <w:t>255</w:t>
        </w:r>
      </w:hyperlink>
      <w:r w:rsidR="004813B5" w:rsidRPr="007A2579">
        <w:rPr>
          <w:rFonts w:ascii="Arial" w:hAnsi="Arial" w:cs="Arial"/>
          <w:noProof/>
          <w:color w:val="000000"/>
          <w:sz w:val="22"/>
          <w:szCs w:val="22"/>
        </w:rPr>
        <w:t>,</w:t>
      </w:r>
      <w:hyperlink w:anchor="_ENREF_256" w:tooltip="Park, 2006 #3652" w:history="1">
        <w:r w:rsidR="00B1568F" w:rsidRPr="007A2579">
          <w:rPr>
            <w:rFonts w:ascii="Arial" w:hAnsi="Arial" w:cs="Arial"/>
            <w:noProof/>
            <w:color w:val="000000"/>
            <w:sz w:val="22"/>
            <w:szCs w:val="22"/>
          </w:rPr>
          <w:t>256</w:t>
        </w:r>
      </w:hyperlink>
      <w:r w:rsidR="004813B5" w:rsidRPr="007A2579">
        <w:rPr>
          <w:rFonts w:ascii="Arial" w:hAnsi="Arial" w:cs="Arial"/>
          <w:noProof/>
          <w:color w:val="000000"/>
          <w:sz w:val="22"/>
          <w:szCs w:val="22"/>
        </w:rPr>
        <w:t>)</w:t>
      </w:r>
      <w:r w:rsidR="00C7658B" w:rsidRPr="007A2579">
        <w:rPr>
          <w:rFonts w:ascii="Arial" w:hAnsi="Arial" w:cs="Arial"/>
          <w:color w:val="000000"/>
          <w:sz w:val="22"/>
          <w:szCs w:val="22"/>
        </w:rPr>
        <w:fldChar w:fldCharType="end"/>
      </w:r>
      <w:r w:rsidR="00C7658B" w:rsidRPr="007A2579">
        <w:rPr>
          <w:rFonts w:ascii="Arial" w:hAnsi="Arial" w:cs="Arial"/>
          <w:sz w:val="22"/>
          <w:szCs w:val="22"/>
        </w:rPr>
        <w:t>.</w:t>
      </w:r>
      <w:r w:rsidRPr="007A2579">
        <w:rPr>
          <w:rFonts w:ascii="Arial" w:hAnsi="Arial" w:cs="Arial"/>
          <w:sz w:val="22"/>
          <w:szCs w:val="22"/>
        </w:rPr>
        <w:t xml:space="preserve"> </w:t>
      </w:r>
      <w:r w:rsidRPr="007A2579">
        <w:rPr>
          <w:rFonts w:ascii="Arial" w:hAnsi="Arial" w:cs="Arial"/>
          <w:color w:val="000000"/>
          <w:sz w:val="22"/>
          <w:szCs w:val="22"/>
        </w:rPr>
        <w:t xml:space="preserve">Standard ultrasonographic images are characterized by </w:t>
      </w:r>
      <w:r w:rsidR="00A0592B" w:rsidRPr="007A2579">
        <w:rPr>
          <w:rFonts w:ascii="Arial" w:hAnsi="Arial" w:cs="Arial"/>
          <w:color w:val="000000"/>
          <w:sz w:val="22"/>
          <w:szCs w:val="22"/>
        </w:rPr>
        <w:t xml:space="preserve">a </w:t>
      </w:r>
      <w:r w:rsidRPr="007A2579">
        <w:rPr>
          <w:rFonts w:ascii="Arial" w:hAnsi="Arial" w:cs="Arial"/>
          <w:color w:val="000000"/>
          <w:sz w:val="22"/>
          <w:szCs w:val="22"/>
        </w:rPr>
        <w:t>hypoechoic appearance of the affected tissue</w:t>
      </w:r>
      <w:r w:rsidR="00A0592B" w:rsidRPr="007A2579">
        <w:rPr>
          <w:rFonts w:ascii="Arial" w:hAnsi="Arial" w:cs="Arial"/>
          <w:color w:val="000000"/>
          <w:sz w:val="22"/>
          <w:szCs w:val="22"/>
        </w:rPr>
        <w:t>,</w:t>
      </w:r>
      <w:r w:rsidRPr="007A2579">
        <w:rPr>
          <w:rFonts w:ascii="Arial" w:hAnsi="Arial" w:cs="Arial"/>
          <w:color w:val="000000"/>
          <w:sz w:val="22"/>
          <w:szCs w:val="22"/>
        </w:rPr>
        <w:t xml:space="preserve"> the volume of which correlates with the severity of clinical </w:t>
      </w:r>
      <w:r w:rsidR="0097220E" w:rsidRPr="007A2579">
        <w:rPr>
          <w:rFonts w:ascii="Arial" w:hAnsi="Arial" w:cs="Arial"/>
          <w:color w:val="000000"/>
          <w:sz w:val="22"/>
          <w:szCs w:val="22"/>
        </w:rPr>
        <w:t xml:space="preserve">discomfort </w:t>
      </w:r>
      <w:r w:rsidR="00E80A6C" w:rsidRPr="007A2579">
        <w:rPr>
          <w:rFonts w:ascii="Arial" w:hAnsi="Arial" w:cs="Arial"/>
          <w:color w:val="000000"/>
          <w:sz w:val="22"/>
          <w:szCs w:val="22"/>
        </w:rPr>
        <w:fldChar w:fldCharType="begin">
          <w:fldData xml:space="preserve">PEVuZE5vdGU+PENpdGU+PEF1dGhvcj5PbW9yaTwvQXV0aG9yPjxZZWFyPjIwMDg8L1llYXI+PFJl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PEVuZE5vdGU+PENpdGU+PEF1dGhvcj5PbW9yaTwvQXV0aG9yPjxZZWFyPjIwMDg8L1llYXI+PFJl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E80A6C" w:rsidRPr="007A2579">
        <w:rPr>
          <w:rFonts w:ascii="Arial" w:hAnsi="Arial" w:cs="Arial"/>
          <w:color w:val="000000"/>
          <w:sz w:val="22"/>
          <w:szCs w:val="22"/>
        </w:rPr>
      </w:r>
      <w:r w:rsidR="00E80A6C"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57" w:tooltip="Omori, 2008 #3654" w:history="1">
        <w:r w:rsidR="00B1568F" w:rsidRPr="007A2579">
          <w:rPr>
            <w:rFonts w:ascii="Arial" w:hAnsi="Arial" w:cs="Arial"/>
            <w:noProof/>
            <w:color w:val="000000"/>
            <w:sz w:val="22"/>
            <w:szCs w:val="22"/>
          </w:rPr>
          <w:t>257</w:t>
        </w:r>
      </w:hyperlink>
      <w:r w:rsidR="004813B5" w:rsidRPr="007A2579">
        <w:rPr>
          <w:rFonts w:ascii="Arial" w:hAnsi="Arial" w:cs="Arial"/>
          <w:noProof/>
          <w:color w:val="000000"/>
          <w:sz w:val="22"/>
          <w:szCs w:val="22"/>
        </w:rPr>
        <w:t>,</w:t>
      </w:r>
      <w:hyperlink w:anchor="_ENREF_258" w:tooltip="Cappelli, 2014 #4181" w:history="1">
        <w:r w:rsidR="00B1568F" w:rsidRPr="007A2579">
          <w:rPr>
            <w:rFonts w:ascii="Arial" w:hAnsi="Arial" w:cs="Arial"/>
            <w:noProof/>
            <w:color w:val="000000"/>
            <w:sz w:val="22"/>
            <w:szCs w:val="22"/>
          </w:rPr>
          <w:t>258</w:t>
        </w:r>
      </w:hyperlink>
      <w:r w:rsidR="004813B5" w:rsidRPr="007A2579">
        <w:rPr>
          <w:rFonts w:ascii="Arial" w:hAnsi="Arial" w:cs="Arial"/>
          <w:noProof/>
          <w:color w:val="000000"/>
          <w:sz w:val="22"/>
          <w:szCs w:val="22"/>
        </w:rPr>
        <w:t>)</w:t>
      </w:r>
      <w:r w:rsidR="00E80A6C" w:rsidRPr="007A2579">
        <w:rPr>
          <w:rFonts w:ascii="Arial" w:hAnsi="Arial" w:cs="Arial"/>
          <w:color w:val="000000"/>
          <w:sz w:val="22"/>
          <w:szCs w:val="22"/>
        </w:rPr>
        <w:fldChar w:fldCharType="end"/>
      </w:r>
      <w:r w:rsidRPr="007A2579">
        <w:rPr>
          <w:rFonts w:ascii="Arial" w:hAnsi="Arial" w:cs="Arial"/>
          <w:sz w:val="22"/>
          <w:szCs w:val="22"/>
        </w:rPr>
        <w:t xml:space="preserve">. </w:t>
      </w:r>
      <w:r w:rsidR="002B0F61" w:rsidRPr="007A2579">
        <w:rPr>
          <w:rFonts w:ascii="Arial" w:hAnsi="Arial" w:cs="Arial"/>
          <w:sz w:val="22"/>
          <w:szCs w:val="22"/>
        </w:rPr>
        <w:t>Cervical adenopathy may be observed</w:t>
      </w:r>
      <w:r w:rsidR="00033AFD" w:rsidRPr="007A2579">
        <w:rPr>
          <w:rFonts w:ascii="Arial" w:hAnsi="Arial" w:cs="Arial"/>
          <w:sz w:val="22"/>
          <w:szCs w:val="22"/>
        </w:rPr>
        <w:t xml:space="preserve"> </w:t>
      </w:r>
      <w:r w:rsidR="002B0F61" w:rsidRPr="007A2579">
        <w:rPr>
          <w:rFonts w:ascii="Arial" w:hAnsi="Arial" w:cs="Arial"/>
          <w:sz w:val="22"/>
          <w:szCs w:val="22"/>
        </w:rPr>
        <w:fldChar w:fldCharType="begin"/>
      </w:r>
      <w:r w:rsidR="004813B5" w:rsidRPr="007A2579">
        <w:rPr>
          <w:rFonts w:ascii="Arial" w:hAnsi="Arial" w:cs="Arial"/>
          <w:sz w:val="22"/>
          <w:szCs w:val="22"/>
        </w:rPr>
        <w:instrText xml:space="preserve"> ADDIN EN.CITE &lt;EndNote&gt;&lt;Cite&gt;&lt;Author&gt;Ohta&lt;/Author&gt;&lt;Year&gt;2018&lt;/Year&gt;&lt;RecNum&gt;0&lt;/RecNum&gt;&lt;IDText&gt;Significance of perithyroidal lymph nodes in benign thyroid diseases&lt;/IDText&gt;&lt;DisplayText&gt;(259)&lt;/DisplayText&gt;&lt;record&gt;&lt;dates&gt;&lt;pub-dates&gt;&lt;date&gt;Jan&lt;/date&gt;&lt;/pub-dates&gt;&lt;year&gt;2018&lt;/year&gt;&lt;/dates&gt;&lt;urls&gt;&lt;related-urls&gt;&lt;url&gt;&amp;lt;Go to ISI&amp;gt;://WOS:000418965300011&lt;/url&gt;&lt;/related-urls&gt;&lt;/urls&gt;&lt;isbn&gt;1346-4523&lt;/isbn&gt;&lt;titles&gt;&lt;title&gt;Significance of perithyroidal lymph nodes in benign thyroid diseases&lt;/title&gt;&lt;secondary-title&gt;Journal of Medical Ultrasonics&lt;/secondary-title&gt;&lt;/titles&gt;&lt;pages&gt;81-87&lt;/pages&gt;&lt;number&gt;1&lt;/number&gt;&lt;contributors&gt;&lt;authors&gt;&lt;author&gt;Ohta, T.&lt;/author&gt;&lt;author&gt;Nishioka, M.&lt;/author&gt;&lt;author&gt;Nakata, N.&lt;/author&gt;&lt;author&gt;Fukuda, K.&lt;/author&gt;&lt;author&gt;Shirakawa, T.&lt;/author&gt;&lt;/authors&gt;&lt;/contributors&gt;&lt;added-date format="utc"&gt;1524959464&lt;/added-date&gt;&lt;ref-type name="Journal Article"&gt;17&lt;/ref-type&gt;&lt;rec-number&gt;661&lt;/rec-number&gt;&lt;last-updated-date format="utc"&gt;1524959581&lt;/last-updated-date&gt;&lt;accession-num&gt;WOS:000418965300011&lt;/accession-num&gt;&lt;electronic-resource-num&gt;10.1007/s10396-017-0804-7&lt;/electronic-resource-num&gt;&lt;volume&gt;45&lt;/volume&gt;&lt;/record&gt;&lt;/Cite&gt;&lt;/EndNote&gt;</w:instrText>
      </w:r>
      <w:r w:rsidR="002B0F61" w:rsidRPr="007A2579">
        <w:rPr>
          <w:rFonts w:ascii="Arial" w:hAnsi="Arial" w:cs="Arial"/>
          <w:sz w:val="22"/>
          <w:szCs w:val="22"/>
        </w:rPr>
        <w:fldChar w:fldCharType="separate"/>
      </w:r>
      <w:r w:rsidR="004813B5" w:rsidRPr="007A2579">
        <w:rPr>
          <w:rFonts w:ascii="Arial" w:hAnsi="Arial" w:cs="Arial"/>
          <w:noProof/>
          <w:sz w:val="22"/>
          <w:szCs w:val="22"/>
        </w:rPr>
        <w:t>(</w:t>
      </w:r>
      <w:hyperlink w:anchor="_ENREF_259" w:tooltip="Ohta, 2018 #661" w:history="1">
        <w:r w:rsidR="00B1568F" w:rsidRPr="007A2579">
          <w:rPr>
            <w:rFonts w:ascii="Arial" w:hAnsi="Arial" w:cs="Arial"/>
            <w:noProof/>
            <w:sz w:val="22"/>
            <w:szCs w:val="22"/>
          </w:rPr>
          <w:t>259</w:t>
        </w:r>
      </w:hyperlink>
      <w:r w:rsidR="004813B5" w:rsidRPr="007A2579">
        <w:rPr>
          <w:rFonts w:ascii="Arial" w:hAnsi="Arial" w:cs="Arial"/>
          <w:noProof/>
          <w:sz w:val="22"/>
          <w:szCs w:val="22"/>
        </w:rPr>
        <w:t>)</w:t>
      </w:r>
      <w:r w:rsidR="002B0F61" w:rsidRPr="007A2579">
        <w:rPr>
          <w:rFonts w:ascii="Arial" w:hAnsi="Arial" w:cs="Arial"/>
          <w:sz w:val="22"/>
          <w:szCs w:val="22"/>
        </w:rPr>
        <w:fldChar w:fldCharType="end"/>
      </w:r>
      <w:r w:rsidR="00033AFD" w:rsidRPr="007A2579">
        <w:rPr>
          <w:rFonts w:ascii="Arial" w:hAnsi="Arial" w:cs="Arial"/>
          <w:sz w:val="22"/>
          <w:szCs w:val="22"/>
        </w:rPr>
        <w:t>.</w:t>
      </w:r>
      <w:r w:rsidR="002B0F61" w:rsidRPr="007A2579">
        <w:rPr>
          <w:rFonts w:ascii="Arial" w:hAnsi="Arial" w:cs="Arial"/>
          <w:sz w:val="22"/>
          <w:szCs w:val="22"/>
        </w:rPr>
        <w:t xml:space="preserve"> </w:t>
      </w:r>
      <w:r w:rsidRPr="007A2579">
        <w:rPr>
          <w:rFonts w:ascii="Arial" w:hAnsi="Arial" w:cs="Arial"/>
          <w:color w:val="000000"/>
          <w:sz w:val="22"/>
          <w:szCs w:val="22"/>
        </w:rPr>
        <w:t>The application of newer technologies such as sonoelastography has the capacity to demonstrate markedly decreased elasticity (enhanced stiffness) in SAT lesions</w:t>
      </w:r>
      <w:r w:rsidR="00033AFD" w:rsidRPr="007A2579">
        <w:rPr>
          <w:rFonts w:ascii="Arial" w:hAnsi="Arial" w:cs="Arial"/>
          <w:color w:val="000000"/>
          <w:sz w:val="22"/>
          <w:szCs w:val="22"/>
        </w:rPr>
        <w:t xml:space="preserve"> </w:t>
      </w:r>
      <w:r w:rsidR="00BF048C"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&lt;EndNote&gt;&lt;Cite&gt;&lt;Author&gt;Ruchala&lt;/Author&gt;&lt;Year&gt;2011&lt;/Year&gt;&lt;RecNum&gt;3678&lt;/RecNum&gt;&lt;DisplayText&gt;(118)&lt;/DisplayText&gt;&lt;record&gt;&lt;rec-number&gt;3678&lt;/rec-number&gt;&lt;foreign-keys&gt;&lt;key app="EN" db-id="wrxpa95eipxw9uedvw6xe0dmvfv9t29vtfv0" timestamp="0"&gt;3678&lt;/key&gt;&lt;/foreign-keys&gt;&lt;ref-type name="Journal Article"&gt;17&lt;/ref-type&gt;&lt;contributors&gt;&lt;authors&gt;&lt;author&gt;Ruchala, M.&lt;/author&gt;&lt;author&gt;Szczepanek-Parulska, E.&lt;/author&gt;&lt;author&gt;Zybek, A.&lt;/author&gt;&lt;author&gt;Moczko, J.&lt;/author&gt;&lt;author&gt;Czarnywojtek, A.&lt;/author&gt;&lt;author&gt;Kaminski, G.&lt;/author&gt;&lt;author&gt;Sowinski, J.&lt;/author&gt;&lt;/authors&gt;&lt;/contributors&gt;&lt;auth-address&gt;M Ruchala, Department of Endocrinology, Metabolism and Internal Medicine, University of Medical Sciences, Poznan, 60-355, Poland.&lt;/auth-address&gt;&lt;titles&gt;&lt;title&gt;The role of sonoelastography in acute, subacute and chronic thyroiditis - a novel application of the method&lt;/title&gt;&lt;secondary-title&gt;Eur J Endocrinol&lt;/secondary-title&gt;&lt;/titles&gt;&lt;edition&gt;2011/12/07&lt;/edition&gt;&lt;dates&gt;&lt;year&gt;2011&lt;/year&gt;&lt;pub-dates&gt;&lt;date&gt;Dec 5&lt;/date&gt;&lt;/pub-dates&gt;&lt;/dates&gt;&lt;isbn&gt;1479-683X (Electronic)&amp;#xD;0804-4643 (Linking)&lt;/isbn&gt;&lt;accession-num&gt;22143319&lt;/accession-num&gt;&lt;urls&gt;&lt;related-urls&gt;&lt;url&gt;http://www.ncbi.nlm.nih.gov/pubmed/22143319&lt;/url&gt;&lt;/related-urls&gt;&lt;/urls&gt;&lt;electronic-resource-num&gt;EJE-11-0736 [pii]&amp;#xD;10.1530/EJE-11-0736&lt;/electronic-resource-num&gt;&lt;language&gt;Eng&lt;/language&gt;&lt;/record&gt;&lt;/Cite&gt;&lt;/EndNote&gt;</w:instrText>
      </w:r>
      <w:r w:rsidR="00BF048C"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18" w:tooltip="Ruchala, 2011 #3678" w:history="1">
        <w:r w:rsidR="00B1568F" w:rsidRPr="007A2579">
          <w:rPr>
            <w:rFonts w:ascii="Arial" w:hAnsi="Arial" w:cs="Arial"/>
            <w:noProof/>
            <w:color w:val="000000"/>
            <w:sz w:val="22"/>
            <w:szCs w:val="22"/>
          </w:rPr>
          <w:t>118</w:t>
        </w:r>
      </w:hyperlink>
      <w:r w:rsidR="006F6D24" w:rsidRPr="007A2579">
        <w:rPr>
          <w:rFonts w:ascii="Arial" w:hAnsi="Arial" w:cs="Arial"/>
          <w:noProof/>
          <w:color w:val="000000"/>
          <w:sz w:val="22"/>
          <w:szCs w:val="22"/>
        </w:rPr>
        <w:t>)</w:t>
      </w:r>
      <w:r w:rsidR="00BF048C" w:rsidRPr="007A2579">
        <w:rPr>
          <w:rFonts w:ascii="Arial" w:hAnsi="Arial" w:cs="Arial"/>
          <w:color w:val="000000"/>
          <w:sz w:val="22"/>
          <w:szCs w:val="22"/>
        </w:rPr>
        <w:fldChar w:fldCharType="end"/>
      </w:r>
      <w:r w:rsidRPr="007A2579">
        <w:rPr>
          <w:rFonts w:ascii="Arial" w:hAnsi="Arial" w:cs="Arial"/>
          <w:sz w:val="22"/>
          <w:szCs w:val="22"/>
        </w:rPr>
        <w:t xml:space="preserve">. </w:t>
      </w:r>
      <w:r w:rsidRPr="007A2579">
        <w:rPr>
          <w:rFonts w:ascii="Arial" w:hAnsi="Arial" w:cs="Arial"/>
          <w:color w:val="000000"/>
          <w:sz w:val="22"/>
          <w:szCs w:val="22"/>
        </w:rPr>
        <w:t>Subacute thyroiditis may obscure the coexistence of papillary carcinoma in cases presenting with ultrasonographically diffuse hypoechoic areas</w:t>
      </w:r>
      <w:r w:rsidR="00F51B0E" w:rsidRPr="007A2579">
        <w:rPr>
          <w:rFonts w:ascii="Arial" w:hAnsi="Arial" w:cs="Arial"/>
          <w:color w:val="000000"/>
          <w:sz w:val="22"/>
          <w:szCs w:val="22"/>
        </w:rPr>
        <w:t xml:space="preserve"> </w:t>
      </w:r>
      <w:r w:rsidR="00BF048C"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&lt;EndNote&gt;&lt;Cite&gt;&lt;Author&gt;Nishihara&lt;/Author&gt;&lt;Year&gt;2008&lt;/Year&gt;&lt;RecNum&gt;3496&lt;/RecNum&gt;&lt;DisplayText&gt;(260)&lt;/DisplayText&gt;&lt;record&gt;&lt;rec-number&gt;3496&lt;/rec-number&gt;&lt;foreign-keys&gt;&lt;key app="EN" db-id="wrxpa95eipxw9uedvw6xe0dmvfv9t29vtfv0" timestamp="0"&gt;3496&lt;/key&gt;&lt;/foreign-keys&gt;&lt;ref-type name="Journal Article"&gt;17&lt;/ref-type&gt;&lt;contributors&gt;&lt;authors&gt;&lt;author&gt;Nishihara, E.&lt;/author&gt;&lt;author&gt;Hirokawa, M.&lt;/author&gt;&lt;author&gt;Ohye, H.&lt;/author&gt;&lt;author&gt;Ito, M.&lt;/author&gt;&lt;author&gt;Kubota, S.&lt;/author&gt;&lt;author&gt;Fukata, S.&lt;/author&gt;&lt;author&gt;Amino, N.&lt;/author&gt;&lt;author&gt;Miyauchi, A.&lt;/author&gt;&lt;/authors&gt;&lt;/contributors&gt;&lt;auth-address&gt;Kuma Hospital, Center for Excellence in Thyroid Care, Kobe, Japan. nishihara@kuma-h.or.jp&lt;/auth-address&gt;&lt;titles&gt;&lt;title&gt;Papillary carcinoma obscured by complication with subacute thyroiditis: sequential ultrasonographic and histopathological findings in five cases&lt;/title&gt;&lt;secondary-title&gt;Thyroid&lt;/secondary-title&gt;&lt;/titles&gt;&lt;periodical&gt;&lt;full-title&gt;Thyroid&lt;/full-title&gt;&lt;/periodical&gt;&lt;pages&gt;1221-5&lt;/pages&gt;&lt;volume&gt;18&lt;/volume&gt;&lt;number&gt;11&lt;/number&gt;&lt;edition&gt;2008/10/18&lt;/edition&gt;&lt;keywords&gt;&lt;keyword&gt;Adult&lt;/keyword&gt;&lt;keyword&gt;Carcinoma, Papillary/*complications/*diagnosis/pathology/ultrasonography&lt;/keyword&gt;&lt;keyword&gt;Female&lt;/keyword&gt;&lt;keyword&gt;Humans&lt;/keyword&gt;&lt;keyword&gt;Male&lt;/keyword&gt;&lt;keyword&gt;Middle Aged&lt;/keyword&gt;&lt;keyword&gt;Retrospective Studies&lt;/keyword&gt;&lt;keyword&gt;Thyroid Gland/pathology/ultrasonography&lt;/keyword&gt;&lt;keyword&gt;Thyroid Neoplasms/*complications/*diagnosis/pathology/ultrasonography&lt;/keyword&gt;&lt;keyword&gt;Thyroiditis, Subacute/*complications/*diagnosis/pathology/ultrasonography&lt;/keyword&gt;&lt;/keywords&gt;&lt;dates&gt;&lt;year&gt;2008&lt;/year&gt;&lt;pub-dates&gt;&lt;date&gt;Nov&lt;/date&gt;&lt;/pub-dates&gt;&lt;/dates&gt;&lt;isbn&gt;1557-9077 (Electronic)&amp;#xD;1050-7256 (Linking)&lt;/isbn&gt;&lt;accession-num&gt;18925839&lt;/accession-num&gt;&lt;urls&gt;&lt;related-urls&gt;&lt;url&gt;http://www.ncbi.nlm.nih.gov/pubmed/18925839&lt;/url&gt;&lt;/related-urls&gt;&lt;/urls&gt;&lt;electronic-resource-num&gt;10.1089/thy.2008.0096&lt;/electronic-resource-num&gt;&lt;language&gt;eng&lt;/language&gt;&lt;/record&gt;&lt;/Cite&gt;&lt;/EndNote&gt;</w:instrText>
      </w:r>
      <w:r w:rsidR="00BF048C"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60" w:tooltip="Nishihara, 2008 #3496" w:history="1">
        <w:r w:rsidR="00B1568F" w:rsidRPr="007A2579">
          <w:rPr>
            <w:rFonts w:ascii="Arial" w:hAnsi="Arial" w:cs="Arial"/>
            <w:noProof/>
            <w:color w:val="000000"/>
            <w:sz w:val="22"/>
            <w:szCs w:val="22"/>
          </w:rPr>
          <w:t>260</w:t>
        </w:r>
      </w:hyperlink>
      <w:r w:rsidR="004813B5" w:rsidRPr="007A2579">
        <w:rPr>
          <w:rFonts w:ascii="Arial" w:hAnsi="Arial" w:cs="Arial"/>
          <w:noProof/>
          <w:color w:val="000000"/>
          <w:sz w:val="22"/>
          <w:szCs w:val="22"/>
        </w:rPr>
        <w:t>)</w:t>
      </w:r>
      <w:r w:rsidR="00BF048C" w:rsidRPr="007A2579">
        <w:rPr>
          <w:rFonts w:ascii="Arial" w:hAnsi="Arial" w:cs="Arial"/>
          <w:color w:val="000000"/>
          <w:sz w:val="22"/>
          <w:szCs w:val="22"/>
        </w:rPr>
        <w:fldChar w:fldCharType="end"/>
      </w:r>
      <w:r w:rsidR="00BF048C" w:rsidRPr="007A2579">
        <w:rPr>
          <w:rFonts w:ascii="Arial" w:hAnsi="Arial" w:cs="Arial"/>
          <w:color w:val="000000"/>
          <w:sz w:val="22"/>
          <w:szCs w:val="22"/>
        </w:rPr>
        <w:t>.</w:t>
      </w:r>
      <w:r w:rsidRPr="007A2579">
        <w:rPr>
          <w:rFonts w:ascii="Arial" w:hAnsi="Arial" w:cs="Arial"/>
          <w:sz w:val="22"/>
          <w:szCs w:val="22"/>
        </w:rPr>
        <w:t xml:space="preserve"> </w:t>
      </w:r>
      <w:r w:rsidRPr="007A2579">
        <w:rPr>
          <w:rFonts w:ascii="Arial" w:hAnsi="Arial" w:cs="Arial"/>
          <w:color w:val="000000"/>
          <w:sz w:val="22"/>
          <w:szCs w:val="22"/>
        </w:rPr>
        <w:t>Subacute thyroiditis with thyrotoxicosis may also be distinguished from Graves' hyperthyroidism by using T1- and T2- diffusion weighted magnetic resonance imaging</w:t>
      </w:r>
      <w:r w:rsidR="00F51B0E" w:rsidRPr="007A2579">
        <w:rPr>
          <w:rFonts w:ascii="Arial" w:hAnsi="Arial" w:cs="Arial"/>
          <w:color w:val="000000"/>
          <w:sz w:val="22"/>
          <w:szCs w:val="22"/>
        </w:rPr>
        <w:t xml:space="preserve"> </w:t>
      </w:r>
      <w:r w:rsidR="00BF048C"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&lt;EndNote&gt;&lt;Cite&gt;&lt;Author&gt;Tezuka&lt;/Author&gt;&lt;Year&gt;2003&lt;/Year&gt;&lt;RecNum&gt;3653&lt;/RecNum&gt;&lt;DisplayText&gt;(261)&lt;/DisplayText&gt;&lt;record&gt;&lt;rec-number&gt;3653&lt;/rec-number&gt;&lt;foreign-keys&gt;&lt;key app="EN" db-id="wrxpa95eipxw9uedvw6xe0dmvfv9t29vtfv0" timestamp="0"&gt;3653&lt;/key&gt;&lt;/foreign-keys&gt;&lt;ref-type name="Journal Article"&gt;17&lt;/ref-type&gt;&lt;contributors&gt;&lt;authors&gt;&lt;author&gt;Tezuka, M.&lt;/author&gt;&lt;author&gt;Murata, Y.&lt;/author&gt;&lt;author&gt;Ishida, R.&lt;/author&gt;&lt;author&gt;Ohashi, I.&lt;/author&gt;&lt;author&gt;Hirata, Y.&lt;/author&gt;&lt;author&gt;Shibuya, H.&lt;/author&gt;&lt;/authors&gt;&lt;/contributors&gt;&lt;auth-address&gt;Department of Radiology, Tokyo Medical and Dental University, 5-45 Yushima l-chome, Bunkyo-ku, Tokyo 113-8519, Japan. m-tezuka@st.rim.or.jp&lt;/auth-address&gt;&lt;titles&gt;&lt;title&gt;MR imaging of the thyroid: correlation between apparent diffusion coefficient and thyroid gland scintigraphy&lt;/title&gt;&lt;secondary-title&gt;J Magn Reson Imaging&lt;/secondary-title&gt;&lt;/titles&gt;&lt;pages&gt;163-9&lt;/pages&gt;&lt;volume&gt;17&lt;/volume&gt;&lt;number&gt;2&lt;/number&gt;&lt;edition&gt;2003/01/24&lt;/edition&gt;&lt;keywords&gt;&lt;keyword&gt;Diffusion Magnetic Resonance Imaging&lt;/keyword&gt;&lt;keyword&gt;*Echo-Planar Imaging&lt;/keyword&gt;&lt;keyword&gt;Female&lt;/keyword&gt;&lt;keyword&gt;Humans&lt;/keyword&gt;&lt;keyword&gt;Male&lt;/keyword&gt;&lt;keyword&gt;Middle Aged&lt;/keyword&gt;&lt;keyword&gt;Radiopharmaceuticals/diagnostic use&lt;/keyword&gt;&lt;keyword&gt;Sodium Pertechnetate Tc 99m/diagnostic use&lt;/keyword&gt;&lt;keyword&gt;Thyroid Diseases/*diagnosis/radionuclide imaging&lt;/keyword&gt;&lt;keyword&gt;Thyroid Gland/*pathology/*radionuclide imaging&lt;/keyword&gt;&lt;/keywords&gt;&lt;dates&gt;&lt;year&gt;2003&lt;/year&gt;&lt;pub-dates&gt;&lt;date&gt;Feb&lt;/date&gt;&lt;/pub-dates&gt;&lt;/dates&gt;&lt;isbn&gt;1053-1807 (Print)&amp;#xD;1053-1807 (Linking)&lt;/isbn&gt;&lt;accession-num&gt;12541222&lt;/accession-num&gt;&lt;urls&gt;&lt;related-urls&gt;&lt;url&gt;http://www.ncbi.nlm.nih.gov/pubmed/12541222&lt;/url&gt;&lt;/related-urls&gt;&lt;/urls&gt;&lt;electronic-resource-num&gt;10.1002/jmri.10247&lt;/electronic-resource-num&gt;&lt;language&gt;eng&lt;/language&gt;&lt;/record&gt;&lt;/Cite&gt;&lt;/EndNote&gt;</w:instrText>
      </w:r>
      <w:r w:rsidR="00BF048C"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61" w:tooltip="Tezuka, 2003 #3653" w:history="1">
        <w:r w:rsidR="00B1568F" w:rsidRPr="007A2579">
          <w:rPr>
            <w:rFonts w:ascii="Arial" w:hAnsi="Arial" w:cs="Arial"/>
            <w:noProof/>
            <w:color w:val="000000"/>
            <w:sz w:val="22"/>
            <w:szCs w:val="22"/>
          </w:rPr>
          <w:t>261</w:t>
        </w:r>
      </w:hyperlink>
      <w:r w:rsidR="004813B5" w:rsidRPr="007A2579">
        <w:rPr>
          <w:rFonts w:ascii="Arial" w:hAnsi="Arial" w:cs="Arial"/>
          <w:noProof/>
          <w:color w:val="000000"/>
          <w:sz w:val="22"/>
          <w:szCs w:val="22"/>
        </w:rPr>
        <w:t>)</w:t>
      </w:r>
      <w:r w:rsidR="00BF048C" w:rsidRPr="007A2579">
        <w:rPr>
          <w:rFonts w:ascii="Arial" w:hAnsi="Arial" w:cs="Arial"/>
          <w:color w:val="000000"/>
          <w:sz w:val="22"/>
          <w:szCs w:val="22"/>
        </w:rPr>
        <w:fldChar w:fldCharType="end"/>
      </w:r>
      <w:r w:rsidRPr="007A2579">
        <w:rPr>
          <w:rFonts w:ascii="Arial" w:hAnsi="Arial" w:cs="Arial"/>
          <w:sz w:val="22"/>
          <w:szCs w:val="22"/>
        </w:rPr>
        <w:t xml:space="preserve"> </w:t>
      </w:r>
      <w:r w:rsidRPr="007A2579">
        <w:rPr>
          <w:rFonts w:ascii="Arial" w:hAnsi="Arial" w:cs="Arial"/>
          <w:color w:val="000000"/>
          <w:sz w:val="22"/>
          <w:szCs w:val="22"/>
        </w:rPr>
        <w:t>and as an intense area of uptake on (18) F-FDG PET/CT</w:t>
      </w:r>
      <w:r w:rsidR="00F51B0E" w:rsidRPr="007A2579">
        <w:rPr>
          <w:rFonts w:ascii="Arial" w:hAnsi="Arial" w:cs="Arial"/>
          <w:color w:val="000000"/>
          <w:sz w:val="22"/>
          <w:szCs w:val="22"/>
        </w:rPr>
        <w:t xml:space="preserve"> </w:t>
      </w:r>
      <w:r w:rsidR="00BF048C" w:rsidRPr="007A2579">
        <w:rPr>
          <w:rFonts w:ascii="Arial" w:hAnsi="Arial" w:cs="Arial"/>
          <w:color w:val="000000"/>
          <w:sz w:val="22"/>
          <w:szCs w:val="22"/>
        </w:rPr>
        <w:fldChar w:fldCharType="begin">
          <w:fldData xml:space="preserve">PEVuZE5vdGU+PENpdGU+PEF1dGhvcj5Tb25nPC9BdXRob3I+PFllYXI+MjAwOTwvWWVhcj48UmVj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PEVuZE5vdGU+PENpdGU+PEF1dGhvcj5Tb25nPC9BdXRob3I+PFllYXI+MjAwOTwvWWVhcj48UmVj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BF048C" w:rsidRPr="007A2579">
        <w:rPr>
          <w:rFonts w:ascii="Arial" w:hAnsi="Arial" w:cs="Arial"/>
          <w:color w:val="000000"/>
          <w:sz w:val="22"/>
          <w:szCs w:val="22"/>
        </w:rPr>
      </w:r>
      <w:r w:rsidR="00BF048C"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54" w:tooltip="Song, 2009 #3700" w:history="1">
        <w:r w:rsidR="00B1568F" w:rsidRPr="007A2579">
          <w:rPr>
            <w:rFonts w:ascii="Arial" w:hAnsi="Arial" w:cs="Arial"/>
            <w:noProof/>
            <w:color w:val="000000"/>
            <w:sz w:val="22"/>
            <w:szCs w:val="22"/>
          </w:rPr>
          <w:t>254</w:t>
        </w:r>
      </w:hyperlink>
      <w:r w:rsidR="004813B5" w:rsidRPr="007A2579">
        <w:rPr>
          <w:rFonts w:ascii="Arial" w:hAnsi="Arial" w:cs="Arial"/>
          <w:noProof/>
          <w:color w:val="000000"/>
          <w:sz w:val="22"/>
          <w:szCs w:val="22"/>
        </w:rPr>
        <w:t>,</w:t>
      </w:r>
      <w:hyperlink w:anchor="_ENREF_262" w:tooltip="Yeo, 2011 #3655" w:history="1">
        <w:r w:rsidR="00B1568F" w:rsidRPr="007A2579">
          <w:rPr>
            <w:rFonts w:ascii="Arial" w:hAnsi="Arial" w:cs="Arial"/>
            <w:noProof/>
            <w:color w:val="000000"/>
            <w:sz w:val="22"/>
            <w:szCs w:val="22"/>
          </w:rPr>
          <w:t>262</w:t>
        </w:r>
      </w:hyperlink>
      <w:r w:rsidR="004813B5" w:rsidRPr="007A2579">
        <w:rPr>
          <w:rFonts w:ascii="Arial" w:hAnsi="Arial" w:cs="Arial"/>
          <w:noProof/>
          <w:color w:val="000000"/>
          <w:sz w:val="22"/>
          <w:szCs w:val="22"/>
        </w:rPr>
        <w:t>)</w:t>
      </w:r>
      <w:r w:rsidR="00BF048C" w:rsidRPr="007A2579">
        <w:rPr>
          <w:rFonts w:ascii="Arial" w:hAnsi="Arial" w:cs="Arial"/>
          <w:color w:val="000000"/>
          <w:sz w:val="22"/>
          <w:szCs w:val="22"/>
        </w:rPr>
        <w:fldChar w:fldCharType="end"/>
      </w:r>
      <w:r w:rsidR="00F51B0E" w:rsidRPr="007A2579">
        <w:rPr>
          <w:rFonts w:ascii="Arial" w:hAnsi="Arial" w:cs="Arial"/>
          <w:sz w:val="22"/>
          <w:szCs w:val="22"/>
        </w:rPr>
        <w:t xml:space="preserve">, </w:t>
      </w:r>
      <w:r w:rsidRPr="007A2579">
        <w:rPr>
          <w:rFonts w:ascii="Arial" w:hAnsi="Arial" w:cs="Arial"/>
          <w:color w:val="000000"/>
          <w:sz w:val="22"/>
          <w:szCs w:val="22"/>
        </w:rPr>
        <w:t>although these inv</w:t>
      </w:r>
      <w:r w:rsidR="00A0592B" w:rsidRPr="007A2579">
        <w:rPr>
          <w:rFonts w:ascii="Arial" w:hAnsi="Arial" w:cs="Arial"/>
          <w:color w:val="000000"/>
          <w:sz w:val="22"/>
          <w:szCs w:val="22"/>
        </w:rPr>
        <w:t>estigation may not be necessary</w:t>
      </w:r>
      <w:r w:rsidRPr="007A2579">
        <w:rPr>
          <w:rFonts w:ascii="Arial" w:hAnsi="Arial" w:cs="Arial"/>
          <w:color w:val="000000"/>
          <w:sz w:val="22"/>
          <w:szCs w:val="22"/>
        </w:rPr>
        <w:t>.</w:t>
      </w:r>
      <w:r w:rsidR="0030151C" w:rsidRPr="007A2579">
        <w:rPr>
          <w:rFonts w:ascii="Arial" w:hAnsi="Arial" w:cs="Arial"/>
          <w:color w:val="000000"/>
          <w:sz w:val="22"/>
          <w:szCs w:val="22"/>
        </w:rPr>
        <w:t xml:space="preserve"> </w:t>
      </w:r>
      <w:r w:rsidR="007E1B64" w:rsidRPr="007A2579">
        <w:rPr>
          <w:rFonts w:ascii="Arial" w:hAnsi="Arial" w:cs="Arial"/>
          <w:color w:val="000000"/>
          <w:sz w:val="22"/>
          <w:szCs w:val="22"/>
        </w:rPr>
        <w:t xml:space="preserve">Altered F-18 FDG uptake in skeletal muscle and reduced hepatic uptake has been observed during </w:t>
      </w:r>
      <w:r w:rsidR="00A0592B" w:rsidRPr="007A2579">
        <w:rPr>
          <w:rFonts w:ascii="Arial" w:hAnsi="Arial" w:cs="Arial"/>
          <w:color w:val="000000"/>
          <w:sz w:val="22"/>
          <w:szCs w:val="22"/>
        </w:rPr>
        <w:t xml:space="preserve">the </w:t>
      </w:r>
      <w:r w:rsidR="007E1B64" w:rsidRPr="007A2579">
        <w:rPr>
          <w:rFonts w:ascii="Arial" w:hAnsi="Arial" w:cs="Arial"/>
          <w:color w:val="000000"/>
          <w:sz w:val="22"/>
          <w:szCs w:val="22"/>
        </w:rPr>
        <w:t>hyperthyroid phase</w:t>
      </w:r>
      <w:r w:rsidR="00F51B0E" w:rsidRPr="007A2579">
        <w:rPr>
          <w:rFonts w:ascii="Arial" w:hAnsi="Arial" w:cs="Arial"/>
          <w:color w:val="000000"/>
          <w:sz w:val="22"/>
          <w:szCs w:val="22"/>
        </w:rPr>
        <w:t xml:space="preserve"> </w:t>
      </w:r>
      <w:r w:rsidR="007E1B64" w:rsidRPr="007A2579">
        <w:rPr>
          <w:rFonts w:ascii="Arial" w:hAnsi="Arial" w:cs="Arial"/>
          <w:color w:val="000000"/>
          <w:sz w:val="22"/>
          <w:szCs w:val="22"/>
        </w:rPr>
        <w:fldChar w:fldCharType="begin">
          <w:fldData xml:space="preserve">PEVuZE5vdGU+PENpdGU+PEF1dGhvcj5LaW08L0F1dGhvcj48WWVhcj4yMDE4PC9ZZWFyPjxSZWNO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PEVuZE5vdGU+PENpdGU+PEF1dGhvcj5LaW08L0F1dGhvcj48WWVhcj4yMDE4PC9ZZWFyPjxSZWNO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7E1B64" w:rsidRPr="007A2579">
        <w:rPr>
          <w:rFonts w:ascii="Arial" w:hAnsi="Arial" w:cs="Arial"/>
          <w:color w:val="000000"/>
          <w:sz w:val="22"/>
          <w:szCs w:val="22"/>
        </w:rPr>
      </w:r>
      <w:r w:rsidR="007E1B64"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63" w:tooltip="Kim, 2018 #659" w:history="1">
        <w:r w:rsidR="00B1568F" w:rsidRPr="007A2579">
          <w:rPr>
            <w:rFonts w:ascii="Arial" w:hAnsi="Arial" w:cs="Arial"/>
            <w:noProof/>
            <w:color w:val="000000"/>
            <w:sz w:val="22"/>
            <w:szCs w:val="22"/>
          </w:rPr>
          <w:t>263</w:t>
        </w:r>
      </w:hyperlink>
      <w:r w:rsidR="004813B5" w:rsidRPr="007A2579">
        <w:rPr>
          <w:rFonts w:ascii="Arial" w:hAnsi="Arial" w:cs="Arial"/>
          <w:noProof/>
          <w:color w:val="000000"/>
          <w:sz w:val="22"/>
          <w:szCs w:val="22"/>
        </w:rPr>
        <w:t>,</w:t>
      </w:r>
      <w:hyperlink w:anchor="_ENREF_264" w:tooltip="Yoshida, 2017 #665" w:history="1">
        <w:r w:rsidR="00B1568F" w:rsidRPr="007A2579">
          <w:rPr>
            <w:rFonts w:ascii="Arial" w:hAnsi="Arial" w:cs="Arial"/>
            <w:noProof/>
            <w:color w:val="000000"/>
            <w:sz w:val="22"/>
            <w:szCs w:val="22"/>
          </w:rPr>
          <w:t>264</w:t>
        </w:r>
      </w:hyperlink>
      <w:r w:rsidR="004813B5" w:rsidRPr="007A2579">
        <w:rPr>
          <w:rFonts w:ascii="Arial" w:hAnsi="Arial" w:cs="Arial"/>
          <w:noProof/>
          <w:color w:val="000000"/>
          <w:sz w:val="22"/>
          <w:szCs w:val="22"/>
        </w:rPr>
        <w:t>)</w:t>
      </w:r>
      <w:r w:rsidR="007E1B64" w:rsidRPr="007A2579">
        <w:rPr>
          <w:rFonts w:ascii="Arial" w:hAnsi="Arial" w:cs="Arial"/>
          <w:color w:val="000000"/>
          <w:sz w:val="22"/>
          <w:szCs w:val="22"/>
        </w:rPr>
        <w:fldChar w:fldCharType="end"/>
      </w:r>
      <w:r w:rsidR="00F51B0E" w:rsidRPr="007A2579">
        <w:rPr>
          <w:rFonts w:ascii="Arial" w:hAnsi="Arial" w:cs="Arial"/>
          <w:color w:val="000000"/>
          <w:sz w:val="22"/>
          <w:szCs w:val="22"/>
        </w:rPr>
        <w:t>.</w:t>
      </w:r>
      <w:r w:rsidR="007E1B64" w:rsidRPr="007A2579">
        <w:rPr>
          <w:rFonts w:ascii="Arial" w:hAnsi="Arial" w:cs="Arial"/>
          <w:color w:val="000000"/>
          <w:sz w:val="22"/>
          <w:szCs w:val="22"/>
        </w:rPr>
        <w:t xml:space="preserve"> </w:t>
      </w:r>
      <w:r w:rsidR="0030151C" w:rsidRPr="007A2579">
        <w:rPr>
          <w:rFonts w:ascii="Arial" w:hAnsi="Arial" w:cs="Arial"/>
          <w:color w:val="000000"/>
          <w:sz w:val="22"/>
          <w:szCs w:val="22"/>
        </w:rPr>
        <w:t xml:space="preserve">Rarely, </w:t>
      </w:r>
      <w:r w:rsidR="0030151C" w:rsidRPr="007A2579">
        <w:rPr>
          <w:rFonts w:ascii="Arial" w:hAnsi="Arial" w:cs="Arial"/>
          <w:sz w:val="22"/>
          <w:szCs w:val="22"/>
        </w:rPr>
        <w:t xml:space="preserve">a </w:t>
      </w:r>
      <w:hyperlink r:id="rId9" w:tooltip="Go to reference" w:history="1">
        <w:r w:rsidR="0030151C" w:rsidRPr="007A2579">
          <w:rPr>
            <w:rStyle w:val="Hyperlink"/>
            <w:rFonts w:ascii="Arial" w:hAnsi="Arial" w:cs="Arial"/>
            <w:color w:val="auto"/>
            <w:sz w:val="22"/>
            <w:szCs w:val="22"/>
            <w:shd w:val="clear" w:color="auto" w:fill="F9F9F9"/>
          </w:rPr>
          <w:t>sensor-navigated (124</w:t>
        </w:r>
        <w:r w:rsidR="0097220E" w:rsidRPr="007A2579">
          <w:rPr>
            <w:rStyle w:val="Hyperlink"/>
            <w:rFonts w:ascii="Arial" w:hAnsi="Arial" w:cs="Arial"/>
            <w:color w:val="auto"/>
            <w:sz w:val="22"/>
            <w:szCs w:val="22"/>
            <w:shd w:val="clear" w:color="auto" w:fill="F9F9F9"/>
          </w:rPr>
          <w:t xml:space="preserve">) </w:t>
        </w:r>
        <w:r w:rsidR="00F51B0E" w:rsidRPr="007A2579">
          <w:rPr>
            <w:rStyle w:val="Hyperlink"/>
            <w:rFonts w:ascii="Arial" w:hAnsi="Arial" w:cs="Arial"/>
            <w:color w:val="auto"/>
            <w:sz w:val="22"/>
            <w:szCs w:val="22"/>
            <w:shd w:val="clear" w:color="auto" w:fill="F9F9F9"/>
          </w:rPr>
          <w:t>i</w:t>
        </w:r>
        <w:r w:rsidR="0097220E" w:rsidRPr="007A2579">
          <w:rPr>
            <w:rStyle w:val="Hyperlink"/>
            <w:rFonts w:ascii="Arial" w:hAnsi="Arial" w:cs="Arial"/>
            <w:color w:val="auto"/>
            <w:sz w:val="22"/>
            <w:szCs w:val="22"/>
            <w:shd w:val="clear" w:color="auto" w:fill="F9F9F9"/>
          </w:rPr>
          <w:t>odine</w:t>
        </w:r>
        <w:r w:rsidR="0030151C" w:rsidRPr="007A2579">
          <w:rPr>
            <w:rStyle w:val="Hyperlink"/>
            <w:rFonts w:ascii="Arial" w:hAnsi="Arial" w:cs="Arial"/>
            <w:color w:val="auto"/>
            <w:sz w:val="22"/>
            <w:szCs w:val="22"/>
            <w:shd w:val="clear" w:color="auto" w:fill="F9F9F9"/>
          </w:rPr>
          <w:t xml:space="preserve"> PET/ultrasound (I-124-PET/US) fusion</w:t>
        </w:r>
      </w:hyperlink>
      <w:r w:rsidR="0030151C" w:rsidRPr="007A2579">
        <w:rPr>
          <w:rFonts w:ascii="Arial" w:hAnsi="Arial" w:cs="Arial"/>
          <w:sz w:val="22"/>
          <w:szCs w:val="22"/>
        </w:rPr>
        <w:t xml:space="preserve"> has been implemented to establish</w:t>
      </w:r>
      <w:r w:rsidR="00A0592B" w:rsidRPr="007A2579">
        <w:rPr>
          <w:rFonts w:ascii="Arial" w:hAnsi="Arial" w:cs="Arial"/>
          <w:sz w:val="22"/>
          <w:szCs w:val="22"/>
        </w:rPr>
        <w:t xml:space="preserve"> this</w:t>
      </w:r>
      <w:r w:rsidR="0030151C" w:rsidRPr="007A2579">
        <w:rPr>
          <w:rFonts w:ascii="Arial" w:hAnsi="Arial" w:cs="Arial"/>
          <w:sz w:val="22"/>
          <w:szCs w:val="22"/>
        </w:rPr>
        <w:t xml:space="preserve"> diagnosis </w:t>
      </w:r>
      <w:r w:rsidR="0030151C" w:rsidRPr="007A2579">
        <w:rPr>
          <w:rFonts w:ascii="Arial" w:hAnsi="Arial" w:cs="Arial"/>
          <w:sz w:val="22"/>
          <w:szCs w:val="22"/>
        </w:rPr>
        <w:fldChar w:fldCharType="begin"/>
      </w:r>
      <w:r w:rsidR="004813B5" w:rsidRPr="007A2579">
        <w:rPr>
          <w:rFonts w:ascii="Arial" w:hAnsi="Arial" w:cs="Arial"/>
          <w:sz w:val="22"/>
          <w:szCs w:val="22"/>
        </w:rPr>
        <w:instrText xml:space="preserve"> ADDIN EN.CITE &lt;EndNote&gt;&lt;Cite&gt;&lt;Author&gt;Freesmeyer&lt;/Author&gt;&lt;Year&gt;2015&lt;/Year&gt;&lt;RecNum&gt;0&lt;/RecNum&gt;&lt;IDText&gt;Diagnosis of de quervain&amp;apos;s subacute thyroiditis via sensor-navigated (124)Iodine PET/ultrasound (I-124-PET/US) fusion&lt;/IDText&gt;&lt;DisplayText&gt;(265)&lt;/DisplayText&gt;&lt;record&gt;&lt;dates&gt;&lt;pub-dates&gt;&lt;date&gt;May&lt;/date&gt;&lt;/pub-dates&gt;&lt;year&gt;2015&lt;/year&gt;&lt;/dates&gt;&lt;urls&gt;&lt;related-urls&gt;&lt;url&gt;&amp;lt;Go to ISI&amp;gt;://WOS:000355231900038&lt;/url&gt;&lt;/related-urls&gt;&lt;/urls&gt;&lt;isbn&gt;1355-008X&lt;/isbn&gt;&lt;titles&gt;&lt;title&gt;Diagnosis of de quervain&amp;apos;s subacute thyroiditis via sensor-navigated (124)Iodine PET/ultrasound (I-124-PET/US) fusion&lt;/title&gt;&lt;secondary-title&gt;Endocrine&lt;/secondary-title&gt;&lt;/titles&gt;&lt;pages&gt;293-295&lt;/pages&gt;&lt;number&gt;1&lt;/number&gt;&lt;contributors&gt;&lt;authors&gt;&lt;author&gt;Freesmeyer, M.&lt;/author&gt;&lt;author&gt;Opfermann, T.&lt;/author&gt;&lt;/authors&gt;&lt;/contributors&gt;&lt;added-date format="utc"&gt;1524963639&lt;/added-date&gt;&lt;ref-type name="Journal Article"&gt;17&lt;/ref-type&gt;&lt;rec-number&gt;687&lt;/rec-number&gt;&lt;last-updated-date format="utc"&gt;1524963768&lt;/last-updated-date&gt;&lt;accession-num&gt;WOS:000355231900038&lt;/accession-num&gt;&lt;electronic-resource-num&gt;10.1007/s12020-014-0366-z&lt;/electronic-resource-num&gt;&lt;volume&gt;49&lt;/volume&gt;&lt;/record&gt;&lt;/Cite&gt;&lt;/EndNote&gt;</w:instrText>
      </w:r>
      <w:r w:rsidR="0030151C" w:rsidRPr="007A2579">
        <w:rPr>
          <w:rFonts w:ascii="Arial" w:hAnsi="Arial" w:cs="Arial"/>
          <w:sz w:val="22"/>
          <w:szCs w:val="22"/>
        </w:rPr>
        <w:fldChar w:fldCharType="separate"/>
      </w:r>
      <w:r w:rsidR="004813B5" w:rsidRPr="007A2579">
        <w:rPr>
          <w:rFonts w:ascii="Arial" w:hAnsi="Arial" w:cs="Arial"/>
          <w:noProof/>
          <w:sz w:val="22"/>
          <w:szCs w:val="22"/>
        </w:rPr>
        <w:t>(</w:t>
      </w:r>
      <w:hyperlink w:anchor="_ENREF_265" w:tooltip="Freesmeyer, 2015 #687" w:history="1">
        <w:r w:rsidR="00B1568F" w:rsidRPr="007A2579">
          <w:rPr>
            <w:rFonts w:ascii="Arial" w:hAnsi="Arial" w:cs="Arial"/>
            <w:noProof/>
            <w:sz w:val="22"/>
            <w:szCs w:val="22"/>
          </w:rPr>
          <w:t>265</w:t>
        </w:r>
      </w:hyperlink>
      <w:r w:rsidR="004813B5" w:rsidRPr="007A2579">
        <w:rPr>
          <w:rFonts w:ascii="Arial" w:hAnsi="Arial" w:cs="Arial"/>
          <w:noProof/>
          <w:sz w:val="22"/>
          <w:szCs w:val="22"/>
        </w:rPr>
        <w:t>)</w:t>
      </w:r>
      <w:r w:rsidR="0030151C" w:rsidRPr="007A2579">
        <w:rPr>
          <w:rFonts w:ascii="Arial" w:hAnsi="Arial" w:cs="Arial"/>
          <w:sz w:val="22"/>
          <w:szCs w:val="22"/>
        </w:rPr>
        <w:fldChar w:fldCharType="end"/>
      </w:r>
      <w:r w:rsidR="00F51B0E" w:rsidRPr="007A2579">
        <w:rPr>
          <w:rFonts w:ascii="Arial" w:hAnsi="Arial" w:cs="Arial"/>
          <w:sz w:val="22"/>
          <w:szCs w:val="22"/>
        </w:rPr>
        <w:t>.</w:t>
      </w:r>
      <w:r w:rsidRPr="007A2579">
        <w:rPr>
          <w:rFonts w:ascii="Arial" w:hAnsi="Arial" w:cs="Arial"/>
          <w:color w:val="000000"/>
          <w:sz w:val="22"/>
          <w:szCs w:val="22"/>
        </w:rPr>
        <w:t xml:space="preserve"> Fine needle aspiration biopsy is often diagnostic although patients are often alarmed at the prospect of this test due to the pain in the thyroid. However FNA may be helpful in ruling out malignancy</w:t>
      </w:r>
      <w:r w:rsidR="00F51B0E" w:rsidRPr="007A2579">
        <w:rPr>
          <w:rFonts w:ascii="Arial" w:hAnsi="Arial" w:cs="Arial"/>
          <w:color w:val="000000"/>
          <w:sz w:val="22"/>
          <w:szCs w:val="22"/>
        </w:rPr>
        <w:t xml:space="preserve"> </w:t>
      </w:r>
      <w:r w:rsidR="00BF048C"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&lt;EndNote&gt;&lt;Cite&gt;&lt;Author&gt;Shabb&lt;/Author&gt;&lt;Year&gt;2006&lt;/Year&gt;&lt;RecNum&gt;3491&lt;/RecNum&gt;&lt;DisplayText&gt;(266)&lt;/DisplayText&gt;&lt;record&gt;&lt;rec-number&gt;3491&lt;/rec-number&gt;&lt;foreign-keys&gt;&lt;key app="EN" db-id="wrxpa95eipxw9uedvw6xe0dmvfv9t29vtfv0" timestamp="0"&gt;3491&lt;/key&gt;&lt;/foreign-keys&gt;&lt;ref-type name="Journal Article"&gt;17&lt;/ref-type&gt;&lt;contributors&gt;&lt;authors&gt;&lt;author&gt;Shabb, N. S.&lt;/author&gt;&lt;author&gt;Salti, I.&lt;/author&gt;&lt;/authors&gt;&lt;/contributors&gt;&lt;auth-address&gt;Department of Pathology and Laboratory Medicine, American University of Beirut Medical Centre, Beirut, Lebanon. ns04@aub.edu.lb&lt;/auth-address&gt;&lt;titles&gt;&lt;title&gt;Subacute thyroiditis: fine-needle aspiration cytology of 14 cases presenting with thyroid nodules&lt;/title&gt;&lt;secondary-title&gt;Diagn Cytopathol&lt;/secondary-title&gt;&lt;/titles&gt;&lt;pages&gt;18-23&lt;/pages&gt;&lt;volume&gt;34&lt;/volume&gt;&lt;number&gt;1&lt;/number&gt;&lt;edition&gt;2005/12/16&lt;/edition&gt;&lt;keywords&gt;&lt;keyword&gt;Adult&lt;/keyword&gt;&lt;keyword&gt;Aged&lt;/keyword&gt;&lt;keyword&gt;*Biopsy, Fine-Needle&lt;/keyword&gt;&lt;keyword&gt;Cell Nucleus/pathology&lt;/keyword&gt;&lt;keyword&gt;Cohort Studies&lt;/keyword&gt;&lt;keyword&gt;Cytodiagnosis&lt;/keyword&gt;&lt;keyword&gt;Female&lt;/keyword&gt;&lt;keyword&gt;Humans&lt;/keyword&gt;&lt;keyword&gt;Male&lt;/keyword&gt;&lt;keyword&gt;Middle Aged&lt;/keyword&gt;&lt;keyword&gt;Thyroid Nodule/*diagnosis/*pathology&lt;/keyword&gt;&lt;keyword&gt;Thyroiditis, Subacute/complications/*pathology&lt;/keyword&gt;&lt;/keywords&gt;&lt;dates&gt;&lt;year&gt;2006&lt;/year&gt;&lt;pub-dates&gt;&lt;date&gt;Jan&lt;/date&gt;&lt;/pub-dates&gt;&lt;/dates&gt;&lt;isbn&gt;8755-1039 (Print)&amp;#xD;1097-0339 (Linking)&lt;/isbn&gt;&lt;accession-num&gt;16355394&lt;/accession-num&gt;&lt;urls&gt;&lt;related-urls&gt;&lt;url&gt;http://www.ncbi.nlm.nih.gov/pubmed/16355394&lt;/url&gt;&lt;/related-urls&gt;&lt;/urls&gt;&lt;electronic-resource-num&gt;10.1002/dc.20395&lt;/electronic-resource-num&gt;&lt;language&gt;eng&lt;/language&gt;&lt;/record&gt;&lt;/Cite&gt;&lt;/EndNote&gt;</w:instrText>
      </w:r>
      <w:r w:rsidR="00BF048C"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66" w:tooltip="Shabb, 2006 #3491" w:history="1">
        <w:r w:rsidR="00B1568F" w:rsidRPr="007A2579">
          <w:rPr>
            <w:rFonts w:ascii="Arial" w:hAnsi="Arial" w:cs="Arial"/>
            <w:noProof/>
            <w:color w:val="000000"/>
            <w:sz w:val="22"/>
            <w:szCs w:val="22"/>
          </w:rPr>
          <w:t>266</w:t>
        </w:r>
      </w:hyperlink>
      <w:r w:rsidR="004813B5" w:rsidRPr="007A2579">
        <w:rPr>
          <w:rFonts w:ascii="Arial" w:hAnsi="Arial" w:cs="Arial"/>
          <w:noProof/>
          <w:color w:val="000000"/>
          <w:sz w:val="22"/>
          <w:szCs w:val="22"/>
        </w:rPr>
        <w:t>)</w:t>
      </w:r>
      <w:r w:rsidR="00BF048C" w:rsidRPr="007A2579">
        <w:rPr>
          <w:rFonts w:ascii="Arial" w:hAnsi="Arial" w:cs="Arial"/>
          <w:color w:val="000000"/>
          <w:sz w:val="22"/>
          <w:szCs w:val="22"/>
        </w:rPr>
        <w:fldChar w:fldCharType="end"/>
      </w:r>
      <w:r w:rsidRPr="007A2579">
        <w:rPr>
          <w:rFonts w:ascii="Arial" w:hAnsi="Arial" w:cs="Arial"/>
          <w:sz w:val="22"/>
          <w:szCs w:val="22"/>
        </w:rPr>
        <w:t xml:space="preserve"> </w:t>
      </w:r>
      <w:r w:rsidRPr="007A2579">
        <w:rPr>
          <w:rFonts w:ascii="Arial" w:hAnsi="Arial" w:cs="Arial"/>
          <w:color w:val="000000"/>
          <w:sz w:val="22"/>
          <w:szCs w:val="22"/>
        </w:rPr>
        <w:t xml:space="preserve">and the infection associated with localized, painful lesions of AST (see above). </w:t>
      </w:r>
    </w:p>
    <w:p w14:paraId="2F1A58B8" w14:textId="63496EDA"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p>
    <w:tbl>
      <w:tblPr>
        <w:tblStyle w:val="TableGrid"/>
        <w:tblW w:w="8805" w:type="dxa"/>
        <w:tblLook w:val="0000" w:firstRow="0" w:lastRow="0" w:firstColumn="0" w:lastColumn="0" w:noHBand="0" w:noVBand="0"/>
      </w:tblPr>
      <w:tblGrid>
        <w:gridCol w:w="1420"/>
        <w:gridCol w:w="3264"/>
        <w:gridCol w:w="1865"/>
        <w:gridCol w:w="2256"/>
      </w:tblGrid>
      <w:tr w:rsidR="00BC6533" w:rsidRPr="007A2579" w14:paraId="66CD4E9B" w14:textId="77777777" w:rsidTr="00BC6533">
        <w:trPr>
          <w:trHeight w:val="593"/>
        </w:trPr>
        <w:tc>
          <w:tcPr>
            <w:tcW w:w="8805" w:type="dxa"/>
            <w:gridSpan w:val="4"/>
            <w:shd w:val="clear" w:color="auto" w:fill="FFFF00"/>
          </w:tcPr>
          <w:p w14:paraId="6369A434" w14:textId="12499EAA" w:rsidR="00BC6533" w:rsidRPr="007A2579" w:rsidRDefault="00BC6533" w:rsidP="00BC6533">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b/>
                <w:color w:val="000000"/>
                <w:sz w:val="22"/>
                <w:szCs w:val="22"/>
              </w:rPr>
              <w:t>Table 4</w:t>
            </w:r>
            <w:r>
              <w:rPr>
                <w:rFonts w:ascii="Arial" w:hAnsi="Arial" w:cs="Arial"/>
                <w:b/>
                <w:color w:val="000000"/>
                <w:sz w:val="22"/>
                <w:szCs w:val="22"/>
              </w:rPr>
              <w:t>.</w:t>
            </w:r>
            <w:r w:rsidRPr="007A2579">
              <w:rPr>
                <w:rFonts w:ascii="Arial" w:hAnsi="Arial" w:cs="Arial"/>
                <w:color w:val="000000"/>
                <w:sz w:val="22"/>
                <w:szCs w:val="22"/>
              </w:rPr>
              <w:t xml:space="preserve"> </w:t>
            </w:r>
            <w:r w:rsidRPr="00BC6533">
              <w:rPr>
                <w:rFonts w:ascii="Arial" w:hAnsi="Arial" w:cs="Arial"/>
                <w:b/>
                <w:bCs/>
                <w:color w:val="000000"/>
                <w:sz w:val="22"/>
                <w:szCs w:val="22"/>
              </w:rPr>
              <w:t>Features Useful in Differentiating Acute Suppurative Thyroiditis and Subacute Thyroiditis</w:t>
            </w:r>
          </w:p>
        </w:tc>
      </w:tr>
      <w:tr w:rsidR="00D91ADE" w:rsidRPr="007A2579" w14:paraId="4D64C530" w14:textId="77777777" w:rsidTr="00BC6533">
        <w:trPr>
          <w:trHeight w:val="656"/>
        </w:trPr>
        <w:tc>
          <w:tcPr>
            <w:tcW w:w="1420" w:type="dxa"/>
          </w:tcPr>
          <w:p w14:paraId="20CA552D" w14:textId="77777777" w:rsidR="00D91ADE" w:rsidRPr="007A2579" w:rsidRDefault="00D91ADE" w:rsidP="007A2579">
            <w:pPr>
              <w:spacing w:line="276" w:lineRule="auto"/>
              <w:rPr>
                <w:rFonts w:ascii="Arial" w:eastAsia="Arial Unicode MS" w:hAnsi="Arial" w:cs="Arial"/>
                <w:color w:val="000000"/>
                <w:sz w:val="22"/>
                <w:szCs w:val="22"/>
              </w:rPr>
            </w:pPr>
          </w:p>
        </w:tc>
        <w:tc>
          <w:tcPr>
            <w:tcW w:w="3264" w:type="dxa"/>
          </w:tcPr>
          <w:p w14:paraId="0D325A05" w14:textId="77777777" w:rsidR="00D91ADE" w:rsidRPr="00BC6533" w:rsidRDefault="00D91ADE" w:rsidP="007A2579">
            <w:pPr>
              <w:pStyle w:val="NormalWeb"/>
              <w:spacing w:before="0" w:beforeAutospacing="0" w:after="0" w:afterAutospacing="0" w:line="276" w:lineRule="auto"/>
              <w:rPr>
                <w:rFonts w:ascii="Arial" w:hAnsi="Arial" w:cs="Arial"/>
                <w:b/>
                <w:bCs/>
                <w:color w:val="000000"/>
                <w:sz w:val="22"/>
                <w:szCs w:val="22"/>
              </w:rPr>
            </w:pPr>
            <w:r w:rsidRPr="00BC6533">
              <w:rPr>
                <w:rFonts w:ascii="Arial" w:hAnsi="Arial" w:cs="Arial"/>
                <w:b/>
                <w:bCs/>
                <w:color w:val="000000"/>
                <w:sz w:val="22"/>
                <w:szCs w:val="22"/>
              </w:rPr>
              <w:t xml:space="preserve">Characteristic </w:t>
            </w:r>
          </w:p>
        </w:tc>
        <w:tc>
          <w:tcPr>
            <w:tcW w:w="1865" w:type="dxa"/>
          </w:tcPr>
          <w:p w14:paraId="5FB42DE8" w14:textId="77777777" w:rsidR="00D91ADE" w:rsidRPr="00BC6533" w:rsidRDefault="00D91ADE" w:rsidP="007A2579">
            <w:pPr>
              <w:pStyle w:val="NormalWeb"/>
              <w:spacing w:before="0" w:beforeAutospacing="0" w:after="0" w:afterAutospacing="0" w:line="276" w:lineRule="auto"/>
              <w:rPr>
                <w:rFonts w:ascii="Arial" w:hAnsi="Arial" w:cs="Arial"/>
                <w:b/>
                <w:bCs/>
                <w:color w:val="000000"/>
                <w:sz w:val="22"/>
                <w:szCs w:val="22"/>
              </w:rPr>
            </w:pPr>
            <w:r w:rsidRPr="00BC6533">
              <w:rPr>
                <w:rFonts w:ascii="Arial" w:hAnsi="Arial" w:cs="Arial"/>
                <w:b/>
                <w:bCs/>
                <w:color w:val="000000"/>
                <w:sz w:val="22"/>
                <w:szCs w:val="22"/>
              </w:rPr>
              <w:t xml:space="preserve">Acute Thyroiditis </w:t>
            </w:r>
          </w:p>
        </w:tc>
        <w:tc>
          <w:tcPr>
            <w:tcW w:w="2256" w:type="dxa"/>
          </w:tcPr>
          <w:p w14:paraId="1E52110C" w14:textId="77777777" w:rsidR="00D91ADE" w:rsidRPr="00BC6533" w:rsidRDefault="00D91ADE" w:rsidP="007A2579">
            <w:pPr>
              <w:pStyle w:val="NormalWeb"/>
              <w:spacing w:before="0" w:beforeAutospacing="0" w:after="0" w:afterAutospacing="0" w:line="276" w:lineRule="auto"/>
              <w:rPr>
                <w:rFonts w:ascii="Arial" w:hAnsi="Arial" w:cs="Arial"/>
                <w:b/>
                <w:bCs/>
                <w:color w:val="000000"/>
                <w:sz w:val="22"/>
                <w:szCs w:val="22"/>
              </w:rPr>
            </w:pPr>
            <w:r w:rsidRPr="00BC6533">
              <w:rPr>
                <w:rFonts w:ascii="Arial" w:hAnsi="Arial" w:cs="Arial"/>
                <w:b/>
                <w:bCs/>
                <w:color w:val="000000"/>
                <w:sz w:val="22"/>
                <w:szCs w:val="22"/>
              </w:rPr>
              <w:t xml:space="preserve">Subacute Thyroiditis </w:t>
            </w:r>
          </w:p>
        </w:tc>
      </w:tr>
      <w:tr w:rsidR="00D91ADE" w:rsidRPr="007A2579" w14:paraId="2BC40FB7" w14:textId="77777777" w:rsidTr="00BC6533">
        <w:tc>
          <w:tcPr>
            <w:tcW w:w="1420" w:type="dxa"/>
          </w:tcPr>
          <w:p w14:paraId="2DED9562"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History </w:t>
            </w:r>
          </w:p>
        </w:tc>
        <w:tc>
          <w:tcPr>
            <w:tcW w:w="3264" w:type="dxa"/>
          </w:tcPr>
          <w:p w14:paraId="0E88AD5E"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Preceding upper respiratory infection </w:t>
            </w:r>
          </w:p>
        </w:tc>
        <w:tc>
          <w:tcPr>
            <w:tcW w:w="1865" w:type="dxa"/>
          </w:tcPr>
          <w:p w14:paraId="2C6F9DAE"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88% </w:t>
            </w:r>
          </w:p>
        </w:tc>
        <w:tc>
          <w:tcPr>
            <w:tcW w:w="2256" w:type="dxa"/>
          </w:tcPr>
          <w:p w14:paraId="5100EE55"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17% </w:t>
            </w:r>
          </w:p>
        </w:tc>
      </w:tr>
      <w:tr w:rsidR="00D91ADE" w:rsidRPr="007A2579" w14:paraId="083D4FAF" w14:textId="77777777" w:rsidTr="00BC6533">
        <w:tc>
          <w:tcPr>
            <w:tcW w:w="1420" w:type="dxa"/>
          </w:tcPr>
          <w:p w14:paraId="1B9BBB58" w14:textId="77777777" w:rsidR="00D91ADE" w:rsidRPr="007A2579" w:rsidRDefault="00D91ADE" w:rsidP="007A2579">
            <w:pPr>
              <w:spacing w:line="276" w:lineRule="auto"/>
              <w:rPr>
                <w:rFonts w:ascii="Arial" w:eastAsia="Arial Unicode MS" w:hAnsi="Arial" w:cs="Arial"/>
                <w:color w:val="000000"/>
                <w:sz w:val="22"/>
                <w:szCs w:val="22"/>
              </w:rPr>
            </w:pPr>
          </w:p>
        </w:tc>
        <w:tc>
          <w:tcPr>
            <w:tcW w:w="3264" w:type="dxa"/>
          </w:tcPr>
          <w:p w14:paraId="406EECF8"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Fever </w:t>
            </w:r>
          </w:p>
        </w:tc>
        <w:tc>
          <w:tcPr>
            <w:tcW w:w="1865" w:type="dxa"/>
          </w:tcPr>
          <w:p w14:paraId="7A85C34D"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100% </w:t>
            </w:r>
          </w:p>
        </w:tc>
        <w:tc>
          <w:tcPr>
            <w:tcW w:w="2256" w:type="dxa"/>
          </w:tcPr>
          <w:p w14:paraId="78A25FAC"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54% </w:t>
            </w:r>
          </w:p>
        </w:tc>
      </w:tr>
      <w:tr w:rsidR="00D91ADE" w:rsidRPr="007A2579" w14:paraId="6C6F0CB2" w14:textId="77777777" w:rsidTr="00BC6533">
        <w:tc>
          <w:tcPr>
            <w:tcW w:w="1420" w:type="dxa"/>
          </w:tcPr>
          <w:p w14:paraId="3326AC57" w14:textId="77777777" w:rsidR="00D91ADE" w:rsidRPr="007A2579" w:rsidRDefault="00D91ADE" w:rsidP="007A2579">
            <w:pPr>
              <w:spacing w:line="276" w:lineRule="auto"/>
              <w:rPr>
                <w:rFonts w:ascii="Arial" w:eastAsia="Arial Unicode MS" w:hAnsi="Arial" w:cs="Arial"/>
                <w:color w:val="000000"/>
                <w:sz w:val="22"/>
                <w:szCs w:val="22"/>
              </w:rPr>
            </w:pPr>
          </w:p>
        </w:tc>
        <w:tc>
          <w:tcPr>
            <w:tcW w:w="3264" w:type="dxa"/>
          </w:tcPr>
          <w:p w14:paraId="6DAE4F2F"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Symptoms of thyrotoxicosis </w:t>
            </w:r>
          </w:p>
        </w:tc>
        <w:tc>
          <w:tcPr>
            <w:tcW w:w="1865" w:type="dxa"/>
          </w:tcPr>
          <w:p w14:paraId="5320A626"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Uncommon </w:t>
            </w:r>
          </w:p>
        </w:tc>
        <w:tc>
          <w:tcPr>
            <w:tcW w:w="2256" w:type="dxa"/>
          </w:tcPr>
          <w:p w14:paraId="2692E52F"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47% </w:t>
            </w:r>
          </w:p>
        </w:tc>
      </w:tr>
      <w:tr w:rsidR="00D91ADE" w:rsidRPr="007A2579" w14:paraId="4BCA8B1C" w14:textId="77777777" w:rsidTr="00BC6533">
        <w:tc>
          <w:tcPr>
            <w:tcW w:w="1420" w:type="dxa"/>
          </w:tcPr>
          <w:p w14:paraId="7B46F395" w14:textId="77777777" w:rsidR="00D91ADE" w:rsidRPr="007A2579" w:rsidRDefault="00D91ADE" w:rsidP="007A2579">
            <w:pPr>
              <w:spacing w:line="276" w:lineRule="auto"/>
              <w:rPr>
                <w:rFonts w:ascii="Arial" w:eastAsia="Arial Unicode MS" w:hAnsi="Arial" w:cs="Arial"/>
                <w:color w:val="000000"/>
                <w:sz w:val="22"/>
                <w:szCs w:val="22"/>
              </w:rPr>
            </w:pPr>
          </w:p>
        </w:tc>
        <w:tc>
          <w:tcPr>
            <w:tcW w:w="3264" w:type="dxa"/>
          </w:tcPr>
          <w:p w14:paraId="6BFBA31F"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Sore throat </w:t>
            </w:r>
          </w:p>
        </w:tc>
        <w:tc>
          <w:tcPr>
            <w:tcW w:w="1865" w:type="dxa"/>
          </w:tcPr>
          <w:p w14:paraId="2FADD02D"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90% </w:t>
            </w:r>
          </w:p>
        </w:tc>
        <w:tc>
          <w:tcPr>
            <w:tcW w:w="2256" w:type="dxa"/>
          </w:tcPr>
          <w:p w14:paraId="3A182830"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36% </w:t>
            </w:r>
          </w:p>
        </w:tc>
      </w:tr>
      <w:tr w:rsidR="00D91ADE" w:rsidRPr="007A2579" w14:paraId="19C5F4F0" w14:textId="77777777" w:rsidTr="00BC6533">
        <w:tc>
          <w:tcPr>
            <w:tcW w:w="1420" w:type="dxa"/>
          </w:tcPr>
          <w:p w14:paraId="34478A90" w14:textId="49D62121"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Physical </w:t>
            </w:r>
            <w:r w:rsidR="00F51B0E" w:rsidRPr="007A2579">
              <w:rPr>
                <w:rFonts w:ascii="Arial" w:hAnsi="Arial" w:cs="Arial"/>
                <w:color w:val="000000"/>
                <w:sz w:val="22"/>
                <w:szCs w:val="22"/>
              </w:rPr>
              <w:t xml:space="preserve">examination </w:t>
            </w:r>
            <w:r w:rsidRPr="007A2579">
              <w:rPr>
                <w:rFonts w:ascii="Arial" w:hAnsi="Arial" w:cs="Arial"/>
                <w:color w:val="000000"/>
                <w:sz w:val="22"/>
                <w:szCs w:val="22"/>
              </w:rPr>
              <w:t xml:space="preserve">of the thyroid </w:t>
            </w:r>
          </w:p>
        </w:tc>
        <w:tc>
          <w:tcPr>
            <w:tcW w:w="3264" w:type="dxa"/>
          </w:tcPr>
          <w:p w14:paraId="379B848A"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Painful thyroid swelling </w:t>
            </w:r>
          </w:p>
        </w:tc>
        <w:tc>
          <w:tcPr>
            <w:tcW w:w="1865" w:type="dxa"/>
          </w:tcPr>
          <w:p w14:paraId="64386DE2"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100% </w:t>
            </w:r>
          </w:p>
        </w:tc>
        <w:tc>
          <w:tcPr>
            <w:tcW w:w="2256" w:type="dxa"/>
          </w:tcPr>
          <w:p w14:paraId="63DC6971"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77% </w:t>
            </w:r>
          </w:p>
        </w:tc>
      </w:tr>
      <w:tr w:rsidR="00D91ADE" w:rsidRPr="007A2579" w14:paraId="3ED1325D" w14:textId="77777777" w:rsidTr="00BC6533">
        <w:tc>
          <w:tcPr>
            <w:tcW w:w="1420" w:type="dxa"/>
          </w:tcPr>
          <w:p w14:paraId="5A524958" w14:textId="77777777" w:rsidR="00D91ADE" w:rsidRPr="007A2579" w:rsidRDefault="00D91ADE" w:rsidP="007A2579">
            <w:pPr>
              <w:spacing w:line="276" w:lineRule="auto"/>
              <w:rPr>
                <w:rFonts w:ascii="Arial" w:eastAsia="Arial Unicode MS" w:hAnsi="Arial" w:cs="Arial"/>
                <w:color w:val="000000"/>
                <w:sz w:val="22"/>
                <w:szCs w:val="22"/>
              </w:rPr>
            </w:pPr>
          </w:p>
        </w:tc>
        <w:tc>
          <w:tcPr>
            <w:tcW w:w="3264" w:type="dxa"/>
          </w:tcPr>
          <w:p w14:paraId="21D48A9D"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Left side affected </w:t>
            </w:r>
          </w:p>
        </w:tc>
        <w:tc>
          <w:tcPr>
            <w:tcW w:w="1865" w:type="dxa"/>
          </w:tcPr>
          <w:p w14:paraId="71D6741C"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85+% </w:t>
            </w:r>
          </w:p>
        </w:tc>
        <w:tc>
          <w:tcPr>
            <w:tcW w:w="2256" w:type="dxa"/>
          </w:tcPr>
          <w:p w14:paraId="4B315686" w14:textId="36C1CBAD" w:rsidR="00D91ADE" w:rsidRPr="007A2579" w:rsidRDefault="00FC539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Not </w:t>
            </w:r>
            <w:r w:rsidR="00D91ADE" w:rsidRPr="007A2579">
              <w:rPr>
                <w:rFonts w:ascii="Arial" w:hAnsi="Arial" w:cs="Arial"/>
                <w:color w:val="000000"/>
                <w:sz w:val="22"/>
                <w:szCs w:val="22"/>
              </w:rPr>
              <w:t xml:space="preserve">specific </w:t>
            </w:r>
          </w:p>
        </w:tc>
      </w:tr>
      <w:tr w:rsidR="00D91ADE" w:rsidRPr="007A2579" w14:paraId="268B8499" w14:textId="77777777" w:rsidTr="00BC6533">
        <w:tc>
          <w:tcPr>
            <w:tcW w:w="1420" w:type="dxa"/>
          </w:tcPr>
          <w:p w14:paraId="7A85F1E6" w14:textId="77777777" w:rsidR="00D91ADE" w:rsidRPr="007A2579" w:rsidRDefault="00D91ADE" w:rsidP="007A2579">
            <w:pPr>
              <w:spacing w:line="276" w:lineRule="auto"/>
              <w:rPr>
                <w:rFonts w:ascii="Arial" w:eastAsia="Arial Unicode MS" w:hAnsi="Arial" w:cs="Arial"/>
                <w:color w:val="000000"/>
                <w:sz w:val="22"/>
                <w:szCs w:val="22"/>
              </w:rPr>
            </w:pPr>
          </w:p>
        </w:tc>
        <w:tc>
          <w:tcPr>
            <w:tcW w:w="3264" w:type="dxa"/>
          </w:tcPr>
          <w:p w14:paraId="7F9DF5C5"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Migrating thyroid tenderness </w:t>
            </w:r>
          </w:p>
        </w:tc>
        <w:tc>
          <w:tcPr>
            <w:tcW w:w="1865" w:type="dxa"/>
          </w:tcPr>
          <w:p w14:paraId="69EA7216"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Possible </w:t>
            </w:r>
          </w:p>
        </w:tc>
        <w:tc>
          <w:tcPr>
            <w:tcW w:w="2256" w:type="dxa"/>
          </w:tcPr>
          <w:p w14:paraId="6227A901"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27% </w:t>
            </w:r>
          </w:p>
        </w:tc>
      </w:tr>
      <w:tr w:rsidR="00D91ADE" w:rsidRPr="007A2579" w14:paraId="677257F1" w14:textId="77777777" w:rsidTr="00BC6533">
        <w:tc>
          <w:tcPr>
            <w:tcW w:w="1420" w:type="dxa"/>
          </w:tcPr>
          <w:p w14:paraId="516AB760" w14:textId="77777777" w:rsidR="00D91ADE" w:rsidRPr="007A2579" w:rsidRDefault="00D91ADE" w:rsidP="007A2579">
            <w:pPr>
              <w:spacing w:line="276" w:lineRule="auto"/>
              <w:rPr>
                <w:rFonts w:ascii="Arial" w:eastAsia="Arial Unicode MS" w:hAnsi="Arial" w:cs="Arial"/>
                <w:color w:val="000000"/>
                <w:sz w:val="22"/>
                <w:szCs w:val="22"/>
              </w:rPr>
            </w:pPr>
          </w:p>
        </w:tc>
        <w:tc>
          <w:tcPr>
            <w:tcW w:w="3264" w:type="dxa"/>
          </w:tcPr>
          <w:p w14:paraId="0609B6E5"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Erythema of overlying skin </w:t>
            </w:r>
          </w:p>
        </w:tc>
        <w:tc>
          <w:tcPr>
            <w:tcW w:w="1865" w:type="dxa"/>
          </w:tcPr>
          <w:p w14:paraId="3DBA1A93"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83% </w:t>
            </w:r>
          </w:p>
        </w:tc>
        <w:tc>
          <w:tcPr>
            <w:tcW w:w="2256" w:type="dxa"/>
          </w:tcPr>
          <w:p w14:paraId="279A59C3" w14:textId="43AF79C6" w:rsidR="00D91ADE" w:rsidRPr="007A2579" w:rsidRDefault="00FC539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N</w:t>
            </w:r>
            <w:r w:rsidR="00D91ADE" w:rsidRPr="007A2579">
              <w:rPr>
                <w:rFonts w:ascii="Arial" w:hAnsi="Arial" w:cs="Arial"/>
                <w:color w:val="000000"/>
                <w:sz w:val="22"/>
                <w:szCs w:val="22"/>
              </w:rPr>
              <w:t xml:space="preserve">ot usually </w:t>
            </w:r>
          </w:p>
        </w:tc>
      </w:tr>
      <w:tr w:rsidR="00D91ADE" w:rsidRPr="007A2579" w14:paraId="68CAD6BC" w14:textId="77777777" w:rsidTr="00BC6533">
        <w:tc>
          <w:tcPr>
            <w:tcW w:w="1420" w:type="dxa"/>
          </w:tcPr>
          <w:p w14:paraId="28A4AB0B"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Laboratory </w:t>
            </w:r>
          </w:p>
        </w:tc>
        <w:tc>
          <w:tcPr>
            <w:tcW w:w="3264" w:type="dxa"/>
          </w:tcPr>
          <w:p w14:paraId="50428D73"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Elevated white blood cell count </w:t>
            </w:r>
          </w:p>
        </w:tc>
        <w:tc>
          <w:tcPr>
            <w:tcW w:w="1865" w:type="dxa"/>
          </w:tcPr>
          <w:p w14:paraId="2439676B"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57% </w:t>
            </w:r>
          </w:p>
        </w:tc>
        <w:tc>
          <w:tcPr>
            <w:tcW w:w="2256" w:type="dxa"/>
          </w:tcPr>
          <w:p w14:paraId="49414A43"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25-50% </w:t>
            </w:r>
          </w:p>
        </w:tc>
      </w:tr>
      <w:tr w:rsidR="00D91ADE" w:rsidRPr="007A2579" w14:paraId="2C2AF7EA" w14:textId="77777777" w:rsidTr="00BC6533">
        <w:tc>
          <w:tcPr>
            <w:tcW w:w="1420" w:type="dxa"/>
          </w:tcPr>
          <w:p w14:paraId="489CE7CD" w14:textId="77777777" w:rsidR="00D91ADE" w:rsidRPr="007A2579" w:rsidRDefault="00D91ADE" w:rsidP="007A2579">
            <w:pPr>
              <w:spacing w:line="276" w:lineRule="auto"/>
              <w:rPr>
                <w:rFonts w:ascii="Arial" w:eastAsia="Arial Unicode MS" w:hAnsi="Arial" w:cs="Arial"/>
                <w:color w:val="000000"/>
                <w:sz w:val="22"/>
                <w:szCs w:val="22"/>
              </w:rPr>
            </w:pPr>
          </w:p>
        </w:tc>
        <w:tc>
          <w:tcPr>
            <w:tcW w:w="3264" w:type="dxa"/>
          </w:tcPr>
          <w:p w14:paraId="467586D4" w14:textId="1F64DE10"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Erythrocyte sedimentation rate (&gt;30</w:t>
            </w:r>
            <w:r w:rsidR="00FC539E" w:rsidRPr="007A2579">
              <w:rPr>
                <w:rFonts w:ascii="Arial" w:hAnsi="Arial" w:cs="Arial"/>
                <w:color w:val="000000"/>
                <w:sz w:val="22"/>
                <w:szCs w:val="22"/>
              </w:rPr>
              <w:t xml:space="preserve"> </w:t>
            </w:r>
            <w:r w:rsidRPr="007A2579">
              <w:rPr>
                <w:rFonts w:ascii="Arial" w:hAnsi="Arial" w:cs="Arial"/>
                <w:color w:val="000000"/>
                <w:sz w:val="22"/>
                <w:szCs w:val="22"/>
              </w:rPr>
              <w:t xml:space="preserve">mm/hr) </w:t>
            </w:r>
          </w:p>
        </w:tc>
        <w:tc>
          <w:tcPr>
            <w:tcW w:w="1865" w:type="dxa"/>
          </w:tcPr>
          <w:p w14:paraId="25C24750"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100% </w:t>
            </w:r>
          </w:p>
        </w:tc>
        <w:tc>
          <w:tcPr>
            <w:tcW w:w="2256" w:type="dxa"/>
          </w:tcPr>
          <w:p w14:paraId="293688CD"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85% </w:t>
            </w:r>
          </w:p>
        </w:tc>
      </w:tr>
      <w:tr w:rsidR="00D91ADE" w:rsidRPr="007A2579" w14:paraId="36901423" w14:textId="77777777" w:rsidTr="00BC6533">
        <w:tc>
          <w:tcPr>
            <w:tcW w:w="1420" w:type="dxa"/>
          </w:tcPr>
          <w:p w14:paraId="0775A4E0" w14:textId="77777777" w:rsidR="00D91ADE" w:rsidRPr="007A2579" w:rsidRDefault="00D91ADE" w:rsidP="007A2579">
            <w:pPr>
              <w:spacing w:line="276" w:lineRule="auto"/>
              <w:rPr>
                <w:rFonts w:ascii="Arial" w:eastAsia="Arial Unicode MS" w:hAnsi="Arial" w:cs="Arial"/>
                <w:color w:val="000000"/>
                <w:sz w:val="22"/>
                <w:szCs w:val="22"/>
              </w:rPr>
            </w:pPr>
          </w:p>
        </w:tc>
        <w:tc>
          <w:tcPr>
            <w:tcW w:w="3264" w:type="dxa"/>
          </w:tcPr>
          <w:p w14:paraId="4742E92F" w14:textId="3419153E"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Abnormal thyroid hormone levels</w:t>
            </w:r>
            <w:r w:rsidR="00FC539E" w:rsidRPr="007A2579">
              <w:rPr>
                <w:rFonts w:ascii="Arial" w:hAnsi="Arial" w:cs="Arial"/>
                <w:color w:val="000000"/>
                <w:sz w:val="22"/>
                <w:szCs w:val="22"/>
              </w:rPr>
              <w:t xml:space="preserve"> </w:t>
            </w:r>
            <w:r w:rsidRPr="007A2579">
              <w:rPr>
                <w:rFonts w:ascii="Arial" w:hAnsi="Arial" w:cs="Arial"/>
                <w:color w:val="000000"/>
                <w:sz w:val="22"/>
                <w:szCs w:val="22"/>
              </w:rPr>
              <w:t xml:space="preserve">(elevated or depressed) </w:t>
            </w:r>
          </w:p>
        </w:tc>
        <w:tc>
          <w:tcPr>
            <w:tcW w:w="1865" w:type="dxa"/>
          </w:tcPr>
          <w:p w14:paraId="6CF898AC"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5-10% </w:t>
            </w:r>
          </w:p>
        </w:tc>
        <w:tc>
          <w:tcPr>
            <w:tcW w:w="2256" w:type="dxa"/>
          </w:tcPr>
          <w:p w14:paraId="1805EE35"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60% </w:t>
            </w:r>
          </w:p>
        </w:tc>
      </w:tr>
      <w:tr w:rsidR="00D91ADE" w:rsidRPr="007A2579" w14:paraId="7759085B" w14:textId="77777777" w:rsidTr="00BC6533">
        <w:tc>
          <w:tcPr>
            <w:tcW w:w="1420" w:type="dxa"/>
          </w:tcPr>
          <w:p w14:paraId="506154FC" w14:textId="77777777" w:rsidR="00D91ADE" w:rsidRPr="007A2579" w:rsidRDefault="00D91ADE" w:rsidP="007A2579">
            <w:pPr>
              <w:spacing w:line="276" w:lineRule="auto"/>
              <w:rPr>
                <w:rFonts w:ascii="Arial" w:eastAsia="Arial Unicode MS" w:hAnsi="Arial" w:cs="Arial"/>
                <w:color w:val="000000"/>
                <w:sz w:val="22"/>
                <w:szCs w:val="22"/>
              </w:rPr>
            </w:pPr>
          </w:p>
        </w:tc>
        <w:tc>
          <w:tcPr>
            <w:tcW w:w="3264" w:type="dxa"/>
          </w:tcPr>
          <w:p w14:paraId="41063252"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Alkaline phosphatase, transaminases increased </w:t>
            </w:r>
          </w:p>
        </w:tc>
        <w:tc>
          <w:tcPr>
            <w:tcW w:w="1865" w:type="dxa"/>
          </w:tcPr>
          <w:p w14:paraId="25C54769"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Rare </w:t>
            </w:r>
          </w:p>
        </w:tc>
        <w:tc>
          <w:tcPr>
            <w:tcW w:w="2256" w:type="dxa"/>
          </w:tcPr>
          <w:p w14:paraId="1C5155E6" w14:textId="3DDF772C" w:rsidR="00D91ADE" w:rsidRPr="007A2579" w:rsidRDefault="00FC539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C</w:t>
            </w:r>
            <w:r w:rsidR="00D91ADE" w:rsidRPr="007A2579">
              <w:rPr>
                <w:rFonts w:ascii="Arial" w:hAnsi="Arial" w:cs="Arial"/>
                <w:color w:val="000000"/>
                <w:sz w:val="22"/>
                <w:szCs w:val="22"/>
              </w:rPr>
              <w:t xml:space="preserve">ommon </w:t>
            </w:r>
          </w:p>
        </w:tc>
      </w:tr>
      <w:tr w:rsidR="00D91ADE" w:rsidRPr="007A2579" w14:paraId="1CCB7A33" w14:textId="77777777" w:rsidTr="00BC6533">
        <w:tc>
          <w:tcPr>
            <w:tcW w:w="1420" w:type="dxa"/>
          </w:tcPr>
          <w:p w14:paraId="2DA286EB"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lastRenderedPageBreak/>
              <w:t xml:space="preserve">Needle Aspiration </w:t>
            </w:r>
          </w:p>
        </w:tc>
        <w:tc>
          <w:tcPr>
            <w:tcW w:w="3264" w:type="dxa"/>
          </w:tcPr>
          <w:p w14:paraId="4F1EA296"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Purulent, bacteria or fungi present </w:t>
            </w:r>
          </w:p>
        </w:tc>
        <w:tc>
          <w:tcPr>
            <w:tcW w:w="1865" w:type="dxa"/>
          </w:tcPr>
          <w:p w14:paraId="65503DB1"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~100% </w:t>
            </w:r>
          </w:p>
        </w:tc>
        <w:tc>
          <w:tcPr>
            <w:tcW w:w="2256" w:type="dxa"/>
          </w:tcPr>
          <w:p w14:paraId="525B8A0A"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0 </w:t>
            </w:r>
          </w:p>
        </w:tc>
      </w:tr>
      <w:tr w:rsidR="00D91ADE" w:rsidRPr="007A2579" w14:paraId="4ADDAE9D" w14:textId="77777777" w:rsidTr="00BC6533">
        <w:tc>
          <w:tcPr>
            <w:tcW w:w="1420" w:type="dxa"/>
          </w:tcPr>
          <w:p w14:paraId="451BC4D4" w14:textId="77777777" w:rsidR="00D91ADE" w:rsidRPr="007A2579" w:rsidRDefault="00D91ADE" w:rsidP="007A2579">
            <w:pPr>
              <w:spacing w:line="276" w:lineRule="auto"/>
              <w:rPr>
                <w:rFonts w:ascii="Arial" w:eastAsia="Arial Unicode MS" w:hAnsi="Arial" w:cs="Arial"/>
                <w:color w:val="000000"/>
                <w:sz w:val="22"/>
                <w:szCs w:val="22"/>
              </w:rPr>
            </w:pPr>
          </w:p>
        </w:tc>
        <w:tc>
          <w:tcPr>
            <w:tcW w:w="3264" w:type="dxa"/>
          </w:tcPr>
          <w:p w14:paraId="555ACBBC"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Lymphocytes, macrophages, some polys, giant cells </w:t>
            </w:r>
          </w:p>
        </w:tc>
        <w:tc>
          <w:tcPr>
            <w:tcW w:w="1865" w:type="dxa"/>
          </w:tcPr>
          <w:p w14:paraId="1746D985"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0 </w:t>
            </w:r>
          </w:p>
        </w:tc>
        <w:tc>
          <w:tcPr>
            <w:tcW w:w="2256" w:type="dxa"/>
          </w:tcPr>
          <w:p w14:paraId="14137E37"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~100% </w:t>
            </w:r>
          </w:p>
        </w:tc>
      </w:tr>
      <w:tr w:rsidR="00D91ADE" w:rsidRPr="007A2579" w14:paraId="06BBE15D" w14:textId="77777777" w:rsidTr="00BC6533">
        <w:tc>
          <w:tcPr>
            <w:tcW w:w="1420" w:type="dxa"/>
          </w:tcPr>
          <w:p w14:paraId="3580A470" w14:textId="77777777" w:rsidR="00D91ADE" w:rsidRPr="007A2579" w:rsidRDefault="00D91ADE" w:rsidP="007A2579">
            <w:pPr>
              <w:spacing w:line="276" w:lineRule="auto"/>
              <w:rPr>
                <w:rFonts w:ascii="Arial" w:eastAsia="Arial Unicode MS" w:hAnsi="Arial" w:cs="Arial"/>
                <w:color w:val="000000"/>
                <w:sz w:val="22"/>
                <w:szCs w:val="22"/>
              </w:rPr>
            </w:pPr>
            <w:r w:rsidRPr="007A2579">
              <w:rPr>
                <w:rFonts w:ascii="Arial" w:hAnsi="Arial" w:cs="Arial"/>
                <w:color w:val="000000"/>
                <w:sz w:val="22"/>
                <w:szCs w:val="22"/>
              </w:rPr>
              <w:t>Radiological</w:t>
            </w:r>
          </w:p>
        </w:tc>
        <w:tc>
          <w:tcPr>
            <w:tcW w:w="3264" w:type="dxa"/>
          </w:tcPr>
          <w:p w14:paraId="233129A4"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vertAlign w:val="superscript"/>
              </w:rPr>
              <w:t>123</w:t>
            </w:r>
            <w:r w:rsidRPr="007A2579">
              <w:rPr>
                <w:rFonts w:ascii="Arial" w:hAnsi="Arial" w:cs="Arial"/>
                <w:color w:val="000000"/>
                <w:sz w:val="22"/>
                <w:szCs w:val="22"/>
              </w:rPr>
              <w:t xml:space="preserve">I uptake low </w:t>
            </w:r>
          </w:p>
        </w:tc>
        <w:tc>
          <w:tcPr>
            <w:tcW w:w="1865" w:type="dxa"/>
          </w:tcPr>
          <w:p w14:paraId="301740F6"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Common </w:t>
            </w:r>
          </w:p>
        </w:tc>
        <w:tc>
          <w:tcPr>
            <w:tcW w:w="2256" w:type="dxa"/>
          </w:tcPr>
          <w:p w14:paraId="0723E2AE"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~100% </w:t>
            </w:r>
          </w:p>
        </w:tc>
      </w:tr>
      <w:tr w:rsidR="00D91ADE" w:rsidRPr="007A2579" w14:paraId="621165E1" w14:textId="77777777" w:rsidTr="00BC6533">
        <w:tc>
          <w:tcPr>
            <w:tcW w:w="1420" w:type="dxa"/>
          </w:tcPr>
          <w:p w14:paraId="70C17071"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p>
        </w:tc>
        <w:tc>
          <w:tcPr>
            <w:tcW w:w="3264" w:type="dxa"/>
          </w:tcPr>
          <w:p w14:paraId="4803A014"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Abnormal thyroid scan </w:t>
            </w:r>
          </w:p>
        </w:tc>
        <w:tc>
          <w:tcPr>
            <w:tcW w:w="1865" w:type="dxa"/>
          </w:tcPr>
          <w:p w14:paraId="4E20F103"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92% </w:t>
            </w:r>
          </w:p>
        </w:tc>
        <w:tc>
          <w:tcPr>
            <w:tcW w:w="2256" w:type="dxa"/>
          </w:tcPr>
          <w:p w14:paraId="60CAE072"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Non-visualized</w:t>
            </w:r>
          </w:p>
        </w:tc>
      </w:tr>
      <w:tr w:rsidR="00D91ADE" w:rsidRPr="007A2579" w14:paraId="2566FDED" w14:textId="77777777" w:rsidTr="00BC6533">
        <w:tc>
          <w:tcPr>
            <w:tcW w:w="1420" w:type="dxa"/>
          </w:tcPr>
          <w:p w14:paraId="507E5B3A" w14:textId="77777777" w:rsidR="00D91ADE" w:rsidRPr="007A2579" w:rsidRDefault="00D91ADE" w:rsidP="007A2579">
            <w:pPr>
              <w:spacing w:line="276" w:lineRule="auto"/>
              <w:rPr>
                <w:rFonts w:ascii="Arial" w:eastAsia="Arial Unicode MS" w:hAnsi="Arial" w:cs="Arial"/>
                <w:color w:val="000000"/>
                <w:sz w:val="22"/>
                <w:szCs w:val="22"/>
              </w:rPr>
            </w:pPr>
          </w:p>
        </w:tc>
        <w:tc>
          <w:tcPr>
            <w:tcW w:w="3264" w:type="dxa"/>
          </w:tcPr>
          <w:p w14:paraId="1A7EAEE4"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Thyroid scan or ultrasound helpful in diagnosis </w:t>
            </w:r>
          </w:p>
        </w:tc>
        <w:tc>
          <w:tcPr>
            <w:tcW w:w="1865" w:type="dxa"/>
          </w:tcPr>
          <w:p w14:paraId="09082D1C"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75% </w:t>
            </w:r>
          </w:p>
        </w:tc>
        <w:tc>
          <w:tcPr>
            <w:tcW w:w="2256" w:type="dxa"/>
          </w:tcPr>
          <w:p w14:paraId="19B73B34"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Non-specific</w:t>
            </w:r>
          </w:p>
        </w:tc>
      </w:tr>
      <w:tr w:rsidR="00D91ADE" w:rsidRPr="007A2579" w14:paraId="24AF5323" w14:textId="77777777" w:rsidTr="00BC6533">
        <w:tc>
          <w:tcPr>
            <w:tcW w:w="1420" w:type="dxa"/>
          </w:tcPr>
          <w:p w14:paraId="7B28443C" w14:textId="77777777" w:rsidR="00D91ADE" w:rsidRPr="007A2579" w:rsidRDefault="00D91ADE" w:rsidP="007A2579">
            <w:pPr>
              <w:spacing w:line="276" w:lineRule="auto"/>
              <w:rPr>
                <w:rFonts w:ascii="Arial" w:eastAsia="Arial Unicode MS" w:hAnsi="Arial" w:cs="Arial"/>
                <w:color w:val="000000"/>
                <w:sz w:val="22"/>
                <w:szCs w:val="22"/>
              </w:rPr>
            </w:pPr>
          </w:p>
        </w:tc>
        <w:tc>
          <w:tcPr>
            <w:tcW w:w="3264" w:type="dxa"/>
          </w:tcPr>
          <w:p w14:paraId="52CEBB84"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Gallium scan positive </w:t>
            </w:r>
          </w:p>
        </w:tc>
        <w:tc>
          <w:tcPr>
            <w:tcW w:w="1865" w:type="dxa"/>
          </w:tcPr>
          <w:p w14:paraId="5FFC8B65"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~100% </w:t>
            </w:r>
          </w:p>
        </w:tc>
        <w:tc>
          <w:tcPr>
            <w:tcW w:w="2256" w:type="dxa"/>
          </w:tcPr>
          <w:p w14:paraId="767C96BA"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~100% </w:t>
            </w:r>
          </w:p>
        </w:tc>
      </w:tr>
      <w:tr w:rsidR="00D91ADE" w:rsidRPr="007A2579" w14:paraId="7D0EE7F6" w14:textId="77777777" w:rsidTr="00BC6533">
        <w:tc>
          <w:tcPr>
            <w:tcW w:w="1420" w:type="dxa"/>
          </w:tcPr>
          <w:p w14:paraId="7515190A" w14:textId="77777777" w:rsidR="00D91ADE" w:rsidRPr="007A2579" w:rsidRDefault="00D91ADE" w:rsidP="007A2579">
            <w:pPr>
              <w:spacing w:line="276" w:lineRule="auto"/>
              <w:rPr>
                <w:rFonts w:ascii="Arial" w:eastAsia="Arial Unicode MS" w:hAnsi="Arial" w:cs="Arial"/>
                <w:color w:val="000000"/>
                <w:sz w:val="22"/>
                <w:szCs w:val="22"/>
              </w:rPr>
            </w:pPr>
          </w:p>
        </w:tc>
        <w:tc>
          <w:tcPr>
            <w:tcW w:w="3264" w:type="dxa"/>
          </w:tcPr>
          <w:p w14:paraId="456E7EBB"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vertAlign w:val="superscript"/>
              </w:rPr>
              <w:t>18</w:t>
            </w:r>
            <w:r w:rsidRPr="007A2579">
              <w:rPr>
                <w:rFonts w:ascii="Arial" w:hAnsi="Arial" w:cs="Arial"/>
                <w:color w:val="000000"/>
                <w:sz w:val="22"/>
                <w:szCs w:val="22"/>
              </w:rPr>
              <w:t>F-FDG-PET</w:t>
            </w:r>
          </w:p>
        </w:tc>
        <w:tc>
          <w:tcPr>
            <w:tcW w:w="1865" w:type="dxa"/>
          </w:tcPr>
          <w:p w14:paraId="3B00AD91"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Positive</w:t>
            </w:r>
          </w:p>
        </w:tc>
        <w:tc>
          <w:tcPr>
            <w:tcW w:w="2256" w:type="dxa"/>
          </w:tcPr>
          <w:p w14:paraId="240F6127"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Positive</w:t>
            </w:r>
          </w:p>
        </w:tc>
      </w:tr>
      <w:tr w:rsidR="00D91ADE" w:rsidRPr="007A2579" w14:paraId="7B89E064" w14:textId="77777777" w:rsidTr="00BC6533">
        <w:tc>
          <w:tcPr>
            <w:tcW w:w="1420" w:type="dxa"/>
          </w:tcPr>
          <w:p w14:paraId="3FE5BD8E" w14:textId="77777777" w:rsidR="00D91ADE" w:rsidRPr="007A2579" w:rsidRDefault="00D91ADE" w:rsidP="007A2579">
            <w:pPr>
              <w:spacing w:line="276" w:lineRule="auto"/>
              <w:rPr>
                <w:rFonts w:ascii="Arial" w:eastAsia="Arial Unicode MS" w:hAnsi="Arial" w:cs="Arial"/>
                <w:color w:val="000000"/>
                <w:sz w:val="22"/>
                <w:szCs w:val="22"/>
              </w:rPr>
            </w:pPr>
          </w:p>
        </w:tc>
        <w:tc>
          <w:tcPr>
            <w:tcW w:w="3264" w:type="dxa"/>
          </w:tcPr>
          <w:p w14:paraId="6BA5CDB8"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Barium swallow showing fistula </w:t>
            </w:r>
          </w:p>
        </w:tc>
        <w:tc>
          <w:tcPr>
            <w:tcW w:w="1865" w:type="dxa"/>
          </w:tcPr>
          <w:p w14:paraId="52D20394"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Common </w:t>
            </w:r>
          </w:p>
        </w:tc>
        <w:tc>
          <w:tcPr>
            <w:tcW w:w="2256" w:type="dxa"/>
          </w:tcPr>
          <w:p w14:paraId="5DE028CB"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0 </w:t>
            </w:r>
          </w:p>
        </w:tc>
      </w:tr>
      <w:tr w:rsidR="00D91ADE" w:rsidRPr="007A2579" w14:paraId="2EB3DB7C" w14:textId="77777777" w:rsidTr="00BC6533">
        <w:tc>
          <w:tcPr>
            <w:tcW w:w="1420" w:type="dxa"/>
          </w:tcPr>
          <w:p w14:paraId="737244B3" w14:textId="77777777" w:rsidR="00D91ADE" w:rsidRPr="007A2579" w:rsidRDefault="00D91ADE" w:rsidP="007A2579">
            <w:pPr>
              <w:spacing w:line="276" w:lineRule="auto"/>
              <w:rPr>
                <w:rFonts w:ascii="Arial" w:eastAsia="Arial Unicode MS" w:hAnsi="Arial" w:cs="Arial"/>
                <w:color w:val="000000"/>
                <w:sz w:val="22"/>
                <w:szCs w:val="22"/>
              </w:rPr>
            </w:pPr>
          </w:p>
        </w:tc>
        <w:tc>
          <w:tcPr>
            <w:tcW w:w="3264" w:type="dxa"/>
          </w:tcPr>
          <w:p w14:paraId="01C28848"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CT scan useful </w:t>
            </w:r>
          </w:p>
        </w:tc>
        <w:tc>
          <w:tcPr>
            <w:tcW w:w="1865" w:type="dxa"/>
          </w:tcPr>
          <w:p w14:paraId="1EF2F25F"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Varies </w:t>
            </w:r>
          </w:p>
        </w:tc>
        <w:tc>
          <w:tcPr>
            <w:tcW w:w="2256" w:type="dxa"/>
          </w:tcPr>
          <w:p w14:paraId="6948F38A" w14:textId="40EBAF72" w:rsidR="00D91ADE" w:rsidRPr="007A2579" w:rsidRDefault="00FC539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N</w:t>
            </w:r>
            <w:r w:rsidR="00D91ADE" w:rsidRPr="007A2579">
              <w:rPr>
                <w:rFonts w:ascii="Arial" w:hAnsi="Arial" w:cs="Arial"/>
                <w:color w:val="000000"/>
                <w:sz w:val="22"/>
                <w:szCs w:val="22"/>
              </w:rPr>
              <w:t xml:space="preserve">ot indicated </w:t>
            </w:r>
          </w:p>
        </w:tc>
      </w:tr>
      <w:tr w:rsidR="00D91ADE" w:rsidRPr="007A2579" w14:paraId="46C7F2C5" w14:textId="77777777" w:rsidTr="00BC6533">
        <w:tc>
          <w:tcPr>
            <w:tcW w:w="1420" w:type="dxa"/>
          </w:tcPr>
          <w:p w14:paraId="44F80288"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Clinical Course </w:t>
            </w:r>
          </w:p>
        </w:tc>
        <w:tc>
          <w:tcPr>
            <w:tcW w:w="3264" w:type="dxa"/>
          </w:tcPr>
          <w:p w14:paraId="7985F71E"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Clinical response to glucocorticoid treatment </w:t>
            </w:r>
          </w:p>
        </w:tc>
        <w:tc>
          <w:tcPr>
            <w:tcW w:w="1865" w:type="dxa"/>
          </w:tcPr>
          <w:p w14:paraId="23662054"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Transient </w:t>
            </w:r>
          </w:p>
        </w:tc>
        <w:tc>
          <w:tcPr>
            <w:tcW w:w="2256" w:type="dxa"/>
          </w:tcPr>
          <w:p w14:paraId="1FF2F5AF"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100% </w:t>
            </w:r>
          </w:p>
        </w:tc>
      </w:tr>
      <w:tr w:rsidR="00D91ADE" w:rsidRPr="007A2579" w14:paraId="22455A26" w14:textId="77777777" w:rsidTr="00BC6533">
        <w:tc>
          <w:tcPr>
            <w:tcW w:w="1420" w:type="dxa"/>
          </w:tcPr>
          <w:p w14:paraId="7FB9523E" w14:textId="77777777" w:rsidR="00D91ADE" w:rsidRPr="007A2579" w:rsidRDefault="00D91ADE" w:rsidP="007A2579">
            <w:pPr>
              <w:spacing w:line="276" w:lineRule="auto"/>
              <w:rPr>
                <w:rFonts w:ascii="Arial" w:eastAsia="Arial Unicode MS" w:hAnsi="Arial" w:cs="Arial"/>
                <w:color w:val="000000"/>
                <w:sz w:val="22"/>
                <w:szCs w:val="22"/>
              </w:rPr>
            </w:pPr>
          </w:p>
        </w:tc>
        <w:tc>
          <w:tcPr>
            <w:tcW w:w="3264" w:type="dxa"/>
          </w:tcPr>
          <w:p w14:paraId="03951D32"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Incision and drainage required </w:t>
            </w:r>
          </w:p>
        </w:tc>
        <w:tc>
          <w:tcPr>
            <w:tcW w:w="1865" w:type="dxa"/>
          </w:tcPr>
          <w:p w14:paraId="0A8DC6A2"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85% </w:t>
            </w:r>
          </w:p>
        </w:tc>
        <w:tc>
          <w:tcPr>
            <w:tcW w:w="2256" w:type="dxa"/>
          </w:tcPr>
          <w:p w14:paraId="7C09E28E"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No </w:t>
            </w:r>
          </w:p>
        </w:tc>
      </w:tr>
      <w:tr w:rsidR="00D91ADE" w:rsidRPr="007A2579" w14:paraId="7A98E3CB" w14:textId="77777777" w:rsidTr="00BC6533">
        <w:tc>
          <w:tcPr>
            <w:tcW w:w="1420" w:type="dxa"/>
          </w:tcPr>
          <w:p w14:paraId="59A02152" w14:textId="77777777" w:rsidR="00D91ADE" w:rsidRPr="007A2579" w:rsidRDefault="00D91ADE" w:rsidP="007A2579">
            <w:pPr>
              <w:spacing w:line="276" w:lineRule="auto"/>
              <w:rPr>
                <w:rFonts w:ascii="Arial" w:eastAsia="Arial Unicode MS" w:hAnsi="Arial" w:cs="Arial"/>
                <w:color w:val="000000"/>
                <w:sz w:val="22"/>
                <w:szCs w:val="22"/>
              </w:rPr>
            </w:pPr>
          </w:p>
        </w:tc>
        <w:tc>
          <w:tcPr>
            <w:tcW w:w="3264" w:type="dxa"/>
          </w:tcPr>
          <w:p w14:paraId="6F2B257F"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Recurrence following operative drainage </w:t>
            </w:r>
          </w:p>
        </w:tc>
        <w:tc>
          <w:tcPr>
            <w:tcW w:w="1865" w:type="dxa"/>
          </w:tcPr>
          <w:p w14:paraId="654A69C1"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16% </w:t>
            </w:r>
          </w:p>
        </w:tc>
        <w:tc>
          <w:tcPr>
            <w:tcW w:w="2256" w:type="dxa"/>
          </w:tcPr>
          <w:p w14:paraId="72C7EB40"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No </w:t>
            </w:r>
          </w:p>
        </w:tc>
      </w:tr>
      <w:tr w:rsidR="00D91ADE" w:rsidRPr="007A2579" w14:paraId="4DE439B5" w14:textId="77777777" w:rsidTr="00BC6533">
        <w:tc>
          <w:tcPr>
            <w:tcW w:w="1420" w:type="dxa"/>
          </w:tcPr>
          <w:p w14:paraId="5667D22A" w14:textId="77777777" w:rsidR="00D91ADE" w:rsidRPr="007A2579" w:rsidRDefault="00D91ADE" w:rsidP="007A2579">
            <w:pPr>
              <w:spacing w:line="276" w:lineRule="auto"/>
              <w:rPr>
                <w:rFonts w:ascii="Arial" w:eastAsia="Arial Unicode MS" w:hAnsi="Arial" w:cs="Arial"/>
                <w:color w:val="000000"/>
                <w:sz w:val="22"/>
                <w:szCs w:val="22"/>
              </w:rPr>
            </w:pPr>
          </w:p>
        </w:tc>
        <w:tc>
          <w:tcPr>
            <w:tcW w:w="3264" w:type="dxa"/>
          </w:tcPr>
          <w:p w14:paraId="67F672FE"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Pyriform sinus fistula discovered </w:t>
            </w:r>
          </w:p>
        </w:tc>
        <w:tc>
          <w:tcPr>
            <w:tcW w:w="1865" w:type="dxa"/>
          </w:tcPr>
          <w:p w14:paraId="74A65D07"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96% </w:t>
            </w:r>
          </w:p>
        </w:tc>
        <w:tc>
          <w:tcPr>
            <w:tcW w:w="2256" w:type="dxa"/>
          </w:tcPr>
          <w:p w14:paraId="2D4BBED2"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No </w:t>
            </w:r>
          </w:p>
        </w:tc>
      </w:tr>
    </w:tbl>
    <w:p w14:paraId="34A889EC" w14:textId="767406D8" w:rsidR="00D91ADE" w:rsidRPr="007A2579" w:rsidRDefault="00BC6533"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Modified from Szabo and Allen </w:t>
      </w:r>
      <w:r w:rsidRPr="007A2579">
        <w:rPr>
          <w:rFonts w:ascii="Arial" w:hAnsi="Arial" w:cs="Arial"/>
          <w:color w:val="000000"/>
          <w:sz w:val="22"/>
          <w:szCs w:val="22"/>
        </w:rPr>
        <w:fldChar w:fldCharType="begin"/>
      </w:r>
      <w:r w:rsidRPr="007A2579">
        <w:rPr>
          <w:rFonts w:ascii="Arial" w:hAnsi="Arial" w:cs="Arial"/>
          <w:color w:val="000000"/>
          <w:sz w:val="22"/>
          <w:szCs w:val="22"/>
        </w:rPr>
        <w:instrText xml:space="preserve"> ADDIN EN.CITE &lt;EndNote&gt;&lt;Cite&gt;&lt;Author&gt;Szabo&lt;/Author&gt;&lt;Year&gt;1989&lt;/Year&gt;&lt;RecNum&gt;598&lt;/RecNum&gt;&lt;DisplayText&gt;(21)&lt;/DisplayText&gt;&lt;record&gt;&lt;rec-number&gt;598&lt;/rec-number&gt;&lt;foreign-keys&gt;&lt;key app="EN" db-id="wrxpa95eipxw9uedvw6xe0dmvfv9t29vtfv0" timestamp="0"&gt;598&lt;/key&gt;&lt;/foreign-keys&gt;&lt;ref-type name="Journal Article"&gt;17&lt;/ref-type&gt;&lt;contributors&gt;&lt;authors&gt;&lt;author&gt;Szabo, S. M.&lt;/author&gt;&lt;author&gt;Allen, D. B.&lt;/author&gt;&lt;/authors&gt;&lt;/contributors&gt;&lt;auth-address&gt;University of Wisconsin School of Medicine, Madison 53792.&lt;/auth-address&gt;&lt;titles&gt;&lt;title&gt;Thyroiditis. Differentiation of acute suppurative and subacute. Case report and review of the literature&lt;/title&gt;&lt;secondary-title&gt;Clin Pediatr (Phila)&lt;/secondary-title&gt;&lt;/titles&gt;&lt;pages&gt;171-4&lt;/pages&gt;&lt;volume&gt;28&lt;/volume&gt;&lt;number&gt;4&lt;/number&gt;&lt;keywords&gt;&lt;keyword&gt;Acute Disease&lt;/keyword&gt;&lt;keyword&gt;Adolescent&lt;/keyword&gt;&lt;keyword&gt;Child&lt;/keyword&gt;&lt;keyword&gt;Diagnosis, Differential&lt;/keyword&gt;&lt;keyword&gt;Humans&lt;/keyword&gt;&lt;keyword&gt;Male&lt;/keyword&gt;&lt;keyword&gt;Recurrence&lt;/keyword&gt;&lt;keyword&gt;Respiratory Tract Infections/complications&lt;/keyword&gt;&lt;keyword&gt;Thyroiditis/*diagnosis&lt;/keyword&gt;&lt;keyword&gt;Thyroiditis, Subacute/*diagnosis&lt;/keyword&gt;&lt;keyword&gt;Thyroiditis, Suppurative/*diagnosis/drug therapy/surgery&lt;/keyword&gt;&lt;/keywords&gt;&lt;dates&gt;&lt;year&gt;1989&lt;/year&gt;&lt;pub-dates&gt;&lt;date&gt;Apr&lt;/date&gt;&lt;/pub-dates&gt;&lt;/dates&gt;&lt;accession-num&gt;2649297&lt;/accession-num&gt;&lt;urls&gt;&lt;related-urls&gt;&lt;url&gt;http://www.ncbi.nlm.nih.gov/entrez/query.fcgi?cmd=Retrieve&amp;amp;db=PubMed&amp;amp;dopt=Citation&amp;amp;list_uids=2649297&lt;/url&gt;&lt;/related-urls&gt;&lt;/urls&gt;&lt;/record&gt;&lt;/Cite&gt;&lt;/EndNote&gt;</w:instrText>
      </w:r>
      <w:r w:rsidRPr="007A2579">
        <w:rPr>
          <w:rFonts w:ascii="Arial" w:hAnsi="Arial" w:cs="Arial"/>
          <w:color w:val="000000"/>
          <w:sz w:val="22"/>
          <w:szCs w:val="22"/>
        </w:rPr>
        <w:fldChar w:fldCharType="separate"/>
      </w:r>
      <w:r w:rsidRPr="007A2579">
        <w:rPr>
          <w:rFonts w:ascii="Arial" w:hAnsi="Arial" w:cs="Arial"/>
          <w:noProof/>
          <w:color w:val="000000"/>
          <w:sz w:val="22"/>
          <w:szCs w:val="22"/>
        </w:rPr>
        <w:t>(</w:t>
      </w:r>
      <w:hyperlink w:anchor="_ENREF_21" w:tooltip="Szabo, 1989 #598" w:history="1">
        <w:r w:rsidRPr="007A2579">
          <w:rPr>
            <w:rFonts w:ascii="Arial" w:hAnsi="Arial" w:cs="Arial"/>
            <w:noProof/>
            <w:color w:val="000000"/>
            <w:sz w:val="22"/>
            <w:szCs w:val="22"/>
          </w:rPr>
          <w:t>21</w:t>
        </w:r>
      </w:hyperlink>
      <w:r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xml:space="preserve">; see also Shabb &amp; Solti </w:t>
      </w:r>
      <w:r w:rsidRPr="007A2579">
        <w:rPr>
          <w:rFonts w:ascii="Arial" w:hAnsi="Arial" w:cs="Arial"/>
          <w:color w:val="000000"/>
          <w:sz w:val="22"/>
          <w:szCs w:val="22"/>
        </w:rPr>
        <w:fldChar w:fldCharType="begin"/>
      </w:r>
      <w:r w:rsidRPr="007A2579">
        <w:rPr>
          <w:rFonts w:ascii="Arial" w:hAnsi="Arial" w:cs="Arial"/>
          <w:color w:val="000000"/>
          <w:sz w:val="22"/>
          <w:szCs w:val="22"/>
        </w:rPr>
        <w:instrText xml:space="preserve"> ADDIN EN.CITE &lt;EndNote&gt;&lt;Cite&gt;&lt;Author&gt;Shabb&lt;/Author&gt;&lt;Year&gt;2006&lt;/Year&gt;&lt;RecNum&gt;3491&lt;/RecNum&gt;&lt;DisplayText&gt;(266)&lt;/DisplayText&gt;&lt;record&gt;&lt;rec-number&gt;3491&lt;/rec-number&gt;&lt;foreign-keys&gt;&lt;key app="EN" db-id="wrxpa95eipxw9uedvw6xe0dmvfv9t29vtfv0" timestamp="0"&gt;3491&lt;/key&gt;&lt;/foreign-keys&gt;&lt;ref-type name="Journal Article"&gt;17&lt;/ref-type&gt;&lt;contributors&gt;&lt;authors&gt;&lt;author&gt;Shabb, N. S.&lt;/author&gt;&lt;author&gt;Salti, I.&lt;/author&gt;&lt;/authors&gt;&lt;/contributors&gt;&lt;auth-address&gt;Department of Pathology and Laboratory Medicine, American University of Beirut Medical Centre, Beirut, Lebanon. ns04@aub.edu.lb&lt;/auth-address&gt;&lt;titles&gt;&lt;title&gt;Subacute thyroiditis: fine-needle aspiration cytology of 14 cases presenting with thyroid nodules&lt;/title&gt;&lt;secondary-title&gt;Diagn Cytopathol&lt;/secondary-title&gt;&lt;/titles&gt;&lt;pages&gt;18-23&lt;/pages&gt;&lt;volume&gt;34&lt;/volume&gt;&lt;number&gt;1&lt;/number&gt;&lt;edition&gt;2005/12/16&lt;/edition&gt;&lt;keywords&gt;&lt;keyword&gt;Adult&lt;/keyword&gt;&lt;keyword&gt;Aged&lt;/keyword&gt;&lt;keyword&gt;*Biopsy, Fine-Needle&lt;/keyword&gt;&lt;keyword&gt;Cell Nucleus/pathology&lt;/keyword&gt;&lt;keyword&gt;Cohort Studies&lt;/keyword&gt;&lt;keyword&gt;Cytodiagnosis&lt;/keyword&gt;&lt;keyword&gt;Female&lt;/keyword&gt;&lt;keyword&gt;Humans&lt;/keyword&gt;&lt;keyword&gt;Male&lt;/keyword&gt;&lt;keyword&gt;Middle Aged&lt;/keyword&gt;&lt;keyword&gt;Thyroid Nodule/*diagnosis/*pathology&lt;/keyword&gt;&lt;keyword&gt;Thyroiditis, Subacute/complications/*pathology&lt;/keyword&gt;&lt;/keywords&gt;&lt;dates&gt;&lt;year&gt;2006&lt;/year&gt;&lt;pub-dates&gt;&lt;date&gt;Jan&lt;/date&gt;&lt;/pub-dates&gt;&lt;/dates&gt;&lt;isbn&gt;8755-1039 (Print)&amp;#xD;1097-0339 (Linking)&lt;/isbn&gt;&lt;accession-num&gt;16355394&lt;/accession-num&gt;&lt;urls&gt;&lt;related-urls&gt;&lt;url&gt;http://www.ncbi.nlm.nih.gov/pubmed/16355394&lt;/url&gt;&lt;/related-urls&gt;&lt;/urls&gt;&lt;electronic-resource-num&gt;10.1002/dc.20395&lt;/electronic-resource-num&gt;&lt;language&gt;eng&lt;/language&gt;&lt;/record&gt;&lt;/Cite&gt;&lt;/EndNote&gt;</w:instrText>
      </w:r>
      <w:r w:rsidRPr="007A2579">
        <w:rPr>
          <w:rFonts w:ascii="Arial" w:hAnsi="Arial" w:cs="Arial"/>
          <w:color w:val="000000"/>
          <w:sz w:val="22"/>
          <w:szCs w:val="22"/>
        </w:rPr>
        <w:fldChar w:fldCharType="separate"/>
      </w:r>
      <w:r w:rsidRPr="007A2579">
        <w:rPr>
          <w:rFonts w:ascii="Arial" w:hAnsi="Arial" w:cs="Arial"/>
          <w:noProof/>
          <w:color w:val="000000"/>
          <w:sz w:val="22"/>
          <w:szCs w:val="22"/>
        </w:rPr>
        <w:t>(</w:t>
      </w:r>
      <w:hyperlink w:anchor="_ENREF_266" w:tooltip="Shabb, 2006 #3491" w:history="1">
        <w:r w:rsidRPr="007A2579">
          <w:rPr>
            <w:rFonts w:ascii="Arial" w:hAnsi="Arial" w:cs="Arial"/>
            <w:noProof/>
            <w:color w:val="000000"/>
            <w:sz w:val="22"/>
            <w:szCs w:val="22"/>
          </w:rPr>
          <w:t>266</w:t>
        </w:r>
      </w:hyperlink>
      <w:r w:rsidRPr="007A2579">
        <w:rPr>
          <w:rFonts w:ascii="Arial" w:hAnsi="Arial" w:cs="Arial"/>
          <w:noProof/>
          <w:color w:val="000000"/>
          <w:sz w:val="22"/>
          <w:szCs w:val="22"/>
        </w:rPr>
        <w:t>)</w:t>
      </w:r>
      <w:r w:rsidRPr="007A2579">
        <w:rPr>
          <w:rFonts w:ascii="Arial" w:hAnsi="Arial" w:cs="Arial"/>
          <w:color w:val="000000"/>
          <w:sz w:val="22"/>
          <w:szCs w:val="22"/>
        </w:rPr>
        <w:fldChar w:fldCharType="end"/>
      </w:r>
    </w:p>
    <w:p w14:paraId="573C9556" w14:textId="77777777" w:rsidR="00BC6533" w:rsidRDefault="00BC6533" w:rsidP="007A2579">
      <w:pPr>
        <w:pStyle w:val="NormalWeb"/>
        <w:spacing w:before="0" w:beforeAutospacing="0" w:after="0" w:afterAutospacing="0" w:line="276" w:lineRule="auto"/>
        <w:rPr>
          <w:rFonts w:ascii="Arial" w:hAnsi="Arial" w:cs="Arial"/>
          <w:color w:val="000000"/>
          <w:sz w:val="22"/>
          <w:szCs w:val="22"/>
        </w:rPr>
      </w:pPr>
    </w:p>
    <w:p w14:paraId="40BFF8D4" w14:textId="5C37797D"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If subacute thyroiditis affects only one part of the thyroid gland, the serum T4 concentration and </w:t>
      </w:r>
      <w:r w:rsidR="00A0592B" w:rsidRPr="007A2579">
        <w:rPr>
          <w:rFonts w:ascii="Arial" w:hAnsi="Arial" w:cs="Arial"/>
          <w:color w:val="000000"/>
          <w:sz w:val="22"/>
          <w:szCs w:val="22"/>
        </w:rPr>
        <w:t xml:space="preserve">overall </w:t>
      </w:r>
      <w:r w:rsidRPr="007A2579">
        <w:rPr>
          <w:rFonts w:ascii="Arial" w:hAnsi="Arial" w:cs="Arial"/>
          <w:color w:val="000000"/>
          <w:sz w:val="22"/>
          <w:szCs w:val="22"/>
        </w:rPr>
        <w:t xml:space="preserve">thyroidal RAIU may be entirely normal. A thyroid scan done with either radioactive iodine or 99m-Tc-pertchnetate will demonstrate failure of the involved areas of the gland to concentrate the tracer. When the thyroid is diffusely involved, which is more typical, a dramatic disturbance in iodine metabolism is observed. </w:t>
      </w:r>
    </w:p>
    <w:p w14:paraId="1FB9AB8B"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p>
    <w:p w14:paraId="1207109D" w14:textId="49F4B3D9" w:rsidR="004C4BBD"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During the initial phase of the disease, the RAIU is depressed or entirely absent and the concentrations of serum T4 and T3 are often elevated</w:t>
      </w:r>
      <w:r w:rsidR="00A0592B" w:rsidRPr="007A2579">
        <w:rPr>
          <w:rFonts w:ascii="Arial" w:hAnsi="Arial" w:cs="Arial"/>
          <w:color w:val="000000"/>
          <w:sz w:val="22"/>
          <w:szCs w:val="22"/>
        </w:rPr>
        <w:t xml:space="preserve"> but the ratio of T3 to T4 is typically less than 20</w:t>
      </w:r>
      <w:r w:rsidR="00856D10" w:rsidRPr="007A2579">
        <w:rPr>
          <w:rFonts w:ascii="Arial" w:hAnsi="Arial" w:cs="Arial"/>
          <w:color w:val="000000"/>
          <w:sz w:val="22"/>
          <w:szCs w:val="22"/>
        </w:rPr>
        <w:t xml:space="preserve"> (compared to &gt; 20 in typical Graves’ disease)</w:t>
      </w:r>
      <w:r w:rsidRPr="007A2579">
        <w:rPr>
          <w:rFonts w:ascii="Arial" w:hAnsi="Arial" w:cs="Arial"/>
          <w:color w:val="000000"/>
          <w:sz w:val="22"/>
          <w:szCs w:val="22"/>
        </w:rPr>
        <w:t xml:space="preserve">. Due to the concomitant release of non-hydrolyzed iodoproteins from the inflamed tissue, the serum thyroglobulin level is also high. During this </w:t>
      </w:r>
      <w:r w:rsidR="0097220E" w:rsidRPr="007A2579">
        <w:rPr>
          <w:rFonts w:ascii="Arial" w:hAnsi="Arial" w:cs="Arial"/>
          <w:color w:val="000000"/>
          <w:sz w:val="22"/>
          <w:szCs w:val="22"/>
        </w:rPr>
        <w:t>phase,</w:t>
      </w:r>
      <w:r w:rsidRPr="007A2579">
        <w:rPr>
          <w:rFonts w:ascii="Arial" w:hAnsi="Arial" w:cs="Arial"/>
          <w:color w:val="000000"/>
          <w:sz w:val="22"/>
          <w:szCs w:val="22"/>
        </w:rPr>
        <w:t xml:space="preserve"> the serum TSH level is low. Analysi</w:t>
      </w:r>
      <w:r w:rsidR="00856D10" w:rsidRPr="007A2579">
        <w:rPr>
          <w:rFonts w:ascii="Arial" w:hAnsi="Arial" w:cs="Arial"/>
          <w:color w:val="000000"/>
          <w:sz w:val="22"/>
          <w:szCs w:val="22"/>
        </w:rPr>
        <w:t>s of the TSH suppression reported over 20 years ago with a sensitive assay, measured in thyrotoxic patients, indicated</w:t>
      </w:r>
      <w:r w:rsidRPr="007A2579">
        <w:rPr>
          <w:rFonts w:ascii="Arial" w:hAnsi="Arial" w:cs="Arial"/>
          <w:color w:val="000000"/>
          <w:sz w:val="22"/>
          <w:szCs w:val="22"/>
        </w:rPr>
        <w:t xml:space="preserve"> that patients with SAT may demonstrate suppressed but detectable levels of TSH while those with Graves’ disease or silent thyroiditis </w:t>
      </w:r>
      <w:r w:rsidR="00856D10" w:rsidRPr="007A2579">
        <w:rPr>
          <w:rFonts w:ascii="Arial" w:hAnsi="Arial" w:cs="Arial"/>
          <w:color w:val="000000"/>
          <w:sz w:val="22"/>
          <w:szCs w:val="22"/>
        </w:rPr>
        <w:t xml:space="preserve">typically </w:t>
      </w:r>
      <w:r w:rsidRPr="007A2579">
        <w:rPr>
          <w:rFonts w:ascii="Arial" w:hAnsi="Arial" w:cs="Arial"/>
          <w:color w:val="000000"/>
          <w:sz w:val="22"/>
          <w:szCs w:val="22"/>
        </w:rPr>
        <w:t>have undetectable TSH values</w:t>
      </w:r>
      <w:r w:rsidR="00FC539E" w:rsidRPr="007A2579">
        <w:rPr>
          <w:rFonts w:ascii="Arial" w:hAnsi="Arial" w:cs="Arial"/>
          <w:color w:val="000000"/>
          <w:sz w:val="22"/>
          <w:szCs w:val="22"/>
        </w:rPr>
        <w:t xml:space="preserve"> </w:t>
      </w:r>
      <w:r w:rsidR="00761683" w:rsidRPr="007A2579">
        <w:rPr>
          <w:rFonts w:ascii="Arial" w:hAnsi="Arial" w:cs="Arial"/>
          <w:color w:val="000000"/>
          <w:sz w:val="22"/>
          <w:szCs w:val="22"/>
        </w:rPr>
        <w:fldChar w:fldCharType="begin">
          <w:fldData xml:space="preserve">PEVuZE5vdGU+PENpdGU+PEF1dGhvcj5JdG88L0F1dGhvcj48WWVhcj4xOTk3PC9ZZWFyPjxSZWNO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PEVuZE5vdGU+PENpdGU+PEF1dGhvcj5JdG88L0F1dGhvcj48WWVhcj4xOTk3PC9ZZWFyPjxSZWNO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761683" w:rsidRPr="007A2579">
        <w:rPr>
          <w:rFonts w:ascii="Arial" w:hAnsi="Arial" w:cs="Arial"/>
          <w:color w:val="000000"/>
          <w:sz w:val="22"/>
          <w:szCs w:val="22"/>
        </w:rPr>
      </w:r>
      <w:r w:rsidR="00761683"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67" w:tooltip="Ito, 1997 #3719" w:history="1">
        <w:r w:rsidR="00B1568F" w:rsidRPr="007A2579">
          <w:rPr>
            <w:rFonts w:ascii="Arial" w:hAnsi="Arial" w:cs="Arial"/>
            <w:noProof/>
            <w:color w:val="000000"/>
            <w:sz w:val="22"/>
            <w:szCs w:val="22"/>
          </w:rPr>
          <w:t>267</w:t>
        </w:r>
      </w:hyperlink>
      <w:r w:rsidR="004813B5" w:rsidRPr="007A2579">
        <w:rPr>
          <w:rFonts w:ascii="Arial" w:hAnsi="Arial" w:cs="Arial"/>
          <w:noProof/>
          <w:color w:val="000000"/>
          <w:sz w:val="22"/>
          <w:szCs w:val="22"/>
        </w:rPr>
        <w:t>)</w:t>
      </w:r>
      <w:r w:rsidR="00761683" w:rsidRPr="007A2579">
        <w:rPr>
          <w:rFonts w:ascii="Arial" w:hAnsi="Arial" w:cs="Arial"/>
          <w:color w:val="000000"/>
          <w:sz w:val="22"/>
          <w:szCs w:val="22"/>
        </w:rPr>
        <w:fldChar w:fldCharType="end"/>
      </w:r>
      <w:r w:rsidR="00761683" w:rsidRPr="007A2579">
        <w:rPr>
          <w:rFonts w:ascii="Arial" w:hAnsi="Arial" w:cs="Arial"/>
          <w:color w:val="000000"/>
          <w:sz w:val="22"/>
          <w:szCs w:val="22"/>
        </w:rPr>
        <w:t>.</w:t>
      </w:r>
      <w:r w:rsidR="00856D10" w:rsidRPr="007A2579">
        <w:rPr>
          <w:rFonts w:ascii="Arial" w:hAnsi="Arial" w:cs="Arial"/>
          <w:color w:val="000000"/>
          <w:sz w:val="22"/>
          <w:szCs w:val="22"/>
        </w:rPr>
        <w:t xml:space="preserve"> It has been postulated that</w:t>
      </w:r>
      <w:r w:rsidRPr="007A2579">
        <w:rPr>
          <w:rFonts w:ascii="Arial" w:hAnsi="Arial" w:cs="Arial"/>
          <w:color w:val="000000"/>
          <w:sz w:val="22"/>
          <w:szCs w:val="22"/>
        </w:rPr>
        <w:t xml:space="preserve"> those with SAT are evaluated sooner in the course of thyrotoxicosis due to the pain of the condition, </w:t>
      </w:r>
      <w:r w:rsidR="00856D10" w:rsidRPr="007A2579">
        <w:rPr>
          <w:rFonts w:ascii="Arial" w:hAnsi="Arial" w:cs="Arial"/>
          <w:color w:val="000000"/>
          <w:sz w:val="22"/>
          <w:szCs w:val="22"/>
        </w:rPr>
        <w:t xml:space="preserve">and thus </w:t>
      </w:r>
      <w:r w:rsidRPr="007A2579">
        <w:rPr>
          <w:rFonts w:ascii="Arial" w:hAnsi="Arial" w:cs="Arial"/>
          <w:color w:val="000000"/>
          <w:sz w:val="22"/>
          <w:szCs w:val="22"/>
        </w:rPr>
        <w:t>the duration of the thyrotoxicosis is less, leading to proportionally less TSH suppression. This finding has been proposed to be useful in the differential diagnosis of these thyrotoxic states</w:t>
      </w:r>
      <w:r w:rsidR="00FC539E" w:rsidRPr="007A2579">
        <w:rPr>
          <w:rFonts w:ascii="Arial" w:hAnsi="Arial" w:cs="Arial"/>
          <w:color w:val="000000"/>
          <w:sz w:val="22"/>
          <w:szCs w:val="22"/>
        </w:rPr>
        <w:t xml:space="preserve"> </w:t>
      </w:r>
      <w:r w:rsidR="00761683" w:rsidRPr="007A2579">
        <w:rPr>
          <w:rFonts w:ascii="Arial" w:hAnsi="Arial" w:cs="Arial"/>
          <w:color w:val="000000"/>
          <w:sz w:val="22"/>
          <w:szCs w:val="22"/>
        </w:rPr>
        <w:fldChar w:fldCharType="begin">
          <w:fldData xml:space="preserve">PEVuZE5vdGU+PENpdGU+PEF1dGhvcj5JdG88L0F1dGhvcj48WWVhcj4xOTk3PC9ZZWFyPjxSZWNO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PEVuZE5vdGU+PENpdGU+PEF1dGhvcj5JdG88L0F1dGhvcj48WWVhcj4xOTk3PC9ZZWFyPjxSZWNO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761683" w:rsidRPr="007A2579">
        <w:rPr>
          <w:rFonts w:ascii="Arial" w:hAnsi="Arial" w:cs="Arial"/>
          <w:color w:val="000000"/>
          <w:sz w:val="22"/>
          <w:szCs w:val="22"/>
        </w:rPr>
      </w:r>
      <w:r w:rsidR="00761683"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67" w:tooltip="Ito, 1997 #3719" w:history="1">
        <w:r w:rsidR="00B1568F" w:rsidRPr="007A2579">
          <w:rPr>
            <w:rFonts w:ascii="Arial" w:hAnsi="Arial" w:cs="Arial"/>
            <w:noProof/>
            <w:color w:val="000000"/>
            <w:sz w:val="22"/>
            <w:szCs w:val="22"/>
          </w:rPr>
          <w:t>267</w:t>
        </w:r>
      </w:hyperlink>
      <w:r w:rsidR="004813B5" w:rsidRPr="007A2579">
        <w:rPr>
          <w:rFonts w:ascii="Arial" w:hAnsi="Arial" w:cs="Arial"/>
          <w:noProof/>
          <w:color w:val="000000"/>
          <w:sz w:val="22"/>
          <w:szCs w:val="22"/>
        </w:rPr>
        <w:t>)</w:t>
      </w:r>
      <w:r w:rsidR="00761683" w:rsidRPr="007A2579">
        <w:rPr>
          <w:rFonts w:ascii="Arial" w:hAnsi="Arial" w:cs="Arial"/>
          <w:color w:val="000000"/>
          <w:sz w:val="22"/>
          <w:szCs w:val="22"/>
        </w:rPr>
        <w:fldChar w:fldCharType="end"/>
      </w:r>
      <w:r w:rsidR="00761683" w:rsidRPr="007A2579">
        <w:rPr>
          <w:rFonts w:ascii="Arial" w:hAnsi="Arial" w:cs="Arial"/>
          <w:color w:val="000000"/>
          <w:sz w:val="22"/>
          <w:szCs w:val="22"/>
        </w:rPr>
        <w:t>.</w:t>
      </w:r>
      <w:r w:rsidRPr="007A2579">
        <w:rPr>
          <w:rFonts w:ascii="Arial" w:hAnsi="Arial" w:cs="Arial"/>
          <w:color w:val="000000"/>
          <w:sz w:val="22"/>
          <w:szCs w:val="22"/>
        </w:rPr>
        <w:t xml:space="preserve"> The TSH response to TRH</w:t>
      </w:r>
      <w:r w:rsidR="00856D10" w:rsidRPr="007A2579">
        <w:rPr>
          <w:rFonts w:ascii="Arial" w:hAnsi="Arial" w:cs="Arial"/>
          <w:color w:val="000000"/>
          <w:sz w:val="22"/>
          <w:szCs w:val="22"/>
        </w:rPr>
        <w:t xml:space="preserve"> stimulation</w:t>
      </w:r>
      <w:r w:rsidRPr="007A2579">
        <w:rPr>
          <w:rFonts w:ascii="Arial" w:hAnsi="Arial" w:cs="Arial"/>
          <w:color w:val="000000"/>
          <w:sz w:val="22"/>
          <w:szCs w:val="22"/>
        </w:rPr>
        <w:t xml:space="preserve"> is</w:t>
      </w:r>
      <w:r w:rsidR="00856D10" w:rsidRPr="007A2579">
        <w:rPr>
          <w:rFonts w:ascii="Arial" w:hAnsi="Arial" w:cs="Arial"/>
          <w:color w:val="000000"/>
          <w:sz w:val="22"/>
          <w:szCs w:val="22"/>
        </w:rPr>
        <w:t xml:space="preserve"> also typically</w:t>
      </w:r>
      <w:r w:rsidRPr="007A2579">
        <w:rPr>
          <w:rFonts w:ascii="Arial" w:hAnsi="Arial" w:cs="Arial"/>
          <w:color w:val="000000"/>
          <w:sz w:val="22"/>
          <w:szCs w:val="22"/>
        </w:rPr>
        <w:t xml:space="preserve"> suppressed</w:t>
      </w:r>
      <w:r w:rsidR="00FC539E" w:rsidRPr="007A2579">
        <w:rPr>
          <w:rFonts w:ascii="Arial" w:hAnsi="Arial" w:cs="Arial"/>
          <w:color w:val="000000"/>
          <w:sz w:val="22"/>
          <w:szCs w:val="22"/>
        </w:rPr>
        <w:t xml:space="preserve"> </w:t>
      </w:r>
      <w:r w:rsidR="00761683"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&lt;EndNote&gt;&lt;Cite&gt;&lt;Author&gt;Gordin&lt;/Author&gt;&lt;Year&gt;1973&lt;/Year&gt;&lt;RecNum&gt;3640&lt;/RecNum&gt;&lt;DisplayText&gt;(238)&lt;/DisplayText&gt;&lt;record&gt;&lt;rec-number&gt;3640&lt;/rec-number&gt;&lt;foreign-keys&gt;&lt;key app="EN" db-id="wrxpa95eipxw9uedvw6xe0dmvfv9t29vtfv0" timestamp="0"&gt;3640&lt;/key&gt;&lt;/foreign-keys&gt;&lt;ref-type name="Journal Article"&gt;17&lt;/ref-type&gt;&lt;contributors&gt;&lt;authors&gt;&lt;author&gt;Gordin, A.&lt;/author&gt;&lt;author&gt;Lamberg, B. A.&lt;/author&gt;&lt;/authors&gt;&lt;/contributors&gt;&lt;titles&gt;&lt;title&gt;Serum thyrotrophin response to thyrotrophin releasing hormone and the concentration of free thyroxine in subacute thyroiditis&lt;/title&gt;&lt;secondary-title&gt;Acta Endocrinol (Copenh)&lt;/secondary-title&gt;&lt;/titles&gt;&lt;pages&gt;111-21&lt;/pages&gt;&lt;volume&gt;74&lt;/volume&gt;&lt;number&gt;1&lt;/number&gt;&lt;edition&gt;1973/09/01&lt;/edition&gt;&lt;keywords&gt;&lt;keyword&gt;Adult&lt;/keyword&gt;&lt;keyword&gt;Cholesterol/blood&lt;/keyword&gt;&lt;keyword&gt;Female&lt;/keyword&gt;&lt;keyword&gt;Humans&lt;/keyword&gt;&lt;keyword&gt;Hyperthyroidism/blood&lt;/keyword&gt;&lt;keyword&gt;Male&lt;/keyword&gt;&lt;keyword&gt;Middle Aged&lt;/keyword&gt;&lt;keyword&gt;Radioimmunoassay&lt;/keyword&gt;&lt;keyword&gt;Thyroid Function Tests&lt;/keyword&gt;&lt;keyword&gt;Thyroiditis/*blood&lt;/keyword&gt;&lt;keyword&gt;Thyrotropin/*blood&lt;/keyword&gt;&lt;keyword&gt;Thyrotropin-Releasing Hormone/*diagnostic use&lt;/keyword&gt;&lt;keyword&gt;Thyroxine/*blood&lt;/keyword&gt;&lt;keyword&gt;Time Factors&lt;/keyword&gt;&lt;/keywords&gt;&lt;dates&gt;&lt;year&gt;1973&lt;/year&gt;&lt;pub-dates&gt;&lt;date&gt;Sep&lt;/date&gt;&lt;/pub-dates&gt;&lt;/dates&gt;&lt;isbn&gt;0001-5598 (Print)&amp;#xD;0001-5598 (Linking)&lt;/isbn&gt;&lt;accession-num&gt;4128225&lt;/accession-num&gt;&lt;urls&gt;&lt;related-urls&gt;&lt;url&gt;http://www.ncbi.nlm.nih.gov/pubmed/4128225&lt;/url&gt;&lt;/related-urls&gt;&lt;/urls&gt;&lt;language&gt;eng&lt;/language&gt;&lt;/record&gt;&lt;/Cite&gt;&lt;/EndNote&gt;</w:instrText>
      </w:r>
      <w:r w:rsidR="00761683"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38" w:tooltip="Gordin, 1973 #3640" w:history="1">
        <w:r w:rsidR="00B1568F" w:rsidRPr="007A2579">
          <w:rPr>
            <w:rFonts w:ascii="Arial" w:hAnsi="Arial" w:cs="Arial"/>
            <w:noProof/>
            <w:color w:val="000000"/>
            <w:sz w:val="22"/>
            <w:szCs w:val="22"/>
          </w:rPr>
          <w:t>238</w:t>
        </w:r>
      </w:hyperlink>
      <w:r w:rsidR="004813B5" w:rsidRPr="007A2579">
        <w:rPr>
          <w:rFonts w:ascii="Arial" w:hAnsi="Arial" w:cs="Arial"/>
          <w:noProof/>
          <w:color w:val="000000"/>
          <w:sz w:val="22"/>
          <w:szCs w:val="22"/>
        </w:rPr>
        <w:t>)</w:t>
      </w:r>
      <w:r w:rsidR="00761683" w:rsidRPr="007A2579">
        <w:rPr>
          <w:rFonts w:ascii="Arial" w:hAnsi="Arial" w:cs="Arial"/>
          <w:color w:val="000000"/>
          <w:sz w:val="22"/>
          <w:szCs w:val="22"/>
        </w:rPr>
        <w:fldChar w:fldCharType="end"/>
      </w:r>
      <w:r w:rsidRPr="007A2579">
        <w:rPr>
          <w:rFonts w:ascii="Arial" w:hAnsi="Arial" w:cs="Arial"/>
          <w:color w:val="000000"/>
          <w:sz w:val="22"/>
          <w:szCs w:val="22"/>
        </w:rPr>
        <w:t xml:space="preserve"> due to the high levels of circulating thyroid hormone. Iodide that is collected and metabolized by the gland is rapidly secreted because of the decreased ability to store colloid</w:t>
      </w:r>
      <w:r w:rsidR="00FC539E" w:rsidRPr="007A2579">
        <w:rPr>
          <w:rFonts w:ascii="Arial" w:hAnsi="Arial" w:cs="Arial"/>
          <w:color w:val="000000"/>
          <w:sz w:val="22"/>
          <w:szCs w:val="22"/>
        </w:rPr>
        <w:t xml:space="preserve"> </w:t>
      </w:r>
      <w:r w:rsidR="00761683"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&lt;EndNote&gt;&lt;Cite&gt;&lt;Author&gt;Rapoport&lt;/Author&gt;&lt;Year&gt;1973&lt;/Year&gt;&lt;RecNum&gt;3642&lt;/RecNum&gt;&lt;DisplayText&gt;(240)&lt;/DisplayText&gt;&lt;record&gt;&lt;rec-number&gt;3642&lt;/rec-number&gt;&lt;foreign-keys&gt;&lt;key app="EN" db-id="wrxpa95eipxw9uedvw6xe0dmvfv9t29vtfv0" timestamp="0"&gt;3642&lt;/key&gt;&lt;/foreign-keys&gt;&lt;ref-type name="Journal Article"&gt;17&lt;/ref-type&gt;&lt;contributors&gt;&lt;authors&gt;&lt;author&gt;Rapoport, B.&lt;/author&gt;&lt;author&gt;Block, M. B.&lt;/author&gt;&lt;author&gt;Hoffer, P. B.&lt;/author&gt;&lt;author&gt;DeGroot, L. J.&lt;/author&gt;&lt;/authors&gt;&lt;/contributors&gt;&lt;titles&gt;&lt;title&gt;Depletion of thyroid iodine during subacute thyroiditis&lt;/title&gt;&lt;secondary-title&gt;J Clin Endocrinol Metab&lt;/secondary-title&gt;&lt;/titles&gt;&lt;periodical&gt;&lt;full-title&gt;J Clin Endocrinol Metab&lt;/full-title&gt;&lt;/periodical&gt;&lt;pages&gt;610-1&lt;/pages&gt;&lt;volume&gt;36&lt;/volume&gt;&lt;number&gt;3&lt;/number&gt;&lt;edition&gt;1973/03/01&lt;/edition&gt;&lt;keywords&gt;&lt;keyword&gt;Americium&lt;/keyword&gt;&lt;keyword&gt;Fluorescence&lt;/keyword&gt;&lt;keyword&gt;Humans&lt;/keyword&gt;&lt;keyword&gt;Iodine/*metabolism&lt;/keyword&gt;&lt;keyword&gt;Iodine Radioisotopes/diagnostic use&lt;/keyword&gt;&lt;keyword&gt;Male&lt;/keyword&gt;&lt;keyword&gt;Middle Aged&lt;/keyword&gt;&lt;keyword&gt;Radionuclide Imaging&lt;/keyword&gt;&lt;keyword&gt;Thyroid Gland/*metabolism&lt;/keyword&gt;&lt;keyword&gt;Thyroiditis/*metabolism&lt;/keyword&gt;&lt;/keywords&gt;&lt;dates&gt;&lt;year&gt;1973&lt;/year&gt;&lt;pub-dates&gt;&lt;date&gt;Mar&lt;/date&gt;&lt;/pub-dates&gt;&lt;/dates&gt;&lt;isbn&gt;0021-972X (Print)&amp;#xD;0021-972X (Linking)&lt;/isbn&gt;&lt;accession-num&gt;4685396&lt;/accession-num&gt;&lt;urls&gt;&lt;related-urls&gt;&lt;url&gt;http://www.ncbi.nlm.nih.gov/pubmed/4685396&lt;/url&gt;&lt;/related-urls&gt;&lt;/urls&gt;&lt;language&gt;eng&lt;/language&gt;&lt;/record&gt;&lt;/Cite&gt;&lt;/EndNote&gt;</w:instrText>
      </w:r>
      <w:r w:rsidR="00761683"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40" w:tooltip="Rapoport, 1973 #3642" w:history="1">
        <w:r w:rsidR="00B1568F" w:rsidRPr="007A2579">
          <w:rPr>
            <w:rFonts w:ascii="Arial" w:hAnsi="Arial" w:cs="Arial"/>
            <w:noProof/>
            <w:color w:val="000000"/>
            <w:sz w:val="22"/>
            <w:szCs w:val="22"/>
          </w:rPr>
          <w:t>240</w:t>
        </w:r>
      </w:hyperlink>
      <w:r w:rsidR="004813B5" w:rsidRPr="007A2579">
        <w:rPr>
          <w:rFonts w:ascii="Arial" w:hAnsi="Arial" w:cs="Arial"/>
          <w:noProof/>
          <w:color w:val="000000"/>
          <w:sz w:val="22"/>
          <w:szCs w:val="22"/>
        </w:rPr>
        <w:t>)</w:t>
      </w:r>
      <w:r w:rsidR="00761683" w:rsidRPr="007A2579">
        <w:rPr>
          <w:rFonts w:ascii="Arial" w:hAnsi="Arial" w:cs="Arial"/>
          <w:color w:val="000000"/>
          <w:sz w:val="22"/>
          <w:szCs w:val="22"/>
        </w:rPr>
        <w:fldChar w:fldCharType="end"/>
      </w:r>
      <w:r w:rsidRPr="007A2579">
        <w:rPr>
          <w:rFonts w:ascii="Arial" w:hAnsi="Arial" w:cs="Arial"/>
          <w:sz w:val="22"/>
          <w:szCs w:val="22"/>
        </w:rPr>
        <w:t>.</w:t>
      </w:r>
      <w:r w:rsidRPr="007A2579">
        <w:rPr>
          <w:rFonts w:ascii="Arial" w:hAnsi="Arial" w:cs="Arial"/>
          <w:color w:val="000000"/>
          <w:sz w:val="22"/>
          <w:szCs w:val="22"/>
        </w:rPr>
        <w:t xml:space="preserve"> At this time, the involved tissue shows decreased but not necessarily depleted stores of iodine, as determined by x-ray fluorescence</w:t>
      </w:r>
      <w:r w:rsidR="00FC539E" w:rsidRPr="007A2579">
        <w:rPr>
          <w:rFonts w:ascii="Arial" w:hAnsi="Arial" w:cs="Arial"/>
          <w:color w:val="000000"/>
          <w:sz w:val="22"/>
          <w:szCs w:val="22"/>
        </w:rPr>
        <w:t xml:space="preserve"> </w:t>
      </w:r>
      <w:r w:rsidR="00761683" w:rsidRPr="007A2579">
        <w:rPr>
          <w:rFonts w:ascii="Arial" w:hAnsi="Arial" w:cs="Arial"/>
          <w:color w:val="000000"/>
          <w:sz w:val="22"/>
          <w:szCs w:val="22"/>
        </w:rPr>
        <w:fldChar w:fldCharType="begin">
          <w:fldData xml:space="preserve">PEVuZE5vdGU+PENpdGU+PEF1dGhvcj5GcmFndTwvQXV0aG9yPjxZZWFyPjE5ODI8L1llYXI+PFJl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PEVuZE5vdGU+PENpdGU+PEF1dGhvcj5GcmFndTwvQXV0aG9yPjxZZWFyPjE5ODI8L1llYXI+PFJl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761683" w:rsidRPr="007A2579">
        <w:rPr>
          <w:rFonts w:ascii="Arial" w:hAnsi="Arial" w:cs="Arial"/>
          <w:color w:val="000000"/>
          <w:sz w:val="22"/>
          <w:szCs w:val="22"/>
        </w:rPr>
      </w:r>
      <w:r w:rsidR="00761683"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37" w:tooltip="Fragu, 1982 #3639" w:history="1">
        <w:r w:rsidR="00B1568F" w:rsidRPr="007A2579">
          <w:rPr>
            <w:rFonts w:ascii="Arial" w:hAnsi="Arial" w:cs="Arial"/>
            <w:noProof/>
            <w:color w:val="000000"/>
            <w:sz w:val="22"/>
            <w:szCs w:val="22"/>
          </w:rPr>
          <w:t>237</w:t>
        </w:r>
      </w:hyperlink>
      <w:r w:rsidR="004813B5" w:rsidRPr="007A2579">
        <w:rPr>
          <w:rFonts w:ascii="Arial" w:hAnsi="Arial" w:cs="Arial"/>
          <w:noProof/>
          <w:color w:val="000000"/>
          <w:sz w:val="22"/>
          <w:szCs w:val="22"/>
        </w:rPr>
        <w:t>,</w:t>
      </w:r>
      <w:hyperlink w:anchor="_ENREF_240" w:tooltip="Rapoport, 1973 #3642" w:history="1">
        <w:r w:rsidR="00B1568F" w:rsidRPr="007A2579">
          <w:rPr>
            <w:rFonts w:ascii="Arial" w:hAnsi="Arial" w:cs="Arial"/>
            <w:noProof/>
            <w:color w:val="000000"/>
            <w:sz w:val="22"/>
            <w:szCs w:val="22"/>
          </w:rPr>
          <w:t>240</w:t>
        </w:r>
      </w:hyperlink>
      <w:r w:rsidR="004813B5" w:rsidRPr="007A2579">
        <w:rPr>
          <w:rFonts w:ascii="Arial" w:hAnsi="Arial" w:cs="Arial"/>
          <w:noProof/>
          <w:color w:val="000000"/>
          <w:sz w:val="22"/>
          <w:szCs w:val="22"/>
        </w:rPr>
        <w:t>)</w:t>
      </w:r>
      <w:r w:rsidR="00761683" w:rsidRPr="007A2579">
        <w:rPr>
          <w:rFonts w:ascii="Arial" w:hAnsi="Arial" w:cs="Arial"/>
          <w:color w:val="000000"/>
          <w:sz w:val="22"/>
          <w:szCs w:val="22"/>
        </w:rPr>
        <w:fldChar w:fldCharType="end"/>
      </w:r>
      <w:r w:rsidRPr="007A2579">
        <w:rPr>
          <w:rFonts w:ascii="Arial" w:hAnsi="Arial" w:cs="Arial"/>
          <w:sz w:val="22"/>
          <w:szCs w:val="22"/>
        </w:rPr>
        <w:t xml:space="preserve">, </w:t>
      </w:r>
      <w:r w:rsidRPr="007A2579">
        <w:rPr>
          <w:rFonts w:ascii="Arial" w:hAnsi="Arial" w:cs="Arial"/>
          <w:color w:val="000000"/>
          <w:sz w:val="22"/>
          <w:szCs w:val="22"/>
        </w:rPr>
        <w:t xml:space="preserve">a study which is not readily available in most clinical settings in the USA. Administration of TSH will fail to produce a normal increase in RAIU. </w:t>
      </w:r>
      <w:r w:rsidRPr="007A2579">
        <w:rPr>
          <w:rFonts w:ascii="Arial" w:hAnsi="Arial" w:cs="Arial"/>
          <w:color w:val="000000"/>
          <w:sz w:val="22"/>
          <w:szCs w:val="22"/>
        </w:rPr>
        <w:lastRenderedPageBreak/>
        <w:t>Evidently, thyroid cell damage reduces the ability of the gland to respond to TSH. As the process subsides, the serum T4, T3, and TG levels decline, but the serum TSH level remains suppressed. The normal concentrations of SHBG sometimes observed in the thyrotoxic phase probably reflects the short duration of exposure to increased thyroid hormone</w:t>
      </w:r>
      <w:r w:rsidR="00FC539E" w:rsidRPr="007A2579">
        <w:rPr>
          <w:rFonts w:ascii="Arial" w:hAnsi="Arial" w:cs="Arial"/>
          <w:color w:val="000000"/>
          <w:sz w:val="22"/>
          <w:szCs w:val="22"/>
        </w:rPr>
        <w:t xml:space="preserve"> </w:t>
      </w:r>
      <w:r w:rsidR="00761683"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&lt;EndNote&gt;&lt;Cite&gt;&lt;Author&gt;Vierhapper&lt;/Author&gt;&lt;Year&gt;1998&lt;/Year&gt;&lt;RecNum&gt;3657&lt;/RecNum&gt;&lt;DisplayText&gt;(268)&lt;/DisplayText&gt;&lt;record&gt;&lt;rec-number&gt;3657&lt;/rec-number&gt;&lt;foreign-keys&gt;&lt;key app="EN" db-id="wrxpa95eipxw9uedvw6xe0dmvfv9t29vtfv0" timestamp="0"&gt;3657&lt;/key&gt;&lt;/foreign-keys&gt;&lt;ref-type name="Journal Article"&gt;17&lt;/ref-type&gt;&lt;contributors&gt;&lt;authors&gt;&lt;author&gt;Vierhapper, H.&lt;/author&gt;&lt;author&gt;Bieglmayer, C.&lt;/author&gt;&lt;author&gt;Nowotny, P.&lt;/author&gt;&lt;author&gt;Waldhausl, W.&lt;/author&gt;&lt;/authors&gt;&lt;/contributors&gt;&lt;auth-address&gt;Department of Internal Medicine III, University of Vienna, Wien, Austria.&lt;/auth-address&gt;&lt;titles&gt;&lt;title&gt;Normal serum concentrations of sex hormone binding-globulin in patients with hyperthyroidism due to subacute thyroiditis&lt;/title&gt;&lt;secondary-title&gt;Thyroid&lt;/secondary-title&gt;&lt;/titles&gt;&lt;periodical&gt;&lt;full-title&gt;Thyroid&lt;/full-title&gt;&lt;/periodical&gt;&lt;pages&gt;1107-11&lt;/pages&gt;&lt;volume&gt;8&lt;/volume&gt;&lt;number&gt;12&lt;/number&gt;&lt;edition&gt;1999/01/27&lt;/edition&gt;&lt;keywords&gt;&lt;keyword&gt;Adenoma/blood&lt;/keyword&gt;&lt;keyword&gt;Adult&lt;/keyword&gt;&lt;keyword&gt;Female&lt;/keyword&gt;&lt;keyword&gt;Graves Disease/blood&lt;/keyword&gt;&lt;keyword&gt;Humans&lt;/keyword&gt;&lt;keyword&gt;Hyperthyroidism/*blood/etiology&lt;/keyword&gt;&lt;keyword&gt;Male&lt;/keyword&gt;&lt;keyword&gt;Middle Aged&lt;/keyword&gt;&lt;keyword&gt;Reference Values&lt;/keyword&gt;&lt;keyword&gt;Sex Hormone-Binding Globulin/*analysis&lt;/keyword&gt;&lt;keyword&gt;Thyroid Neoplasms/blood&lt;/keyword&gt;&lt;keyword&gt;Thyroiditis, Subacute/*blood/complications&lt;/keyword&gt;&lt;keyword&gt;Thyroxine/blood&lt;/keyword&gt;&lt;keyword&gt;Triiodothyronine/blood&lt;/keyword&gt;&lt;/keywords&gt;&lt;dates&gt;&lt;year&gt;1998&lt;/year&gt;&lt;pub-dates&gt;&lt;date&gt;Dec&lt;/date&gt;&lt;/pub-dates&gt;&lt;/dates&gt;&lt;isbn&gt;1050-7256 (Print)&amp;#xD;1050-7256 (Linking)&lt;/isbn&gt;&lt;accession-num&gt;9920365&lt;/accession-num&gt;&lt;urls&gt;&lt;related-urls&gt;&lt;url&gt;http://www.ncbi.nlm.nih.gov/pubmed/9920365&lt;/url&gt;&lt;/related-urls&gt;&lt;/urls&gt;&lt;language&gt;eng&lt;/language&gt;&lt;/record&gt;&lt;/Cite&gt;&lt;/EndNote&gt;</w:instrText>
      </w:r>
      <w:r w:rsidR="00761683"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68" w:tooltip="Vierhapper, 1998 #3657" w:history="1">
        <w:r w:rsidR="00B1568F" w:rsidRPr="007A2579">
          <w:rPr>
            <w:rFonts w:ascii="Arial" w:hAnsi="Arial" w:cs="Arial"/>
            <w:noProof/>
            <w:color w:val="000000"/>
            <w:sz w:val="22"/>
            <w:szCs w:val="22"/>
          </w:rPr>
          <w:t>268</w:t>
        </w:r>
      </w:hyperlink>
      <w:r w:rsidR="004813B5" w:rsidRPr="007A2579">
        <w:rPr>
          <w:rFonts w:ascii="Arial" w:hAnsi="Arial" w:cs="Arial"/>
          <w:noProof/>
          <w:color w:val="000000"/>
          <w:sz w:val="22"/>
          <w:szCs w:val="22"/>
        </w:rPr>
        <w:t>)</w:t>
      </w:r>
      <w:r w:rsidR="00761683" w:rsidRPr="007A2579">
        <w:rPr>
          <w:rFonts w:ascii="Arial" w:hAnsi="Arial" w:cs="Arial"/>
          <w:color w:val="000000"/>
          <w:sz w:val="22"/>
          <w:szCs w:val="22"/>
        </w:rPr>
        <w:fldChar w:fldCharType="end"/>
      </w:r>
      <w:r w:rsidRPr="007A2579">
        <w:rPr>
          <w:rFonts w:ascii="Arial" w:hAnsi="Arial" w:cs="Arial"/>
          <w:sz w:val="22"/>
          <w:szCs w:val="22"/>
        </w:rPr>
        <w:t xml:space="preserve">. </w:t>
      </w:r>
      <w:r w:rsidRPr="007A2579">
        <w:rPr>
          <w:rFonts w:ascii="Arial" w:hAnsi="Arial" w:cs="Arial"/>
          <w:color w:val="000000"/>
          <w:sz w:val="22"/>
          <w:szCs w:val="22"/>
        </w:rPr>
        <w:t>Later, during the recovery phase, the RAIU becomes elevated with the resumption of the ability of the thyroid gland to</w:t>
      </w:r>
      <w:r w:rsidR="00856D10" w:rsidRPr="007A2579">
        <w:rPr>
          <w:rFonts w:ascii="Arial" w:hAnsi="Arial" w:cs="Arial"/>
          <w:color w:val="000000"/>
          <w:sz w:val="22"/>
          <w:szCs w:val="22"/>
        </w:rPr>
        <w:t xml:space="preserve"> take up and</w:t>
      </w:r>
      <w:r w:rsidRPr="007A2579">
        <w:rPr>
          <w:rFonts w:ascii="Arial" w:hAnsi="Arial" w:cs="Arial"/>
          <w:color w:val="000000"/>
          <w:sz w:val="22"/>
          <w:szCs w:val="22"/>
        </w:rPr>
        <w:t xml:space="preserve"> concentrate iodide</w:t>
      </w:r>
      <w:r w:rsidR="00856D10" w:rsidRPr="007A2579">
        <w:rPr>
          <w:rFonts w:ascii="Arial" w:hAnsi="Arial" w:cs="Arial"/>
          <w:color w:val="000000"/>
          <w:sz w:val="22"/>
          <w:szCs w:val="22"/>
        </w:rPr>
        <w:t xml:space="preserve"> in response to TSH</w:t>
      </w:r>
      <w:r w:rsidRPr="007A2579">
        <w:rPr>
          <w:rFonts w:ascii="Arial" w:hAnsi="Arial" w:cs="Arial"/>
          <w:color w:val="000000"/>
          <w:sz w:val="22"/>
          <w:szCs w:val="22"/>
        </w:rPr>
        <w:t>. The serum T4 concentration may fall below normal; the TSH level may become elevated. Usually after several weeks or months, all the parameters of thyroid function return to normal (Fig.</w:t>
      </w:r>
      <w:r w:rsidR="004506BC">
        <w:rPr>
          <w:rFonts w:ascii="Arial" w:hAnsi="Arial" w:cs="Arial"/>
          <w:color w:val="000000"/>
          <w:sz w:val="22"/>
          <w:szCs w:val="22"/>
        </w:rPr>
        <w:t xml:space="preserve"> 2</w:t>
      </w:r>
      <w:r w:rsidRPr="007A2579">
        <w:rPr>
          <w:rFonts w:ascii="Arial" w:hAnsi="Arial" w:cs="Arial"/>
          <w:color w:val="000000"/>
          <w:sz w:val="22"/>
          <w:szCs w:val="22"/>
        </w:rPr>
        <w:t xml:space="preserve">). Restoration of iodine stores appears to be much slower and may take more than a year after the complete clinical </w:t>
      </w:r>
      <w:r w:rsidR="0097220E" w:rsidRPr="007A2579">
        <w:rPr>
          <w:rFonts w:ascii="Arial" w:hAnsi="Arial" w:cs="Arial"/>
          <w:color w:val="000000"/>
          <w:sz w:val="22"/>
          <w:szCs w:val="22"/>
        </w:rPr>
        <w:t xml:space="preserve">remission </w:t>
      </w:r>
      <w:r w:rsidR="00761683" w:rsidRPr="007A2579">
        <w:rPr>
          <w:rFonts w:ascii="Arial" w:hAnsi="Arial" w:cs="Arial"/>
          <w:color w:val="000000"/>
          <w:sz w:val="22"/>
          <w:szCs w:val="22"/>
        </w:rPr>
        <w:fldChar w:fldCharType="begin">
          <w:fldData xml:space="preserve">PEVuZE5vdGU+PENpdGU+PEF1dGhvcj5GcmFndTwvQXV0aG9yPjxZZWFyPjE5ODI8L1llYXI+PFJl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PEVuZE5vdGU+PENpdGU+PEF1dGhvcj5GcmFndTwvQXV0aG9yPjxZZWFyPjE5ODI8L1llYXI+PFJl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761683" w:rsidRPr="007A2579">
        <w:rPr>
          <w:rFonts w:ascii="Arial" w:hAnsi="Arial" w:cs="Arial"/>
          <w:color w:val="000000"/>
          <w:sz w:val="22"/>
          <w:szCs w:val="22"/>
        </w:rPr>
      </w:r>
      <w:r w:rsidR="00761683"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37" w:tooltip="Fragu, 1982 #3639" w:history="1">
        <w:r w:rsidR="00B1568F" w:rsidRPr="007A2579">
          <w:rPr>
            <w:rFonts w:ascii="Arial" w:hAnsi="Arial" w:cs="Arial"/>
            <w:noProof/>
            <w:color w:val="000000"/>
            <w:sz w:val="22"/>
            <w:szCs w:val="22"/>
          </w:rPr>
          <w:t>237</w:t>
        </w:r>
      </w:hyperlink>
      <w:r w:rsidR="004813B5" w:rsidRPr="007A2579">
        <w:rPr>
          <w:rFonts w:ascii="Arial" w:hAnsi="Arial" w:cs="Arial"/>
          <w:noProof/>
          <w:color w:val="000000"/>
          <w:sz w:val="22"/>
          <w:szCs w:val="22"/>
        </w:rPr>
        <w:t>,</w:t>
      </w:r>
      <w:hyperlink w:anchor="_ENREF_240" w:tooltip="Rapoport, 1973 #3642" w:history="1">
        <w:r w:rsidR="00B1568F" w:rsidRPr="007A2579">
          <w:rPr>
            <w:rFonts w:ascii="Arial" w:hAnsi="Arial" w:cs="Arial"/>
            <w:noProof/>
            <w:color w:val="000000"/>
            <w:sz w:val="22"/>
            <w:szCs w:val="22"/>
          </w:rPr>
          <w:t>240</w:t>
        </w:r>
      </w:hyperlink>
      <w:r w:rsidR="004813B5" w:rsidRPr="007A2579">
        <w:rPr>
          <w:rFonts w:ascii="Arial" w:hAnsi="Arial" w:cs="Arial"/>
          <w:noProof/>
          <w:color w:val="000000"/>
          <w:sz w:val="22"/>
          <w:szCs w:val="22"/>
        </w:rPr>
        <w:t>)</w:t>
      </w:r>
      <w:r w:rsidR="00761683" w:rsidRPr="007A2579">
        <w:rPr>
          <w:rFonts w:ascii="Arial" w:hAnsi="Arial" w:cs="Arial"/>
          <w:color w:val="000000"/>
          <w:sz w:val="22"/>
          <w:szCs w:val="22"/>
        </w:rPr>
        <w:fldChar w:fldCharType="end"/>
      </w:r>
      <w:r w:rsidRPr="007A2579">
        <w:rPr>
          <w:rFonts w:ascii="Arial" w:hAnsi="Arial" w:cs="Arial"/>
          <w:sz w:val="22"/>
          <w:szCs w:val="22"/>
        </w:rPr>
        <w:t xml:space="preserve">. </w:t>
      </w:r>
      <w:r w:rsidRPr="007A2579">
        <w:rPr>
          <w:rFonts w:ascii="Arial" w:hAnsi="Arial" w:cs="Arial"/>
          <w:color w:val="000000"/>
          <w:sz w:val="22"/>
          <w:szCs w:val="22"/>
        </w:rPr>
        <w:t>In about 2% of patients subacute thyroiditis may trigger auto-reactive B cells to produce TSH receptor antibodies, resulting in TSH antibody associated thyroid dysfunction in some patients</w:t>
      </w:r>
      <w:r w:rsidR="00FC539E" w:rsidRPr="007A2579">
        <w:rPr>
          <w:rFonts w:ascii="Arial" w:hAnsi="Arial" w:cs="Arial"/>
          <w:color w:val="000000"/>
          <w:sz w:val="22"/>
          <w:szCs w:val="22"/>
        </w:rPr>
        <w:t xml:space="preserve"> </w:t>
      </w:r>
      <w:r w:rsidR="00761683"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&lt;EndNote&gt;&lt;Cite&gt;&lt;Author&gt;Iitaka&lt;/Author&gt;&lt;Year&gt;1998&lt;/Year&gt;&lt;RecNum&gt;3648&lt;/RecNum&gt;&lt;DisplayText&gt;(246)&lt;/DisplayText&gt;&lt;record&gt;&lt;rec-number&gt;3648&lt;/rec-number&gt;&lt;foreign-keys&gt;&lt;key app="EN" db-id="wrxpa95eipxw9uedvw6xe0dmvfv9t29vtfv0" timestamp="0"&gt;3648&lt;/key&gt;&lt;/foreign-keys&gt;&lt;ref-type name="Journal Article"&gt;17&lt;/ref-type&gt;&lt;contributors&gt;&lt;authors&gt;&lt;author&gt;Iitaka, M.&lt;/author&gt;&lt;author&gt;Momotani, N.&lt;/author&gt;&lt;author&gt;Hisaoka, T.&lt;/author&gt;&lt;author&gt;Noh, J. Y.&lt;/author&gt;&lt;author&gt;Ishikawa, N.&lt;/author&gt;&lt;author&gt;Ishii, J.&lt;/author&gt;&lt;author&gt;Katayama, S.&lt;/author&gt;&lt;author&gt;Ito, K.&lt;/author&gt;&lt;/authors&gt;&lt;/contributors&gt;&lt;auth-address&gt;Fourth Department of Internal Medicine, Saitama Medical School, Japan.&lt;/auth-address&gt;&lt;titles&gt;&lt;title&gt;TSH receptor antibody-associated thyroid dysfunction following subacute thyroiditis&lt;/title&gt;&lt;secondary-title&gt;Clin Endocrinol (Oxf)&lt;/secondary-title&gt;&lt;/titles&gt;&lt;pages&gt;445-53&lt;/pages&gt;&lt;volume&gt;48&lt;/volume&gt;&lt;number&gt;4&lt;/number&gt;&lt;edition&gt;1998/06/26&lt;/edition&gt;&lt;keywords&gt;&lt;keyword&gt;Adult&lt;/keyword&gt;&lt;keyword&gt;Autoantibodies/analysis/*blood&lt;/keyword&gt;&lt;keyword&gt;Female&lt;/keyword&gt;&lt;keyword&gt;Graves Disease/etiology/immunology&lt;/keyword&gt;&lt;keyword&gt;Humans&lt;/keyword&gt;&lt;keyword&gt;Hyperthyroidism/etiology/genetics/*immunology&lt;/keyword&gt;&lt;keyword&gt;Hypothyroidism/etiology/genetics/*immunology&lt;/keyword&gt;&lt;keyword&gt;Immunoglobulins, Thyroid-Stimulating/analysis&lt;/keyword&gt;&lt;keyword&gt;Male&lt;/keyword&gt;&lt;keyword&gt;Middle Aged&lt;/keyword&gt;&lt;keyword&gt;Receptors, Thyrotropin/*blood&lt;/keyword&gt;&lt;keyword&gt;Retrospective Studies&lt;/keyword&gt;&lt;keyword&gt;Thyroiditis, Subacute/complications/genetics/*immunology&lt;/keyword&gt;&lt;keyword&gt;Thyrotropin/immunology&lt;/keyword&gt;&lt;keyword&gt;Time Factors&lt;/keyword&gt;&lt;/keywords&gt;&lt;dates&gt;&lt;year&gt;1998&lt;/year&gt;&lt;pub-dates&gt;&lt;date&gt;Apr&lt;/date&gt;&lt;/pub-dates&gt;&lt;/dates&gt;&lt;isbn&gt;0300-0664 (Print)&amp;#xD;0300-0664 (Linking)&lt;/isbn&gt;&lt;accession-num&gt;9640411&lt;/accession-num&gt;&lt;urls&gt;&lt;related-urls&gt;&lt;url&gt;http://www.ncbi.nlm.nih.gov/pubmed/9640411&lt;/url&gt;&lt;/related-urls&gt;&lt;/urls&gt;&lt;language&gt;eng&lt;/language&gt;&lt;/record&gt;&lt;/Cite&gt;&lt;/EndNote&gt;</w:instrText>
      </w:r>
      <w:r w:rsidR="00761683"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46" w:tooltip="Iitaka, 1998 #3648" w:history="1">
        <w:r w:rsidR="00B1568F" w:rsidRPr="007A2579">
          <w:rPr>
            <w:rFonts w:ascii="Arial" w:hAnsi="Arial" w:cs="Arial"/>
            <w:noProof/>
            <w:color w:val="000000"/>
            <w:sz w:val="22"/>
            <w:szCs w:val="22"/>
          </w:rPr>
          <w:t>246</w:t>
        </w:r>
      </w:hyperlink>
      <w:r w:rsidR="004813B5" w:rsidRPr="007A2579">
        <w:rPr>
          <w:rFonts w:ascii="Arial" w:hAnsi="Arial" w:cs="Arial"/>
          <w:noProof/>
          <w:color w:val="000000"/>
          <w:sz w:val="22"/>
          <w:szCs w:val="22"/>
        </w:rPr>
        <w:t>)</w:t>
      </w:r>
      <w:r w:rsidR="00761683" w:rsidRPr="007A2579">
        <w:rPr>
          <w:rFonts w:ascii="Arial" w:hAnsi="Arial" w:cs="Arial"/>
          <w:color w:val="000000"/>
          <w:sz w:val="22"/>
          <w:szCs w:val="22"/>
        </w:rPr>
        <w:fldChar w:fldCharType="end"/>
      </w:r>
      <w:r w:rsidRPr="007A2579">
        <w:rPr>
          <w:rFonts w:ascii="Arial" w:hAnsi="Arial" w:cs="Arial"/>
          <w:sz w:val="22"/>
          <w:szCs w:val="22"/>
        </w:rPr>
        <w:t>.</w:t>
      </w:r>
      <w:r w:rsidRPr="007A2579">
        <w:rPr>
          <w:rFonts w:ascii="Arial" w:hAnsi="Arial" w:cs="Arial"/>
          <w:color w:val="000000"/>
          <w:sz w:val="22"/>
          <w:szCs w:val="22"/>
        </w:rPr>
        <w:t>This finding may be a potential explanation of the apparent occurrence of Graves’ dise</w:t>
      </w:r>
      <w:r w:rsidR="00761683" w:rsidRPr="007A2579">
        <w:rPr>
          <w:rFonts w:ascii="Arial" w:hAnsi="Arial" w:cs="Arial"/>
          <w:color w:val="000000"/>
          <w:sz w:val="22"/>
          <w:szCs w:val="22"/>
        </w:rPr>
        <w:t>ase following an episode of S</w:t>
      </w:r>
      <w:r w:rsidR="0012249F" w:rsidRPr="007A2579">
        <w:rPr>
          <w:rFonts w:ascii="Arial" w:hAnsi="Arial" w:cs="Arial"/>
          <w:color w:val="000000"/>
          <w:sz w:val="22"/>
          <w:szCs w:val="22"/>
        </w:rPr>
        <w:t>AT</w:t>
      </w:r>
      <w:r w:rsidR="00FC539E" w:rsidRPr="007A2579">
        <w:rPr>
          <w:rFonts w:ascii="Arial" w:hAnsi="Arial" w:cs="Arial"/>
          <w:color w:val="000000"/>
          <w:sz w:val="22"/>
          <w:szCs w:val="22"/>
        </w:rPr>
        <w:t xml:space="preserve"> </w:t>
      </w:r>
      <w:r w:rsidR="0012249F" w:rsidRPr="007A2579">
        <w:rPr>
          <w:rFonts w:ascii="Arial" w:hAnsi="Arial" w:cs="Arial"/>
          <w:color w:val="000000"/>
          <w:sz w:val="22"/>
          <w:szCs w:val="22"/>
        </w:rPr>
        <w:fldChar w:fldCharType="begin">
          <w:fldData xml:space="preserve">PEVuZE5vdGU+PENpdGU+PEF1dGhvcj5OYWthbm88L0F1dGhvcj48WWVhcj4yMDExPC9ZZWFyPjxS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PEVuZE5vdGU+PENpdGU+PEF1dGhvcj5OYWthbm88L0F1dGhvcj48WWVhcj4yMDExPC9ZZWFyPjxS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12249F" w:rsidRPr="007A2579">
        <w:rPr>
          <w:rFonts w:ascii="Arial" w:hAnsi="Arial" w:cs="Arial"/>
          <w:color w:val="000000"/>
          <w:sz w:val="22"/>
          <w:szCs w:val="22"/>
        </w:rPr>
      </w:r>
      <w:r w:rsidR="0012249F"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49" w:tooltip="Fang, 2016 #675" w:history="1">
        <w:r w:rsidR="00B1568F" w:rsidRPr="007A2579">
          <w:rPr>
            <w:rFonts w:ascii="Arial" w:hAnsi="Arial" w:cs="Arial"/>
            <w:noProof/>
            <w:color w:val="000000"/>
            <w:sz w:val="22"/>
            <w:szCs w:val="22"/>
          </w:rPr>
          <w:t>249</w:t>
        </w:r>
      </w:hyperlink>
      <w:r w:rsidR="004813B5" w:rsidRPr="007A2579">
        <w:rPr>
          <w:rFonts w:ascii="Arial" w:hAnsi="Arial" w:cs="Arial"/>
          <w:noProof/>
          <w:color w:val="000000"/>
          <w:sz w:val="22"/>
          <w:szCs w:val="22"/>
        </w:rPr>
        <w:t>,</w:t>
      </w:r>
      <w:hyperlink w:anchor="_ENREF_269" w:tooltip="Nakano, 2011 #3714" w:history="1">
        <w:r w:rsidR="00B1568F" w:rsidRPr="007A2579">
          <w:rPr>
            <w:rFonts w:ascii="Arial" w:hAnsi="Arial" w:cs="Arial"/>
            <w:noProof/>
            <w:color w:val="000000"/>
            <w:sz w:val="22"/>
            <w:szCs w:val="22"/>
          </w:rPr>
          <w:t>269</w:t>
        </w:r>
      </w:hyperlink>
      <w:r w:rsidR="004813B5" w:rsidRPr="007A2579">
        <w:rPr>
          <w:rFonts w:ascii="Arial" w:hAnsi="Arial" w:cs="Arial"/>
          <w:noProof/>
          <w:color w:val="000000"/>
          <w:sz w:val="22"/>
          <w:szCs w:val="22"/>
        </w:rPr>
        <w:t>,</w:t>
      </w:r>
      <w:hyperlink w:anchor="_ENREF_270" w:tooltip="Hallengren, 2015 #692" w:history="1">
        <w:r w:rsidR="00B1568F" w:rsidRPr="007A2579">
          <w:rPr>
            <w:rFonts w:ascii="Arial" w:hAnsi="Arial" w:cs="Arial"/>
            <w:noProof/>
            <w:color w:val="000000"/>
            <w:sz w:val="22"/>
            <w:szCs w:val="22"/>
          </w:rPr>
          <w:t>270</w:t>
        </w:r>
      </w:hyperlink>
      <w:r w:rsidR="004813B5" w:rsidRPr="007A2579">
        <w:rPr>
          <w:rFonts w:ascii="Arial" w:hAnsi="Arial" w:cs="Arial"/>
          <w:noProof/>
          <w:color w:val="000000"/>
          <w:sz w:val="22"/>
          <w:szCs w:val="22"/>
        </w:rPr>
        <w:t>)</w:t>
      </w:r>
      <w:r w:rsidR="0012249F" w:rsidRPr="007A2579">
        <w:rPr>
          <w:rFonts w:ascii="Arial" w:hAnsi="Arial" w:cs="Arial"/>
          <w:color w:val="000000"/>
          <w:sz w:val="22"/>
          <w:szCs w:val="22"/>
        </w:rPr>
        <w:fldChar w:fldCharType="end"/>
      </w:r>
      <w:r w:rsidR="00FC539E" w:rsidRPr="007A2579">
        <w:rPr>
          <w:rFonts w:ascii="Arial" w:hAnsi="Arial" w:cs="Arial"/>
          <w:color w:val="000000"/>
          <w:sz w:val="22"/>
          <w:szCs w:val="22"/>
        </w:rPr>
        <w:t>.</w:t>
      </w:r>
    </w:p>
    <w:p w14:paraId="0BFBA82D" w14:textId="1187D052" w:rsidR="00ED16B9" w:rsidRDefault="00ED16B9" w:rsidP="007A2579">
      <w:pPr>
        <w:pStyle w:val="NormalWeb"/>
        <w:spacing w:before="0" w:beforeAutospacing="0" w:after="0" w:afterAutospacing="0" w:line="276" w:lineRule="auto"/>
        <w:rPr>
          <w:rFonts w:ascii="Arial" w:hAnsi="Arial" w:cs="Arial"/>
          <w:color w:val="000000"/>
          <w:sz w:val="22"/>
          <w:szCs w:val="22"/>
        </w:rPr>
      </w:pPr>
    </w:p>
    <w:p w14:paraId="224F895F" w14:textId="3E208B05" w:rsidR="00ED16B9" w:rsidRPr="007A2579" w:rsidRDefault="00FD02B5" w:rsidP="007A2579">
      <w:pPr>
        <w:pStyle w:val="NormalWeb"/>
        <w:spacing w:before="0" w:beforeAutospacing="0" w:after="0" w:afterAutospacing="0" w:line="276" w:lineRule="auto"/>
        <w:rPr>
          <w:rFonts w:ascii="Arial" w:hAnsi="Arial" w:cs="Arial"/>
          <w:sz w:val="22"/>
          <w:szCs w:val="22"/>
        </w:rPr>
      </w:pPr>
      <w:r>
        <w:rPr>
          <w:rFonts w:ascii="Arial" w:hAnsi="Arial" w:cs="Arial"/>
          <w:noProof/>
          <w:sz w:val="22"/>
          <w:szCs w:val="22"/>
        </w:rPr>
        <w:drawing>
          <wp:inline distT="0" distB="0" distL="0" distR="0" wp14:anchorId="01821C2E" wp14:editId="4E75BBF3">
            <wp:extent cx="5782482" cy="3524742"/>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a:fillRect/>
                    </a:stretch>
                  </pic:blipFill>
                  <pic:spPr>
                    <a:xfrm>
                      <a:off x="0" y="0"/>
                      <a:ext cx="5782482" cy="3524742"/>
                    </a:xfrm>
                    <a:prstGeom prst="rect">
                      <a:avLst/>
                    </a:prstGeom>
                  </pic:spPr>
                </pic:pic>
              </a:graphicData>
            </a:graphic>
          </wp:inline>
        </w:drawing>
      </w:r>
    </w:p>
    <w:p w14:paraId="14269743" w14:textId="7D646313" w:rsidR="00D91ADE" w:rsidRPr="00C74668" w:rsidRDefault="00D91ADE" w:rsidP="007A2579">
      <w:pPr>
        <w:pStyle w:val="NormalWeb"/>
        <w:spacing w:before="0" w:beforeAutospacing="0" w:after="0" w:afterAutospacing="0" w:line="276" w:lineRule="auto"/>
        <w:rPr>
          <w:rFonts w:ascii="Arial" w:hAnsi="Arial" w:cs="Arial"/>
          <w:b/>
          <w:bCs/>
          <w:color w:val="000000"/>
          <w:sz w:val="22"/>
          <w:szCs w:val="22"/>
        </w:rPr>
      </w:pPr>
      <w:r w:rsidRPr="00C74668">
        <w:rPr>
          <w:rFonts w:ascii="Arial" w:hAnsi="Arial" w:cs="Arial"/>
          <w:b/>
          <w:bCs/>
          <w:color w:val="000000"/>
          <w:sz w:val="22"/>
          <w:szCs w:val="22"/>
        </w:rPr>
        <w:t xml:space="preserve">Figure </w:t>
      </w:r>
      <w:r w:rsidR="004506BC">
        <w:rPr>
          <w:rFonts w:ascii="Arial" w:hAnsi="Arial" w:cs="Arial"/>
          <w:b/>
          <w:bCs/>
          <w:color w:val="000000"/>
          <w:sz w:val="22"/>
          <w:szCs w:val="22"/>
        </w:rPr>
        <w:t>2</w:t>
      </w:r>
      <w:r w:rsidRPr="00C74668">
        <w:rPr>
          <w:rFonts w:ascii="Arial" w:hAnsi="Arial" w:cs="Arial"/>
          <w:b/>
          <w:bCs/>
          <w:color w:val="000000"/>
          <w:sz w:val="22"/>
          <w:szCs w:val="22"/>
        </w:rPr>
        <w:t>. Thyroid function in a patient during the course of de</w:t>
      </w:r>
      <w:r w:rsidR="00FC539E" w:rsidRPr="00C74668">
        <w:rPr>
          <w:rFonts w:ascii="Arial" w:hAnsi="Arial" w:cs="Arial"/>
          <w:b/>
          <w:bCs/>
          <w:color w:val="000000"/>
          <w:sz w:val="22"/>
          <w:szCs w:val="22"/>
        </w:rPr>
        <w:t xml:space="preserve"> </w:t>
      </w:r>
      <w:r w:rsidRPr="00C74668">
        <w:rPr>
          <w:rFonts w:ascii="Arial" w:hAnsi="Arial" w:cs="Arial"/>
          <w:b/>
          <w:bCs/>
          <w:color w:val="000000"/>
          <w:sz w:val="22"/>
          <w:szCs w:val="22"/>
        </w:rPr>
        <w:t>Quervain’s (subacute) thyroiditis. During the thyrotoxic phase (days 10 to 20), the serum TG concentration was greatly elevated, the</w:t>
      </w:r>
      <w:r w:rsidR="00856D10" w:rsidRPr="00C74668">
        <w:rPr>
          <w:rFonts w:ascii="Arial" w:hAnsi="Arial" w:cs="Arial"/>
          <w:b/>
          <w:bCs/>
          <w:color w:val="000000"/>
          <w:sz w:val="22"/>
          <w:szCs w:val="22"/>
        </w:rPr>
        <w:t xml:space="preserve"> FTI was high,</w:t>
      </w:r>
      <w:r w:rsidRPr="00C74668">
        <w:rPr>
          <w:rFonts w:ascii="Arial" w:hAnsi="Arial" w:cs="Arial"/>
          <w:b/>
          <w:bCs/>
          <w:color w:val="000000"/>
          <w:sz w:val="22"/>
          <w:szCs w:val="22"/>
        </w:rPr>
        <w:t xml:space="preserve"> TSH was suppressed; the erythrocyte sedimentation rate was 86 mm/hr, and the thyroidal RAIU was 2 percent. The </w:t>
      </w:r>
      <w:r w:rsidR="00FD02B5">
        <w:rPr>
          <w:rFonts w:ascii="Arial" w:hAnsi="Arial" w:cs="Arial"/>
          <w:b/>
          <w:bCs/>
          <w:color w:val="000000"/>
          <w:sz w:val="22"/>
          <w:szCs w:val="22"/>
        </w:rPr>
        <w:t>thyroglobulin</w:t>
      </w:r>
      <w:r w:rsidRPr="00C74668">
        <w:rPr>
          <w:rFonts w:ascii="Arial" w:hAnsi="Arial" w:cs="Arial"/>
          <w:b/>
          <w:bCs/>
          <w:color w:val="000000"/>
          <w:sz w:val="22"/>
          <w:szCs w:val="22"/>
        </w:rPr>
        <w:t xml:space="preserve"> level and FTI declined in parallel. During the phase of hypothyroidism (days 30 to 63), when the FTI was below normal, a modest transient increase in the serum </w:t>
      </w:r>
      <w:r w:rsidR="00FD02B5">
        <w:rPr>
          <w:rFonts w:ascii="Arial" w:hAnsi="Arial" w:cs="Arial"/>
          <w:b/>
          <w:bCs/>
          <w:color w:val="000000"/>
          <w:sz w:val="22"/>
          <w:szCs w:val="22"/>
        </w:rPr>
        <w:t>thyroglobulin</w:t>
      </w:r>
      <w:r w:rsidRPr="00C74668">
        <w:rPr>
          <w:rFonts w:ascii="Arial" w:hAnsi="Arial" w:cs="Arial"/>
          <w:b/>
          <w:bCs/>
          <w:color w:val="000000"/>
          <w:sz w:val="22"/>
          <w:szCs w:val="22"/>
        </w:rPr>
        <w:t xml:space="preserve"> level occurred in parallel with the increase in serum TSH. All parameters of thyroid function were normal by day 150, 5 months after the onset of symptoms. </w:t>
      </w:r>
    </w:p>
    <w:p w14:paraId="4A2A39C9" w14:textId="77777777" w:rsidR="00ED16B9" w:rsidRPr="00C74668" w:rsidRDefault="00ED16B9" w:rsidP="007A2579">
      <w:pPr>
        <w:pStyle w:val="Heading2"/>
        <w:spacing w:before="0" w:beforeAutospacing="0" w:after="0" w:afterAutospacing="0" w:line="276" w:lineRule="auto"/>
        <w:rPr>
          <w:rFonts w:ascii="Arial" w:hAnsi="Arial" w:cs="Arial"/>
          <w:sz w:val="22"/>
          <w:szCs w:val="22"/>
        </w:rPr>
      </w:pPr>
    </w:p>
    <w:p w14:paraId="2785ABC6" w14:textId="5CB9421D" w:rsidR="00D91ADE" w:rsidRPr="00FD02B5" w:rsidRDefault="00D91ADE" w:rsidP="007A2579">
      <w:pPr>
        <w:pStyle w:val="Heading2"/>
        <w:spacing w:before="0" w:beforeAutospacing="0" w:after="0" w:afterAutospacing="0" w:line="276" w:lineRule="auto"/>
        <w:rPr>
          <w:rFonts w:ascii="Arial" w:hAnsi="Arial" w:cs="Arial"/>
          <w:bCs w:val="0"/>
          <w:color w:val="00B050"/>
          <w:sz w:val="22"/>
          <w:szCs w:val="22"/>
        </w:rPr>
      </w:pPr>
      <w:r w:rsidRPr="00FD02B5">
        <w:rPr>
          <w:rFonts w:ascii="Arial" w:hAnsi="Arial" w:cs="Arial"/>
          <w:bCs w:val="0"/>
          <w:color w:val="00B050"/>
          <w:sz w:val="22"/>
          <w:szCs w:val="22"/>
        </w:rPr>
        <w:t xml:space="preserve">Differential Diagnosis </w:t>
      </w:r>
    </w:p>
    <w:p w14:paraId="4A904EAD" w14:textId="77777777" w:rsidR="00ED16B9" w:rsidRDefault="00ED16B9" w:rsidP="007A2579">
      <w:pPr>
        <w:pStyle w:val="NormalWeb"/>
        <w:spacing w:before="0" w:beforeAutospacing="0" w:after="0" w:afterAutospacing="0" w:line="276" w:lineRule="auto"/>
        <w:rPr>
          <w:rFonts w:ascii="Arial" w:hAnsi="Arial" w:cs="Arial"/>
          <w:color w:val="000000"/>
          <w:sz w:val="22"/>
          <w:szCs w:val="22"/>
        </w:rPr>
      </w:pPr>
    </w:p>
    <w:p w14:paraId="4E1B9AE1" w14:textId="319E6646"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lastRenderedPageBreak/>
        <w:t>The patient presenting with painful neck symptoms is frequently empirically treated with</w:t>
      </w:r>
      <w:r w:rsidR="00F245A7" w:rsidRPr="007A2579">
        <w:rPr>
          <w:rFonts w:ascii="Arial" w:hAnsi="Arial" w:cs="Arial"/>
          <w:color w:val="000000"/>
          <w:sz w:val="22"/>
          <w:szCs w:val="22"/>
        </w:rPr>
        <w:t xml:space="preserve"> </w:t>
      </w:r>
      <w:r w:rsidRPr="007A2579">
        <w:rPr>
          <w:rFonts w:ascii="Arial" w:hAnsi="Arial" w:cs="Arial"/>
          <w:color w:val="000000"/>
          <w:sz w:val="22"/>
          <w:szCs w:val="22"/>
        </w:rPr>
        <w:t>antibiotics with minimal evaluation in general practice only later to be found to have thyroid related disease</w:t>
      </w:r>
      <w:r w:rsidR="00FC539E" w:rsidRPr="007A2579">
        <w:rPr>
          <w:rFonts w:ascii="Arial" w:hAnsi="Arial" w:cs="Arial"/>
          <w:color w:val="000000"/>
          <w:sz w:val="22"/>
          <w:szCs w:val="22"/>
        </w:rPr>
        <w:t xml:space="preserve"> </w:t>
      </w:r>
      <w:r w:rsidR="0012249F"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&lt;EndNote&gt;&lt;Cite&gt;&lt;Author&gt;Janssen&lt;/Author&gt;&lt;Year&gt;2011&lt;/Year&gt;&lt;RecNum&gt;3711&lt;/RecNum&gt;&lt;DisplayText&gt;(253)&lt;/DisplayText&gt;&lt;record&gt;&lt;rec-number&gt;3711&lt;/rec-number&gt;&lt;foreign-keys&gt;&lt;key app="EN" db-id="wrxpa95eipxw9uedvw6xe0dmvfv9t29vtfv0" timestamp="0"&gt;3711&lt;/key&gt;&lt;/foreign-keys&gt;&lt;ref-type name="Journal Article"&gt;17&lt;/ref-type&gt;&lt;contributors&gt;&lt;authors&gt;&lt;author&gt;Janssen, O. E.&lt;/author&gt;&lt;/authors&gt;&lt;/contributors&gt;&lt;auth-address&gt;Endokrinologikum Hamburg.&lt;/auth-address&gt;&lt;titles&gt;&lt;title&gt;[Atypical presentation of subacute thyroiditis]&lt;/title&gt;&lt;secondary-title&gt;Dtsch Med Wochenschr&lt;/secondary-title&gt;&lt;/titles&gt;&lt;pages&gt;519-22&lt;/pages&gt;&lt;volume&gt;136&lt;/volume&gt;&lt;number&gt;11&lt;/number&gt;&lt;edition&gt;2011/03/10&lt;/edition&gt;&lt;keywords&gt;&lt;keyword&gt;Adult&lt;/keyword&gt;&lt;keyword&gt;Anti-Inflammatory Agents/therapeutic use&lt;/keyword&gt;&lt;keyword&gt;Autoantibodies/blood&lt;/keyword&gt;&lt;keyword&gt;Female&lt;/keyword&gt;&lt;keyword&gt;Hashimoto Disease/blood/diagnosis/drug therapy&lt;/keyword&gt;&lt;keyword&gt;Hormones/therapeutic use&lt;/keyword&gt;&lt;keyword&gt;Humans&lt;/keyword&gt;&lt;keyword&gt;Hyperthyroidism/blood/diagnosis&lt;/keyword&gt;&lt;keyword&gt;Hypothyroidism/diagnosis/drug therapy&lt;/keyword&gt;&lt;keyword&gt;Prednisolone/therapeutic use&lt;/keyword&gt;&lt;keyword&gt;Technetium/metabolism&lt;/keyword&gt;&lt;keyword&gt;Thyroid Gland/*ultrasonography&lt;/keyword&gt;&lt;keyword&gt;Thyroiditis, Subacute/*diagnosis/drug&lt;/keyword&gt;&lt;keyword&gt;therapy/physiopathology/ultrasonography&lt;/keyword&gt;&lt;keyword&gt;Thyrotropin/blood&lt;/keyword&gt;&lt;keyword&gt;Thyroxine/therapeutic use&lt;/keyword&gt;&lt;keyword&gt;Treatment Outcome&lt;/keyword&gt;&lt;/keywords&gt;&lt;dates&gt;&lt;year&gt;2011&lt;/year&gt;&lt;pub-dates&gt;&lt;date&gt;Mar&lt;/date&gt;&lt;/pub-dates&gt;&lt;/dates&gt;&lt;orig-pub&gt;Atypische Prasentation einer Thyreoiditis de Quervain.&lt;/orig-pub&gt;&lt;isbn&gt;1439-4413 (Electronic)&amp;#xD;0012-0472 (Linking)&lt;/isbn&gt;&lt;accession-num&gt;21387209&lt;/accession-num&gt;&lt;urls&gt;&lt;related-urls&gt;&lt;url&gt;http://www.ncbi.nlm.nih.gov/pubmed/21387209&lt;/url&gt;&lt;/related-urls&gt;&lt;/urls&gt;&lt;electronic-resource-num&gt;10.1055/s-0031-1274535&lt;/electronic-resource-num&gt;&lt;language&gt;ger&lt;/language&gt;&lt;/record&gt;&lt;/Cite&gt;&lt;/EndNote&gt;</w:instrText>
      </w:r>
      <w:r w:rsidR="0012249F"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53" w:tooltip="Janssen, 2011 #3711" w:history="1">
        <w:r w:rsidR="00B1568F" w:rsidRPr="007A2579">
          <w:rPr>
            <w:rFonts w:ascii="Arial" w:hAnsi="Arial" w:cs="Arial"/>
            <w:noProof/>
            <w:color w:val="000000"/>
            <w:sz w:val="22"/>
            <w:szCs w:val="22"/>
          </w:rPr>
          <w:t>253</w:t>
        </w:r>
      </w:hyperlink>
      <w:r w:rsidR="004813B5" w:rsidRPr="007A2579">
        <w:rPr>
          <w:rFonts w:ascii="Arial" w:hAnsi="Arial" w:cs="Arial"/>
          <w:noProof/>
          <w:color w:val="000000"/>
          <w:sz w:val="22"/>
          <w:szCs w:val="22"/>
        </w:rPr>
        <w:t>)</w:t>
      </w:r>
      <w:r w:rsidR="0012249F" w:rsidRPr="007A2579">
        <w:rPr>
          <w:rFonts w:ascii="Arial" w:hAnsi="Arial" w:cs="Arial"/>
          <w:color w:val="000000"/>
          <w:sz w:val="22"/>
          <w:szCs w:val="22"/>
        </w:rPr>
        <w:fldChar w:fldCharType="end"/>
      </w:r>
      <w:r w:rsidRPr="007A2579">
        <w:rPr>
          <w:rFonts w:ascii="Arial" w:hAnsi="Arial" w:cs="Arial"/>
          <w:sz w:val="22"/>
          <w:szCs w:val="22"/>
        </w:rPr>
        <w:t xml:space="preserve">. </w:t>
      </w:r>
      <w:r w:rsidRPr="007A2579">
        <w:rPr>
          <w:rFonts w:ascii="Arial" w:hAnsi="Arial" w:cs="Arial"/>
          <w:color w:val="000000"/>
          <w:sz w:val="22"/>
          <w:szCs w:val="22"/>
        </w:rPr>
        <w:t xml:space="preserve">With an acutely enlarged, tender thyroid, an RAIU near zero, and elevated serum T4, T3, </w:t>
      </w:r>
      <w:r w:rsidR="00856D10" w:rsidRPr="007A2579">
        <w:rPr>
          <w:rFonts w:ascii="Arial" w:hAnsi="Arial" w:cs="Arial"/>
          <w:color w:val="000000"/>
          <w:sz w:val="22"/>
          <w:szCs w:val="22"/>
        </w:rPr>
        <w:t xml:space="preserve">(T3:T4 &lt;20), </w:t>
      </w:r>
      <w:r w:rsidRPr="007A2579">
        <w:rPr>
          <w:rFonts w:ascii="Arial" w:hAnsi="Arial" w:cs="Arial"/>
          <w:color w:val="000000"/>
          <w:sz w:val="22"/>
          <w:szCs w:val="22"/>
        </w:rPr>
        <w:t>thyroglobulin concentrations</w:t>
      </w:r>
      <w:r w:rsidR="004506BC">
        <w:rPr>
          <w:rFonts w:ascii="Arial" w:hAnsi="Arial" w:cs="Arial"/>
          <w:color w:val="000000"/>
          <w:sz w:val="22"/>
          <w:szCs w:val="22"/>
        </w:rPr>
        <w:t>,</w:t>
      </w:r>
      <w:r w:rsidRPr="007A2579">
        <w:rPr>
          <w:rFonts w:ascii="Arial" w:hAnsi="Arial" w:cs="Arial"/>
          <w:color w:val="000000"/>
          <w:sz w:val="22"/>
          <w:szCs w:val="22"/>
        </w:rPr>
        <w:t xml:space="preserve"> and ESR, the diagnosis is almost certain. Circulating thyroid autoantibodies are absent or the titer is low. Among the diagnostic alternatives, the uncommon presentation of thyrotoxicosis in infectious thyroiditis must be considered</w:t>
      </w:r>
      <w:r w:rsidR="00FC539E" w:rsidRPr="007A2579">
        <w:rPr>
          <w:rFonts w:ascii="Arial" w:hAnsi="Arial" w:cs="Arial"/>
          <w:color w:val="000000"/>
          <w:sz w:val="22"/>
          <w:szCs w:val="22"/>
        </w:rPr>
        <w:t xml:space="preserve"> </w:t>
      </w:r>
      <w:r w:rsidR="0012249F"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&lt;EndNote&gt;&lt;Cite&gt;&lt;Author&gt;Spitzer&lt;/Author&gt;&lt;Year&gt;2011&lt;/Year&gt;&lt;RecNum&gt;3685&lt;/RecNum&gt;&lt;DisplayText&gt;(55)&lt;/DisplayText&gt;&lt;record&gt;&lt;rec-number&gt;3685&lt;/rec-number&gt;&lt;foreign-keys&gt;&lt;key app="EN" db-id="wrxpa95eipxw9uedvw6xe0dmvfv9t29vtfv0" timestamp="0"&gt;3685&lt;/key&gt;&lt;/foreign-keys&gt;&lt;ref-type name="Journal Article"&gt;17&lt;/ref-type&gt;&lt;contributors&gt;&lt;authors&gt;&lt;author&gt;Spitzer, M.&lt;/author&gt;&lt;author&gt;Alexanian, S.&lt;/author&gt;&lt;author&gt;Farwell, A. P.&lt;/author&gt;&lt;/authors&gt;&lt;/contributors&gt;&lt;auth-address&gt;Division of Endocrinology, Diabetes and Nutrition, Boston University School of Medicine , Boston, Massachusetts.&lt;/auth-address&gt;&lt;titles&gt;&lt;title&gt;Thyrotoxicosis with Post-Treatment Hypothyroidism in a Patient with Acute Suppurative Thyroiditis Due to Porphyromonas&lt;/title&gt;&lt;secondary-title&gt;Thyroid&lt;/secondary-title&gt;&lt;/titles&gt;&lt;periodical&gt;&lt;full-title&gt;Thyroid&lt;/full-title&gt;&lt;/periodical&gt;&lt;edition&gt;2011/12/06&lt;/edition&gt;&lt;dates&gt;&lt;year&gt;2011&lt;/year&gt;&lt;pub-dates&gt;&lt;date&gt;Dec 2&lt;/date&gt;&lt;/pub-dates&gt;&lt;/dates&gt;&lt;isbn&gt;1557-9077 (Electronic)&amp;#xD;1050-7256 (Linking)&lt;/isbn&gt;&lt;accession-num&gt;22136210&lt;/accession-num&gt;&lt;urls&gt;&lt;related-urls&gt;&lt;url&gt;http://www.ncbi.nlm.nih.gov/pubmed/22136210&lt;/url&gt;&lt;/related-urls&gt;&lt;/urls&gt;&lt;electronic-resource-num&gt;10.1089/thy.2011.0159&lt;/electronic-resource-num&gt;&lt;language&gt;Eng&lt;/language&gt;&lt;/record&gt;&lt;/Cite&gt;&lt;/EndNote&gt;</w:instrText>
      </w:r>
      <w:r w:rsidR="0012249F"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55" w:tooltip="Spitzer, 2011 #3685" w:history="1">
        <w:r w:rsidR="00B1568F" w:rsidRPr="007A2579">
          <w:rPr>
            <w:rFonts w:ascii="Arial" w:hAnsi="Arial" w:cs="Arial"/>
            <w:noProof/>
            <w:color w:val="000000"/>
            <w:sz w:val="22"/>
            <w:szCs w:val="22"/>
          </w:rPr>
          <w:t>55</w:t>
        </w:r>
      </w:hyperlink>
      <w:r w:rsidR="006F6D24" w:rsidRPr="007A2579">
        <w:rPr>
          <w:rFonts w:ascii="Arial" w:hAnsi="Arial" w:cs="Arial"/>
          <w:noProof/>
          <w:color w:val="000000"/>
          <w:sz w:val="22"/>
          <w:szCs w:val="22"/>
        </w:rPr>
        <w:t>)</w:t>
      </w:r>
      <w:r w:rsidR="0012249F" w:rsidRPr="007A2579">
        <w:rPr>
          <w:rFonts w:ascii="Arial" w:hAnsi="Arial" w:cs="Arial"/>
          <w:color w:val="000000"/>
          <w:sz w:val="22"/>
          <w:szCs w:val="22"/>
        </w:rPr>
        <w:fldChar w:fldCharType="end"/>
      </w:r>
      <w:r w:rsidRPr="007A2579">
        <w:rPr>
          <w:rFonts w:ascii="Arial" w:hAnsi="Arial" w:cs="Arial"/>
          <w:sz w:val="22"/>
          <w:szCs w:val="22"/>
        </w:rPr>
        <w:t xml:space="preserve"> </w:t>
      </w:r>
      <w:r w:rsidRPr="007A2579">
        <w:rPr>
          <w:rFonts w:ascii="Arial" w:hAnsi="Arial" w:cs="Arial"/>
          <w:color w:val="000000"/>
          <w:sz w:val="22"/>
          <w:szCs w:val="22"/>
        </w:rPr>
        <w:t xml:space="preserve">and the possibility of invading bacteria excluded (see Table </w:t>
      </w:r>
      <w:r w:rsidR="00807425">
        <w:rPr>
          <w:rFonts w:ascii="Arial" w:hAnsi="Arial" w:cs="Arial"/>
          <w:color w:val="000000"/>
          <w:sz w:val="22"/>
          <w:szCs w:val="22"/>
        </w:rPr>
        <w:t xml:space="preserve">2 and </w:t>
      </w:r>
      <w:r w:rsidR="004506BC">
        <w:rPr>
          <w:rFonts w:ascii="Arial" w:hAnsi="Arial" w:cs="Arial"/>
          <w:color w:val="000000"/>
          <w:sz w:val="22"/>
          <w:szCs w:val="22"/>
        </w:rPr>
        <w:t>4</w:t>
      </w:r>
      <w:r w:rsidRPr="007A2579">
        <w:rPr>
          <w:rFonts w:ascii="Arial" w:hAnsi="Arial" w:cs="Arial"/>
          <w:color w:val="000000"/>
          <w:sz w:val="22"/>
          <w:szCs w:val="22"/>
        </w:rPr>
        <w:t>). Rarely a fever of unknown origin may suggest temporal arteritis but is actually due to subacute thyroiditis</w:t>
      </w:r>
      <w:r w:rsidR="00FC539E" w:rsidRPr="007A2579">
        <w:rPr>
          <w:rFonts w:ascii="Arial" w:hAnsi="Arial" w:cs="Arial"/>
          <w:color w:val="000000"/>
          <w:sz w:val="22"/>
          <w:szCs w:val="22"/>
        </w:rPr>
        <w:t xml:space="preserve"> </w:t>
      </w:r>
      <w:r w:rsidR="0012249F"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&lt;EndNote&gt;&lt;Cite&gt;&lt;Author&gt;Cunha&lt;/Author&gt;&lt;Year&gt;2010&lt;/Year&gt;&lt;RecNum&gt;3656&lt;/RecNum&gt;&lt;DisplayText&gt;(234)&lt;/DisplayText&gt;&lt;record&gt;&lt;rec-number&gt;3656&lt;/rec-number&gt;&lt;foreign-keys&gt;&lt;key app="EN" db-id="wrxpa95eipxw9uedvw6xe0dmvfv9t29vtfv0" timestamp="0"&gt;3656&lt;/key&gt;&lt;/foreign-keys&gt;&lt;ref-type name="Journal Article"&gt;17&lt;/ref-type&gt;&lt;contributors&gt;&lt;authors&gt;&lt;author&gt;Cunha, B. A.&lt;/author&gt;&lt;author&gt;Chak, A.&lt;/author&gt;&lt;author&gt;Strollo, S.&lt;/author&gt;&lt;/authors&gt;&lt;/contributors&gt;&lt;auth-address&gt;Infectious Disease Division, Winthrop-University Hospital, Mineola, New York 11501, USA.&lt;/auth-address&gt;&lt;titles&gt;&lt;title&gt;Fever of unknown origin (FUO): de Quervain&amp;apos;s subacute thyroiditis with highly elevated ferritin levels mimicking temporal arteritis (TA)&lt;/title&gt;&lt;secondary-title&gt;Heart Lung&lt;/secondary-title&gt;&lt;/titles&gt;&lt;pages&gt;73-7&lt;/pages&gt;&lt;volume&gt;39&lt;/volume&gt;&lt;number&gt;1&lt;/number&gt;&lt;edition&gt;2010/01/30&lt;/edition&gt;&lt;keywords&gt;&lt;keyword&gt;Diagnosis, Differential&lt;/keyword&gt;&lt;keyword&gt;Female&lt;/keyword&gt;&lt;keyword&gt;Ferritins/blood&lt;/keyword&gt;&lt;keyword&gt;Fever of Unknown Origin/*etiology&lt;/keyword&gt;&lt;keyword&gt;Giant Cell Arteritis/diagnosis&lt;/keyword&gt;&lt;keyword&gt;Hashimoto Disease/diagnosis&lt;/keyword&gt;&lt;keyword&gt;Humans&lt;/keyword&gt;&lt;keyword&gt;Middle Aged&lt;/keyword&gt;&lt;keyword&gt;Thyroiditis, Subacute/blood/complications/*diagnosis&lt;/keyword&gt;&lt;keyword&gt;Weight Loss&lt;/keyword&gt;&lt;/keywords&gt;&lt;dates&gt;&lt;year&gt;2010&lt;/year&gt;&lt;pub-dates&gt;&lt;date&gt;Jan-Feb&lt;/date&gt;&lt;/pub-dates&gt;&lt;/dates&gt;&lt;isbn&gt;1527-3288 (Electronic)&amp;#xD;0147-9563 (Linking)&lt;/isbn&gt;&lt;accession-num&gt;20109988&lt;/accession-num&gt;&lt;urls&gt;&lt;related-urls&gt;&lt;url&gt;http://www.ncbi.nlm.nih.gov/pubmed/20109988&lt;/url&gt;&lt;/related-urls&gt;&lt;/urls&gt;&lt;electronic-resource-num&gt;S0147-9563(09)00145-9 [pii]&amp;#xD;10.1016/j.hrtlng.2009.06.006&lt;/electronic-resource-num&gt;&lt;language&gt;eng&lt;/language&gt;&lt;/record&gt;&lt;/Cite&gt;&lt;/EndNote&gt;</w:instrText>
      </w:r>
      <w:r w:rsidR="0012249F"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34" w:tooltip="Cunha, 2010 #3656" w:history="1">
        <w:r w:rsidR="00B1568F" w:rsidRPr="007A2579">
          <w:rPr>
            <w:rFonts w:ascii="Arial" w:hAnsi="Arial" w:cs="Arial"/>
            <w:noProof/>
            <w:color w:val="000000"/>
            <w:sz w:val="22"/>
            <w:szCs w:val="22"/>
          </w:rPr>
          <w:t>234</w:t>
        </w:r>
      </w:hyperlink>
      <w:r w:rsidR="004813B5" w:rsidRPr="007A2579">
        <w:rPr>
          <w:rFonts w:ascii="Arial" w:hAnsi="Arial" w:cs="Arial"/>
          <w:noProof/>
          <w:color w:val="000000"/>
          <w:sz w:val="22"/>
          <w:szCs w:val="22"/>
        </w:rPr>
        <w:t>)</w:t>
      </w:r>
      <w:r w:rsidR="0012249F" w:rsidRPr="007A2579">
        <w:rPr>
          <w:rFonts w:ascii="Arial" w:hAnsi="Arial" w:cs="Arial"/>
          <w:color w:val="000000"/>
          <w:sz w:val="22"/>
          <w:szCs w:val="22"/>
        </w:rPr>
        <w:fldChar w:fldCharType="end"/>
      </w:r>
      <w:r w:rsidRPr="007A2579">
        <w:rPr>
          <w:rFonts w:ascii="Arial" w:hAnsi="Arial" w:cs="Arial"/>
          <w:sz w:val="22"/>
          <w:szCs w:val="22"/>
        </w:rPr>
        <w:t>.</w:t>
      </w:r>
      <w:r w:rsidRPr="007A2579">
        <w:rPr>
          <w:rFonts w:ascii="Arial" w:hAnsi="Arial" w:cs="Arial"/>
          <w:color w:val="000000"/>
          <w:sz w:val="22"/>
          <w:szCs w:val="22"/>
        </w:rPr>
        <w:t xml:space="preserve"> Additionally, because of the radiation of painful thyroid into the jaw area the presence of dental pain may be confused with SAT</w:t>
      </w:r>
      <w:r w:rsidR="00FC539E" w:rsidRPr="007A2579">
        <w:rPr>
          <w:rFonts w:ascii="Arial" w:hAnsi="Arial" w:cs="Arial"/>
          <w:color w:val="000000"/>
          <w:sz w:val="22"/>
          <w:szCs w:val="22"/>
        </w:rPr>
        <w:t xml:space="preserve"> </w:t>
      </w:r>
      <w:r w:rsidR="0012249F"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&lt;EndNote&gt;&lt;Cite&gt;&lt;Author&gt;Tesfaye&lt;/Author&gt;&lt;Year&gt;2009&lt;/Year&gt;&lt;RecNum&gt;3701&lt;/RecNum&gt;&lt;DisplayText&gt;(271)&lt;/DisplayText&gt;&lt;record&gt;&lt;rec-number&gt;3701&lt;/rec-number&gt;&lt;foreign-keys&gt;&lt;key app="EN" db-id="wrxpa95eipxw9uedvw6xe0dmvfv9t29vtfv0" timestamp="0"&gt;3701&lt;/key&gt;&lt;/foreign-keys&gt;&lt;ref-type name="Journal Article"&gt;17&lt;/ref-type&gt;&lt;contributors&gt;&lt;authors&gt;&lt;author&gt;Tesfaye, H.&lt;/author&gt;&lt;author&gt;Cimermanova, R.&lt;/author&gt;&lt;author&gt;Cholt, M.&lt;/author&gt;&lt;author&gt;Sykorova, P.&lt;/author&gt;&lt;author&gt;Pechova, M.&lt;/author&gt;&lt;author&gt;Prusa, R.&lt;/author&gt;&lt;/authors&gt;&lt;/contributors&gt;&lt;auth-address&gt;Department of Clincal Biochemistry and Pathobiochemistry, Faculty Hospital Motol, 2nd Faculty of Medicine, Charles University, Prague, Czech Republic. hundie.tesfaye@fnmotol.cz&lt;/auth-address&gt;&lt;titles&gt;&lt;title&gt;Subacute thyroiditis confused with dental problem&lt;/title&gt;&lt;secondary-title&gt;Cas Lek Cesk&lt;/secondary-title&gt;&lt;/titles&gt;&lt;pages&gt;438-41&lt;/pages&gt;&lt;volume&gt;148&lt;/volume&gt;&lt;number&gt;9&lt;/number&gt;&lt;edition&gt;2009/11/11&lt;/edition&gt;&lt;keywords&gt;&lt;keyword&gt;Adult&lt;/keyword&gt;&lt;keyword&gt;Diagnosis, Differential&lt;/keyword&gt;&lt;keyword&gt;Humans&lt;/keyword&gt;&lt;keyword&gt;Male&lt;/keyword&gt;&lt;keyword&gt;Thyroiditis, Subacute/*diagnosis&lt;/keyword&gt;&lt;keyword&gt;Toothache/*diagnosis&lt;/keyword&gt;&lt;/keywords&gt;&lt;dates&gt;&lt;year&gt;2009&lt;/year&gt;&lt;/dates&gt;&lt;isbn&gt;0008-7335 (Print)&amp;#xD;0008-7335 (Linking)&lt;/isbn&gt;&lt;accession-num&gt;19899734&lt;/accession-num&gt;&lt;urls&gt;&lt;related-urls&gt;&lt;url&gt;http://www.ncbi.nlm.nih.gov/pubmed/19899734&lt;/url&gt;&lt;/related-urls&gt;&lt;/urls&gt;&lt;language&gt;eng&lt;/language&gt;&lt;/record&gt;&lt;/Cite&gt;&lt;/EndNote&gt;</w:instrText>
      </w:r>
      <w:r w:rsidR="0012249F"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71" w:tooltip="Tesfaye, 2009 #3701" w:history="1">
        <w:r w:rsidR="00B1568F" w:rsidRPr="007A2579">
          <w:rPr>
            <w:rFonts w:ascii="Arial" w:hAnsi="Arial" w:cs="Arial"/>
            <w:noProof/>
            <w:color w:val="000000"/>
            <w:sz w:val="22"/>
            <w:szCs w:val="22"/>
          </w:rPr>
          <w:t>271</w:t>
        </w:r>
      </w:hyperlink>
      <w:r w:rsidR="004813B5" w:rsidRPr="007A2579">
        <w:rPr>
          <w:rFonts w:ascii="Arial" w:hAnsi="Arial" w:cs="Arial"/>
          <w:noProof/>
          <w:color w:val="000000"/>
          <w:sz w:val="22"/>
          <w:szCs w:val="22"/>
        </w:rPr>
        <w:t>)</w:t>
      </w:r>
      <w:r w:rsidR="0012249F" w:rsidRPr="007A2579">
        <w:rPr>
          <w:rFonts w:ascii="Arial" w:hAnsi="Arial" w:cs="Arial"/>
          <w:color w:val="000000"/>
          <w:sz w:val="22"/>
          <w:szCs w:val="22"/>
        </w:rPr>
        <w:fldChar w:fldCharType="end"/>
      </w:r>
      <w:r w:rsidRPr="007A2579">
        <w:rPr>
          <w:rFonts w:ascii="Arial" w:hAnsi="Arial" w:cs="Arial"/>
          <w:sz w:val="22"/>
          <w:szCs w:val="22"/>
        </w:rPr>
        <w:t xml:space="preserve">. </w:t>
      </w:r>
      <w:r w:rsidRPr="007A2579">
        <w:rPr>
          <w:rFonts w:ascii="Arial" w:hAnsi="Arial" w:cs="Arial"/>
          <w:color w:val="000000"/>
          <w:sz w:val="22"/>
          <w:szCs w:val="22"/>
        </w:rPr>
        <w:t>The thyroid in Hashimoto's thyroiditis may be slightly tender and painful, but this event is rare, and the typical disturbances in iodine metabolism and erythrocyte sedimentation rate are rarely found. Markers of inflammation such as CRP as measured in the saliva are normal in</w:t>
      </w:r>
      <w:r w:rsidR="0098175E" w:rsidRPr="007A2579">
        <w:rPr>
          <w:rFonts w:ascii="Arial" w:hAnsi="Arial" w:cs="Arial"/>
          <w:color w:val="000000"/>
          <w:sz w:val="22"/>
          <w:szCs w:val="22"/>
        </w:rPr>
        <w:t xml:space="preserve"> Hashimoto’s thyroiditis </w:t>
      </w:r>
      <w:r w:rsidRPr="007A2579">
        <w:rPr>
          <w:rFonts w:ascii="Arial" w:hAnsi="Arial" w:cs="Arial"/>
          <w:color w:val="000000"/>
          <w:sz w:val="22"/>
          <w:szCs w:val="22"/>
        </w:rPr>
        <w:t>when compared to controls but are grossly elevated in the patient with SAT</w:t>
      </w:r>
      <w:r w:rsidR="00FC539E" w:rsidRPr="007A2579">
        <w:rPr>
          <w:rFonts w:ascii="Arial" w:hAnsi="Arial" w:cs="Arial"/>
          <w:color w:val="000000"/>
          <w:sz w:val="22"/>
          <w:szCs w:val="22"/>
        </w:rPr>
        <w:t xml:space="preserve"> </w:t>
      </w:r>
      <w:r w:rsidR="0012249F"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&lt;EndNote&gt;&lt;Cite&gt;&lt;Author&gt;Rao&lt;/Author&gt;&lt;Year&gt;2010&lt;/Year&gt;&lt;RecNum&gt;3710&lt;/RecNum&gt;&lt;DisplayText&gt;(244)&lt;/DisplayText&gt;&lt;record&gt;&lt;rec-number&gt;3710&lt;/rec-number&gt;&lt;foreign-keys&gt;&lt;key app="EN" db-id="wrxpa95eipxw9uedvw6xe0dmvfv9t29vtfv0" timestamp="0"&gt;3710&lt;/key&gt;&lt;/foreign-keys&gt;&lt;ref-type name="Journal Article"&gt;17&lt;/ref-type&gt;&lt;contributors&gt;&lt;authors&gt;&lt;author&gt;Rao, N. L.&lt;/author&gt;&lt;author&gt;Shetty, S.&lt;/author&gt;&lt;author&gt;Upadhyaya, K.&lt;/author&gt;&lt;author&gt;R, M. P.&lt;/author&gt;&lt;author&gt;Lobo, E. C.&lt;/author&gt;&lt;author&gt;Kedilaya, H. P.&lt;/author&gt;&lt;author&gt;Prasad, G.&lt;/author&gt;&lt;/authors&gt;&lt;/contributors&gt;&lt;auth-address&gt;Department of Biochemistry, Yenepoya Medical College, Deralakatte, Mangalore 575018, India.&lt;/auth-address&gt;&lt;titles&gt;&lt;title&gt;Salivary C-Reactive Protein in Hashimoto&amp;apos;s Thyroiditis and Subacute Thyroiditis&lt;/title&gt;&lt;secondary-title&gt;Int J Inflam&lt;/secondary-title&gt;&lt;/titles&gt;&lt;pages&gt;514659&lt;/pages&gt;&lt;volume&gt;2010&lt;/volume&gt;&lt;edition&gt;2010/12/15&lt;/edition&gt;&lt;dates&gt;&lt;year&gt;2010&lt;/year&gt;&lt;/dates&gt;&lt;isbn&gt;2042-0099 (Electronic)&amp;#xD;2042-0099 (Linking)&lt;/isbn&gt;&lt;accession-num&gt;21151525&lt;/accession-num&gt;&lt;urls&gt;&lt;related-urls&gt;&lt;url&gt;http://www.ncbi.nlm.nih.gov/pubmed/21151525&lt;/url&gt;&lt;/related-urls&gt;&lt;/urls&gt;&lt;custom2&gt;2989710&lt;/custom2&gt;&lt;electronic-resource-num&gt;10.4061/2010/514659&lt;/electronic-resource-num&gt;&lt;language&gt;eng&lt;/language&gt;&lt;/record&gt;&lt;/Cite&gt;&lt;/EndNote&gt;</w:instrText>
      </w:r>
      <w:r w:rsidR="0012249F"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44" w:tooltip="Rao, 2010 #3710" w:history="1">
        <w:r w:rsidR="00B1568F" w:rsidRPr="007A2579">
          <w:rPr>
            <w:rFonts w:ascii="Arial" w:hAnsi="Arial" w:cs="Arial"/>
            <w:noProof/>
            <w:color w:val="000000"/>
            <w:sz w:val="22"/>
            <w:szCs w:val="22"/>
          </w:rPr>
          <w:t>244</w:t>
        </w:r>
      </w:hyperlink>
      <w:r w:rsidR="004813B5" w:rsidRPr="007A2579">
        <w:rPr>
          <w:rFonts w:ascii="Arial" w:hAnsi="Arial" w:cs="Arial"/>
          <w:noProof/>
          <w:color w:val="000000"/>
          <w:sz w:val="22"/>
          <w:szCs w:val="22"/>
        </w:rPr>
        <w:t>)</w:t>
      </w:r>
      <w:r w:rsidR="0012249F" w:rsidRPr="007A2579">
        <w:rPr>
          <w:rFonts w:ascii="Arial" w:hAnsi="Arial" w:cs="Arial"/>
          <w:color w:val="000000"/>
          <w:sz w:val="22"/>
          <w:szCs w:val="22"/>
        </w:rPr>
        <w:fldChar w:fldCharType="end"/>
      </w:r>
      <w:r w:rsidRPr="007A2579">
        <w:rPr>
          <w:rFonts w:ascii="Arial" w:hAnsi="Arial" w:cs="Arial"/>
          <w:sz w:val="22"/>
          <w:szCs w:val="22"/>
        </w:rPr>
        <w:t>.</w:t>
      </w:r>
    </w:p>
    <w:p w14:paraId="14117C50"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p>
    <w:p w14:paraId="7DDAC2FB" w14:textId="3A9C596B"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Standard thyroid ultrasonography may appear similar with </w:t>
      </w:r>
      <w:r w:rsidR="00856D10" w:rsidRPr="007A2579">
        <w:rPr>
          <w:rFonts w:ascii="Arial" w:hAnsi="Arial" w:cs="Arial"/>
          <w:color w:val="000000"/>
          <w:sz w:val="22"/>
          <w:szCs w:val="22"/>
        </w:rPr>
        <w:t>hypoechoic tissue in both</w:t>
      </w:r>
      <w:r w:rsidR="0098175E" w:rsidRPr="007A2579">
        <w:rPr>
          <w:rFonts w:ascii="Arial" w:hAnsi="Arial" w:cs="Arial"/>
          <w:color w:val="000000"/>
          <w:sz w:val="22"/>
          <w:szCs w:val="22"/>
        </w:rPr>
        <w:t xml:space="preserve"> Hashimoto’s thyroiditis </w:t>
      </w:r>
      <w:r w:rsidR="00856D10" w:rsidRPr="007A2579">
        <w:rPr>
          <w:rFonts w:ascii="Arial" w:hAnsi="Arial" w:cs="Arial"/>
          <w:color w:val="000000"/>
          <w:sz w:val="22"/>
          <w:szCs w:val="22"/>
        </w:rPr>
        <w:t>and</w:t>
      </w:r>
      <w:r w:rsidRPr="007A2579">
        <w:rPr>
          <w:rFonts w:ascii="Arial" w:hAnsi="Arial" w:cs="Arial"/>
          <w:color w:val="000000"/>
          <w:sz w:val="22"/>
          <w:szCs w:val="22"/>
        </w:rPr>
        <w:t xml:space="preserve"> SAT</w:t>
      </w:r>
      <w:r w:rsidR="00856D10" w:rsidRPr="007A2579">
        <w:rPr>
          <w:rFonts w:ascii="Arial" w:hAnsi="Arial" w:cs="Arial"/>
          <w:color w:val="000000"/>
          <w:sz w:val="22"/>
          <w:szCs w:val="22"/>
        </w:rPr>
        <w:t>. Doppler measured blood flow is usually robust in</w:t>
      </w:r>
      <w:r w:rsidR="0098175E" w:rsidRPr="007A2579">
        <w:rPr>
          <w:rFonts w:ascii="Arial" w:hAnsi="Arial" w:cs="Arial"/>
          <w:color w:val="000000"/>
          <w:sz w:val="22"/>
          <w:szCs w:val="22"/>
        </w:rPr>
        <w:t xml:space="preserve"> Hashimoto’s thyroiditis </w:t>
      </w:r>
      <w:r w:rsidR="00856D10" w:rsidRPr="007A2579">
        <w:rPr>
          <w:rFonts w:ascii="Arial" w:hAnsi="Arial" w:cs="Arial"/>
          <w:color w:val="000000"/>
          <w:sz w:val="22"/>
          <w:szCs w:val="22"/>
        </w:rPr>
        <w:t>and Graves’ disease but minimal in SAT while assessment</w:t>
      </w:r>
      <w:r w:rsidRPr="007A2579">
        <w:rPr>
          <w:rFonts w:ascii="Arial" w:hAnsi="Arial" w:cs="Arial"/>
          <w:color w:val="000000"/>
          <w:sz w:val="22"/>
          <w:szCs w:val="22"/>
        </w:rPr>
        <w:t xml:space="preserve"> by sono</w:t>
      </w:r>
      <w:r w:rsidR="00A60D94" w:rsidRPr="007A2579">
        <w:rPr>
          <w:rFonts w:ascii="Arial" w:hAnsi="Arial" w:cs="Arial"/>
          <w:color w:val="000000"/>
          <w:sz w:val="22"/>
          <w:szCs w:val="22"/>
        </w:rPr>
        <w:t>-</w:t>
      </w:r>
      <w:r w:rsidRPr="007A2579">
        <w:rPr>
          <w:rFonts w:ascii="Arial" w:hAnsi="Arial" w:cs="Arial"/>
          <w:color w:val="000000"/>
          <w:sz w:val="22"/>
          <w:szCs w:val="22"/>
        </w:rPr>
        <w:t xml:space="preserve">elastography </w:t>
      </w:r>
      <w:r w:rsidR="00856D10" w:rsidRPr="007A2579">
        <w:rPr>
          <w:rFonts w:ascii="Arial" w:hAnsi="Arial" w:cs="Arial"/>
          <w:color w:val="000000"/>
          <w:sz w:val="22"/>
          <w:szCs w:val="22"/>
        </w:rPr>
        <w:t xml:space="preserve">reveals that </w:t>
      </w:r>
      <w:r w:rsidRPr="007A2579">
        <w:rPr>
          <w:rFonts w:ascii="Arial" w:hAnsi="Arial" w:cs="Arial"/>
          <w:color w:val="000000"/>
          <w:sz w:val="22"/>
          <w:szCs w:val="22"/>
        </w:rPr>
        <w:t>the SAT gland is profoundly stiffer than</w:t>
      </w:r>
      <w:r w:rsidR="0098175E" w:rsidRPr="007A2579">
        <w:rPr>
          <w:rFonts w:ascii="Arial" w:hAnsi="Arial" w:cs="Arial"/>
          <w:color w:val="000000"/>
          <w:sz w:val="22"/>
          <w:szCs w:val="22"/>
        </w:rPr>
        <w:t xml:space="preserve"> Hashimoto’s thyroiditis </w:t>
      </w:r>
      <w:r w:rsidRPr="007A2579">
        <w:rPr>
          <w:rFonts w:ascii="Arial" w:hAnsi="Arial" w:cs="Arial"/>
          <w:color w:val="000000"/>
          <w:sz w:val="22"/>
          <w:szCs w:val="22"/>
        </w:rPr>
        <w:t xml:space="preserve">tissue which is </w:t>
      </w:r>
      <w:r w:rsidR="00DF4A88" w:rsidRPr="007A2579">
        <w:rPr>
          <w:rFonts w:ascii="Arial" w:hAnsi="Arial" w:cs="Arial"/>
          <w:color w:val="000000"/>
          <w:sz w:val="22"/>
          <w:szCs w:val="22"/>
        </w:rPr>
        <w:t xml:space="preserve">itself </w:t>
      </w:r>
      <w:r w:rsidRPr="007A2579">
        <w:rPr>
          <w:rFonts w:ascii="Arial" w:hAnsi="Arial" w:cs="Arial"/>
          <w:color w:val="000000"/>
          <w:sz w:val="22"/>
          <w:szCs w:val="22"/>
        </w:rPr>
        <w:t>somewhat stiffer than normal controls</w:t>
      </w:r>
      <w:r w:rsidR="0098175E" w:rsidRPr="007A2579">
        <w:rPr>
          <w:rFonts w:ascii="Arial" w:hAnsi="Arial" w:cs="Arial"/>
          <w:color w:val="000000"/>
          <w:sz w:val="22"/>
          <w:szCs w:val="22"/>
        </w:rPr>
        <w:t xml:space="preserve"> </w:t>
      </w:r>
      <w:r w:rsidR="00855400"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&lt;EndNote&gt;&lt;Cite&gt;&lt;Author&gt;Ruchala&lt;/Author&gt;&lt;Year&gt;2011&lt;/Year&gt;&lt;RecNum&gt;3678&lt;/RecNum&gt;&lt;DisplayText&gt;(118)&lt;/DisplayText&gt;&lt;record&gt;&lt;rec-number&gt;3678&lt;/rec-number&gt;&lt;foreign-keys&gt;&lt;key app="EN" db-id="wrxpa95eipxw9uedvw6xe0dmvfv9t29vtfv0" timestamp="0"&gt;3678&lt;/key&gt;&lt;/foreign-keys&gt;&lt;ref-type name="Journal Article"&gt;17&lt;/ref-type&gt;&lt;contributors&gt;&lt;authors&gt;&lt;author&gt;Ruchala, M.&lt;/author&gt;&lt;author&gt;Szczepanek-Parulska, E.&lt;/author&gt;&lt;author&gt;Zybek, A.&lt;/author&gt;&lt;author&gt;Moczko, J.&lt;/author&gt;&lt;author&gt;Czarnywojtek, A.&lt;/author&gt;&lt;author&gt;Kaminski, G.&lt;/author&gt;&lt;author&gt;Sowinski, J.&lt;/author&gt;&lt;/authors&gt;&lt;/contributors&gt;&lt;auth-address&gt;M Ruchala, Department of Endocrinology, Metabolism and Internal Medicine, University of Medical Sciences, Poznan, 60-355, Poland.&lt;/auth-address&gt;&lt;titles&gt;&lt;title&gt;The role of sonoelastography in acute, subacute and chronic thyroiditis - a novel application of the method&lt;/title&gt;&lt;secondary-title&gt;Eur J Endocrinol&lt;/secondary-title&gt;&lt;/titles&gt;&lt;edition&gt;2011/12/07&lt;/edition&gt;&lt;dates&gt;&lt;year&gt;2011&lt;/year&gt;&lt;pub-dates&gt;&lt;date&gt;Dec 5&lt;/date&gt;&lt;/pub-dates&gt;&lt;/dates&gt;&lt;isbn&gt;1479-683X (Electronic)&amp;#xD;0804-4643 (Linking)&lt;/isbn&gt;&lt;accession-num&gt;22143319&lt;/accession-num&gt;&lt;urls&gt;&lt;related-urls&gt;&lt;url&gt;http://www.ncbi.nlm.nih.gov/pubmed/22143319&lt;/url&gt;&lt;/related-urls&gt;&lt;/urls&gt;&lt;electronic-resource-num&gt;EJE-11-0736 [pii]&amp;#xD;10.1530/EJE-11-0736&lt;/electronic-resource-num&gt;&lt;language&gt;Eng&lt;/language&gt;&lt;/record&gt;&lt;/Cite&gt;&lt;/EndNote&gt;</w:instrText>
      </w:r>
      <w:r w:rsidR="00855400"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18" w:tooltip="Ruchala, 2011 #3678" w:history="1">
        <w:r w:rsidR="00B1568F" w:rsidRPr="007A2579">
          <w:rPr>
            <w:rFonts w:ascii="Arial" w:hAnsi="Arial" w:cs="Arial"/>
            <w:noProof/>
            <w:color w:val="000000"/>
            <w:sz w:val="22"/>
            <w:szCs w:val="22"/>
          </w:rPr>
          <w:t>118</w:t>
        </w:r>
      </w:hyperlink>
      <w:r w:rsidR="006F6D24" w:rsidRPr="007A2579">
        <w:rPr>
          <w:rFonts w:ascii="Arial" w:hAnsi="Arial" w:cs="Arial"/>
          <w:noProof/>
          <w:color w:val="000000"/>
          <w:sz w:val="22"/>
          <w:szCs w:val="22"/>
        </w:rPr>
        <w:t>)</w:t>
      </w:r>
      <w:r w:rsidR="00855400" w:rsidRPr="007A2579">
        <w:rPr>
          <w:rFonts w:ascii="Arial" w:hAnsi="Arial" w:cs="Arial"/>
          <w:color w:val="000000"/>
          <w:sz w:val="22"/>
          <w:szCs w:val="22"/>
        </w:rPr>
        <w:fldChar w:fldCharType="end"/>
      </w:r>
      <w:r w:rsidRPr="007A2579">
        <w:rPr>
          <w:rFonts w:ascii="Arial" w:hAnsi="Arial" w:cs="Arial"/>
          <w:sz w:val="22"/>
          <w:szCs w:val="22"/>
        </w:rPr>
        <w:t xml:space="preserve">. </w:t>
      </w:r>
      <w:r w:rsidRPr="007A2579">
        <w:rPr>
          <w:rFonts w:ascii="Arial" w:hAnsi="Arial" w:cs="Arial"/>
          <w:color w:val="000000"/>
          <w:sz w:val="22"/>
          <w:szCs w:val="22"/>
        </w:rPr>
        <w:t>The radio nuclide thyroid uptake and scanning in</w:t>
      </w:r>
      <w:r w:rsidR="0098175E" w:rsidRPr="007A2579">
        <w:rPr>
          <w:rFonts w:ascii="Arial" w:hAnsi="Arial" w:cs="Arial"/>
          <w:color w:val="000000"/>
          <w:sz w:val="22"/>
          <w:szCs w:val="22"/>
        </w:rPr>
        <w:t xml:space="preserve"> Hashimoto’s thyroiditis </w:t>
      </w:r>
      <w:r w:rsidRPr="007A2579">
        <w:rPr>
          <w:rFonts w:ascii="Arial" w:hAnsi="Arial" w:cs="Arial"/>
          <w:color w:val="000000"/>
          <w:sz w:val="22"/>
          <w:szCs w:val="22"/>
        </w:rPr>
        <w:t xml:space="preserve">is variable with elevated, depressed or normal results reported. </w:t>
      </w:r>
      <w:r w:rsidRPr="007A2579">
        <w:rPr>
          <w:rFonts w:ascii="Arial" w:hAnsi="Arial" w:cs="Arial"/>
          <w:color w:val="000000"/>
          <w:sz w:val="22"/>
          <w:szCs w:val="22"/>
          <w:vertAlign w:val="superscript"/>
        </w:rPr>
        <w:t>18</w:t>
      </w:r>
      <w:r w:rsidRPr="007A2579">
        <w:rPr>
          <w:rFonts w:ascii="Arial" w:hAnsi="Arial" w:cs="Arial"/>
          <w:color w:val="000000"/>
          <w:sz w:val="22"/>
          <w:szCs w:val="22"/>
        </w:rPr>
        <w:t xml:space="preserve">F-FDG-PET in Hashimoto’s on the other hand is similar to that seen in SAT with usually very positive uptake </w:t>
      </w:r>
      <w:r w:rsidR="0097220E" w:rsidRPr="007A2579">
        <w:rPr>
          <w:rFonts w:ascii="Arial" w:hAnsi="Arial" w:cs="Arial"/>
          <w:color w:val="000000"/>
          <w:sz w:val="22"/>
          <w:szCs w:val="22"/>
        </w:rPr>
        <w:t xml:space="preserve">reported </w:t>
      </w:r>
      <w:r w:rsidR="00855400" w:rsidRPr="007A2579">
        <w:rPr>
          <w:rFonts w:ascii="Arial" w:hAnsi="Arial" w:cs="Arial"/>
          <w:color w:val="000000"/>
          <w:sz w:val="22"/>
          <w:szCs w:val="22"/>
        </w:rPr>
        <w:fldChar w:fldCharType="begin">
          <w:fldData xml:space="preserve">PEVuZE5vdGU+PENpdGU+PEF1dGhvcj5NZWxsZXI8L0F1dGhvcj48WWVhcj4yMDA3PC9ZZWFyPjxS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PEVuZE5vdGU+PENpdGU+PEF1dGhvcj5NZWxsZXI8L0F1dGhvcj48WWVhcj4yMDA3PC9ZZWFyPjxS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855400" w:rsidRPr="007A2579">
        <w:rPr>
          <w:rFonts w:ascii="Arial" w:hAnsi="Arial" w:cs="Arial"/>
          <w:color w:val="000000"/>
          <w:sz w:val="22"/>
          <w:szCs w:val="22"/>
        </w:rPr>
      </w:r>
      <w:r w:rsidR="00855400"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54" w:tooltip="Song, 2009 #3700" w:history="1">
        <w:r w:rsidR="00B1568F" w:rsidRPr="007A2579">
          <w:rPr>
            <w:rFonts w:ascii="Arial" w:hAnsi="Arial" w:cs="Arial"/>
            <w:noProof/>
            <w:color w:val="000000"/>
            <w:sz w:val="22"/>
            <w:szCs w:val="22"/>
          </w:rPr>
          <w:t>254</w:t>
        </w:r>
      </w:hyperlink>
      <w:r w:rsidR="004813B5" w:rsidRPr="007A2579">
        <w:rPr>
          <w:rFonts w:ascii="Arial" w:hAnsi="Arial" w:cs="Arial"/>
          <w:noProof/>
          <w:color w:val="000000"/>
          <w:sz w:val="22"/>
          <w:szCs w:val="22"/>
        </w:rPr>
        <w:t>,</w:t>
      </w:r>
      <w:hyperlink w:anchor="_ENREF_272" w:tooltip="Meller, 2007 #3705" w:history="1">
        <w:r w:rsidR="00B1568F" w:rsidRPr="007A2579">
          <w:rPr>
            <w:rFonts w:ascii="Arial" w:hAnsi="Arial" w:cs="Arial"/>
            <w:noProof/>
            <w:color w:val="000000"/>
            <w:sz w:val="22"/>
            <w:szCs w:val="22"/>
          </w:rPr>
          <w:t>272</w:t>
        </w:r>
      </w:hyperlink>
      <w:r w:rsidR="004813B5" w:rsidRPr="007A2579">
        <w:rPr>
          <w:rFonts w:ascii="Arial" w:hAnsi="Arial" w:cs="Arial"/>
          <w:noProof/>
          <w:color w:val="000000"/>
          <w:sz w:val="22"/>
          <w:szCs w:val="22"/>
        </w:rPr>
        <w:t>,</w:t>
      </w:r>
      <w:hyperlink w:anchor="_ENREF_273" w:tooltip="Yasuda, 1998 #3704" w:history="1">
        <w:r w:rsidR="00B1568F" w:rsidRPr="007A2579">
          <w:rPr>
            <w:rFonts w:ascii="Arial" w:hAnsi="Arial" w:cs="Arial"/>
            <w:noProof/>
            <w:color w:val="000000"/>
            <w:sz w:val="22"/>
            <w:szCs w:val="22"/>
          </w:rPr>
          <w:t>273</w:t>
        </w:r>
      </w:hyperlink>
      <w:r w:rsidR="004813B5" w:rsidRPr="007A2579">
        <w:rPr>
          <w:rFonts w:ascii="Arial" w:hAnsi="Arial" w:cs="Arial"/>
          <w:noProof/>
          <w:color w:val="000000"/>
          <w:sz w:val="22"/>
          <w:szCs w:val="22"/>
        </w:rPr>
        <w:t>)</w:t>
      </w:r>
      <w:r w:rsidR="00855400" w:rsidRPr="007A2579">
        <w:rPr>
          <w:rFonts w:ascii="Arial" w:hAnsi="Arial" w:cs="Arial"/>
          <w:color w:val="000000"/>
          <w:sz w:val="22"/>
          <w:szCs w:val="22"/>
        </w:rPr>
        <w:fldChar w:fldCharType="end"/>
      </w:r>
      <w:r w:rsidR="00855400" w:rsidRPr="007A2579">
        <w:rPr>
          <w:rFonts w:ascii="Arial" w:hAnsi="Arial" w:cs="Arial"/>
          <w:sz w:val="22"/>
          <w:szCs w:val="22"/>
        </w:rPr>
        <w:t>.</w:t>
      </w:r>
      <w:r w:rsidRPr="007A2579">
        <w:rPr>
          <w:rFonts w:ascii="Arial" w:hAnsi="Arial" w:cs="Arial"/>
          <w:sz w:val="22"/>
          <w:szCs w:val="22"/>
        </w:rPr>
        <w:t xml:space="preserve"> </w:t>
      </w:r>
      <w:r w:rsidRPr="007A2579">
        <w:rPr>
          <w:rFonts w:ascii="Arial" w:hAnsi="Arial" w:cs="Arial"/>
          <w:color w:val="000000"/>
          <w:sz w:val="22"/>
          <w:szCs w:val="22"/>
        </w:rPr>
        <w:t>Magnetic resonance imaging does not differentiate between</w:t>
      </w:r>
      <w:r w:rsidR="0098175E" w:rsidRPr="007A2579">
        <w:rPr>
          <w:rFonts w:ascii="Arial" w:hAnsi="Arial" w:cs="Arial"/>
          <w:color w:val="000000"/>
          <w:sz w:val="22"/>
          <w:szCs w:val="22"/>
        </w:rPr>
        <w:t xml:space="preserve"> Hashimoto’s thyroiditis </w:t>
      </w:r>
      <w:r w:rsidRPr="007A2579">
        <w:rPr>
          <w:rFonts w:ascii="Arial" w:hAnsi="Arial" w:cs="Arial"/>
          <w:color w:val="000000"/>
          <w:sz w:val="22"/>
          <w:szCs w:val="22"/>
        </w:rPr>
        <w:t>and SAT</w:t>
      </w:r>
      <w:r w:rsidR="0098175E" w:rsidRPr="007A2579">
        <w:rPr>
          <w:rFonts w:ascii="Arial" w:hAnsi="Arial" w:cs="Arial"/>
          <w:color w:val="000000"/>
          <w:sz w:val="22"/>
          <w:szCs w:val="22"/>
        </w:rPr>
        <w:t xml:space="preserve"> </w:t>
      </w:r>
      <w:r w:rsidR="00855400"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&lt;EndNote&gt;&lt;Cite&gt;&lt;Author&gt;Tezuka&lt;/Author&gt;&lt;Year&gt;2003&lt;/Year&gt;&lt;RecNum&gt;3653&lt;/RecNum&gt;&lt;DisplayText&gt;(261)&lt;/DisplayText&gt;&lt;record&gt;&lt;rec-number&gt;3653&lt;/rec-number&gt;&lt;foreign-keys&gt;&lt;key app="EN" db-id="wrxpa95eipxw9uedvw6xe0dmvfv9t29vtfv0" timestamp="0"&gt;3653&lt;/key&gt;&lt;/foreign-keys&gt;&lt;ref-type name="Journal Article"&gt;17&lt;/ref-type&gt;&lt;contributors&gt;&lt;authors&gt;&lt;author&gt;Tezuka, M.&lt;/author&gt;&lt;author&gt;Murata, Y.&lt;/author&gt;&lt;author&gt;Ishida, R.&lt;/author&gt;&lt;author&gt;Ohashi, I.&lt;/author&gt;&lt;author&gt;Hirata, Y.&lt;/author&gt;&lt;author&gt;Shibuya, H.&lt;/author&gt;&lt;/authors&gt;&lt;/contributors&gt;&lt;auth-address&gt;Department of Radiology, Tokyo Medical and Dental University, 5-45 Yushima l-chome, Bunkyo-ku, Tokyo 113-8519, Japan. m-tezuka@st.rim.or.jp&lt;/auth-address&gt;&lt;titles&gt;&lt;title&gt;MR imaging of the thyroid: correlation between apparent diffusion coefficient and thyroid gland scintigraphy&lt;/title&gt;&lt;secondary-title&gt;J Magn Reson Imaging&lt;/secondary-title&gt;&lt;/titles&gt;&lt;pages&gt;163-9&lt;/pages&gt;&lt;volume&gt;17&lt;/volume&gt;&lt;number&gt;2&lt;/number&gt;&lt;edition&gt;2003/01/24&lt;/edition&gt;&lt;keywords&gt;&lt;keyword&gt;Diffusion Magnetic Resonance Imaging&lt;/keyword&gt;&lt;keyword&gt;*Echo-Planar Imaging&lt;/keyword&gt;&lt;keyword&gt;Female&lt;/keyword&gt;&lt;keyword&gt;Humans&lt;/keyword&gt;&lt;keyword&gt;Male&lt;/keyword&gt;&lt;keyword&gt;Middle Aged&lt;/keyword&gt;&lt;keyword&gt;Radiopharmaceuticals/diagnostic use&lt;/keyword&gt;&lt;keyword&gt;Sodium Pertechnetate Tc 99m/diagnostic use&lt;/keyword&gt;&lt;keyword&gt;Thyroid Diseases/*diagnosis/radionuclide imaging&lt;/keyword&gt;&lt;keyword&gt;Thyroid Gland/*pathology/*radionuclide imaging&lt;/keyword&gt;&lt;/keywords&gt;&lt;dates&gt;&lt;year&gt;2003&lt;/year&gt;&lt;pub-dates&gt;&lt;date&gt;Feb&lt;/date&gt;&lt;/pub-dates&gt;&lt;/dates&gt;&lt;isbn&gt;1053-1807 (Print)&amp;#xD;1053-1807 (Linking)&lt;/isbn&gt;&lt;accession-num&gt;12541222&lt;/accession-num&gt;&lt;urls&gt;&lt;related-urls&gt;&lt;url&gt;http://www.ncbi.nlm.nih.gov/pubmed/12541222&lt;/url&gt;&lt;/related-urls&gt;&lt;/urls&gt;&lt;electronic-resource-num&gt;10.1002/jmri.10247&lt;/electronic-resource-num&gt;&lt;language&gt;eng&lt;/language&gt;&lt;/record&gt;&lt;/Cite&gt;&lt;/EndNote&gt;</w:instrText>
      </w:r>
      <w:r w:rsidR="00855400"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61" w:tooltip="Tezuka, 2003 #3653" w:history="1">
        <w:r w:rsidR="00B1568F" w:rsidRPr="007A2579">
          <w:rPr>
            <w:rFonts w:ascii="Arial" w:hAnsi="Arial" w:cs="Arial"/>
            <w:noProof/>
            <w:color w:val="000000"/>
            <w:sz w:val="22"/>
            <w:szCs w:val="22"/>
          </w:rPr>
          <w:t>261</w:t>
        </w:r>
      </w:hyperlink>
      <w:r w:rsidR="004813B5" w:rsidRPr="007A2579">
        <w:rPr>
          <w:rFonts w:ascii="Arial" w:hAnsi="Arial" w:cs="Arial"/>
          <w:noProof/>
          <w:color w:val="000000"/>
          <w:sz w:val="22"/>
          <w:szCs w:val="22"/>
        </w:rPr>
        <w:t>)</w:t>
      </w:r>
      <w:r w:rsidR="00855400" w:rsidRPr="007A2579">
        <w:rPr>
          <w:rFonts w:ascii="Arial" w:hAnsi="Arial" w:cs="Arial"/>
          <w:color w:val="000000"/>
          <w:sz w:val="22"/>
          <w:szCs w:val="22"/>
        </w:rPr>
        <w:fldChar w:fldCharType="end"/>
      </w:r>
      <w:r w:rsidRPr="007A2579">
        <w:rPr>
          <w:rFonts w:ascii="Arial" w:hAnsi="Arial" w:cs="Arial"/>
          <w:color w:val="000000"/>
          <w:sz w:val="22"/>
          <w:szCs w:val="22"/>
        </w:rPr>
        <w:t xml:space="preserve"> and is therefor</w:t>
      </w:r>
      <w:r w:rsidR="00DF4A88" w:rsidRPr="007A2579">
        <w:rPr>
          <w:rFonts w:ascii="Arial" w:hAnsi="Arial" w:cs="Arial"/>
          <w:color w:val="000000"/>
          <w:sz w:val="22"/>
          <w:szCs w:val="22"/>
        </w:rPr>
        <w:t>e, like 131/123-I and</w:t>
      </w:r>
      <w:r w:rsidRPr="007A2579">
        <w:rPr>
          <w:rFonts w:ascii="Arial" w:hAnsi="Arial" w:cs="Arial"/>
          <w:color w:val="000000"/>
          <w:sz w:val="22"/>
          <w:szCs w:val="22"/>
        </w:rPr>
        <w:t xml:space="preserve"> PET scanning, of little value in separating the patient with painful Hashimoto’s from the SAT patient. </w:t>
      </w:r>
    </w:p>
    <w:p w14:paraId="4C7700AF"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p>
    <w:p w14:paraId="0C6209D3" w14:textId="7E9AB47A"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Hemorrhage into a cyst in a nodular thyroid gland may be </w:t>
      </w:r>
      <w:r w:rsidR="00DF4A88" w:rsidRPr="007A2579">
        <w:rPr>
          <w:rFonts w:ascii="Arial" w:hAnsi="Arial" w:cs="Arial"/>
          <w:color w:val="000000"/>
          <w:sz w:val="22"/>
          <w:szCs w:val="22"/>
        </w:rPr>
        <w:t xml:space="preserve">acutely painful and therefore </w:t>
      </w:r>
      <w:r w:rsidRPr="007A2579">
        <w:rPr>
          <w:rFonts w:ascii="Arial" w:hAnsi="Arial" w:cs="Arial"/>
          <w:color w:val="000000"/>
          <w:sz w:val="22"/>
          <w:szCs w:val="22"/>
        </w:rPr>
        <w:t>confused with subacute thyroiditis although the condition may be associated with an</w:t>
      </w:r>
      <w:r w:rsidR="00DF4A88" w:rsidRPr="007A2579">
        <w:rPr>
          <w:rFonts w:ascii="Arial" w:hAnsi="Arial" w:cs="Arial"/>
          <w:color w:val="000000"/>
          <w:sz w:val="22"/>
          <w:szCs w:val="22"/>
        </w:rPr>
        <w:t xml:space="preserve"> initially</w:t>
      </w:r>
      <w:r w:rsidRPr="007A2579">
        <w:rPr>
          <w:rFonts w:ascii="Arial" w:hAnsi="Arial" w:cs="Arial"/>
          <w:color w:val="000000"/>
          <w:sz w:val="22"/>
          <w:szCs w:val="22"/>
        </w:rPr>
        <w:t xml:space="preserve"> autonomously functioning nodule</w:t>
      </w:r>
      <w:r w:rsidR="0098175E" w:rsidRPr="007A2579">
        <w:rPr>
          <w:rFonts w:ascii="Arial" w:hAnsi="Arial" w:cs="Arial"/>
          <w:color w:val="000000"/>
          <w:sz w:val="22"/>
          <w:szCs w:val="22"/>
        </w:rPr>
        <w:t xml:space="preserve"> </w:t>
      </w:r>
      <w:r w:rsidR="00855400"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&lt;EndNote&gt;&lt;Cite&gt;&lt;Author&gt;Liel&lt;/Author&gt;&lt;Year&gt;2007&lt;/Year&gt;&lt;RecNum&gt;3658&lt;/RecNum&gt;&lt;DisplayText&gt;(274)&lt;/DisplayText&gt;&lt;record&gt;&lt;rec-number&gt;3658&lt;/rec-number&gt;&lt;foreign-keys&gt;&lt;key app="EN" db-id="wrxpa95eipxw9uedvw6xe0dmvfv9t29vtfv0" timestamp="0"&gt;3658&lt;/key&gt;&lt;/foreign-keys&gt;&lt;ref-type name="Journal Article"&gt;17&lt;/ref-type&gt;&lt;contributors&gt;&lt;authors&gt;&lt;author&gt;Liel, Y.&lt;/author&gt;&lt;/authors&gt;&lt;/contributors&gt;&lt;auth-address&gt;Endocrine Unit, Soroka University Medical Center, Beer-Sheva, Israel.&lt;/auth-address&gt;&lt;titles&gt;&lt;title&gt;The survivor: association of an autonomously functioning thyroid nodule and subacute thyroiditis&lt;/title&gt;&lt;secondary-title&gt;Thyroid&lt;/secondary-title&gt;&lt;/titles&gt;&lt;periodical&gt;&lt;full-title&gt;Thyroid&lt;/full-title&gt;&lt;/periodical&gt;&lt;pages&gt;183-4&lt;/pages&gt;&lt;volume&gt;17&lt;/volume&gt;&lt;number&gt;2&lt;/number&gt;&lt;edition&gt;2007/02/24&lt;/edition&gt;&lt;keywords&gt;&lt;keyword&gt;Blood Sedimentation&lt;/keyword&gt;&lt;keyword&gt;Female&lt;/keyword&gt;&lt;keyword&gt;Humans&lt;/keyword&gt;&lt;keyword&gt;Middle Aged&lt;/keyword&gt;&lt;keyword&gt;Thyroid Gland/radionuclide imaging&lt;/keyword&gt;&lt;keyword&gt;Thyroid Nodule/*complications&lt;/keyword&gt;&lt;keyword&gt;Thyroiditis, Subacute/*complications&lt;/keyword&gt;&lt;/keywords&gt;&lt;dates&gt;&lt;year&gt;2007&lt;/year&gt;&lt;pub-dates&gt;&lt;date&gt;Feb&lt;/date&gt;&lt;/pub-dates&gt;&lt;/dates&gt;&lt;isbn&gt;1050-7256 (Print)&amp;#xD;1050-7256 (Linking)&lt;/isbn&gt;&lt;accession-num&gt;17316124&lt;/accession-num&gt;&lt;urls&gt;&lt;related-urls&gt;&lt;url&gt;http://www.ncbi.nlm.nih.gov/pubmed/17316124&lt;/url&gt;&lt;/related-urls&gt;&lt;/urls&gt;&lt;electronic-resource-num&gt;10.1089/thy.2006.0112&lt;/electronic-resource-num&gt;&lt;language&gt;eng&lt;/language&gt;&lt;/record&gt;&lt;/Cite&gt;&lt;/EndNote&gt;</w:instrText>
      </w:r>
      <w:r w:rsidR="00855400"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74" w:tooltip="Liel, 2007 #3658" w:history="1">
        <w:r w:rsidR="00B1568F" w:rsidRPr="007A2579">
          <w:rPr>
            <w:rFonts w:ascii="Arial" w:hAnsi="Arial" w:cs="Arial"/>
            <w:noProof/>
            <w:color w:val="000000"/>
            <w:sz w:val="22"/>
            <w:szCs w:val="22"/>
          </w:rPr>
          <w:t>274</w:t>
        </w:r>
      </w:hyperlink>
      <w:r w:rsidR="004813B5" w:rsidRPr="007A2579">
        <w:rPr>
          <w:rFonts w:ascii="Arial" w:hAnsi="Arial" w:cs="Arial"/>
          <w:noProof/>
          <w:color w:val="000000"/>
          <w:sz w:val="22"/>
          <w:szCs w:val="22"/>
        </w:rPr>
        <w:t>)</w:t>
      </w:r>
      <w:r w:rsidR="00855400" w:rsidRPr="007A2579">
        <w:rPr>
          <w:rFonts w:ascii="Arial" w:hAnsi="Arial" w:cs="Arial"/>
          <w:color w:val="000000"/>
          <w:sz w:val="22"/>
          <w:szCs w:val="22"/>
        </w:rPr>
        <w:fldChar w:fldCharType="end"/>
      </w:r>
      <w:r w:rsidRPr="007A2579">
        <w:rPr>
          <w:rFonts w:ascii="Arial" w:hAnsi="Arial" w:cs="Arial"/>
          <w:sz w:val="22"/>
          <w:szCs w:val="22"/>
        </w:rPr>
        <w:t xml:space="preserve">. </w:t>
      </w:r>
      <w:r w:rsidR="00DF4A88" w:rsidRPr="007A2579">
        <w:rPr>
          <w:rFonts w:ascii="Arial" w:hAnsi="Arial" w:cs="Arial"/>
          <w:color w:val="000000"/>
          <w:sz w:val="22"/>
          <w:szCs w:val="22"/>
        </w:rPr>
        <w:t>The clinical presentation of a nodule hemorrhage is usually</w:t>
      </w:r>
      <w:r w:rsidRPr="007A2579">
        <w:rPr>
          <w:rFonts w:ascii="Arial" w:hAnsi="Arial" w:cs="Arial"/>
          <w:color w:val="000000"/>
          <w:sz w:val="22"/>
          <w:szCs w:val="22"/>
        </w:rPr>
        <w:t xml:space="preserve"> sudden and transient, a fluctuant mass may be found in the involved region</w:t>
      </w:r>
      <w:r w:rsidR="00DF4A88" w:rsidRPr="007A2579">
        <w:rPr>
          <w:rFonts w:ascii="Arial" w:hAnsi="Arial" w:cs="Arial"/>
          <w:color w:val="000000"/>
          <w:sz w:val="22"/>
          <w:szCs w:val="22"/>
        </w:rPr>
        <w:t>, which may be confirmed as fluid filled and avascular ultrasonographically</w:t>
      </w:r>
      <w:r w:rsidRPr="007A2579">
        <w:rPr>
          <w:rFonts w:ascii="Arial" w:hAnsi="Arial" w:cs="Arial"/>
          <w:color w:val="000000"/>
          <w:sz w:val="22"/>
          <w:szCs w:val="22"/>
        </w:rPr>
        <w:t xml:space="preserve">, and </w:t>
      </w:r>
      <w:r w:rsidR="00DF4A88" w:rsidRPr="007A2579">
        <w:rPr>
          <w:rFonts w:ascii="Arial" w:hAnsi="Arial" w:cs="Arial"/>
          <w:color w:val="000000"/>
          <w:sz w:val="22"/>
          <w:szCs w:val="22"/>
        </w:rPr>
        <w:t xml:space="preserve">further differentiated as </w:t>
      </w:r>
      <w:r w:rsidRPr="007A2579">
        <w:rPr>
          <w:rFonts w:ascii="Arial" w:hAnsi="Arial" w:cs="Arial"/>
          <w:color w:val="000000"/>
          <w:sz w:val="22"/>
          <w:szCs w:val="22"/>
        </w:rPr>
        <w:t xml:space="preserve">the erythrocyte sedimentation rate is normal. Occasionally, subacute thyroiditis mimics </w:t>
      </w:r>
      <w:r w:rsidR="00DF4A88" w:rsidRPr="007A2579">
        <w:rPr>
          <w:rFonts w:ascii="Arial" w:hAnsi="Arial" w:cs="Arial"/>
          <w:color w:val="000000"/>
          <w:sz w:val="22"/>
          <w:szCs w:val="22"/>
        </w:rPr>
        <w:t xml:space="preserve">endogenous </w:t>
      </w:r>
      <w:r w:rsidRPr="007A2579">
        <w:rPr>
          <w:rFonts w:ascii="Arial" w:hAnsi="Arial" w:cs="Arial"/>
          <w:color w:val="000000"/>
          <w:sz w:val="22"/>
          <w:szCs w:val="22"/>
        </w:rPr>
        <w:t xml:space="preserve">hyperthyroidism </w:t>
      </w:r>
      <w:r w:rsidR="00DF4A88" w:rsidRPr="007A2579">
        <w:rPr>
          <w:rFonts w:ascii="Arial" w:hAnsi="Arial" w:cs="Arial"/>
          <w:color w:val="000000"/>
          <w:sz w:val="22"/>
          <w:szCs w:val="22"/>
        </w:rPr>
        <w:t xml:space="preserve">(Graves’ or </w:t>
      </w:r>
      <w:r w:rsidR="0098175E" w:rsidRPr="007A2579">
        <w:rPr>
          <w:rFonts w:ascii="Arial" w:hAnsi="Arial" w:cs="Arial"/>
          <w:color w:val="000000"/>
          <w:sz w:val="22"/>
          <w:szCs w:val="22"/>
        </w:rPr>
        <w:t xml:space="preserve">toxic </w:t>
      </w:r>
      <w:r w:rsidR="00DF4A88" w:rsidRPr="007A2579">
        <w:rPr>
          <w:rFonts w:ascii="Arial" w:hAnsi="Arial" w:cs="Arial"/>
          <w:color w:val="000000"/>
          <w:sz w:val="22"/>
          <w:szCs w:val="22"/>
        </w:rPr>
        <w:t xml:space="preserve">nodular goiter) </w:t>
      </w:r>
      <w:r w:rsidRPr="007A2579">
        <w:rPr>
          <w:rFonts w:ascii="Arial" w:hAnsi="Arial" w:cs="Arial"/>
          <w:color w:val="000000"/>
          <w:sz w:val="22"/>
          <w:szCs w:val="22"/>
        </w:rPr>
        <w:t xml:space="preserve">in a patient whose RAIU is suppressed by the administration of exogenous iodine. This event </w:t>
      </w:r>
      <w:r w:rsidR="00DF4A88" w:rsidRPr="007A2579">
        <w:rPr>
          <w:rFonts w:ascii="Arial" w:hAnsi="Arial" w:cs="Arial"/>
          <w:color w:val="000000"/>
          <w:sz w:val="22"/>
          <w:szCs w:val="22"/>
        </w:rPr>
        <w:t>occurs particularly in</w:t>
      </w:r>
      <w:r w:rsidRPr="007A2579">
        <w:rPr>
          <w:rFonts w:ascii="Arial" w:hAnsi="Arial" w:cs="Arial"/>
          <w:color w:val="000000"/>
          <w:sz w:val="22"/>
          <w:szCs w:val="22"/>
        </w:rPr>
        <w:t xml:space="preserve"> thyrotoxicosis induced by iodine</w:t>
      </w:r>
      <w:r w:rsidR="00DF4A88" w:rsidRPr="007A2579">
        <w:rPr>
          <w:rFonts w:ascii="Arial" w:hAnsi="Arial" w:cs="Arial"/>
          <w:color w:val="000000"/>
          <w:sz w:val="22"/>
          <w:szCs w:val="22"/>
        </w:rPr>
        <w:t xml:space="preserve"> (Jod</w:t>
      </w:r>
      <w:r w:rsidR="0098175E" w:rsidRPr="007A2579">
        <w:rPr>
          <w:rFonts w:ascii="Arial" w:hAnsi="Arial" w:cs="Arial"/>
          <w:color w:val="000000"/>
          <w:sz w:val="22"/>
          <w:szCs w:val="22"/>
        </w:rPr>
        <w:t>-</w:t>
      </w:r>
      <w:r w:rsidR="00DF4A88" w:rsidRPr="007A2579">
        <w:rPr>
          <w:rFonts w:ascii="Arial" w:hAnsi="Arial" w:cs="Arial"/>
          <w:color w:val="000000"/>
          <w:sz w:val="22"/>
          <w:szCs w:val="22"/>
        </w:rPr>
        <w:t>Basedow</w:t>
      </w:r>
      <w:r w:rsidR="0098175E" w:rsidRPr="007A2579">
        <w:rPr>
          <w:rFonts w:ascii="Arial" w:hAnsi="Arial" w:cs="Arial"/>
          <w:color w:val="000000"/>
          <w:sz w:val="22"/>
          <w:szCs w:val="22"/>
        </w:rPr>
        <w:t xml:space="preserve"> phenomenon</w:t>
      </w:r>
      <w:r w:rsidR="00DF4A88" w:rsidRPr="007A2579">
        <w:rPr>
          <w:rFonts w:ascii="Arial" w:hAnsi="Arial" w:cs="Arial"/>
          <w:color w:val="000000"/>
          <w:sz w:val="22"/>
          <w:szCs w:val="22"/>
        </w:rPr>
        <w:t>)</w:t>
      </w:r>
      <w:r w:rsidR="0098175E" w:rsidRPr="007A2579">
        <w:rPr>
          <w:rFonts w:ascii="Arial" w:hAnsi="Arial" w:cs="Arial"/>
          <w:color w:val="000000"/>
          <w:sz w:val="22"/>
          <w:szCs w:val="22"/>
        </w:rPr>
        <w:t xml:space="preserve"> </w:t>
      </w:r>
      <w:r w:rsidR="00F17F12"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&lt;EndNote&gt;&lt;Cite&gt;&lt;Author&gt;Savoie&lt;/Author&gt;&lt;Year&gt;1975&lt;/Year&gt;&lt;RecNum&gt;3643&lt;/RecNum&gt;&lt;DisplayText&gt;(241)&lt;/DisplayText&gt;&lt;record&gt;&lt;rec-number&gt;3643&lt;/rec-number&gt;&lt;foreign-keys&gt;&lt;key app="EN" db-id="wrxpa95eipxw9uedvw6xe0dmvfv9t29vtfv0" timestamp="0"&gt;3643&lt;/key&gt;&lt;/foreign-keys&gt;&lt;ref-type name="Journal Article"&gt;17&lt;/ref-type&gt;&lt;contributors&gt;&lt;authors&gt;&lt;author&gt;Savoie, J. C.&lt;/author&gt;&lt;author&gt;Massin, J. P.&lt;/author&gt;&lt;author&gt;Thomopoulos, P.&lt;/author&gt;&lt;author&gt;Leger, F.&lt;/author&gt;&lt;/authors&gt;&lt;/contributors&gt;&lt;titles&gt;&lt;title&gt;Iodine-induced thyrotoxicosis in apparently normal thyroid glands&lt;/title&gt;&lt;secondary-title&gt;J Clin Endocrinol Metab&lt;/secondary-title&gt;&lt;/titles&gt;&lt;periodical&gt;&lt;full-title&gt;J Clin Endocrinol Metab&lt;/full-title&gt;&lt;/periodical&gt;&lt;pages&gt;685-91&lt;/pages&gt;&lt;volume&gt;41&lt;/volume&gt;&lt;number&gt;4&lt;/number&gt;&lt;edition&gt;1975/10/01&lt;/edition&gt;&lt;keywords&gt;&lt;keyword&gt;Adult&lt;/keyword&gt;&lt;keyword&gt;Biological Transport&lt;/keyword&gt;&lt;keyword&gt;Female&lt;/keyword&gt;&lt;keyword&gt;Humans&lt;/keyword&gt;&lt;keyword&gt;Hyperthyroidism/blood/*chemically induced&lt;/keyword&gt;&lt;keyword&gt;Iodine/*adverse effects/metabolism&lt;/keyword&gt;&lt;keyword&gt;Iodine Radioisotopes&lt;/keyword&gt;&lt;keyword&gt;Male&lt;/keyword&gt;&lt;keyword&gt;Middle Aged&lt;/keyword&gt;&lt;keyword&gt;Thyroid Gland/*drug effects/metabolism&lt;/keyword&gt;&lt;keyword&gt;Thyroxine/blood&lt;/keyword&gt;&lt;keyword&gt;Time Factors&lt;/keyword&gt;&lt;/keywords&gt;&lt;dates&gt;&lt;year&gt;1975&lt;/year&gt;&lt;pub-dates&gt;&lt;date&gt;Oct&lt;/date&gt;&lt;/pub-dates&gt;&lt;/dates&gt;&lt;isbn&gt;0021-972X (Print)&amp;#xD;0021-972X (Linking)&lt;/isbn&gt;&lt;accession-num&gt;1176580&lt;/accession-num&gt;&lt;urls&gt;&lt;related-urls&gt;&lt;url&gt;http://www.ncbi.nlm.nih.gov/pubmed/1176580&lt;/url&gt;&lt;/related-urls&gt;&lt;/urls&gt;&lt;language&gt;eng&lt;/language&gt;&lt;/record&gt;&lt;/Cite&gt;&lt;/EndNote&gt;</w:instrText>
      </w:r>
      <w:r w:rsidR="00F17F12"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41" w:tooltip="Savoie, 1975 #3643" w:history="1">
        <w:r w:rsidR="00B1568F" w:rsidRPr="007A2579">
          <w:rPr>
            <w:rFonts w:ascii="Arial" w:hAnsi="Arial" w:cs="Arial"/>
            <w:noProof/>
            <w:color w:val="000000"/>
            <w:sz w:val="22"/>
            <w:szCs w:val="22"/>
          </w:rPr>
          <w:t>241</w:t>
        </w:r>
      </w:hyperlink>
      <w:r w:rsidR="004813B5" w:rsidRPr="007A2579">
        <w:rPr>
          <w:rFonts w:ascii="Arial" w:hAnsi="Arial" w:cs="Arial"/>
          <w:noProof/>
          <w:color w:val="000000"/>
          <w:sz w:val="22"/>
          <w:szCs w:val="22"/>
        </w:rPr>
        <w:t>)</w:t>
      </w:r>
      <w:r w:rsidR="00F17F12" w:rsidRPr="007A2579">
        <w:rPr>
          <w:rFonts w:ascii="Arial" w:hAnsi="Arial" w:cs="Arial"/>
          <w:color w:val="000000"/>
          <w:sz w:val="22"/>
          <w:szCs w:val="22"/>
        </w:rPr>
        <w:fldChar w:fldCharType="end"/>
      </w:r>
      <w:r w:rsidRPr="007A2579">
        <w:rPr>
          <w:rFonts w:ascii="Arial" w:hAnsi="Arial" w:cs="Arial"/>
          <w:color w:val="000000"/>
          <w:sz w:val="22"/>
          <w:szCs w:val="22"/>
        </w:rPr>
        <w:t xml:space="preserve">. The sudden onset of subacute thyroiditis, the presence of toxic symptoms without the typical signs of long-term hyperthyroidism, the tender gland, the constitutional symptoms, and the high erythrocyte sedimentation rate are helpful in making the differentiation. In some instances, measurement of antibodies and thyroid-stimulating immunoglobulins, and observation of the course of the illness may be required to confirm the diagnosis. </w:t>
      </w:r>
    </w:p>
    <w:p w14:paraId="281FABBC"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p>
    <w:p w14:paraId="620C1B18" w14:textId="28FFD88D"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The single disease entity that is probably most difficult to differentiate from </w:t>
      </w:r>
      <w:r w:rsidR="0098175E" w:rsidRPr="007A2579">
        <w:rPr>
          <w:rFonts w:ascii="Arial" w:hAnsi="Arial" w:cs="Arial"/>
          <w:color w:val="000000"/>
          <w:sz w:val="22"/>
          <w:szCs w:val="22"/>
        </w:rPr>
        <w:t>SAT</w:t>
      </w:r>
      <w:r w:rsidRPr="007A2579">
        <w:rPr>
          <w:rFonts w:ascii="Arial" w:hAnsi="Arial" w:cs="Arial"/>
          <w:color w:val="000000"/>
          <w:sz w:val="22"/>
          <w:szCs w:val="22"/>
        </w:rPr>
        <w:t xml:space="preserve"> is a variant of lymphocytic thyroiditis</w:t>
      </w:r>
      <w:r w:rsidR="0098175E" w:rsidRPr="007A2579">
        <w:rPr>
          <w:rFonts w:ascii="Arial" w:hAnsi="Arial" w:cs="Arial"/>
          <w:color w:val="000000"/>
          <w:sz w:val="22"/>
          <w:szCs w:val="22"/>
        </w:rPr>
        <w:t xml:space="preserve"> </w:t>
      </w:r>
      <w:r w:rsidR="00F17F12"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&lt;EndNote&gt;&lt;Cite&gt;&lt;Author&gt;Woolf&lt;/Author&gt;&lt;Year&gt;1980&lt;/Year&gt;&lt;RecNum&gt;611&lt;/RecNum&gt;&lt;DisplayText&gt;(242)&lt;/DisplayText&gt;&lt;record&gt;&lt;rec-number&gt;611&lt;/rec-number&gt;&lt;foreign-keys&gt;&lt;key app="EN" db-id="wrxpa95eipxw9uedvw6xe0dmvfv9t29vtfv0" timestamp="0"&gt;611&lt;/key&gt;&lt;/foreign-keys&gt;&lt;ref-type name="Journal Article"&gt;17&lt;/ref-type&gt;&lt;contributors&gt;&lt;authors&gt;&lt;author&gt;Woolf, P. D.&lt;/author&gt;&lt;/authors&gt;&lt;/contributors&gt;&lt;titles&gt;&lt;title&gt;Transient painless thyroiditis with hyperthyroidism: a variant of lymphocytic thyroiditis?&lt;/title&gt;&lt;secondary-title&gt;Endocr Rev&lt;/secondary-title&gt;&lt;/titles&gt;&lt;pages&gt;411-20&lt;/pages&gt;&lt;volume&gt;1&lt;/volume&gt;&lt;number&gt;4&lt;/number&gt;&lt;keywords&gt;&lt;keyword&gt;Adolescent&lt;/keyword&gt;&lt;keyword&gt;Adult&lt;/keyword&gt;&lt;keyword&gt;Aged&lt;/keyword&gt;&lt;keyword&gt;Autoantibodies/analysis&lt;/keyword&gt;&lt;keyword&gt;Child&lt;/keyword&gt;&lt;keyword&gt;Child, Preschool&lt;/keyword&gt;&lt;keyword&gt;Female&lt;/keyword&gt;&lt;keyword&gt;Humans&lt;/keyword&gt;&lt;keyword&gt;Hyperthyroidism/etiology/immunology/pathology/*physiopathology&lt;/keyword&gt;&lt;keyword&gt;Iodine/metabolism&lt;/keyword&gt;&lt;keyword&gt;Lymphocytes/pathology&lt;/keyword&gt;&lt;keyword&gt;Male&lt;/keyword&gt;&lt;keyword&gt;Middle Aged&lt;/keyword&gt;&lt;keyword&gt;Pain&lt;/keyword&gt;&lt;keyword&gt;Postpartum Period&lt;/keyword&gt;&lt;keyword&gt;Pregnancy&lt;/keyword&gt;&lt;keyword&gt;Protein Binding&lt;/keyword&gt;&lt;keyword&gt;Thyroglobulin/immunology&lt;/keyword&gt;&lt;keyword&gt;Thyroid Gland/immunology/pathology&lt;/keyword&gt;&lt;keyword&gt;Thyroiditis/complications/*physiopathology&lt;/keyword&gt;&lt;keyword&gt;Thyroiditis, Autoimmune/physiopathology&lt;/keyword&gt;&lt;keyword&gt;Thyrotropin/blood&lt;/keyword&gt;&lt;keyword&gt;Thyroxine/blood&lt;/keyword&gt;&lt;keyword&gt;Triiodothyronine/blood&lt;/keyword&gt;&lt;/keywords&gt;&lt;dates&gt;&lt;year&gt;1980&lt;/year&gt;&lt;pub-dates&gt;&lt;date&gt;Fall&lt;/date&gt;&lt;/pub-dates&gt;&lt;/dates&gt;&lt;accession-num&gt;7018893&lt;/accession-num&gt;&lt;urls&gt;&lt;related-urls&gt;&lt;url&gt;http://www.ncbi.nlm.nih.gov/entrez/query.fcgi?cmd=Retrieve&amp;amp;db=PubMed&amp;amp;dopt=Citation&amp;amp;list_uids=7018893&lt;/url&gt;&lt;/related-urls&gt;&lt;/urls&gt;&lt;/record&gt;&lt;/Cite&gt;&lt;/EndNote&gt;</w:instrText>
      </w:r>
      <w:r w:rsidR="00F17F12"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42" w:tooltip="Woolf, 1980 #611" w:history="1">
        <w:r w:rsidR="00B1568F" w:rsidRPr="007A2579">
          <w:rPr>
            <w:rFonts w:ascii="Arial" w:hAnsi="Arial" w:cs="Arial"/>
            <w:noProof/>
            <w:color w:val="000000"/>
            <w:sz w:val="22"/>
            <w:szCs w:val="22"/>
          </w:rPr>
          <w:t>242</w:t>
        </w:r>
      </w:hyperlink>
      <w:r w:rsidR="004813B5" w:rsidRPr="007A2579">
        <w:rPr>
          <w:rFonts w:ascii="Arial" w:hAnsi="Arial" w:cs="Arial"/>
          <w:noProof/>
          <w:color w:val="000000"/>
          <w:sz w:val="22"/>
          <w:szCs w:val="22"/>
        </w:rPr>
        <w:t>)</w:t>
      </w:r>
      <w:r w:rsidR="00F17F12" w:rsidRPr="007A2579">
        <w:rPr>
          <w:rFonts w:ascii="Arial" w:hAnsi="Arial" w:cs="Arial"/>
          <w:color w:val="000000"/>
          <w:sz w:val="22"/>
          <w:szCs w:val="22"/>
        </w:rPr>
        <w:fldChar w:fldCharType="end"/>
      </w:r>
      <w:r w:rsidRPr="007A2579">
        <w:rPr>
          <w:rFonts w:ascii="Arial" w:hAnsi="Arial" w:cs="Arial"/>
          <w:sz w:val="22"/>
          <w:szCs w:val="22"/>
        </w:rPr>
        <w:t xml:space="preserve">. </w:t>
      </w:r>
      <w:r w:rsidRPr="007A2579">
        <w:rPr>
          <w:rFonts w:ascii="Arial" w:hAnsi="Arial" w:cs="Arial"/>
          <w:color w:val="000000"/>
          <w:sz w:val="22"/>
          <w:szCs w:val="22"/>
        </w:rPr>
        <w:t>This condition is unrelated to iodine ingestion and most likely is a variant of autoimmune thyroiditis. The pa</w:t>
      </w:r>
      <w:r w:rsidR="00DF4A88" w:rsidRPr="007A2579">
        <w:rPr>
          <w:rFonts w:ascii="Arial" w:hAnsi="Arial" w:cs="Arial"/>
          <w:color w:val="000000"/>
          <w:sz w:val="22"/>
          <w:szCs w:val="22"/>
        </w:rPr>
        <w:t>tient presents with goiter,</w:t>
      </w:r>
      <w:r w:rsidRPr="007A2579">
        <w:rPr>
          <w:rFonts w:ascii="Arial" w:hAnsi="Arial" w:cs="Arial"/>
          <w:color w:val="000000"/>
          <w:sz w:val="22"/>
          <w:szCs w:val="22"/>
        </w:rPr>
        <w:t xml:space="preserve"> thyrotoxicosis, and a low </w:t>
      </w:r>
      <w:r w:rsidRPr="007A2579">
        <w:rPr>
          <w:rFonts w:ascii="Arial" w:hAnsi="Arial" w:cs="Arial"/>
          <w:color w:val="000000"/>
          <w:sz w:val="22"/>
          <w:szCs w:val="22"/>
        </w:rPr>
        <w:lastRenderedPageBreak/>
        <w:t xml:space="preserve">RAIU. The </w:t>
      </w:r>
      <w:r w:rsidR="00DF4A88" w:rsidRPr="007A2579">
        <w:rPr>
          <w:rFonts w:ascii="Arial" w:hAnsi="Arial" w:cs="Arial"/>
          <w:color w:val="000000"/>
          <w:sz w:val="22"/>
          <w:szCs w:val="22"/>
        </w:rPr>
        <w:t xml:space="preserve">biochemical </w:t>
      </w:r>
      <w:r w:rsidRPr="007A2579">
        <w:rPr>
          <w:rFonts w:ascii="Arial" w:hAnsi="Arial" w:cs="Arial"/>
          <w:color w:val="000000"/>
          <w:sz w:val="22"/>
          <w:szCs w:val="22"/>
        </w:rPr>
        <w:t>course of the disease is indistinguishable from that of subacute thyroiditis and proceeds from a thyrotoxic phase through a hypothyroid phase to spontaneous remission with normalization of thyroid function. The goiter is however, typically painless and there are no associated systemic symptoms. This condition has been formerly confused with subacute (de Quervain's) thyroiditis, which likely has led to the descriptive terms of silent, painless, or atypical subacute thyroiditis to refer to this entity. The most helpful distinguishing features, short of histologic examination of biopsy material, are the absence of pain</w:t>
      </w:r>
      <w:r w:rsidR="00DF4A88" w:rsidRPr="007A2579">
        <w:rPr>
          <w:rFonts w:ascii="Arial" w:hAnsi="Arial" w:cs="Arial"/>
          <w:color w:val="000000"/>
          <w:sz w:val="22"/>
          <w:szCs w:val="22"/>
        </w:rPr>
        <w:t>, the positivity of anti-thyroid antibodies</w:t>
      </w:r>
      <w:r w:rsidRPr="007A2579">
        <w:rPr>
          <w:rFonts w:ascii="Arial" w:hAnsi="Arial" w:cs="Arial"/>
          <w:color w:val="000000"/>
          <w:sz w:val="22"/>
          <w:szCs w:val="22"/>
        </w:rPr>
        <w:t xml:space="preserve"> and a normal erythrocyte sedimentation rate</w:t>
      </w:r>
      <w:r w:rsidR="000C106A" w:rsidRPr="007A2579">
        <w:rPr>
          <w:rFonts w:ascii="Arial" w:hAnsi="Arial" w:cs="Arial"/>
          <w:color w:val="000000"/>
          <w:sz w:val="22"/>
          <w:szCs w:val="22"/>
        </w:rPr>
        <w:t>.</w:t>
      </w:r>
      <w:r w:rsidRPr="007A2579">
        <w:rPr>
          <w:rFonts w:ascii="Arial" w:hAnsi="Arial" w:cs="Arial"/>
          <w:color w:val="000000"/>
          <w:sz w:val="22"/>
          <w:szCs w:val="22"/>
        </w:rPr>
        <w:t xml:space="preserve"> </w:t>
      </w:r>
    </w:p>
    <w:p w14:paraId="057852B8"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p>
    <w:p w14:paraId="740A1F01" w14:textId="70C7E9DE" w:rsidR="00D91ADE" w:rsidRDefault="00D91ADE" w:rsidP="007A2579">
      <w:pPr>
        <w:spacing w:line="276" w:lineRule="auto"/>
        <w:rPr>
          <w:rFonts w:ascii="Arial" w:hAnsi="Arial" w:cs="Arial"/>
          <w:sz w:val="22"/>
          <w:szCs w:val="22"/>
        </w:rPr>
      </w:pPr>
      <w:r w:rsidRPr="007A2579">
        <w:rPr>
          <w:rFonts w:ascii="Arial" w:hAnsi="Arial" w:cs="Arial"/>
          <w:color w:val="000000"/>
          <w:sz w:val="22"/>
          <w:szCs w:val="22"/>
        </w:rPr>
        <w:t>Localized subacute thyroiditis, with induration, mild tenderne</w:t>
      </w:r>
      <w:r w:rsidR="000936EB" w:rsidRPr="007A2579">
        <w:rPr>
          <w:rFonts w:ascii="Arial" w:hAnsi="Arial" w:cs="Arial"/>
          <w:color w:val="000000"/>
          <w:sz w:val="22"/>
          <w:szCs w:val="22"/>
        </w:rPr>
        <w:t>ss, and depressed iodine uptake</w:t>
      </w:r>
      <w:r w:rsidRPr="007A2579">
        <w:rPr>
          <w:rFonts w:ascii="Arial" w:hAnsi="Arial" w:cs="Arial"/>
          <w:color w:val="000000"/>
          <w:sz w:val="22"/>
          <w:szCs w:val="22"/>
        </w:rPr>
        <w:t xml:space="preserve"> visualized on scan, can clearly be very suggestive of acute suppurative thyroiditis or even thyroid cancer. One series indicated a surprisingly high frequency of focal involvement observed among those with SAT</w:t>
      </w:r>
      <w:r w:rsidR="00B30DF1" w:rsidRPr="007A2579">
        <w:rPr>
          <w:rFonts w:ascii="Arial" w:hAnsi="Arial" w:cs="Arial"/>
          <w:color w:val="000000"/>
          <w:sz w:val="22"/>
          <w:szCs w:val="22"/>
        </w:rPr>
        <w:t xml:space="preserve"> </w:t>
      </w:r>
      <w:r w:rsidR="00F17F12"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&lt;EndNote&gt;&lt;Cite&gt;&lt;Author&gt;Park&lt;/Author&gt;&lt;Year&gt;2006&lt;/Year&gt;&lt;RecNum&gt;3652&lt;/RecNum&gt;&lt;DisplayText&gt;(256)&lt;/DisplayText&gt;&lt;record&gt;&lt;rec-number&gt;3652&lt;/rec-number&gt;&lt;foreign-keys&gt;&lt;key app="EN" db-id="wrxpa95eipxw9uedvw6xe0dmvfv9t29vtfv0" timestamp="0"&gt;3652&lt;/key&gt;&lt;/foreign-keys&gt;&lt;ref-type name="Journal Article"&gt;17&lt;/ref-type&gt;&lt;contributors&gt;&lt;authors&gt;&lt;author&gt;Park, S. Y.&lt;/author&gt;&lt;author&gt;Kim, E. K.&lt;/author&gt;&lt;author&gt;Kim, M. J.&lt;/author&gt;&lt;author&gt;Kim, B. M.&lt;/author&gt;&lt;author&gt;Oh, K. K.&lt;/author&gt;&lt;author&gt;Hong, S. W.&lt;/author&gt;&lt;author&gt;Park, C. S.&lt;/author&gt;&lt;/authors&gt;&lt;/contributors&gt;&lt;auth-address&gt;Department of Diagnostic Radiology, Gachon University Gil Medical Center, Incheon, Korea.&lt;/auth-address&gt;&lt;titles&gt;&lt;title&gt;Ultrasonographic characteristics of subacute granulomatous thyroiditis&lt;/title&gt;&lt;secondary-title&gt;Korean J Radiol&lt;/secondary-title&gt;&lt;/titles&gt;&lt;pages&gt;229-34&lt;/pages&gt;&lt;volume&gt;7&lt;/volume&gt;&lt;number&gt;4&lt;/number&gt;&lt;edition&gt;2006/12/05&lt;/edition&gt;&lt;keywords&gt;&lt;keyword&gt;Adult&lt;/keyword&gt;&lt;keyword&gt;Aged&lt;/keyword&gt;&lt;keyword&gt;Biopsy, Fine-Needle&lt;/keyword&gt;&lt;keyword&gt;Female&lt;/keyword&gt;&lt;keyword&gt;Granuloma/pathology/*ultrasonography&lt;/keyword&gt;&lt;keyword&gt;Humans&lt;/keyword&gt;&lt;keyword&gt;Male&lt;/keyword&gt;&lt;keyword&gt;Middle Aged&lt;/keyword&gt;&lt;keyword&gt;Thyroiditis, Subacute/pathology/*ultrasonography&lt;/keyword&gt;&lt;keyword&gt;Ultrasonography, Interventional&lt;/keyword&gt;&lt;/keywords&gt;&lt;dates&gt;&lt;year&gt;2006&lt;/year&gt;&lt;pub-dates&gt;&lt;date&gt;Oct-Dec&lt;/date&gt;&lt;/pub-dates&gt;&lt;/dates&gt;&lt;isbn&gt;1229-6929 (Print)&amp;#xD;1229-6929 (Linking)&lt;/isbn&gt;&lt;accession-num&gt;17143025&lt;/accession-num&gt;&lt;urls&gt;&lt;related-urls&gt;&lt;url&gt;http://www.ncbi.nlm.nih.gov/pubmed/17143025&lt;/url&gt;&lt;/related-urls&gt;&lt;/urls&gt;&lt;custom2&gt;2667608&lt;/custom2&gt;&lt;electronic-resource-num&gt;2006v7n4p229 [pii]&lt;/electronic-resource-num&gt;&lt;language&gt;eng&lt;/language&gt;&lt;/record&gt;&lt;/Cite&gt;&lt;/EndNote&gt;</w:instrText>
      </w:r>
      <w:r w:rsidR="00F17F12"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56" w:tooltip="Park, 2006 #3652" w:history="1">
        <w:r w:rsidR="00B1568F" w:rsidRPr="007A2579">
          <w:rPr>
            <w:rFonts w:ascii="Arial" w:hAnsi="Arial" w:cs="Arial"/>
            <w:noProof/>
            <w:color w:val="000000"/>
            <w:sz w:val="22"/>
            <w:szCs w:val="22"/>
          </w:rPr>
          <w:t>256</w:t>
        </w:r>
      </w:hyperlink>
      <w:r w:rsidR="004813B5" w:rsidRPr="007A2579">
        <w:rPr>
          <w:rFonts w:ascii="Arial" w:hAnsi="Arial" w:cs="Arial"/>
          <w:noProof/>
          <w:color w:val="000000"/>
          <w:sz w:val="22"/>
          <w:szCs w:val="22"/>
        </w:rPr>
        <w:t>)</w:t>
      </w:r>
      <w:r w:rsidR="00F17F12" w:rsidRPr="007A2579">
        <w:rPr>
          <w:rFonts w:ascii="Arial" w:hAnsi="Arial" w:cs="Arial"/>
          <w:color w:val="000000"/>
          <w:sz w:val="22"/>
          <w:szCs w:val="22"/>
        </w:rPr>
        <w:fldChar w:fldCharType="end"/>
      </w:r>
      <w:r w:rsidRPr="007A2579">
        <w:rPr>
          <w:rFonts w:ascii="Arial" w:hAnsi="Arial" w:cs="Arial"/>
          <w:sz w:val="22"/>
          <w:szCs w:val="22"/>
        </w:rPr>
        <w:t xml:space="preserve">. </w:t>
      </w:r>
      <w:r w:rsidRPr="007A2579">
        <w:rPr>
          <w:rFonts w:ascii="Arial" w:hAnsi="Arial" w:cs="Arial"/>
          <w:color w:val="000000"/>
          <w:sz w:val="22"/>
          <w:szCs w:val="22"/>
        </w:rPr>
        <w:t>Indeed</w:t>
      </w:r>
      <w:r w:rsidR="00C74668">
        <w:rPr>
          <w:rFonts w:ascii="Arial" w:hAnsi="Arial" w:cs="Arial"/>
          <w:color w:val="000000"/>
          <w:sz w:val="22"/>
          <w:szCs w:val="22"/>
        </w:rPr>
        <w:t>,</w:t>
      </w:r>
      <w:r w:rsidRPr="007A2579">
        <w:rPr>
          <w:rFonts w:ascii="Arial" w:hAnsi="Arial" w:cs="Arial"/>
          <w:color w:val="000000"/>
          <w:sz w:val="22"/>
          <w:szCs w:val="22"/>
        </w:rPr>
        <w:t xml:space="preserve"> this differential is quite difficult when incidentally dis</w:t>
      </w:r>
      <w:r w:rsidR="000936EB" w:rsidRPr="007A2579">
        <w:rPr>
          <w:rFonts w:ascii="Arial" w:hAnsi="Arial" w:cs="Arial"/>
          <w:color w:val="000000"/>
          <w:sz w:val="22"/>
          <w:szCs w:val="22"/>
        </w:rPr>
        <w:t>covered lesions are evaluated. Focal t</w:t>
      </w:r>
      <w:r w:rsidRPr="007A2579">
        <w:rPr>
          <w:rFonts w:ascii="Arial" w:hAnsi="Arial" w:cs="Arial"/>
          <w:color w:val="000000"/>
          <w:sz w:val="22"/>
          <w:szCs w:val="22"/>
        </w:rPr>
        <w:t xml:space="preserve">hyroid lesions incidentally identified by 18F-FDG-PET/CT are said to have malignant potential in </w:t>
      </w:r>
      <w:r w:rsidR="000936EB" w:rsidRPr="007A2579">
        <w:rPr>
          <w:rFonts w:ascii="Arial" w:hAnsi="Arial" w:cs="Arial"/>
          <w:color w:val="000000"/>
          <w:sz w:val="22"/>
          <w:szCs w:val="22"/>
        </w:rPr>
        <w:t>up to 14-63% of cases</w:t>
      </w:r>
      <w:r w:rsidR="00B30DF1" w:rsidRPr="007A2579">
        <w:rPr>
          <w:rFonts w:ascii="Arial" w:hAnsi="Arial" w:cs="Arial"/>
          <w:color w:val="000000"/>
          <w:sz w:val="22"/>
          <w:szCs w:val="22"/>
        </w:rPr>
        <w:t xml:space="preserve"> </w:t>
      </w:r>
      <w:r w:rsidR="00F17F12" w:rsidRPr="007A2579">
        <w:rPr>
          <w:rFonts w:ascii="Arial" w:hAnsi="Arial" w:cs="Arial"/>
          <w:color w:val="000000"/>
          <w:sz w:val="22"/>
          <w:szCs w:val="22"/>
        </w:rPr>
        <w:fldChar w:fldCharType="begin">
          <w:fldData xml:space="preserve">PEVuZE5vdGU+PENpdGU+PEF1dGhvcj5LaW5nPC9BdXRob3I+PFllYXI+MjAwNzwvWWVhcj48UmVj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PEVuZE5vdGU+PENpdGU+PEF1dGhvcj5LaW5nPC9BdXRob3I+PFllYXI+MjAwNzwvWWVhcj48UmVj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F17F12" w:rsidRPr="007A2579">
        <w:rPr>
          <w:rFonts w:ascii="Arial" w:hAnsi="Arial" w:cs="Arial"/>
          <w:color w:val="000000"/>
          <w:sz w:val="22"/>
          <w:szCs w:val="22"/>
        </w:rPr>
      </w:r>
      <w:r w:rsidR="00F17F12"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75" w:tooltip="King, 2007 #3702" w:history="1">
        <w:r w:rsidR="00B1568F" w:rsidRPr="007A2579">
          <w:rPr>
            <w:rFonts w:ascii="Arial" w:hAnsi="Arial" w:cs="Arial"/>
            <w:noProof/>
            <w:color w:val="000000"/>
            <w:sz w:val="22"/>
            <w:szCs w:val="22"/>
          </w:rPr>
          <w:t>275</w:t>
        </w:r>
      </w:hyperlink>
      <w:r w:rsidR="004813B5" w:rsidRPr="007A2579">
        <w:rPr>
          <w:rFonts w:ascii="Arial" w:hAnsi="Arial" w:cs="Arial"/>
          <w:noProof/>
          <w:color w:val="000000"/>
          <w:sz w:val="22"/>
          <w:szCs w:val="22"/>
        </w:rPr>
        <w:t>,</w:t>
      </w:r>
      <w:hyperlink w:anchor="_ENREF_276" w:tooltip="Van den Bruel, 2002 #3703" w:history="1">
        <w:r w:rsidR="00B1568F" w:rsidRPr="007A2579">
          <w:rPr>
            <w:rFonts w:ascii="Arial" w:hAnsi="Arial" w:cs="Arial"/>
            <w:noProof/>
            <w:color w:val="000000"/>
            <w:sz w:val="22"/>
            <w:szCs w:val="22"/>
          </w:rPr>
          <w:t>276</w:t>
        </w:r>
      </w:hyperlink>
      <w:r w:rsidR="004813B5" w:rsidRPr="007A2579">
        <w:rPr>
          <w:rFonts w:ascii="Arial" w:hAnsi="Arial" w:cs="Arial"/>
          <w:noProof/>
          <w:color w:val="000000"/>
          <w:sz w:val="22"/>
          <w:szCs w:val="22"/>
        </w:rPr>
        <w:t>)</w:t>
      </w:r>
      <w:r w:rsidR="00F17F12" w:rsidRPr="007A2579">
        <w:rPr>
          <w:rFonts w:ascii="Arial" w:hAnsi="Arial" w:cs="Arial"/>
          <w:color w:val="000000"/>
          <w:sz w:val="22"/>
          <w:szCs w:val="22"/>
        </w:rPr>
        <w:fldChar w:fldCharType="end"/>
      </w:r>
      <w:r w:rsidR="00F17F12" w:rsidRPr="007A2579">
        <w:rPr>
          <w:rFonts w:ascii="Arial" w:hAnsi="Arial" w:cs="Arial"/>
          <w:sz w:val="22"/>
          <w:szCs w:val="22"/>
        </w:rPr>
        <w:t>.</w:t>
      </w:r>
      <w:r w:rsidRPr="007A2579">
        <w:rPr>
          <w:rFonts w:ascii="Arial" w:hAnsi="Arial" w:cs="Arial"/>
          <w:sz w:val="22"/>
          <w:szCs w:val="22"/>
        </w:rPr>
        <w:t xml:space="preserve"> </w:t>
      </w:r>
      <w:r w:rsidRPr="007A2579">
        <w:rPr>
          <w:rFonts w:ascii="Arial" w:hAnsi="Arial" w:cs="Arial"/>
          <w:color w:val="000000"/>
          <w:sz w:val="22"/>
          <w:szCs w:val="22"/>
        </w:rPr>
        <w:t>Among the other diagnostic findings reported to account for such FDG-PET incidentalomas is focal SAT</w:t>
      </w:r>
      <w:r w:rsidR="00B30DF1" w:rsidRPr="007A2579">
        <w:rPr>
          <w:rFonts w:ascii="Arial" w:hAnsi="Arial" w:cs="Arial"/>
          <w:color w:val="000000"/>
          <w:sz w:val="22"/>
          <w:szCs w:val="22"/>
        </w:rPr>
        <w:t xml:space="preserve"> </w:t>
      </w:r>
      <w:r w:rsidR="00F17F12"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&lt;EndNote&gt;&lt;Cite&gt;&lt;Author&gt;Yeo&lt;/Author&gt;&lt;Year&gt;2011&lt;/Year&gt;&lt;RecNum&gt;3655&lt;/RecNum&gt;&lt;DisplayText&gt;(262)&lt;/DisplayText&gt;&lt;record&gt;&lt;rec-number&gt;3655&lt;/rec-number&gt;&lt;foreign-keys&gt;&lt;key app="EN" db-id="wrxpa95eipxw9uedvw6xe0dmvfv9t29vtfv0" timestamp="0"&gt;3655&lt;/key&gt;&lt;/foreign-keys&gt;&lt;ref-type name="Journal Article"&gt;17&lt;/ref-type&gt;&lt;contributors&gt;&lt;authors&gt;&lt;author&gt;Yeo, S. H.&lt;/author&gt;&lt;author&gt;Lee, S. K.&lt;/author&gt;&lt;author&gt;Hwang, I.&lt;/author&gt;&lt;author&gt;Ahn, E. J.&lt;/author&gt;&lt;/authors&gt;&lt;/contributors&gt;&lt;auth-address&gt;Department of Radiology, Dongsan Medical Center, Keimyung University School of Medicine, Daegu, South Korea.&lt;/auth-address&gt;&lt;titles&gt;&lt;title&gt;Subacute thyroiditis presenting as a focal lesion on [18F] fluorodeoxyglucose whole-body positron-emission tomography/CT&lt;/title&gt;&lt;secondary-title&gt;AJNR Am J Neuroradiol&lt;/secondary-title&gt;&lt;/titles&gt;&lt;pages&gt;E58-60&lt;/pages&gt;&lt;volume&gt;32&lt;/volume&gt;&lt;number&gt;4&lt;/number&gt;&lt;edition&gt;2010/03/20&lt;/edition&gt;&lt;keywords&gt;&lt;keyword&gt;*Biopsy, Fine-Needle&lt;/keyword&gt;&lt;keyword&gt;Diagnosis, Differential&lt;/keyword&gt;&lt;keyword&gt;Fluorodeoxyglucose F18/diagnostic use&lt;/keyword&gt;&lt;keyword&gt;Hashimoto Disease/complications/*diagnosis/metabolism&lt;/keyword&gt;&lt;keyword&gt;Humans&lt;/keyword&gt;&lt;keyword&gt;Male&lt;/keyword&gt;&lt;keyword&gt;Middle Aged&lt;/keyword&gt;&lt;keyword&gt;*Positron-Emission Tomography&lt;/keyword&gt;&lt;keyword&gt;Severity of Illness Index&lt;/keyword&gt;&lt;keyword&gt;Thyroid Neoplasms/diagnosis&lt;/keyword&gt;&lt;keyword&gt;Thyroiditis, Suppurative/complications/*diagnosis/metabolism&lt;/keyword&gt;&lt;keyword&gt;*Tomography, X-Ray Computed&lt;/keyword&gt;&lt;/keywords&gt;&lt;dates&gt;&lt;year&gt;2011&lt;/year&gt;&lt;pub-dates&gt;&lt;date&gt;Apr&lt;/date&gt;&lt;/pub-dates&gt;&lt;/dates&gt;&lt;isbn&gt;1936-959X (Electronic)&amp;#xD;0195-6108 (Linking)&lt;/isbn&gt;&lt;accession-num&gt;20299440&lt;/accession-num&gt;&lt;urls&gt;&lt;related-urls&gt;&lt;url&gt;http://www.ncbi.nlm.nih.gov/pubmed/20299440&lt;/url&gt;&lt;/related-urls&gt;&lt;/urls&gt;&lt;electronic-resource-num&gt;ajnr.A2017 [pii]&amp;#xD;10.3174/ajnr.A2017&lt;/electronic-resource-num&gt;&lt;language&gt;eng&lt;/language&gt;&lt;/record&gt;&lt;/Cite&gt;&lt;/EndNote&gt;</w:instrText>
      </w:r>
      <w:r w:rsidR="00F17F12"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62" w:tooltip="Yeo, 2011 #3655" w:history="1">
        <w:r w:rsidR="00B1568F" w:rsidRPr="007A2579">
          <w:rPr>
            <w:rFonts w:ascii="Arial" w:hAnsi="Arial" w:cs="Arial"/>
            <w:noProof/>
            <w:color w:val="000000"/>
            <w:sz w:val="22"/>
            <w:szCs w:val="22"/>
          </w:rPr>
          <w:t>262</w:t>
        </w:r>
      </w:hyperlink>
      <w:r w:rsidR="004813B5" w:rsidRPr="007A2579">
        <w:rPr>
          <w:rFonts w:ascii="Arial" w:hAnsi="Arial" w:cs="Arial"/>
          <w:noProof/>
          <w:color w:val="000000"/>
          <w:sz w:val="22"/>
          <w:szCs w:val="22"/>
        </w:rPr>
        <w:t>)</w:t>
      </w:r>
      <w:r w:rsidR="00F17F12" w:rsidRPr="007A2579">
        <w:rPr>
          <w:rFonts w:ascii="Arial" w:hAnsi="Arial" w:cs="Arial"/>
          <w:color w:val="000000"/>
          <w:sz w:val="22"/>
          <w:szCs w:val="22"/>
        </w:rPr>
        <w:fldChar w:fldCharType="end"/>
      </w:r>
      <w:r w:rsidRPr="007A2579">
        <w:rPr>
          <w:rFonts w:ascii="Arial" w:hAnsi="Arial" w:cs="Arial"/>
          <w:sz w:val="22"/>
          <w:szCs w:val="22"/>
        </w:rPr>
        <w:t>.</w:t>
      </w:r>
      <w:r w:rsidRPr="007A2579">
        <w:rPr>
          <w:rFonts w:ascii="Arial" w:hAnsi="Arial" w:cs="Arial"/>
          <w:color w:val="000000"/>
          <w:sz w:val="22"/>
          <w:szCs w:val="22"/>
        </w:rPr>
        <w:t xml:space="preserve"> </w:t>
      </w:r>
      <w:r w:rsidR="00AD716F" w:rsidRPr="007A2579">
        <w:rPr>
          <w:rFonts w:ascii="Arial" w:hAnsi="Arial" w:cs="Arial"/>
          <w:color w:val="000000"/>
          <w:sz w:val="22"/>
          <w:szCs w:val="22"/>
        </w:rPr>
        <w:t>Usually,</w:t>
      </w:r>
      <w:r w:rsidRPr="007A2579">
        <w:rPr>
          <w:rFonts w:ascii="Arial" w:hAnsi="Arial" w:cs="Arial"/>
          <w:color w:val="000000"/>
          <w:sz w:val="22"/>
          <w:szCs w:val="22"/>
        </w:rPr>
        <w:t xml:space="preserve"> the degree of pain and tenderness, elevated erythrocyte sedimentation rate, leukocytosis, and remission or spread to other parts of the gland make clinical differentiation possible. Traditional ultrasonography may reveal localized hypoechoic area in the </w:t>
      </w:r>
      <w:r w:rsidR="000936EB" w:rsidRPr="007A2579">
        <w:rPr>
          <w:rFonts w:ascii="Arial" w:hAnsi="Arial" w:cs="Arial"/>
          <w:color w:val="000000"/>
          <w:sz w:val="22"/>
          <w:szCs w:val="22"/>
        </w:rPr>
        <w:t>thyroid and gray-scale and</w:t>
      </w:r>
      <w:r w:rsidRPr="007A2579">
        <w:rPr>
          <w:rFonts w:ascii="Arial" w:hAnsi="Arial" w:cs="Arial"/>
          <w:color w:val="000000"/>
          <w:sz w:val="22"/>
          <w:szCs w:val="22"/>
        </w:rPr>
        <w:t xml:space="preserve"> Doppler sonography may be helpful in this </w:t>
      </w:r>
      <w:r w:rsidR="0097220E" w:rsidRPr="007A2579">
        <w:rPr>
          <w:rFonts w:ascii="Arial" w:hAnsi="Arial" w:cs="Arial"/>
          <w:color w:val="000000"/>
          <w:sz w:val="22"/>
          <w:szCs w:val="22"/>
        </w:rPr>
        <w:t xml:space="preserve">situation </w:t>
      </w:r>
      <w:r w:rsidR="00F17F12" w:rsidRPr="007A2579">
        <w:rPr>
          <w:rFonts w:ascii="Arial" w:hAnsi="Arial" w:cs="Arial"/>
          <w:color w:val="000000"/>
          <w:sz w:val="22"/>
          <w:szCs w:val="22"/>
        </w:rPr>
        <w:fldChar w:fldCharType="begin">
          <w:fldData xml:space="preserve">PEVuZE5vdGU+PENpdGU+PEF1dGhvcj5LdW56PC9BdXRob3I+PFllYXI+MjAwNTwvWWVhcj48UmVj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PEVuZE5vdGU+PENpdGU+PEF1dGhvcj5LdW56PC9BdXRob3I+PFllYXI+MjAwNTwvWWVhcj48UmVj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F17F12" w:rsidRPr="007A2579">
        <w:rPr>
          <w:rFonts w:ascii="Arial" w:hAnsi="Arial" w:cs="Arial"/>
          <w:color w:val="000000"/>
          <w:sz w:val="22"/>
          <w:szCs w:val="22"/>
        </w:rPr>
      </w:r>
      <w:r w:rsidR="00F17F12"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55" w:tooltip="Kunz, 2005 #3651" w:history="1">
        <w:r w:rsidR="00B1568F" w:rsidRPr="007A2579">
          <w:rPr>
            <w:rFonts w:ascii="Arial" w:hAnsi="Arial" w:cs="Arial"/>
            <w:noProof/>
            <w:color w:val="000000"/>
            <w:sz w:val="22"/>
            <w:szCs w:val="22"/>
          </w:rPr>
          <w:t>255</w:t>
        </w:r>
      </w:hyperlink>
      <w:r w:rsidR="004813B5" w:rsidRPr="007A2579">
        <w:rPr>
          <w:rFonts w:ascii="Arial" w:hAnsi="Arial" w:cs="Arial"/>
          <w:noProof/>
          <w:color w:val="000000"/>
          <w:sz w:val="22"/>
          <w:szCs w:val="22"/>
        </w:rPr>
        <w:t>,</w:t>
      </w:r>
      <w:hyperlink w:anchor="_ENREF_277" w:tooltip="Zacharia, 2002 #3659" w:history="1">
        <w:r w:rsidR="00B1568F" w:rsidRPr="007A2579">
          <w:rPr>
            <w:rFonts w:ascii="Arial" w:hAnsi="Arial" w:cs="Arial"/>
            <w:noProof/>
            <w:color w:val="000000"/>
            <w:sz w:val="22"/>
            <w:szCs w:val="22"/>
          </w:rPr>
          <w:t>277</w:t>
        </w:r>
      </w:hyperlink>
      <w:r w:rsidR="004813B5" w:rsidRPr="007A2579">
        <w:rPr>
          <w:rFonts w:ascii="Arial" w:hAnsi="Arial" w:cs="Arial"/>
          <w:noProof/>
          <w:color w:val="000000"/>
          <w:sz w:val="22"/>
          <w:szCs w:val="22"/>
        </w:rPr>
        <w:t>)</w:t>
      </w:r>
      <w:r w:rsidR="00F17F12" w:rsidRPr="007A2579">
        <w:rPr>
          <w:rFonts w:ascii="Arial" w:hAnsi="Arial" w:cs="Arial"/>
          <w:color w:val="000000"/>
          <w:sz w:val="22"/>
          <w:szCs w:val="22"/>
        </w:rPr>
        <w:fldChar w:fldCharType="end"/>
      </w:r>
      <w:r w:rsidRPr="007A2579">
        <w:rPr>
          <w:rFonts w:ascii="Arial" w:hAnsi="Arial" w:cs="Arial"/>
          <w:sz w:val="22"/>
          <w:szCs w:val="22"/>
        </w:rPr>
        <w:t>.</w:t>
      </w:r>
      <w:r w:rsidRPr="007A2579">
        <w:rPr>
          <w:rFonts w:ascii="Arial" w:hAnsi="Arial" w:cs="Arial"/>
          <w:color w:val="000000"/>
          <w:sz w:val="22"/>
          <w:szCs w:val="22"/>
        </w:rPr>
        <w:t xml:space="preserve"> Sonoelastography of these nodular lesions yields abnormally inelastic results in both SAT as well as thyroid cancer</w:t>
      </w:r>
      <w:r w:rsidR="00B30DF1" w:rsidRPr="007A2579">
        <w:rPr>
          <w:rFonts w:ascii="Arial" w:hAnsi="Arial" w:cs="Arial"/>
          <w:color w:val="000000"/>
          <w:sz w:val="22"/>
          <w:szCs w:val="22"/>
        </w:rPr>
        <w:t xml:space="preserve"> </w:t>
      </w:r>
      <w:r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&lt;EndNote&gt;&lt;Cite&gt;&lt;Author&gt;Xie&lt;/Author&gt;&lt;Year&gt;2011&lt;/Year&gt;&lt;RecNum&gt;3712&lt;/RecNum&gt;&lt;DisplayText&gt;(278)&lt;/DisplayText&gt;&lt;record&gt;&lt;rec-number&gt;3712&lt;/rec-number&gt;&lt;foreign-keys&gt;&lt;key app="EN" db-id="wrxpa95eipxw9uedvw6xe0dmvfv9t29vtfv0" timestamp="0"&gt;3712&lt;/key&gt;&lt;/foreign-keys&gt;&lt;ref-type name="Journal Article"&gt;17&lt;/ref-type&gt;&lt;contributors&gt;&lt;authors&gt;&lt;author&gt;Xie, P.&lt;/author&gt;&lt;author&gt;Xiao, Y.&lt;/author&gt;&lt;author&gt;Liu, F.&lt;/author&gt;&lt;/authors&gt;&lt;/contributors&gt;&lt;auth-address&gt;Department of Ultrasound, Xiangya Hospital, Central South University, Changsha 410008, PR China.&lt;/auth-address&gt;&lt;titles&gt;&lt;title&gt;Real-time ultrasound elastography in the diagnosis and differential diagnosis of subacute thyroiditis&lt;/title&gt;&lt;secondary-title&gt;J Clin Ultrasound&lt;/secondary-title&gt;&lt;/titles&gt;&lt;pages&gt;435-40&lt;/pages&gt;&lt;volume&gt;39&lt;/volume&gt;&lt;number&gt;8&lt;/number&gt;&lt;edition&gt;2011/06/16&lt;/edition&gt;&lt;dates&gt;&lt;year&gt;2011&lt;/year&gt;&lt;pub-dates&gt;&lt;date&gt;Oct&lt;/date&gt;&lt;/pub-dates&gt;&lt;/dates&gt;&lt;isbn&gt;1097-0096 (Electronic)&amp;#xD;0091-2751 (Linking)&lt;/isbn&gt;&lt;accession-num&gt;21674511&lt;/accession-num&gt;&lt;urls&gt;&lt;related-urls&gt;&lt;url&gt;http://www.ncbi.nlm.nih.gov/pubmed/21674511&lt;/url&gt;&lt;/related-urls&gt;&lt;/urls&gt;&lt;electronic-resource-num&gt;10.1002/jcu.20850&lt;/electronic-resource-num&gt;&lt;language&gt;eng&lt;/language&gt;&lt;/record&gt;&lt;/Cite&gt;&lt;/EndNote&gt;</w:instrText>
      </w:r>
      <w:r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78" w:tooltip="Xie, 2011 #3712" w:history="1">
        <w:r w:rsidR="00B1568F" w:rsidRPr="007A2579">
          <w:rPr>
            <w:rFonts w:ascii="Arial" w:hAnsi="Arial" w:cs="Arial"/>
            <w:noProof/>
            <w:color w:val="000000"/>
            <w:sz w:val="22"/>
            <w:szCs w:val="22"/>
          </w:rPr>
          <w:t>278</w:t>
        </w:r>
      </w:hyperlink>
      <w:r w:rsidR="004813B5"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Occasionally, magnetic resonance imaging</w:t>
      </w:r>
      <w:r w:rsidR="00B30DF1" w:rsidRPr="007A2579">
        <w:rPr>
          <w:rFonts w:ascii="Arial" w:hAnsi="Arial" w:cs="Arial"/>
          <w:color w:val="000000"/>
          <w:sz w:val="22"/>
          <w:szCs w:val="22"/>
        </w:rPr>
        <w:t xml:space="preserve"> </w:t>
      </w:r>
      <w:r w:rsidR="00F17F12"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&lt;EndNote&gt;&lt;Cite&gt;&lt;Author&gt;Tezuka&lt;/Author&gt;&lt;Year&gt;2003&lt;/Year&gt;&lt;RecNum&gt;3653&lt;/RecNum&gt;&lt;DisplayText&gt;(261)&lt;/DisplayText&gt;&lt;record&gt;&lt;rec-number&gt;3653&lt;/rec-number&gt;&lt;foreign-keys&gt;&lt;key app="EN" db-id="wrxpa95eipxw9uedvw6xe0dmvfv9t29vtfv0" timestamp="0"&gt;3653&lt;/key&gt;&lt;/foreign-keys&gt;&lt;ref-type name="Journal Article"&gt;17&lt;/ref-type&gt;&lt;contributors&gt;&lt;authors&gt;&lt;author&gt;Tezuka, M.&lt;/author&gt;&lt;author&gt;Murata, Y.&lt;/author&gt;&lt;author&gt;Ishida, R.&lt;/author&gt;&lt;author&gt;Ohashi, I.&lt;/author&gt;&lt;author&gt;Hirata, Y.&lt;/author&gt;&lt;author&gt;Shibuya, H.&lt;/author&gt;&lt;/authors&gt;&lt;/contributors&gt;&lt;auth-address&gt;Department of Radiology, Tokyo Medical and Dental University, 5-45 Yushima l-chome, Bunkyo-ku, Tokyo 113-8519, Japan. m-tezuka@st.rim.or.jp&lt;/auth-address&gt;&lt;titles&gt;&lt;title&gt;MR imaging of the thyroid: correlation between apparent diffusion coefficient and thyroid gland scintigraphy&lt;/title&gt;&lt;secondary-title&gt;J Magn Reson Imaging&lt;/secondary-title&gt;&lt;/titles&gt;&lt;pages&gt;163-9&lt;/pages&gt;&lt;volume&gt;17&lt;/volume&gt;&lt;number&gt;2&lt;/number&gt;&lt;edition&gt;2003/01/24&lt;/edition&gt;&lt;keywords&gt;&lt;keyword&gt;Diffusion Magnetic Resonance Imaging&lt;/keyword&gt;&lt;keyword&gt;*Echo-Planar Imaging&lt;/keyword&gt;&lt;keyword&gt;Female&lt;/keyword&gt;&lt;keyword&gt;Humans&lt;/keyword&gt;&lt;keyword&gt;Male&lt;/keyword&gt;&lt;keyword&gt;Middle Aged&lt;/keyword&gt;&lt;keyword&gt;Radiopharmaceuticals/diagnostic use&lt;/keyword&gt;&lt;keyword&gt;Sodium Pertechnetate Tc 99m/diagnostic use&lt;/keyword&gt;&lt;keyword&gt;Thyroid Diseases/*diagnosis/radionuclide imaging&lt;/keyword&gt;&lt;keyword&gt;Thyroid Gland/*pathology/*radionuclide imaging&lt;/keyword&gt;&lt;/keywords&gt;&lt;dates&gt;&lt;year&gt;2003&lt;/year&gt;&lt;pub-dates&gt;&lt;date&gt;Feb&lt;/date&gt;&lt;/pub-dates&gt;&lt;/dates&gt;&lt;isbn&gt;1053-1807 (Print)&amp;#xD;1053-1807 (Linking)&lt;/isbn&gt;&lt;accession-num&gt;12541222&lt;/accession-num&gt;&lt;urls&gt;&lt;related-urls&gt;&lt;url&gt;http://www.ncbi.nlm.nih.gov/pubmed/12541222&lt;/url&gt;&lt;/related-urls&gt;&lt;/urls&gt;&lt;electronic-resource-num&gt;10.1002/jmri.10247&lt;/electronic-resource-num&gt;&lt;language&gt;eng&lt;/language&gt;&lt;/record&gt;&lt;/Cite&gt;&lt;/EndNote&gt;</w:instrText>
      </w:r>
      <w:r w:rsidR="00F17F12"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61" w:tooltip="Tezuka, 2003 #3653" w:history="1">
        <w:r w:rsidR="00B1568F" w:rsidRPr="007A2579">
          <w:rPr>
            <w:rFonts w:ascii="Arial" w:hAnsi="Arial" w:cs="Arial"/>
            <w:noProof/>
            <w:color w:val="000000"/>
            <w:sz w:val="22"/>
            <w:szCs w:val="22"/>
          </w:rPr>
          <w:t>261</w:t>
        </w:r>
      </w:hyperlink>
      <w:r w:rsidR="004813B5" w:rsidRPr="007A2579">
        <w:rPr>
          <w:rFonts w:ascii="Arial" w:hAnsi="Arial" w:cs="Arial"/>
          <w:noProof/>
          <w:color w:val="000000"/>
          <w:sz w:val="22"/>
          <w:szCs w:val="22"/>
        </w:rPr>
        <w:t>)</w:t>
      </w:r>
      <w:r w:rsidR="00F17F12" w:rsidRPr="007A2579">
        <w:rPr>
          <w:rFonts w:ascii="Arial" w:hAnsi="Arial" w:cs="Arial"/>
          <w:color w:val="000000"/>
          <w:sz w:val="22"/>
          <w:szCs w:val="22"/>
        </w:rPr>
        <w:fldChar w:fldCharType="end"/>
      </w:r>
      <w:r w:rsidRPr="007A2579">
        <w:rPr>
          <w:rFonts w:ascii="Arial" w:hAnsi="Arial" w:cs="Arial"/>
          <w:sz w:val="22"/>
          <w:szCs w:val="22"/>
        </w:rPr>
        <w:t>,</w:t>
      </w:r>
      <w:r w:rsidRPr="007A2579">
        <w:rPr>
          <w:rFonts w:ascii="Arial" w:hAnsi="Arial" w:cs="Arial"/>
          <w:color w:val="000000"/>
          <w:sz w:val="22"/>
          <w:szCs w:val="22"/>
        </w:rPr>
        <w:t xml:space="preserve"> where the image of SAT is characterized by low intensity, may assist the clinician in differential of these nodular lesions. The hypoechoic area </w:t>
      </w:r>
      <w:r w:rsidR="000936EB" w:rsidRPr="007A2579">
        <w:rPr>
          <w:rFonts w:ascii="Arial" w:hAnsi="Arial" w:cs="Arial"/>
          <w:color w:val="000000"/>
          <w:sz w:val="22"/>
          <w:szCs w:val="22"/>
        </w:rPr>
        <w:t xml:space="preserve">on ultrasound </w:t>
      </w:r>
      <w:r w:rsidRPr="007A2579">
        <w:rPr>
          <w:rFonts w:ascii="Arial" w:hAnsi="Arial" w:cs="Arial"/>
          <w:color w:val="000000"/>
          <w:sz w:val="22"/>
          <w:szCs w:val="22"/>
        </w:rPr>
        <w:t>can reflect the degree of inflammation and thyroid hormone levels</w:t>
      </w:r>
      <w:r w:rsidR="00B30DF1" w:rsidRPr="007A2579">
        <w:rPr>
          <w:rFonts w:ascii="Arial" w:hAnsi="Arial" w:cs="Arial"/>
          <w:color w:val="000000"/>
          <w:sz w:val="22"/>
          <w:szCs w:val="22"/>
        </w:rPr>
        <w:t xml:space="preserve"> </w:t>
      </w:r>
      <w:r w:rsidR="00C13CA5"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&lt;EndNote&gt;&lt;Cite&gt;&lt;Author&gt;Omori&lt;/Author&gt;&lt;Year&gt;2008&lt;/Year&gt;&lt;RecNum&gt;3654&lt;/RecNum&gt;&lt;DisplayText&gt;(257)&lt;/DisplayText&gt;&lt;record&gt;&lt;rec-number&gt;3654&lt;/rec-number&gt;&lt;foreign-keys&gt;&lt;key app="EN" db-id="wrxpa95eipxw9uedvw6xe0dmvfv9t29vtfv0" timestamp="0"&gt;3654&lt;/key&gt;&lt;/foreign-keys&gt;&lt;ref-type name="Journal Article"&gt;17&lt;/ref-type&gt;&lt;contributors&gt;&lt;authors&gt;&lt;author&gt;Omori, N.&lt;/author&gt;&lt;author&gt;Omori, K.&lt;/author&gt;&lt;author&gt;Takano, K.&lt;/author&gt;&lt;/authors&gt;&lt;/contributors&gt;&lt;auth-address&gt;Department of Medicine II, Tokyo Women&amp;apos;s Medical University, Tokyo, Japan.&lt;/auth-address&gt;&lt;titles&gt;&lt;title&gt;Association of the ultrasonographic findings of subacute thyroiditis with thyroid pain and laboratory findings&lt;/title&gt;&lt;secondary-title&gt;Endocr J&lt;/secondary-title&gt;&lt;/titles&gt;&lt;pages&gt;583-8&lt;/pages&gt;&lt;volume&gt;55&lt;/volume&gt;&lt;number&gt;3&lt;/number&gt;&lt;edition&gt;2008/05/21&lt;/edition&gt;&lt;keywords&gt;&lt;keyword&gt;Adult&lt;/keyword&gt;&lt;keyword&gt;Aged&lt;/keyword&gt;&lt;keyword&gt;Autoantibodies/blood&lt;/keyword&gt;&lt;keyword&gt;C-Reactive Protein/analysis&lt;/keyword&gt;&lt;keyword&gt;*Clinical Laboratory Techniques&lt;/keyword&gt;&lt;keyword&gt;Female&lt;/keyword&gt;&lt;keyword&gt;Humans&lt;/keyword&gt;&lt;keyword&gt;Hypothyroidism/etiology/therapy/ultrasonography&lt;/keyword&gt;&lt;keyword&gt;Male&lt;/keyword&gt;&lt;keyword&gt;Middle Aged&lt;/keyword&gt;&lt;keyword&gt;Organ Size&lt;/keyword&gt;&lt;keyword&gt;Pain/classification/complications/*diagnosis&lt;/keyword&gt;&lt;keyword&gt;Retrospective Studies&lt;/keyword&gt;&lt;keyword&gt;Thyroglobulin/immunology&lt;/keyword&gt;&lt;keyword&gt;Thyroid Function Tests/*methods&lt;/keyword&gt;&lt;keyword&gt;Thyroid Gland/pathology/ultrasonography&lt;/keyword&gt;&lt;keyword&gt;Thyroiditis, Subacute/complications/therapy/*ultrasonography&lt;/keyword&gt;&lt;keyword&gt;Thyroxine/blood&lt;/keyword&gt;&lt;/keywords&gt;&lt;dates&gt;&lt;year&gt;2008&lt;/year&gt;&lt;pub-dates&gt;&lt;date&gt;Jul&lt;/date&gt;&lt;/pub-dates&gt;&lt;/dates&gt;&lt;isbn&gt;1348-4540 (Electronic)&amp;#xD;0918-8959 (Linking)&lt;/isbn&gt;&lt;accession-num&gt;18490832&lt;/accession-num&gt;&lt;urls&gt;&lt;related-urls&gt;&lt;url&gt;http://www.ncbi.nlm.nih.gov/pubmed/18490832&lt;/url&gt;&lt;/related-urls&gt;&lt;/urls&gt;&lt;electronic-resource-num&gt;JST.JSTAGE/endocrj/K07E-163 [pii]&lt;/electronic-resource-num&gt;&lt;language&gt;eng&lt;/language&gt;&lt;/record&gt;&lt;/Cite&gt;&lt;/EndNote&gt;</w:instrText>
      </w:r>
      <w:r w:rsidR="00C13CA5"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57" w:tooltip="Omori, 2008 #3654" w:history="1">
        <w:r w:rsidR="00B1568F" w:rsidRPr="007A2579">
          <w:rPr>
            <w:rFonts w:ascii="Arial" w:hAnsi="Arial" w:cs="Arial"/>
            <w:noProof/>
            <w:color w:val="000000"/>
            <w:sz w:val="22"/>
            <w:szCs w:val="22"/>
          </w:rPr>
          <w:t>257</w:t>
        </w:r>
      </w:hyperlink>
      <w:r w:rsidR="004813B5" w:rsidRPr="007A2579">
        <w:rPr>
          <w:rFonts w:ascii="Arial" w:hAnsi="Arial" w:cs="Arial"/>
          <w:noProof/>
          <w:color w:val="000000"/>
          <w:sz w:val="22"/>
          <w:szCs w:val="22"/>
        </w:rPr>
        <w:t>)</w:t>
      </w:r>
      <w:r w:rsidR="00C13CA5" w:rsidRPr="007A2579">
        <w:rPr>
          <w:rFonts w:ascii="Arial" w:hAnsi="Arial" w:cs="Arial"/>
          <w:color w:val="000000"/>
          <w:sz w:val="22"/>
          <w:szCs w:val="22"/>
        </w:rPr>
        <w:fldChar w:fldCharType="end"/>
      </w:r>
      <w:r w:rsidRPr="007A2579">
        <w:rPr>
          <w:rFonts w:ascii="Arial" w:hAnsi="Arial" w:cs="Arial"/>
          <w:sz w:val="22"/>
          <w:szCs w:val="22"/>
        </w:rPr>
        <w:t>.</w:t>
      </w:r>
      <w:r w:rsidRPr="007A2579">
        <w:rPr>
          <w:rFonts w:ascii="Arial" w:hAnsi="Arial" w:cs="Arial"/>
          <w:color w:val="000000"/>
          <w:sz w:val="22"/>
          <w:szCs w:val="22"/>
        </w:rPr>
        <w:t xml:space="preserve"> Howe</w:t>
      </w:r>
      <w:r w:rsidR="000936EB" w:rsidRPr="007A2579">
        <w:rPr>
          <w:rFonts w:ascii="Arial" w:hAnsi="Arial" w:cs="Arial"/>
          <w:color w:val="000000"/>
          <w:sz w:val="22"/>
          <w:szCs w:val="22"/>
        </w:rPr>
        <w:t>ver, a fine needle aspiration may be necessary</w:t>
      </w:r>
      <w:r w:rsidRPr="007A2579">
        <w:rPr>
          <w:rFonts w:ascii="Arial" w:hAnsi="Arial" w:cs="Arial"/>
          <w:color w:val="000000"/>
          <w:sz w:val="22"/>
          <w:szCs w:val="22"/>
        </w:rPr>
        <w:t xml:space="preserve"> for a definitive differentiation between these two processes </w:t>
      </w:r>
      <w:r w:rsidRPr="007A2579">
        <w:rPr>
          <w:rFonts w:ascii="Arial" w:hAnsi="Arial" w:cs="Arial"/>
          <w:color w:val="000000"/>
          <w:sz w:val="22"/>
          <w:szCs w:val="22"/>
        </w:rPr>
        <w:fldChar w:fldCharType="begin">
          <w:fldData xml:space="preserve">PEVuZE5vdGU+PENpdGU+PEF1dGhvcj5MaWVsPC9BdXRob3I+PFllYXI+MjAwNzwvWWVhcj48UmVj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PEVuZE5vdGU+PENpdGU+PEF1dGhvcj5MaWVsPC9BdXRob3I+PFllYXI+MjAwNzwvWWVhcj48UmVj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Pr="007A2579">
        <w:rPr>
          <w:rFonts w:ascii="Arial" w:hAnsi="Arial" w:cs="Arial"/>
          <w:color w:val="000000"/>
          <w:sz w:val="22"/>
          <w:szCs w:val="22"/>
        </w:rPr>
      </w:r>
      <w:r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74" w:tooltip="Liel, 2007 #3658" w:history="1">
        <w:r w:rsidR="00B1568F" w:rsidRPr="007A2579">
          <w:rPr>
            <w:rFonts w:ascii="Arial" w:hAnsi="Arial" w:cs="Arial"/>
            <w:noProof/>
            <w:color w:val="000000"/>
            <w:sz w:val="22"/>
            <w:szCs w:val="22"/>
          </w:rPr>
          <w:t>274</w:t>
        </w:r>
      </w:hyperlink>
      <w:r w:rsidR="004813B5" w:rsidRPr="007A2579">
        <w:rPr>
          <w:rFonts w:ascii="Arial" w:hAnsi="Arial" w:cs="Arial"/>
          <w:noProof/>
          <w:color w:val="000000"/>
          <w:sz w:val="22"/>
          <w:szCs w:val="22"/>
        </w:rPr>
        <w:t>)</w:t>
      </w:r>
      <w:r w:rsidRPr="007A2579">
        <w:rPr>
          <w:rFonts w:ascii="Arial" w:hAnsi="Arial" w:cs="Arial"/>
          <w:color w:val="000000"/>
          <w:sz w:val="22"/>
          <w:szCs w:val="22"/>
        </w:rPr>
        <w:fldChar w:fldCharType="end"/>
      </w:r>
      <w:r w:rsidR="00B30DF1" w:rsidRPr="007A2579">
        <w:rPr>
          <w:rFonts w:ascii="Arial" w:hAnsi="Arial" w:cs="Arial"/>
          <w:color w:val="000000"/>
          <w:sz w:val="22"/>
          <w:szCs w:val="22"/>
        </w:rPr>
        <w:t>,</w:t>
      </w:r>
      <w:r w:rsidRPr="007A2579">
        <w:rPr>
          <w:rFonts w:ascii="Arial" w:hAnsi="Arial" w:cs="Arial"/>
          <w:sz w:val="22"/>
          <w:szCs w:val="22"/>
        </w:rPr>
        <w:t xml:space="preserve"> </w:t>
      </w:r>
      <w:r w:rsidRPr="007A2579">
        <w:rPr>
          <w:rFonts w:ascii="Arial" w:hAnsi="Arial" w:cs="Arial"/>
          <w:color w:val="000000"/>
          <w:sz w:val="22"/>
          <w:szCs w:val="22"/>
        </w:rPr>
        <w:t>as well as the other entities noted above</w:t>
      </w:r>
      <w:r w:rsidR="00B30DF1" w:rsidRPr="007A2579">
        <w:rPr>
          <w:rFonts w:ascii="Arial" w:hAnsi="Arial" w:cs="Arial"/>
          <w:color w:val="000000"/>
          <w:sz w:val="22"/>
          <w:szCs w:val="22"/>
        </w:rPr>
        <w:t xml:space="preserve"> </w:t>
      </w:r>
      <w:r w:rsidR="00C13CA5"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&lt;EndNote&gt;&lt;Cite&gt;&lt;Author&gt;Mordes&lt;/Author&gt;&lt;Year&gt;2011&lt;/Year&gt;&lt;RecNum&gt;3713&lt;/RecNum&gt;&lt;DisplayText&gt;(129)&lt;/DisplayText&gt;&lt;record&gt;&lt;rec-number&gt;3713&lt;/rec-number&gt;&lt;foreign-keys&gt;&lt;key app="EN" db-id="wrxpa95eipxw9uedvw6xe0dmvfv9t29vtfv0" timestamp="0"&gt;3713&lt;/key&gt;&lt;/foreign-keys&gt;&lt;ref-type name="Journal Article"&gt;17&lt;/ref-type&gt;&lt;contributors&gt;&lt;authors&gt;&lt;author&gt;Mordes, D. A.&lt;/author&gt;&lt;author&gt;Brachtel, E. F.&lt;/author&gt;&lt;/authors&gt;&lt;/contributors&gt;&lt;auth-address&gt;Department of Pathology, Massachusetts General Hospital and Harvard Medical School, Boston, Massachusetts.&lt;/auth-address&gt;&lt;titles&gt;&lt;title&gt;Cytopathology of subacute thyroiditis&lt;/title&gt;&lt;secondary-title&gt;Diagn Cytopathol&lt;/secondary-title&gt;&lt;/titles&gt;&lt;edition&gt;2011/11/03&lt;/edition&gt;&lt;dates&gt;&lt;year&gt;2011&lt;/year&gt;&lt;pub-dates&gt;&lt;date&gt;Nov 1&lt;/date&gt;&lt;/pub-dates&gt;&lt;/dates&gt;&lt;isbn&gt;1097-0339 (Electronic)&amp;#xD;1097-0339 (Linking)&lt;/isbn&gt;&lt;accession-num&gt;22045514&lt;/accession-num&gt;&lt;urls&gt;&lt;related-urls&gt;&lt;url&gt;http://www.ncbi.nlm.nih.gov/pubmed/22045514&lt;/url&gt;&lt;/related-urls&gt;&lt;/urls&gt;&lt;electronic-resource-num&gt;10.1002/dc.21847&lt;/electronic-resource-num&gt;&lt;language&gt;Eng&lt;/language&gt;&lt;/record&gt;&lt;/Cite&gt;&lt;/EndNote&gt;</w:instrText>
      </w:r>
      <w:r w:rsidR="00C13CA5"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29" w:tooltip="Mordes, 2011 #3713" w:history="1">
        <w:r w:rsidR="00B1568F" w:rsidRPr="007A2579">
          <w:rPr>
            <w:rFonts w:ascii="Arial" w:hAnsi="Arial" w:cs="Arial"/>
            <w:noProof/>
            <w:color w:val="000000"/>
            <w:sz w:val="22"/>
            <w:szCs w:val="22"/>
          </w:rPr>
          <w:t>129</w:t>
        </w:r>
      </w:hyperlink>
      <w:r w:rsidR="006F6D24" w:rsidRPr="007A2579">
        <w:rPr>
          <w:rFonts w:ascii="Arial" w:hAnsi="Arial" w:cs="Arial"/>
          <w:noProof/>
          <w:color w:val="000000"/>
          <w:sz w:val="22"/>
          <w:szCs w:val="22"/>
        </w:rPr>
        <w:t>)</w:t>
      </w:r>
      <w:r w:rsidR="00C13CA5" w:rsidRPr="007A2579">
        <w:rPr>
          <w:rFonts w:ascii="Arial" w:hAnsi="Arial" w:cs="Arial"/>
          <w:color w:val="000000"/>
          <w:sz w:val="22"/>
          <w:szCs w:val="22"/>
        </w:rPr>
        <w:fldChar w:fldCharType="end"/>
      </w:r>
      <w:r w:rsidR="00C13CA5" w:rsidRPr="007A2579">
        <w:rPr>
          <w:rFonts w:ascii="Arial" w:hAnsi="Arial" w:cs="Arial"/>
          <w:sz w:val="22"/>
          <w:szCs w:val="22"/>
        </w:rPr>
        <w:t>.</w:t>
      </w:r>
    </w:p>
    <w:p w14:paraId="49BA4514" w14:textId="77777777" w:rsidR="00C74668" w:rsidRPr="007A2579" w:rsidRDefault="00C74668" w:rsidP="007A2579">
      <w:pPr>
        <w:spacing w:line="276" w:lineRule="auto"/>
        <w:rPr>
          <w:rFonts w:ascii="Arial" w:hAnsi="Arial" w:cs="Arial"/>
          <w:sz w:val="22"/>
          <w:szCs w:val="22"/>
        </w:rPr>
      </w:pPr>
    </w:p>
    <w:p w14:paraId="4354521D" w14:textId="77777777" w:rsidR="00D91ADE" w:rsidRPr="00807425" w:rsidRDefault="00D91ADE" w:rsidP="007A2579">
      <w:pPr>
        <w:pStyle w:val="Heading2"/>
        <w:spacing w:before="0" w:beforeAutospacing="0" w:after="0" w:afterAutospacing="0" w:line="276" w:lineRule="auto"/>
        <w:rPr>
          <w:rFonts w:ascii="Arial" w:hAnsi="Arial" w:cs="Arial"/>
          <w:bCs w:val="0"/>
          <w:color w:val="00B050"/>
          <w:sz w:val="22"/>
          <w:szCs w:val="22"/>
        </w:rPr>
      </w:pPr>
      <w:r w:rsidRPr="00807425">
        <w:rPr>
          <w:rFonts w:ascii="Arial" w:hAnsi="Arial" w:cs="Arial"/>
          <w:bCs w:val="0"/>
          <w:color w:val="00B050"/>
          <w:sz w:val="22"/>
          <w:szCs w:val="22"/>
        </w:rPr>
        <w:t xml:space="preserve">Therapy </w:t>
      </w:r>
    </w:p>
    <w:bookmarkEnd w:id="4"/>
    <w:p w14:paraId="2D427F18" w14:textId="77777777" w:rsidR="00C74668" w:rsidRDefault="00C74668" w:rsidP="007A2579">
      <w:pPr>
        <w:spacing w:line="276" w:lineRule="auto"/>
        <w:rPr>
          <w:rFonts w:ascii="Arial" w:hAnsi="Arial" w:cs="Arial"/>
          <w:color w:val="000000"/>
          <w:sz w:val="22"/>
          <w:szCs w:val="22"/>
        </w:rPr>
      </w:pPr>
    </w:p>
    <w:p w14:paraId="3F6A5B03" w14:textId="09F8EA55" w:rsidR="00760955" w:rsidRPr="007A2579" w:rsidRDefault="00D91ADE" w:rsidP="007A2579">
      <w:pPr>
        <w:spacing w:line="276" w:lineRule="auto"/>
        <w:rPr>
          <w:rFonts w:ascii="Arial" w:hAnsi="Arial" w:cs="Arial"/>
          <w:sz w:val="22"/>
          <w:szCs w:val="22"/>
        </w:rPr>
      </w:pPr>
      <w:bookmarkStart w:id="5" w:name="_Hlk109567154"/>
      <w:r w:rsidRPr="007A2579">
        <w:rPr>
          <w:rFonts w:ascii="Arial" w:hAnsi="Arial" w:cs="Arial"/>
          <w:color w:val="000000"/>
          <w:sz w:val="22"/>
          <w:szCs w:val="22"/>
        </w:rPr>
        <w:t>In some patients with SAT, no treatment is required. However, for many, some for</w:t>
      </w:r>
      <w:r w:rsidR="000936EB" w:rsidRPr="007A2579">
        <w:rPr>
          <w:rFonts w:ascii="Arial" w:hAnsi="Arial" w:cs="Arial"/>
          <w:color w:val="000000"/>
          <w:sz w:val="22"/>
          <w:szCs w:val="22"/>
        </w:rPr>
        <w:t xml:space="preserve">m of analgesic therapy is </w:t>
      </w:r>
      <w:r w:rsidR="00903DF7" w:rsidRPr="007A2579">
        <w:rPr>
          <w:rFonts w:ascii="Arial" w:hAnsi="Arial" w:cs="Arial"/>
          <w:color w:val="000000"/>
          <w:sz w:val="22"/>
          <w:szCs w:val="22"/>
        </w:rPr>
        <w:t>warranted</w:t>
      </w:r>
      <w:r w:rsidRPr="007A2579">
        <w:rPr>
          <w:rFonts w:ascii="Arial" w:hAnsi="Arial" w:cs="Arial"/>
          <w:color w:val="000000"/>
          <w:sz w:val="22"/>
          <w:szCs w:val="22"/>
        </w:rPr>
        <w:t xml:space="preserve"> to treat the symptoms of the disease until it resolves. At times, this relief of symptoms can be achieved with non-steroidal anti-inflammatory agents or aspirin. However, if this fails, as it often does when the symptoms are severe, and after acute suppurative thyroiditis had been definitively ruled out as outlined above, prednisone administration should be employed</w:t>
      </w:r>
      <w:r w:rsidR="00B30DF1" w:rsidRPr="007A2579">
        <w:rPr>
          <w:rFonts w:ascii="Arial" w:hAnsi="Arial" w:cs="Arial"/>
          <w:color w:val="000000"/>
          <w:sz w:val="22"/>
          <w:szCs w:val="22"/>
        </w:rPr>
        <w:t xml:space="preserve"> </w:t>
      </w:r>
      <w:r w:rsidR="00C13CA5" w:rsidRPr="007A2579">
        <w:rPr>
          <w:rFonts w:ascii="Arial" w:hAnsi="Arial" w:cs="Arial"/>
          <w:color w:val="000000"/>
          <w:sz w:val="22"/>
          <w:szCs w:val="22"/>
        </w:rPr>
        <w:fldChar w:fldCharType="begin">
          <w:fldData xml:space="preserve">PEVuZE5vdGU+PENpdGU+PEF1dGhvcj5TaW5nZXI8L0F1dGhvcj48WWVhcj4xOTkxPC9ZZWFyPjxS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</w:fldData>
        </w:fldChar>
      </w:r>
      <w:r w:rsidR="003E5587" w:rsidRPr="007A2579">
        <w:rPr>
          <w:rFonts w:ascii="Arial" w:hAnsi="Arial" w:cs="Arial"/>
          <w:color w:val="000000"/>
          <w:sz w:val="22"/>
          <w:szCs w:val="22"/>
        </w:rPr>
        <w:instrText xml:space="preserve"> ADDIN EN.CITE </w:instrText>
      </w:r>
      <w:r w:rsidR="003E5587" w:rsidRPr="007A2579">
        <w:rPr>
          <w:rFonts w:ascii="Arial" w:hAnsi="Arial" w:cs="Arial"/>
          <w:color w:val="000000"/>
          <w:sz w:val="22"/>
          <w:szCs w:val="22"/>
        </w:rPr>
        <w:fldChar w:fldCharType="begin">
          <w:fldData xml:space="preserve">PEVuZE5vdGU+PENpdGU+PEF1dGhvcj5TaW5nZXI8L0F1dGhvcj48WWVhcj4xOTkxPC9ZZWFyPjxS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</w:fldData>
        </w:fldChar>
      </w:r>
      <w:r w:rsidR="003E5587" w:rsidRPr="007A2579">
        <w:rPr>
          <w:rFonts w:ascii="Arial" w:hAnsi="Arial" w:cs="Arial"/>
          <w:color w:val="000000"/>
          <w:sz w:val="22"/>
          <w:szCs w:val="22"/>
        </w:rPr>
        <w:instrText xml:space="preserve"> ADDIN EN.CITE.DATA </w:instrText>
      </w:r>
      <w:r w:rsidR="003E5587" w:rsidRPr="007A2579">
        <w:rPr>
          <w:rFonts w:ascii="Arial" w:hAnsi="Arial" w:cs="Arial"/>
          <w:color w:val="000000"/>
          <w:sz w:val="22"/>
          <w:szCs w:val="22"/>
        </w:rPr>
      </w:r>
      <w:r w:rsidR="003E5587" w:rsidRPr="007A2579">
        <w:rPr>
          <w:rFonts w:ascii="Arial" w:hAnsi="Arial" w:cs="Arial"/>
          <w:color w:val="000000"/>
          <w:sz w:val="22"/>
          <w:szCs w:val="22"/>
        </w:rPr>
        <w:fldChar w:fldCharType="end"/>
      </w:r>
      <w:r w:rsidR="00C13CA5" w:rsidRPr="007A2579">
        <w:rPr>
          <w:rFonts w:ascii="Arial" w:hAnsi="Arial" w:cs="Arial"/>
          <w:color w:val="000000"/>
          <w:sz w:val="22"/>
          <w:szCs w:val="22"/>
        </w:rPr>
      </w:r>
      <w:r w:rsidR="00C13CA5"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67" w:tooltip="Singer, 1991 #3360" w:history="1">
        <w:r w:rsidR="00B1568F" w:rsidRPr="007A2579">
          <w:rPr>
            <w:rFonts w:ascii="Arial" w:hAnsi="Arial" w:cs="Arial"/>
            <w:noProof/>
            <w:color w:val="000000"/>
            <w:sz w:val="22"/>
            <w:szCs w:val="22"/>
          </w:rPr>
          <w:t>67</w:t>
        </w:r>
      </w:hyperlink>
      <w:r w:rsidR="006F6D24" w:rsidRPr="007A2579">
        <w:rPr>
          <w:rFonts w:ascii="Arial" w:hAnsi="Arial" w:cs="Arial"/>
          <w:noProof/>
          <w:color w:val="000000"/>
          <w:sz w:val="22"/>
          <w:szCs w:val="22"/>
        </w:rPr>
        <w:t>,</w:t>
      </w:r>
      <w:hyperlink w:anchor="_ENREF_139" w:tooltip="Volpe, 1993 #3718" w:history="1">
        <w:r w:rsidR="00B1568F" w:rsidRPr="007A2579">
          <w:rPr>
            <w:rFonts w:ascii="Arial" w:hAnsi="Arial" w:cs="Arial"/>
            <w:noProof/>
            <w:color w:val="000000"/>
            <w:sz w:val="22"/>
            <w:szCs w:val="22"/>
          </w:rPr>
          <w:t>139</w:t>
        </w:r>
      </w:hyperlink>
      <w:r w:rsidR="006F6D24" w:rsidRPr="007A2579">
        <w:rPr>
          <w:rFonts w:ascii="Arial" w:hAnsi="Arial" w:cs="Arial"/>
          <w:noProof/>
          <w:color w:val="000000"/>
          <w:sz w:val="22"/>
          <w:szCs w:val="22"/>
        </w:rPr>
        <w:t>)</w:t>
      </w:r>
      <w:r w:rsidR="00C13CA5" w:rsidRPr="007A2579">
        <w:rPr>
          <w:rFonts w:ascii="Arial" w:hAnsi="Arial" w:cs="Arial"/>
          <w:color w:val="000000"/>
          <w:sz w:val="22"/>
          <w:szCs w:val="22"/>
        </w:rPr>
        <w:fldChar w:fldCharType="end"/>
      </w:r>
      <w:r w:rsidRPr="007A2579">
        <w:rPr>
          <w:rFonts w:ascii="Arial" w:hAnsi="Arial" w:cs="Arial"/>
          <w:sz w:val="22"/>
          <w:szCs w:val="22"/>
        </w:rPr>
        <w:t>.</w:t>
      </w:r>
      <w:r w:rsidR="00183F01" w:rsidRPr="007A2579">
        <w:rPr>
          <w:rFonts w:ascii="Arial" w:hAnsi="Arial" w:cs="Arial"/>
          <w:sz w:val="22"/>
          <w:szCs w:val="22"/>
        </w:rPr>
        <w:t>Compared to the use</w:t>
      </w:r>
      <w:r w:rsidR="000936EB" w:rsidRPr="007A2579">
        <w:rPr>
          <w:rFonts w:ascii="Arial" w:hAnsi="Arial" w:cs="Arial"/>
          <w:sz w:val="22"/>
          <w:szCs w:val="22"/>
        </w:rPr>
        <w:t xml:space="preserve"> of NSAIDs, use of steroids has</w:t>
      </w:r>
      <w:r w:rsidR="00183F01" w:rsidRPr="007A2579">
        <w:rPr>
          <w:rFonts w:ascii="Arial" w:hAnsi="Arial" w:cs="Arial"/>
          <w:sz w:val="22"/>
          <w:szCs w:val="22"/>
        </w:rPr>
        <w:t xml:space="preserve"> been shown to reduce time to resolution of symptoms </w:t>
      </w:r>
      <w:r w:rsidR="00183F01" w:rsidRPr="007A2579">
        <w:rPr>
          <w:rFonts w:ascii="Arial" w:hAnsi="Arial" w:cs="Arial"/>
          <w:sz w:val="22"/>
          <w:szCs w:val="22"/>
        </w:rPr>
        <w:fldChar w:fldCharType="begin"/>
      </w:r>
      <w:r w:rsidR="004813B5" w:rsidRPr="007A2579">
        <w:rPr>
          <w:rFonts w:ascii="Arial" w:hAnsi="Arial" w:cs="Arial"/>
          <w:sz w:val="22"/>
          <w:szCs w:val="22"/>
        </w:rPr>
        <w:instrText xml:space="preserve"> ADDIN EN.CITE &lt;EndNote&gt;&lt;Cite&gt;&lt;Author&gt;Sato&lt;/Author&gt;&lt;Year&gt;2017&lt;/Year&gt;&lt;RecNum&gt;0&lt;/RecNum&gt;&lt;IDText&gt;Comparison of the therapeutic effects of prednisolone and nonsteroidal anti-inflammatory drugs in patients with subacute thyroiditis&lt;/IDText&gt;&lt;DisplayText&gt;(279)&lt;/DisplayText&gt;&lt;record&gt;&lt;dates&gt;&lt;pub-dates&gt;&lt;date&gt;Jan&lt;/date&gt;&lt;/pub-dates&gt;&lt;year&gt;2017&lt;/year&gt;&lt;/dates&gt;&lt;urls&gt;&lt;related-urls&gt;&lt;url&gt;&amp;lt;Go to ISI&amp;gt;://WOS:000394257600026&lt;/url&gt;&lt;/related-urls&gt;&lt;/urls&gt;&lt;isbn&gt;1355-008X&lt;/isbn&gt;&lt;titles&gt;&lt;title&gt;Comparison of the therapeutic effects of prednisolone and nonsteroidal anti-inflammatory drugs in patients with subacute thyroiditis&lt;/title&gt;&lt;secondary-title&gt;Endocrine&lt;/secondary-title&gt;&lt;/titles&gt;&lt;pages&gt;218-223&lt;/pages&gt;&lt;number&gt;1&lt;/number&gt;&lt;contributors&gt;&lt;authors&gt;&lt;author&gt;Sato, J.&lt;/author&gt;&lt;author&gt;Uchida, T.&lt;/author&gt;&lt;author&gt;Komiya, K.&lt;/author&gt;&lt;author&gt;Goto, H.&lt;/author&gt;&lt;author&gt;Takeno, K.&lt;/author&gt;&lt;author&gt;Suzuki, R.&lt;/author&gt;&lt;author&gt;Honda, A.&lt;/author&gt;&lt;author&gt;Himuro, M.&lt;/author&gt;&lt;author&gt;Watada, H.&lt;/author&gt;&lt;/authors&gt;&lt;/contributors&gt;&lt;added-date format="utc"&gt;1524960067&lt;/added-date&gt;&lt;ref-type name="Journal Article"&gt;17&lt;/ref-type&gt;&lt;rec-number&gt;670&lt;/rec-number&gt;&lt;last-updated-date format="utc"&gt;1524960114&lt;/last-updated-date&gt;&lt;accession-num&gt;WOS:000394257600026&lt;/accession-num&gt;&lt;electronic-resource-num&gt;10.1007/s12020-016-1122-3&lt;/electronic-resource-num&gt;&lt;volume&gt;55&lt;/volume&gt;&lt;/record&gt;&lt;/Cite&gt;&lt;/EndNote&gt;</w:instrText>
      </w:r>
      <w:r w:rsidR="00183F01" w:rsidRPr="007A2579">
        <w:rPr>
          <w:rFonts w:ascii="Arial" w:hAnsi="Arial" w:cs="Arial"/>
          <w:sz w:val="22"/>
          <w:szCs w:val="22"/>
        </w:rPr>
        <w:fldChar w:fldCharType="separate"/>
      </w:r>
      <w:r w:rsidR="004813B5" w:rsidRPr="007A2579">
        <w:rPr>
          <w:rFonts w:ascii="Arial" w:hAnsi="Arial" w:cs="Arial"/>
          <w:noProof/>
          <w:sz w:val="22"/>
          <w:szCs w:val="22"/>
        </w:rPr>
        <w:t>(</w:t>
      </w:r>
      <w:hyperlink w:anchor="_ENREF_279" w:tooltip="Sato, 2017 #670" w:history="1">
        <w:r w:rsidR="00B1568F" w:rsidRPr="007A2579">
          <w:rPr>
            <w:rFonts w:ascii="Arial" w:hAnsi="Arial" w:cs="Arial"/>
            <w:noProof/>
            <w:sz w:val="22"/>
            <w:szCs w:val="22"/>
          </w:rPr>
          <w:t>279</w:t>
        </w:r>
      </w:hyperlink>
      <w:r w:rsidR="004813B5" w:rsidRPr="007A2579">
        <w:rPr>
          <w:rFonts w:ascii="Arial" w:hAnsi="Arial" w:cs="Arial"/>
          <w:noProof/>
          <w:sz w:val="22"/>
          <w:szCs w:val="22"/>
        </w:rPr>
        <w:t>)</w:t>
      </w:r>
      <w:r w:rsidR="00183F01" w:rsidRPr="007A2579">
        <w:rPr>
          <w:rFonts w:ascii="Arial" w:hAnsi="Arial" w:cs="Arial"/>
          <w:sz w:val="22"/>
          <w:szCs w:val="22"/>
        </w:rPr>
        <w:fldChar w:fldCharType="end"/>
      </w:r>
      <w:r w:rsidR="00B509F5" w:rsidRPr="007A2579">
        <w:rPr>
          <w:rFonts w:ascii="Arial" w:hAnsi="Arial" w:cs="Arial"/>
          <w:sz w:val="22"/>
          <w:szCs w:val="22"/>
        </w:rPr>
        <w:t xml:space="preserve">. </w:t>
      </w:r>
      <w:r w:rsidRPr="007A2579">
        <w:rPr>
          <w:rFonts w:ascii="Arial" w:hAnsi="Arial" w:cs="Arial"/>
          <w:color w:val="000000"/>
          <w:sz w:val="22"/>
          <w:szCs w:val="22"/>
        </w:rPr>
        <w:t xml:space="preserve">Large doses promptly relieve the symptoms through non-specific anti-inflammatory effects. Treatment is generally begun with a single daily dose of 40 mg prednisone. </w:t>
      </w:r>
      <w:r w:rsidR="00183F01" w:rsidRPr="007A2579">
        <w:rPr>
          <w:rFonts w:ascii="Arial" w:hAnsi="Arial" w:cs="Arial"/>
          <w:color w:val="000000"/>
          <w:sz w:val="22"/>
          <w:szCs w:val="22"/>
        </w:rPr>
        <w:t xml:space="preserve">After one week of this treatment, the dosage is tapered over a period of 6 weeks or so. The relief of the tenderness in the neck is so dramatic as to be virtually diagnostic of subacute thyroiditis. As the dose is tapered, most patients have no recrudescence of symptoms, but occasionally this does </w:t>
      </w:r>
      <w:r w:rsidR="004C199F" w:rsidRPr="007A2579">
        <w:rPr>
          <w:rFonts w:ascii="Arial" w:hAnsi="Arial" w:cs="Arial"/>
          <w:color w:val="000000"/>
          <w:sz w:val="22"/>
          <w:szCs w:val="22"/>
        </w:rPr>
        <w:t>occur,</w:t>
      </w:r>
      <w:r w:rsidR="00183F01" w:rsidRPr="007A2579">
        <w:rPr>
          <w:rFonts w:ascii="Arial" w:hAnsi="Arial" w:cs="Arial"/>
          <w:color w:val="000000"/>
          <w:sz w:val="22"/>
          <w:szCs w:val="22"/>
        </w:rPr>
        <w:t xml:space="preserve"> and the dose must be increased again. </w:t>
      </w:r>
      <w:r w:rsidR="00B509F5" w:rsidRPr="007A2579">
        <w:rPr>
          <w:rFonts w:ascii="Arial" w:hAnsi="Arial" w:cs="Arial"/>
          <w:color w:val="000000"/>
          <w:sz w:val="22"/>
          <w:szCs w:val="22"/>
        </w:rPr>
        <w:t>A</w:t>
      </w:r>
      <w:r w:rsidRPr="007A2579">
        <w:rPr>
          <w:rFonts w:ascii="Arial" w:hAnsi="Arial" w:cs="Arial"/>
          <w:color w:val="000000"/>
          <w:sz w:val="22"/>
          <w:szCs w:val="22"/>
        </w:rPr>
        <w:t xml:space="preserve"> dose as low as 15 mg of </w:t>
      </w:r>
      <w:r w:rsidR="00B30DF1" w:rsidRPr="007A2579">
        <w:rPr>
          <w:rFonts w:ascii="Arial" w:hAnsi="Arial" w:cs="Arial"/>
          <w:color w:val="000000"/>
          <w:sz w:val="22"/>
          <w:szCs w:val="22"/>
        </w:rPr>
        <w:t xml:space="preserve">prednisolone </w:t>
      </w:r>
      <w:r w:rsidRPr="007A2579">
        <w:rPr>
          <w:rFonts w:ascii="Arial" w:hAnsi="Arial" w:cs="Arial"/>
          <w:color w:val="000000"/>
          <w:sz w:val="22"/>
          <w:szCs w:val="22"/>
        </w:rPr>
        <w:t>has been shown to be as effective</w:t>
      </w:r>
      <w:r w:rsidR="00B30DF1" w:rsidRPr="007A2579">
        <w:rPr>
          <w:rFonts w:ascii="Arial" w:hAnsi="Arial" w:cs="Arial"/>
          <w:color w:val="000000"/>
          <w:sz w:val="22"/>
          <w:szCs w:val="22"/>
        </w:rPr>
        <w:t xml:space="preserve"> </w:t>
      </w:r>
      <w:r w:rsidR="00C13CA5"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&lt;EndNote&gt;&lt;Cite&gt;&lt;Author&gt;Kubota&lt;/Author&gt;&lt;Year&gt;2013&lt;/Year&gt;&lt;RecNum&gt;3950&lt;/RecNum&gt;&lt;DisplayText&gt;(280)&lt;/DisplayText&gt;&lt;record&gt;&lt;rec-number&gt;3950&lt;/rec-number&gt;&lt;foreign-keys&gt;&lt;key app="EN" db-id="wrxpa95eipxw9uedvw6xe0dmvfv9t29vtfv0" timestamp="0"&gt;3950&lt;/key&gt;&lt;/foreign-keys&gt;&lt;ref-type name="Journal Article"&gt;17&lt;/ref-type&gt;&lt;contributors&gt;&lt;authors&gt;&lt;author&gt;Kubota, S.&lt;/author&gt;&lt;author&gt;Nishihara, E.&lt;/author&gt;&lt;author&gt;Kudo, T.&lt;/author&gt;&lt;author&gt;Ito, M.&lt;/author&gt;&lt;author&gt;Amino, N.&lt;/author&gt;&lt;author&gt;Miyauchi, A.&lt;/author&gt;&lt;/authors&gt;&lt;/contributors&gt;&lt;auth-address&gt;Kuma Hospital, Chuo-Ku, Kobe, Japan. kubota@kuma-h.or.jp&lt;/auth-address&gt;&lt;titles&gt;&lt;title&gt;Initial treatment with 15 mg of prednisolone daily is sufficient for most patients with subacute thyroiditis in Japan&lt;/title&gt;&lt;secondary-title&gt;Thyroid&lt;/secondary-title&gt;&lt;/titles&gt;&lt;periodical&gt;&lt;full-title&gt;Thyroid&lt;/full-title&gt;&lt;/periodical&gt;&lt;pages&gt;269-72&lt;/pages&gt;&lt;volume&gt;23&lt;/volume&gt;&lt;number&gt;3&lt;/number&gt;&lt;edition&gt;2012/12/12&lt;/edition&gt;&lt;keywords&gt;&lt;keyword&gt;Administration, Oral&lt;/keyword&gt;&lt;keyword&gt;Adult&lt;/keyword&gt;&lt;keyword&gt;C-Reactive Protein/metabolism&lt;/keyword&gt;&lt;keyword&gt;Drug Administration Schedule&lt;/keyword&gt;&lt;keyword&gt;Female&lt;/keyword&gt;&lt;keyword&gt;Humans&lt;/keyword&gt;&lt;keyword&gt;Inflammation&lt;/keyword&gt;&lt;keyword&gt;Japan&lt;/keyword&gt;&lt;keyword&gt;Male&lt;/keyword&gt;&lt;keyword&gt;Middle Aged&lt;/keyword&gt;&lt;keyword&gt;Prednisolone/administration &amp;amp; dosage/*therapeutic use&lt;/keyword&gt;&lt;keyword&gt;Recurrence&lt;/keyword&gt;&lt;keyword&gt;Thyroid Hormones/blood&lt;/keyword&gt;&lt;keyword&gt;Thyroiditis, Subacute/*drug therapy&lt;/keyword&gt;&lt;keyword&gt;Time Factors&lt;/keyword&gt;&lt;keyword&gt;Treatment Outcome&lt;/keyword&gt;&lt;/keywords&gt;&lt;dates&gt;&lt;year&gt;2013&lt;/year&gt;&lt;pub-dates&gt;&lt;date&gt;Mar&lt;/date&gt;&lt;/pub-dates&gt;&lt;/dates&gt;&lt;isbn&gt;1557-9077 (Electronic)&amp;#xD;1050-7256 (Linking)&lt;/isbn&gt;&lt;accession-num&gt;23227861&lt;/accession-num&gt;&lt;urls&gt;&lt;related-urls&gt;&lt;url&gt;http://www.ncbi.nlm.nih.gov/pubmed/23227861&lt;/url&gt;&lt;/related-urls&gt;&lt;/urls&gt;&lt;electronic-resource-num&gt;10.1089/thy.2012.0459&lt;/electronic-resource-num&gt;&lt;language&gt;eng&lt;/language&gt;&lt;/record&gt;&lt;/Cite&gt;&lt;/EndNote&gt;</w:instrText>
      </w:r>
      <w:r w:rsidR="00C13CA5"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80" w:tooltip="Kubota, 2013 #3950" w:history="1">
        <w:r w:rsidR="00B1568F" w:rsidRPr="007A2579">
          <w:rPr>
            <w:rFonts w:ascii="Arial" w:hAnsi="Arial" w:cs="Arial"/>
            <w:noProof/>
            <w:color w:val="000000"/>
            <w:sz w:val="22"/>
            <w:szCs w:val="22"/>
          </w:rPr>
          <w:t>280</w:t>
        </w:r>
      </w:hyperlink>
      <w:r w:rsidR="004813B5" w:rsidRPr="007A2579">
        <w:rPr>
          <w:rFonts w:ascii="Arial" w:hAnsi="Arial" w:cs="Arial"/>
          <w:noProof/>
          <w:color w:val="000000"/>
          <w:sz w:val="22"/>
          <w:szCs w:val="22"/>
        </w:rPr>
        <w:t>)</w:t>
      </w:r>
      <w:r w:rsidR="00C13CA5" w:rsidRPr="007A2579">
        <w:rPr>
          <w:rFonts w:ascii="Arial" w:hAnsi="Arial" w:cs="Arial"/>
          <w:color w:val="000000"/>
          <w:sz w:val="22"/>
          <w:szCs w:val="22"/>
        </w:rPr>
        <w:fldChar w:fldCharType="end"/>
      </w:r>
      <w:r w:rsidRPr="007A2579">
        <w:rPr>
          <w:rFonts w:ascii="Arial" w:hAnsi="Arial" w:cs="Arial"/>
          <w:color w:val="000000"/>
          <w:sz w:val="22"/>
          <w:szCs w:val="22"/>
        </w:rPr>
        <w:t xml:space="preserve"> and further studies should be conducted to determine the lowest effective doses.  A newer </w:t>
      </w:r>
      <w:r w:rsidRPr="007A2579">
        <w:rPr>
          <w:rFonts w:ascii="Arial" w:hAnsi="Arial" w:cs="Arial"/>
          <w:color w:val="000000"/>
          <w:sz w:val="22"/>
          <w:szCs w:val="22"/>
        </w:rPr>
        <w:lastRenderedPageBreak/>
        <w:t xml:space="preserve">therapeutic approach with local injection of lidocaine and dexamethasone through an insulin syringe has been reported to alleviate symptoms earlier than standard treatment with </w:t>
      </w:r>
      <w:r w:rsidR="000936EB" w:rsidRPr="007A2579">
        <w:rPr>
          <w:rFonts w:ascii="Arial" w:hAnsi="Arial" w:cs="Arial"/>
          <w:color w:val="000000"/>
          <w:sz w:val="22"/>
          <w:szCs w:val="22"/>
        </w:rPr>
        <w:t xml:space="preserve">systemically administered </w:t>
      </w:r>
      <w:r w:rsidRPr="007A2579">
        <w:rPr>
          <w:rFonts w:ascii="Arial" w:hAnsi="Arial" w:cs="Arial"/>
          <w:color w:val="000000"/>
          <w:sz w:val="22"/>
          <w:szCs w:val="22"/>
        </w:rPr>
        <w:t>prednisone and needs further evaluation in larger studies</w:t>
      </w:r>
      <w:r w:rsidR="00B30DF1" w:rsidRPr="007A2579">
        <w:rPr>
          <w:rFonts w:ascii="Arial" w:hAnsi="Arial" w:cs="Arial"/>
          <w:color w:val="000000"/>
          <w:sz w:val="22"/>
          <w:szCs w:val="22"/>
        </w:rPr>
        <w:t xml:space="preserve"> </w:t>
      </w:r>
      <w:r w:rsidR="00C13CA5"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&lt;EndNote&gt;&lt;Cite&gt;&lt;Author&gt;Ma&lt;/Author&gt;&lt;Year&gt;2014&lt;/Year&gt;&lt;RecNum&gt;4182&lt;/RecNum&gt;&lt;DisplayText&gt;(281)&lt;/DisplayText&gt;&lt;record&gt;&lt;rec-number&gt;4182&lt;/rec-number&gt;&lt;foreign-keys&gt;&lt;key app="EN" db-id="wrxpa95eipxw9uedvw6xe0dmvfv9t29vtfv0" timestamp="0"&gt;4182&lt;/key&gt;&lt;/foreign-keys&gt;&lt;ref-type name="Journal Article"&gt;17&lt;/ref-type&gt;&lt;contributors&gt;&lt;authors&gt;&lt;author&gt;Ma, S. G.&lt;/author&gt;&lt;author&gt;Bai, F.&lt;/author&gt;&lt;author&gt;Cheng, L.&lt;/author&gt;&lt;/authors&gt;&lt;/contributors&gt;&lt;auth-address&gt;Huai&amp;apos;an Hospital of Xuzhou Medical College, Huai&amp;apos;an Second People&amp;apos;s Hospital, Huai&amp;apos;an, China.&lt;/auth-address&gt;&lt;titles&gt;&lt;title&gt;A novel treatment for subacute thyroiditis: administration of a mixture of lidocaine and dexamethasone using an insulin pen&lt;/title&gt;&lt;secondary-title&gt;Mayo Clin Proc&lt;/secondary-title&gt;&lt;/titles&gt;&lt;pages&gt;861-2&lt;/pages&gt;&lt;volume&gt;89&lt;/volume&gt;&lt;number&gt;6&lt;/number&gt;&lt;edition&gt;2014/06/20&lt;/edition&gt;&lt;keywords&gt;&lt;keyword&gt;Dexamethasone/administration &amp;amp; dosage/*therapeutic use&lt;/keyword&gt;&lt;keyword&gt;Drug Delivery Systems/instrumentation/methods&lt;/keyword&gt;&lt;keyword&gt;Humans&lt;/keyword&gt;&lt;keyword&gt;Injections/instrumentation/methods&lt;/keyword&gt;&lt;keyword&gt;Lidocaine/administration &amp;amp; dosage/*therapeutic use&lt;/keyword&gt;&lt;keyword&gt;Thyroid Gland/drug effects/ultrasonography&lt;/keyword&gt;&lt;keyword&gt;Thyroiditis, Subacute/*drug therapy&lt;/keyword&gt;&lt;keyword&gt;Treatment Outcome&lt;/keyword&gt;&lt;keyword&gt;Ultrasonography, Interventional&lt;/keyword&gt;&lt;/keywords&gt;&lt;dates&gt;&lt;year&gt;2014&lt;/year&gt;&lt;pub-dates&gt;&lt;date&gt;Jun&lt;/date&gt;&lt;/pub-dates&gt;&lt;/dates&gt;&lt;isbn&gt;1942-5546 (Electronic)&amp;#xD;0025-6196 (Linking)&lt;/isbn&gt;&lt;accession-num&gt;24943704&lt;/accession-num&gt;&lt;urls&gt;&lt;related-urls&gt;&lt;url&gt;http://www.ncbi.nlm.nih.gov/pubmed/24943704&lt;/url&gt;&lt;/related-urls&gt;&lt;/urls&gt;&lt;electronic-resource-num&gt;10.1016/j.mayocp.2014.03.013&amp;#xD;S0025-6196(14)00286-9 [pii]&lt;/electronic-resource-num&gt;&lt;language&gt;eng&lt;/language&gt;&lt;/record&gt;&lt;/Cite&gt;&lt;/EndNote&gt;</w:instrText>
      </w:r>
      <w:r w:rsidR="00C13CA5"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81" w:tooltip="Ma, 2014 #4182" w:history="1">
        <w:r w:rsidR="00B1568F" w:rsidRPr="007A2579">
          <w:rPr>
            <w:rFonts w:ascii="Arial" w:hAnsi="Arial" w:cs="Arial"/>
            <w:noProof/>
            <w:color w:val="000000"/>
            <w:sz w:val="22"/>
            <w:szCs w:val="22"/>
          </w:rPr>
          <w:t>281</w:t>
        </w:r>
      </w:hyperlink>
      <w:r w:rsidR="004813B5" w:rsidRPr="007A2579">
        <w:rPr>
          <w:rFonts w:ascii="Arial" w:hAnsi="Arial" w:cs="Arial"/>
          <w:noProof/>
          <w:color w:val="000000"/>
          <w:sz w:val="22"/>
          <w:szCs w:val="22"/>
        </w:rPr>
        <w:t>)</w:t>
      </w:r>
      <w:r w:rsidR="00C13CA5" w:rsidRPr="007A2579">
        <w:rPr>
          <w:rFonts w:ascii="Arial" w:hAnsi="Arial" w:cs="Arial"/>
          <w:color w:val="000000"/>
          <w:sz w:val="22"/>
          <w:szCs w:val="22"/>
        </w:rPr>
        <w:fldChar w:fldCharType="end"/>
      </w:r>
      <w:r w:rsidR="00C13CA5" w:rsidRPr="007A2579">
        <w:rPr>
          <w:rFonts w:ascii="Arial" w:hAnsi="Arial" w:cs="Arial"/>
          <w:color w:val="000000"/>
          <w:sz w:val="22"/>
          <w:szCs w:val="22"/>
        </w:rPr>
        <w:t>.</w:t>
      </w:r>
      <w:r w:rsidRPr="007A2579">
        <w:rPr>
          <w:rFonts w:ascii="Arial" w:hAnsi="Arial" w:cs="Arial"/>
          <w:color w:val="000000"/>
          <w:sz w:val="22"/>
          <w:szCs w:val="22"/>
        </w:rPr>
        <w:t xml:space="preserve"> The recurrence rate of subacute thyroiditis after cessation of prednisolone therap</w:t>
      </w:r>
      <w:r w:rsidR="000936EB" w:rsidRPr="007A2579">
        <w:rPr>
          <w:rFonts w:ascii="Arial" w:hAnsi="Arial" w:cs="Arial"/>
          <w:color w:val="000000"/>
          <w:sz w:val="22"/>
          <w:szCs w:val="22"/>
        </w:rPr>
        <w:t>y is about 20% but no predictive factors have</w:t>
      </w:r>
      <w:r w:rsidRPr="007A2579">
        <w:rPr>
          <w:rFonts w:ascii="Arial" w:hAnsi="Arial" w:cs="Arial"/>
          <w:color w:val="000000"/>
          <w:sz w:val="22"/>
          <w:szCs w:val="22"/>
        </w:rPr>
        <w:t xml:space="preserve"> been found in routine laboratory data between recurrent and non-recurrent groups of patients</w:t>
      </w:r>
      <w:r w:rsidR="00B30DF1" w:rsidRPr="007A2579">
        <w:rPr>
          <w:rFonts w:ascii="Arial" w:hAnsi="Arial" w:cs="Arial"/>
          <w:color w:val="000000"/>
          <w:sz w:val="22"/>
          <w:szCs w:val="22"/>
        </w:rPr>
        <w:t xml:space="preserve"> </w:t>
      </w:r>
      <w:r w:rsidR="0017353E"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&lt;EndNote&gt;&lt;Cite&gt;&lt;Author&gt;Mizukoshi&lt;/Author&gt;&lt;Year&gt;2001&lt;/Year&gt;&lt;RecNum&gt;3494&lt;/RecNum&gt;&lt;DisplayText&gt;(282)&lt;/DisplayText&gt;&lt;record&gt;&lt;rec-number&gt;3494&lt;/rec-number&gt;&lt;foreign-keys&gt;&lt;key app="EN" db-id="wrxpa95eipxw9uedvw6xe0dmvfv9t29vtfv0" timestamp="0"&gt;3494&lt;/key&gt;&lt;/foreign-keys&gt;&lt;ref-type name="Journal Article"&gt;17&lt;/ref-type&gt;&lt;contributors&gt;&lt;authors&gt;&lt;author&gt;Mizukoshi, T.&lt;/author&gt;&lt;author&gt;Noguchi, S.&lt;/author&gt;&lt;author&gt;Murakami, T.&lt;/author&gt;&lt;author&gt;Futata, T.&lt;/author&gt;&lt;author&gt;Yamashita, H.&lt;/author&gt;&lt;/authors&gt;&lt;/contributors&gt;&lt;auth-address&gt;Noguchi Thyroid Clinic and Hospital Foundation, Beppu.&lt;/auth-address&gt;&lt;titles&gt;&lt;title&gt;Evaluation of recurrence in 36 subacute thyroiditis patients managed with prednisolone&lt;/title&gt;&lt;secondary-title&gt;Intern Med&lt;/secondary-title&gt;&lt;/titles&gt;&lt;pages&gt;292-5&lt;/pages&gt;&lt;volume&gt;40&lt;/volume&gt;&lt;number&gt;4&lt;/number&gt;&lt;edition&gt;2001/05/04&lt;/edition&gt;&lt;keywords&gt;&lt;keyword&gt;Adult&lt;/keyword&gt;&lt;keyword&gt;Aged&lt;/keyword&gt;&lt;keyword&gt;Anti-Inflammatory Agents/therapeutic use&lt;/keyword&gt;&lt;keyword&gt;Biological Markers/blood&lt;/keyword&gt;&lt;keyword&gt;C-Reactive Protein/analysis&lt;/keyword&gt;&lt;keyword&gt;Female&lt;/keyword&gt;&lt;keyword&gt;Follow-Up Studies&lt;/keyword&gt;&lt;keyword&gt;Humans&lt;/keyword&gt;&lt;keyword&gt;Incidence&lt;/keyword&gt;&lt;keyword&gt;Japan&lt;/keyword&gt;&lt;keyword&gt;Male&lt;/keyword&gt;&lt;keyword&gt;Middle Aged&lt;/keyword&gt;&lt;keyword&gt;N-Acetylneuraminic Acid/blood&lt;/keyword&gt;&lt;keyword&gt;Prednisolone/*therapeutic use&lt;/keyword&gt;&lt;keyword&gt;Recurrence&lt;/keyword&gt;&lt;keyword&gt;Thyroglobulin/blood&lt;/keyword&gt;&lt;keyword&gt;Thyroiditis, Subacute/*drug therapy/epidemiology/*physiopathology&lt;/keyword&gt;&lt;keyword&gt;Thyroxine/blood&lt;/keyword&gt;&lt;keyword&gt;Triiodothyronine/blood&lt;/keyword&gt;&lt;/keywords&gt;&lt;dates&gt;&lt;year&gt;2001&lt;/year&gt;&lt;pub-dates&gt;&lt;date&gt;Apr&lt;/date&gt;&lt;/pub-dates&gt;&lt;/dates&gt;&lt;isbn&gt;0918-2918 (Print)&amp;#xD;0918-2918 (Linking)&lt;/isbn&gt;&lt;accession-num&gt;11334386&lt;/accession-num&gt;&lt;urls&gt;&lt;related-urls&gt;&lt;url&gt;http://www.ncbi.nlm.nih.gov/pubmed/11334386&lt;/url&gt;&lt;/related-urls&gt;&lt;/urls&gt;&lt;language&gt;eng&lt;/language&gt;&lt;/record&gt;&lt;/Cite&gt;&lt;/EndNote&gt;</w:instrText>
      </w:r>
      <w:r w:rsidR="0017353E"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82" w:tooltip="Mizukoshi, 2001 #3494" w:history="1">
        <w:r w:rsidR="00B1568F" w:rsidRPr="007A2579">
          <w:rPr>
            <w:rFonts w:ascii="Arial" w:hAnsi="Arial" w:cs="Arial"/>
            <w:noProof/>
            <w:color w:val="000000"/>
            <w:sz w:val="22"/>
            <w:szCs w:val="22"/>
          </w:rPr>
          <w:t>282</w:t>
        </w:r>
      </w:hyperlink>
      <w:r w:rsidR="004813B5" w:rsidRPr="007A2579">
        <w:rPr>
          <w:rFonts w:ascii="Arial" w:hAnsi="Arial" w:cs="Arial"/>
          <w:noProof/>
          <w:color w:val="000000"/>
          <w:sz w:val="22"/>
          <w:szCs w:val="22"/>
        </w:rPr>
        <w:t>)</w:t>
      </w:r>
      <w:r w:rsidR="0017353E" w:rsidRPr="007A2579">
        <w:rPr>
          <w:rFonts w:ascii="Arial" w:hAnsi="Arial" w:cs="Arial"/>
          <w:color w:val="000000"/>
          <w:sz w:val="22"/>
          <w:szCs w:val="22"/>
        </w:rPr>
        <w:fldChar w:fldCharType="end"/>
      </w:r>
      <w:r w:rsidR="0017353E" w:rsidRPr="007A2579">
        <w:rPr>
          <w:rFonts w:ascii="Arial" w:hAnsi="Arial" w:cs="Arial"/>
          <w:color w:val="000000"/>
          <w:sz w:val="22"/>
          <w:szCs w:val="22"/>
        </w:rPr>
        <w:t>.</w:t>
      </w:r>
      <w:r w:rsidRPr="007A2579">
        <w:rPr>
          <w:rFonts w:ascii="Arial" w:hAnsi="Arial" w:cs="Arial"/>
          <w:sz w:val="22"/>
          <w:szCs w:val="22"/>
        </w:rPr>
        <w:t xml:space="preserve"> </w:t>
      </w:r>
      <w:r w:rsidR="00760955" w:rsidRPr="007A2579">
        <w:rPr>
          <w:rFonts w:ascii="Arial" w:hAnsi="Arial" w:cs="Arial"/>
          <w:sz w:val="22"/>
          <w:szCs w:val="22"/>
        </w:rPr>
        <w:t xml:space="preserve">A recent study that evaluated the results of the steroid and NSAID treatments in SAT in relation to persistent hypothyroidism and recurrence, concluded that </w:t>
      </w:r>
      <w:r w:rsidR="00760955" w:rsidRPr="007A2579">
        <w:rPr>
          <w:rFonts w:ascii="Arial" w:hAnsi="Arial" w:cs="Arial"/>
          <w:color w:val="000000"/>
          <w:sz w:val="22"/>
          <w:szCs w:val="22"/>
          <w:shd w:val="clear" w:color="auto" w:fill="FFFFFF"/>
        </w:rPr>
        <w:t>NSAIDs fail to provide clinical remission in more than half of SAT patients, and symptomatic response to NSAIDs is lower in patients with higher ESR and CRP levels. Despite the high recurrence rate observed in steroid-treated SAT patients, steroid treatment appears to be protective against permanent hypothyroidism. Steroid therapy should therefore be considered, especially in anti-TPO positive SAT patients and patients with high-level ESR and CRP</w:t>
      </w:r>
      <w:r w:rsidR="00B30DF1" w:rsidRPr="007A2579">
        <w:rPr>
          <w:rFonts w:ascii="Arial" w:hAnsi="Arial" w:cs="Arial"/>
          <w:color w:val="000000"/>
          <w:sz w:val="22"/>
          <w:szCs w:val="22"/>
          <w:shd w:val="clear" w:color="auto" w:fill="FFFFFF"/>
        </w:rPr>
        <w:t xml:space="preserve"> </w:t>
      </w:r>
      <w:r w:rsidR="00A60D94" w:rsidRPr="007A2579">
        <w:rPr>
          <w:rFonts w:ascii="Arial" w:hAnsi="Arial" w:cs="Arial"/>
          <w:color w:val="000000"/>
          <w:sz w:val="22"/>
          <w:szCs w:val="22"/>
          <w:shd w:val="clear" w:color="auto" w:fill="FFFFFF"/>
        </w:rPr>
        <w:fldChar w:fldCharType="begin">
          <w:fldData xml:space="preserve">PEVuZE5vdGU+PENpdGU+PEF1dGhvcj5TZW5jYXI8L0F1dGhvcj48WWVhcj4yMDE5PC9ZZWFyPjxS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</w:fldData>
        </w:fldChar>
      </w:r>
      <w:r w:rsidR="004813B5" w:rsidRPr="007A2579">
        <w:rPr>
          <w:rFonts w:ascii="Arial" w:hAnsi="Arial" w:cs="Arial"/>
          <w:color w:val="000000"/>
          <w:sz w:val="22"/>
          <w:szCs w:val="22"/>
          <w:shd w:val="clear" w:color="auto" w:fill="FFFFFF"/>
        </w:rPr>
        <w:instrText xml:space="preserve"> ADDIN EN.CITE </w:instrText>
      </w:r>
      <w:r w:rsidR="004813B5" w:rsidRPr="007A2579">
        <w:rPr>
          <w:rFonts w:ascii="Arial" w:hAnsi="Arial" w:cs="Arial"/>
          <w:color w:val="000000"/>
          <w:sz w:val="22"/>
          <w:szCs w:val="22"/>
          <w:shd w:val="clear" w:color="auto" w:fill="FFFFFF"/>
        </w:rPr>
        <w:fldChar w:fldCharType="begin">
          <w:fldData xml:space="preserve">PEVuZE5vdGU+PENpdGU+PEF1dGhvcj5TZW5jYXI8L0F1dGhvcj48WWVhcj4yMDE5PC9ZZWFyPjxS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</w:fldData>
        </w:fldChar>
      </w:r>
      <w:r w:rsidR="004813B5" w:rsidRPr="007A2579">
        <w:rPr>
          <w:rFonts w:ascii="Arial" w:hAnsi="Arial" w:cs="Arial"/>
          <w:color w:val="000000"/>
          <w:sz w:val="22"/>
          <w:szCs w:val="22"/>
          <w:shd w:val="clear" w:color="auto" w:fill="FFFFFF"/>
        </w:rPr>
        <w:instrText xml:space="preserve"> ADDIN EN.CITE.DATA </w:instrText>
      </w:r>
      <w:r w:rsidR="004813B5" w:rsidRPr="007A2579">
        <w:rPr>
          <w:rFonts w:ascii="Arial" w:hAnsi="Arial" w:cs="Arial"/>
          <w:color w:val="000000"/>
          <w:sz w:val="22"/>
          <w:szCs w:val="22"/>
          <w:shd w:val="clear" w:color="auto" w:fill="FFFFFF"/>
        </w:rPr>
      </w:r>
      <w:r w:rsidR="004813B5" w:rsidRPr="007A2579">
        <w:rPr>
          <w:rFonts w:ascii="Arial" w:hAnsi="Arial" w:cs="Arial"/>
          <w:color w:val="000000"/>
          <w:sz w:val="22"/>
          <w:szCs w:val="22"/>
          <w:shd w:val="clear" w:color="auto" w:fill="FFFFFF"/>
        </w:rPr>
        <w:fldChar w:fldCharType="end"/>
      </w:r>
      <w:r w:rsidR="00A60D94" w:rsidRPr="007A2579">
        <w:rPr>
          <w:rFonts w:ascii="Arial" w:hAnsi="Arial" w:cs="Arial"/>
          <w:color w:val="000000"/>
          <w:sz w:val="22"/>
          <w:szCs w:val="22"/>
          <w:shd w:val="clear" w:color="auto" w:fill="FFFFFF"/>
        </w:rPr>
      </w:r>
      <w:r w:rsidR="00A60D94" w:rsidRPr="007A2579">
        <w:rPr>
          <w:rFonts w:ascii="Arial" w:hAnsi="Arial" w:cs="Arial"/>
          <w:color w:val="000000"/>
          <w:sz w:val="22"/>
          <w:szCs w:val="22"/>
          <w:shd w:val="clear" w:color="auto" w:fill="FFFFFF"/>
        </w:rPr>
        <w:fldChar w:fldCharType="separate"/>
      </w:r>
      <w:r w:rsidR="004813B5" w:rsidRPr="007A2579">
        <w:rPr>
          <w:rFonts w:ascii="Arial" w:hAnsi="Arial" w:cs="Arial"/>
          <w:noProof/>
          <w:color w:val="000000"/>
          <w:sz w:val="22"/>
          <w:szCs w:val="22"/>
          <w:shd w:val="clear" w:color="auto" w:fill="FFFFFF"/>
        </w:rPr>
        <w:t>(</w:t>
      </w:r>
      <w:hyperlink w:anchor="_ENREF_283" w:tooltip="Sencar, 2019 #5282" w:history="1">
        <w:r w:rsidR="00B1568F" w:rsidRPr="007A2579">
          <w:rPr>
            <w:rFonts w:ascii="Arial" w:hAnsi="Arial" w:cs="Arial"/>
            <w:noProof/>
            <w:color w:val="000000"/>
            <w:sz w:val="22"/>
            <w:szCs w:val="22"/>
            <w:shd w:val="clear" w:color="auto" w:fill="FFFFFF"/>
          </w:rPr>
          <w:t>283</w:t>
        </w:r>
      </w:hyperlink>
      <w:r w:rsidR="004813B5" w:rsidRPr="007A2579">
        <w:rPr>
          <w:rFonts w:ascii="Arial" w:hAnsi="Arial" w:cs="Arial"/>
          <w:noProof/>
          <w:color w:val="000000"/>
          <w:sz w:val="22"/>
          <w:szCs w:val="22"/>
          <w:shd w:val="clear" w:color="auto" w:fill="FFFFFF"/>
        </w:rPr>
        <w:t>)</w:t>
      </w:r>
      <w:r w:rsidR="00A60D94" w:rsidRPr="007A2579">
        <w:rPr>
          <w:rFonts w:ascii="Arial" w:hAnsi="Arial" w:cs="Arial"/>
          <w:color w:val="000000"/>
          <w:sz w:val="22"/>
          <w:szCs w:val="22"/>
          <w:shd w:val="clear" w:color="auto" w:fill="FFFFFF"/>
        </w:rPr>
        <w:fldChar w:fldCharType="end"/>
      </w:r>
      <w:r w:rsidR="00760955" w:rsidRPr="007A2579">
        <w:rPr>
          <w:rFonts w:ascii="Arial" w:hAnsi="Arial" w:cs="Arial"/>
          <w:sz w:val="22"/>
          <w:szCs w:val="22"/>
        </w:rPr>
        <w:t xml:space="preserve">. In this study, </w:t>
      </w:r>
      <w:r w:rsidR="00760955" w:rsidRPr="007A2579">
        <w:rPr>
          <w:rFonts w:ascii="Arial" w:hAnsi="Arial" w:cs="Arial"/>
          <w:color w:val="000000"/>
          <w:sz w:val="22"/>
          <w:szCs w:val="22"/>
          <w:shd w:val="clear" w:color="auto" w:fill="FFFFFF"/>
        </w:rPr>
        <w:t xml:space="preserve">initial laboratory data, treatment response, and long-term results of 295 SAT patients treated with ibuprofen or methylprednisolone were evaluated. After the exclusion of 78 patients, evaluation was made of 126 patients treated with 1800 mg ibuprofen and 91 patients treated with 48 mg methylprednisolone. In 59.5% of 126 patients treated with ibuprofen, there was no adequate clinical response at the first control visit. In 54% of patients, the treatment was changed to steroids </w:t>
      </w:r>
      <w:r w:rsidR="00B30DF1" w:rsidRPr="007A2579">
        <w:rPr>
          <w:rFonts w:ascii="Arial" w:hAnsi="Arial" w:cs="Arial"/>
          <w:color w:val="000000"/>
          <w:sz w:val="22"/>
          <w:szCs w:val="22"/>
          <w:shd w:val="clear" w:color="auto" w:fill="FFFFFF"/>
        </w:rPr>
        <w:t xml:space="preserve">after a </w:t>
      </w:r>
      <w:r w:rsidR="00760955" w:rsidRPr="007A2579">
        <w:rPr>
          <w:rFonts w:ascii="Arial" w:hAnsi="Arial" w:cs="Arial"/>
          <w:color w:val="000000"/>
          <w:sz w:val="22"/>
          <w:szCs w:val="22"/>
          <w:shd w:val="clear" w:color="auto" w:fill="FFFFFF"/>
        </w:rPr>
        <w:t xml:space="preserve">mean </w:t>
      </w:r>
      <w:r w:rsidR="00B30DF1" w:rsidRPr="007A2579">
        <w:rPr>
          <w:rFonts w:ascii="Arial" w:hAnsi="Arial" w:cs="Arial"/>
          <w:color w:val="000000"/>
          <w:sz w:val="22"/>
          <w:szCs w:val="22"/>
          <w:shd w:val="clear" w:color="auto" w:fill="FFFFFF"/>
        </w:rPr>
        <w:t xml:space="preserve">of </w:t>
      </w:r>
      <w:r w:rsidR="00760955" w:rsidRPr="007A2579">
        <w:rPr>
          <w:rFonts w:ascii="Arial" w:hAnsi="Arial" w:cs="Arial"/>
          <w:color w:val="000000"/>
          <w:sz w:val="22"/>
          <w:szCs w:val="22"/>
          <w:shd w:val="clear" w:color="auto" w:fill="FFFFFF"/>
        </w:rPr>
        <w:t>9.5 days. Symptomatic remission was achieved within two weeks in all patients treated with methylprednisolone. The total recurrence rate was 19.8%, and recurrences were observed more frequently in patients receiving only steroid therapy than in patients treated with NSAID only (23% vs. 10.5% p:0.04). Persistent hypothyroidism developed in 22.8% of patients treated only with ibuprofen and in 6.6% of patients treated with methylprednisolone only. Treatment with only ibuprofen (p:0.039) and positive thyroid peroxidase antibody (anti-TPO) (p:0.029) were determined as the main risk factors for permanent hypothyroidism.</w:t>
      </w:r>
    </w:p>
    <w:p w14:paraId="2D30E532" w14:textId="6E325329" w:rsidR="00760955" w:rsidRPr="007A2579" w:rsidRDefault="00760955" w:rsidP="007A2579">
      <w:pPr>
        <w:spacing w:line="276" w:lineRule="auto"/>
        <w:rPr>
          <w:rFonts w:ascii="Arial" w:hAnsi="Arial" w:cs="Arial"/>
          <w:sz w:val="22"/>
          <w:szCs w:val="22"/>
        </w:rPr>
      </w:pPr>
    </w:p>
    <w:p w14:paraId="14DEF9FB" w14:textId="0E914210"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During the recovery process, there may be a marked but transient increase in the </w:t>
      </w:r>
      <w:r w:rsidR="00B509F5" w:rsidRPr="007A2579">
        <w:rPr>
          <w:rFonts w:ascii="Arial" w:hAnsi="Arial" w:cs="Arial"/>
          <w:color w:val="000000"/>
          <w:sz w:val="22"/>
          <w:szCs w:val="22"/>
        </w:rPr>
        <w:t>24-hour</w:t>
      </w:r>
      <w:r w:rsidRPr="007A2579">
        <w:rPr>
          <w:rFonts w:ascii="Arial" w:hAnsi="Arial" w:cs="Arial"/>
          <w:color w:val="000000"/>
          <w:sz w:val="22"/>
          <w:szCs w:val="22"/>
        </w:rPr>
        <w:t xml:space="preserve"> radioactive iodine uptake which can reach levels typical</w:t>
      </w:r>
      <w:r w:rsidR="000936EB" w:rsidRPr="007A2579">
        <w:rPr>
          <w:rFonts w:ascii="Arial" w:hAnsi="Arial" w:cs="Arial"/>
          <w:color w:val="000000"/>
          <w:sz w:val="22"/>
          <w:szCs w:val="22"/>
        </w:rPr>
        <w:t>ly seen in</w:t>
      </w:r>
      <w:r w:rsidRPr="007A2579">
        <w:rPr>
          <w:rFonts w:ascii="Arial" w:hAnsi="Arial" w:cs="Arial"/>
          <w:color w:val="000000"/>
          <w:sz w:val="22"/>
          <w:szCs w:val="22"/>
        </w:rPr>
        <w:t xml:space="preserve"> Graves' disease but</w:t>
      </w:r>
      <w:r w:rsidR="000936EB" w:rsidRPr="007A2579">
        <w:rPr>
          <w:rFonts w:ascii="Arial" w:hAnsi="Arial" w:cs="Arial"/>
          <w:color w:val="000000"/>
          <w:sz w:val="22"/>
          <w:szCs w:val="22"/>
        </w:rPr>
        <w:t xml:space="preserve"> of course</w:t>
      </w:r>
      <w:r w:rsidRPr="007A2579">
        <w:rPr>
          <w:rFonts w:ascii="Arial" w:hAnsi="Arial" w:cs="Arial"/>
          <w:color w:val="000000"/>
          <w:sz w:val="22"/>
          <w:szCs w:val="22"/>
        </w:rPr>
        <w:t xml:space="preserve"> thyrotoxicosis is not simultaneously present. This elevation of iodine uptake occurs prior to re-establishment of normal thyroid function and should not be confused (taken out of context) with hyperthyroidism due to </w:t>
      </w:r>
      <w:r w:rsidR="00AD716F" w:rsidRPr="007A2579">
        <w:rPr>
          <w:rFonts w:ascii="Arial" w:hAnsi="Arial" w:cs="Arial"/>
          <w:color w:val="000000"/>
          <w:sz w:val="22"/>
          <w:szCs w:val="22"/>
        </w:rPr>
        <w:t>Graves ‘disease</w:t>
      </w:r>
      <w:r w:rsidRPr="007A2579">
        <w:rPr>
          <w:rFonts w:ascii="Arial" w:hAnsi="Arial" w:cs="Arial"/>
          <w:color w:val="000000"/>
          <w:sz w:val="22"/>
          <w:szCs w:val="22"/>
        </w:rPr>
        <w:t>. Surgical intervention is not the primary treatment for subacute thyroiditis</w:t>
      </w:r>
      <w:r w:rsidR="007E1B64" w:rsidRPr="007A2579">
        <w:rPr>
          <w:rFonts w:ascii="Arial" w:hAnsi="Arial" w:cs="Arial"/>
          <w:color w:val="000000"/>
          <w:sz w:val="22"/>
          <w:szCs w:val="22"/>
        </w:rPr>
        <w:t xml:space="preserve"> but rarely this has been performed due to presence of indeterminate cytology on FNA </w:t>
      </w:r>
      <w:r w:rsidR="007E1B64" w:rsidRPr="007A2579">
        <w:rPr>
          <w:rFonts w:ascii="Arial" w:hAnsi="Arial" w:cs="Arial"/>
          <w:color w:val="000000"/>
          <w:sz w:val="22"/>
          <w:szCs w:val="22"/>
        </w:rPr>
        <w:fldChar w:fldCharType="begin">
          <w:fldData xml:space="preserve">PEVuZE5vdGU+PENpdGU+PEF1dGhvcj5EdWluaW5jazwvQXV0aG9yPjxZZWFyPjIwMDI8L1llYXI+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</w:fldData>
        </w:fldChar>
      </w:r>
      <w:r w:rsidR="002D6A15" w:rsidRPr="007A2579">
        <w:rPr>
          <w:rFonts w:ascii="Arial" w:hAnsi="Arial" w:cs="Arial"/>
          <w:color w:val="000000"/>
          <w:sz w:val="22"/>
          <w:szCs w:val="22"/>
        </w:rPr>
        <w:instrText xml:space="preserve"> ADDIN EN.CITE </w:instrText>
      </w:r>
      <w:r w:rsidR="002D6A15" w:rsidRPr="007A2579">
        <w:rPr>
          <w:rFonts w:ascii="Arial" w:hAnsi="Arial" w:cs="Arial"/>
          <w:color w:val="000000"/>
          <w:sz w:val="22"/>
          <w:szCs w:val="22"/>
        </w:rPr>
        <w:fldChar w:fldCharType="begin">
          <w:fldData xml:space="preserve">PEVuZE5vdGU+PENpdGU+PEF1dGhvcj5EdWluaW5jazwvQXV0aG9yPjxZZWFyPjIwMDI8L1llYXI+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</w:fldData>
        </w:fldChar>
      </w:r>
      <w:r w:rsidR="002D6A15" w:rsidRPr="007A2579">
        <w:rPr>
          <w:rFonts w:ascii="Arial" w:hAnsi="Arial" w:cs="Arial"/>
          <w:color w:val="000000"/>
          <w:sz w:val="22"/>
          <w:szCs w:val="22"/>
        </w:rPr>
        <w:instrText xml:space="preserve"> ADDIN EN.CITE.DATA </w:instrText>
      </w:r>
      <w:r w:rsidR="002D6A15" w:rsidRPr="007A2579">
        <w:rPr>
          <w:rFonts w:ascii="Arial" w:hAnsi="Arial" w:cs="Arial"/>
          <w:color w:val="000000"/>
          <w:sz w:val="22"/>
          <w:szCs w:val="22"/>
        </w:rPr>
      </w:r>
      <w:r w:rsidR="002D6A15" w:rsidRPr="007A2579">
        <w:rPr>
          <w:rFonts w:ascii="Arial" w:hAnsi="Arial" w:cs="Arial"/>
          <w:color w:val="000000"/>
          <w:sz w:val="22"/>
          <w:szCs w:val="22"/>
        </w:rPr>
        <w:fldChar w:fldCharType="end"/>
      </w:r>
      <w:r w:rsidR="007E1B64" w:rsidRPr="007A2579">
        <w:rPr>
          <w:rFonts w:ascii="Arial" w:hAnsi="Arial" w:cs="Arial"/>
          <w:color w:val="000000"/>
          <w:sz w:val="22"/>
          <w:szCs w:val="22"/>
        </w:rPr>
      </w:r>
      <w:r w:rsidR="007E1B64"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84" w:tooltip="Duininck, 2002 #3495" w:history="1">
        <w:r w:rsidR="00B1568F" w:rsidRPr="007A2579">
          <w:rPr>
            <w:rFonts w:ascii="Arial" w:hAnsi="Arial" w:cs="Arial"/>
            <w:noProof/>
            <w:color w:val="000000"/>
            <w:sz w:val="22"/>
            <w:szCs w:val="22"/>
          </w:rPr>
          <w:t>284-286</w:t>
        </w:r>
      </w:hyperlink>
      <w:r w:rsidR="004813B5" w:rsidRPr="007A2579">
        <w:rPr>
          <w:rFonts w:ascii="Arial" w:hAnsi="Arial" w:cs="Arial"/>
          <w:noProof/>
          <w:color w:val="000000"/>
          <w:sz w:val="22"/>
          <w:szCs w:val="22"/>
        </w:rPr>
        <w:t>)</w:t>
      </w:r>
      <w:r w:rsidR="007E1B64" w:rsidRPr="007A2579">
        <w:rPr>
          <w:rFonts w:ascii="Arial" w:hAnsi="Arial" w:cs="Arial"/>
          <w:color w:val="000000"/>
          <w:sz w:val="22"/>
          <w:szCs w:val="22"/>
        </w:rPr>
        <w:fldChar w:fldCharType="end"/>
      </w:r>
      <w:r w:rsidR="0070418D" w:rsidRPr="007A2579">
        <w:rPr>
          <w:rFonts w:ascii="Arial" w:hAnsi="Arial" w:cs="Arial"/>
          <w:color w:val="000000"/>
          <w:sz w:val="22"/>
          <w:szCs w:val="22"/>
        </w:rPr>
        <w:t xml:space="preserve"> or pain</w:t>
      </w:r>
      <w:r w:rsidR="005D6952" w:rsidRPr="007A2579">
        <w:rPr>
          <w:rFonts w:ascii="Arial" w:hAnsi="Arial" w:cs="Arial"/>
          <w:color w:val="000000"/>
          <w:sz w:val="22"/>
          <w:szCs w:val="22"/>
        </w:rPr>
        <w:t xml:space="preserve"> </w:t>
      </w:r>
      <w:r w:rsidR="0070418D"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&lt;EndNote&gt;&lt;Cite&gt;&lt;Author&gt;Mazza&lt;/Author&gt;&lt;Year&gt;2015&lt;/Year&gt;&lt;RecNum&gt;0&lt;/RecNum&gt;&lt;IDText&gt;Thyroidectomy for Painful Thyroiditis Resistant to Steroid Treatment: Three New Cases with Review of the Literature&lt;/IDText&gt;&lt;DisplayText&gt;(287)&lt;/DisplayText&gt;&lt;record&gt;&lt;urls&gt;&lt;related-urls&gt;&lt;url&gt;&amp;lt;Go to ISI&amp;gt;://WOS:000369651800001&lt;/url&gt;&lt;/related-urls&gt;&lt;/urls&gt;&lt;isbn&gt;2090-6501&lt;/isbn&gt;&lt;titles&gt;&lt;title&gt;Thyroidectomy for Painful Thyroiditis Resistant to Steroid Treatment: Three New Cases with Review of the Literature&lt;/title&gt;&lt;secondary-title&gt;Case Reports in Endocrinology&lt;/secondary-title&gt;&lt;/titles&gt;&lt;contributors&gt;&lt;authors&gt;&lt;author&gt;Mazza, E.&lt;/author&gt;&lt;author&gt;Quaglino, F.&lt;/author&gt;&lt;author&gt;Suriani, A.&lt;/author&gt;&lt;author&gt;Palestini, N.&lt;/author&gt;&lt;author&gt;Gottero, C.&lt;/author&gt;&lt;author&gt;Leli, R.&lt;/author&gt;&lt;author&gt;Taraglio, S.&lt;/author&gt;&lt;/authors&gt;&lt;/contributors&gt;&lt;custom7&gt;138327&lt;/custom7&gt;&lt;added-date format="utc"&gt;1524964458&lt;/added-date&gt;&lt;ref-type name="Journal Article"&gt;17&lt;/ref-type&gt;&lt;dates&gt;&lt;year&gt;2015&lt;/year&gt;&lt;/dates&gt;&lt;rec-number&gt;690&lt;/rec-number&gt;&lt;last-updated-date format="utc"&gt;1524964466&lt;/last-updated-date&gt;&lt;accession-num&gt;WOS:000369651800001&lt;/accession-num&gt;&lt;electronic-resource-num&gt;10.1155/2015/138327&lt;/electronic-resource-num&gt;&lt;/record&gt;&lt;/Cite&gt;&lt;/EndNote&gt;</w:instrText>
      </w:r>
      <w:r w:rsidR="0070418D"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87" w:tooltip="Mazza, 2015 #690" w:history="1">
        <w:r w:rsidR="00B1568F" w:rsidRPr="007A2579">
          <w:rPr>
            <w:rFonts w:ascii="Arial" w:hAnsi="Arial" w:cs="Arial"/>
            <w:noProof/>
            <w:color w:val="000000"/>
            <w:sz w:val="22"/>
            <w:szCs w:val="22"/>
          </w:rPr>
          <w:t>287</w:t>
        </w:r>
      </w:hyperlink>
      <w:r w:rsidR="004813B5" w:rsidRPr="007A2579">
        <w:rPr>
          <w:rFonts w:ascii="Arial" w:hAnsi="Arial" w:cs="Arial"/>
          <w:noProof/>
          <w:color w:val="000000"/>
          <w:sz w:val="22"/>
          <w:szCs w:val="22"/>
        </w:rPr>
        <w:t>)</w:t>
      </w:r>
      <w:r w:rsidR="0070418D" w:rsidRPr="007A2579">
        <w:rPr>
          <w:rFonts w:ascii="Arial" w:hAnsi="Arial" w:cs="Arial"/>
          <w:color w:val="000000"/>
          <w:sz w:val="22"/>
          <w:szCs w:val="22"/>
        </w:rPr>
        <w:fldChar w:fldCharType="end"/>
      </w:r>
      <w:r w:rsidRPr="007A2579">
        <w:rPr>
          <w:rFonts w:ascii="Arial" w:hAnsi="Arial" w:cs="Arial"/>
          <w:color w:val="000000"/>
          <w:sz w:val="22"/>
          <w:szCs w:val="22"/>
        </w:rPr>
        <w:t>. Experience from the Mayo clinic</w:t>
      </w:r>
      <w:r w:rsidR="005D6952" w:rsidRPr="007A2579">
        <w:rPr>
          <w:rFonts w:ascii="Arial" w:hAnsi="Arial" w:cs="Arial"/>
          <w:color w:val="000000"/>
          <w:sz w:val="22"/>
          <w:szCs w:val="22"/>
        </w:rPr>
        <w:t xml:space="preserve"> </w:t>
      </w:r>
      <w:r w:rsidR="0017353E" w:rsidRPr="007A2579">
        <w:rPr>
          <w:rFonts w:ascii="Arial" w:hAnsi="Arial" w:cs="Arial"/>
          <w:color w:val="000000"/>
          <w:sz w:val="22"/>
          <w:szCs w:val="22"/>
        </w:rPr>
        <w:fldChar w:fldCharType="begin"/>
      </w:r>
      <w:r w:rsidR="002D6A15" w:rsidRPr="007A2579">
        <w:rPr>
          <w:rFonts w:ascii="Arial" w:hAnsi="Arial" w:cs="Arial"/>
          <w:color w:val="000000"/>
          <w:sz w:val="22"/>
          <w:szCs w:val="22"/>
        </w:rPr>
        <w:instrText xml:space="preserve"> ADDIN EN.CITE &lt;EndNote&gt;&lt;Cite&gt;&lt;Author&gt;Duininck&lt;/Author&gt;&lt;Year&gt;2002&lt;/Year&gt;&lt;RecNum&gt;3495&lt;/RecNum&gt;&lt;DisplayText&gt;(284)&lt;/DisplayText&gt;&lt;record&gt;&lt;rec-number&gt;3495&lt;/rec-number&gt;&lt;foreign-keys&gt;&lt;key app="EN" db-id="wrxpa95eipxw9uedvw6xe0dmvfv9t29vtfv0" timestamp="0"&gt;3495&lt;/key&gt;&lt;/foreign-keys&gt;&lt;ref-type name="Journal Article"&gt;17&lt;/ref-type&gt;&lt;contributors&gt;&lt;authors&gt;&lt;author&gt;Duininck, T. M.&lt;/author&gt;&lt;author&gt;van Heerden, J. A.&lt;/author&gt;&lt;author&gt;Fatourechi, V.&lt;/author&gt;&lt;author&gt;Curlee, K. J.&lt;/author&gt;&lt;author&gt;Farley, D. R.&lt;/author&gt;&lt;author&gt;Thompson, G. B.&lt;/author&gt;&lt;author&gt;Grant, C. S.&lt;/author&gt;&lt;author&gt;Lloyd, R. V.&lt;/author&gt;&lt;/authors&gt;&lt;/contributors&gt;&lt;auth-address&gt;Division of Gastroenterologic and General Surgery, Mayo Clinic Rochester, Rochester, Minnesota 55905, USA.&lt;/auth-address&gt;&lt;titles&gt;&lt;title&gt;de Quervain&amp;apos;s thyroiditis: surgical experience&lt;/title&gt;&lt;secondary-title&gt;Endocr Pract&lt;/secondary-title&gt;&lt;/titles&gt;&lt;periodical&gt;&lt;full-title&gt;Endocr Pract&lt;/full-title&gt;&lt;/periodical&gt;&lt;pages&gt;255-8&lt;/pages&gt;&lt;volume&gt;8&lt;/volume&gt;&lt;number&gt;4&lt;/number&gt;&lt;edition&gt;2002/08/14&lt;/edition&gt;&lt;keywords&gt;&lt;keyword&gt;Adult&lt;/keyword&gt;&lt;keyword&gt;Aged&lt;/keyword&gt;&lt;keyword&gt;Biopsy, Needle&lt;/keyword&gt;&lt;keyword&gt;Deglutition Disorders&lt;/keyword&gt;&lt;keyword&gt;Female&lt;/keyword&gt;&lt;keyword&gt;Hormone Replacement Therapy&lt;/keyword&gt;&lt;keyword&gt;Humans&lt;/keyword&gt;&lt;keyword&gt;Hypocalcemia/etiology&lt;/keyword&gt;&lt;keyword&gt;Male&lt;/keyword&gt;&lt;keyword&gt;Middle Aged&lt;/keyword&gt;&lt;keyword&gt;Pain&lt;/keyword&gt;&lt;keyword&gt;Postoperative Complications&lt;/keyword&gt;&lt;keyword&gt;Retrospective Studies&lt;/keyword&gt;&lt;keyword&gt;Thyroid Hormones/therapeutic use&lt;/keyword&gt;&lt;keyword&gt;Thyroidectomy&lt;/keyword&gt;&lt;keyword&gt;Thyroiditis, Subacute/pathology/physiopathology/*surgery&lt;/keyword&gt;&lt;keyword&gt;Vocal Cord Paralysis/etiology&lt;/keyword&gt;&lt;/keywords&gt;&lt;dates&gt;&lt;year&gt;2002&lt;/year&gt;&lt;pub-dates&gt;&lt;date&gt;Jul-Aug&lt;/date&gt;&lt;/pub-dates&gt;&lt;/dates&gt;&lt;isbn&gt;1530-891X (Print)&amp;#xD;1530-891X (Linking)&lt;/isbn&gt;&lt;accession-num&gt;12173910&lt;/accession-num&gt;&lt;urls&gt;&lt;related-urls&gt;&lt;url&gt;http://www.ncbi.nlm.nih.gov/pubmed/12173910&lt;/url&gt;&lt;/related-urls&gt;&lt;/urls&gt;&lt;electronic-resource-num&gt;EP01136.OR [pii]&lt;/electronic-resource-num&gt;&lt;language&gt;eng&lt;/language&gt;&lt;/record&gt;&lt;/Cite&gt;&lt;/EndNote&gt;</w:instrText>
      </w:r>
      <w:r w:rsidR="0017353E"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84" w:tooltip="Duininck, 2002 #3495" w:history="1">
        <w:r w:rsidR="00B1568F" w:rsidRPr="007A2579">
          <w:rPr>
            <w:rFonts w:ascii="Arial" w:hAnsi="Arial" w:cs="Arial"/>
            <w:noProof/>
            <w:color w:val="000000"/>
            <w:sz w:val="22"/>
            <w:szCs w:val="22"/>
          </w:rPr>
          <w:t>284</w:t>
        </w:r>
      </w:hyperlink>
      <w:r w:rsidR="004813B5" w:rsidRPr="007A2579">
        <w:rPr>
          <w:rFonts w:ascii="Arial" w:hAnsi="Arial" w:cs="Arial"/>
          <w:noProof/>
          <w:color w:val="000000"/>
          <w:sz w:val="22"/>
          <w:szCs w:val="22"/>
        </w:rPr>
        <w:t>)</w:t>
      </w:r>
      <w:r w:rsidR="0017353E" w:rsidRPr="007A2579">
        <w:rPr>
          <w:rFonts w:ascii="Arial" w:hAnsi="Arial" w:cs="Arial"/>
          <w:color w:val="000000"/>
          <w:sz w:val="22"/>
          <w:szCs w:val="22"/>
        </w:rPr>
        <w:fldChar w:fldCharType="end"/>
      </w:r>
      <w:r w:rsidRPr="007A2579">
        <w:rPr>
          <w:rFonts w:ascii="Arial" w:hAnsi="Arial" w:cs="Arial"/>
          <w:sz w:val="22"/>
          <w:szCs w:val="22"/>
        </w:rPr>
        <w:t xml:space="preserve"> </w:t>
      </w:r>
      <w:r w:rsidRPr="007A2579">
        <w:rPr>
          <w:rFonts w:ascii="Arial" w:hAnsi="Arial" w:cs="Arial"/>
          <w:color w:val="000000"/>
          <w:sz w:val="22"/>
          <w:szCs w:val="22"/>
        </w:rPr>
        <w:t>has shown</w:t>
      </w:r>
      <w:r w:rsidR="005D6952" w:rsidRPr="007A2579">
        <w:rPr>
          <w:rFonts w:ascii="Arial" w:hAnsi="Arial" w:cs="Arial"/>
          <w:color w:val="000000"/>
          <w:sz w:val="22"/>
          <w:szCs w:val="22"/>
        </w:rPr>
        <w:t>,</w:t>
      </w:r>
      <w:r w:rsidRPr="007A2579">
        <w:rPr>
          <w:rFonts w:ascii="Arial" w:hAnsi="Arial" w:cs="Arial"/>
          <w:color w:val="000000"/>
          <w:sz w:val="22"/>
          <w:szCs w:val="22"/>
        </w:rPr>
        <w:t xml:space="preserve"> however</w:t>
      </w:r>
      <w:r w:rsidR="005D6952" w:rsidRPr="007A2579">
        <w:rPr>
          <w:rFonts w:ascii="Arial" w:hAnsi="Arial" w:cs="Arial"/>
          <w:color w:val="000000"/>
          <w:sz w:val="22"/>
          <w:szCs w:val="22"/>
        </w:rPr>
        <w:t>,</w:t>
      </w:r>
      <w:r w:rsidRPr="007A2579">
        <w:rPr>
          <w:rFonts w:ascii="Arial" w:hAnsi="Arial" w:cs="Arial"/>
          <w:color w:val="000000"/>
          <w:sz w:val="22"/>
          <w:szCs w:val="22"/>
        </w:rPr>
        <w:t xml:space="preserve"> that if surgery is performed for a clinically indeterminate thyroid nodule, resection is safe and with low morbidity. Because of the possibility of associated papillary cancer further cytological examination should be performed in patients presenting with a persistent hypoechoic area larger than 1 cm by ultrasonography</w:t>
      </w:r>
      <w:r w:rsidR="005D6952" w:rsidRPr="007A2579">
        <w:rPr>
          <w:rFonts w:ascii="Arial" w:hAnsi="Arial" w:cs="Arial"/>
          <w:color w:val="000000"/>
          <w:sz w:val="22"/>
          <w:szCs w:val="22"/>
        </w:rPr>
        <w:t xml:space="preserve"> </w:t>
      </w:r>
      <w:r w:rsidR="0017353E"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&lt;EndNote&gt;&lt;Cite&gt;&lt;Author&gt;Nishihara&lt;/Author&gt;&lt;Year&gt;2008&lt;/Year&gt;&lt;RecNum&gt;3496&lt;/RecNum&gt;&lt;DisplayText&gt;(260)&lt;/DisplayText&gt;&lt;record&gt;&lt;rec-number&gt;3496&lt;/rec-number&gt;&lt;foreign-keys&gt;&lt;key app="EN" db-id="wrxpa95eipxw9uedvw6xe0dmvfv9t29vtfv0" timestamp="0"&gt;3496&lt;/key&gt;&lt;/foreign-keys&gt;&lt;ref-type name="Journal Article"&gt;17&lt;/ref-type&gt;&lt;contributors&gt;&lt;authors&gt;&lt;author&gt;Nishihara, E.&lt;/author&gt;&lt;author&gt;Hirokawa, M.&lt;/author&gt;&lt;author&gt;Ohye, H.&lt;/author&gt;&lt;author&gt;Ito, M.&lt;/author&gt;&lt;author&gt;Kubota, S.&lt;/author&gt;&lt;author&gt;Fukata, S.&lt;/author&gt;&lt;author&gt;Amino, N.&lt;/author&gt;&lt;author&gt;Miyauchi, A.&lt;/author&gt;&lt;/authors&gt;&lt;/contributors&gt;&lt;auth-address&gt;Kuma Hospital, Center for Excellence in Thyroid Care, Kobe, Japan. nishihara@kuma-h.or.jp&lt;/auth-address&gt;&lt;titles&gt;&lt;title&gt;Papillary carcinoma obscured by complication with subacute thyroiditis: sequential ultrasonographic and histopathological findings in five cases&lt;/title&gt;&lt;secondary-title&gt;Thyroid&lt;/secondary-title&gt;&lt;/titles&gt;&lt;periodical&gt;&lt;full-title&gt;Thyroid&lt;/full-title&gt;&lt;/periodical&gt;&lt;pages&gt;1221-5&lt;/pages&gt;&lt;volume&gt;18&lt;/volume&gt;&lt;number&gt;11&lt;/number&gt;&lt;edition&gt;2008/10/18&lt;/edition&gt;&lt;keywords&gt;&lt;keyword&gt;Adult&lt;/keyword&gt;&lt;keyword&gt;Carcinoma, Papillary/*complications/*diagnosis/pathology/ultrasonography&lt;/keyword&gt;&lt;keyword&gt;Female&lt;/keyword&gt;&lt;keyword&gt;Humans&lt;/keyword&gt;&lt;keyword&gt;Male&lt;/keyword&gt;&lt;keyword&gt;Middle Aged&lt;/keyword&gt;&lt;keyword&gt;Retrospective Studies&lt;/keyword&gt;&lt;keyword&gt;Thyroid Gland/pathology/ultrasonography&lt;/keyword&gt;&lt;keyword&gt;Thyroid Neoplasms/*complications/*diagnosis/pathology/ultrasonography&lt;/keyword&gt;&lt;keyword&gt;Thyroiditis, Subacute/*complications/*diagnosis/pathology/ultrasonography&lt;/keyword&gt;&lt;/keywords&gt;&lt;dates&gt;&lt;year&gt;2008&lt;/year&gt;&lt;pub-dates&gt;&lt;date&gt;Nov&lt;/date&gt;&lt;/pub-dates&gt;&lt;/dates&gt;&lt;isbn&gt;1557-9077 (Electronic)&amp;#xD;1050-7256 (Linking)&lt;/isbn&gt;&lt;accession-num&gt;18925839&lt;/accession-num&gt;&lt;urls&gt;&lt;related-urls&gt;&lt;url&gt;http://www.ncbi.nlm.nih.gov/pubmed/18925839&lt;/url&gt;&lt;/related-urls&gt;&lt;/urls&gt;&lt;electronic-resource-num&gt;10.1089/thy.2008.0096&lt;/electronic-resource-num&gt;&lt;language&gt;eng&lt;/language&gt;&lt;/record&gt;&lt;/Cite&gt;&lt;/EndNote&gt;</w:instrText>
      </w:r>
      <w:r w:rsidR="0017353E"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60" w:tooltip="Nishihara, 2008 #3496" w:history="1">
        <w:r w:rsidR="00B1568F" w:rsidRPr="007A2579">
          <w:rPr>
            <w:rFonts w:ascii="Arial" w:hAnsi="Arial" w:cs="Arial"/>
            <w:noProof/>
            <w:color w:val="000000"/>
            <w:sz w:val="22"/>
            <w:szCs w:val="22"/>
          </w:rPr>
          <w:t>260</w:t>
        </w:r>
      </w:hyperlink>
      <w:r w:rsidR="004813B5" w:rsidRPr="007A2579">
        <w:rPr>
          <w:rFonts w:ascii="Arial" w:hAnsi="Arial" w:cs="Arial"/>
          <w:noProof/>
          <w:color w:val="000000"/>
          <w:sz w:val="22"/>
          <w:szCs w:val="22"/>
        </w:rPr>
        <w:t>)</w:t>
      </w:r>
      <w:r w:rsidR="0017353E" w:rsidRPr="007A2579">
        <w:rPr>
          <w:rFonts w:ascii="Arial" w:hAnsi="Arial" w:cs="Arial"/>
          <w:color w:val="000000"/>
          <w:sz w:val="22"/>
          <w:szCs w:val="22"/>
        </w:rPr>
        <w:fldChar w:fldCharType="end"/>
      </w:r>
      <w:r w:rsidRPr="007A2579">
        <w:rPr>
          <w:rFonts w:ascii="Arial" w:hAnsi="Arial" w:cs="Arial"/>
          <w:sz w:val="22"/>
          <w:szCs w:val="22"/>
        </w:rPr>
        <w:t>.</w:t>
      </w:r>
    </w:p>
    <w:p w14:paraId="4114D6BC" w14:textId="77777777" w:rsidR="00C74668" w:rsidRDefault="00C74668" w:rsidP="007A2579">
      <w:pPr>
        <w:pStyle w:val="Heading2"/>
        <w:spacing w:before="0" w:beforeAutospacing="0" w:after="0" w:afterAutospacing="0" w:line="276" w:lineRule="auto"/>
        <w:rPr>
          <w:rFonts w:ascii="Arial" w:hAnsi="Arial" w:cs="Arial"/>
          <w:bCs w:val="0"/>
          <w:sz w:val="22"/>
          <w:szCs w:val="22"/>
        </w:rPr>
      </w:pPr>
    </w:p>
    <w:p w14:paraId="4928C4AF" w14:textId="6B1288BE" w:rsidR="00D91ADE" w:rsidRPr="002E75FA" w:rsidRDefault="00D91ADE" w:rsidP="007A2579">
      <w:pPr>
        <w:pStyle w:val="Heading2"/>
        <w:spacing w:before="0" w:beforeAutospacing="0" w:after="0" w:afterAutospacing="0" w:line="276" w:lineRule="auto"/>
        <w:rPr>
          <w:rFonts w:ascii="Arial" w:hAnsi="Arial" w:cs="Arial"/>
          <w:bCs w:val="0"/>
          <w:color w:val="00B050"/>
          <w:sz w:val="22"/>
          <w:szCs w:val="22"/>
        </w:rPr>
      </w:pPr>
      <w:r w:rsidRPr="002E75FA">
        <w:rPr>
          <w:rFonts w:ascii="Arial" w:hAnsi="Arial" w:cs="Arial"/>
          <w:bCs w:val="0"/>
          <w:color w:val="00B050"/>
          <w:sz w:val="22"/>
          <w:szCs w:val="22"/>
        </w:rPr>
        <w:t xml:space="preserve">Prognosis </w:t>
      </w:r>
    </w:p>
    <w:p w14:paraId="37482C97" w14:textId="77777777" w:rsidR="00C74668" w:rsidRDefault="00C74668" w:rsidP="007A2579">
      <w:pPr>
        <w:spacing w:line="276" w:lineRule="auto"/>
        <w:rPr>
          <w:rFonts w:ascii="Arial" w:hAnsi="Arial" w:cs="Arial"/>
          <w:color w:val="000000"/>
          <w:sz w:val="22"/>
          <w:szCs w:val="22"/>
        </w:rPr>
      </w:pPr>
    </w:p>
    <w:p w14:paraId="3BFBFB62" w14:textId="577ED1EC" w:rsidR="00760955" w:rsidRPr="007A2579" w:rsidRDefault="000936EB" w:rsidP="007A2579">
      <w:pPr>
        <w:spacing w:line="276" w:lineRule="auto"/>
        <w:rPr>
          <w:rFonts w:ascii="Arial" w:hAnsi="Arial" w:cs="Arial"/>
          <w:sz w:val="22"/>
          <w:szCs w:val="22"/>
        </w:rPr>
      </w:pPr>
      <w:r w:rsidRPr="007A2579">
        <w:rPr>
          <w:rFonts w:ascii="Arial" w:hAnsi="Arial" w:cs="Arial"/>
          <w:color w:val="000000"/>
          <w:sz w:val="22"/>
          <w:szCs w:val="22"/>
        </w:rPr>
        <w:t>In most</w:t>
      </w:r>
      <w:r w:rsidR="00D91ADE" w:rsidRPr="007A2579">
        <w:rPr>
          <w:rFonts w:ascii="Arial" w:hAnsi="Arial" w:cs="Arial"/>
          <w:color w:val="000000"/>
          <w:sz w:val="22"/>
          <w:szCs w:val="22"/>
        </w:rPr>
        <w:t xml:space="preserve"> patients, there is a complete and spontaneous recovery and a return to normal thyroid function. However, the thyroid glands of patients with </w:t>
      </w:r>
      <w:r w:rsidR="005D6952" w:rsidRPr="007A2579">
        <w:rPr>
          <w:rFonts w:ascii="Arial" w:hAnsi="Arial" w:cs="Arial"/>
          <w:color w:val="000000"/>
          <w:sz w:val="22"/>
          <w:szCs w:val="22"/>
        </w:rPr>
        <w:t>SAT</w:t>
      </w:r>
      <w:r w:rsidR="00D91ADE" w:rsidRPr="007A2579">
        <w:rPr>
          <w:rFonts w:ascii="Arial" w:hAnsi="Arial" w:cs="Arial"/>
          <w:color w:val="000000"/>
          <w:sz w:val="22"/>
          <w:szCs w:val="22"/>
        </w:rPr>
        <w:t xml:space="preserve"> may exhibit irregular scarring between islands of residual functioning parenchyma, although the patient has no symptoms. </w:t>
      </w:r>
      <w:r w:rsidR="00760955" w:rsidRPr="007A2579">
        <w:rPr>
          <w:rFonts w:ascii="Arial" w:hAnsi="Arial" w:cs="Arial"/>
          <w:color w:val="000000"/>
          <w:sz w:val="22"/>
          <w:szCs w:val="22"/>
        </w:rPr>
        <w:t xml:space="preserve">A recent study that followed 61 patients for 2 years following diagnosis of SAT explored </w:t>
      </w:r>
      <w:r w:rsidR="00760955" w:rsidRPr="007A2579">
        <w:rPr>
          <w:rFonts w:ascii="Arial" w:hAnsi="Arial" w:cs="Arial"/>
          <w:color w:val="000000"/>
          <w:sz w:val="22"/>
          <w:szCs w:val="22"/>
          <w:shd w:val="clear" w:color="auto" w:fill="FFFFFF"/>
        </w:rPr>
        <w:t xml:space="preserve">the early </w:t>
      </w:r>
      <w:r w:rsidR="00760955" w:rsidRPr="007A2579">
        <w:rPr>
          <w:rFonts w:ascii="Arial" w:hAnsi="Arial" w:cs="Arial"/>
          <w:color w:val="000000"/>
          <w:sz w:val="22"/>
          <w:szCs w:val="22"/>
          <w:shd w:val="clear" w:color="auto" w:fill="FFFFFF"/>
        </w:rPr>
        <w:lastRenderedPageBreak/>
        <w:t>indicators of hypothyroidism and the final changes in thyroid volume in SAT patients</w:t>
      </w:r>
      <w:r w:rsidR="005D6952" w:rsidRPr="007A2579">
        <w:rPr>
          <w:rFonts w:ascii="Arial" w:hAnsi="Arial" w:cs="Arial"/>
          <w:color w:val="000000"/>
          <w:sz w:val="22"/>
          <w:szCs w:val="22"/>
          <w:shd w:val="clear" w:color="auto" w:fill="FFFFFF"/>
        </w:rPr>
        <w:t xml:space="preserve"> </w:t>
      </w:r>
      <w:r w:rsidR="00A60D94" w:rsidRPr="007A2579">
        <w:rPr>
          <w:rFonts w:ascii="Arial" w:hAnsi="Arial" w:cs="Arial"/>
          <w:color w:val="000000"/>
          <w:sz w:val="22"/>
          <w:szCs w:val="22"/>
          <w:shd w:val="clear" w:color="auto" w:fill="FFFFFF"/>
        </w:rPr>
        <w:fldChar w:fldCharType="begin">
          <w:fldData xml:space="preserve">PEVuZE5vdGU+PENpdGU+PEF1dGhvcj5aaGFvPC9BdXRob3I+PFllYXI+MjAyMDwvWWVhcj48UmVj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</w:fldData>
        </w:fldChar>
      </w:r>
      <w:r w:rsidR="004813B5" w:rsidRPr="007A2579">
        <w:rPr>
          <w:rFonts w:ascii="Arial" w:hAnsi="Arial" w:cs="Arial"/>
          <w:color w:val="000000"/>
          <w:sz w:val="22"/>
          <w:szCs w:val="22"/>
          <w:shd w:val="clear" w:color="auto" w:fill="FFFFFF"/>
        </w:rPr>
        <w:instrText xml:space="preserve"> ADDIN EN.CITE </w:instrText>
      </w:r>
      <w:r w:rsidR="004813B5" w:rsidRPr="007A2579">
        <w:rPr>
          <w:rFonts w:ascii="Arial" w:hAnsi="Arial" w:cs="Arial"/>
          <w:color w:val="000000"/>
          <w:sz w:val="22"/>
          <w:szCs w:val="22"/>
          <w:shd w:val="clear" w:color="auto" w:fill="FFFFFF"/>
        </w:rPr>
        <w:fldChar w:fldCharType="begin">
          <w:fldData xml:space="preserve">PEVuZE5vdGU+PENpdGU+PEF1dGhvcj5aaGFvPC9BdXRob3I+PFllYXI+MjAyMDwvWWVhcj48UmVj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</w:fldData>
        </w:fldChar>
      </w:r>
      <w:r w:rsidR="004813B5" w:rsidRPr="007A2579">
        <w:rPr>
          <w:rFonts w:ascii="Arial" w:hAnsi="Arial" w:cs="Arial"/>
          <w:color w:val="000000"/>
          <w:sz w:val="22"/>
          <w:szCs w:val="22"/>
          <w:shd w:val="clear" w:color="auto" w:fill="FFFFFF"/>
        </w:rPr>
        <w:instrText xml:space="preserve"> ADDIN EN.CITE.DATA </w:instrText>
      </w:r>
      <w:r w:rsidR="004813B5" w:rsidRPr="007A2579">
        <w:rPr>
          <w:rFonts w:ascii="Arial" w:hAnsi="Arial" w:cs="Arial"/>
          <w:color w:val="000000"/>
          <w:sz w:val="22"/>
          <w:szCs w:val="22"/>
          <w:shd w:val="clear" w:color="auto" w:fill="FFFFFF"/>
        </w:rPr>
      </w:r>
      <w:r w:rsidR="004813B5" w:rsidRPr="007A2579">
        <w:rPr>
          <w:rFonts w:ascii="Arial" w:hAnsi="Arial" w:cs="Arial"/>
          <w:color w:val="000000"/>
          <w:sz w:val="22"/>
          <w:szCs w:val="22"/>
          <w:shd w:val="clear" w:color="auto" w:fill="FFFFFF"/>
        </w:rPr>
        <w:fldChar w:fldCharType="end"/>
      </w:r>
      <w:r w:rsidR="00A60D94" w:rsidRPr="007A2579">
        <w:rPr>
          <w:rFonts w:ascii="Arial" w:hAnsi="Arial" w:cs="Arial"/>
          <w:color w:val="000000"/>
          <w:sz w:val="22"/>
          <w:szCs w:val="22"/>
          <w:shd w:val="clear" w:color="auto" w:fill="FFFFFF"/>
        </w:rPr>
      </w:r>
      <w:r w:rsidR="00A60D94" w:rsidRPr="007A2579">
        <w:rPr>
          <w:rFonts w:ascii="Arial" w:hAnsi="Arial" w:cs="Arial"/>
          <w:color w:val="000000"/>
          <w:sz w:val="22"/>
          <w:szCs w:val="22"/>
          <w:shd w:val="clear" w:color="auto" w:fill="FFFFFF"/>
        </w:rPr>
        <w:fldChar w:fldCharType="separate"/>
      </w:r>
      <w:r w:rsidR="004813B5" w:rsidRPr="007A2579">
        <w:rPr>
          <w:rFonts w:ascii="Arial" w:hAnsi="Arial" w:cs="Arial"/>
          <w:noProof/>
          <w:color w:val="000000"/>
          <w:sz w:val="22"/>
          <w:szCs w:val="22"/>
          <w:shd w:val="clear" w:color="auto" w:fill="FFFFFF"/>
        </w:rPr>
        <w:t>(</w:t>
      </w:r>
      <w:hyperlink w:anchor="_ENREF_288" w:tooltip="Zhao, 2020 #5291" w:history="1">
        <w:r w:rsidR="00B1568F" w:rsidRPr="007A2579">
          <w:rPr>
            <w:rFonts w:ascii="Arial" w:hAnsi="Arial" w:cs="Arial"/>
            <w:noProof/>
            <w:color w:val="000000"/>
            <w:sz w:val="22"/>
            <w:szCs w:val="22"/>
            <w:shd w:val="clear" w:color="auto" w:fill="FFFFFF"/>
          </w:rPr>
          <w:t>288</w:t>
        </w:r>
      </w:hyperlink>
      <w:r w:rsidR="004813B5" w:rsidRPr="007A2579">
        <w:rPr>
          <w:rFonts w:ascii="Arial" w:hAnsi="Arial" w:cs="Arial"/>
          <w:noProof/>
          <w:color w:val="000000"/>
          <w:sz w:val="22"/>
          <w:szCs w:val="22"/>
          <w:shd w:val="clear" w:color="auto" w:fill="FFFFFF"/>
        </w:rPr>
        <w:t>)</w:t>
      </w:r>
      <w:r w:rsidR="00A60D94" w:rsidRPr="007A2579">
        <w:rPr>
          <w:rFonts w:ascii="Arial" w:hAnsi="Arial" w:cs="Arial"/>
          <w:color w:val="000000"/>
          <w:sz w:val="22"/>
          <w:szCs w:val="22"/>
          <w:shd w:val="clear" w:color="auto" w:fill="FFFFFF"/>
        </w:rPr>
        <w:fldChar w:fldCharType="end"/>
      </w:r>
      <w:r w:rsidR="00A60D94" w:rsidRPr="007A2579">
        <w:rPr>
          <w:rFonts w:ascii="Arial" w:hAnsi="Arial" w:cs="Arial"/>
          <w:color w:val="000000"/>
          <w:sz w:val="22"/>
          <w:szCs w:val="22"/>
          <w:shd w:val="clear" w:color="auto" w:fill="FFFFFF"/>
        </w:rPr>
        <w:t xml:space="preserve">. </w:t>
      </w:r>
      <w:r w:rsidR="00760955" w:rsidRPr="007A2579">
        <w:rPr>
          <w:rFonts w:ascii="Arial" w:hAnsi="Arial" w:cs="Arial"/>
          <w:sz w:val="22"/>
          <w:szCs w:val="22"/>
        </w:rPr>
        <w:t xml:space="preserve">They noted </w:t>
      </w:r>
      <w:r w:rsidR="00760955" w:rsidRPr="007A2579">
        <w:rPr>
          <w:rFonts w:ascii="Arial" w:hAnsi="Arial" w:cs="Arial"/>
          <w:color w:val="000000"/>
          <w:sz w:val="22"/>
          <w:szCs w:val="22"/>
          <w:shd w:val="clear" w:color="auto" w:fill="FFFFFF"/>
        </w:rPr>
        <w:t>that the thyroid gland volumes of SAT patients, especially those with hypothyroidism, were smaller than those of healthy controls after the acute stage of the disease. The</w:t>
      </w:r>
      <w:r w:rsidR="002F7A57" w:rsidRPr="007A2579">
        <w:rPr>
          <w:rFonts w:ascii="Arial" w:hAnsi="Arial" w:cs="Arial"/>
          <w:color w:val="000000"/>
          <w:sz w:val="22"/>
          <w:szCs w:val="22"/>
          <w:shd w:val="clear" w:color="auto" w:fill="FFFFFF"/>
        </w:rPr>
        <w:t>y also suggested that the</w:t>
      </w:r>
      <w:r w:rsidR="00760955" w:rsidRPr="007A2579">
        <w:rPr>
          <w:rFonts w:ascii="Arial" w:hAnsi="Arial" w:cs="Arial"/>
          <w:color w:val="000000"/>
          <w:sz w:val="22"/>
          <w:szCs w:val="22"/>
          <w:shd w:val="clear" w:color="auto" w:fill="FFFFFF"/>
        </w:rPr>
        <w:t xml:space="preserve"> higher early maximum TSH value within 3 months after SAT onset may be the risk factor for the incidence of hypothyroidism 2 years later.</w:t>
      </w:r>
    </w:p>
    <w:p w14:paraId="00561CD7" w14:textId="4CE7C0AF" w:rsidR="00760955" w:rsidRPr="007A2579" w:rsidRDefault="00760955" w:rsidP="007A2579">
      <w:pPr>
        <w:spacing w:line="276" w:lineRule="auto"/>
        <w:rPr>
          <w:rFonts w:ascii="Arial" w:hAnsi="Arial" w:cs="Arial"/>
          <w:sz w:val="22"/>
          <w:szCs w:val="22"/>
        </w:rPr>
      </w:pPr>
    </w:p>
    <w:p w14:paraId="3C0E57C0" w14:textId="7E9345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SAT may recur in </w:t>
      </w:r>
      <w:r w:rsidR="00B509F5" w:rsidRPr="007A2579">
        <w:rPr>
          <w:rFonts w:ascii="Arial" w:hAnsi="Arial" w:cs="Arial"/>
          <w:color w:val="000000"/>
          <w:sz w:val="22"/>
          <w:szCs w:val="22"/>
        </w:rPr>
        <w:t>up to</w:t>
      </w:r>
      <w:r w:rsidR="000936EB" w:rsidRPr="007A2579">
        <w:rPr>
          <w:rFonts w:ascii="Arial" w:hAnsi="Arial" w:cs="Arial"/>
          <w:color w:val="000000"/>
          <w:sz w:val="22"/>
          <w:szCs w:val="22"/>
        </w:rPr>
        <w:t xml:space="preserve"> 2.8 to 4 % of patients</w:t>
      </w:r>
      <w:r w:rsidRPr="007A2579">
        <w:rPr>
          <w:rFonts w:ascii="Arial" w:hAnsi="Arial" w:cs="Arial"/>
          <w:color w:val="000000"/>
          <w:sz w:val="22"/>
          <w:szCs w:val="22"/>
        </w:rPr>
        <w:t xml:space="preserve"> </w:t>
      </w:r>
      <w:r w:rsidR="00A36172" w:rsidRPr="007A2579">
        <w:rPr>
          <w:rFonts w:ascii="Arial" w:hAnsi="Arial" w:cs="Arial"/>
          <w:color w:val="000000"/>
          <w:sz w:val="22"/>
          <w:szCs w:val="22"/>
        </w:rPr>
        <w:fldChar w:fldCharType="begin">
          <w:fldData xml:space="preserve">PEVuZE5vdGU+PENpdGU+PEF1dGhvcj5GYXRvdXJlY2hpPC9BdXRob3I+PFllYXI+MjAwMzwvWWVh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PEVuZE5vdGU+PENpdGU+PEF1dGhvcj5GYXRvdXJlY2hpPC9BdXRob3I+PFllYXI+MjAwMzwvWWVh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A36172" w:rsidRPr="007A2579">
        <w:rPr>
          <w:rFonts w:ascii="Arial" w:hAnsi="Arial" w:cs="Arial"/>
          <w:color w:val="000000"/>
          <w:sz w:val="22"/>
          <w:szCs w:val="22"/>
        </w:rPr>
      </w:r>
      <w:r w:rsidR="00A36172"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19" w:tooltip="Fatourechi, 2003 #3624" w:history="1">
        <w:r w:rsidR="00B1568F" w:rsidRPr="007A2579">
          <w:rPr>
            <w:rFonts w:ascii="Arial" w:hAnsi="Arial" w:cs="Arial"/>
            <w:noProof/>
            <w:color w:val="000000"/>
            <w:sz w:val="22"/>
            <w:szCs w:val="22"/>
          </w:rPr>
          <w:t>219</w:t>
        </w:r>
      </w:hyperlink>
      <w:r w:rsidR="004813B5" w:rsidRPr="007A2579">
        <w:rPr>
          <w:rFonts w:ascii="Arial" w:hAnsi="Arial" w:cs="Arial"/>
          <w:noProof/>
          <w:color w:val="000000"/>
          <w:sz w:val="22"/>
          <w:szCs w:val="22"/>
        </w:rPr>
        <w:t>,</w:t>
      </w:r>
      <w:hyperlink w:anchor="_ENREF_289" w:tooltip="Iitaka, 1996 #4183" w:history="1">
        <w:r w:rsidR="00B1568F" w:rsidRPr="007A2579">
          <w:rPr>
            <w:rFonts w:ascii="Arial" w:hAnsi="Arial" w:cs="Arial"/>
            <w:noProof/>
            <w:color w:val="000000"/>
            <w:sz w:val="22"/>
            <w:szCs w:val="22"/>
          </w:rPr>
          <w:t>289</w:t>
        </w:r>
      </w:hyperlink>
      <w:r w:rsidR="004813B5" w:rsidRPr="007A2579">
        <w:rPr>
          <w:rFonts w:ascii="Arial" w:hAnsi="Arial" w:cs="Arial"/>
          <w:noProof/>
          <w:color w:val="000000"/>
          <w:sz w:val="22"/>
          <w:szCs w:val="22"/>
        </w:rPr>
        <w:t>)</w:t>
      </w:r>
      <w:r w:rsidR="00A36172" w:rsidRPr="007A2579">
        <w:rPr>
          <w:rFonts w:ascii="Arial" w:hAnsi="Arial" w:cs="Arial"/>
          <w:color w:val="000000"/>
          <w:sz w:val="22"/>
          <w:szCs w:val="22"/>
        </w:rPr>
        <w:fldChar w:fldCharType="end"/>
      </w:r>
      <w:r w:rsidRPr="007A2579">
        <w:rPr>
          <w:rFonts w:ascii="Arial" w:hAnsi="Arial" w:cs="Arial"/>
          <w:color w:val="000000"/>
          <w:sz w:val="22"/>
          <w:szCs w:val="22"/>
        </w:rPr>
        <w:t>. Up to 10% of the patients may become hypothyroid and require permanent replacement with levothyroxine.</w:t>
      </w:r>
      <w:r w:rsidR="00183F01" w:rsidRPr="007A2579">
        <w:rPr>
          <w:rFonts w:ascii="Arial" w:hAnsi="Arial" w:cs="Arial"/>
          <w:color w:val="000000"/>
          <w:sz w:val="22"/>
          <w:szCs w:val="22"/>
        </w:rPr>
        <w:t xml:space="preserve"> The choice of treatment, use of steroid, NSAID or</w:t>
      </w:r>
      <w:r w:rsidR="009438BF" w:rsidRPr="007A2579">
        <w:rPr>
          <w:rFonts w:ascii="Arial" w:hAnsi="Arial" w:cs="Arial"/>
          <w:color w:val="000000"/>
          <w:sz w:val="22"/>
          <w:szCs w:val="22"/>
        </w:rPr>
        <w:t xml:space="preserve"> both </w:t>
      </w:r>
      <w:r w:rsidR="00F77BFC" w:rsidRPr="007A2579">
        <w:rPr>
          <w:rFonts w:ascii="Arial" w:hAnsi="Arial" w:cs="Arial"/>
          <w:color w:val="000000"/>
          <w:sz w:val="22"/>
          <w:szCs w:val="22"/>
        </w:rPr>
        <w:t>may</w:t>
      </w:r>
      <w:r w:rsidR="009438BF" w:rsidRPr="007A2579">
        <w:rPr>
          <w:rFonts w:ascii="Arial" w:hAnsi="Arial" w:cs="Arial"/>
          <w:color w:val="000000"/>
          <w:sz w:val="22"/>
          <w:szCs w:val="22"/>
        </w:rPr>
        <w:t xml:space="preserve"> not predict</w:t>
      </w:r>
      <w:r w:rsidR="00183F01" w:rsidRPr="007A2579">
        <w:rPr>
          <w:rFonts w:ascii="Arial" w:hAnsi="Arial" w:cs="Arial"/>
          <w:color w:val="000000"/>
          <w:sz w:val="22"/>
          <w:szCs w:val="22"/>
        </w:rPr>
        <w:t xml:space="preserve"> t</w:t>
      </w:r>
      <w:r w:rsidR="00737C03" w:rsidRPr="007A2579">
        <w:rPr>
          <w:rFonts w:ascii="Arial" w:hAnsi="Arial" w:cs="Arial"/>
          <w:color w:val="000000"/>
          <w:sz w:val="22"/>
          <w:szCs w:val="22"/>
        </w:rPr>
        <w:t>he</w:t>
      </w:r>
      <w:r w:rsidR="00183F01" w:rsidRPr="007A2579">
        <w:rPr>
          <w:rFonts w:ascii="Arial" w:hAnsi="Arial" w:cs="Arial"/>
          <w:color w:val="000000"/>
          <w:sz w:val="22"/>
          <w:szCs w:val="22"/>
        </w:rPr>
        <w:t xml:space="preserve"> development of permanent hypothyroidism.</w:t>
      </w:r>
      <w:r w:rsidR="00183F01"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&lt;EndNote&gt;&lt;Cite&gt;&lt;Author&gt;Saklamaz&lt;/Author&gt;&lt;Year&gt;2017&lt;/Year&gt;&lt;RecNum&gt;0&lt;/RecNum&gt;&lt;IDText&gt;IS THERE A DRUG EFFECT ON THE DEVELOPMENT OF PERMANENT HYPOTHYROIDISM IN SUBACUTE THYROIDITIS?&lt;/IDText&gt;&lt;DisplayText&gt;(290)&lt;/DisplayText&gt;&lt;record&gt;&lt;dates&gt;&lt;pub-dates&gt;&lt;date&gt;Jan-Mar&lt;/date&gt;&lt;/pub-dates&gt;&lt;year&gt;2017&lt;/year&gt;&lt;/dates&gt;&lt;urls&gt;&lt;related-urls&gt;&lt;url&gt;&amp;lt;Go to ISI&amp;gt;://WOS:000398983500019&lt;/url&gt;&lt;/related-urls&gt;&lt;/urls&gt;&lt;isbn&gt;1841-0987&lt;/isbn&gt;&lt;titles&gt;&lt;title&gt;IS THERE A DRUG EFFECT ON THE DEVELOPMENT OF PERMANENT HYPOTHYROIDISM IN SUBACUTE THYROIDITIS?&lt;/title&gt;&lt;secondary-title&gt;Acta Endocrinologica-Bucharest&lt;/secondary-title&gt;&lt;/titles&gt;&lt;pages&gt;119-123&lt;/pages&gt;&lt;number&gt;1&lt;/number&gt;&lt;contributors&gt;&lt;authors&gt;&lt;author&gt;Saklamaz, A.&lt;/author&gt;&lt;/authors&gt;&lt;/contributors&gt;&lt;added-date format="utc"&gt;1524960067&lt;/added-date&gt;&lt;ref-type name="Journal Article"&gt;17&lt;/ref-type&gt;&lt;rec-number&gt;669&lt;/rec-number&gt;&lt;last-updated-date format="utc"&gt;1524960095&lt;/last-updated-date&gt;&lt;accession-num&gt;WOS:000398983500019&lt;/accession-num&gt;&lt;electronic-resource-num&gt;10.4183/aeb.2017.119&lt;/electronic-resource-num&gt;&lt;volume&gt;13&lt;/volume&gt;&lt;/record&gt;&lt;/Cite&gt;&lt;/EndNote&gt;</w:instrText>
      </w:r>
      <w:r w:rsidR="00183F01"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90" w:tooltip="Saklamaz, 2017 #669" w:history="1">
        <w:r w:rsidR="00B1568F" w:rsidRPr="007A2579">
          <w:rPr>
            <w:rFonts w:ascii="Arial" w:hAnsi="Arial" w:cs="Arial"/>
            <w:noProof/>
            <w:color w:val="000000"/>
            <w:sz w:val="22"/>
            <w:szCs w:val="22"/>
          </w:rPr>
          <w:t>290</w:t>
        </w:r>
      </w:hyperlink>
      <w:r w:rsidR="004813B5" w:rsidRPr="007A2579">
        <w:rPr>
          <w:rFonts w:ascii="Arial" w:hAnsi="Arial" w:cs="Arial"/>
          <w:noProof/>
          <w:color w:val="000000"/>
          <w:sz w:val="22"/>
          <w:szCs w:val="22"/>
        </w:rPr>
        <w:t>)</w:t>
      </w:r>
      <w:r w:rsidR="00183F01" w:rsidRPr="007A2579">
        <w:rPr>
          <w:rFonts w:ascii="Arial" w:hAnsi="Arial" w:cs="Arial"/>
          <w:color w:val="000000"/>
          <w:sz w:val="22"/>
          <w:szCs w:val="22"/>
        </w:rPr>
        <w:fldChar w:fldCharType="end"/>
      </w:r>
      <w:r w:rsidRPr="007A2579">
        <w:rPr>
          <w:rFonts w:ascii="Arial" w:hAnsi="Arial" w:cs="Arial"/>
          <w:color w:val="000000"/>
          <w:sz w:val="22"/>
          <w:szCs w:val="22"/>
        </w:rPr>
        <w:t xml:space="preserve"> In a retrospective study of 252 patients with SAT</w:t>
      </w:r>
      <w:r w:rsidR="005D6952" w:rsidRPr="007A2579">
        <w:rPr>
          <w:rFonts w:ascii="Arial" w:hAnsi="Arial" w:cs="Arial"/>
          <w:color w:val="000000"/>
          <w:sz w:val="22"/>
          <w:szCs w:val="22"/>
        </w:rPr>
        <w:t>,</w:t>
      </w:r>
      <w:r w:rsidRPr="007A2579">
        <w:rPr>
          <w:rFonts w:ascii="Arial" w:hAnsi="Arial" w:cs="Arial"/>
          <w:color w:val="000000"/>
          <w:sz w:val="22"/>
          <w:szCs w:val="22"/>
        </w:rPr>
        <w:t xml:space="preserve"> permanent hypothyroidism occurred in 5.9%</w:t>
      </w:r>
      <w:r w:rsidR="009438BF" w:rsidRPr="007A2579">
        <w:rPr>
          <w:rFonts w:ascii="Arial" w:hAnsi="Arial" w:cs="Arial"/>
          <w:color w:val="000000"/>
          <w:sz w:val="22"/>
          <w:szCs w:val="22"/>
        </w:rPr>
        <w:t>. A</w:t>
      </w:r>
      <w:r w:rsidRPr="007A2579">
        <w:rPr>
          <w:rFonts w:ascii="Arial" w:hAnsi="Arial" w:cs="Arial"/>
          <w:color w:val="000000"/>
          <w:sz w:val="22"/>
          <w:szCs w:val="22"/>
        </w:rPr>
        <w:t xml:space="preserve">ll </w:t>
      </w:r>
      <w:r w:rsidR="009438BF" w:rsidRPr="007A2579">
        <w:rPr>
          <w:rFonts w:ascii="Arial" w:hAnsi="Arial" w:cs="Arial"/>
          <w:color w:val="000000"/>
          <w:sz w:val="22"/>
          <w:szCs w:val="22"/>
        </w:rPr>
        <w:t>of these had bilateral hypoecho</w:t>
      </w:r>
      <w:r w:rsidRPr="007A2579">
        <w:rPr>
          <w:rFonts w:ascii="Arial" w:hAnsi="Arial" w:cs="Arial"/>
          <w:color w:val="000000"/>
          <w:sz w:val="22"/>
          <w:szCs w:val="22"/>
        </w:rPr>
        <w:t>ic areas on thyroid ultrasound at initial presentation suggesting that this may be a useful prognostic marker for the potential development of thyroid dysfunction after SAT</w:t>
      </w:r>
      <w:r w:rsidR="005D6952" w:rsidRPr="007A2579">
        <w:rPr>
          <w:rFonts w:ascii="Arial" w:hAnsi="Arial" w:cs="Arial"/>
          <w:color w:val="000000"/>
          <w:sz w:val="22"/>
          <w:szCs w:val="22"/>
        </w:rPr>
        <w:t xml:space="preserve"> </w:t>
      </w:r>
      <w:r w:rsidR="00A36172"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&lt;EndNote&gt;&lt;Cite&gt;&lt;Author&gt;Nishihara&lt;/Author&gt;&lt;Year&gt;2009&lt;/Year&gt;&lt;RecNum&gt;3497&lt;/RecNum&gt;&lt;DisplayText&gt;(291)&lt;/DisplayText&gt;&lt;record&gt;&lt;rec-number&gt;3497&lt;/rec-number&gt;&lt;foreign-keys&gt;&lt;key app="EN" db-id="wrxpa95eipxw9uedvw6xe0dmvfv9t29vtfv0" timestamp="0"&gt;3497&lt;/key&gt;&lt;/foreign-keys&gt;&lt;ref-type name="Journal Article"&gt;17&lt;/ref-type&gt;&lt;contributors&gt;&lt;authors&gt;&lt;author&gt;Nishihara, E.&lt;/author&gt;&lt;author&gt;Amino, N.&lt;/author&gt;&lt;author&gt;Ohye, H.&lt;/author&gt;&lt;author&gt;Ota, H.&lt;/author&gt;&lt;author&gt;Ito, M.&lt;/author&gt;&lt;author&gt;Kubota, S.&lt;/author&gt;&lt;author&gt;Fukata, S.&lt;/author&gt;&lt;author&gt;Miyauchi, A.&lt;/author&gt;&lt;/authors&gt;&lt;/contributors&gt;&lt;auth-address&gt;Kuma Hospital, Center for Excellence in Thyroid Care, Kobe, Japan. nishihara@kuma-h.or.jp&lt;/auth-address&gt;&lt;titles&gt;&lt;title&gt;Extent of hypoechogenic area in the thyroid is related with thyroid dysfunction after subacute thyroiditis&lt;/title&gt;&lt;secondary-title&gt;J Endocrinol Invest&lt;/secondary-title&gt;&lt;/titles&gt;&lt;pages&gt;33-6&lt;/pages&gt;&lt;volume&gt;32&lt;/volume&gt;&lt;number&gt;1&lt;/number&gt;&lt;edition&gt;2009/04/02&lt;/edition&gt;&lt;keywords&gt;&lt;keyword&gt;Adult&lt;/keyword&gt;&lt;keyword&gt;Aged&lt;/keyword&gt;&lt;keyword&gt;Aged, 80 and over&lt;/keyword&gt;&lt;keyword&gt;Anti-Inflammatory Agents, Non-Steroidal/therapeutic use&lt;/keyword&gt;&lt;keyword&gt;Female&lt;/keyword&gt;&lt;keyword&gt;Humans&lt;/keyword&gt;&lt;keyword&gt;Hypothyroidism/*etiology/ultrasonography&lt;/keyword&gt;&lt;keyword&gt;Male&lt;/keyword&gt;&lt;keyword&gt;Middle Aged&lt;/keyword&gt;&lt;keyword&gt;Prednisone/therapeutic use&lt;/keyword&gt;&lt;keyword&gt;Retrospective Studies&lt;/keyword&gt;&lt;keyword&gt;Risk Factors&lt;/keyword&gt;&lt;keyword&gt;Thyroid Gland/physiopathology/*ultrasonography&lt;/keyword&gt;&lt;keyword&gt;Thyroiditis, Subacute/complications/drug therapy/*ultrasonography&lt;/keyword&gt;&lt;/keywords&gt;&lt;dates&gt;&lt;year&gt;2009&lt;/year&gt;&lt;pub-dates&gt;&lt;date&gt;Jan&lt;/date&gt;&lt;/pub-dates&gt;&lt;/dates&gt;&lt;isbn&gt;1720-8386 (Electronic)&amp;#xD;0391-4097 (Linking)&lt;/isbn&gt;&lt;accession-num&gt;19337012&lt;/accession-num&gt;&lt;urls&gt;&lt;related-urls&gt;&lt;url&gt;http://www.ncbi.nlm.nih.gov/pubmed/19337012&lt;/url&gt;&lt;/related-urls&gt;&lt;/urls&gt;&lt;electronic-resource-num&gt;6119 [pii]&lt;/electronic-resource-num&gt;&lt;language&gt;eng&lt;/language&gt;&lt;/record&gt;&lt;/Cite&gt;&lt;/EndNote&gt;</w:instrText>
      </w:r>
      <w:r w:rsidR="00A36172"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91" w:tooltip="Nishihara, 2009 #3497" w:history="1">
        <w:r w:rsidR="00B1568F" w:rsidRPr="007A2579">
          <w:rPr>
            <w:rFonts w:ascii="Arial" w:hAnsi="Arial" w:cs="Arial"/>
            <w:noProof/>
            <w:color w:val="000000"/>
            <w:sz w:val="22"/>
            <w:szCs w:val="22"/>
          </w:rPr>
          <w:t>291</w:t>
        </w:r>
      </w:hyperlink>
      <w:r w:rsidR="004813B5" w:rsidRPr="007A2579">
        <w:rPr>
          <w:rFonts w:ascii="Arial" w:hAnsi="Arial" w:cs="Arial"/>
          <w:noProof/>
          <w:color w:val="000000"/>
          <w:sz w:val="22"/>
          <w:szCs w:val="22"/>
        </w:rPr>
        <w:t>)</w:t>
      </w:r>
      <w:r w:rsidR="00A36172" w:rsidRPr="007A2579">
        <w:rPr>
          <w:rFonts w:ascii="Arial" w:hAnsi="Arial" w:cs="Arial"/>
          <w:color w:val="000000"/>
          <w:sz w:val="22"/>
          <w:szCs w:val="22"/>
        </w:rPr>
        <w:fldChar w:fldCharType="end"/>
      </w:r>
      <w:r w:rsidRPr="007A2579">
        <w:rPr>
          <w:rFonts w:ascii="Arial" w:hAnsi="Arial" w:cs="Arial"/>
          <w:color w:val="000000"/>
          <w:sz w:val="22"/>
          <w:szCs w:val="22"/>
        </w:rPr>
        <w:t>. Howe</w:t>
      </w:r>
      <w:r w:rsidR="009438BF" w:rsidRPr="007A2579">
        <w:rPr>
          <w:rFonts w:ascii="Arial" w:hAnsi="Arial" w:cs="Arial"/>
          <w:color w:val="000000"/>
          <w:sz w:val="22"/>
          <w:szCs w:val="22"/>
        </w:rPr>
        <w:t>ver, permanent hypothyroidism was</w:t>
      </w:r>
      <w:r w:rsidRPr="007A2579">
        <w:rPr>
          <w:rFonts w:ascii="Arial" w:hAnsi="Arial" w:cs="Arial"/>
          <w:color w:val="000000"/>
          <w:sz w:val="22"/>
          <w:szCs w:val="22"/>
        </w:rPr>
        <w:t xml:space="preserve"> significantly less common in SAT compared to the outcome noted in amiodarone induced thyrotoxicosis type 2 (destructive thyroiditis</w:t>
      </w:r>
      <w:r w:rsidR="00B509F5" w:rsidRPr="007A2579">
        <w:rPr>
          <w:rFonts w:ascii="Arial" w:hAnsi="Arial" w:cs="Arial"/>
          <w:color w:val="000000"/>
          <w:sz w:val="22"/>
          <w:szCs w:val="22"/>
        </w:rPr>
        <w:t xml:space="preserve">) </w:t>
      </w:r>
      <w:r w:rsidR="00A36172" w:rsidRPr="007A2579">
        <w:rPr>
          <w:rFonts w:ascii="Arial" w:hAnsi="Arial" w:cs="Arial"/>
          <w:color w:val="000000"/>
          <w:sz w:val="22"/>
          <w:szCs w:val="22"/>
        </w:rPr>
        <w:fldChar w:fldCharType="begin">
          <w:fldData xml:space="preserve">PEVuZE5vdGU+PENpdGU+PEF1dGhvcj5Cb2dhenppPC9BdXRob3I+PFllYXI+MjAwNjwvWWVhcj48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PEVuZE5vdGU+PENpdGU+PEF1dGhvcj5Cb2dhenppPC9BdXRob3I+PFllYXI+MjAwNjwvWWVhcj48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A36172" w:rsidRPr="007A2579">
        <w:rPr>
          <w:rFonts w:ascii="Arial" w:hAnsi="Arial" w:cs="Arial"/>
          <w:color w:val="000000"/>
          <w:sz w:val="22"/>
          <w:szCs w:val="22"/>
        </w:rPr>
      </w:r>
      <w:r w:rsidR="00A36172"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92" w:tooltip="Bogazzi, 2006 #3660" w:history="1">
        <w:r w:rsidR="00B1568F" w:rsidRPr="007A2579">
          <w:rPr>
            <w:rFonts w:ascii="Arial" w:hAnsi="Arial" w:cs="Arial"/>
            <w:noProof/>
            <w:color w:val="000000"/>
            <w:sz w:val="22"/>
            <w:szCs w:val="22"/>
          </w:rPr>
          <w:t>292</w:t>
        </w:r>
      </w:hyperlink>
      <w:r w:rsidR="004813B5" w:rsidRPr="007A2579">
        <w:rPr>
          <w:rFonts w:ascii="Arial" w:hAnsi="Arial" w:cs="Arial"/>
          <w:noProof/>
          <w:color w:val="000000"/>
          <w:sz w:val="22"/>
          <w:szCs w:val="22"/>
        </w:rPr>
        <w:t>)</w:t>
      </w:r>
      <w:r w:rsidR="00A36172" w:rsidRPr="007A2579">
        <w:rPr>
          <w:rFonts w:ascii="Arial" w:hAnsi="Arial" w:cs="Arial"/>
          <w:color w:val="000000"/>
          <w:sz w:val="22"/>
          <w:szCs w:val="22"/>
        </w:rPr>
        <w:fldChar w:fldCharType="end"/>
      </w:r>
      <w:r w:rsidRPr="007A2579">
        <w:rPr>
          <w:rFonts w:ascii="Arial" w:hAnsi="Arial" w:cs="Arial"/>
          <w:sz w:val="22"/>
          <w:szCs w:val="22"/>
        </w:rPr>
        <w:t xml:space="preserve">. </w:t>
      </w:r>
      <w:r w:rsidRPr="007A2579">
        <w:rPr>
          <w:rFonts w:ascii="Arial" w:hAnsi="Arial" w:cs="Arial"/>
          <w:color w:val="000000"/>
          <w:sz w:val="22"/>
          <w:szCs w:val="22"/>
        </w:rPr>
        <w:t>It is of interest that elevated levels of serum thyroglobulin may persist well over a year after the initial diagnosis, indicating that disordered follicular architecture and/or low grade inflammation can persist for a relatively long period</w:t>
      </w:r>
      <w:r w:rsidR="005D6952" w:rsidRPr="007A2579">
        <w:rPr>
          <w:rFonts w:ascii="Arial" w:hAnsi="Arial" w:cs="Arial"/>
          <w:color w:val="000000"/>
          <w:sz w:val="22"/>
          <w:szCs w:val="22"/>
        </w:rPr>
        <w:t xml:space="preserve"> </w:t>
      </w:r>
      <w:r w:rsidR="008A061F"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&lt;EndNote&gt;&lt;Cite&gt;&lt;Author&gt;Izumi&lt;/Author&gt;&lt;Year&gt;1978&lt;/Year&gt;&lt;RecNum&gt;3661&lt;/RecNum&gt;&lt;DisplayText&gt;(293)&lt;/DisplayText&gt;&lt;record&gt;&lt;rec-number&gt;3661&lt;/rec-number&gt;&lt;foreign-keys&gt;&lt;key app="EN" db-id="wrxpa95eipxw9uedvw6xe0dmvfv9t29vtfv0" timestamp="0"&gt;3661&lt;/key&gt;&lt;/foreign-keys&gt;&lt;ref-type name="Journal Article"&gt;17&lt;/ref-type&gt;&lt;contributors&gt;&lt;authors&gt;&lt;author&gt;Izumi, M.&lt;/author&gt;&lt;author&gt;Larsen, P. R.&lt;/author&gt;&lt;/authors&gt;&lt;/contributors&gt;&lt;titles&gt;&lt;title&gt;Correlation of sequential changes in serum thyroglobulin, triiodothyronine, and thyroxine in patients with Graves&amp;apos; disease and subacute thyroiditis&lt;/title&gt;&lt;secondary-title&gt;Metabolism&lt;/secondary-title&gt;&lt;/titles&gt;&lt;pages&gt;449-60&lt;/pages&gt;&lt;volume&gt;27&lt;/volume&gt;&lt;number&gt;4&lt;/number&gt;&lt;edition&gt;1978/04/01&lt;/edition&gt;&lt;keywords&gt;&lt;keyword&gt;Child, Preschool&lt;/keyword&gt;&lt;keyword&gt;Female&lt;/keyword&gt;&lt;keyword&gt;Graves Disease/*blood/drug therapy&lt;/keyword&gt;&lt;keyword&gt;Humans&lt;/keyword&gt;&lt;keyword&gt;Potassium Iodide/therapeutic use&lt;/keyword&gt;&lt;keyword&gt;Propylthiouracil/therapeutic use&lt;/keyword&gt;&lt;keyword&gt;Thyroglobulin/*blood&lt;/keyword&gt;&lt;keyword&gt;Thyroidectomy&lt;/keyword&gt;&lt;keyword&gt;Thyroiditis/*blood&lt;/keyword&gt;&lt;keyword&gt;Thyroxine/*blood&lt;/keyword&gt;&lt;keyword&gt;Triiodothyronine/*blood&lt;/keyword&gt;&lt;/keywords&gt;&lt;dates&gt;&lt;year&gt;1978&lt;/year&gt;&lt;pub-dates&gt;&lt;date&gt;Apr&lt;/date&gt;&lt;/pub-dates&gt;&lt;/dates&gt;&lt;isbn&gt;0026-0495 (Print)&amp;#xD;0026-0495 (Linking)&lt;/isbn&gt;&lt;accession-num&gt;580305&lt;/accession-num&gt;&lt;urls&gt;&lt;related-urls&gt;&lt;url&gt;http://www.ncbi.nlm.nih.gov/pubmed/580305&lt;/url&gt;&lt;/related-urls&gt;&lt;/urls&gt;&lt;electronic-resource-num&gt;0026-0495(78)90099-9 [pii]&lt;/electronic-resource-num&gt;&lt;language&gt;eng&lt;/language&gt;&lt;/record&gt;&lt;/Cite&gt;&lt;/EndNote&gt;</w:instrText>
      </w:r>
      <w:r w:rsidR="008A061F"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93" w:tooltip="Izumi, 1978 #3661" w:history="1">
        <w:r w:rsidR="00B1568F" w:rsidRPr="007A2579">
          <w:rPr>
            <w:rFonts w:ascii="Arial" w:hAnsi="Arial" w:cs="Arial"/>
            <w:noProof/>
            <w:color w:val="000000"/>
            <w:sz w:val="22"/>
            <w:szCs w:val="22"/>
          </w:rPr>
          <w:t>293</w:t>
        </w:r>
      </w:hyperlink>
      <w:r w:rsidR="004813B5" w:rsidRPr="007A2579">
        <w:rPr>
          <w:rFonts w:ascii="Arial" w:hAnsi="Arial" w:cs="Arial"/>
          <w:noProof/>
          <w:color w:val="000000"/>
          <w:sz w:val="22"/>
          <w:szCs w:val="22"/>
        </w:rPr>
        <w:t>)</w:t>
      </w:r>
      <w:r w:rsidR="008A061F" w:rsidRPr="007A2579">
        <w:rPr>
          <w:rFonts w:ascii="Arial" w:hAnsi="Arial" w:cs="Arial"/>
          <w:color w:val="000000"/>
          <w:sz w:val="22"/>
          <w:szCs w:val="22"/>
        </w:rPr>
        <w:fldChar w:fldCharType="end"/>
      </w:r>
      <w:r w:rsidRPr="007A2579">
        <w:rPr>
          <w:rFonts w:ascii="Arial" w:hAnsi="Arial" w:cs="Arial"/>
          <w:sz w:val="22"/>
          <w:szCs w:val="22"/>
        </w:rPr>
        <w:t>.</w:t>
      </w:r>
      <w:r w:rsidRPr="007A2579">
        <w:rPr>
          <w:rFonts w:ascii="Arial" w:hAnsi="Arial" w:cs="Arial"/>
          <w:color w:val="000000"/>
          <w:sz w:val="22"/>
          <w:szCs w:val="22"/>
        </w:rPr>
        <w:t xml:space="preserve"> </w:t>
      </w:r>
    </w:p>
    <w:p w14:paraId="0D4922FD" w14:textId="77777777"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p>
    <w:p w14:paraId="49D00D44" w14:textId="10076159" w:rsidR="00D91ADE" w:rsidRPr="007A2579" w:rsidRDefault="00D91AD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A minority (&lt; 1%) of those presenting with clinical</w:t>
      </w:r>
      <w:r w:rsidR="008A061F" w:rsidRPr="007A2579">
        <w:rPr>
          <w:rFonts w:ascii="Arial" w:hAnsi="Arial" w:cs="Arial"/>
          <w:color w:val="000000"/>
          <w:sz w:val="22"/>
          <w:szCs w:val="22"/>
        </w:rPr>
        <w:t xml:space="preserve"> SAT in Japan have been</w:t>
      </w:r>
      <w:r w:rsidRPr="007A2579">
        <w:rPr>
          <w:rFonts w:ascii="Arial" w:hAnsi="Arial" w:cs="Arial"/>
          <w:color w:val="000000"/>
          <w:sz w:val="22"/>
          <w:szCs w:val="22"/>
        </w:rPr>
        <w:t xml:space="preserve"> reported to return (n= 7) a mean 4.7 months later with findings consistent with Graves’ disease (GD)</w:t>
      </w:r>
      <w:r w:rsidR="005D6952" w:rsidRPr="007A2579">
        <w:rPr>
          <w:rFonts w:ascii="Arial" w:hAnsi="Arial" w:cs="Arial"/>
          <w:color w:val="000000"/>
          <w:sz w:val="22"/>
          <w:szCs w:val="22"/>
        </w:rPr>
        <w:t xml:space="preserve"> </w:t>
      </w:r>
      <w:r w:rsidR="008A061F"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&lt;EndNote&gt;&lt;Cite&gt;&lt;Author&gt;Nakano&lt;/Author&gt;&lt;Year&gt;2011&lt;/Year&gt;&lt;RecNum&gt;3714&lt;/RecNum&gt;&lt;DisplayText&gt;(269)&lt;/DisplayText&gt;&lt;record&gt;&lt;rec-number&gt;3714&lt;/rec-number&gt;&lt;foreign-keys&gt;&lt;key app="EN" db-id="wrxpa95eipxw9uedvw6xe0dmvfv9t29vtfv0" timestamp="0"&gt;3714&lt;/key&gt;&lt;/foreign-keys&gt;&lt;ref-type name="Journal Article"&gt;17&lt;/ref-type&gt;&lt;contributors&gt;&lt;authors&gt;&lt;author&gt;Nakano, Y.&lt;/author&gt;&lt;author&gt;Kurihara, H.&lt;/author&gt;&lt;author&gt;Sasaki, J.&lt;/author&gt;&lt;/authors&gt;&lt;/contributors&gt;&lt;auth-address&gt;Kurihara Thyroid Clinic.&lt;/auth-address&gt;&lt;titles&gt;&lt;title&gt;Graves&amp;apos; disease following subacute thyroiditis&lt;/title&gt;&lt;secondary-title&gt;Tohoku J Exp Med&lt;/secondary-title&gt;&lt;/titles&gt;&lt;pages&gt;301-9&lt;/pages&gt;&lt;volume&gt;225&lt;/volume&gt;&lt;number&gt;4&lt;/number&gt;&lt;edition&gt;2011/11/25&lt;/edition&gt;&lt;dates&gt;&lt;year&gt;2011&lt;/year&gt;&lt;/dates&gt;&lt;isbn&gt;1349-3329 (Electronic)&amp;#xD;0040-8727 (Linking)&lt;/isbn&gt;&lt;accession-num&gt;22112923&lt;/accession-num&gt;&lt;urls&gt;&lt;related-urls&gt;&lt;url&gt;http://www.ncbi.nlm.nih.gov/pubmed/22112923&lt;/url&gt;&lt;/related-urls&gt;&lt;/urls&gt;&lt;electronic-resource-num&gt;JST.JSTAGE/tjem/225.301 [pii]&lt;/electronic-resource-num&gt;&lt;language&gt;eng&lt;/language&gt;&lt;/record&gt;&lt;/Cite&gt;&lt;/EndNote&gt;</w:instrText>
      </w:r>
      <w:r w:rsidR="008A061F"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69" w:tooltip="Nakano, 2011 #3714" w:history="1">
        <w:r w:rsidR="00B1568F" w:rsidRPr="007A2579">
          <w:rPr>
            <w:rFonts w:ascii="Arial" w:hAnsi="Arial" w:cs="Arial"/>
            <w:noProof/>
            <w:color w:val="000000"/>
            <w:sz w:val="22"/>
            <w:szCs w:val="22"/>
          </w:rPr>
          <w:t>269</w:t>
        </w:r>
      </w:hyperlink>
      <w:r w:rsidR="004813B5" w:rsidRPr="007A2579">
        <w:rPr>
          <w:rFonts w:ascii="Arial" w:hAnsi="Arial" w:cs="Arial"/>
          <w:noProof/>
          <w:color w:val="000000"/>
          <w:sz w:val="22"/>
          <w:szCs w:val="22"/>
        </w:rPr>
        <w:t>)</w:t>
      </w:r>
      <w:r w:rsidR="008A061F" w:rsidRPr="007A2579">
        <w:rPr>
          <w:rFonts w:ascii="Arial" w:hAnsi="Arial" w:cs="Arial"/>
          <w:color w:val="000000"/>
          <w:sz w:val="22"/>
          <w:szCs w:val="22"/>
        </w:rPr>
        <w:fldChar w:fldCharType="end"/>
      </w:r>
      <w:r w:rsidRPr="007A2579">
        <w:rPr>
          <w:rFonts w:ascii="Arial" w:hAnsi="Arial" w:cs="Arial"/>
          <w:color w:val="000000"/>
          <w:sz w:val="22"/>
          <w:szCs w:val="22"/>
        </w:rPr>
        <w:t>. Review of the other 26 cases summarized in the report of Nakano et al. indicates a similar interval between the diagnosis of SAT and subsequent GD presentation, a clearly elevated RAIU in the GD phase of all the reports where an uptake is reported (14/26 [54%]) and a change in thyroid antibody positivity in 50% of those evaluated in both (6/26 [23%]) the SAT and GD presentation</w:t>
      </w:r>
      <w:r w:rsidR="008A061F"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&lt;EndNote&gt;&lt;Cite&gt;&lt;Author&gt;Nakano&lt;/Author&gt;&lt;Year&gt;2011&lt;/Year&gt;&lt;RecNum&gt;3714&lt;/RecNum&gt;&lt;DisplayText&gt;(269)&lt;/DisplayText&gt;&lt;record&gt;&lt;rec-number&gt;3714&lt;/rec-number&gt;&lt;foreign-keys&gt;&lt;key app="EN" db-id="wrxpa95eipxw9uedvw6xe0dmvfv9t29vtfv0" timestamp="0"&gt;3714&lt;/key&gt;&lt;/foreign-keys&gt;&lt;ref-type name="Journal Article"&gt;17&lt;/ref-type&gt;&lt;contributors&gt;&lt;authors&gt;&lt;author&gt;Nakano, Y.&lt;/author&gt;&lt;author&gt;Kurihara, H.&lt;/author&gt;&lt;author&gt;Sasaki, J.&lt;/author&gt;&lt;/authors&gt;&lt;/contributors&gt;&lt;auth-address&gt;Kurihara Thyroid Clinic.&lt;/auth-address&gt;&lt;titles&gt;&lt;title&gt;Graves&amp;apos; disease following subacute thyroiditis&lt;/title&gt;&lt;secondary-title&gt;Tohoku J Exp Med&lt;/secondary-title&gt;&lt;/titles&gt;&lt;pages&gt;301-9&lt;/pages&gt;&lt;volume&gt;225&lt;/volume&gt;&lt;number&gt;4&lt;/number&gt;&lt;edition&gt;2011/11/25&lt;/edition&gt;&lt;dates&gt;&lt;year&gt;2011&lt;/year&gt;&lt;/dates&gt;&lt;isbn&gt;1349-3329 (Electronic)&amp;#xD;0040-8727 (Linking)&lt;/isbn&gt;&lt;accession-num&gt;22112923&lt;/accession-num&gt;&lt;urls&gt;&lt;related-urls&gt;&lt;url&gt;http://www.ncbi.nlm.nih.gov/pubmed/22112923&lt;/url&gt;&lt;/related-urls&gt;&lt;/urls&gt;&lt;electronic-resource-num&gt;JST.JSTAGE/tjem/225.301 [pii]&lt;/electronic-resource-num&gt;&lt;language&gt;eng&lt;/language&gt;&lt;/record&gt;&lt;/Cite&gt;&lt;/EndNote&gt;</w:instrText>
      </w:r>
      <w:r w:rsidR="008A061F"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69" w:tooltip="Nakano, 2011 #3714" w:history="1">
        <w:r w:rsidR="00B1568F" w:rsidRPr="007A2579">
          <w:rPr>
            <w:rFonts w:ascii="Arial" w:hAnsi="Arial" w:cs="Arial"/>
            <w:noProof/>
            <w:color w:val="000000"/>
            <w:sz w:val="22"/>
            <w:szCs w:val="22"/>
          </w:rPr>
          <w:t>269</w:t>
        </w:r>
      </w:hyperlink>
      <w:r w:rsidR="004813B5" w:rsidRPr="007A2579">
        <w:rPr>
          <w:rFonts w:ascii="Arial" w:hAnsi="Arial" w:cs="Arial"/>
          <w:noProof/>
          <w:color w:val="000000"/>
          <w:sz w:val="22"/>
          <w:szCs w:val="22"/>
        </w:rPr>
        <w:t>)</w:t>
      </w:r>
      <w:r w:rsidR="008A061F" w:rsidRPr="007A2579">
        <w:rPr>
          <w:rFonts w:ascii="Arial" w:hAnsi="Arial" w:cs="Arial"/>
          <w:color w:val="000000"/>
          <w:sz w:val="22"/>
          <w:szCs w:val="22"/>
        </w:rPr>
        <w:fldChar w:fldCharType="end"/>
      </w:r>
      <w:r w:rsidRPr="007A2579">
        <w:rPr>
          <w:rFonts w:ascii="Arial" w:hAnsi="Arial" w:cs="Arial"/>
          <w:sz w:val="22"/>
          <w:szCs w:val="22"/>
        </w:rPr>
        <w:t xml:space="preserve">. </w:t>
      </w:r>
      <w:r w:rsidRPr="007A2579">
        <w:rPr>
          <w:rFonts w:ascii="Arial" w:hAnsi="Arial" w:cs="Arial"/>
          <w:color w:val="000000"/>
          <w:sz w:val="22"/>
          <w:szCs w:val="22"/>
        </w:rPr>
        <w:t xml:space="preserve">Combining </w:t>
      </w:r>
      <w:r w:rsidR="005D6952" w:rsidRPr="007A2579">
        <w:rPr>
          <w:rFonts w:ascii="Arial" w:hAnsi="Arial" w:cs="Arial"/>
          <w:color w:val="000000"/>
          <w:sz w:val="22"/>
          <w:szCs w:val="22"/>
        </w:rPr>
        <w:t xml:space="preserve">the case series by </w:t>
      </w:r>
      <w:r w:rsidRPr="007A2579">
        <w:rPr>
          <w:rFonts w:ascii="Arial" w:hAnsi="Arial" w:cs="Arial"/>
          <w:color w:val="000000"/>
          <w:sz w:val="22"/>
          <w:szCs w:val="22"/>
        </w:rPr>
        <w:t>Nakano</w:t>
      </w:r>
      <w:r w:rsidR="005D6952" w:rsidRPr="007A2579">
        <w:rPr>
          <w:rFonts w:ascii="Arial" w:hAnsi="Arial" w:cs="Arial"/>
          <w:color w:val="000000"/>
          <w:sz w:val="22"/>
          <w:szCs w:val="22"/>
        </w:rPr>
        <w:t xml:space="preserve"> et al. </w:t>
      </w:r>
      <w:r w:rsidRPr="007A2579">
        <w:rPr>
          <w:rFonts w:ascii="Arial" w:hAnsi="Arial" w:cs="Arial"/>
          <w:color w:val="000000"/>
          <w:sz w:val="22"/>
          <w:szCs w:val="22"/>
        </w:rPr>
        <w:t>with their review of the literature, 21/31 [68%] of cases labeled as SAT were diagnosed clinically without a radioactive iodine uptake assessment</w:t>
      </w:r>
      <w:r w:rsidR="005D6952" w:rsidRPr="007A2579">
        <w:rPr>
          <w:rFonts w:ascii="Arial" w:hAnsi="Arial" w:cs="Arial"/>
          <w:color w:val="000000"/>
          <w:sz w:val="22"/>
          <w:szCs w:val="22"/>
        </w:rPr>
        <w:t>,</w:t>
      </w:r>
      <w:r w:rsidRPr="007A2579">
        <w:rPr>
          <w:rFonts w:ascii="Arial" w:hAnsi="Arial" w:cs="Arial"/>
          <w:color w:val="000000"/>
          <w:sz w:val="22"/>
          <w:szCs w:val="22"/>
        </w:rPr>
        <w:t xml:space="preserve"> and a further 4/12 [33%] of those diagnosed as SAT with a RAIU available had </w:t>
      </w:r>
      <w:r w:rsidR="005D6952" w:rsidRPr="007A2579">
        <w:rPr>
          <w:rFonts w:ascii="Arial" w:hAnsi="Arial" w:cs="Arial"/>
          <w:color w:val="000000"/>
          <w:sz w:val="22"/>
          <w:szCs w:val="22"/>
        </w:rPr>
        <w:t xml:space="preserve">an </w:t>
      </w:r>
      <w:r w:rsidRPr="007A2579">
        <w:rPr>
          <w:rFonts w:ascii="Arial" w:hAnsi="Arial" w:cs="Arial"/>
          <w:color w:val="000000"/>
          <w:sz w:val="22"/>
          <w:szCs w:val="22"/>
        </w:rPr>
        <w:t>uptakes greater than 10% at the time of diagnosis</w:t>
      </w:r>
      <w:r w:rsidR="008A061F"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&lt;EndNote&gt;&lt;Cite&gt;&lt;Author&gt;Nakano&lt;/Author&gt;&lt;Year&gt;2011&lt;/Year&gt;&lt;RecNum&gt;3714&lt;/RecNum&gt;&lt;DisplayText&gt;(269)&lt;/DisplayText&gt;&lt;record&gt;&lt;rec-number&gt;3714&lt;/rec-number&gt;&lt;foreign-keys&gt;&lt;key app="EN" db-id="wrxpa95eipxw9uedvw6xe0dmvfv9t29vtfv0" timestamp="0"&gt;3714&lt;/key&gt;&lt;/foreign-keys&gt;&lt;ref-type name="Journal Article"&gt;17&lt;/ref-type&gt;&lt;contributors&gt;&lt;authors&gt;&lt;author&gt;Nakano, Y.&lt;/author&gt;&lt;author&gt;Kurihara, H.&lt;/author&gt;&lt;author&gt;Sasaki, J.&lt;/author&gt;&lt;/authors&gt;&lt;/contributors&gt;&lt;auth-address&gt;Kurihara Thyroid Clinic.&lt;/auth-address&gt;&lt;titles&gt;&lt;title&gt;Graves&amp;apos; disease following subacute thyroiditis&lt;/title&gt;&lt;secondary-title&gt;Tohoku J Exp Med&lt;/secondary-title&gt;&lt;/titles&gt;&lt;pages&gt;301-9&lt;/pages&gt;&lt;volume&gt;225&lt;/volume&gt;&lt;number&gt;4&lt;/number&gt;&lt;edition&gt;2011/11/25&lt;/edition&gt;&lt;dates&gt;&lt;year&gt;2011&lt;/year&gt;&lt;/dates&gt;&lt;isbn&gt;1349-3329 (Electronic)&amp;#xD;0040-8727 (Linking)&lt;/isbn&gt;&lt;accession-num&gt;22112923&lt;/accession-num&gt;&lt;urls&gt;&lt;related-urls&gt;&lt;url&gt;http://www.ncbi.nlm.nih.gov/pubmed/22112923&lt;/url&gt;&lt;/related-urls&gt;&lt;/urls&gt;&lt;electronic-resource-num&gt;JST.JSTAGE/tjem/225.301 [pii]&lt;/electronic-resource-num&gt;&lt;language&gt;eng&lt;/language&gt;&lt;/record&gt;&lt;/Cite&gt;&lt;/EndNote&gt;</w:instrText>
      </w:r>
      <w:r w:rsidR="008A061F"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69" w:tooltip="Nakano, 2011 #3714" w:history="1">
        <w:r w:rsidR="00B1568F" w:rsidRPr="007A2579">
          <w:rPr>
            <w:rFonts w:ascii="Arial" w:hAnsi="Arial" w:cs="Arial"/>
            <w:noProof/>
            <w:color w:val="000000"/>
            <w:sz w:val="22"/>
            <w:szCs w:val="22"/>
          </w:rPr>
          <w:t>269</w:t>
        </w:r>
      </w:hyperlink>
      <w:r w:rsidR="004813B5" w:rsidRPr="007A2579">
        <w:rPr>
          <w:rFonts w:ascii="Arial" w:hAnsi="Arial" w:cs="Arial"/>
          <w:noProof/>
          <w:color w:val="000000"/>
          <w:sz w:val="22"/>
          <w:szCs w:val="22"/>
        </w:rPr>
        <w:t>)</w:t>
      </w:r>
      <w:r w:rsidR="008A061F" w:rsidRPr="007A2579">
        <w:rPr>
          <w:rFonts w:ascii="Arial" w:hAnsi="Arial" w:cs="Arial"/>
          <w:color w:val="000000"/>
          <w:sz w:val="22"/>
          <w:szCs w:val="22"/>
        </w:rPr>
        <w:fldChar w:fldCharType="end"/>
      </w:r>
      <w:r w:rsidRPr="007A2579">
        <w:rPr>
          <w:rFonts w:ascii="Arial" w:hAnsi="Arial" w:cs="Arial"/>
          <w:sz w:val="22"/>
          <w:szCs w:val="22"/>
        </w:rPr>
        <w:t>.</w:t>
      </w:r>
      <w:r w:rsidRPr="007A2579">
        <w:rPr>
          <w:rFonts w:ascii="Arial" w:hAnsi="Arial" w:cs="Arial"/>
          <w:color w:val="000000"/>
          <w:sz w:val="22"/>
          <w:szCs w:val="22"/>
        </w:rPr>
        <w:t xml:space="preserve"> This brings into question the true incidence of this reported transition from presumably non-autoimmune SAT to clearly immune mediated GD. </w:t>
      </w:r>
    </w:p>
    <w:p w14:paraId="31ADBBDC" w14:textId="1644F64C" w:rsidR="005D6952" w:rsidRPr="007A2579" w:rsidRDefault="005D6952" w:rsidP="007A2579">
      <w:pPr>
        <w:pStyle w:val="NormalWeb"/>
        <w:spacing w:before="0" w:beforeAutospacing="0" w:after="0" w:afterAutospacing="0" w:line="276" w:lineRule="auto"/>
        <w:rPr>
          <w:rFonts w:ascii="Arial" w:hAnsi="Arial" w:cs="Arial"/>
          <w:color w:val="000000"/>
          <w:sz w:val="22"/>
          <w:szCs w:val="22"/>
        </w:rPr>
      </w:pPr>
    </w:p>
    <w:p w14:paraId="4D99BCDF" w14:textId="77777777" w:rsidR="00337C1E" w:rsidRPr="002E75FA" w:rsidRDefault="00337C1E" w:rsidP="007A2579">
      <w:pPr>
        <w:pStyle w:val="Heading1"/>
        <w:spacing w:before="0" w:beforeAutospacing="0" w:after="0" w:afterAutospacing="0" w:line="276" w:lineRule="auto"/>
        <w:rPr>
          <w:rFonts w:ascii="Arial" w:hAnsi="Arial" w:cs="Arial"/>
          <w:color w:val="0070C0"/>
          <w:sz w:val="22"/>
          <w:szCs w:val="22"/>
        </w:rPr>
      </w:pPr>
      <w:r w:rsidRPr="002E75FA">
        <w:rPr>
          <w:rFonts w:ascii="Arial" w:hAnsi="Arial" w:cs="Arial"/>
          <w:color w:val="0070C0"/>
          <w:sz w:val="22"/>
          <w:szCs w:val="22"/>
        </w:rPr>
        <w:t xml:space="preserve">RIEDEL'S THYROIDITIS </w:t>
      </w:r>
    </w:p>
    <w:p w14:paraId="40950D98" w14:textId="77777777" w:rsidR="00C74668" w:rsidRDefault="00C74668" w:rsidP="007A2579">
      <w:pPr>
        <w:pStyle w:val="NormalWeb"/>
        <w:spacing w:before="0" w:beforeAutospacing="0" w:after="0" w:afterAutospacing="0" w:line="276" w:lineRule="auto"/>
        <w:rPr>
          <w:rFonts w:ascii="Arial" w:hAnsi="Arial" w:cs="Arial"/>
          <w:color w:val="000000"/>
          <w:sz w:val="22"/>
          <w:szCs w:val="22"/>
        </w:rPr>
      </w:pPr>
    </w:p>
    <w:p w14:paraId="1DEFA8AE" w14:textId="5240A25D" w:rsidR="00337C1E" w:rsidRPr="007A2579" w:rsidRDefault="00BC1F28"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R</w:t>
      </w:r>
      <w:r w:rsidR="005D6952" w:rsidRPr="007A2579">
        <w:rPr>
          <w:rFonts w:ascii="Arial" w:hAnsi="Arial" w:cs="Arial"/>
          <w:color w:val="000000"/>
          <w:sz w:val="22"/>
          <w:szCs w:val="22"/>
        </w:rPr>
        <w:t>ie</w:t>
      </w:r>
      <w:r w:rsidRPr="007A2579">
        <w:rPr>
          <w:rFonts w:ascii="Arial" w:hAnsi="Arial" w:cs="Arial"/>
          <w:color w:val="000000"/>
          <w:sz w:val="22"/>
          <w:szCs w:val="22"/>
        </w:rPr>
        <w:t xml:space="preserve">del’s thyroiditis is a chronic sclerosing thyroiditis, occurring especially in women, that tends to progress inexorably to complete destruction of the thyroid gland and frequently causes pressure symptoms in the neck </w:t>
      </w:r>
      <w:r w:rsidRPr="007A2579">
        <w:rPr>
          <w:rFonts w:ascii="Arial" w:hAnsi="Arial" w:cs="Arial"/>
          <w:color w:val="000000"/>
          <w:sz w:val="22"/>
          <w:szCs w:val="22"/>
        </w:rPr>
        <w:fldChar w:fldCharType="begin">
          <w:fldData xml:space="preserve">PEVuZE5vdGU+PENpdGU+PEF1dGhvcj5SaWVkZWw8L0F1dGhvcj48WWVhcj4xODk2PC9ZZWFyPjxS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PEVuZE5vdGU+PENpdGU+PEF1dGhvcj5SaWVkZWw8L0F1dGhvcj48WWVhcj4xODk2PC9ZZWFyPjxS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Pr="007A2579">
        <w:rPr>
          <w:rFonts w:ascii="Arial" w:hAnsi="Arial" w:cs="Arial"/>
          <w:color w:val="000000"/>
          <w:sz w:val="22"/>
          <w:szCs w:val="22"/>
        </w:rPr>
      </w:r>
      <w:r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94" w:tooltip="Riedel, 1896 #2614" w:history="1">
        <w:r w:rsidR="00B1568F" w:rsidRPr="007A2579">
          <w:rPr>
            <w:rFonts w:ascii="Arial" w:hAnsi="Arial" w:cs="Arial"/>
            <w:noProof/>
            <w:color w:val="000000"/>
            <w:sz w:val="22"/>
            <w:szCs w:val="22"/>
          </w:rPr>
          <w:t>294-296</w:t>
        </w:r>
      </w:hyperlink>
      <w:r w:rsidR="004813B5"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xml:space="preserve">. </w:t>
      </w:r>
      <w:r w:rsidR="00337C1E" w:rsidRPr="007A2579">
        <w:rPr>
          <w:rFonts w:ascii="Arial" w:hAnsi="Arial" w:cs="Arial"/>
          <w:color w:val="000000"/>
          <w:sz w:val="22"/>
          <w:szCs w:val="22"/>
        </w:rPr>
        <w:t>In</w:t>
      </w:r>
      <w:r w:rsidR="00052754" w:rsidRPr="007A2579">
        <w:rPr>
          <w:rFonts w:ascii="Arial" w:hAnsi="Arial" w:cs="Arial"/>
          <w:color w:val="000000"/>
          <w:sz w:val="22"/>
          <w:szCs w:val="22"/>
        </w:rPr>
        <w:t>itially described by Semple in 1864 and Bolby in 1888</w:t>
      </w:r>
      <w:r w:rsidR="005D6952" w:rsidRPr="007A2579">
        <w:rPr>
          <w:rFonts w:ascii="Arial" w:hAnsi="Arial" w:cs="Arial"/>
          <w:color w:val="000000"/>
          <w:sz w:val="22"/>
          <w:szCs w:val="22"/>
        </w:rPr>
        <w:t xml:space="preserve"> </w:t>
      </w:r>
      <w:r w:rsidR="00052754"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&lt;EndNote&gt;&lt;Cite&gt;&lt;Author&gt;Goodman&lt;/Author&gt;&lt;Year&gt;1941&lt;/Year&gt;&lt;RecNum&gt;3443&lt;/RecNum&gt;&lt;DisplayText&gt;(297)&lt;/DisplayText&gt;&lt;record&gt;&lt;rec-number&gt;3443&lt;/rec-number&gt;&lt;foreign-keys&gt;&lt;key app="EN" db-id="wrxpa95eipxw9uedvw6xe0dmvfv9t29vtfv0" timestamp="0"&gt;3443&lt;/key&gt;&lt;/foreign-keys&gt;&lt;ref-type name="Journal Article"&gt;17&lt;/ref-type&gt;&lt;contributors&gt;&lt;authors&gt;&lt;author&gt;Goodman, H. I.&lt;/author&gt;&lt;/authors&gt;&lt;/contributors&gt;&lt;titles&gt;&lt;title&gt;Riedel&amp;apos;s Thyroiditis: a review and report of two cases&lt;/title&gt;&lt;secondary-title&gt;American Journal of Surgery&lt;/secondary-title&gt;&lt;/titles&gt;&lt;pages&gt;472-478&lt;/pages&gt;&lt;volume&gt;54&lt;/volume&gt;&lt;number&gt;2&lt;/number&gt;&lt;dates&gt;&lt;year&gt;1941&lt;/year&gt;&lt;/dates&gt;&lt;urls&gt;&lt;/urls&gt;&lt;/record&gt;&lt;/Cite&gt;&lt;/EndNote&gt;</w:instrText>
      </w:r>
      <w:r w:rsidR="00052754"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97" w:tooltip="Goodman, 1941 #3443" w:history="1">
        <w:r w:rsidR="00B1568F" w:rsidRPr="007A2579">
          <w:rPr>
            <w:rFonts w:ascii="Arial" w:hAnsi="Arial" w:cs="Arial"/>
            <w:noProof/>
            <w:color w:val="000000"/>
            <w:sz w:val="22"/>
            <w:szCs w:val="22"/>
          </w:rPr>
          <w:t>297</w:t>
        </w:r>
      </w:hyperlink>
      <w:r w:rsidR="004813B5" w:rsidRPr="007A2579">
        <w:rPr>
          <w:rFonts w:ascii="Arial" w:hAnsi="Arial" w:cs="Arial"/>
          <w:noProof/>
          <w:color w:val="000000"/>
          <w:sz w:val="22"/>
          <w:szCs w:val="22"/>
        </w:rPr>
        <w:t>)</w:t>
      </w:r>
      <w:r w:rsidR="00052754" w:rsidRPr="007A2579">
        <w:rPr>
          <w:rFonts w:ascii="Arial" w:hAnsi="Arial" w:cs="Arial"/>
          <w:color w:val="000000"/>
          <w:sz w:val="22"/>
          <w:szCs w:val="22"/>
        </w:rPr>
        <w:fldChar w:fldCharType="end"/>
      </w:r>
      <w:r w:rsidR="00052754" w:rsidRPr="007A2579">
        <w:rPr>
          <w:rFonts w:ascii="Arial" w:hAnsi="Arial" w:cs="Arial"/>
          <w:color w:val="000000"/>
          <w:sz w:val="22"/>
          <w:szCs w:val="22"/>
        </w:rPr>
        <w:t xml:space="preserve">, </w:t>
      </w:r>
      <w:r w:rsidRPr="007A2579">
        <w:rPr>
          <w:rFonts w:ascii="Arial" w:hAnsi="Arial" w:cs="Arial"/>
          <w:color w:val="000000"/>
          <w:sz w:val="22"/>
          <w:szCs w:val="22"/>
        </w:rPr>
        <w:t>it was</w:t>
      </w:r>
      <w:r w:rsidR="0097220E" w:rsidRPr="007A2579">
        <w:rPr>
          <w:rFonts w:ascii="Arial" w:hAnsi="Arial" w:cs="Arial"/>
          <w:color w:val="000000"/>
          <w:sz w:val="22"/>
          <w:szCs w:val="22"/>
        </w:rPr>
        <w:t xml:space="preserve"> later</w:t>
      </w:r>
      <w:r w:rsidR="00052754" w:rsidRPr="007A2579">
        <w:rPr>
          <w:rFonts w:ascii="Arial" w:hAnsi="Arial" w:cs="Arial"/>
          <w:color w:val="000000"/>
          <w:sz w:val="22"/>
          <w:szCs w:val="22"/>
        </w:rPr>
        <w:t xml:space="preserve"> reported in</w:t>
      </w:r>
      <w:r w:rsidR="00337C1E" w:rsidRPr="007A2579">
        <w:rPr>
          <w:rFonts w:ascii="Arial" w:hAnsi="Arial" w:cs="Arial"/>
          <w:color w:val="000000"/>
          <w:sz w:val="22"/>
          <w:szCs w:val="22"/>
        </w:rPr>
        <w:t xml:space="preserve"> 1896 </w:t>
      </w:r>
      <w:r w:rsidR="00052754" w:rsidRPr="007A2579">
        <w:rPr>
          <w:rFonts w:ascii="Arial" w:hAnsi="Arial" w:cs="Arial"/>
          <w:color w:val="000000"/>
          <w:sz w:val="22"/>
          <w:szCs w:val="22"/>
        </w:rPr>
        <w:t xml:space="preserve">by </w:t>
      </w:r>
      <w:r w:rsidR="00337C1E" w:rsidRPr="007A2579">
        <w:rPr>
          <w:rFonts w:ascii="Arial" w:hAnsi="Arial" w:cs="Arial"/>
          <w:color w:val="000000"/>
          <w:sz w:val="22"/>
          <w:szCs w:val="22"/>
        </w:rPr>
        <w:t xml:space="preserve">Riedel </w:t>
      </w:r>
      <w:r w:rsidR="00052754" w:rsidRPr="007A2579">
        <w:rPr>
          <w:rFonts w:ascii="Arial" w:hAnsi="Arial" w:cs="Arial"/>
          <w:color w:val="000000"/>
          <w:sz w:val="22"/>
          <w:szCs w:val="22"/>
        </w:rPr>
        <w:t>as an “eisenharte</w:t>
      </w:r>
      <w:r w:rsidR="005D6952" w:rsidRPr="007A2579">
        <w:rPr>
          <w:rFonts w:ascii="Arial" w:hAnsi="Arial" w:cs="Arial"/>
          <w:color w:val="000000"/>
          <w:sz w:val="22"/>
          <w:szCs w:val="22"/>
        </w:rPr>
        <w:t xml:space="preserve"> Struma</w:t>
      </w:r>
      <w:r w:rsidR="00052754" w:rsidRPr="007A2579">
        <w:rPr>
          <w:rFonts w:ascii="Arial" w:hAnsi="Arial" w:cs="Arial"/>
          <w:color w:val="000000"/>
          <w:sz w:val="22"/>
          <w:szCs w:val="22"/>
        </w:rPr>
        <w:t>” (iron hard</w:t>
      </w:r>
      <w:r w:rsidR="005D6952" w:rsidRPr="007A2579">
        <w:rPr>
          <w:rFonts w:ascii="Arial" w:hAnsi="Arial" w:cs="Arial"/>
          <w:color w:val="000000"/>
          <w:sz w:val="22"/>
          <w:szCs w:val="22"/>
        </w:rPr>
        <w:t xml:space="preserve"> goiter</w:t>
      </w:r>
      <w:r w:rsidR="00052754" w:rsidRPr="007A2579">
        <w:rPr>
          <w:rFonts w:ascii="Arial" w:hAnsi="Arial" w:cs="Arial"/>
          <w:color w:val="000000"/>
          <w:sz w:val="22"/>
          <w:szCs w:val="22"/>
        </w:rPr>
        <w:t xml:space="preserve">) fixed and usually painless enlargement of the thyroid </w:t>
      </w:r>
      <w:r w:rsidR="00052754"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&lt;EndNote&gt;&lt;Cite&gt;&lt;Author&gt;Riedel&lt;/Author&gt;&lt;Year&gt;1896&lt;/Year&gt;&lt;RecNum&gt;2614&lt;/RecNum&gt;&lt;DisplayText&gt;(294,298,299)&lt;/DisplayText&gt;&lt;record&gt;&lt;rec-number&gt;2614&lt;/rec-number&gt;&lt;foreign-keys&gt;&lt;key app="EN" db-id="wrxpa95eipxw9uedvw6xe0dmvfv9t29vtfv0" timestamp="0"&gt;2614&lt;/key&gt;&lt;/foreign-keys&gt;&lt;ref-type name="Journal Article"&gt;17&lt;/ref-type&gt;&lt;contributors&gt;&lt;authors&gt;&lt;author&gt;Riedel, B. M.&lt;/author&gt;&lt;/authors&gt;&lt;/contributors&gt;&lt;titles&gt;&lt;title&gt;&lt;style face="normal" font="default" size="100%"&gt;Die chronische zur Bildung eisenharter Tumoren f&lt;/style&gt;&lt;style face="normal" font="default" charset="2" size="100%"&gt;u&lt;/style&gt;&lt;style face="normal" font="default" size="100%"&gt;ehrende Entzuendung der Shilddruese.&lt;/style&gt;&lt;/title&gt;&lt;secondary-title&gt;Verh Ges Chir.&lt;/secondary-title&gt;&lt;/titles&gt;&lt;pages&gt;101-105&lt;/pages&gt;&lt;volume&gt;25&lt;/volume&gt;&lt;dates&gt;&lt;year&gt;1896&lt;/year&gt;&lt;/dates&gt;&lt;urls&gt;&lt;/urls&gt;&lt;/record&gt;&lt;/Cite&gt;&lt;Cite&gt;&lt;Author&gt;Riedel&lt;/Author&gt;&lt;Year&gt;1896&lt;/Year&gt;&lt;RecNum&gt;2615&lt;/RecNum&gt;&lt;record&gt;&lt;rec-number&gt;2615&lt;/rec-number&gt;&lt;foreign-keys&gt;&lt;key app="EN" db-id="wrxpa95eipxw9uedvw6xe0dmvfv9t29vtfv0" timestamp="0"&gt;2615&lt;/key&gt;&lt;/foreign-keys&gt;&lt;ref-type name="Journal Article"&gt;17&lt;/ref-type&gt;&lt;contributors&gt;&lt;authors&gt;&lt;author&gt;Riedel, B. M.&lt;/author&gt;&lt;/authors&gt;&lt;/contributors&gt;&lt;titles&gt;&lt;title&gt;Vorstellung eines Kranken mit chronischer Strumitis.&lt;/title&gt;&lt;secondary-title&gt;Verh Ges Chir.&lt;/secondary-title&gt;&lt;/titles&gt;&lt;pages&gt;127-129&lt;/pages&gt;&lt;volume&gt;26&lt;/volume&gt;&lt;dates&gt;&lt;year&gt;1896&lt;/year&gt;&lt;/dates&gt;&lt;urls&gt;&lt;/urls&gt;&lt;/record&gt;&lt;/Cite&gt;&lt;Cite&gt;&lt;Author&gt;Riedel&lt;/Author&gt;&lt;Year&gt;1910&lt;/Year&gt;&lt;RecNum&gt;2616&lt;/RecNum&gt;&lt;record&gt;&lt;rec-number&gt;2616&lt;/rec-number&gt;&lt;foreign-keys&gt;&lt;key app="EN" db-id="wrxpa95eipxw9uedvw6xe0dmvfv9t29vtfv0" timestamp="0"&gt;2616&lt;/key&gt;&lt;/foreign-keys&gt;&lt;ref-type name="Journal Article"&gt;17&lt;/ref-type&gt;&lt;contributors&gt;&lt;authors&gt;&lt;author&gt;Riedel, B. M.&lt;/author&gt;&lt;/authors&gt;&lt;/contributors&gt;&lt;titles&gt;&lt;title&gt;Ueber Verlauf und Ausgang der chronischer Strumitis.&lt;/title&gt;&lt;secondary-title&gt;Munch Med Wochenschr&lt;/secondary-title&gt;&lt;/titles&gt;&lt;pages&gt;1946-1947&lt;/pages&gt;&lt;volume&gt;57&lt;/volume&gt;&lt;dates&gt;&lt;year&gt;1910&lt;/year&gt;&lt;/dates&gt;&lt;urls&gt;&lt;/urls&gt;&lt;/record&gt;&lt;/Cite&gt;&lt;/EndNote&gt;</w:instrText>
      </w:r>
      <w:r w:rsidR="00052754"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94" w:tooltip="Riedel, 1896 #2614" w:history="1">
        <w:r w:rsidR="00B1568F" w:rsidRPr="007A2579">
          <w:rPr>
            <w:rFonts w:ascii="Arial" w:hAnsi="Arial" w:cs="Arial"/>
            <w:noProof/>
            <w:color w:val="000000"/>
            <w:sz w:val="22"/>
            <w:szCs w:val="22"/>
          </w:rPr>
          <w:t>294</w:t>
        </w:r>
      </w:hyperlink>
      <w:r w:rsidR="004813B5" w:rsidRPr="007A2579">
        <w:rPr>
          <w:rFonts w:ascii="Arial" w:hAnsi="Arial" w:cs="Arial"/>
          <w:noProof/>
          <w:color w:val="000000"/>
          <w:sz w:val="22"/>
          <w:szCs w:val="22"/>
        </w:rPr>
        <w:t>,</w:t>
      </w:r>
      <w:hyperlink w:anchor="_ENREF_298" w:tooltip="Riedel, 1896 #2615" w:history="1">
        <w:r w:rsidR="00B1568F" w:rsidRPr="007A2579">
          <w:rPr>
            <w:rFonts w:ascii="Arial" w:hAnsi="Arial" w:cs="Arial"/>
            <w:noProof/>
            <w:color w:val="000000"/>
            <w:sz w:val="22"/>
            <w:szCs w:val="22"/>
          </w:rPr>
          <w:t>298</w:t>
        </w:r>
      </w:hyperlink>
      <w:r w:rsidR="004813B5" w:rsidRPr="007A2579">
        <w:rPr>
          <w:rFonts w:ascii="Arial" w:hAnsi="Arial" w:cs="Arial"/>
          <w:noProof/>
          <w:color w:val="000000"/>
          <w:sz w:val="22"/>
          <w:szCs w:val="22"/>
        </w:rPr>
        <w:t>,</w:t>
      </w:r>
      <w:hyperlink w:anchor="_ENREF_299" w:tooltip="Riedel, 1910 #2616" w:history="1">
        <w:r w:rsidR="00B1568F" w:rsidRPr="007A2579">
          <w:rPr>
            <w:rFonts w:ascii="Arial" w:hAnsi="Arial" w:cs="Arial"/>
            <w:noProof/>
            <w:color w:val="000000"/>
            <w:sz w:val="22"/>
            <w:szCs w:val="22"/>
          </w:rPr>
          <w:t>299</w:t>
        </w:r>
      </w:hyperlink>
      <w:r w:rsidR="004813B5" w:rsidRPr="007A2579">
        <w:rPr>
          <w:rFonts w:ascii="Arial" w:hAnsi="Arial" w:cs="Arial"/>
          <w:noProof/>
          <w:color w:val="000000"/>
          <w:sz w:val="22"/>
          <w:szCs w:val="22"/>
        </w:rPr>
        <w:t>)</w:t>
      </w:r>
      <w:r w:rsidR="00052754" w:rsidRPr="007A2579">
        <w:rPr>
          <w:rFonts w:ascii="Arial" w:hAnsi="Arial" w:cs="Arial"/>
          <w:color w:val="000000"/>
          <w:sz w:val="22"/>
          <w:szCs w:val="22"/>
        </w:rPr>
        <w:fldChar w:fldCharType="end"/>
      </w:r>
      <w:r w:rsidRPr="007A2579">
        <w:rPr>
          <w:rFonts w:ascii="Arial" w:hAnsi="Arial" w:cs="Arial"/>
          <w:color w:val="000000"/>
          <w:sz w:val="22"/>
          <w:szCs w:val="22"/>
        </w:rPr>
        <w:t>.</w:t>
      </w:r>
      <w:r w:rsidR="0097220E" w:rsidRPr="007A2579">
        <w:rPr>
          <w:rFonts w:ascii="Arial" w:hAnsi="Arial" w:cs="Arial"/>
          <w:color w:val="000000"/>
          <w:sz w:val="22"/>
          <w:szCs w:val="22"/>
        </w:rPr>
        <w:t xml:space="preserve"> </w:t>
      </w:r>
      <w:r w:rsidR="00337C1E" w:rsidRPr="007A2579">
        <w:rPr>
          <w:rFonts w:ascii="Arial" w:hAnsi="Arial" w:cs="Arial"/>
          <w:color w:val="000000"/>
          <w:sz w:val="22"/>
          <w:szCs w:val="22"/>
        </w:rPr>
        <w:t>It is exceedingly rare</w:t>
      </w:r>
      <w:r w:rsidR="00052754" w:rsidRPr="007A2579">
        <w:rPr>
          <w:rFonts w:ascii="Arial" w:hAnsi="Arial" w:cs="Arial"/>
          <w:color w:val="000000"/>
          <w:sz w:val="22"/>
          <w:szCs w:val="22"/>
        </w:rPr>
        <w:t xml:space="preserve"> with estimated incidence of 1.06 cases per 100,000 population and 37/57,000 (0.06%)</w:t>
      </w:r>
      <w:r w:rsidR="00E5119C" w:rsidRPr="007A2579">
        <w:rPr>
          <w:rFonts w:ascii="Arial" w:hAnsi="Arial" w:cs="Arial"/>
          <w:color w:val="000000"/>
          <w:sz w:val="22"/>
          <w:szCs w:val="22"/>
        </w:rPr>
        <w:t xml:space="preserve"> </w:t>
      </w:r>
      <w:r w:rsidR="009438BF" w:rsidRPr="007A2579">
        <w:rPr>
          <w:rFonts w:ascii="Arial" w:hAnsi="Arial" w:cs="Arial"/>
          <w:color w:val="000000"/>
          <w:sz w:val="22"/>
          <w:szCs w:val="22"/>
        </w:rPr>
        <w:t xml:space="preserve">of thyroid </w:t>
      </w:r>
      <w:r w:rsidR="00E5119C" w:rsidRPr="007A2579">
        <w:rPr>
          <w:rFonts w:ascii="Arial" w:hAnsi="Arial" w:cs="Arial"/>
          <w:color w:val="000000"/>
          <w:sz w:val="22"/>
          <w:szCs w:val="22"/>
        </w:rPr>
        <w:t>surgical outcomes over a 64 year period</w:t>
      </w:r>
      <w:r w:rsidR="005D6952" w:rsidRPr="007A2579">
        <w:rPr>
          <w:rFonts w:ascii="Arial" w:hAnsi="Arial" w:cs="Arial"/>
          <w:color w:val="000000"/>
          <w:sz w:val="22"/>
          <w:szCs w:val="22"/>
        </w:rPr>
        <w:t xml:space="preserve"> </w:t>
      </w:r>
      <w:r w:rsidR="00E5119C"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&lt;EndNote&gt;&lt;Cite&gt;&lt;Author&gt;Hay&lt;/Author&gt;&lt;Year&gt;1985&lt;/Year&gt;&lt;RecNum&gt;662&lt;/RecNum&gt;&lt;DisplayText&gt;(300)&lt;/DisplayText&gt;&lt;record&gt;&lt;rec-number&gt;662&lt;/rec-number&gt;&lt;foreign-keys&gt;&lt;key app="EN" db-id="wrxpa95eipxw9uedvw6xe0dmvfv9t29vtfv0" timestamp="0"&gt;662&lt;/key&gt;&lt;/foreign-keys&gt;&lt;ref-type name="Journal Article"&gt;17&lt;/ref-type&gt;&lt;contributors&gt;&lt;authors&gt;&lt;author&gt;Hay, I. D.&lt;/author&gt;&lt;/authors&gt;&lt;/contributors&gt;&lt;titles&gt;&lt;title&gt;Thyroiditis: a clinical update&lt;/title&gt;&lt;secondary-title&gt;Mayo Clin Proc&lt;/secondary-title&gt;&lt;/titles&gt;&lt;pages&gt;836-43&lt;/pages&gt;&lt;volume&gt;60&lt;/volume&gt;&lt;number&gt;12&lt;/number&gt;&lt;edition&gt;1985/12/01&lt;/edition&gt;&lt;keywords&gt;&lt;keyword&gt;Acute Disease&lt;/keyword&gt;&lt;keyword&gt;Adult&lt;/keyword&gt;&lt;keyword&gt;Autoantibodies/analysis&lt;/keyword&gt;&lt;keyword&gt;Autoimmune Diseases/complications&lt;/keyword&gt;&lt;keyword&gt;Chronic Disease&lt;/keyword&gt;&lt;keyword&gt;Female&lt;/keyword&gt;&lt;keyword&gt;Humans&lt;/keyword&gt;&lt;keyword&gt;Middle Aged&lt;/keyword&gt;&lt;keyword&gt;Suppuration&lt;/keyword&gt;&lt;keyword&gt;*Thyroiditis/diagnosis/etiology/therapy&lt;/keyword&gt;&lt;keyword&gt;Thyroiditis, Autoimmune/complications/etiology/therapy&lt;/keyword&gt;&lt;/keywords&gt;&lt;dates&gt;&lt;year&gt;1985&lt;/year&gt;&lt;pub-dates&gt;&lt;date&gt;Dec&lt;/date&gt;&lt;/pub-dates&gt;&lt;/dates&gt;&lt;isbn&gt;0025-6196 (Print)&amp;#xD;0025-6196 (Linking)&lt;/isbn&gt;&lt;accession-num&gt;3906289&lt;/accession-num&gt;&lt;urls&gt;&lt;related-urls&gt;&lt;url&gt;http://www.ncbi.nlm.nih.gov/pubmed/3906289&lt;/url&gt;&lt;/related-urls&gt;&lt;/urls&gt;&lt;language&gt;eng&lt;/language&gt;&lt;/record&gt;&lt;/Cite&gt;&lt;/EndNote&gt;</w:instrText>
      </w:r>
      <w:r w:rsidR="00E5119C"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00" w:tooltip="Hay, 1985 #662" w:history="1">
        <w:r w:rsidR="00B1568F" w:rsidRPr="007A2579">
          <w:rPr>
            <w:rFonts w:ascii="Arial" w:hAnsi="Arial" w:cs="Arial"/>
            <w:noProof/>
            <w:color w:val="000000"/>
            <w:sz w:val="22"/>
            <w:szCs w:val="22"/>
          </w:rPr>
          <w:t>300</w:t>
        </w:r>
      </w:hyperlink>
      <w:r w:rsidR="004813B5" w:rsidRPr="007A2579">
        <w:rPr>
          <w:rFonts w:ascii="Arial" w:hAnsi="Arial" w:cs="Arial"/>
          <w:noProof/>
          <w:color w:val="000000"/>
          <w:sz w:val="22"/>
          <w:szCs w:val="22"/>
        </w:rPr>
        <w:t>)</w:t>
      </w:r>
      <w:r w:rsidR="00E5119C" w:rsidRPr="007A2579">
        <w:rPr>
          <w:rFonts w:ascii="Arial" w:hAnsi="Arial" w:cs="Arial"/>
          <w:color w:val="000000"/>
          <w:sz w:val="22"/>
          <w:szCs w:val="22"/>
        </w:rPr>
        <w:fldChar w:fldCharType="end"/>
      </w:r>
      <w:r w:rsidR="00337C1E" w:rsidRPr="007A2579">
        <w:rPr>
          <w:rFonts w:ascii="Arial" w:hAnsi="Arial" w:cs="Arial"/>
          <w:color w:val="000000"/>
          <w:sz w:val="22"/>
          <w:szCs w:val="22"/>
        </w:rPr>
        <w:t xml:space="preserve">. In the Mayo Clinic series </w:t>
      </w:r>
      <w:r w:rsidR="00337C1E"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&lt;EndNote&gt;&lt;Cite&gt;&lt;Author&gt;Hay&lt;/Author&gt;&lt;Year&gt;1985&lt;/Year&gt;&lt;RecNum&gt;662&lt;/RecNum&gt;&lt;DisplayText&gt;(300)&lt;/DisplayText&gt;&lt;record&gt;&lt;rec-number&gt;662&lt;/rec-number&gt;&lt;foreign-keys&gt;&lt;key app="EN" db-id="wrxpa95eipxw9uedvw6xe0dmvfv9t29vtfv0" timestamp="0"&gt;662&lt;/key&gt;&lt;/foreign-keys&gt;&lt;ref-type name="Journal Article"&gt;17&lt;/ref-type&gt;&lt;contributors&gt;&lt;authors&gt;&lt;author&gt;Hay, I. D.&lt;/author&gt;&lt;/authors&gt;&lt;/contributors&gt;&lt;titles&gt;&lt;title&gt;Thyroiditis: a clinical update&lt;/title&gt;&lt;secondary-title&gt;Mayo Clin Proc&lt;/secondary-title&gt;&lt;/titles&gt;&lt;pages&gt;836-43&lt;/pages&gt;&lt;volume&gt;60&lt;/volume&gt;&lt;number&gt;12&lt;/number&gt;&lt;edition&gt;1985/12/01&lt;/edition&gt;&lt;keywords&gt;&lt;keyword&gt;Acute Disease&lt;/keyword&gt;&lt;keyword&gt;Adult&lt;/keyword&gt;&lt;keyword&gt;Autoantibodies/analysis&lt;/keyword&gt;&lt;keyword&gt;Autoimmune Diseases/complications&lt;/keyword&gt;&lt;keyword&gt;Chronic Disease&lt;/keyword&gt;&lt;keyword&gt;Female&lt;/keyword&gt;&lt;keyword&gt;Humans&lt;/keyword&gt;&lt;keyword&gt;Middle Aged&lt;/keyword&gt;&lt;keyword&gt;Suppuration&lt;/keyword&gt;&lt;keyword&gt;*Thyroiditis/diagnosis/etiology/therapy&lt;/keyword&gt;&lt;keyword&gt;Thyroiditis, Autoimmune/complications/etiology/therapy&lt;/keyword&gt;&lt;/keywords&gt;&lt;dates&gt;&lt;year&gt;1985&lt;/year&gt;&lt;pub-dates&gt;&lt;date&gt;Dec&lt;/date&gt;&lt;/pub-dates&gt;&lt;/dates&gt;&lt;isbn&gt;0025-6196 (Print)&amp;#xD;0025-6196 (Linking)&lt;/isbn&gt;&lt;accession-num&gt;3906289&lt;/accession-num&gt;&lt;urls&gt;&lt;related-urls&gt;&lt;url&gt;http://www.ncbi.nlm.nih.gov/pubmed/3906289&lt;/url&gt;&lt;/related-urls&gt;&lt;/urls&gt;&lt;language&gt;eng&lt;/language&gt;&lt;/record&gt;&lt;/Cite&gt;&lt;/EndNote&gt;</w:instrText>
      </w:r>
      <w:r w:rsidR="00337C1E"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00" w:tooltip="Hay, 1985 #662" w:history="1">
        <w:r w:rsidR="00B1568F" w:rsidRPr="007A2579">
          <w:rPr>
            <w:rFonts w:ascii="Arial" w:hAnsi="Arial" w:cs="Arial"/>
            <w:noProof/>
            <w:color w:val="000000"/>
            <w:sz w:val="22"/>
            <w:szCs w:val="22"/>
          </w:rPr>
          <w:t>300</w:t>
        </w:r>
      </w:hyperlink>
      <w:r w:rsidR="004813B5" w:rsidRPr="007A2579">
        <w:rPr>
          <w:rFonts w:ascii="Arial" w:hAnsi="Arial" w:cs="Arial"/>
          <w:noProof/>
          <w:color w:val="000000"/>
          <w:sz w:val="22"/>
          <w:szCs w:val="22"/>
        </w:rPr>
        <w:t>)</w:t>
      </w:r>
      <w:r w:rsidR="00337C1E" w:rsidRPr="007A2579">
        <w:rPr>
          <w:rFonts w:ascii="Arial" w:hAnsi="Arial" w:cs="Arial"/>
          <w:color w:val="000000"/>
          <w:sz w:val="22"/>
          <w:szCs w:val="22"/>
        </w:rPr>
        <w:fldChar w:fldCharType="end"/>
      </w:r>
      <w:r w:rsidR="005D6952" w:rsidRPr="007A2579">
        <w:rPr>
          <w:rFonts w:ascii="Arial" w:hAnsi="Arial" w:cs="Arial"/>
          <w:color w:val="000000"/>
          <w:sz w:val="22"/>
          <w:szCs w:val="22"/>
        </w:rPr>
        <w:t>,</w:t>
      </w:r>
      <w:r w:rsidR="00337C1E" w:rsidRPr="007A2579">
        <w:rPr>
          <w:rFonts w:ascii="Arial" w:hAnsi="Arial" w:cs="Arial"/>
          <w:color w:val="000000"/>
          <w:sz w:val="22"/>
          <w:szCs w:val="22"/>
        </w:rPr>
        <w:t xml:space="preserve"> it occurred approximately one-fiftieth as frequently as Hashimoto's thyroiditis. It is more frequent in women (F:M 3.1:1)</w:t>
      </w:r>
      <w:r w:rsidR="00082FF0">
        <w:rPr>
          <w:rFonts w:ascii="Arial" w:hAnsi="Arial" w:cs="Arial"/>
          <w:color w:val="000000"/>
          <w:sz w:val="22"/>
          <w:szCs w:val="22"/>
        </w:rPr>
        <w:t xml:space="preserve"> </w:t>
      </w:r>
      <w:r w:rsidR="00E5119C" w:rsidRPr="007A2579">
        <w:rPr>
          <w:rFonts w:ascii="Arial" w:hAnsi="Arial" w:cs="Arial"/>
          <w:color w:val="000000"/>
          <w:sz w:val="22"/>
          <w:szCs w:val="22"/>
        </w:rPr>
        <w:fldChar w:fldCharType="begin">
          <w:fldData xml:space="preserve">PEVuZE5vdGU+PENpdGU+PEF1dGhvcj5HdWltYXJhZXM8L0F1dGhvcj48WWVhcj4yMDEwPC9ZZWFy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PEVuZE5vdGU+PENpdGU+PEF1dGhvcj5HdWltYXJhZXM8L0F1dGhvcj48WWVhcj4yMDEwPC9ZZWFy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E5119C" w:rsidRPr="007A2579">
        <w:rPr>
          <w:rFonts w:ascii="Arial" w:hAnsi="Arial" w:cs="Arial"/>
          <w:color w:val="000000"/>
          <w:sz w:val="22"/>
          <w:szCs w:val="22"/>
        </w:rPr>
      </w:r>
      <w:r w:rsidR="00E5119C"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67" w:tooltip="Singer, 1991 #3360" w:history="1">
        <w:r w:rsidR="00B1568F" w:rsidRPr="007A2579">
          <w:rPr>
            <w:rFonts w:ascii="Arial" w:hAnsi="Arial" w:cs="Arial"/>
            <w:noProof/>
            <w:color w:val="000000"/>
            <w:sz w:val="22"/>
            <w:szCs w:val="22"/>
          </w:rPr>
          <w:t>67</w:t>
        </w:r>
      </w:hyperlink>
      <w:r w:rsidR="004813B5" w:rsidRPr="007A2579">
        <w:rPr>
          <w:rFonts w:ascii="Arial" w:hAnsi="Arial" w:cs="Arial"/>
          <w:noProof/>
          <w:color w:val="000000"/>
          <w:sz w:val="22"/>
          <w:szCs w:val="22"/>
        </w:rPr>
        <w:t>,</w:t>
      </w:r>
      <w:hyperlink w:anchor="_ENREF_163" w:tooltip="Kabalak, 2002 #605" w:history="1">
        <w:r w:rsidR="00B1568F" w:rsidRPr="007A2579">
          <w:rPr>
            <w:rFonts w:ascii="Arial" w:hAnsi="Arial" w:cs="Arial"/>
            <w:noProof/>
            <w:color w:val="000000"/>
            <w:sz w:val="22"/>
            <w:szCs w:val="22"/>
          </w:rPr>
          <w:t>163</w:t>
        </w:r>
      </w:hyperlink>
      <w:r w:rsidR="004813B5" w:rsidRPr="007A2579">
        <w:rPr>
          <w:rFonts w:ascii="Arial" w:hAnsi="Arial" w:cs="Arial"/>
          <w:noProof/>
          <w:color w:val="000000"/>
          <w:sz w:val="22"/>
          <w:szCs w:val="22"/>
        </w:rPr>
        <w:t>,</w:t>
      </w:r>
      <w:hyperlink w:anchor="_ENREF_294" w:tooltip="Riedel, 1896 #2614" w:history="1">
        <w:r w:rsidR="00B1568F" w:rsidRPr="007A2579">
          <w:rPr>
            <w:rFonts w:ascii="Arial" w:hAnsi="Arial" w:cs="Arial"/>
            <w:noProof/>
            <w:color w:val="000000"/>
            <w:sz w:val="22"/>
            <w:szCs w:val="22"/>
          </w:rPr>
          <w:t>294</w:t>
        </w:r>
      </w:hyperlink>
      <w:r w:rsidR="004813B5" w:rsidRPr="007A2579">
        <w:rPr>
          <w:rFonts w:ascii="Arial" w:hAnsi="Arial" w:cs="Arial"/>
          <w:noProof/>
          <w:color w:val="000000"/>
          <w:sz w:val="22"/>
          <w:szCs w:val="22"/>
        </w:rPr>
        <w:t>,</w:t>
      </w:r>
      <w:hyperlink w:anchor="_ENREF_301" w:tooltip="Guimaraes, 2010 #741" w:history="1">
        <w:r w:rsidR="00B1568F" w:rsidRPr="007A2579">
          <w:rPr>
            <w:rFonts w:ascii="Arial" w:hAnsi="Arial" w:cs="Arial"/>
            <w:noProof/>
            <w:color w:val="000000"/>
            <w:sz w:val="22"/>
            <w:szCs w:val="22"/>
          </w:rPr>
          <w:t>301</w:t>
        </w:r>
      </w:hyperlink>
      <w:r w:rsidR="004813B5" w:rsidRPr="007A2579">
        <w:rPr>
          <w:rFonts w:ascii="Arial" w:hAnsi="Arial" w:cs="Arial"/>
          <w:noProof/>
          <w:color w:val="000000"/>
          <w:sz w:val="22"/>
          <w:szCs w:val="22"/>
        </w:rPr>
        <w:t>,</w:t>
      </w:r>
      <w:hyperlink w:anchor="_ENREF_302" w:tooltip="Zala, 2020 #5042" w:history="1">
        <w:r w:rsidR="00B1568F" w:rsidRPr="007A2579">
          <w:rPr>
            <w:rFonts w:ascii="Arial" w:hAnsi="Arial" w:cs="Arial"/>
            <w:noProof/>
            <w:color w:val="000000"/>
            <w:sz w:val="22"/>
            <w:szCs w:val="22"/>
          </w:rPr>
          <w:t>302</w:t>
        </w:r>
      </w:hyperlink>
      <w:r w:rsidR="004813B5" w:rsidRPr="007A2579">
        <w:rPr>
          <w:rFonts w:ascii="Arial" w:hAnsi="Arial" w:cs="Arial"/>
          <w:noProof/>
          <w:color w:val="000000"/>
          <w:sz w:val="22"/>
          <w:szCs w:val="22"/>
        </w:rPr>
        <w:t>)</w:t>
      </w:r>
      <w:r w:rsidR="00E5119C" w:rsidRPr="007A2579">
        <w:rPr>
          <w:rFonts w:ascii="Arial" w:hAnsi="Arial" w:cs="Arial"/>
          <w:color w:val="000000"/>
          <w:sz w:val="22"/>
          <w:szCs w:val="22"/>
        </w:rPr>
        <w:fldChar w:fldCharType="end"/>
      </w:r>
      <w:r w:rsidR="00E5119C" w:rsidRPr="007A2579">
        <w:rPr>
          <w:rFonts w:ascii="Arial" w:hAnsi="Arial" w:cs="Arial"/>
          <w:color w:val="000000"/>
          <w:sz w:val="22"/>
          <w:szCs w:val="22"/>
        </w:rPr>
        <w:t xml:space="preserve"> </w:t>
      </w:r>
      <w:r w:rsidR="007D0005" w:rsidRPr="007A2579">
        <w:rPr>
          <w:rFonts w:ascii="Arial" w:hAnsi="Arial" w:cs="Arial"/>
          <w:color w:val="000000"/>
          <w:sz w:val="22"/>
          <w:szCs w:val="22"/>
        </w:rPr>
        <w:t xml:space="preserve">who were </w:t>
      </w:r>
      <w:r w:rsidR="00E5119C" w:rsidRPr="007A2579">
        <w:rPr>
          <w:rFonts w:ascii="Arial" w:hAnsi="Arial" w:cs="Arial"/>
          <w:color w:val="000000"/>
          <w:sz w:val="22"/>
          <w:szCs w:val="22"/>
        </w:rPr>
        <w:t>recently reported to represent 81% of those with confirmed Riedel’s in a Mayo clinic series</w:t>
      </w:r>
      <w:r w:rsidR="00CF2E41" w:rsidRPr="007A2579">
        <w:rPr>
          <w:rFonts w:ascii="Arial" w:hAnsi="Arial" w:cs="Arial"/>
          <w:color w:val="000000"/>
          <w:sz w:val="22"/>
          <w:szCs w:val="22"/>
        </w:rPr>
        <w:t xml:space="preserve"> and further confirmed in a meta-analysis</w:t>
      </w:r>
      <w:r w:rsidR="005D6952" w:rsidRPr="007A2579">
        <w:rPr>
          <w:rFonts w:ascii="Arial" w:hAnsi="Arial" w:cs="Arial"/>
          <w:color w:val="000000"/>
          <w:sz w:val="22"/>
          <w:szCs w:val="22"/>
        </w:rPr>
        <w:t xml:space="preserve"> </w:t>
      </w:r>
      <w:r w:rsidR="00E5119C" w:rsidRPr="007A2579">
        <w:rPr>
          <w:rFonts w:ascii="Arial" w:hAnsi="Arial" w:cs="Arial"/>
          <w:color w:val="000000"/>
          <w:sz w:val="22"/>
          <w:szCs w:val="22"/>
        </w:rPr>
        <w:fldChar w:fldCharType="begin">
          <w:fldData xml:space="preserve">PEVuZE5vdGU+PENpdGU+PEF1dGhvcj5GYXRvdXJlY2hpPC9BdXRob3I+PFllYXI+MjAxMTwvWWVh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PEVuZE5vdGU+PENpdGU+PEF1dGhvcj5GYXRvdXJlY2hpPC9BdXRob3I+PFllYXI+MjAxMTwvWWVh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E5119C" w:rsidRPr="007A2579">
        <w:rPr>
          <w:rFonts w:ascii="Arial" w:hAnsi="Arial" w:cs="Arial"/>
          <w:color w:val="000000"/>
          <w:sz w:val="22"/>
          <w:szCs w:val="22"/>
        </w:rPr>
      </w:r>
      <w:r w:rsidR="00E5119C"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02" w:tooltip="Zala, 2020 #5042" w:history="1">
        <w:r w:rsidR="00B1568F" w:rsidRPr="007A2579">
          <w:rPr>
            <w:rFonts w:ascii="Arial" w:hAnsi="Arial" w:cs="Arial"/>
            <w:noProof/>
            <w:color w:val="000000"/>
            <w:sz w:val="22"/>
            <w:szCs w:val="22"/>
          </w:rPr>
          <w:t>302</w:t>
        </w:r>
      </w:hyperlink>
      <w:r w:rsidR="004813B5" w:rsidRPr="007A2579">
        <w:rPr>
          <w:rFonts w:ascii="Arial" w:hAnsi="Arial" w:cs="Arial"/>
          <w:noProof/>
          <w:color w:val="000000"/>
          <w:sz w:val="22"/>
          <w:szCs w:val="22"/>
        </w:rPr>
        <w:t>,</w:t>
      </w:r>
      <w:hyperlink w:anchor="_ENREF_303" w:tooltip="Fatourechi, 2011 #3499" w:history="1">
        <w:r w:rsidR="00B1568F" w:rsidRPr="007A2579">
          <w:rPr>
            <w:rFonts w:ascii="Arial" w:hAnsi="Arial" w:cs="Arial"/>
            <w:noProof/>
            <w:color w:val="000000"/>
            <w:sz w:val="22"/>
            <w:szCs w:val="22"/>
          </w:rPr>
          <w:t>303</w:t>
        </w:r>
      </w:hyperlink>
      <w:r w:rsidR="004813B5" w:rsidRPr="007A2579">
        <w:rPr>
          <w:rFonts w:ascii="Arial" w:hAnsi="Arial" w:cs="Arial"/>
          <w:noProof/>
          <w:color w:val="000000"/>
          <w:sz w:val="22"/>
          <w:szCs w:val="22"/>
        </w:rPr>
        <w:t>)</w:t>
      </w:r>
      <w:r w:rsidR="00E5119C" w:rsidRPr="007A2579">
        <w:rPr>
          <w:rFonts w:ascii="Arial" w:hAnsi="Arial" w:cs="Arial"/>
          <w:color w:val="000000"/>
          <w:sz w:val="22"/>
          <w:szCs w:val="22"/>
        </w:rPr>
        <w:fldChar w:fldCharType="end"/>
      </w:r>
      <w:r w:rsidR="00E5119C" w:rsidRPr="007A2579">
        <w:rPr>
          <w:rFonts w:ascii="Arial" w:hAnsi="Arial" w:cs="Arial"/>
          <w:color w:val="000000"/>
          <w:sz w:val="22"/>
          <w:szCs w:val="22"/>
        </w:rPr>
        <w:t xml:space="preserve">. </w:t>
      </w:r>
      <w:r w:rsidR="00E5119C" w:rsidRPr="007A2579">
        <w:rPr>
          <w:rFonts w:ascii="Arial" w:hAnsi="Arial" w:cs="Arial"/>
          <w:color w:val="000000"/>
          <w:sz w:val="22"/>
          <w:szCs w:val="22"/>
        </w:rPr>
        <w:lastRenderedPageBreak/>
        <w:t>Riedel’s thyroiditis</w:t>
      </w:r>
      <w:r w:rsidR="00337C1E" w:rsidRPr="007A2579">
        <w:rPr>
          <w:rFonts w:ascii="Arial" w:hAnsi="Arial" w:cs="Arial"/>
          <w:color w:val="000000"/>
          <w:sz w:val="22"/>
          <w:szCs w:val="22"/>
        </w:rPr>
        <w:t xml:space="preserve"> is </w:t>
      </w:r>
      <w:r w:rsidR="00E5119C" w:rsidRPr="007A2579">
        <w:rPr>
          <w:rFonts w:ascii="Arial" w:hAnsi="Arial" w:cs="Arial"/>
          <w:color w:val="000000"/>
          <w:sz w:val="22"/>
          <w:szCs w:val="22"/>
        </w:rPr>
        <w:t>principally reported to occur in the 30- to 5</w:t>
      </w:r>
      <w:r w:rsidR="00337C1E" w:rsidRPr="007A2579">
        <w:rPr>
          <w:rFonts w:ascii="Arial" w:hAnsi="Arial" w:cs="Arial"/>
          <w:color w:val="000000"/>
          <w:sz w:val="22"/>
          <w:szCs w:val="22"/>
        </w:rPr>
        <w:t xml:space="preserve">0 year age </w:t>
      </w:r>
      <w:r w:rsidR="00B509F5" w:rsidRPr="007A2579">
        <w:rPr>
          <w:rFonts w:ascii="Arial" w:hAnsi="Arial" w:cs="Arial"/>
          <w:color w:val="000000"/>
          <w:sz w:val="22"/>
          <w:szCs w:val="22"/>
        </w:rPr>
        <w:t xml:space="preserve">group </w:t>
      </w:r>
      <w:r w:rsidR="00CF2E41" w:rsidRPr="007A2579">
        <w:rPr>
          <w:rFonts w:ascii="Arial" w:hAnsi="Arial" w:cs="Arial"/>
          <w:color w:val="000000"/>
          <w:sz w:val="22"/>
          <w:szCs w:val="22"/>
        </w:rPr>
        <w:t xml:space="preserve">and has a </w:t>
      </w:r>
      <w:r w:rsidR="00B0442E" w:rsidRPr="007A2579">
        <w:rPr>
          <w:rFonts w:ascii="Arial" w:hAnsi="Arial" w:cs="Arial"/>
          <w:color w:val="000000"/>
          <w:sz w:val="22"/>
          <w:szCs w:val="22"/>
        </w:rPr>
        <w:t xml:space="preserve">reported </w:t>
      </w:r>
      <w:r w:rsidR="00CF2E41" w:rsidRPr="007A2579">
        <w:rPr>
          <w:rFonts w:ascii="Arial" w:hAnsi="Arial" w:cs="Arial"/>
          <w:color w:val="000000"/>
          <w:sz w:val="22"/>
          <w:szCs w:val="22"/>
        </w:rPr>
        <w:t>median age of 47 years</w:t>
      </w:r>
      <w:r w:rsidR="00C74668">
        <w:rPr>
          <w:rFonts w:ascii="Arial" w:hAnsi="Arial" w:cs="Arial"/>
          <w:color w:val="000000"/>
          <w:sz w:val="22"/>
          <w:szCs w:val="22"/>
        </w:rPr>
        <w:t xml:space="preserve"> </w:t>
      </w:r>
      <w:r w:rsidR="00E5119C" w:rsidRPr="007A2579">
        <w:rPr>
          <w:rFonts w:ascii="Arial" w:hAnsi="Arial" w:cs="Arial"/>
          <w:color w:val="000000"/>
          <w:sz w:val="22"/>
          <w:szCs w:val="22"/>
        </w:rPr>
        <w:fldChar w:fldCharType="begin">
          <w:fldData xml:space="preserve">PEVuZE5vdGU+PENpdGU+PEF1dGhvcj5HdWltYXJhZXM8L0F1dGhvcj48WWVhcj4yMDEwPC9ZZWFy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PEVuZE5vdGU+PENpdGU+PEF1dGhvcj5HdWltYXJhZXM8L0F1dGhvcj48WWVhcj4yMDEwPC9ZZWFy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E5119C" w:rsidRPr="007A2579">
        <w:rPr>
          <w:rFonts w:ascii="Arial" w:hAnsi="Arial" w:cs="Arial"/>
          <w:color w:val="000000"/>
          <w:sz w:val="22"/>
          <w:szCs w:val="22"/>
        </w:rPr>
      </w:r>
      <w:r w:rsidR="00E5119C"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67" w:tooltip="Singer, 1991 #3360" w:history="1">
        <w:r w:rsidR="00B1568F" w:rsidRPr="007A2579">
          <w:rPr>
            <w:rFonts w:ascii="Arial" w:hAnsi="Arial" w:cs="Arial"/>
            <w:noProof/>
            <w:color w:val="000000"/>
            <w:sz w:val="22"/>
            <w:szCs w:val="22"/>
          </w:rPr>
          <w:t>67</w:t>
        </w:r>
      </w:hyperlink>
      <w:r w:rsidR="004813B5" w:rsidRPr="007A2579">
        <w:rPr>
          <w:rFonts w:ascii="Arial" w:hAnsi="Arial" w:cs="Arial"/>
          <w:noProof/>
          <w:color w:val="000000"/>
          <w:sz w:val="22"/>
          <w:szCs w:val="22"/>
        </w:rPr>
        <w:t>,</w:t>
      </w:r>
      <w:hyperlink w:anchor="_ENREF_301" w:tooltip="Guimaraes, 2010 #741" w:history="1">
        <w:r w:rsidR="00B1568F" w:rsidRPr="007A2579">
          <w:rPr>
            <w:rFonts w:ascii="Arial" w:hAnsi="Arial" w:cs="Arial"/>
            <w:noProof/>
            <w:color w:val="000000"/>
            <w:sz w:val="22"/>
            <w:szCs w:val="22"/>
          </w:rPr>
          <w:t>301-303</w:t>
        </w:r>
      </w:hyperlink>
      <w:r w:rsidR="004813B5" w:rsidRPr="007A2579">
        <w:rPr>
          <w:rFonts w:ascii="Arial" w:hAnsi="Arial" w:cs="Arial"/>
          <w:noProof/>
          <w:color w:val="000000"/>
          <w:sz w:val="22"/>
          <w:szCs w:val="22"/>
        </w:rPr>
        <w:t>)</w:t>
      </w:r>
      <w:r w:rsidR="00E5119C" w:rsidRPr="007A2579">
        <w:rPr>
          <w:rFonts w:ascii="Arial" w:hAnsi="Arial" w:cs="Arial"/>
          <w:color w:val="000000"/>
          <w:sz w:val="22"/>
          <w:szCs w:val="22"/>
        </w:rPr>
        <w:fldChar w:fldCharType="end"/>
      </w:r>
      <w:r w:rsidR="00337C1E" w:rsidRPr="007A2579">
        <w:rPr>
          <w:rFonts w:ascii="Arial" w:hAnsi="Arial" w:cs="Arial"/>
          <w:color w:val="000000"/>
          <w:sz w:val="22"/>
          <w:szCs w:val="22"/>
        </w:rPr>
        <w:t xml:space="preserve">. </w:t>
      </w:r>
    </w:p>
    <w:p w14:paraId="77A9BC15" w14:textId="77777777" w:rsidR="00C74668" w:rsidRDefault="00C74668" w:rsidP="007A2579">
      <w:pPr>
        <w:pStyle w:val="Heading2"/>
        <w:spacing w:before="0" w:beforeAutospacing="0" w:after="0" w:afterAutospacing="0" w:line="276" w:lineRule="auto"/>
        <w:rPr>
          <w:rFonts w:ascii="Arial" w:hAnsi="Arial" w:cs="Arial"/>
          <w:color w:val="1F497D"/>
          <w:sz w:val="22"/>
          <w:szCs w:val="22"/>
        </w:rPr>
      </w:pPr>
    </w:p>
    <w:p w14:paraId="0E26E3BF" w14:textId="320B5431" w:rsidR="00337C1E" w:rsidRPr="007A2579" w:rsidRDefault="00B76A74" w:rsidP="007A2579">
      <w:pPr>
        <w:pStyle w:val="Heading2"/>
        <w:spacing w:before="0" w:beforeAutospacing="0" w:after="0" w:afterAutospacing="0" w:line="276" w:lineRule="auto"/>
        <w:rPr>
          <w:rFonts w:ascii="Arial" w:hAnsi="Arial" w:cs="Arial"/>
          <w:sz w:val="22"/>
          <w:szCs w:val="22"/>
        </w:rPr>
      </w:pPr>
      <w:r w:rsidRPr="00082FF0">
        <w:rPr>
          <w:rFonts w:ascii="Arial" w:hAnsi="Arial" w:cs="Arial"/>
          <w:color w:val="00B050"/>
          <w:sz w:val="22"/>
          <w:szCs w:val="22"/>
        </w:rPr>
        <w:t>Pathology</w:t>
      </w:r>
      <w:r w:rsidR="00337C1E" w:rsidRPr="007A2579">
        <w:rPr>
          <w:rFonts w:ascii="Arial" w:hAnsi="Arial" w:cs="Arial"/>
          <w:sz w:val="22"/>
          <w:szCs w:val="22"/>
        </w:rPr>
        <w:t xml:space="preserve"> </w:t>
      </w:r>
    </w:p>
    <w:p w14:paraId="5A31D13C" w14:textId="77777777" w:rsidR="00C74668" w:rsidRDefault="00C74668" w:rsidP="007A2579">
      <w:pPr>
        <w:spacing w:line="276" w:lineRule="auto"/>
        <w:rPr>
          <w:rFonts w:ascii="Arial" w:hAnsi="Arial" w:cs="Arial"/>
          <w:color w:val="000000"/>
          <w:sz w:val="22"/>
          <w:szCs w:val="22"/>
        </w:rPr>
      </w:pPr>
    </w:p>
    <w:p w14:paraId="497F0056" w14:textId="45A15B21" w:rsidR="00DB0018" w:rsidRPr="007A2579" w:rsidRDefault="00337C1E" w:rsidP="007A2579">
      <w:pPr>
        <w:spacing w:line="276" w:lineRule="auto"/>
        <w:rPr>
          <w:rFonts w:ascii="Arial" w:hAnsi="Arial" w:cs="Arial"/>
          <w:sz w:val="22"/>
          <w:szCs w:val="22"/>
        </w:rPr>
      </w:pPr>
      <w:r w:rsidRPr="007A2579">
        <w:rPr>
          <w:rFonts w:ascii="Arial" w:hAnsi="Arial" w:cs="Arial"/>
          <w:color w:val="000000"/>
          <w:sz w:val="22"/>
          <w:szCs w:val="22"/>
        </w:rPr>
        <w:t xml:space="preserve">The thyroid gland is normal in size or enlarged, </w:t>
      </w:r>
      <w:r w:rsidR="00B76A74" w:rsidRPr="007A2579">
        <w:rPr>
          <w:rFonts w:ascii="Arial" w:hAnsi="Arial" w:cs="Arial"/>
          <w:color w:val="000000"/>
          <w:sz w:val="22"/>
          <w:szCs w:val="22"/>
        </w:rPr>
        <w:t>focally or</w:t>
      </w:r>
      <w:r w:rsidRPr="007A2579">
        <w:rPr>
          <w:rFonts w:ascii="Arial" w:hAnsi="Arial" w:cs="Arial"/>
          <w:color w:val="000000"/>
          <w:sz w:val="22"/>
          <w:szCs w:val="22"/>
        </w:rPr>
        <w:t xml:space="preserve"> symmetrically involved, </w:t>
      </w:r>
      <w:r w:rsidR="00B76A74" w:rsidRPr="007A2579">
        <w:rPr>
          <w:rFonts w:ascii="Arial" w:hAnsi="Arial" w:cs="Arial"/>
          <w:color w:val="000000"/>
          <w:sz w:val="22"/>
          <w:szCs w:val="22"/>
        </w:rPr>
        <w:t>and extremely (woody) hard. The gland is replaced by the inflammatory process which may extend into adjacent structures including parathyroid, skeletal muscle, nerves, blood vessels as well as the trachea</w:t>
      </w:r>
      <w:r w:rsidR="005D337F" w:rsidRPr="007A2579">
        <w:rPr>
          <w:rFonts w:ascii="Arial" w:hAnsi="Arial" w:cs="Arial"/>
          <w:color w:val="000000"/>
          <w:sz w:val="22"/>
          <w:szCs w:val="22"/>
        </w:rPr>
        <w:t xml:space="preserve"> </w:t>
      </w:r>
      <w:r w:rsidR="00B76A74"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&lt;EndNote&gt;&lt;Cite&gt;&lt;Author&gt;Hennessey&lt;/Author&gt;&lt;Year&gt;2011&lt;/Year&gt;&lt;RecNum&gt;3716&lt;/RecNum&gt;&lt;DisplayText&gt;(304)&lt;/DisplayText&gt;&lt;record&gt;&lt;rec-number&gt;3716&lt;/rec-number&gt;&lt;foreign-keys&gt;&lt;key app="EN" db-id="wrxpa95eipxw9uedvw6xe0dmvfv9t29vtfv0" timestamp="0"&gt;3716&lt;/key&gt;&lt;/foreign-keys&gt;&lt;ref-type name="Journal Article"&gt;17&lt;/ref-type&gt;&lt;contributors&gt;&lt;authors&gt;&lt;author&gt;Hennessey, J. V.&lt;/author&gt;&lt;/authors&gt;&lt;/contributors&gt;&lt;auth-address&gt;Beth Israel Deaconess Medical Center, Division of Endocrinology, 330 Brookline Avenue, GZ-6, Boston, Massachusetts 02215. jhenness@bidmc.harvard.edu.&lt;/auth-address&gt;&lt;titles&gt;&lt;title&gt;Clinical review: Riedel&amp;apos;s thyroiditis: a clinical review&lt;/title&gt;&lt;secondary-title&gt;J Clin Endocrinol Metab&lt;/secondary-title&gt;&lt;/titles&gt;&lt;periodical&gt;&lt;full-title&gt;J Clin Endocrinol Metab&lt;/full-title&gt;&lt;/periodical&gt;&lt;pages&gt;3031-41&lt;/pages&gt;&lt;volume&gt;96&lt;/volume&gt;&lt;number&gt;10&lt;/number&gt;&lt;edition&gt;2011/08/13&lt;/edition&gt;&lt;keywords&gt;&lt;keyword&gt;Diagnosis, Differential&lt;/keyword&gt;&lt;keyword&gt;Disease Progression&lt;/keyword&gt;&lt;keyword&gt;Hashimoto Disease/diagnosis/pathology&lt;/keyword&gt;&lt;keyword&gt;History, 19th Century&lt;/keyword&gt;&lt;keyword&gt;Humans&lt;/keyword&gt;&lt;keyword&gt;Prognosis&lt;/keyword&gt;&lt;keyword&gt;Thyroid Function Tests&lt;/keyword&gt;&lt;keyword&gt;Thyroid Gland/pathology&lt;/keyword&gt;&lt;keyword&gt;Thyroiditis/etiology/history/pathology/*therapy&lt;/keyword&gt;&lt;/keywords&gt;&lt;dates&gt;&lt;year&gt;2011&lt;/year&gt;&lt;pub-dates&gt;&lt;date&gt;Oct&lt;/date&gt;&lt;/pub-dates&gt;&lt;/dates&gt;&lt;isbn&gt;1945-7197 (Electronic)&amp;#xD;0021-972X (Linking)&lt;/isbn&gt;&lt;accession-num&gt;21832114&lt;/accession-num&gt;&lt;urls&gt;&lt;related-urls&gt;&lt;url&gt;http://www.ncbi.nlm.nih.gov/pubmed/21832114&lt;/url&gt;&lt;/related-urls&gt;&lt;/urls&gt;&lt;electronic-resource-num&gt;jc.2011-0617 [pii]&amp;#xD;10.1210/jc.2011-0617&lt;/electronic-resource-num&gt;&lt;language&gt;eng&lt;/language&gt;&lt;/record&gt;&lt;/Cite&gt;&lt;/EndNote&gt;</w:instrText>
      </w:r>
      <w:r w:rsidR="00B76A74"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04" w:tooltip="Hennessey, 2011 #3716" w:history="1">
        <w:r w:rsidR="00B1568F" w:rsidRPr="007A2579">
          <w:rPr>
            <w:rFonts w:ascii="Arial" w:hAnsi="Arial" w:cs="Arial"/>
            <w:noProof/>
            <w:color w:val="000000"/>
            <w:sz w:val="22"/>
            <w:szCs w:val="22"/>
          </w:rPr>
          <w:t>304</w:t>
        </w:r>
      </w:hyperlink>
      <w:r w:rsidR="004813B5" w:rsidRPr="007A2579">
        <w:rPr>
          <w:rFonts w:ascii="Arial" w:hAnsi="Arial" w:cs="Arial"/>
          <w:noProof/>
          <w:color w:val="000000"/>
          <w:sz w:val="22"/>
          <w:szCs w:val="22"/>
        </w:rPr>
        <w:t>)</w:t>
      </w:r>
      <w:r w:rsidR="00B76A74" w:rsidRPr="007A2579">
        <w:rPr>
          <w:rFonts w:ascii="Arial" w:hAnsi="Arial" w:cs="Arial"/>
          <w:color w:val="000000"/>
          <w:sz w:val="22"/>
          <w:szCs w:val="22"/>
        </w:rPr>
        <w:fldChar w:fldCharType="end"/>
      </w:r>
      <w:r w:rsidR="00B76A74" w:rsidRPr="007A2579">
        <w:rPr>
          <w:rFonts w:ascii="Arial" w:hAnsi="Arial" w:cs="Arial"/>
          <w:color w:val="000000"/>
          <w:sz w:val="22"/>
          <w:szCs w:val="22"/>
        </w:rPr>
        <w:t>. Gross observation of the mass reveals a pale gray appearance</w:t>
      </w:r>
      <w:r w:rsidR="00E200F5" w:rsidRPr="007A2579">
        <w:rPr>
          <w:rFonts w:ascii="Arial" w:hAnsi="Arial" w:cs="Arial"/>
          <w:color w:val="000000"/>
          <w:sz w:val="22"/>
          <w:szCs w:val="22"/>
        </w:rPr>
        <w:t xml:space="preserve"> similar to a malignant lesion</w:t>
      </w:r>
      <w:r w:rsidR="005D337F" w:rsidRPr="007A2579">
        <w:rPr>
          <w:rFonts w:ascii="Arial" w:hAnsi="Arial" w:cs="Arial"/>
          <w:color w:val="000000"/>
          <w:sz w:val="22"/>
          <w:szCs w:val="22"/>
        </w:rPr>
        <w:t xml:space="preserve"> </w:t>
      </w:r>
      <w:r w:rsidR="00E200F5"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&lt;EndNote&gt;&lt;Cite&gt;&lt;Author&gt;Balach&lt;/Author&gt;&lt;Year&gt;2005&lt;/Year&gt;&lt;RecNum&gt;3386&lt;/RecNum&gt;&lt;DisplayText&gt;(305)&lt;/DisplayText&gt;&lt;record&gt;&lt;rec-number&gt;3386&lt;/rec-number&gt;&lt;foreign-keys&gt;&lt;key app="EN" db-id="wrxpa95eipxw9uedvw6xe0dmvfv9t29vtfv0" timestamp="0"&gt;3386&lt;/key&gt;&lt;/foreign-keys&gt;&lt;ref-type name="Book Section"&gt;5&lt;/ref-type&gt;&lt;contributors&gt;&lt;authors&gt;&lt;author&gt;Balach, Z. W.&lt;/author&gt;&lt;author&gt;LiVolsi, V. A.&lt;/author&gt;&lt;/authors&gt;&lt;secondary-authors&gt;&lt;author&gt;Braverman, L. E.&lt;/author&gt;&lt;author&gt;Utiger, R. E.&lt;/author&gt;&lt;/secondary-authors&gt;&lt;/contributors&gt;&lt;titles&gt;&lt;title&gt;Pathology&lt;/title&gt;&lt;secondary-title&gt;Werner &amp;amp; Ingbar&amp;apos;s The Thyroid; A Fundamental and Clinical Text&lt;/secondary-title&gt;&lt;/titles&gt;&lt;pages&gt;427&lt;/pages&gt;&lt;edition&gt;Ninth&lt;/edition&gt;&lt;dates&gt;&lt;year&gt;2005&lt;/year&gt;&lt;/dates&gt;&lt;pub-location&gt;Philadelphia&lt;/pub-location&gt;&lt;publisher&gt;Lippincott Williams &amp;amp; Wilkins&lt;/publisher&gt;&lt;urls&gt;&lt;/urls&gt;&lt;/record&gt;&lt;/Cite&gt;&lt;/EndNote&gt;</w:instrText>
      </w:r>
      <w:r w:rsidR="00E200F5"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05" w:tooltip="Balach, 2005 #3386" w:history="1">
        <w:r w:rsidR="00B1568F" w:rsidRPr="007A2579">
          <w:rPr>
            <w:rFonts w:ascii="Arial" w:hAnsi="Arial" w:cs="Arial"/>
            <w:noProof/>
            <w:color w:val="000000"/>
            <w:sz w:val="22"/>
            <w:szCs w:val="22"/>
          </w:rPr>
          <w:t>305</w:t>
        </w:r>
      </w:hyperlink>
      <w:r w:rsidR="004813B5" w:rsidRPr="007A2579">
        <w:rPr>
          <w:rFonts w:ascii="Arial" w:hAnsi="Arial" w:cs="Arial"/>
          <w:noProof/>
          <w:color w:val="000000"/>
          <w:sz w:val="22"/>
          <w:szCs w:val="22"/>
        </w:rPr>
        <w:t>)</w:t>
      </w:r>
      <w:r w:rsidR="00E200F5" w:rsidRPr="007A2579">
        <w:rPr>
          <w:rFonts w:ascii="Arial" w:hAnsi="Arial" w:cs="Arial"/>
          <w:color w:val="000000"/>
          <w:sz w:val="22"/>
          <w:szCs w:val="22"/>
        </w:rPr>
        <w:fldChar w:fldCharType="end"/>
      </w:r>
      <w:r w:rsidR="00E200F5" w:rsidRPr="007A2579">
        <w:rPr>
          <w:rFonts w:ascii="Arial" w:hAnsi="Arial" w:cs="Arial"/>
          <w:color w:val="000000"/>
          <w:sz w:val="22"/>
          <w:szCs w:val="22"/>
        </w:rPr>
        <w:t>. There are no tissues planes visible and the cut surface of the mass is stark white due to the hypovascularity of the tissue</w:t>
      </w:r>
      <w:r w:rsidR="005D337F" w:rsidRPr="007A2579">
        <w:rPr>
          <w:rFonts w:ascii="Arial" w:hAnsi="Arial" w:cs="Arial"/>
          <w:color w:val="000000"/>
          <w:sz w:val="22"/>
          <w:szCs w:val="22"/>
        </w:rPr>
        <w:t xml:space="preserve"> </w:t>
      </w:r>
      <w:r w:rsidR="00E200F5"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&lt;EndNote&gt;&lt;Cite&gt;&lt;Author&gt;Lee&lt;/Author&gt;&lt;Year&gt;2011&lt;/Year&gt;&lt;RecNum&gt;3415&lt;/RecNum&gt;&lt;DisplayText&gt;(306)&lt;/DisplayText&gt;&lt;record&gt;&lt;rec-number&gt;3415&lt;/rec-number&gt;&lt;foreign-keys&gt;&lt;key app="EN" db-id="wrxpa95eipxw9uedvw6xe0dmvfv9t29vtfv0" timestamp="0"&gt;3415&lt;/key&gt;&lt;/foreign-keys&gt;&lt;ref-type name="Generic"&gt;13&lt;/ref-type&gt;&lt;contributors&gt;&lt;authors&gt;&lt;author&gt;Lee, S. L.&lt;/author&gt;&lt;author&gt;Ananthakrishnan, S.&lt;/author&gt;&lt;/authors&gt;&lt;secondary-authors&gt;&lt;author&gt;Rose, B. D.&lt;/author&gt;&lt;author&gt;Mulder, J. E.&lt;/author&gt;&lt;/secondary-authors&gt;&lt;/contributors&gt;&lt;titles&gt;&lt;title&gt;Infiltartive thyroid disease&lt;/title&gt;&lt;secondary-title&gt;UpToDate&lt;/secondary-title&gt;&lt;tertiary-title&gt;UpToDate&lt;/tertiary-title&gt;&lt;/titles&gt;&lt;pages&gt;1-21&lt;/pages&gt;&lt;dates&gt;&lt;year&gt;2011&lt;/year&gt;&lt;pub-dates&gt;&lt;date&gt;30 Jan 2011&lt;/date&gt;&lt;/pub-dates&gt;&lt;/dates&gt;&lt;pub-location&gt;Wellesley, MA&lt;/pub-location&gt;&lt;publisher&gt;BDR, Inc.&lt;/publisher&gt;&lt;urls&gt;&lt;related-urls&gt;&lt;url&gt;www.uptodate.com/online/content/topic.do?topicKey=thyroid/22844&amp;amp;view=print&lt;/url&gt;&lt;/related-urls&gt;&lt;/urls&gt;&lt;access-date&gt;1/30/2011&lt;/access-date&gt;&lt;/record&gt;&lt;/Cite&gt;&lt;/EndNote&gt;</w:instrText>
      </w:r>
      <w:r w:rsidR="00E200F5"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06" w:tooltip="Lee, 2011 #3415" w:history="1">
        <w:r w:rsidR="00B1568F" w:rsidRPr="007A2579">
          <w:rPr>
            <w:rFonts w:ascii="Arial" w:hAnsi="Arial" w:cs="Arial"/>
            <w:noProof/>
            <w:color w:val="000000"/>
            <w:sz w:val="22"/>
            <w:szCs w:val="22"/>
          </w:rPr>
          <w:t>306</w:t>
        </w:r>
      </w:hyperlink>
      <w:r w:rsidR="004813B5" w:rsidRPr="007A2579">
        <w:rPr>
          <w:rFonts w:ascii="Arial" w:hAnsi="Arial" w:cs="Arial"/>
          <w:noProof/>
          <w:color w:val="000000"/>
          <w:sz w:val="22"/>
          <w:szCs w:val="22"/>
        </w:rPr>
        <w:t>)</w:t>
      </w:r>
      <w:r w:rsidR="00E200F5" w:rsidRPr="007A2579">
        <w:rPr>
          <w:rFonts w:ascii="Arial" w:hAnsi="Arial" w:cs="Arial"/>
          <w:color w:val="000000"/>
          <w:sz w:val="22"/>
          <w:szCs w:val="22"/>
        </w:rPr>
        <w:fldChar w:fldCharType="end"/>
      </w:r>
      <w:r w:rsidR="00E200F5" w:rsidRPr="007A2579">
        <w:rPr>
          <w:rFonts w:ascii="Arial" w:hAnsi="Arial" w:cs="Arial"/>
          <w:color w:val="000000"/>
          <w:sz w:val="22"/>
          <w:szCs w:val="22"/>
        </w:rPr>
        <w:t>. Histologically</w:t>
      </w:r>
      <w:r w:rsidR="005D337F" w:rsidRPr="007A2579">
        <w:rPr>
          <w:rFonts w:ascii="Arial" w:hAnsi="Arial" w:cs="Arial"/>
          <w:color w:val="000000"/>
          <w:sz w:val="22"/>
          <w:szCs w:val="22"/>
        </w:rPr>
        <w:t>,</w:t>
      </w:r>
      <w:r w:rsidR="00E200F5" w:rsidRPr="007A2579">
        <w:rPr>
          <w:rFonts w:ascii="Arial" w:hAnsi="Arial" w:cs="Arial"/>
          <w:color w:val="000000"/>
          <w:sz w:val="22"/>
          <w:szCs w:val="22"/>
        </w:rPr>
        <w:t xml:space="preserve"> normal tissue is replaced by inflammatory cells, </w:t>
      </w:r>
      <w:r w:rsidR="00E200F5" w:rsidRPr="007A2579">
        <w:rPr>
          <w:rFonts w:ascii="Arial" w:hAnsi="Arial" w:cs="Arial"/>
          <w:sz w:val="22"/>
          <w:szCs w:val="22"/>
        </w:rPr>
        <w:t xml:space="preserve">predominantly lymphocytes, plasma cells, </w:t>
      </w:r>
      <w:r w:rsidR="00B509F5" w:rsidRPr="007A2579">
        <w:rPr>
          <w:rFonts w:ascii="Arial" w:hAnsi="Arial" w:cs="Arial"/>
          <w:sz w:val="22"/>
          <w:szCs w:val="22"/>
        </w:rPr>
        <w:t xml:space="preserve">eosinophils </w:t>
      </w:r>
      <w:r w:rsidR="00E200F5" w:rsidRPr="007A2579">
        <w:rPr>
          <w:rFonts w:ascii="Arial" w:hAnsi="Arial" w:cs="Arial"/>
          <w:sz w:val="22"/>
          <w:szCs w:val="22"/>
        </w:rPr>
        <w:fldChar w:fldCharType="begin">
          <w:fldData xml:space="preserve">PEVuZE5vdGU+PENpdGU+PEF1dGhvcj5HdWltYXJhZXM8L0F1dGhvcj48WWVhcj4yMDEwPC9ZZWFy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</w:fldData>
        </w:fldChar>
      </w:r>
      <w:r w:rsidR="004813B5" w:rsidRPr="007A2579">
        <w:rPr>
          <w:rFonts w:ascii="Arial" w:hAnsi="Arial" w:cs="Arial"/>
          <w:sz w:val="22"/>
          <w:szCs w:val="22"/>
        </w:rPr>
        <w:instrText xml:space="preserve"> ADDIN EN.CITE </w:instrText>
      </w:r>
      <w:r w:rsidR="004813B5" w:rsidRPr="007A2579">
        <w:rPr>
          <w:rFonts w:ascii="Arial" w:hAnsi="Arial" w:cs="Arial"/>
          <w:sz w:val="22"/>
          <w:szCs w:val="22"/>
        </w:rPr>
        <w:fldChar w:fldCharType="begin">
          <w:fldData xml:space="preserve">PEVuZE5vdGU+PENpdGU+PEF1dGhvcj5HdWltYXJhZXM8L0F1dGhvcj48WWVhcj4yMDEwPC9ZZWFy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</w:fldData>
        </w:fldChar>
      </w:r>
      <w:r w:rsidR="004813B5" w:rsidRPr="007A2579">
        <w:rPr>
          <w:rFonts w:ascii="Arial" w:hAnsi="Arial" w:cs="Arial"/>
          <w:sz w:val="22"/>
          <w:szCs w:val="22"/>
        </w:rPr>
        <w:instrText xml:space="preserve"> ADDIN EN.CITE.DATA </w:instrText>
      </w:r>
      <w:r w:rsidR="004813B5" w:rsidRPr="007A2579">
        <w:rPr>
          <w:rFonts w:ascii="Arial" w:hAnsi="Arial" w:cs="Arial"/>
          <w:sz w:val="22"/>
          <w:szCs w:val="22"/>
        </w:rPr>
      </w:r>
      <w:r w:rsidR="004813B5" w:rsidRPr="007A2579">
        <w:rPr>
          <w:rFonts w:ascii="Arial" w:hAnsi="Arial" w:cs="Arial"/>
          <w:sz w:val="22"/>
          <w:szCs w:val="22"/>
        </w:rPr>
        <w:fldChar w:fldCharType="end"/>
      </w:r>
      <w:r w:rsidR="00E200F5" w:rsidRPr="007A2579">
        <w:rPr>
          <w:rFonts w:ascii="Arial" w:hAnsi="Arial" w:cs="Arial"/>
          <w:sz w:val="22"/>
          <w:szCs w:val="22"/>
        </w:rPr>
      </w:r>
      <w:r w:rsidR="00E200F5" w:rsidRPr="007A2579">
        <w:rPr>
          <w:rFonts w:ascii="Arial" w:hAnsi="Arial" w:cs="Arial"/>
          <w:sz w:val="22"/>
          <w:szCs w:val="22"/>
        </w:rPr>
        <w:fldChar w:fldCharType="separate"/>
      </w:r>
      <w:r w:rsidR="004813B5" w:rsidRPr="007A2579">
        <w:rPr>
          <w:rFonts w:ascii="Arial" w:hAnsi="Arial" w:cs="Arial"/>
          <w:noProof/>
          <w:sz w:val="22"/>
          <w:szCs w:val="22"/>
        </w:rPr>
        <w:t>(</w:t>
      </w:r>
      <w:hyperlink w:anchor="_ENREF_301" w:tooltip="Guimaraes, 2010 #741" w:history="1">
        <w:r w:rsidR="00B1568F" w:rsidRPr="007A2579">
          <w:rPr>
            <w:rFonts w:ascii="Arial" w:hAnsi="Arial" w:cs="Arial"/>
            <w:noProof/>
            <w:sz w:val="22"/>
            <w:szCs w:val="22"/>
          </w:rPr>
          <w:t>301</w:t>
        </w:r>
      </w:hyperlink>
      <w:r w:rsidR="004813B5" w:rsidRPr="007A2579">
        <w:rPr>
          <w:rFonts w:ascii="Arial" w:hAnsi="Arial" w:cs="Arial"/>
          <w:noProof/>
          <w:sz w:val="22"/>
          <w:szCs w:val="22"/>
        </w:rPr>
        <w:t>,</w:t>
      </w:r>
      <w:hyperlink w:anchor="_ENREF_307" w:tooltip="Heufelder, 1996 #3335" w:history="1">
        <w:r w:rsidR="00B1568F" w:rsidRPr="007A2579">
          <w:rPr>
            <w:rFonts w:ascii="Arial" w:hAnsi="Arial" w:cs="Arial"/>
            <w:noProof/>
            <w:sz w:val="22"/>
            <w:szCs w:val="22"/>
          </w:rPr>
          <w:t>307</w:t>
        </w:r>
      </w:hyperlink>
      <w:r w:rsidR="004813B5" w:rsidRPr="007A2579">
        <w:rPr>
          <w:rFonts w:ascii="Arial" w:hAnsi="Arial" w:cs="Arial"/>
          <w:noProof/>
          <w:sz w:val="22"/>
          <w:szCs w:val="22"/>
        </w:rPr>
        <w:t>)</w:t>
      </w:r>
      <w:r w:rsidR="00E200F5" w:rsidRPr="007A2579">
        <w:rPr>
          <w:rFonts w:ascii="Arial" w:hAnsi="Arial" w:cs="Arial"/>
          <w:sz w:val="22"/>
          <w:szCs w:val="22"/>
        </w:rPr>
        <w:fldChar w:fldCharType="end"/>
      </w:r>
      <w:r w:rsidR="00B509F5" w:rsidRPr="007A2579">
        <w:rPr>
          <w:rFonts w:ascii="Arial" w:hAnsi="Arial" w:cs="Arial"/>
          <w:sz w:val="22"/>
          <w:szCs w:val="22"/>
        </w:rPr>
        <w:t>, and</w:t>
      </w:r>
      <w:r w:rsidR="00E200F5" w:rsidRPr="007A2579">
        <w:rPr>
          <w:rFonts w:ascii="Arial" w:hAnsi="Arial" w:cs="Arial"/>
          <w:sz w:val="22"/>
          <w:szCs w:val="22"/>
        </w:rPr>
        <w:t xml:space="preserve"> small amounts of </w:t>
      </w:r>
      <w:r w:rsidR="00B509F5" w:rsidRPr="007A2579">
        <w:rPr>
          <w:rFonts w:ascii="Arial" w:hAnsi="Arial" w:cs="Arial"/>
          <w:sz w:val="22"/>
          <w:szCs w:val="22"/>
        </w:rPr>
        <w:t xml:space="preserve">colloid </w:t>
      </w:r>
      <w:r w:rsidR="00E200F5" w:rsidRPr="007A2579">
        <w:rPr>
          <w:rFonts w:ascii="Arial" w:hAnsi="Arial" w:cs="Arial"/>
          <w:sz w:val="22"/>
          <w:szCs w:val="22"/>
        </w:rPr>
        <w:fldChar w:fldCharType="begin">
          <w:fldData xml:space="preserve">PEVuZE5vdGU+PENpdGU+PEF1dGhvcj5Wb2xwZTwvQXV0aG9yPjxZZWFyPjE5OTU8L1llYXI+PFJl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==
</w:fldData>
        </w:fldChar>
      </w:r>
      <w:r w:rsidR="004813B5" w:rsidRPr="007A2579">
        <w:rPr>
          <w:rFonts w:ascii="Arial" w:hAnsi="Arial" w:cs="Arial"/>
          <w:sz w:val="22"/>
          <w:szCs w:val="22"/>
        </w:rPr>
        <w:instrText xml:space="preserve"> ADDIN EN.CITE </w:instrText>
      </w:r>
      <w:r w:rsidR="004813B5" w:rsidRPr="007A2579">
        <w:rPr>
          <w:rFonts w:ascii="Arial" w:hAnsi="Arial" w:cs="Arial"/>
          <w:sz w:val="22"/>
          <w:szCs w:val="22"/>
        </w:rPr>
        <w:fldChar w:fldCharType="begin">
          <w:fldData xml:space="preserve">PEVuZE5vdGU+PENpdGU+PEF1dGhvcj5Wb2xwZTwvQXV0aG9yPjxZZWFyPjE5OTU8L1llYXI+PFJl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==
</w:fldData>
        </w:fldChar>
      </w:r>
      <w:r w:rsidR="004813B5" w:rsidRPr="007A2579">
        <w:rPr>
          <w:rFonts w:ascii="Arial" w:hAnsi="Arial" w:cs="Arial"/>
          <w:sz w:val="22"/>
          <w:szCs w:val="22"/>
        </w:rPr>
        <w:instrText xml:space="preserve"> ADDIN EN.CITE.DATA </w:instrText>
      </w:r>
      <w:r w:rsidR="004813B5" w:rsidRPr="007A2579">
        <w:rPr>
          <w:rFonts w:ascii="Arial" w:hAnsi="Arial" w:cs="Arial"/>
          <w:sz w:val="22"/>
          <w:szCs w:val="22"/>
        </w:rPr>
      </w:r>
      <w:r w:rsidR="004813B5" w:rsidRPr="007A2579">
        <w:rPr>
          <w:rFonts w:ascii="Arial" w:hAnsi="Arial" w:cs="Arial"/>
          <w:sz w:val="22"/>
          <w:szCs w:val="22"/>
        </w:rPr>
        <w:fldChar w:fldCharType="end"/>
      </w:r>
      <w:r w:rsidR="00E200F5" w:rsidRPr="007A2579">
        <w:rPr>
          <w:rFonts w:ascii="Arial" w:hAnsi="Arial" w:cs="Arial"/>
          <w:sz w:val="22"/>
          <w:szCs w:val="22"/>
        </w:rPr>
      </w:r>
      <w:r w:rsidR="00E200F5" w:rsidRPr="007A2579">
        <w:rPr>
          <w:rFonts w:ascii="Arial" w:hAnsi="Arial" w:cs="Arial"/>
          <w:sz w:val="22"/>
          <w:szCs w:val="22"/>
        </w:rPr>
        <w:fldChar w:fldCharType="separate"/>
      </w:r>
      <w:r w:rsidR="004813B5" w:rsidRPr="007A2579">
        <w:rPr>
          <w:rFonts w:ascii="Arial" w:hAnsi="Arial" w:cs="Arial"/>
          <w:noProof/>
          <w:sz w:val="22"/>
          <w:szCs w:val="22"/>
        </w:rPr>
        <w:t>(</w:t>
      </w:r>
      <w:hyperlink w:anchor="_ENREF_308" w:tooltip="Volpe, 1995 #742" w:history="1">
        <w:r w:rsidR="00B1568F" w:rsidRPr="007A2579">
          <w:rPr>
            <w:rFonts w:ascii="Arial" w:hAnsi="Arial" w:cs="Arial"/>
            <w:noProof/>
            <w:sz w:val="22"/>
            <w:szCs w:val="22"/>
          </w:rPr>
          <w:t>308-310</w:t>
        </w:r>
      </w:hyperlink>
      <w:r w:rsidR="004813B5" w:rsidRPr="007A2579">
        <w:rPr>
          <w:rFonts w:ascii="Arial" w:hAnsi="Arial" w:cs="Arial"/>
          <w:noProof/>
          <w:sz w:val="22"/>
          <w:szCs w:val="22"/>
        </w:rPr>
        <w:t>)</w:t>
      </w:r>
      <w:r w:rsidR="00E200F5" w:rsidRPr="007A2579">
        <w:rPr>
          <w:rFonts w:ascii="Arial" w:hAnsi="Arial" w:cs="Arial"/>
          <w:sz w:val="22"/>
          <w:szCs w:val="22"/>
        </w:rPr>
        <w:fldChar w:fldCharType="end"/>
      </w:r>
      <w:r w:rsidR="00E200F5" w:rsidRPr="007A2579">
        <w:rPr>
          <w:rFonts w:ascii="Arial" w:hAnsi="Arial" w:cs="Arial"/>
          <w:sz w:val="22"/>
          <w:szCs w:val="22"/>
        </w:rPr>
        <w:t xml:space="preserve"> in a dense matrix of hyalinized connective tissue. Characteristically, an inflammatory reaction of the venous vascular structures has been described</w:t>
      </w:r>
      <w:r w:rsidR="005D337F" w:rsidRPr="007A2579">
        <w:rPr>
          <w:rFonts w:ascii="Arial" w:hAnsi="Arial" w:cs="Arial"/>
          <w:sz w:val="22"/>
          <w:szCs w:val="22"/>
        </w:rPr>
        <w:t xml:space="preserve"> </w:t>
      </w:r>
      <w:r w:rsidR="00E200F5" w:rsidRPr="007A2579">
        <w:rPr>
          <w:rFonts w:ascii="Arial" w:hAnsi="Arial" w:cs="Arial"/>
          <w:sz w:val="22"/>
          <w:szCs w:val="22"/>
        </w:rPr>
        <w:fldChar w:fldCharType="begin"/>
      </w:r>
      <w:r w:rsidR="004813B5" w:rsidRPr="007A2579">
        <w:rPr>
          <w:rFonts w:ascii="Arial" w:hAnsi="Arial" w:cs="Arial"/>
          <w:sz w:val="22"/>
          <w:szCs w:val="22"/>
        </w:rPr>
        <w:instrText xml:space="preserve"> ADDIN EN.CITE &lt;EndNote&gt;&lt;Cite&gt;&lt;Author&gt;Balach&lt;/Author&gt;&lt;Year&gt;2005&lt;/Year&gt;&lt;RecNum&gt;3386&lt;/RecNum&gt;&lt;DisplayText&gt;(305)&lt;/DisplayText&gt;&lt;record&gt;&lt;rec-number&gt;3386&lt;/rec-number&gt;&lt;foreign-keys&gt;&lt;key app="EN" db-id="wrxpa95eipxw9uedvw6xe0dmvfv9t29vtfv0" timestamp="0"&gt;3386&lt;/key&gt;&lt;/foreign-keys&gt;&lt;ref-type name="Book Section"&gt;5&lt;/ref-type&gt;&lt;contributors&gt;&lt;authors&gt;&lt;author&gt;Balach, Z. W.&lt;/author&gt;&lt;author&gt;LiVolsi, V. A.&lt;/author&gt;&lt;/authors&gt;&lt;secondary-authors&gt;&lt;author&gt;Braverman, L. E.&lt;/author&gt;&lt;author&gt;Utiger, R. E.&lt;/author&gt;&lt;/secondary-authors&gt;&lt;/contributors&gt;&lt;titles&gt;&lt;title&gt;Pathology&lt;/title&gt;&lt;secondary-title&gt;Werner &amp;amp; Ingbar&amp;apos;s The Thyroid; A Fundamental and Clinical Text&lt;/secondary-title&gt;&lt;/titles&gt;&lt;pages&gt;427&lt;/pages&gt;&lt;edition&gt;Ninth&lt;/edition&gt;&lt;dates&gt;&lt;year&gt;2005&lt;/year&gt;&lt;/dates&gt;&lt;pub-location&gt;Philadelphia&lt;/pub-location&gt;&lt;publisher&gt;Lippincott Williams &amp;amp; Wilkins&lt;/publisher&gt;&lt;urls&gt;&lt;/urls&gt;&lt;/record&gt;&lt;/Cite&gt;&lt;/EndNote&gt;</w:instrText>
      </w:r>
      <w:r w:rsidR="00E200F5" w:rsidRPr="007A2579">
        <w:rPr>
          <w:rFonts w:ascii="Arial" w:hAnsi="Arial" w:cs="Arial"/>
          <w:sz w:val="22"/>
          <w:szCs w:val="22"/>
        </w:rPr>
        <w:fldChar w:fldCharType="separate"/>
      </w:r>
      <w:r w:rsidR="004813B5" w:rsidRPr="007A2579">
        <w:rPr>
          <w:rFonts w:ascii="Arial" w:hAnsi="Arial" w:cs="Arial"/>
          <w:noProof/>
          <w:sz w:val="22"/>
          <w:szCs w:val="22"/>
        </w:rPr>
        <w:t>(</w:t>
      </w:r>
      <w:hyperlink w:anchor="_ENREF_305" w:tooltip="Balach, 2005 #3386" w:history="1">
        <w:r w:rsidR="00B1568F" w:rsidRPr="007A2579">
          <w:rPr>
            <w:rFonts w:ascii="Arial" w:hAnsi="Arial" w:cs="Arial"/>
            <w:noProof/>
            <w:sz w:val="22"/>
            <w:szCs w:val="22"/>
          </w:rPr>
          <w:t>305</w:t>
        </w:r>
      </w:hyperlink>
      <w:r w:rsidR="004813B5" w:rsidRPr="007A2579">
        <w:rPr>
          <w:rFonts w:ascii="Arial" w:hAnsi="Arial" w:cs="Arial"/>
          <w:noProof/>
          <w:sz w:val="22"/>
          <w:szCs w:val="22"/>
        </w:rPr>
        <w:t>)</w:t>
      </w:r>
      <w:r w:rsidR="00E200F5" w:rsidRPr="007A2579">
        <w:rPr>
          <w:rFonts w:ascii="Arial" w:hAnsi="Arial" w:cs="Arial"/>
          <w:sz w:val="22"/>
          <w:szCs w:val="22"/>
        </w:rPr>
        <w:fldChar w:fldCharType="end"/>
      </w:r>
      <w:r w:rsidR="00E200F5" w:rsidRPr="007A2579">
        <w:rPr>
          <w:rFonts w:ascii="Arial" w:hAnsi="Arial" w:cs="Arial"/>
          <w:sz w:val="22"/>
          <w:szCs w:val="22"/>
        </w:rPr>
        <w:t xml:space="preserve">.  An </w:t>
      </w:r>
      <w:r w:rsidR="00B509F5" w:rsidRPr="007A2579">
        <w:rPr>
          <w:rFonts w:ascii="Arial" w:hAnsi="Arial" w:cs="Arial"/>
          <w:sz w:val="22"/>
          <w:szCs w:val="22"/>
        </w:rPr>
        <w:t>oft-stated</w:t>
      </w:r>
      <w:r w:rsidR="00E200F5" w:rsidRPr="007A2579">
        <w:rPr>
          <w:rFonts w:ascii="Arial" w:hAnsi="Arial" w:cs="Arial"/>
          <w:sz w:val="22"/>
          <w:szCs w:val="22"/>
        </w:rPr>
        <w:t xml:space="preserve"> criterion useful in assuring the pathologic diagnosis is to note the absence of granulomatous tissue and </w:t>
      </w:r>
      <w:r w:rsidR="00B509F5" w:rsidRPr="007A2579">
        <w:rPr>
          <w:rFonts w:ascii="Arial" w:hAnsi="Arial" w:cs="Arial"/>
          <w:sz w:val="22"/>
          <w:szCs w:val="22"/>
        </w:rPr>
        <w:t xml:space="preserve">malignancy </w:t>
      </w:r>
      <w:r w:rsidR="00E200F5" w:rsidRPr="007A2579">
        <w:rPr>
          <w:rFonts w:ascii="Arial" w:hAnsi="Arial" w:cs="Arial"/>
          <w:sz w:val="22"/>
          <w:szCs w:val="22"/>
        </w:rPr>
        <w:fldChar w:fldCharType="begin">
          <w:fldData xml:space="preserve">PEVuZE5vdGU+PENpdGU+PEF1dGhvcj5MZWU8L0F1dGhvcj48WWVhcj4yMDExPC9ZZWFyPjxSZWNO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</w:fldData>
        </w:fldChar>
      </w:r>
      <w:r w:rsidR="004813B5" w:rsidRPr="007A2579">
        <w:rPr>
          <w:rFonts w:ascii="Arial" w:hAnsi="Arial" w:cs="Arial"/>
          <w:sz w:val="22"/>
          <w:szCs w:val="22"/>
        </w:rPr>
        <w:instrText xml:space="preserve"> ADDIN EN.CITE </w:instrText>
      </w:r>
      <w:r w:rsidR="004813B5" w:rsidRPr="007A2579">
        <w:rPr>
          <w:rFonts w:ascii="Arial" w:hAnsi="Arial" w:cs="Arial"/>
          <w:sz w:val="22"/>
          <w:szCs w:val="22"/>
        </w:rPr>
        <w:fldChar w:fldCharType="begin">
          <w:fldData xml:space="preserve">PEVuZE5vdGU+PENpdGU+PEF1dGhvcj5MZWU8L0F1dGhvcj48WWVhcj4yMDExPC9ZZWFyPjxSZWNO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</w:fldData>
        </w:fldChar>
      </w:r>
      <w:r w:rsidR="004813B5" w:rsidRPr="007A2579">
        <w:rPr>
          <w:rFonts w:ascii="Arial" w:hAnsi="Arial" w:cs="Arial"/>
          <w:sz w:val="22"/>
          <w:szCs w:val="22"/>
        </w:rPr>
        <w:instrText xml:space="preserve"> ADDIN EN.CITE.DATA </w:instrText>
      </w:r>
      <w:r w:rsidR="004813B5" w:rsidRPr="007A2579">
        <w:rPr>
          <w:rFonts w:ascii="Arial" w:hAnsi="Arial" w:cs="Arial"/>
          <w:sz w:val="22"/>
          <w:szCs w:val="22"/>
        </w:rPr>
      </w:r>
      <w:r w:rsidR="004813B5" w:rsidRPr="007A2579">
        <w:rPr>
          <w:rFonts w:ascii="Arial" w:hAnsi="Arial" w:cs="Arial"/>
          <w:sz w:val="22"/>
          <w:szCs w:val="22"/>
        </w:rPr>
        <w:fldChar w:fldCharType="end"/>
      </w:r>
      <w:r w:rsidR="00E200F5" w:rsidRPr="007A2579">
        <w:rPr>
          <w:rFonts w:ascii="Arial" w:hAnsi="Arial" w:cs="Arial"/>
          <w:sz w:val="22"/>
          <w:szCs w:val="22"/>
        </w:rPr>
      </w:r>
      <w:r w:rsidR="00E200F5" w:rsidRPr="007A2579">
        <w:rPr>
          <w:rFonts w:ascii="Arial" w:hAnsi="Arial" w:cs="Arial"/>
          <w:sz w:val="22"/>
          <w:szCs w:val="22"/>
        </w:rPr>
        <w:fldChar w:fldCharType="separate"/>
      </w:r>
      <w:r w:rsidR="004813B5" w:rsidRPr="007A2579">
        <w:rPr>
          <w:rFonts w:ascii="Arial" w:hAnsi="Arial" w:cs="Arial"/>
          <w:noProof/>
          <w:sz w:val="22"/>
          <w:szCs w:val="22"/>
        </w:rPr>
        <w:t>(</w:t>
      </w:r>
      <w:hyperlink w:anchor="_ENREF_301" w:tooltip="Guimaraes, 2010 #741" w:history="1">
        <w:r w:rsidR="00B1568F" w:rsidRPr="007A2579">
          <w:rPr>
            <w:rFonts w:ascii="Arial" w:hAnsi="Arial" w:cs="Arial"/>
            <w:noProof/>
            <w:sz w:val="22"/>
            <w:szCs w:val="22"/>
          </w:rPr>
          <w:t>301</w:t>
        </w:r>
      </w:hyperlink>
      <w:r w:rsidR="004813B5" w:rsidRPr="007A2579">
        <w:rPr>
          <w:rFonts w:ascii="Arial" w:hAnsi="Arial" w:cs="Arial"/>
          <w:noProof/>
          <w:sz w:val="22"/>
          <w:szCs w:val="22"/>
        </w:rPr>
        <w:t>,</w:t>
      </w:r>
      <w:hyperlink w:anchor="_ENREF_305" w:tooltip="Balach, 2005 #3386" w:history="1">
        <w:r w:rsidR="00B1568F" w:rsidRPr="007A2579">
          <w:rPr>
            <w:rFonts w:ascii="Arial" w:hAnsi="Arial" w:cs="Arial"/>
            <w:noProof/>
            <w:sz w:val="22"/>
            <w:szCs w:val="22"/>
          </w:rPr>
          <w:t>305</w:t>
        </w:r>
      </w:hyperlink>
      <w:r w:rsidR="004813B5" w:rsidRPr="007A2579">
        <w:rPr>
          <w:rFonts w:ascii="Arial" w:hAnsi="Arial" w:cs="Arial"/>
          <w:noProof/>
          <w:sz w:val="22"/>
          <w:szCs w:val="22"/>
        </w:rPr>
        <w:t>,</w:t>
      </w:r>
      <w:hyperlink w:anchor="_ENREF_306" w:tooltip="Lee, 2011 #3415" w:history="1">
        <w:r w:rsidR="00B1568F" w:rsidRPr="007A2579">
          <w:rPr>
            <w:rFonts w:ascii="Arial" w:hAnsi="Arial" w:cs="Arial"/>
            <w:noProof/>
            <w:sz w:val="22"/>
            <w:szCs w:val="22"/>
          </w:rPr>
          <w:t>306</w:t>
        </w:r>
      </w:hyperlink>
      <w:r w:rsidR="004813B5" w:rsidRPr="007A2579">
        <w:rPr>
          <w:rFonts w:ascii="Arial" w:hAnsi="Arial" w:cs="Arial"/>
          <w:noProof/>
          <w:sz w:val="22"/>
          <w:szCs w:val="22"/>
        </w:rPr>
        <w:t>)</w:t>
      </w:r>
      <w:r w:rsidR="00E200F5" w:rsidRPr="007A2579">
        <w:rPr>
          <w:rFonts w:ascii="Arial" w:hAnsi="Arial" w:cs="Arial"/>
          <w:sz w:val="22"/>
          <w:szCs w:val="22"/>
        </w:rPr>
        <w:fldChar w:fldCharType="end"/>
      </w:r>
      <w:r w:rsidR="00E200F5" w:rsidRPr="007A2579">
        <w:rPr>
          <w:rFonts w:ascii="Arial" w:hAnsi="Arial" w:cs="Arial"/>
          <w:sz w:val="22"/>
          <w:szCs w:val="22"/>
        </w:rPr>
        <w:t xml:space="preserve">. A potentially difficult differential diagnostic decision may be encountered with </w:t>
      </w:r>
      <w:r w:rsidR="00580D34" w:rsidRPr="007A2579">
        <w:rPr>
          <w:rFonts w:ascii="Arial" w:hAnsi="Arial" w:cs="Arial"/>
          <w:sz w:val="22"/>
          <w:szCs w:val="22"/>
        </w:rPr>
        <w:t>diffuse sclerosing variant of papillary thyroid cancer and the nodular sclerosing variant of Hodgkin’s disease</w:t>
      </w:r>
      <w:r w:rsidR="005D337F" w:rsidRPr="007A2579">
        <w:rPr>
          <w:rFonts w:ascii="Arial" w:hAnsi="Arial" w:cs="Arial"/>
          <w:sz w:val="22"/>
          <w:szCs w:val="22"/>
        </w:rPr>
        <w:t xml:space="preserve"> </w:t>
      </w:r>
      <w:r w:rsidR="00580D34" w:rsidRPr="007A2579">
        <w:rPr>
          <w:rFonts w:ascii="Arial" w:hAnsi="Arial" w:cs="Arial"/>
          <w:sz w:val="22"/>
          <w:szCs w:val="22"/>
        </w:rPr>
        <w:fldChar w:fldCharType="begin">
          <w:fldData xml:space="preserve">PEVuZE5vdGU+PENpdGU+PEF1dGhvcj5aYWxhPC9BdXRob3I+PFllYXI+MjAyMDwvWWVhcj48UmVj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</w:fldData>
        </w:fldChar>
      </w:r>
      <w:r w:rsidR="004813B5" w:rsidRPr="007A2579">
        <w:rPr>
          <w:rFonts w:ascii="Arial" w:hAnsi="Arial" w:cs="Arial"/>
          <w:sz w:val="22"/>
          <w:szCs w:val="22"/>
        </w:rPr>
        <w:instrText xml:space="preserve"> ADDIN EN.CITE </w:instrText>
      </w:r>
      <w:r w:rsidR="004813B5" w:rsidRPr="007A2579">
        <w:rPr>
          <w:rFonts w:ascii="Arial" w:hAnsi="Arial" w:cs="Arial"/>
          <w:sz w:val="22"/>
          <w:szCs w:val="22"/>
        </w:rPr>
        <w:fldChar w:fldCharType="begin">
          <w:fldData xml:space="preserve">PEVuZE5vdGU+PENpdGU+PEF1dGhvcj5aYWxhPC9BdXRob3I+PFllYXI+MjAyMDwvWWVhcj48UmVj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</w:fldData>
        </w:fldChar>
      </w:r>
      <w:r w:rsidR="004813B5" w:rsidRPr="007A2579">
        <w:rPr>
          <w:rFonts w:ascii="Arial" w:hAnsi="Arial" w:cs="Arial"/>
          <w:sz w:val="22"/>
          <w:szCs w:val="22"/>
        </w:rPr>
        <w:instrText xml:space="preserve"> ADDIN EN.CITE.DATA </w:instrText>
      </w:r>
      <w:r w:rsidR="004813B5" w:rsidRPr="007A2579">
        <w:rPr>
          <w:rFonts w:ascii="Arial" w:hAnsi="Arial" w:cs="Arial"/>
          <w:sz w:val="22"/>
          <w:szCs w:val="22"/>
        </w:rPr>
      </w:r>
      <w:r w:rsidR="004813B5" w:rsidRPr="007A2579">
        <w:rPr>
          <w:rFonts w:ascii="Arial" w:hAnsi="Arial" w:cs="Arial"/>
          <w:sz w:val="22"/>
          <w:szCs w:val="22"/>
        </w:rPr>
        <w:fldChar w:fldCharType="end"/>
      </w:r>
      <w:r w:rsidR="00580D34" w:rsidRPr="007A2579">
        <w:rPr>
          <w:rFonts w:ascii="Arial" w:hAnsi="Arial" w:cs="Arial"/>
          <w:sz w:val="22"/>
          <w:szCs w:val="22"/>
        </w:rPr>
      </w:r>
      <w:r w:rsidR="00580D34" w:rsidRPr="007A2579">
        <w:rPr>
          <w:rFonts w:ascii="Arial" w:hAnsi="Arial" w:cs="Arial"/>
          <w:sz w:val="22"/>
          <w:szCs w:val="22"/>
        </w:rPr>
        <w:fldChar w:fldCharType="separate"/>
      </w:r>
      <w:r w:rsidR="004813B5" w:rsidRPr="007A2579">
        <w:rPr>
          <w:rFonts w:ascii="Arial" w:hAnsi="Arial" w:cs="Arial"/>
          <w:noProof/>
          <w:sz w:val="22"/>
          <w:szCs w:val="22"/>
        </w:rPr>
        <w:t>(</w:t>
      </w:r>
      <w:hyperlink w:anchor="_ENREF_302" w:tooltip="Zala, 2020 #5042" w:history="1">
        <w:r w:rsidR="00B1568F" w:rsidRPr="007A2579">
          <w:rPr>
            <w:rFonts w:ascii="Arial" w:hAnsi="Arial" w:cs="Arial"/>
            <w:noProof/>
            <w:sz w:val="22"/>
            <w:szCs w:val="22"/>
          </w:rPr>
          <w:t>302</w:t>
        </w:r>
      </w:hyperlink>
      <w:r w:rsidR="004813B5" w:rsidRPr="007A2579">
        <w:rPr>
          <w:rFonts w:ascii="Arial" w:hAnsi="Arial" w:cs="Arial"/>
          <w:noProof/>
          <w:sz w:val="22"/>
          <w:szCs w:val="22"/>
        </w:rPr>
        <w:t>)</w:t>
      </w:r>
      <w:r w:rsidR="00580D34" w:rsidRPr="007A2579">
        <w:rPr>
          <w:rFonts w:ascii="Arial" w:hAnsi="Arial" w:cs="Arial"/>
          <w:sz w:val="22"/>
          <w:szCs w:val="22"/>
        </w:rPr>
        <w:fldChar w:fldCharType="end"/>
      </w:r>
      <w:r w:rsidR="00580D34" w:rsidRPr="007A2579">
        <w:rPr>
          <w:rFonts w:ascii="Arial" w:hAnsi="Arial" w:cs="Arial"/>
          <w:sz w:val="22"/>
          <w:szCs w:val="22"/>
        </w:rPr>
        <w:t xml:space="preserve">, </w:t>
      </w:r>
      <w:r w:rsidR="00E200F5" w:rsidRPr="007A2579">
        <w:rPr>
          <w:rFonts w:ascii="Arial" w:hAnsi="Arial" w:cs="Arial"/>
          <w:sz w:val="22"/>
          <w:szCs w:val="22"/>
        </w:rPr>
        <w:t>rare sarcomas of the thyroid region</w:t>
      </w:r>
      <w:r w:rsidR="005D337F" w:rsidRPr="007A2579">
        <w:rPr>
          <w:rFonts w:ascii="Arial" w:hAnsi="Arial" w:cs="Arial"/>
          <w:sz w:val="22"/>
          <w:szCs w:val="22"/>
        </w:rPr>
        <w:t xml:space="preserve"> </w:t>
      </w:r>
      <w:r w:rsidR="00E200F5" w:rsidRPr="007A2579">
        <w:rPr>
          <w:rFonts w:ascii="Arial" w:hAnsi="Arial" w:cs="Arial"/>
          <w:sz w:val="22"/>
          <w:szCs w:val="22"/>
        </w:rPr>
        <w:fldChar w:fldCharType="begin"/>
      </w:r>
      <w:r w:rsidR="004813B5" w:rsidRPr="007A2579">
        <w:rPr>
          <w:rFonts w:ascii="Arial" w:hAnsi="Arial" w:cs="Arial"/>
          <w:sz w:val="22"/>
          <w:szCs w:val="22"/>
        </w:rPr>
        <w:instrText xml:space="preserve"> ADDIN EN.CITE &lt;EndNote&gt;&lt;Cite&gt;&lt;Author&gt;Torres-Montaner&lt;/Author&gt;&lt;Year&gt;2001&lt;/Year&gt;&lt;RecNum&gt;3356&lt;/RecNum&gt;&lt;DisplayText&gt;(311)&lt;/DisplayText&gt;&lt;record&gt;&lt;rec-number&gt;3356&lt;/rec-number&gt;&lt;foreign-keys&gt;&lt;key app="EN" db-id="wrxpa95eipxw9uedvw6xe0dmvfv9t29vtfv0" timestamp="0"&gt;3356&lt;/key&gt;&lt;/foreign-keys&gt;&lt;ref-type name="Journal Article"&gt;17&lt;/ref-type&gt;&lt;contributors&gt;&lt;authors&gt;&lt;author&gt;Torres-Montaner, A.&lt;/author&gt;&lt;author&gt;Beltran, M.&lt;/author&gt;&lt;author&gt;Romero de la Osa, A.&lt;/author&gt;&lt;author&gt;Oliva, H.&lt;/author&gt;&lt;/authors&gt;&lt;/contributors&gt;&lt;auth-address&gt;Departamento de Anatomia Patologica, Hospital Universitario de Puerto Real, Carretera Nacional IV, km 665, Puerto Real, Cadiz, Spain. a-torres@terra.es&lt;/auth-address&gt;&lt;titles&gt;&lt;title&gt;Sarcoma of the thyroid region mimicking Riedel&amp;apos;s thyroiditis&lt;/title&gt;&lt;secondary-title&gt;J Clin Pathol&lt;/secondary-title&gt;&lt;/titles&gt;&lt;pages&gt;570-2&lt;/pages&gt;&lt;volume&gt;54&lt;/volume&gt;&lt;number&gt;7&lt;/number&gt;&lt;edition&gt;2001/06/29&lt;/edition&gt;&lt;keywords&gt;&lt;keyword&gt;Aged&lt;/keyword&gt;&lt;keyword&gt;Diagnosis, Differential&lt;/keyword&gt;&lt;keyword&gt;Humans&lt;/keyword&gt;&lt;keyword&gt;Male&lt;/keyword&gt;&lt;keyword&gt;Sarcoma/*pathology&lt;/keyword&gt;&lt;keyword&gt;Thyroid Neoplasms/*pathology&lt;/keyword&gt;&lt;keyword&gt;Thyroiditis/*pathology&lt;/keyword&gt;&lt;/keywords&gt;&lt;dates&gt;&lt;year&gt;2001&lt;/year&gt;&lt;pub-dates&gt;&lt;date&gt;Jul&lt;/date&gt;&lt;/pub-dates&gt;&lt;/dates&gt;&lt;isbn&gt;0021-9746 (Print)&amp;#xD;0021-9746 (Linking)&lt;/isbn&gt;&lt;accession-num&gt;11429435&lt;/accession-num&gt;&lt;urls&gt;&lt;related-urls&gt;&lt;url&gt;http://www.ncbi.nlm.nih.gov/pubmed/11429435&lt;/url&gt;&lt;/related-urls&gt;&lt;/urls&gt;&lt;custom2&gt;1731483&lt;/custom2&gt;&lt;language&gt;eng&lt;/language&gt;&lt;/record&gt;&lt;/Cite&gt;&lt;/EndNote&gt;</w:instrText>
      </w:r>
      <w:r w:rsidR="00E200F5" w:rsidRPr="007A2579">
        <w:rPr>
          <w:rFonts w:ascii="Arial" w:hAnsi="Arial" w:cs="Arial"/>
          <w:sz w:val="22"/>
          <w:szCs w:val="22"/>
        </w:rPr>
        <w:fldChar w:fldCharType="separate"/>
      </w:r>
      <w:r w:rsidR="004813B5" w:rsidRPr="007A2579">
        <w:rPr>
          <w:rFonts w:ascii="Arial" w:hAnsi="Arial" w:cs="Arial"/>
          <w:noProof/>
          <w:sz w:val="22"/>
          <w:szCs w:val="22"/>
        </w:rPr>
        <w:t>(</w:t>
      </w:r>
      <w:hyperlink w:anchor="_ENREF_311" w:tooltip="Torres-Montaner, 2001 #3356" w:history="1">
        <w:r w:rsidR="00B1568F" w:rsidRPr="007A2579">
          <w:rPr>
            <w:rFonts w:ascii="Arial" w:hAnsi="Arial" w:cs="Arial"/>
            <w:noProof/>
            <w:sz w:val="22"/>
            <w:szCs w:val="22"/>
          </w:rPr>
          <w:t>311</w:t>
        </w:r>
      </w:hyperlink>
      <w:r w:rsidR="004813B5" w:rsidRPr="007A2579">
        <w:rPr>
          <w:rFonts w:ascii="Arial" w:hAnsi="Arial" w:cs="Arial"/>
          <w:noProof/>
          <w:sz w:val="22"/>
          <w:szCs w:val="22"/>
        </w:rPr>
        <w:t>)</w:t>
      </w:r>
      <w:r w:rsidR="00E200F5" w:rsidRPr="007A2579">
        <w:rPr>
          <w:rFonts w:ascii="Arial" w:hAnsi="Arial" w:cs="Arial"/>
          <w:sz w:val="22"/>
          <w:szCs w:val="22"/>
        </w:rPr>
        <w:fldChar w:fldCharType="end"/>
      </w:r>
      <w:r w:rsidR="005D337F" w:rsidRPr="007A2579">
        <w:rPr>
          <w:rFonts w:ascii="Arial" w:hAnsi="Arial" w:cs="Arial"/>
          <w:sz w:val="22"/>
          <w:szCs w:val="22"/>
        </w:rPr>
        <w:t>,</w:t>
      </w:r>
      <w:r w:rsidR="00E200F5" w:rsidRPr="007A2579">
        <w:rPr>
          <w:rFonts w:ascii="Arial" w:hAnsi="Arial" w:cs="Arial"/>
          <w:sz w:val="22"/>
          <w:szCs w:val="22"/>
        </w:rPr>
        <w:t xml:space="preserve"> or with the pauci-cellular variant of anaplastic thyroid cancer</w:t>
      </w:r>
      <w:r w:rsidR="009438BF" w:rsidRPr="007A2579">
        <w:rPr>
          <w:rFonts w:ascii="Arial" w:hAnsi="Arial" w:cs="Arial"/>
          <w:sz w:val="22"/>
          <w:szCs w:val="22"/>
        </w:rPr>
        <w:t>, both of</w:t>
      </w:r>
      <w:r w:rsidR="00E200F5" w:rsidRPr="007A2579">
        <w:rPr>
          <w:rFonts w:ascii="Arial" w:hAnsi="Arial" w:cs="Arial"/>
          <w:sz w:val="22"/>
          <w:szCs w:val="22"/>
        </w:rPr>
        <w:t xml:space="preserve"> which</w:t>
      </w:r>
      <w:r w:rsidR="009438BF" w:rsidRPr="007A2579">
        <w:rPr>
          <w:rFonts w:ascii="Arial" w:hAnsi="Arial" w:cs="Arial"/>
          <w:sz w:val="22"/>
          <w:szCs w:val="22"/>
        </w:rPr>
        <w:t>,</w:t>
      </w:r>
      <w:r w:rsidR="00E200F5" w:rsidRPr="007A2579">
        <w:rPr>
          <w:rFonts w:ascii="Arial" w:hAnsi="Arial" w:cs="Arial"/>
          <w:sz w:val="22"/>
          <w:szCs w:val="22"/>
        </w:rPr>
        <w:t xml:space="preserve"> although similar in gross appearance</w:t>
      </w:r>
      <w:r w:rsidR="009438BF" w:rsidRPr="007A2579">
        <w:rPr>
          <w:rFonts w:ascii="Arial" w:hAnsi="Arial" w:cs="Arial"/>
          <w:sz w:val="22"/>
          <w:szCs w:val="22"/>
        </w:rPr>
        <w:t>,</w:t>
      </w:r>
      <w:r w:rsidR="00E200F5" w:rsidRPr="007A2579">
        <w:rPr>
          <w:rFonts w:ascii="Arial" w:hAnsi="Arial" w:cs="Arial"/>
          <w:sz w:val="22"/>
          <w:szCs w:val="22"/>
        </w:rPr>
        <w:t xml:space="preserve"> will have distinctive histopathologic immunohistochemical findings</w:t>
      </w:r>
      <w:r w:rsidR="005D337F" w:rsidRPr="007A2579">
        <w:rPr>
          <w:rFonts w:ascii="Arial" w:hAnsi="Arial" w:cs="Arial"/>
          <w:sz w:val="22"/>
          <w:szCs w:val="22"/>
        </w:rPr>
        <w:t xml:space="preserve"> </w:t>
      </w:r>
      <w:r w:rsidR="00E200F5" w:rsidRPr="007A2579">
        <w:rPr>
          <w:rFonts w:ascii="Arial" w:hAnsi="Arial" w:cs="Arial"/>
          <w:sz w:val="22"/>
          <w:szCs w:val="22"/>
        </w:rPr>
        <w:fldChar w:fldCharType="begin"/>
      </w:r>
      <w:r w:rsidR="004813B5" w:rsidRPr="007A2579">
        <w:rPr>
          <w:rFonts w:ascii="Arial" w:hAnsi="Arial" w:cs="Arial"/>
          <w:sz w:val="22"/>
          <w:szCs w:val="22"/>
        </w:rPr>
        <w:instrText xml:space="preserve"> ADDIN EN.CITE &lt;EndNote&gt;&lt;Cite&gt;&lt;Author&gt;Wan&lt;/Author&gt;&lt;Year&gt;1996&lt;/Year&gt;&lt;RecNum&gt;3416&lt;/RecNum&gt;&lt;DisplayText&gt;(312)&lt;/DisplayText&gt;&lt;record&gt;&lt;rec-number&gt;3416&lt;/rec-number&gt;&lt;foreign-keys&gt;&lt;key app="EN" db-id="wrxpa95eipxw9uedvw6xe0dmvfv9t29vtfv0" timestamp="0"&gt;3416&lt;/key&gt;&lt;/foreign-keys&gt;&lt;ref-type name="Journal Article"&gt;17&lt;/ref-type&gt;&lt;contributors&gt;&lt;authors&gt;&lt;author&gt;Wan, S. K.&lt;/author&gt;&lt;author&gt;Chan, J. K.&lt;/author&gt;&lt;author&gt;Tang, S. K.&lt;/author&gt;&lt;/authors&gt;&lt;/contributors&gt;&lt;auth-address&gt;Department of Pathology, Queen Elizabeth Hospital, Kowloon, Hong Kong.&lt;/auth-address&gt;&lt;titles&gt;&lt;title&gt;Paucicellular variant of anaplastic thyroid carcinoma. A mimic of Reidel&amp;apos;s thyroiditis&lt;/title&gt;&lt;secondary-title&gt;Am J Clin Pathol&lt;/secondary-title&gt;&lt;/titles&gt;&lt;pages&gt;388-93&lt;/pages&gt;&lt;volume&gt;105&lt;/volume&gt;&lt;number&gt;4&lt;/number&gt;&lt;edition&gt;1996/04/01&lt;/edition&gt;&lt;keywords&gt;&lt;keyword&gt;Aged&lt;/keyword&gt;&lt;keyword&gt;Aged, 80 and over&lt;/keyword&gt;&lt;keyword&gt;Carcinoma/blood supply/*pathology/secondary&lt;/keyword&gt;&lt;keyword&gt;Collagen/analysis&lt;/keyword&gt;&lt;keyword&gt;Diagnosis, Differential&lt;/keyword&gt;&lt;keyword&gt;Female&lt;/keyword&gt;&lt;keyword&gt;Humans&lt;/keyword&gt;&lt;keyword&gt;Immunohistochemistry&lt;/keyword&gt;&lt;keyword&gt;Lymph Nodes/pathology&lt;/keyword&gt;&lt;keyword&gt;Lymphatic Metastasis&lt;/keyword&gt;&lt;keyword&gt;Lymphocytes/pathology&lt;/keyword&gt;&lt;keyword&gt;Middle Aged&lt;/keyword&gt;&lt;keyword&gt;Plasma Cells/pathology&lt;/keyword&gt;&lt;keyword&gt;Thyroid Neoplasms/blood supply/*pathology&lt;/keyword&gt;&lt;keyword&gt;Thyroiditis/*pathology&lt;/keyword&gt;&lt;/keywords&gt;&lt;dates&gt;&lt;year&gt;1996&lt;/year&gt;&lt;pub-dates&gt;&lt;date&gt;Apr&lt;/date&gt;&lt;/pub-dates&gt;&lt;/dates&gt;&lt;isbn&gt;0002-9173 (Print)&amp;#xD;0002-9173 (Linking)&lt;/isbn&gt;&lt;accession-num&gt;8604680&lt;/accession-num&gt;&lt;urls&gt;&lt;related-urls&gt;&lt;url&gt;http://www.ncbi.nlm.nih.gov/pubmed/8604680&lt;/url&gt;&lt;/related-urls&gt;&lt;/urls&gt;&lt;language&gt;eng&lt;/language&gt;&lt;/record&gt;&lt;/Cite&gt;&lt;/EndNote&gt;</w:instrText>
      </w:r>
      <w:r w:rsidR="00E200F5" w:rsidRPr="007A2579">
        <w:rPr>
          <w:rFonts w:ascii="Arial" w:hAnsi="Arial" w:cs="Arial"/>
          <w:sz w:val="22"/>
          <w:szCs w:val="22"/>
        </w:rPr>
        <w:fldChar w:fldCharType="separate"/>
      </w:r>
      <w:r w:rsidR="004813B5" w:rsidRPr="007A2579">
        <w:rPr>
          <w:rFonts w:ascii="Arial" w:hAnsi="Arial" w:cs="Arial"/>
          <w:noProof/>
          <w:sz w:val="22"/>
          <w:szCs w:val="22"/>
        </w:rPr>
        <w:t>(</w:t>
      </w:r>
      <w:hyperlink w:anchor="_ENREF_312" w:tooltip="Wan, 1996 #3416" w:history="1">
        <w:r w:rsidR="00B1568F" w:rsidRPr="007A2579">
          <w:rPr>
            <w:rFonts w:ascii="Arial" w:hAnsi="Arial" w:cs="Arial"/>
            <w:noProof/>
            <w:sz w:val="22"/>
            <w:szCs w:val="22"/>
          </w:rPr>
          <w:t>312</w:t>
        </w:r>
      </w:hyperlink>
      <w:r w:rsidR="004813B5" w:rsidRPr="007A2579">
        <w:rPr>
          <w:rFonts w:ascii="Arial" w:hAnsi="Arial" w:cs="Arial"/>
          <w:noProof/>
          <w:sz w:val="22"/>
          <w:szCs w:val="22"/>
        </w:rPr>
        <w:t>)</w:t>
      </w:r>
      <w:r w:rsidR="00E200F5" w:rsidRPr="007A2579">
        <w:rPr>
          <w:rFonts w:ascii="Arial" w:hAnsi="Arial" w:cs="Arial"/>
          <w:sz w:val="22"/>
          <w:szCs w:val="22"/>
        </w:rPr>
        <w:fldChar w:fldCharType="end"/>
      </w:r>
      <w:r w:rsidR="007E2609" w:rsidRPr="007A2579">
        <w:rPr>
          <w:rFonts w:ascii="Arial" w:hAnsi="Arial" w:cs="Arial"/>
          <w:sz w:val="22"/>
          <w:szCs w:val="22"/>
        </w:rPr>
        <w:t>.</w:t>
      </w:r>
    </w:p>
    <w:p w14:paraId="3A7EEF53" w14:textId="77777777" w:rsidR="00C74668" w:rsidRDefault="00C74668" w:rsidP="007A2579">
      <w:pPr>
        <w:pStyle w:val="NormalWeb"/>
        <w:spacing w:before="0" w:beforeAutospacing="0" w:after="0" w:afterAutospacing="0" w:line="276" w:lineRule="auto"/>
        <w:rPr>
          <w:rFonts w:ascii="Arial" w:hAnsi="Arial" w:cs="Arial"/>
          <w:b/>
          <w:color w:val="1F497D"/>
          <w:sz w:val="22"/>
          <w:szCs w:val="22"/>
        </w:rPr>
      </w:pPr>
    </w:p>
    <w:p w14:paraId="3FB84313" w14:textId="4434D93E" w:rsidR="00DB0018" w:rsidRPr="00082FF0" w:rsidRDefault="007E2609" w:rsidP="007A2579">
      <w:pPr>
        <w:pStyle w:val="NormalWeb"/>
        <w:spacing w:before="0" w:beforeAutospacing="0" w:after="0" w:afterAutospacing="0" w:line="276" w:lineRule="auto"/>
        <w:rPr>
          <w:rFonts w:ascii="Arial" w:hAnsi="Arial" w:cs="Arial"/>
          <w:b/>
          <w:color w:val="00B050"/>
          <w:sz w:val="22"/>
          <w:szCs w:val="22"/>
        </w:rPr>
      </w:pPr>
      <w:r w:rsidRPr="00082FF0">
        <w:rPr>
          <w:rFonts w:ascii="Arial" w:hAnsi="Arial" w:cs="Arial"/>
          <w:b/>
          <w:color w:val="00B050"/>
          <w:sz w:val="22"/>
          <w:szCs w:val="22"/>
        </w:rPr>
        <w:t>Etiology</w:t>
      </w:r>
    </w:p>
    <w:p w14:paraId="2627928C" w14:textId="77777777" w:rsidR="00C74668" w:rsidRDefault="00C74668" w:rsidP="007A2579">
      <w:pPr>
        <w:pStyle w:val="NormalWeb"/>
        <w:spacing w:before="0" w:beforeAutospacing="0" w:after="0" w:afterAutospacing="0" w:line="276" w:lineRule="auto"/>
        <w:rPr>
          <w:rFonts w:ascii="Arial" w:hAnsi="Arial" w:cs="Arial"/>
          <w:color w:val="000000"/>
          <w:sz w:val="22"/>
          <w:szCs w:val="22"/>
        </w:rPr>
      </w:pPr>
    </w:p>
    <w:p w14:paraId="1AF1FEA8" w14:textId="32B007CA" w:rsidR="007E2609" w:rsidRPr="007A2579" w:rsidRDefault="009438BF"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Although the etiology remains</w:t>
      </w:r>
      <w:r w:rsidR="007E2609" w:rsidRPr="007A2579">
        <w:rPr>
          <w:rFonts w:ascii="Arial" w:hAnsi="Arial" w:cs="Arial"/>
          <w:color w:val="000000"/>
          <w:sz w:val="22"/>
          <w:szCs w:val="22"/>
        </w:rPr>
        <w:t xml:space="preserve"> unclear, Riedel’s </w:t>
      </w:r>
      <w:r w:rsidR="005D337F" w:rsidRPr="007A2579">
        <w:rPr>
          <w:rFonts w:ascii="Arial" w:hAnsi="Arial" w:cs="Arial"/>
          <w:color w:val="000000"/>
          <w:sz w:val="22"/>
          <w:szCs w:val="22"/>
        </w:rPr>
        <w:t xml:space="preserve">thyroiditis </w:t>
      </w:r>
      <w:r w:rsidR="007E2609" w:rsidRPr="007A2579">
        <w:rPr>
          <w:rFonts w:ascii="Arial" w:hAnsi="Arial" w:cs="Arial"/>
          <w:color w:val="000000"/>
          <w:sz w:val="22"/>
          <w:szCs w:val="22"/>
        </w:rPr>
        <w:t>has been characterized in various ways including as the cervical manifestation of a systemic fibrosing disorder with identical histopathological appearance</w:t>
      </w:r>
      <w:r w:rsidR="005D337F" w:rsidRPr="007A2579">
        <w:rPr>
          <w:rFonts w:ascii="Arial" w:hAnsi="Arial" w:cs="Arial"/>
          <w:color w:val="000000"/>
          <w:sz w:val="22"/>
          <w:szCs w:val="22"/>
        </w:rPr>
        <w:t xml:space="preserve"> </w:t>
      </w:r>
      <w:r w:rsidR="007E2609"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&lt;EndNote&gt;&lt;Cite&gt;&lt;Author&gt;Katsikas&lt;/Author&gt;&lt;Year&gt;1976&lt;/Year&gt;&lt;RecNum&gt;3334&lt;/RecNum&gt;&lt;DisplayText&gt;(313)&lt;/DisplayText&gt;&lt;record&gt;&lt;rec-number&gt;3334&lt;/rec-number&gt;&lt;foreign-keys&gt;&lt;key app="EN" db-id="wrxpa95eipxw9uedvw6xe0dmvfv9t29vtfv0" timestamp="0"&gt;3334&lt;/key&gt;&lt;/foreign-keys&gt;&lt;ref-type name="Journal Article"&gt;17&lt;/ref-type&gt;&lt;contributors&gt;&lt;authors&gt;&lt;author&gt;Katsikas, D.&lt;/author&gt;&lt;author&gt;Shorthouse, A. J.&lt;/author&gt;&lt;author&gt;Taylor, S.&lt;/author&gt;&lt;/authors&gt;&lt;/contributors&gt;&lt;titles&gt;&lt;title&gt;Riedel&amp;apos;s thyroiditis&lt;/title&gt;&lt;secondary-title&gt;Br J Surg&lt;/secondary-title&gt;&lt;/titles&gt;&lt;pages&gt;929-31&lt;/pages&gt;&lt;volume&gt;63&lt;/volume&gt;&lt;number&gt;12&lt;/number&gt;&lt;edition&gt;1976/12/01&lt;/edition&gt;&lt;keywords&gt;&lt;keyword&gt;Asphyxia/diagnosis/etiology&lt;/keyword&gt;&lt;keyword&gt;Female&lt;/keyword&gt;&lt;keyword&gt;Humans&lt;/keyword&gt;&lt;keyword&gt;Male&lt;/keyword&gt;&lt;keyword&gt;Middle Aged&lt;/keyword&gt;&lt;keyword&gt;Syndrome&lt;/keyword&gt;&lt;keyword&gt;Thyroiditis/*diagnosis/etiology/surgery&lt;/keyword&gt;&lt;/keywords&gt;&lt;dates&gt;&lt;year&gt;1976&lt;/year&gt;&lt;pub-dates&gt;&lt;date&gt;Dec&lt;/date&gt;&lt;/pub-dates&gt;&lt;/dates&gt;&lt;isbn&gt;0007-1323 (Print)&amp;#xD;0007-1323 (Linking)&lt;/isbn&gt;&lt;accession-num&gt;1009341&lt;/accession-num&gt;&lt;urls&gt;&lt;related-urls&gt;&lt;url&gt;http://www.ncbi.nlm.nih.gov/pubmed/1009341&lt;/url&gt;&lt;/related-urls&gt;&lt;/urls&gt;&lt;language&gt;eng&lt;/language&gt;&lt;/record&gt;&lt;/Cite&gt;&lt;/EndNote&gt;</w:instrText>
      </w:r>
      <w:r w:rsidR="007E2609"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13" w:tooltip="Katsikas, 1976 #3334" w:history="1">
        <w:r w:rsidR="00B1568F" w:rsidRPr="007A2579">
          <w:rPr>
            <w:rFonts w:ascii="Arial" w:hAnsi="Arial" w:cs="Arial"/>
            <w:noProof/>
            <w:color w:val="000000"/>
            <w:sz w:val="22"/>
            <w:szCs w:val="22"/>
          </w:rPr>
          <w:t>313</w:t>
        </w:r>
      </w:hyperlink>
      <w:r w:rsidR="004813B5" w:rsidRPr="007A2579">
        <w:rPr>
          <w:rFonts w:ascii="Arial" w:hAnsi="Arial" w:cs="Arial"/>
          <w:noProof/>
          <w:color w:val="000000"/>
          <w:sz w:val="22"/>
          <w:szCs w:val="22"/>
        </w:rPr>
        <w:t>)</w:t>
      </w:r>
      <w:r w:rsidR="007E2609" w:rsidRPr="007A2579">
        <w:rPr>
          <w:rFonts w:ascii="Arial" w:hAnsi="Arial" w:cs="Arial"/>
          <w:color w:val="000000"/>
          <w:sz w:val="22"/>
          <w:szCs w:val="22"/>
        </w:rPr>
        <w:fldChar w:fldCharType="end"/>
      </w:r>
      <w:r w:rsidR="007E2609" w:rsidRPr="007A2579">
        <w:rPr>
          <w:rFonts w:ascii="Arial" w:hAnsi="Arial" w:cs="Arial"/>
          <w:color w:val="000000"/>
          <w:sz w:val="22"/>
          <w:szCs w:val="22"/>
        </w:rPr>
        <w:t>. Further</w:t>
      </w:r>
      <w:r w:rsidRPr="007A2579">
        <w:rPr>
          <w:rFonts w:ascii="Arial" w:hAnsi="Arial" w:cs="Arial"/>
          <w:color w:val="000000"/>
          <w:sz w:val="22"/>
          <w:szCs w:val="22"/>
        </w:rPr>
        <w:t>,</w:t>
      </w:r>
      <w:r w:rsidR="007E2609" w:rsidRPr="007A2579">
        <w:rPr>
          <w:rFonts w:ascii="Arial" w:hAnsi="Arial" w:cs="Arial"/>
          <w:color w:val="000000"/>
          <w:sz w:val="22"/>
          <w:szCs w:val="22"/>
        </w:rPr>
        <w:t xml:space="preserve"> Riedel’s </w:t>
      </w:r>
      <w:r w:rsidR="005D337F" w:rsidRPr="007A2579">
        <w:rPr>
          <w:rFonts w:ascii="Arial" w:hAnsi="Arial" w:cs="Arial"/>
          <w:color w:val="000000"/>
          <w:sz w:val="22"/>
          <w:szCs w:val="22"/>
        </w:rPr>
        <w:t xml:space="preserve">thyroiditis </w:t>
      </w:r>
      <w:r w:rsidR="007E2609" w:rsidRPr="007A2579">
        <w:rPr>
          <w:rFonts w:ascii="Arial" w:hAnsi="Arial" w:cs="Arial"/>
          <w:color w:val="000000"/>
          <w:sz w:val="22"/>
          <w:szCs w:val="22"/>
        </w:rPr>
        <w:t>has been called a variant of Hashimoto</w:t>
      </w:r>
      <w:r w:rsidR="00AE6CBC" w:rsidRPr="007A2579">
        <w:rPr>
          <w:rFonts w:ascii="Arial" w:hAnsi="Arial" w:cs="Arial"/>
          <w:color w:val="000000"/>
          <w:sz w:val="22"/>
          <w:szCs w:val="22"/>
        </w:rPr>
        <w:t>’</w:t>
      </w:r>
      <w:r w:rsidR="007E2609" w:rsidRPr="007A2579">
        <w:rPr>
          <w:rFonts w:ascii="Arial" w:hAnsi="Arial" w:cs="Arial"/>
          <w:color w:val="000000"/>
          <w:sz w:val="22"/>
          <w:szCs w:val="22"/>
        </w:rPr>
        <w:t>s, a primary infiltrative disease of the thyroid and even a manifestation of end stage de</w:t>
      </w:r>
      <w:r w:rsidR="005D337F" w:rsidRPr="007A2579">
        <w:rPr>
          <w:rFonts w:ascii="Arial" w:hAnsi="Arial" w:cs="Arial"/>
          <w:color w:val="000000"/>
          <w:sz w:val="22"/>
          <w:szCs w:val="22"/>
        </w:rPr>
        <w:t xml:space="preserve"> </w:t>
      </w:r>
      <w:r w:rsidR="007E2609" w:rsidRPr="007A2579">
        <w:rPr>
          <w:rFonts w:ascii="Arial" w:hAnsi="Arial" w:cs="Arial"/>
          <w:color w:val="000000"/>
          <w:sz w:val="22"/>
          <w:szCs w:val="22"/>
        </w:rPr>
        <w:t xml:space="preserve">Quervain’s </w:t>
      </w:r>
      <w:r w:rsidR="00B509F5" w:rsidRPr="007A2579">
        <w:rPr>
          <w:rFonts w:ascii="Arial" w:hAnsi="Arial" w:cs="Arial"/>
          <w:color w:val="000000"/>
          <w:sz w:val="22"/>
          <w:szCs w:val="22"/>
        </w:rPr>
        <w:t xml:space="preserve">thyroiditis </w:t>
      </w:r>
      <w:r w:rsidR="007E2609" w:rsidRPr="007A2579">
        <w:rPr>
          <w:rFonts w:ascii="Arial" w:hAnsi="Arial" w:cs="Arial"/>
          <w:color w:val="000000"/>
          <w:sz w:val="22"/>
          <w:szCs w:val="22"/>
        </w:rPr>
        <w:fldChar w:fldCharType="begin">
          <w:fldData xml:space="preserve">PEVuZE5vdGU+PENpdGU+PEF1dGhvcj5kZSBMYW5nZTwvQXV0aG9yPjxZZWFyPjE5ODk8L1llYXI+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PEVuZE5vdGU+PENpdGU+PEF1dGhvcj5kZSBMYW5nZTwvQXV0aG9yPjxZZWFyPjE5ODk8L1llYXI+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7E2609" w:rsidRPr="007A2579">
        <w:rPr>
          <w:rFonts w:ascii="Arial" w:hAnsi="Arial" w:cs="Arial"/>
          <w:color w:val="000000"/>
          <w:sz w:val="22"/>
          <w:szCs w:val="22"/>
        </w:rPr>
      </w:r>
      <w:r w:rsidR="007E2609"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95" w:tooltip="de Lange, 1989 #658" w:history="1">
        <w:r w:rsidR="00B1568F" w:rsidRPr="007A2579">
          <w:rPr>
            <w:rFonts w:ascii="Arial" w:hAnsi="Arial" w:cs="Arial"/>
            <w:noProof/>
            <w:color w:val="000000"/>
            <w:sz w:val="22"/>
            <w:szCs w:val="22"/>
          </w:rPr>
          <w:t>295</w:t>
        </w:r>
      </w:hyperlink>
      <w:r w:rsidR="004813B5" w:rsidRPr="007A2579">
        <w:rPr>
          <w:rFonts w:ascii="Arial" w:hAnsi="Arial" w:cs="Arial"/>
          <w:noProof/>
          <w:color w:val="000000"/>
          <w:sz w:val="22"/>
          <w:szCs w:val="22"/>
        </w:rPr>
        <w:t>,</w:t>
      </w:r>
      <w:hyperlink w:anchor="_ENREF_308" w:tooltip="Volpe, 1995 #742" w:history="1">
        <w:r w:rsidR="00B1568F" w:rsidRPr="007A2579">
          <w:rPr>
            <w:rFonts w:ascii="Arial" w:hAnsi="Arial" w:cs="Arial"/>
            <w:noProof/>
            <w:color w:val="000000"/>
            <w:sz w:val="22"/>
            <w:szCs w:val="22"/>
          </w:rPr>
          <w:t>308</w:t>
        </w:r>
      </w:hyperlink>
      <w:r w:rsidR="004813B5" w:rsidRPr="007A2579">
        <w:rPr>
          <w:rFonts w:ascii="Arial" w:hAnsi="Arial" w:cs="Arial"/>
          <w:noProof/>
          <w:color w:val="000000"/>
          <w:sz w:val="22"/>
          <w:szCs w:val="22"/>
        </w:rPr>
        <w:t>,</w:t>
      </w:r>
      <w:hyperlink w:anchor="_ENREF_314" w:tooltip="LiVolsi, 1981 #743" w:history="1">
        <w:r w:rsidR="00B1568F" w:rsidRPr="007A2579">
          <w:rPr>
            <w:rFonts w:ascii="Arial" w:hAnsi="Arial" w:cs="Arial"/>
            <w:noProof/>
            <w:color w:val="000000"/>
            <w:sz w:val="22"/>
            <w:szCs w:val="22"/>
          </w:rPr>
          <w:t>314</w:t>
        </w:r>
      </w:hyperlink>
      <w:r w:rsidR="004813B5" w:rsidRPr="007A2579">
        <w:rPr>
          <w:rFonts w:ascii="Arial" w:hAnsi="Arial" w:cs="Arial"/>
          <w:noProof/>
          <w:color w:val="000000"/>
          <w:sz w:val="22"/>
          <w:szCs w:val="22"/>
        </w:rPr>
        <w:t>,</w:t>
      </w:r>
      <w:hyperlink w:anchor="_ENREF_315" w:tooltip="Cho, 2007 #3358" w:history="1">
        <w:r w:rsidR="00B1568F" w:rsidRPr="007A2579">
          <w:rPr>
            <w:rFonts w:ascii="Arial" w:hAnsi="Arial" w:cs="Arial"/>
            <w:noProof/>
            <w:color w:val="000000"/>
            <w:sz w:val="22"/>
            <w:szCs w:val="22"/>
          </w:rPr>
          <w:t>315</w:t>
        </w:r>
      </w:hyperlink>
      <w:r w:rsidR="004813B5" w:rsidRPr="007A2579">
        <w:rPr>
          <w:rFonts w:ascii="Arial" w:hAnsi="Arial" w:cs="Arial"/>
          <w:noProof/>
          <w:color w:val="000000"/>
          <w:sz w:val="22"/>
          <w:szCs w:val="22"/>
        </w:rPr>
        <w:t>)</w:t>
      </w:r>
      <w:r w:rsidR="007E2609" w:rsidRPr="007A2579">
        <w:rPr>
          <w:rFonts w:ascii="Arial" w:hAnsi="Arial" w:cs="Arial"/>
          <w:color w:val="000000"/>
          <w:sz w:val="22"/>
          <w:szCs w:val="22"/>
        </w:rPr>
        <w:fldChar w:fldCharType="end"/>
      </w:r>
      <w:r w:rsidR="00AE6CBC" w:rsidRPr="007A2579">
        <w:rPr>
          <w:rFonts w:ascii="Arial" w:hAnsi="Arial" w:cs="Arial"/>
          <w:color w:val="000000"/>
          <w:sz w:val="22"/>
          <w:szCs w:val="22"/>
        </w:rPr>
        <w:t>.</w:t>
      </w:r>
      <w:r w:rsidR="007D0005" w:rsidRPr="007A2579">
        <w:rPr>
          <w:rFonts w:ascii="Arial" w:hAnsi="Arial" w:cs="Arial"/>
          <w:color w:val="000000"/>
          <w:sz w:val="22"/>
          <w:szCs w:val="22"/>
        </w:rPr>
        <w:t xml:space="preserve"> </w:t>
      </w:r>
      <w:r w:rsidR="003B1708" w:rsidRPr="007A2579">
        <w:rPr>
          <w:rFonts w:ascii="Arial" w:hAnsi="Arial" w:cs="Arial"/>
          <w:color w:val="000000"/>
          <w:sz w:val="22"/>
          <w:szCs w:val="22"/>
        </w:rPr>
        <w:t>Riedel’s</w:t>
      </w:r>
      <w:r w:rsidR="005D337F" w:rsidRPr="007A2579">
        <w:rPr>
          <w:rFonts w:ascii="Arial" w:hAnsi="Arial" w:cs="Arial"/>
          <w:color w:val="000000"/>
          <w:sz w:val="22"/>
          <w:szCs w:val="22"/>
        </w:rPr>
        <w:t xml:space="preserve"> thyroiditis</w:t>
      </w:r>
      <w:r w:rsidR="007E2609" w:rsidRPr="007A2579">
        <w:rPr>
          <w:rFonts w:ascii="Arial" w:hAnsi="Arial" w:cs="Arial"/>
          <w:color w:val="000000"/>
          <w:sz w:val="22"/>
          <w:szCs w:val="22"/>
        </w:rPr>
        <w:t xml:space="preserve"> </w:t>
      </w:r>
      <w:r w:rsidR="007D0005" w:rsidRPr="007A2579">
        <w:rPr>
          <w:rFonts w:ascii="Arial" w:hAnsi="Arial" w:cs="Arial"/>
          <w:color w:val="000000"/>
          <w:sz w:val="22"/>
          <w:szCs w:val="22"/>
        </w:rPr>
        <w:t>has been reported following</w:t>
      </w:r>
      <w:r w:rsidR="007E2609" w:rsidRPr="007A2579">
        <w:rPr>
          <w:rFonts w:ascii="Arial" w:hAnsi="Arial" w:cs="Arial"/>
          <w:color w:val="000000"/>
          <w:sz w:val="22"/>
          <w:szCs w:val="22"/>
        </w:rPr>
        <w:t xml:space="preserve"> subacute thyroiditis </w:t>
      </w:r>
      <w:r w:rsidR="007E2609"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&lt;EndNote&gt;&lt;Cite&gt;&lt;Author&gt;Cho&lt;/Author&gt;&lt;Year&gt;2007&lt;/Year&gt;&lt;RecNum&gt;3358&lt;/RecNum&gt;&lt;DisplayText&gt;(315)&lt;/DisplayText&gt;&lt;record&gt;&lt;rec-number&gt;3358&lt;/rec-number&gt;&lt;foreign-keys&gt;&lt;key app="EN" db-id="wrxpa95eipxw9uedvw6xe0dmvfv9t29vtfv0" timestamp="0"&gt;3358&lt;/key&gt;&lt;/foreign-keys&gt;&lt;ref-type name="Journal Article"&gt;17&lt;/ref-type&gt;&lt;contributors&gt;&lt;authors&gt;&lt;author&gt;Cho, M. H.&lt;/author&gt;&lt;author&gt;Kim, C. S.&lt;/author&gt;&lt;author&gt;Park, J. S.&lt;/author&gt;&lt;author&gt;Kang, E. S.&lt;/author&gt;&lt;author&gt;Ahn, C. W.&lt;/author&gt;&lt;author&gt;Cha, B. S.&lt;/author&gt;&lt;author&gt;Lim, S. K.&lt;/author&gt;&lt;author&gt;Kim, K. R.&lt;/author&gt;&lt;author&gt;Lee, H. C.&lt;/author&gt;&lt;/authors&gt;&lt;/contributors&gt;&lt;auth-address&gt;Division of Endocrinology and Metabolism, Department of Internal Medicine, Yonsei University College of Medicine, Seoul, Korea.&lt;/auth-address&gt;&lt;titles&gt;&lt;title&gt;Riedel&amp;apos;s thyroiditis in a patient with recurrent subacute thyroiditis: a case report and review of the literature&lt;/title&gt;&lt;secondary-title&gt;Endocr J&lt;/secondary-title&gt;&lt;/titles&gt;&lt;pages&gt;559-62&lt;/pages&gt;&lt;volume&gt;54&lt;/volume&gt;&lt;number&gt;4&lt;/number&gt;&lt;edition&gt;2007/07/03&lt;/edition&gt;&lt;keywords&gt;&lt;keyword&gt;Female&lt;/keyword&gt;&lt;keyword&gt;Humans&lt;/keyword&gt;&lt;keyword&gt;Middle Aged&lt;/keyword&gt;&lt;keyword&gt;Recurrence&lt;/keyword&gt;&lt;keyword&gt;Sodium Pertechnetate Tc 99m/diagnostic use&lt;/keyword&gt;&lt;keyword&gt;Thyroidectomy&lt;/keyword&gt;&lt;keyword&gt;Thyroiditis, Subacute/*diagnosis/immunology/surgery&lt;/keyword&gt;&lt;/keywords&gt;&lt;dates&gt;&lt;year&gt;2007&lt;/year&gt;&lt;pub-dates&gt;&lt;date&gt;Aug&lt;/date&gt;&lt;/pub-dates&gt;&lt;/dates&gt;&lt;isbn&gt;0918-8959 (Print)&amp;#xD;0918-8959 (Linking)&lt;/isbn&gt;&lt;accession-num&gt;17603227&lt;/accession-num&gt;&lt;urls&gt;&lt;related-urls&gt;&lt;url&gt;http://www.ncbi.nlm.nih.gov/pubmed/17603227&lt;/url&gt;&lt;/related-urls&gt;&lt;/urls&gt;&lt;electronic-resource-num&gt;JST.JSTAGE/endocrj/K06-186 [pii]&lt;/electronic-resource-num&gt;&lt;language&gt;eng&lt;/language&gt;&lt;/record&gt;&lt;/Cite&gt;&lt;/EndNote&gt;</w:instrText>
      </w:r>
      <w:r w:rsidR="007E2609"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15" w:tooltip="Cho, 2007 #3358" w:history="1">
        <w:r w:rsidR="00B1568F" w:rsidRPr="007A2579">
          <w:rPr>
            <w:rFonts w:ascii="Arial" w:hAnsi="Arial" w:cs="Arial"/>
            <w:noProof/>
            <w:color w:val="000000"/>
            <w:sz w:val="22"/>
            <w:szCs w:val="22"/>
          </w:rPr>
          <w:t>315</w:t>
        </w:r>
      </w:hyperlink>
      <w:r w:rsidR="004813B5" w:rsidRPr="007A2579">
        <w:rPr>
          <w:rFonts w:ascii="Arial" w:hAnsi="Arial" w:cs="Arial"/>
          <w:noProof/>
          <w:color w:val="000000"/>
          <w:sz w:val="22"/>
          <w:szCs w:val="22"/>
        </w:rPr>
        <w:t>)</w:t>
      </w:r>
      <w:r w:rsidR="007E2609" w:rsidRPr="007A2579">
        <w:rPr>
          <w:rFonts w:ascii="Arial" w:hAnsi="Arial" w:cs="Arial"/>
          <w:color w:val="000000"/>
          <w:sz w:val="22"/>
          <w:szCs w:val="22"/>
        </w:rPr>
        <w:fldChar w:fldCharType="end"/>
      </w:r>
      <w:r w:rsidR="007E2609" w:rsidRPr="007A2579">
        <w:rPr>
          <w:rFonts w:ascii="Arial" w:hAnsi="Arial" w:cs="Arial"/>
          <w:color w:val="000000"/>
          <w:sz w:val="22"/>
          <w:szCs w:val="22"/>
        </w:rPr>
        <w:t xml:space="preserve"> and a case of concurrent Riedel’s, Hashimoto’s and acute thyroiditis has </w:t>
      </w:r>
      <w:r w:rsidR="003B095C" w:rsidRPr="007A2579">
        <w:rPr>
          <w:rFonts w:ascii="Arial" w:hAnsi="Arial" w:cs="Arial"/>
          <w:color w:val="000000"/>
          <w:sz w:val="22"/>
          <w:szCs w:val="22"/>
        </w:rPr>
        <w:t xml:space="preserve">also </w:t>
      </w:r>
      <w:r w:rsidR="007E2609" w:rsidRPr="007A2579">
        <w:rPr>
          <w:rFonts w:ascii="Arial" w:hAnsi="Arial" w:cs="Arial"/>
          <w:color w:val="000000"/>
          <w:sz w:val="22"/>
          <w:szCs w:val="22"/>
        </w:rPr>
        <w:t xml:space="preserve">been reported </w:t>
      </w:r>
      <w:r w:rsidR="007E2609"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&lt;EndNote&gt;&lt;Cite&gt;&lt;Author&gt;Pirola&lt;/Author&gt;&lt;Year&gt;2009&lt;/Year&gt;&lt;RecNum&gt;3663&lt;/RecNum&gt;&lt;DisplayText&gt;(316)&lt;/DisplayText&gt;&lt;record&gt;&lt;rec-number&gt;3663&lt;/rec-number&gt;&lt;foreign-keys&gt;&lt;key app="EN" db-id="wrxpa95eipxw9uedvw6xe0dmvfv9t29vtfv0" timestamp="0"&gt;3663&lt;/key&gt;&lt;/foreign-keys&gt;&lt;ref-type name="Journal Article"&gt;17&lt;/ref-type&gt;&lt;contributors&gt;&lt;authors&gt;&lt;author&gt;Pirola, I.&lt;/author&gt;&lt;author&gt;Morassi, M. L.&lt;/author&gt;&lt;author&gt;Braga, M.&lt;/author&gt;&lt;author&gt;De Martino, E.&lt;/author&gt;&lt;author&gt;Gandossi, E.&lt;/author&gt;&lt;author&gt;Cappelli, C.&lt;/author&gt;&lt;/authors&gt;&lt;/contributors&gt;&lt;auth-address&gt;Department of Medical and Surgical Sciences, Internal Medicine and Endocrinology Unit, University of Brescia, 25100 Brescia, Italy.&lt;/auth-address&gt;&lt;titles&gt;&lt;title&gt;A Case of Concurrent Riedel&amp;apos;s, Hashimoto&amp;apos;s and Acute Suppurative Thyroiditis&lt;/title&gt;&lt;secondary-title&gt;Case Report Med&lt;/secondary-title&gt;&lt;/titles&gt;&lt;pages&gt;535974&lt;/pages&gt;&lt;volume&gt;2009&lt;/volume&gt;&lt;edition&gt;2009/09/03&lt;/edition&gt;&lt;dates&gt;&lt;year&gt;2009&lt;/year&gt;&lt;/dates&gt;&lt;isbn&gt;1687-9627 (Print)&lt;/isbn&gt;&lt;accession-num&gt;19724638&lt;/accession-num&gt;&lt;urls&gt;&lt;related-urls&gt;&lt;url&gt;http://www.ncbi.nlm.nih.gov/pubmed/19724638&lt;/url&gt;&lt;/related-urls&gt;&lt;/urls&gt;&lt;custom2&gt;2728608&lt;/custom2&gt;&lt;electronic-resource-num&gt;10.1155/2009/535974&lt;/electronic-resource-num&gt;&lt;language&gt;eng&lt;/language&gt;&lt;/record&gt;&lt;/Cite&gt;&lt;/EndNote&gt;</w:instrText>
      </w:r>
      <w:r w:rsidR="007E2609"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16" w:tooltip="Pirola, 2009 #3663" w:history="1">
        <w:r w:rsidR="00B1568F" w:rsidRPr="007A2579">
          <w:rPr>
            <w:rFonts w:ascii="Arial" w:hAnsi="Arial" w:cs="Arial"/>
            <w:noProof/>
            <w:color w:val="000000"/>
            <w:sz w:val="22"/>
            <w:szCs w:val="22"/>
          </w:rPr>
          <w:t>316</w:t>
        </w:r>
      </w:hyperlink>
      <w:r w:rsidR="004813B5" w:rsidRPr="007A2579">
        <w:rPr>
          <w:rFonts w:ascii="Arial" w:hAnsi="Arial" w:cs="Arial"/>
          <w:noProof/>
          <w:color w:val="000000"/>
          <w:sz w:val="22"/>
          <w:szCs w:val="22"/>
        </w:rPr>
        <w:t>)</w:t>
      </w:r>
      <w:r w:rsidR="007E2609" w:rsidRPr="007A2579">
        <w:rPr>
          <w:rFonts w:ascii="Arial" w:hAnsi="Arial" w:cs="Arial"/>
          <w:color w:val="000000"/>
          <w:sz w:val="22"/>
          <w:szCs w:val="22"/>
        </w:rPr>
        <w:fldChar w:fldCharType="end"/>
      </w:r>
      <w:r w:rsidR="003B095C" w:rsidRPr="007A2579">
        <w:rPr>
          <w:rFonts w:ascii="Arial" w:hAnsi="Arial" w:cs="Arial"/>
          <w:color w:val="000000"/>
          <w:sz w:val="22"/>
          <w:szCs w:val="22"/>
        </w:rPr>
        <w:t>. The report of a</w:t>
      </w:r>
      <w:r w:rsidR="007E2609" w:rsidRPr="007A2579">
        <w:rPr>
          <w:rFonts w:ascii="Arial" w:hAnsi="Arial" w:cs="Arial"/>
          <w:color w:val="000000"/>
          <w:sz w:val="22"/>
          <w:szCs w:val="22"/>
        </w:rPr>
        <w:t xml:space="preserve"> case of Graves’ disease following Riedel’s thyroiditis </w:t>
      </w:r>
      <w:r w:rsidR="007E2609"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&lt;EndNote&gt;&lt;Cite&gt;&lt;Author&gt;McIver&lt;/Author&gt;&lt;Year&gt;2010&lt;/Year&gt;&lt;RecNum&gt;3394&lt;/RecNum&gt;&lt;DisplayText&gt;(317)&lt;/DisplayText&gt;&lt;record&gt;&lt;rec-number&gt;3394&lt;/rec-number&gt;&lt;foreign-keys&gt;&lt;key app="EN" db-id="wrxpa95eipxw9uedvw6xe0dmvfv9t29vtfv0" timestamp="0"&gt;3394&lt;/key&gt;&lt;/foreign-keys&gt;&lt;ref-type name="Journal Article"&gt;17&lt;/ref-type&gt;&lt;contributors&gt;&lt;authors&gt;&lt;author&gt;McIver, B.&lt;/author&gt;&lt;author&gt;Fatourechi, M. M.&lt;/author&gt;&lt;author&gt;Hay, I. D.&lt;/author&gt;&lt;author&gt;Fatourechi, V.&lt;/author&gt;&lt;/authors&gt;&lt;/contributors&gt;&lt;auth-address&gt;Division of Endocrinology, Diabetes, Metabolism, and Nutrition, Mayo Clinic, 200 First Street SW, Rochester, Minnesota 55905, USA.&lt;/auth-address&gt;&lt;titles&gt;&lt;title&gt;Graves&amp;apos; disease after unilateral Riedel&amp;apos;s thyroiditis&lt;/title&gt;&lt;secondary-title&gt;J Clin Endocrinol Metab&lt;/secondary-title&gt;&lt;/titles&gt;&lt;periodical&gt;&lt;full-title&gt;J Clin Endocrinol Metab&lt;/full-title&gt;&lt;/periodical&gt;&lt;pages&gt;2525-6&lt;/pages&gt;&lt;volume&gt;95&lt;/volume&gt;&lt;number&gt;6&lt;/number&gt;&lt;edition&gt;2010/06/09&lt;/edition&gt;&lt;keywords&gt;&lt;keyword&gt;Adult&lt;/keyword&gt;&lt;keyword&gt;Female&lt;/keyword&gt;&lt;keyword&gt;Graves Disease/*etiology/*pathology/ultrasonography&lt;/keyword&gt;&lt;keyword&gt;Humans&lt;/keyword&gt;&lt;keyword&gt;Thyroid Gland/pathology/radiography/ultrasonography&lt;/keyword&gt;&lt;keyword&gt;Thyroiditis/*complications/*pathology/ultrasonography&lt;/keyword&gt;&lt;keyword&gt;Tomography, X-Ray Computed&lt;/keyword&gt;&lt;/keywords&gt;&lt;dates&gt;&lt;year&gt;2010&lt;/year&gt;&lt;pub-dates&gt;&lt;date&gt;Jun&lt;/date&gt;&lt;/pub-dates&gt;&lt;/dates&gt;&lt;isbn&gt;1945-7197 (Electronic)&amp;#xD;0021-972X (Linking)&lt;/isbn&gt;&lt;accession-num&gt;20525902&lt;/accession-num&gt;&lt;urls&gt;&lt;related-urls&gt;&lt;url&gt;http://www.ncbi.nlm.nih.gov/pubmed/20525902&lt;/url&gt;&lt;/related-urls&gt;&lt;/urls&gt;&lt;electronic-resource-num&gt;95/6/2525 [pii]&amp;#xD;10.1210/jc.2009-2609&lt;/electronic-resource-num&gt;&lt;language&gt;eng&lt;/language&gt;&lt;/record&gt;&lt;/Cite&gt;&lt;/EndNote&gt;</w:instrText>
      </w:r>
      <w:r w:rsidR="007E2609"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17" w:tooltip="McIver, 2010 #3394" w:history="1">
        <w:r w:rsidR="00B1568F" w:rsidRPr="007A2579">
          <w:rPr>
            <w:rFonts w:ascii="Arial" w:hAnsi="Arial" w:cs="Arial"/>
            <w:noProof/>
            <w:color w:val="000000"/>
            <w:sz w:val="22"/>
            <w:szCs w:val="22"/>
          </w:rPr>
          <w:t>317</w:t>
        </w:r>
      </w:hyperlink>
      <w:r w:rsidR="004813B5" w:rsidRPr="007A2579">
        <w:rPr>
          <w:rFonts w:ascii="Arial" w:hAnsi="Arial" w:cs="Arial"/>
          <w:noProof/>
          <w:color w:val="000000"/>
          <w:sz w:val="22"/>
          <w:szCs w:val="22"/>
        </w:rPr>
        <w:t>)</w:t>
      </w:r>
      <w:r w:rsidR="007E2609" w:rsidRPr="007A2579">
        <w:rPr>
          <w:rFonts w:ascii="Arial" w:hAnsi="Arial" w:cs="Arial"/>
          <w:color w:val="000000"/>
          <w:sz w:val="22"/>
          <w:szCs w:val="22"/>
        </w:rPr>
        <w:fldChar w:fldCharType="end"/>
      </w:r>
      <w:r w:rsidR="007E2609" w:rsidRPr="007A2579">
        <w:rPr>
          <w:rFonts w:ascii="Arial" w:hAnsi="Arial" w:cs="Arial"/>
          <w:color w:val="000000"/>
          <w:sz w:val="22"/>
          <w:szCs w:val="22"/>
        </w:rPr>
        <w:t xml:space="preserve"> </w:t>
      </w:r>
      <w:r w:rsidR="00E052FE" w:rsidRPr="007A2579">
        <w:rPr>
          <w:rFonts w:ascii="Arial" w:hAnsi="Arial" w:cs="Arial"/>
          <w:color w:val="000000"/>
          <w:sz w:val="22"/>
          <w:szCs w:val="22"/>
        </w:rPr>
        <w:t xml:space="preserve">and </w:t>
      </w:r>
      <w:r w:rsidR="003B095C" w:rsidRPr="007A2579">
        <w:rPr>
          <w:rFonts w:ascii="Arial" w:hAnsi="Arial" w:cs="Arial"/>
          <w:color w:val="000000"/>
          <w:sz w:val="22"/>
          <w:szCs w:val="22"/>
        </w:rPr>
        <w:t xml:space="preserve">the observation </w:t>
      </w:r>
      <w:r w:rsidR="00E052FE" w:rsidRPr="007A2579">
        <w:rPr>
          <w:rFonts w:ascii="Arial" w:hAnsi="Arial" w:cs="Arial"/>
          <w:color w:val="000000"/>
          <w:sz w:val="22"/>
          <w:szCs w:val="22"/>
        </w:rPr>
        <w:t xml:space="preserve">that the B cell proliferation observed in the course of these diseases has been shown to be polyclonal </w:t>
      </w:r>
      <w:r w:rsidR="00E052FE"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&lt;EndNote&gt;&lt;Cite&gt;&lt;Author&gt;Kojima&lt;/Author&gt;&lt;Year&gt;2003&lt;/Year&gt;&lt;RecNum&gt;3665&lt;/RecNum&gt;&lt;DisplayText&gt;(318)&lt;/DisplayText&gt;&lt;record&gt;&lt;rec-number&gt;3665&lt;/rec-number&gt;&lt;foreign-keys&gt;&lt;key app="EN" db-id="wrxpa95eipxw9uedvw6xe0dmvfv9t29vtfv0" timestamp="0"&gt;3665&lt;/key&gt;&lt;/foreign-keys&gt;&lt;ref-type name="Journal Article"&gt;17&lt;/ref-type&gt;&lt;contributors&gt;&lt;authors&gt;&lt;author&gt;Kojima, M.&lt;/author&gt;&lt;author&gt;Nakamura, S.&lt;/author&gt;&lt;author&gt;Yamane, Y.&lt;/author&gt;&lt;author&gt;Shimizu, K.&lt;/author&gt;&lt;author&gt;Sugiharal, S.&lt;/author&gt;&lt;author&gt;Masawa, N.&lt;/author&gt;&lt;/authors&gt;&lt;/contributors&gt;&lt;auth-address&gt;Department of Pathology and Clinical Laboratories, Gunma Cancer Center Hospital, Ohta, Japan. mkojima@gunma-cc.jp&lt;/auth-address&gt;&lt;titles&gt;&lt;title&gt;Riedel&amp;apos;s thyroiditis containing cytologically atypically appearing B-cells: a case report&lt;/title&gt;&lt;secondary-title&gt;Pathol Res Pract&lt;/secondary-title&gt;&lt;/titles&gt;&lt;pages&gt;497-501&lt;/pages&gt;&lt;volume&gt;199&lt;/volume&gt;&lt;number&gt;7&lt;/number&gt;&lt;edition&gt;2003/10/03&lt;/edition&gt;&lt;keywords&gt;&lt;keyword&gt;B-Lymphocytes/metabolism/*pathology&lt;/keyword&gt;&lt;keyword&gt;Carcinoma/diagnosis&lt;/keyword&gt;&lt;keyword&gt;DNA, Neoplasm/analysis&lt;/keyword&gt;&lt;keyword&gt;Diagnosis, Differential&lt;/keyword&gt;&lt;keyword&gt;Female&lt;/keyword&gt;&lt;keyword&gt;Humans&lt;/keyword&gt;&lt;keyword&gt;Immunoenzyme Techniques&lt;/keyword&gt;&lt;keyword&gt;In Situ Hybridization&lt;/keyword&gt;&lt;keyword&gt;Lymphoma, B-Cell/complications/metabolism/*pathology&lt;/keyword&gt;&lt;keyword&gt;Lymphoma, Large B-Cell, Diffuse/complications/metabolism/*pathology&lt;/keyword&gt;&lt;keyword&gt;Middle Aged&lt;/keyword&gt;&lt;keyword&gt;Polymerase Chain Reaction&lt;/keyword&gt;&lt;keyword&gt;Thyroid Gland/metabolism/*pathology/surgery&lt;/keyword&gt;&lt;keyword&gt;Thyroid Neoplasms/diagnosis&lt;/keyword&gt;&lt;keyword&gt;Thyroiditis, Autoimmune/complications/metabolism/*pathology&lt;/keyword&gt;&lt;keyword&gt;Tumor Markers, Biological/analysis&lt;/keyword&gt;&lt;/keywords&gt;&lt;dates&gt;&lt;year&gt;2003&lt;/year&gt;&lt;/dates&gt;&lt;isbn&gt;0344-0338 (Print)&amp;#xD;0344-0338 (Linking)&lt;/isbn&gt;&lt;accession-num&gt;14521268&lt;/accession-num&gt;&lt;urls&gt;&lt;related-urls&gt;&lt;url&gt;http://www.ncbi.nlm.nih.gov/pubmed/14521268&lt;/url&gt;&lt;/related-urls&gt;&lt;/urls&gt;&lt;language&gt;eng&lt;/language&gt;&lt;/record&gt;&lt;/Cite&gt;&lt;/EndNote&gt;</w:instrText>
      </w:r>
      <w:r w:rsidR="00E052FE"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18" w:tooltip="Kojima, 2003 #3665" w:history="1">
        <w:r w:rsidR="00B1568F" w:rsidRPr="007A2579">
          <w:rPr>
            <w:rFonts w:ascii="Arial" w:hAnsi="Arial" w:cs="Arial"/>
            <w:noProof/>
            <w:color w:val="000000"/>
            <w:sz w:val="22"/>
            <w:szCs w:val="22"/>
          </w:rPr>
          <w:t>318</w:t>
        </w:r>
      </w:hyperlink>
      <w:r w:rsidR="004813B5" w:rsidRPr="007A2579">
        <w:rPr>
          <w:rFonts w:ascii="Arial" w:hAnsi="Arial" w:cs="Arial"/>
          <w:noProof/>
          <w:color w:val="000000"/>
          <w:sz w:val="22"/>
          <w:szCs w:val="22"/>
        </w:rPr>
        <w:t>)</w:t>
      </w:r>
      <w:r w:rsidR="00E052FE" w:rsidRPr="007A2579">
        <w:rPr>
          <w:rFonts w:ascii="Arial" w:hAnsi="Arial" w:cs="Arial"/>
          <w:color w:val="000000"/>
          <w:sz w:val="22"/>
          <w:szCs w:val="22"/>
        </w:rPr>
        <w:fldChar w:fldCharType="end"/>
      </w:r>
      <w:r w:rsidR="003B095C" w:rsidRPr="007A2579">
        <w:rPr>
          <w:rFonts w:ascii="Arial" w:hAnsi="Arial" w:cs="Arial"/>
          <w:color w:val="000000"/>
          <w:sz w:val="22"/>
          <w:szCs w:val="22"/>
        </w:rPr>
        <w:t xml:space="preserve"> </w:t>
      </w:r>
      <w:r w:rsidR="007E2609" w:rsidRPr="007A2579">
        <w:rPr>
          <w:rFonts w:ascii="Arial" w:hAnsi="Arial" w:cs="Arial"/>
          <w:color w:val="000000"/>
          <w:sz w:val="22"/>
          <w:szCs w:val="22"/>
        </w:rPr>
        <w:t xml:space="preserve">supports the notion of autoimmune mechanisms in the etiology of the </w:t>
      </w:r>
      <w:r w:rsidR="003B095C" w:rsidRPr="007A2579">
        <w:rPr>
          <w:rFonts w:ascii="Arial" w:hAnsi="Arial" w:cs="Arial"/>
          <w:color w:val="000000"/>
          <w:sz w:val="22"/>
          <w:szCs w:val="22"/>
        </w:rPr>
        <w:t xml:space="preserve">Riedel’s </w:t>
      </w:r>
      <w:r w:rsidR="007E2609" w:rsidRPr="007A2579">
        <w:rPr>
          <w:rFonts w:ascii="Arial" w:hAnsi="Arial" w:cs="Arial"/>
          <w:color w:val="000000"/>
          <w:sz w:val="22"/>
          <w:szCs w:val="22"/>
        </w:rPr>
        <w:t>condition.</w:t>
      </w:r>
      <w:r w:rsidR="003B1708" w:rsidRPr="007A2579">
        <w:rPr>
          <w:rFonts w:ascii="Arial" w:hAnsi="Arial" w:cs="Arial"/>
          <w:color w:val="000000"/>
          <w:sz w:val="22"/>
          <w:szCs w:val="22"/>
        </w:rPr>
        <w:t xml:space="preserve"> </w:t>
      </w:r>
      <w:r w:rsidR="00DB0018" w:rsidRPr="007A2579">
        <w:rPr>
          <w:rFonts w:ascii="Arial" w:hAnsi="Arial" w:cs="Arial"/>
          <w:color w:val="000000"/>
          <w:sz w:val="22"/>
          <w:szCs w:val="22"/>
        </w:rPr>
        <w:t xml:space="preserve">The occurrence of marked tissue eosinophilia and the extracellular deposition of eosinophil granule major basic protein suggests a role for eosinophils and their products in the development of fibrosis in Riedel's thyroiditis </w:t>
      </w:r>
      <w:r w:rsidR="00DB0018"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&lt;EndNote&gt;&lt;Cite&gt;&lt;Author&gt;Heufelder&lt;/Author&gt;&lt;Year&gt;1996&lt;/Year&gt;&lt;RecNum&gt;3335&lt;/RecNum&gt;&lt;DisplayText&gt;(307)&lt;/DisplayText&gt;&lt;record&gt;&lt;rec-number&gt;3335&lt;/rec-number&gt;&lt;foreign-keys&gt;&lt;key app="EN" db-id="wrxpa95eipxw9uedvw6xe0dmvfv9t29vtfv0" timestamp="0"&gt;3335&lt;/key&gt;&lt;/foreign-keys&gt;&lt;ref-type name="Journal Article"&gt;17&lt;/ref-type&gt;&lt;contributors&gt;&lt;authors&gt;&lt;author&gt;Heufelder, A. E.&lt;/author&gt;&lt;author&gt;Goellner, J. R.&lt;/author&gt;&lt;author&gt;Bahn, R. S.&lt;/author&gt;&lt;author&gt;Gleich, G. J.&lt;/author&gt;&lt;author&gt;Hay, I. D.&lt;/author&gt;&lt;/authors&gt;&lt;/contributors&gt;&lt;auth-address&gt;Molecular Thyroid Research Unit, Medizinische Klinik, Klinikum Innenstadt, Ludwig-Maximilians-Universitat, Munich, Germany.&lt;/auth-address&gt;&lt;titles&gt;&lt;title&gt;Tissue eosinophilia and eosinophil degranulation in Riedel&amp;apos;s invasive fibrous thyroiditis&lt;/title&gt;&lt;secondary-title&gt;J Clin Endocrinol Metab&lt;/secondary-title&gt;&lt;/titles&gt;&lt;periodical&gt;&lt;full-title&gt;J Clin Endocrinol Metab&lt;/full-title&gt;&lt;/periodical&gt;&lt;pages&gt;977-84&lt;/pages&gt;&lt;volume&gt;81&lt;/volume&gt;&lt;number&gt;3&lt;/number&gt;&lt;edition&gt;1996/03/01&lt;/edition&gt;&lt;keywords&gt;&lt;keyword&gt;*Cell Degranulation&lt;/keyword&gt;&lt;keyword&gt;Eosinophilia/*physiopathology&lt;/keyword&gt;&lt;keyword&gt;Eosinophils/*physiology&lt;/keyword&gt;&lt;keyword&gt;Female&lt;/keyword&gt;&lt;keyword&gt;Fibrosis&lt;/keyword&gt;&lt;keyword&gt;Fluorescent Antibody Technique, Indirect&lt;/keyword&gt;&lt;keyword&gt;Humans&lt;/keyword&gt;&lt;keyword&gt;Immunohistochemistry&lt;/keyword&gt;&lt;keyword&gt;Male&lt;/keyword&gt;&lt;keyword&gt;Middle Aged&lt;/keyword&gt;&lt;keyword&gt;Thyroiditis/*pathology/*physiopathology&lt;/keyword&gt;&lt;/keywords&gt;&lt;dates&gt;&lt;year&gt;1996&lt;/year&gt;&lt;pub-dates&gt;&lt;date&gt;Mar&lt;/date&gt;&lt;/pub-dates&gt;&lt;/dates&gt;&lt;isbn&gt;0021-972X (Print)&amp;#xD;0021-972X (Linking)&lt;/isbn&gt;&lt;accession-num&gt;8772560&lt;/accession-num&gt;&lt;urls&gt;&lt;related-urls&gt;&lt;url&gt;http://www.ncbi.nlm.nih.gov/pubmed/8772560&lt;/url&gt;&lt;/related-urls&gt;&lt;/urls&gt;&lt;language&gt;eng&lt;/language&gt;&lt;/record&gt;&lt;/Cite&gt;&lt;/EndNote&gt;</w:instrText>
      </w:r>
      <w:r w:rsidR="00DB0018"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07" w:tooltip="Heufelder, 1996 #3335" w:history="1">
        <w:r w:rsidR="00B1568F" w:rsidRPr="007A2579">
          <w:rPr>
            <w:rFonts w:ascii="Arial" w:hAnsi="Arial" w:cs="Arial"/>
            <w:noProof/>
            <w:color w:val="000000"/>
            <w:sz w:val="22"/>
            <w:szCs w:val="22"/>
          </w:rPr>
          <w:t>307</w:t>
        </w:r>
      </w:hyperlink>
      <w:r w:rsidR="004813B5" w:rsidRPr="007A2579">
        <w:rPr>
          <w:rFonts w:ascii="Arial" w:hAnsi="Arial" w:cs="Arial"/>
          <w:noProof/>
          <w:color w:val="000000"/>
          <w:sz w:val="22"/>
          <w:szCs w:val="22"/>
        </w:rPr>
        <w:t>)</w:t>
      </w:r>
      <w:r w:rsidR="00DB0018" w:rsidRPr="007A2579">
        <w:rPr>
          <w:rFonts w:ascii="Arial" w:hAnsi="Arial" w:cs="Arial"/>
          <w:color w:val="000000"/>
          <w:sz w:val="22"/>
          <w:szCs w:val="22"/>
        </w:rPr>
        <w:fldChar w:fldCharType="end"/>
      </w:r>
      <w:r w:rsidR="00DB0018" w:rsidRPr="007A2579">
        <w:rPr>
          <w:rFonts w:ascii="Arial" w:hAnsi="Arial" w:cs="Arial"/>
          <w:color w:val="000000"/>
          <w:sz w:val="22"/>
          <w:szCs w:val="22"/>
        </w:rPr>
        <w:t xml:space="preserve">. Fibrosis may also be related to the action of TGF beta 1, as seen in murine thyroiditis </w:t>
      </w:r>
      <w:r w:rsidR="00DB0018" w:rsidRPr="007A2579">
        <w:rPr>
          <w:rFonts w:ascii="Arial" w:hAnsi="Arial" w:cs="Arial"/>
          <w:color w:val="000000"/>
          <w:sz w:val="22"/>
          <w:szCs w:val="22"/>
        </w:rPr>
        <w:fldChar w:fldCharType="begin">
          <w:fldData xml:space="preserve">PEVuZE5vdGU+PENpdGU+PEF1dGhvcj5DaGVuPC9BdXRob3I+PFllYXI+MjAwMDwvWWVhcj48UmVj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PEVuZE5vdGU+PENpdGU+PEF1dGhvcj5DaGVuPC9BdXRob3I+PFllYXI+MjAwMDwvWWVhcj48UmVj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DB0018" w:rsidRPr="007A2579">
        <w:rPr>
          <w:rFonts w:ascii="Arial" w:hAnsi="Arial" w:cs="Arial"/>
          <w:color w:val="000000"/>
          <w:sz w:val="22"/>
          <w:szCs w:val="22"/>
        </w:rPr>
      </w:r>
      <w:r w:rsidR="00DB0018"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19" w:tooltip="Chen, 2000 #3667" w:history="1">
        <w:r w:rsidR="00B1568F" w:rsidRPr="007A2579">
          <w:rPr>
            <w:rFonts w:ascii="Arial" w:hAnsi="Arial" w:cs="Arial"/>
            <w:noProof/>
            <w:color w:val="000000"/>
            <w:sz w:val="22"/>
            <w:szCs w:val="22"/>
          </w:rPr>
          <w:t>319</w:t>
        </w:r>
      </w:hyperlink>
      <w:r w:rsidR="004813B5" w:rsidRPr="007A2579">
        <w:rPr>
          <w:rFonts w:ascii="Arial" w:hAnsi="Arial" w:cs="Arial"/>
          <w:noProof/>
          <w:color w:val="000000"/>
          <w:sz w:val="22"/>
          <w:szCs w:val="22"/>
        </w:rPr>
        <w:t>)</w:t>
      </w:r>
      <w:r w:rsidR="00DB0018" w:rsidRPr="007A2579">
        <w:rPr>
          <w:rFonts w:ascii="Arial" w:hAnsi="Arial" w:cs="Arial"/>
          <w:color w:val="000000"/>
          <w:sz w:val="22"/>
          <w:szCs w:val="22"/>
        </w:rPr>
        <w:fldChar w:fldCharType="end"/>
      </w:r>
      <w:r w:rsidR="00DB0018" w:rsidRPr="007A2579">
        <w:rPr>
          <w:rFonts w:ascii="Arial" w:hAnsi="Arial" w:cs="Arial"/>
          <w:color w:val="000000"/>
          <w:sz w:val="22"/>
          <w:szCs w:val="22"/>
        </w:rPr>
        <w:t xml:space="preserve">. </w:t>
      </w:r>
      <w:r w:rsidR="003B1708" w:rsidRPr="007A2579">
        <w:rPr>
          <w:rFonts w:ascii="Arial" w:hAnsi="Arial" w:cs="Arial"/>
          <w:color w:val="000000"/>
          <w:sz w:val="22"/>
          <w:szCs w:val="22"/>
        </w:rPr>
        <w:t>Most recently links between Hashimoto’s, IgG4-related systemic disease</w:t>
      </w:r>
      <w:r w:rsidR="00E052FE" w:rsidRPr="007A2579">
        <w:rPr>
          <w:rFonts w:ascii="Arial" w:hAnsi="Arial" w:cs="Arial"/>
          <w:color w:val="000000"/>
          <w:sz w:val="22"/>
          <w:szCs w:val="22"/>
        </w:rPr>
        <w:t xml:space="preserve"> (IgG4-RSD)</w:t>
      </w:r>
      <w:r w:rsidR="003B1708" w:rsidRPr="007A2579">
        <w:rPr>
          <w:rFonts w:ascii="Arial" w:hAnsi="Arial" w:cs="Arial"/>
          <w:color w:val="000000"/>
          <w:sz w:val="22"/>
          <w:szCs w:val="22"/>
        </w:rPr>
        <w:t xml:space="preserve"> and Riedel’s </w:t>
      </w:r>
      <w:r w:rsidR="005D337F" w:rsidRPr="007A2579">
        <w:rPr>
          <w:rFonts w:ascii="Arial" w:hAnsi="Arial" w:cs="Arial"/>
          <w:color w:val="000000"/>
          <w:sz w:val="22"/>
          <w:szCs w:val="22"/>
        </w:rPr>
        <w:t xml:space="preserve">thyroiditis </w:t>
      </w:r>
      <w:r w:rsidR="003B1708" w:rsidRPr="007A2579">
        <w:rPr>
          <w:rFonts w:ascii="Arial" w:hAnsi="Arial" w:cs="Arial"/>
          <w:color w:val="000000"/>
          <w:sz w:val="22"/>
          <w:szCs w:val="22"/>
        </w:rPr>
        <w:t xml:space="preserve">have been </w:t>
      </w:r>
      <w:r w:rsidR="00DB0018" w:rsidRPr="007A2579">
        <w:rPr>
          <w:rFonts w:ascii="Arial" w:hAnsi="Arial" w:cs="Arial"/>
          <w:color w:val="000000"/>
          <w:sz w:val="22"/>
          <w:szCs w:val="22"/>
        </w:rPr>
        <w:t xml:space="preserve">reported </w:t>
      </w:r>
      <w:r w:rsidR="003B1708" w:rsidRPr="007A2579">
        <w:rPr>
          <w:rFonts w:ascii="Arial" w:hAnsi="Arial" w:cs="Arial"/>
          <w:color w:val="000000"/>
          <w:sz w:val="22"/>
          <w:szCs w:val="22"/>
        </w:rPr>
        <w:fldChar w:fldCharType="begin">
          <w:fldData xml:space="preserve">PEVuZE5vdGU+PENpdGU+PEF1dGhvcj5MaTwvQXV0aG9yPjxZZWFyPjIwMDk8L1llYXI+PFJlY051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PEVuZE5vdGU+PENpdGU+PEF1dGhvcj5MaTwvQXV0aG9yPjxZZWFyPjIwMDk8L1llYXI+PFJlY051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3B1708" w:rsidRPr="007A2579">
        <w:rPr>
          <w:rFonts w:ascii="Arial" w:hAnsi="Arial" w:cs="Arial"/>
          <w:color w:val="000000"/>
          <w:sz w:val="22"/>
          <w:szCs w:val="22"/>
        </w:rPr>
      </w:r>
      <w:r w:rsidR="003B1708"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20" w:tooltip="Li, 2009 #3428" w:history="1">
        <w:r w:rsidR="00B1568F" w:rsidRPr="007A2579">
          <w:rPr>
            <w:rFonts w:ascii="Arial" w:hAnsi="Arial" w:cs="Arial"/>
            <w:noProof/>
            <w:color w:val="000000"/>
            <w:sz w:val="22"/>
            <w:szCs w:val="22"/>
          </w:rPr>
          <w:t>320-322</w:t>
        </w:r>
      </w:hyperlink>
      <w:r w:rsidR="004813B5" w:rsidRPr="007A2579">
        <w:rPr>
          <w:rFonts w:ascii="Arial" w:hAnsi="Arial" w:cs="Arial"/>
          <w:noProof/>
          <w:color w:val="000000"/>
          <w:sz w:val="22"/>
          <w:szCs w:val="22"/>
        </w:rPr>
        <w:t>)</w:t>
      </w:r>
      <w:r w:rsidR="003B1708" w:rsidRPr="007A2579">
        <w:rPr>
          <w:rFonts w:ascii="Arial" w:hAnsi="Arial" w:cs="Arial"/>
          <w:color w:val="000000"/>
          <w:sz w:val="22"/>
          <w:szCs w:val="22"/>
        </w:rPr>
        <w:fldChar w:fldCharType="end"/>
      </w:r>
      <w:r w:rsidR="003B1708" w:rsidRPr="007A2579">
        <w:rPr>
          <w:rFonts w:ascii="Arial" w:hAnsi="Arial" w:cs="Arial"/>
          <w:color w:val="000000"/>
          <w:sz w:val="22"/>
          <w:szCs w:val="22"/>
        </w:rPr>
        <w:t xml:space="preserve">. </w:t>
      </w:r>
      <w:r w:rsidR="00F17D80" w:rsidRPr="007A2579">
        <w:rPr>
          <w:rFonts w:ascii="Arial" w:hAnsi="Arial" w:cs="Arial"/>
          <w:color w:val="000000"/>
          <w:sz w:val="22"/>
          <w:szCs w:val="22"/>
        </w:rPr>
        <w:t xml:space="preserve">Supporting evidence showing the presence of IgG4-bearing plasma cells in thyroidectomy specimens and other affected organs </w:t>
      </w:r>
      <w:r w:rsidR="00F17D80" w:rsidRPr="007A2579">
        <w:rPr>
          <w:rFonts w:ascii="Arial" w:hAnsi="Arial" w:cs="Arial"/>
          <w:color w:val="000000"/>
          <w:sz w:val="22"/>
          <w:szCs w:val="22"/>
        </w:rPr>
        <w:fldChar w:fldCharType="begin">
          <w:fldData xml:space="preserve">PEVuZE5vdGU+PENpdGU+PEF1dGhvcj5EYWhsZ3JlbjwvQXV0aG9yPjxZZWFyPjIwMTA8L1llYXI+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PEVuZE5vdGU+PENpdGU+PEF1dGhvcj5EYWhsZ3JlbjwvQXV0aG9yPjxZZWFyPjIwMTA8L1llYXI+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F17D80" w:rsidRPr="007A2579">
        <w:rPr>
          <w:rFonts w:ascii="Arial" w:hAnsi="Arial" w:cs="Arial"/>
          <w:color w:val="000000"/>
          <w:sz w:val="22"/>
          <w:szCs w:val="22"/>
        </w:rPr>
      </w:r>
      <w:r w:rsidR="00F17D80"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02" w:tooltip="Zala, 2020 #5042" w:history="1">
        <w:r w:rsidR="00B1568F" w:rsidRPr="007A2579">
          <w:rPr>
            <w:rFonts w:ascii="Arial" w:hAnsi="Arial" w:cs="Arial"/>
            <w:noProof/>
            <w:color w:val="000000"/>
            <w:sz w:val="22"/>
            <w:szCs w:val="22"/>
          </w:rPr>
          <w:t>302</w:t>
        </w:r>
      </w:hyperlink>
      <w:r w:rsidR="004813B5" w:rsidRPr="007A2579">
        <w:rPr>
          <w:rFonts w:ascii="Arial" w:hAnsi="Arial" w:cs="Arial"/>
          <w:noProof/>
          <w:color w:val="000000"/>
          <w:sz w:val="22"/>
          <w:szCs w:val="22"/>
        </w:rPr>
        <w:t>,</w:t>
      </w:r>
      <w:hyperlink w:anchor="_ENREF_322" w:tooltip="Dahlgren, 2010 #3425" w:history="1">
        <w:r w:rsidR="00B1568F" w:rsidRPr="007A2579">
          <w:rPr>
            <w:rFonts w:ascii="Arial" w:hAnsi="Arial" w:cs="Arial"/>
            <w:noProof/>
            <w:color w:val="000000"/>
            <w:sz w:val="22"/>
            <w:szCs w:val="22"/>
          </w:rPr>
          <w:t>322</w:t>
        </w:r>
      </w:hyperlink>
      <w:r w:rsidR="004813B5" w:rsidRPr="007A2579">
        <w:rPr>
          <w:rFonts w:ascii="Arial" w:hAnsi="Arial" w:cs="Arial"/>
          <w:noProof/>
          <w:color w:val="000000"/>
          <w:sz w:val="22"/>
          <w:szCs w:val="22"/>
        </w:rPr>
        <w:t>,</w:t>
      </w:r>
      <w:hyperlink w:anchor="_ENREF_323" w:tooltip="Yamamoto, 2010 #3666" w:history="1">
        <w:r w:rsidR="00B1568F" w:rsidRPr="007A2579">
          <w:rPr>
            <w:rFonts w:ascii="Arial" w:hAnsi="Arial" w:cs="Arial"/>
            <w:noProof/>
            <w:color w:val="000000"/>
            <w:sz w:val="22"/>
            <w:szCs w:val="22"/>
          </w:rPr>
          <w:t>323</w:t>
        </w:r>
      </w:hyperlink>
      <w:r w:rsidR="004813B5" w:rsidRPr="007A2579">
        <w:rPr>
          <w:rFonts w:ascii="Arial" w:hAnsi="Arial" w:cs="Arial"/>
          <w:noProof/>
          <w:color w:val="000000"/>
          <w:sz w:val="22"/>
          <w:szCs w:val="22"/>
        </w:rPr>
        <w:t>)</w:t>
      </w:r>
      <w:r w:rsidR="00F17D80" w:rsidRPr="007A2579">
        <w:rPr>
          <w:rFonts w:ascii="Arial" w:hAnsi="Arial" w:cs="Arial"/>
          <w:color w:val="000000"/>
          <w:sz w:val="22"/>
          <w:szCs w:val="22"/>
        </w:rPr>
        <w:fldChar w:fldCharType="end"/>
      </w:r>
      <w:r w:rsidR="00E052FE" w:rsidRPr="007A2579">
        <w:rPr>
          <w:rFonts w:ascii="Arial" w:hAnsi="Arial" w:cs="Arial"/>
          <w:color w:val="000000"/>
          <w:sz w:val="22"/>
          <w:szCs w:val="22"/>
        </w:rPr>
        <w:t>.</w:t>
      </w:r>
      <w:r w:rsidR="00FD22F4" w:rsidRPr="007A2579">
        <w:rPr>
          <w:rFonts w:ascii="Arial" w:hAnsi="Arial" w:cs="Arial"/>
          <w:color w:val="000000"/>
          <w:sz w:val="22"/>
          <w:szCs w:val="22"/>
        </w:rPr>
        <w:t xml:space="preserve"> </w:t>
      </w:r>
      <w:r w:rsidRPr="007A2579">
        <w:rPr>
          <w:rFonts w:ascii="Arial" w:hAnsi="Arial" w:cs="Arial"/>
          <w:color w:val="000000"/>
          <w:sz w:val="22"/>
          <w:szCs w:val="22"/>
        </w:rPr>
        <w:t>A</w:t>
      </w:r>
      <w:r w:rsidR="003B1708" w:rsidRPr="007A2579">
        <w:rPr>
          <w:rFonts w:ascii="Arial" w:hAnsi="Arial" w:cs="Arial"/>
          <w:color w:val="000000"/>
          <w:sz w:val="22"/>
          <w:szCs w:val="22"/>
        </w:rPr>
        <w:t xml:space="preserve"> comprehensive review of potent</w:t>
      </w:r>
      <w:r w:rsidR="00DB0018" w:rsidRPr="007A2579">
        <w:rPr>
          <w:rFonts w:ascii="Arial" w:hAnsi="Arial" w:cs="Arial"/>
          <w:color w:val="000000"/>
          <w:sz w:val="22"/>
          <w:szCs w:val="22"/>
        </w:rPr>
        <w:t>ial etiology has been published</w:t>
      </w:r>
      <w:r w:rsidR="005D337F" w:rsidRPr="007A2579">
        <w:rPr>
          <w:rFonts w:ascii="Arial" w:hAnsi="Arial" w:cs="Arial"/>
          <w:color w:val="000000"/>
          <w:sz w:val="22"/>
          <w:szCs w:val="22"/>
        </w:rPr>
        <w:t xml:space="preserve"> </w:t>
      </w:r>
      <w:r w:rsidR="003B1708"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&lt;EndNote&gt;&lt;Cite&gt;&lt;Author&gt;Hennessey&lt;/Author&gt;&lt;Year&gt;2011&lt;/Year&gt;&lt;RecNum&gt;3716&lt;/RecNum&gt;&lt;DisplayText&gt;(304)&lt;/DisplayText&gt;&lt;record&gt;&lt;rec-number&gt;3716&lt;/rec-number&gt;&lt;foreign-keys&gt;&lt;key app="EN" db-id="wrxpa95eipxw9uedvw6xe0dmvfv9t29vtfv0" timestamp="0"&gt;3716&lt;/key&gt;&lt;/foreign-keys&gt;&lt;ref-type name="Journal Article"&gt;17&lt;/ref-type&gt;&lt;contributors&gt;&lt;authors&gt;&lt;author&gt;Hennessey, J. V.&lt;/author&gt;&lt;/authors&gt;&lt;/contributors&gt;&lt;auth-address&gt;Beth Israel Deaconess Medical Center, Division of Endocrinology, 330 Brookline Avenue, GZ-6, Boston, Massachusetts 02215. jhenness@bidmc.harvard.edu.&lt;/auth-address&gt;&lt;titles&gt;&lt;title&gt;Clinical review: Riedel&amp;apos;s thyroiditis: a clinical review&lt;/title&gt;&lt;secondary-title&gt;J Clin Endocrinol Metab&lt;/secondary-title&gt;&lt;/titles&gt;&lt;periodical&gt;&lt;full-title&gt;J Clin Endocrinol Metab&lt;/full-title&gt;&lt;/periodical&gt;&lt;pages&gt;3031-41&lt;/pages&gt;&lt;volume&gt;96&lt;/volume&gt;&lt;number&gt;10&lt;/number&gt;&lt;edition&gt;2011/08/13&lt;/edition&gt;&lt;keywords&gt;&lt;keyword&gt;Diagnosis, Differential&lt;/keyword&gt;&lt;keyword&gt;Disease Progression&lt;/keyword&gt;&lt;keyword&gt;Hashimoto Disease/diagnosis/pathology&lt;/keyword&gt;&lt;keyword&gt;History, 19th Century&lt;/keyword&gt;&lt;keyword&gt;Humans&lt;/keyword&gt;&lt;keyword&gt;Prognosis&lt;/keyword&gt;&lt;keyword&gt;Thyroid Function Tests&lt;/keyword&gt;&lt;keyword&gt;Thyroid Gland/pathology&lt;/keyword&gt;&lt;keyword&gt;Thyroiditis/etiology/history/pathology/*therapy&lt;/keyword&gt;&lt;/keywords&gt;&lt;dates&gt;&lt;year&gt;2011&lt;/year&gt;&lt;pub-dates&gt;&lt;date&gt;Oct&lt;/date&gt;&lt;/pub-dates&gt;&lt;/dates&gt;&lt;isbn&gt;1945-7197 (Electronic)&amp;#xD;0021-972X (Linking)&lt;/isbn&gt;&lt;accession-num&gt;21832114&lt;/accession-num&gt;&lt;urls&gt;&lt;related-urls&gt;&lt;url&gt;http://www.ncbi.nlm.nih.gov/pubmed/21832114&lt;/url&gt;&lt;/related-urls&gt;&lt;/urls&gt;&lt;electronic-resource-num&gt;jc.2011-0617 [pii]&amp;#xD;10.1210/jc.2011-0617&lt;/electronic-resource-num&gt;&lt;language&gt;eng&lt;/language&gt;&lt;/record&gt;&lt;/Cite&gt;&lt;/EndNote&gt;</w:instrText>
      </w:r>
      <w:r w:rsidR="003B1708"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04" w:tooltip="Hennessey, 2011 #3716" w:history="1">
        <w:r w:rsidR="00B1568F" w:rsidRPr="007A2579">
          <w:rPr>
            <w:rFonts w:ascii="Arial" w:hAnsi="Arial" w:cs="Arial"/>
            <w:noProof/>
            <w:color w:val="000000"/>
            <w:sz w:val="22"/>
            <w:szCs w:val="22"/>
          </w:rPr>
          <w:t>304</w:t>
        </w:r>
      </w:hyperlink>
      <w:r w:rsidR="004813B5" w:rsidRPr="007A2579">
        <w:rPr>
          <w:rFonts w:ascii="Arial" w:hAnsi="Arial" w:cs="Arial"/>
          <w:noProof/>
          <w:color w:val="000000"/>
          <w:sz w:val="22"/>
          <w:szCs w:val="22"/>
        </w:rPr>
        <w:t>)</w:t>
      </w:r>
      <w:r w:rsidR="003B1708" w:rsidRPr="007A2579">
        <w:rPr>
          <w:rFonts w:ascii="Arial" w:hAnsi="Arial" w:cs="Arial"/>
          <w:color w:val="000000"/>
          <w:sz w:val="22"/>
          <w:szCs w:val="22"/>
        </w:rPr>
        <w:fldChar w:fldCharType="end"/>
      </w:r>
      <w:r w:rsidR="00DB0018" w:rsidRPr="007A2579">
        <w:rPr>
          <w:rFonts w:ascii="Arial" w:hAnsi="Arial" w:cs="Arial"/>
          <w:color w:val="000000"/>
          <w:sz w:val="22"/>
          <w:szCs w:val="22"/>
        </w:rPr>
        <w:t>.</w:t>
      </w:r>
    </w:p>
    <w:p w14:paraId="50C322D6" w14:textId="77777777" w:rsidR="00381B25" w:rsidRPr="007A2579" w:rsidRDefault="00381B25" w:rsidP="007A2579">
      <w:pPr>
        <w:pStyle w:val="NormalWeb"/>
        <w:spacing w:before="0" w:beforeAutospacing="0" w:after="0" w:afterAutospacing="0" w:line="276" w:lineRule="auto"/>
        <w:rPr>
          <w:rFonts w:ascii="Arial" w:hAnsi="Arial" w:cs="Arial"/>
          <w:color w:val="000000"/>
          <w:sz w:val="22"/>
          <w:szCs w:val="22"/>
        </w:rPr>
      </w:pPr>
    </w:p>
    <w:p w14:paraId="691C413C" w14:textId="0BF5C43F" w:rsidR="00284CCC" w:rsidRPr="007A2579" w:rsidRDefault="00381B25"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IgG4-related disease (IgG4-RD) was first described in 1961 as a distinctive presentation of pancreatitis </w:t>
      </w:r>
      <w:r w:rsidR="00044CAA" w:rsidRPr="007A2579">
        <w:rPr>
          <w:rFonts w:ascii="Arial" w:hAnsi="Arial" w:cs="Arial"/>
          <w:color w:val="000000"/>
          <w:sz w:val="22"/>
          <w:szCs w:val="22"/>
        </w:rPr>
        <w:t>which was observed to be associated with hypergammaglobulinemia</w:t>
      </w:r>
      <w:r w:rsidR="005D337F" w:rsidRPr="007A2579">
        <w:rPr>
          <w:rFonts w:ascii="Arial" w:hAnsi="Arial" w:cs="Arial"/>
          <w:color w:val="000000"/>
          <w:sz w:val="22"/>
          <w:szCs w:val="22"/>
        </w:rPr>
        <w:t xml:space="preserve"> </w:t>
      </w:r>
      <w:r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&lt;EndNote&gt;&lt;Cite&gt;&lt;Author&gt;Sarles&lt;/Author&gt;&lt;Year&gt;1961&lt;/Year&gt;&lt;RecNum&gt;3424&lt;/RecNum&gt;&lt;DisplayText&gt;(324)&lt;/DisplayText&gt;&lt;record&gt;&lt;rec-number&gt;3424&lt;/rec-number&gt;&lt;foreign-keys&gt;&lt;key app="EN" db-id="wrxpa95eipxw9uedvw6xe0dmvfv9t29vtfv0" timestamp="0"&gt;3424&lt;/key&gt;&lt;/foreign-keys&gt;&lt;ref-type name="Journal Article"&gt;17&lt;/ref-type&gt;&lt;contributors&gt;&lt;authors&gt;&lt;author&gt;Sarles, H.&lt;/author&gt;&lt;author&gt;Sarles, J. C.&lt;/author&gt;&lt;author&gt;Muratore, R.&lt;/author&gt;&lt;author&gt;Guien, C.&lt;/author&gt;&lt;/authors&gt;&lt;/contributors&gt;&lt;titles&gt;&lt;title&gt;Chronic inflammatory sclerosis of the pancreas--an autonomous pancreatic disease?&lt;/title&gt;&lt;secondary-title&gt;Am J Dig Dis&lt;/secondary-title&gt;&lt;/titles&gt;&lt;pages&gt;688-98&lt;/pages&gt;&lt;volume&gt;6&lt;/volume&gt;&lt;edition&gt;1961/07/01&lt;/edition&gt;&lt;keywords&gt;&lt;keyword&gt;Pancreatitis/*diagnosis&lt;/keyword&gt;&lt;/keywords&gt;&lt;dates&gt;&lt;year&gt;1961&lt;/year&gt;&lt;pub-dates&gt;&lt;date&gt;Jul&lt;/date&gt;&lt;/pub-dates&gt;&lt;/dates&gt;&lt;isbn&gt;0002-9211 (Print)&amp;#xD;0002-9211 (Linking)&lt;/isbn&gt;&lt;accession-num&gt;13746542&lt;/accession-num&gt;&lt;urls&gt;&lt;related-urls&gt;&lt;url&gt;http://www.ncbi.nlm.nih.gov/pubmed/13746542&lt;/url&gt;&lt;/related-urls&gt;&lt;/urls&gt;&lt;language&gt;eng&lt;/language&gt;&lt;/record&gt;&lt;/Cite&gt;&lt;/EndNote&gt;</w:instrText>
      </w:r>
      <w:r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24" w:tooltip="Sarles, 1961 #3424" w:history="1">
        <w:r w:rsidR="00B1568F" w:rsidRPr="007A2579">
          <w:rPr>
            <w:rFonts w:ascii="Arial" w:hAnsi="Arial" w:cs="Arial"/>
            <w:noProof/>
            <w:color w:val="000000"/>
            <w:sz w:val="22"/>
            <w:szCs w:val="22"/>
          </w:rPr>
          <w:t>324</w:t>
        </w:r>
      </w:hyperlink>
      <w:r w:rsidR="004813B5"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xml:space="preserve">. </w:t>
      </w:r>
      <w:r w:rsidR="00044CAA" w:rsidRPr="007A2579">
        <w:rPr>
          <w:rFonts w:ascii="Arial" w:hAnsi="Arial" w:cs="Arial"/>
          <w:color w:val="000000"/>
          <w:sz w:val="22"/>
          <w:szCs w:val="22"/>
        </w:rPr>
        <w:t xml:space="preserve">A </w:t>
      </w:r>
      <w:r w:rsidR="00044CAA" w:rsidRPr="007A2579">
        <w:rPr>
          <w:rFonts w:ascii="Arial" w:hAnsi="Arial" w:cs="Arial"/>
          <w:color w:val="000000"/>
          <w:sz w:val="22"/>
          <w:szCs w:val="22"/>
        </w:rPr>
        <w:lastRenderedPageBreak/>
        <w:t>specific association with IgG4 was published in 2001</w:t>
      </w:r>
      <w:r w:rsidR="005D337F" w:rsidRPr="007A2579">
        <w:rPr>
          <w:rFonts w:ascii="Arial" w:hAnsi="Arial" w:cs="Arial"/>
          <w:color w:val="000000"/>
          <w:sz w:val="22"/>
          <w:szCs w:val="22"/>
        </w:rPr>
        <w:t xml:space="preserve"> </w:t>
      </w:r>
      <w:r w:rsidR="00044CAA"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&lt;EndNote&gt;&lt;Cite&gt;&lt;Author&gt;Hamano&lt;/Author&gt;&lt;Year&gt;2001&lt;/Year&gt;&lt;RecNum&gt;3422&lt;/RecNum&gt;&lt;DisplayText&gt;(325)&lt;/DisplayText&gt;&lt;record&gt;&lt;rec-number&gt;3422&lt;/rec-number&gt;&lt;foreign-keys&gt;&lt;key app="EN" db-id="wrxpa95eipxw9uedvw6xe0dmvfv9t29vtfv0" timestamp="0"&gt;3422&lt;/key&gt;&lt;/foreign-keys&gt;&lt;ref-type name="Journal Article"&gt;17&lt;/ref-type&gt;&lt;contributors&gt;&lt;authors&gt;&lt;author&gt;Hamano, H.&lt;/author&gt;&lt;author&gt;Kawa, S.&lt;/author&gt;&lt;author&gt;Horiuchi, A.&lt;/author&gt;&lt;author&gt;Unno, H.&lt;/author&gt;&lt;author&gt;Furuya, N.&lt;/author&gt;&lt;author&gt;Akamatsu, T.&lt;/author&gt;&lt;author&gt;Fukushima, M.&lt;/author&gt;&lt;author&gt;Nikaido, T.&lt;/author&gt;&lt;author&gt;Nakayama, K.&lt;/author&gt;&lt;author&gt;Usuda, N.&lt;/author&gt;&lt;author&gt;Kiyosawa, K.&lt;/author&gt;&lt;/authors&gt;&lt;/contributors&gt;&lt;auth-address&gt;Second Department of Internal Medicine, Shinshu University School of Medicine, Matsumoto, Japan.&lt;/auth-address&gt;&lt;titles&gt;&lt;title&gt;High serum IgG4 concentrations in patients with sclerosing pancreatitis&lt;/title&gt;&lt;secondary-title&gt;N Engl J Med&lt;/secondary-title&gt;&lt;/titles&gt;&lt;pages&gt;732-8&lt;/pages&gt;&lt;volume&gt;344&lt;/volume&gt;&lt;number&gt;10&lt;/number&gt;&lt;edition&gt;2001/03/10&lt;/edition&gt;&lt;keywords&gt;&lt;keyword&gt;Adult&lt;/keyword&gt;&lt;keyword&gt;Aged&lt;/keyword&gt;&lt;keyword&gt;Case-Control Studies&lt;/keyword&gt;&lt;keyword&gt;Cholangitis, Sclerosing/immunology&lt;/keyword&gt;&lt;keyword&gt;Chronic Disease&lt;/keyword&gt;&lt;keyword&gt;Diagnosis, Differential&lt;/keyword&gt;&lt;keyword&gt;Female&lt;/keyword&gt;&lt;keyword&gt;Humans&lt;/keyword&gt;&lt;keyword&gt;Immunoglobulin G/*blood&lt;/keyword&gt;&lt;keyword&gt;Liver Cirrhosis, Biliary/immunology&lt;/keyword&gt;&lt;keyword&gt;Male&lt;/keyword&gt;&lt;keyword&gt;Middle Aged&lt;/keyword&gt;&lt;keyword&gt;Pancreatic Neoplasms/immunology&lt;/keyword&gt;&lt;keyword&gt;Pancreatitis/blood/diagnosis/*immunology&lt;/keyword&gt;&lt;keyword&gt;Reference Values&lt;/keyword&gt;&lt;keyword&gt;Sjogren&amp;apos;s Syndrome/immunology&lt;/keyword&gt;&lt;/keywords&gt;&lt;dates&gt;&lt;year&gt;2001&lt;/year&gt;&lt;pub-dates&gt;&lt;date&gt;Mar 8&lt;/date&gt;&lt;/pub-dates&gt;&lt;/dates&gt;&lt;isbn&gt;0028-4793 (Print)&amp;#xD;0028-4793 (Linking)&lt;/isbn&gt;&lt;accession-num&gt;11236777&lt;/accession-num&gt;&lt;urls&gt;&lt;related-urls&gt;&lt;url&gt;http://www.ncbi.nlm.nih.gov/pubmed/11236777&lt;/url&gt;&lt;/related-urls&gt;&lt;/urls&gt;&lt;electronic-resource-num&gt;10.1056/NEJM200103083441005&lt;/electronic-resource-num&gt;&lt;language&gt;eng&lt;/language&gt;&lt;/record&gt;&lt;/Cite&gt;&lt;/EndNote&gt;</w:instrText>
      </w:r>
      <w:r w:rsidR="00044CAA"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25" w:tooltip="Hamano, 2001 #3422" w:history="1">
        <w:r w:rsidR="00B1568F" w:rsidRPr="007A2579">
          <w:rPr>
            <w:rFonts w:ascii="Arial" w:hAnsi="Arial" w:cs="Arial"/>
            <w:noProof/>
            <w:color w:val="000000"/>
            <w:sz w:val="22"/>
            <w:szCs w:val="22"/>
          </w:rPr>
          <w:t>325</w:t>
        </w:r>
      </w:hyperlink>
      <w:r w:rsidR="004813B5" w:rsidRPr="007A2579">
        <w:rPr>
          <w:rFonts w:ascii="Arial" w:hAnsi="Arial" w:cs="Arial"/>
          <w:noProof/>
          <w:color w:val="000000"/>
          <w:sz w:val="22"/>
          <w:szCs w:val="22"/>
        </w:rPr>
        <w:t>)</w:t>
      </w:r>
      <w:r w:rsidR="00044CAA" w:rsidRPr="007A2579">
        <w:rPr>
          <w:rFonts w:ascii="Arial" w:hAnsi="Arial" w:cs="Arial"/>
          <w:color w:val="000000"/>
          <w:sz w:val="22"/>
          <w:szCs w:val="22"/>
        </w:rPr>
        <w:fldChar w:fldCharType="end"/>
      </w:r>
      <w:r w:rsidR="00044CAA" w:rsidRPr="007A2579">
        <w:rPr>
          <w:rFonts w:ascii="Arial" w:hAnsi="Arial" w:cs="Arial"/>
          <w:color w:val="000000"/>
          <w:sz w:val="22"/>
          <w:szCs w:val="22"/>
        </w:rPr>
        <w:t xml:space="preserve"> and eventually an international consensus was established to define the criteria for recognizing IgG4-</w:t>
      </w:r>
      <w:r w:rsidR="00B509F5" w:rsidRPr="007A2579">
        <w:rPr>
          <w:rFonts w:ascii="Arial" w:hAnsi="Arial" w:cs="Arial"/>
          <w:color w:val="000000"/>
          <w:sz w:val="22"/>
          <w:szCs w:val="22"/>
        </w:rPr>
        <w:t xml:space="preserve">RD </w:t>
      </w:r>
      <w:r w:rsidR="00044CAA" w:rsidRPr="007A2579">
        <w:rPr>
          <w:rFonts w:ascii="Arial" w:hAnsi="Arial" w:cs="Arial"/>
          <w:color w:val="000000"/>
          <w:sz w:val="22"/>
          <w:szCs w:val="22"/>
        </w:rPr>
        <w:fldChar w:fldCharType="begin">
          <w:fldData xml:space="preserve">PEVuZE5vdGU+PENpdGU+PEF1dGhvcj5VbWVoYXJhPC9BdXRob3I+PFllYXI+MjAxMjwvWWVhcj48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PEVuZE5vdGU+PENpdGU+PEF1dGhvcj5VbWVoYXJhPC9BdXRob3I+PFllYXI+MjAxMjwvWWVhcj48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044CAA" w:rsidRPr="007A2579">
        <w:rPr>
          <w:rFonts w:ascii="Arial" w:hAnsi="Arial" w:cs="Arial"/>
          <w:color w:val="000000"/>
          <w:sz w:val="22"/>
          <w:szCs w:val="22"/>
        </w:rPr>
      </w:r>
      <w:r w:rsidR="00044CAA"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26" w:tooltip="Umehara, 2012 #4187" w:history="1">
        <w:r w:rsidR="00B1568F" w:rsidRPr="007A2579">
          <w:rPr>
            <w:rFonts w:ascii="Arial" w:hAnsi="Arial" w:cs="Arial"/>
            <w:noProof/>
            <w:color w:val="000000"/>
            <w:sz w:val="22"/>
            <w:szCs w:val="22"/>
          </w:rPr>
          <w:t>326</w:t>
        </w:r>
      </w:hyperlink>
      <w:r w:rsidR="004813B5" w:rsidRPr="007A2579">
        <w:rPr>
          <w:rFonts w:ascii="Arial" w:hAnsi="Arial" w:cs="Arial"/>
          <w:noProof/>
          <w:color w:val="000000"/>
          <w:sz w:val="22"/>
          <w:szCs w:val="22"/>
        </w:rPr>
        <w:t>,</w:t>
      </w:r>
      <w:hyperlink w:anchor="_ENREF_327" w:tooltip="Umehara, 2012 #4186" w:history="1">
        <w:r w:rsidR="00B1568F" w:rsidRPr="007A2579">
          <w:rPr>
            <w:rFonts w:ascii="Arial" w:hAnsi="Arial" w:cs="Arial"/>
            <w:noProof/>
            <w:color w:val="000000"/>
            <w:sz w:val="22"/>
            <w:szCs w:val="22"/>
          </w:rPr>
          <w:t>327</w:t>
        </w:r>
      </w:hyperlink>
      <w:r w:rsidR="004813B5" w:rsidRPr="007A2579">
        <w:rPr>
          <w:rFonts w:ascii="Arial" w:hAnsi="Arial" w:cs="Arial"/>
          <w:noProof/>
          <w:color w:val="000000"/>
          <w:sz w:val="22"/>
          <w:szCs w:val="22"/>
        </w:rPr>
        <w:t>)</w:t>
      </w:r>
      <w:r w:rsidR="00044CAA" w:rsidRPr="007A2579">
        <w:rPr>
          <w:rFonts w:ascii="Arial" w:hAnsi="Arial" w:cs="Arial"/>
          <w:color w:val="000000"/>
          <w:sz w:val="22"/>
          <w:szCs w:val="22"/>
        </w:rPr>
        <w:fldChar w:fldCharType="end"/>
      </w:r>
      <w:r w:rsidR="00044CAA" w:rsidRPr="007A2579">
        <w:rPr>
          <w:rFonts w:ascii="Arial" w:hAnsi="Arial" w:cs="Arial"/>
          <w:color w:val="000000"/>
          <w:sz w:val="22"/>
          <w:szCs w:val="22"/>
        </w:rPr>
        <w:t>.</w:t>
      </w:r>
      <w:r w:rsidR="00D36EFA" w:rsidRPr="007A2579">
        <w:rPr>
          <w:rFonts w:ascii="Arial" w:hAnsi="Arial" w:cs="Arial"/>
          <w:color w:val="000000"/>
          <w:sz w:val="22"/>
          <w:szCs w:val="22"/>
        </w:rPr>
        <w:t xml:space="preserve"> Through this understanding of </w:t>
      </w:r>
      <w:r w:rsidR="00B509F5" w:rsidRPr="007A2579">
        <w:rPr>
          <w:rFonts w:ascii="Arial" w:hAnsi="Arial" w:cs="Arial"/>
          <w:color w:val="000000"/>
          <w:sz w:val="22"/>
          <w:szCs w:val="22"/>
        </w:rPr>
        <w:t>pathophysiology,</w:t>
      </w:r>
      <w:r w:rsidR="00D36EFA" w:rsidRPr="007A2579">
        <w:rPr>
          <w:rFonts w:ascii="Arial" w:hAnsi="Arial" w:cs="Arial"/>
          <w:color w:val="000000"/>
          <w:sz w:val="22"/>
          <w:szCs w:val="22"/>
        </w:rPr>
        <w:t xml:space="preserve"> the term IgG4-RD has been adopted to descr</w:t>
      </w:r>
      <w:r w:rsidR="009438BF" w:rsidRPr="007A2579">
        <w:rPr>
          <w:rFonts w:ascii="Arial" w:hAnsi="Arial" w:cs="Arial"/>
          <w:color w:val="000000"/>
          <w:sz w:val="22"/>
          <w:szCs w:val="22"/>
        </w:rPr>
        <w:t xml:space="preserve">ibe a </w:t>
      </w:r>
      <w:r w:rsidR="00D36EFA" w:rsidRPr="007A2579">
        <w:rPr>
          <w:rFonts w:ascii="Arial" w:hAnsi="Arial" w:cs="Arial"/>
          <w:color w:val="000000"/>
          <w:sz w:val="22"/>
          <w:szCs w:val="22"/>
        </w:rPr>
        <w:t xml:space="preserve">common underlying pathology found in a variety of fibrosing </w:t>
      </w:r>
      <w:r w:rsidR="00B509F5" w:rsidRPr="007A2579">
        <w:rPr>
          <w:rFonts w:ascii="Arial" w:hAnsi="Arial" w:cs="Arial"/>
          <w:color w:val="000000"/>
          <w:sz w:val="22"/>
          <w:szCs w:val="22"/>
        </w:rPr>
        <w:t>disorders that</w:t>
      </w:r>
      <w:r w:rsidR="00D36EFA" w:rsidRPr="007A2579">
        <w:rPr>
          <w:rFonts w:ascii="Arial" w:hAnsi="Arial" w:cs="Arial"/>
          <w:color w:val="000000"/>
          <w:sz w:val="22"/>
          <w:szCs w:val="22"/>
        </w:rPr>
        <w:t xml:space="preserve"> over the years have been designated in various ways primarily based on the organ of involvement and the </w:t>
      </w:r>
      <w:r w:rsidR="009438BF" w:rsidRPr="007A2579">
        <w:rPr>
          <w:rFonts w:ascii="Arial" w:hAnsi="Arial" w:cs="Arial"/>
          <w:color w:val="000000"/>
          <w:sz w:val="22"/>
          <w:szCs w:val="22"/>
        </w:rPr>
        <w:t xml:space="preserve">names of the </w:t>
      </w:r>
      <w:r w:rsidR="00D36EFA" w:rsidRPr="007A2579">
        <w:rPr>
          <w:rFonts w:ascii="Arial" w:hAnsi="Arial" w:cs="Arial"/>
          <w:color w:val="000000"/>
          <w:sz w:val="22"/>
          <w:szCs w:val="22"/>
        </w:rPr>
        <w:t>initial authors of reports describing their occurrence.  Under the umbrella of IgG4-RD, newer nomenclature captures entities such as Mikulicz syndrome as  IgG4 related dacryoadentis and sialadenitis</w:t>
      </w:r>
      <w:r w:rsidR="005D337F" w:rsidRPr="007A2579">
        <w:rPr>
          <w:rFonts w:ascii="Arial" w:hAnsi="Arial" w:cs="Arial"/>
          <w:color w:val="000000"/>
          <w:sz w:val="22"/>
          <w:szCs w:val="22"/>
        </w:rPr>
        <w:t>,</w:t>
      </w:r>
      <w:r w:rsidR="00D36EFA" w:rsidRPr="007A2579">
        <w:rPr>
          <w:rFonts w:ascii="Arial" w:hAnsi="Arial" w:cs="Arial"/>
          <w:color w:val="000000"/>
          <w:sz w:val="22"/>
          <w:szCs w:val="22"/>
        </w:rPr>
        <w:t xml:space="preserve"> and Riedel’s thyroiditis as IgG4 related thyroid disease</w:t>
      </w:r>
      <w:r w:rsidR="00082FF0">
        <w:rPr>
          <w:rFonts w:ascii="Arial" w:hAnsi="Arial" w:cs="Arial"/>
          <w:color w:val="000000"/>
          <w:sz w:val="22"/>
          <w:szCs w:val="22"/>
        </w:rPr>
        <w:t xml:space="preserve"> </w:t>
      </w:r>
      <w:r w:rsidR="00F56699" w:rsidRPr="007A2579">
        <w:rPr>
          <w:rFonts w:ascii="Arial" w:hAnsi="Arial" w:cs="Arial"/>
          <w:color w:val="000000"/>
          <w:sz w:val="22"/>
          <w:szCs w:val="22"/>
        </w:rPr>
        <w:t xml:space="preserve">(IgG4RTD) </w:t>
      </w:r>
      <w:r w:rsidR="00D36EFA" w:rsidRPr="007A2579">
        <w:rPr>
          <w:rFonts w:ascii="Arial" w:hAnsi="Arial" w:cs="Arial"/>
          <w:color w:val="000000"/>
          <w:sz w:val="22"/>
          <w:szCs w:val="22"/>
        </w:rPr>
        <w:fldChar w:fldCharType="begin">
          <w:fldData xml:space="preserve">PEVuZE5vdGU+PENpdGU+PEF1dGhvcj5QYWxhenpvPC9BdXRob3I+PFllYXI+MjAxNDwvWWVhcj48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==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PEVuZE5vdGU+PENpdGU+PEF1dGhvcj5QYWxhenpvPC9BdXRob3I+PFllYXI+MjAxNDwvWWVhcj48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==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D36EFA" w:rsidRPr="007A2579">
        <w:rPr>
          <w:rFonts w:ascii="Arial" w:hAnsi="Arial" w:cs="Arial"/>
          <w:color w:val="000000"/>
          <w:sz w:val="22"/>
          <w:szCs w:val="22"/>
        </w:rPr>
      </w:r>
      <w:r w:rsidR="00D36EFA"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28" w:tooltip="Palazzo, 2014 #4188" w:history="1">
        <w:r w:rsidR="00B1568F" w:rsidRPr="007A2579">
          <w:rPr>
            <w:rFonts w:ascii="Arial" w:hAnsi="Arial" w:cs="Arial"/>
            <w:noProof/>
            <w:color w:val="000000"/>
            <w:sz w:val="22"/>
            <w:szCs w:val="22"/>
          </w:rPr>
          <w:t>328</w:t>
        </w:r>
      </w:hyperlink>
      <w:r w:rsidR="004813B5" w:rsidRPr="007A2579">
        <w:rPr>
          <w:rFonts w:ascii="Arial" w:hAnsi="Arial" w:cs="Arial"/>
          <w:noProof/>
          <w:color w:val="000000"/>
          <w:sz w:val="22"/>
          <w:szCs w:val="22"/>
        </w:rPr>
        <w:t>,</w:t>
      </w:r>
      <w:hyperlink w:anchor="_ENREF_329" w:tooltip="Dutta, 2016 #643" w:history="1">
        <w:r w:rsidR="00B1568F" w:rsidRPr="007A2579">
          <w:rPr>
            <w:rFonts w:ascii="Arial" w:hAnsi="Arial" w:cs="Arial"/>
            <w:noProof/>
            <w:color w:val="000000"/>
            <w:sz w:val="22"/>
            <w:szCs w:val="22"/>
          </w:rPr>
          <w:t>329</w:t>
        </w:r>
      </w:hyperlink>
      <w:r w:rsidR="004813B5" w:rsidRPr="007A2579">
        <w:rPr>
          <w:rFonts w:ascii="Arial" w:hAnsi="Arial" w:cs="Arial"/>
          <w:noProof/>
          <w:color w:val="000000"/>
          <w:sz w:val="22"/>
          <w:szCs w:val="22"/>
        </w:rPr>
        <w:t>)</w:t>
      </w:r>
      <w:r w:rsidR="00D36EFA" w:rsidRPr="007A2579">
        <w:rPr>
          <w:rFonts w:ascii="Arial" w:hAnsi="Arial" w:cs="Arial"/>
          <w:color w:val="000000"/>
          <w:sz w:val="22"/>
          <w:szCs w:val="22"/>
        </w:rPr>
        <w:fldChar w:fldCharType="end"/>
      </w:r>
      <w:r w:rsidR="00D36EFA" w:rsidRPr="007A2579">
        <w:rPr>
          <w:rFonts w:ascii="Arial" w:hAnsi="Arial" w:cs="Arial"/>
          <w:color w:val="000000"/>
          <w:sz w:val="22"/>
          <w:szCs w:val="22"/>
        </w:rPr>
        <w:t xml:space="preserve">. </w:t>
      </w:r>
      <w:r w:rsidR="00580D34" w:rsidRPr="007A2579">
        <w:rPr>
          <w:rFonts w:ascii="Arial" w:hAnsi="Arial" w:cs="Arial"/>
          <w:color w:val="000000"/>
          <w:sz w:val="22"/>
          <w:szCs w:val="22"/>
        </w:rPr>
        <w:t>More r</w:t>
      </w:r>
      <w:r w:rsidR="00F56699" w:rsidRPr="007A2579">
        <w:rPr>
          <w:rFonts w:ascii="Arial" w:hAnsi="Arial" w:cs="Arial"/>
          <w:color w:val="000000"/>
          <w:sz w:val="22"/>
          <w:szCs w:val="22"/>
        </w:rPr>
        <w:t>ecently, IgG4 related thyroid disease has included Riedel’s thyroiditis, fibrosing variant of Hashimoto’s thyroiditis and few patients of Graves’ orbitopathy to represent IgG4-related thyroid disease</w:t>
      </w:r>
      <w:r w:rsidR="005D337F" w:rsidRPr="007A2579">
        <w:rPr>
          <w:rFonts w:ascii="Arial" w:hAnsi="Arial" w:cs="Arial"/>
          <w:color w:val="000000"/>
          <w:sz w:val="22"/>
          <w:szCs w:val="22"/>
        </w:rPr>
        <w:t xml:space="preserve"> </w:t>
      </w:r>
      <w:r w:rsidR="00BC3F4C"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&lt;EndNote&gt;&lt;Cite&gt;&lt;Author&gt;Stan&lt;/Author&gt;&lt;Year&gt;2017&lt;/Year&gt;&lt;RecNum&gt;0&lt;/RecNum&gt;&lt;IDText&gt;Riedel&amp;apos;s thyroiditis association with IgG4-related disease&lt;/IDText&gt;&lt;DisplayText&gt;(330)&lt;/DisplayText&gt;&lt;record&gt;&lt;dates&gt;&lt;pub-dates&gt;&lt;date&gt;2017 Mar (Epub 2016 Oct&lt;/date&gt;&lt;/pub-dates&gt;&lt;year&gt;2017&lt;/year&gt;&lt;/dates&gt;&lt;urls&gt;&lt;related-urls&gt;&lt;url&gt;&amp;lt;Go to ISI&amp;gt;://MEDLINE:27647429&lt;/url&gt;&lt;/related-urls&gt;&lt;/urls&gt;&lt;isbn&gt;1365-2265&lt;/isbn&gt;&lt;titles&gt;&lt;title&gt;Riedel&amp;apos;s thyroiditis association with IgG4-related disease&lt;/title&gt;&lt;secondary-title&gt;Clinical endocrinology&lt;/secondary-title&gt;&lt;/titles&gt;&lt;pages&gt;425-430&lt;/pages&gt;&lt;number&gt;3&lt;/number&gt;&lt;contributors&gt;&lt;authors&gt;&lt;author&gt;Stan, Marius N.&lt;/author&gt;&lt;author&gt;Sonawane, Vikram&lt;/author&gt;&lt;author&gt;Sebo, Thomas J.&lt;/author&gt;&lt;author&gt;Thapa, Prabin&lt;/author&gt;&lt;author&gt;Bahn, Rebecca S.&lt;/author&gt;&lt;/authors&gt;&lt;/contributors&gt;&lt;added-date format="utc"&gt;1523892820&lt;/added-date&gt;&lt;ref-type name="Journal Article"&gt;17&lt;/ref-type&gt;&lt;rec-number&gt;641&lt;/rec-number&gt;&lt;last-updated-date format="utc"&gt;1523892820&lt;/last-updated-date&gt;&lt;accession-num&gt;MEDLINE:27647429&lt;/accession-num&gt;&lt;electronic-resource-num&gt;10.1111/cen.13238&lt;/electronic-resource-num&gt;&lt;volume&gt;86&lt;/volume&gt;&lt;/record&gt;&lt;/Cite&gt;&lt;/EndNote&gt;</w:instrText>
      </w:r>
      <w:r w:rsidR="00BC3F4C"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30" w:tooltip="Stan, 2017 #641" w:history="1">
        <w:r w:rsidR="00B1568F" w:rsidRPr="007A2579">
          <w:rPr>
            <w:rFonts w:ascii="Arial" w:hAnsi="Arial" w:cs="Arial"/>
            <w:noProof/>
            <w:color w:val="000000"/>
            <w:sz w:val="22"/>
            <w:szCs w:val="22"/>
          </w:rPr>
          <w:t>330</w:t>
        </w:r>
      </w:hyperlink>
      <w:r w:rsidR="004813B5" w:rsidRPr="007A2579">
        <w:rPr>
          <w:rFonts w:ascii="Arial" w:hAnsi="Arial" w:cs="Arial"/>
          <w:noProof/>
          <w:color w:val="000000"/>
          <w:sz w:val="22"/>
          <w:szCs w:val="22"/>
        </w:rPr>
        <w:t>)</w:t>
      </w:r>
      <w:r w:rsidR="00BC3F4C" w:rsidRPr="007A2579">
        <w:rPr>
          <w:rFonts w:ascii="Arial" w:hAnsi="Arial" w:cs="Arial"/>
          <w:color w:val="000000"/>
          <w:sz w:val="22"/>
          <w:szCs w:val="22"/>
        </w:rPr>
        <w:fldChar w:fldCharType="end"/>
      </w:r>
      <w:r w:rsidR="005D337F" w:rsidRPr="007A2579">
        <w:rPr>
          <w:rFonts w:ascii="Arial" w:hAnsi="Arial" w:cs="Arial"/>
          <w:color w:val="000000"/>
          <w:sz w:val="22"/>
          <w:szCs w:val="22"/>
        </w:rPr>
        <w:t>.</w:t>
      </w:r>
      <w:r w:rsidR="00F56699" w:rsidRPr="007A2579">
        <w:rPr>
          <w:rFonts w:ascii="Arial" w:hAnsi="Arial" w:cs="Arial"/>
          <w:color w:val="000000"/>
          <w:sz w:val="22"/>
          <w:szCs w:val="22"/>
        </w:rPr>
        <w:t xml:space="preserve"> </w:t>
      </w:r>
      <w:r w:rsidR="00284CCC" w:rsidRPr="007A2579">
        <w:rPr>
          <w:rFonts w:ascii="Arial" w:hAnsi="Arial" w:cs="Arial"/>
          <w:color w:val="000000"/>
          <w:sz w:val="22"/>
          <w:szCs w:val="22"/>
        </w:rPr>
        <w:t>One or several organs may be involved at the time of diagnosis or subsequent to the identification of IgG4-RD in a particular organ. The most frequently involved organs include the pancreas, bile ducts, salivary glands, lachrymal glands and kidneys</w:t>
      </w:r>
      <w:r w:rsidR="005D337F" w:rsidRPr="007A2579">
        <w:rPr>
          <w:rFonts w:ascii="Arial" w:hAnsi="Arial" w:cs="Arial"/>
          <w:color w:val="000000"/>
          <w:sz w:val="22"/>
          <w:szCs w:val="22"/>
        </w:rPr>
        <w:t xml:space="preserve"> </w:t>
      </w:r>
      <w:r w:rsidR="00284CCC"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&lt;EndNote&gt;&lt;Cite&gt;&lt;Author&gt;Palazzo&lt;/Author&gt;&lt;Year&gt;2014&lt;/Year&gt;&lt;RecNum&gt;4188&lt;/RecNum&gt;&lt;DisplayText&gt;(328)&lt;/DisplayText&gt;&lt;record&gt;&lt;rec-number&gt;4188&lt;/rec-number&gt;&lt;foreign-keys&gt;&lt;key app="EN" db-id="wrxpa95eipxw9uedvw6xe0dmvfv9t29vtfv0" timestamp="0"&gt;4188&lt;/key&gt;&lt;/foreign-keys&gt;&lt;ref-type name="Journal Article"&gt;17&lt;/ref-type&gt;&lt;contributors&gt;&lt;authors&gt;&lt;author&gt;Palazzo, E.&lt;/author&gt;&lt;author&gt;Palazzo, C.&lt;/author&gt;&lt;author&gt;Palazzo, M.&lt;/author&gt;&lt;/authors&gt;&lt;/contributors&gt;&lt;auth-address&gt;Service de rhumatologie, hopital Bichat, Paris, France. Electronic address: elisabeth.palazzo@bch.aphp.fr.&amp;#xD;Service de reeducation fonctionnelle, hopital Cochin, Paris, France.&amp;#xD;Service de gastroenterologie-pancreatologie, hopital Beaujon, Clichy, France.&lt;/auth-address&gt;&lt;titles&gt;&lt;title&gt;IgG4-related disease&lt;/title&gt;&lt;secondary-title&gt;Joint Bone Spine&lt;/secondary-title&gt;&lt;/titles&gt;&lt;pages&gt;27-31&lt;/pages&gt;&lt;volume&gt;81&lt;/volume&gt;&lt;number&gt;1&lt;/number&gt;&lt;edition&gt;2013/07/16&lt;/edition&gt;&lt;keywords&gt;&lt;keyword&gt;Autoimmune Diseases/*physiopathology&lt;/keyword&gt;&lt;keyword&gt;Female&lt;/keyword&gt;&lt;keyword&gt;Humans&lt;/keyword&gt;&lt;keyword&gt;Immunoglobulin G/*immunology&lt;/keyword&gt;&lt;keyword&gt;Male&lt;/keyword&gt;&lt;keyword&gt;Middle Aged&lt;/keyword&gt;&lt;/keywords&gt;&lt;dates&gt;&lt;year&gt;2014&lt;/year&gt;&lt;pub-dates&gt;&lt;date&gt;Jan&lt;/date&gt;&lt;/pub-dates&gt;&lt;/dates&gt;&lt;isbn&gt;1778-7254 (Electronic)&amp;#xD;1297-319X (Linking)&lt;/isbn&gt;&lt;accession-num&gt;23849464&lt;/accession-num&gt;&lt;urls&gt;&lt;related-urls&gt;&lt;url&gt;http://www.ncbi.nlm.nih.gov/pubmed/23849464&lt;/url&gt;&lt;/related-urls&gt;&lt;/urls&gt;&lt;electronic-resource-num&gt;10.1016/j.jbspin.2013.06.001&amp;#xD;S1297-319X(13)00153-X [pii]&lt;/electronic-resource-num&gt;&lt;language&gt;eng&lt;/language&gt;&lt;/record&gt;&lt;/Cite&gt;&lt;/EndNote&gt;</w:instrText>
      </w:r>
      <w:r w:rsidR="00284CCC"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28" w:tooltip="Palazzo, 2014 #4188" w:history="1">
        <w:r w:rsidR="00B1568F" w:rsidRPr="007A2579">
          <w:rPr>
            <w:rFonts w:ascii="Arial" w:hAnsi="Arial" w:cs="Arial"/>
            <w:noProof/>
            <w:color w:val="000000"/>
            <w:sz w:val="22"/>
            <w:szCs w:val="22"/>
          </w:rPr>
          <w:t>328</w:t>
        </w:r>
      </w:hyperlink>
      <w:r w:rsidR="004813B5" w:rsidRPr="007A2579">
        <w:rPr>
          <w:rFonts w:ascii="Arial" w:hAnsi="Arial" w:cs="Arial"/>
          <w:noProof/>
          <w:color w:val="000000"/>
          <w:sz w:val="22"/>
          <w:szCs w:val="22"/>
        </w:rPr>
        <w:t>)</w:t>
      </w:r>
      <w:r w:rsidR="00284CCC" w:rsidRPr="007A2579">
        <w:rPr>
          <w:rFonts w:ascii="Arial" w:hAnsi="Arial" w:cs="Arial"/>
          <w:color w:val="000000"/>
          <w:sz w:val="22"/>
          <w:szCs w:val="22"/>
        </w:rPr>
        <w:fldChar w:fldCharType="end"/>
      </w:r>
      <w:r w:rsidR="00284CCC" w:rsidRPr="007A2579">
        <w:rPr>
          <w:rFonts w:ascii="Arial" w:hAnsi="Arial" w:cs="Arial"/>
          <w:color w:val="000000"/>
          <w:sz w:val="22"/>
          <w:szCs w:val="22"/>
        </w:rPr>
        <w:t xml:space="preserve">. The majority of cases are identified by the presence of characteristic fibrosing pathology and it is expected that serum IgG4 levels </w:t>
      </w:r>
      <w:r w:rsidR="00B509F5" w:rsidRPr="007A2579">
        <w:rPr>
          <w:rFonts w:ascii="Arial" w:hAnsi="Arial" w:cs="Arial"/>
          <w:color w:val="000000"/>
          <w:sz w:val="22"/>
          <w:szCs w:val="22"/>
        </w:rPr>
        <w:t>be</w:t>
      </w:r>
      <w:r w:rsidR="00284CCC" w:rsidRPr="007A2579">
        <w:rPr>
          <w:rFonts w:ascii="Arial" w:hAnsi="Arial" w:cs="Arial"/>
          <w:color w:val="000000"/>
          <w:sz w:val="22"/>
          <w:szCs w:val="22"/>
        </w:rPr>
        <w:t xml:space="preserve"> elevated in most cases. The diagnosis if IgG4-RD is based on the identification of a </w:t>
      </w:r>
      <w:r w:rsidR="00535791" w:rsidRPr="007A2579">
        <w:rPr>
          <w:rFonts w:ascii="Arial" w:hAnsi="Arial" w:cs="Arial"/>
          <w:color w:val="000000"/>
          <w:sz w:val="22"/>
          <w:szCs w:val="22"/>
        </w:rPr>
        <w:t xml:space="preserve">(1) </w:t>
      </w:r>
      <w:r w:rsidR="00284CCC" w:rsidRPr="007A2579">
        <w:rPr>
          <w:rFonts w:ascii="Arial" w:hAnsi="Arial" w:cs="Arial"/>
          <w:color w:val="000000"/>
          <w:sz w:val="22"/>
          <w:szCs w:val="22"/>
        </w:rPr>
        <w:t xml:space="preserve">mass in one or more organs associated with an </w:t>
      </w:r>
      <w:r w:rsidR="00535791" w:rsidRPr="007A2579">
        <w:rPr>
          <w:rFonts w:ascii="Arial" w:hAnsi="Arial" w:cs="Arial"/>
          <w:color w:val="000000"/>
          <w:sz w:val="22"/>
          <w:szCs w:val="22"/>
        </w:rPr>
        <w:t xml:space="preserve">(2) </w:t>
      </w:r>
      <w:r w:rsidR="00284CCC" w:rsidRPr="007A2579">
        <w:rPr>
          <w:rFonts w:ascii="Arial" w:hAnsi="Arial" w:cs="Arial"/>
          <w:color w:val="000000"/>
          <w:sz w:val="22"/>
          <w:szCs w:val="22"/>
        </w:rPr>
        <w:t xml:space="preserve">elevated serum IgG4 level (greater than 1.35 g/L) and </w:t>
      </w:r>
      <w:r w:rsidR="00535791" w:rsidRPr="007A2579">
        <w:rPr>
          <w:rFonts w:ascii="Arial" w:hAnsi="Arial" w:cs="Arial"/>
          <w:color w:val="000000"/>
          <w:sz w:val="22"/>
          <w:szCs w:val="22"/>
        </w:rPr>
        <w:t xml:space="preserve">(3) </w:t>
      </w:r>
      <w:r w:rsidR="00284CCC" w:rsidRPr="007A2579">
        <w:rPr>
          <w:rFonts w:ascii="Arial" w:hAnsi="Arial" w:cs="Arial"/>
          <w:color w:val="000000"/>
          <w:sz w:val="22"/>
          <w:szCs w:val="22"/>
        </w:rPr>
        <w:t>histopathology demonstrating marked lymphocytic and plasma cell infiltration, more than 10 IgG4 positive plasma cells per high powered field (greater than a 40% IgG4/IgG ratio) and storiform fibrosis</w:t>
      </w:r>
      <w:r w:rsidR="00284CCC" w:rsidRPr="007A2579">
        <w:rPr>
          <w:rFonts w:ascii="Arial" w:hAnsi="Arial" w:cs="Arial"/>
          <w:color w:val="000000"/>
          <w:sz w:val="22"/>
          <w:szCs w:val="22"/>
        </w:rPr>
        <w:fldChar w:fldCharType="begin">
          <w:fldData xml:space="preserve">PEVuZE5vdGU+PENpdGU+PEF1dGhvcj5VbWVoYXJhPC9BdXRob3I+PFllYXI+MjAxMjwvWWVhcj48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==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PEVuZE5vdGU+PENpdGU+PEF1dGhvcj5VbWVoYXJhPC9BdXRob3I+PFllYXI+MjAxMjwvWWVhcj48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==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284CCC" w:rsidRPr="007A2579">
        <w:rPr>
          <w:rFonts w:ascii="Arial" w:hAnsi="Arial" w:cs="Arial"/>
          <w:color w:val="000000"/>
          <w:sz w:val="22"/>
          <w:szCs w:val="22"/>
        </w:rPr>
      </w:r>
      <w:r w:rsidR="00284CCC"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26" w:tooltip="Umehara, 2012 #4187" w:history="1">
        <w:r w:rsidR="00B1568F" w:rsidRPr="007A2579">
          <w:rPr>
            <w:rFonts w:ascii="Arial" w:hAnsi="Arial" w:cs="Arial"/>
            <w:noProof/>
            <w:color w:val="000000"/>
            <w:sz w:val="22"/>
            <w:szCs w:val="22"/>
          </w:rPr>
          <w:t>326</w:t>
        </w:r>
      </w:hyperlink>
      <w:r w:rsidR="004813B5" w:rsidRPr="007A2579">
        <w:rPr>
          <w:rFonts w:ascii="Arial" w:hAnsi="Arial" w:cs="Arial"/>
          <w:noProof/>
          <w:color w:val="000000"/>
          <w:sz w:val="22"/>
          <w:szCs w:val="22"/>
        </w:rPr>
        <w:t>,</w:t>
      </w:r>
      <w:hyperlink w:anchor="_ENREF_331" w:tooltip="Deshpande, 2012 #4189" w:history="1">
        <w:r w:rsidR="00B1568F" w:rsidRPr="007A2579">
          <w:rPr>
            <w:rFonts w:ascii="Arial" w:hAnsi="Arial" w:cs="Arial"/>
            <w:noProof/>
            <w:color w:val="000000"/>
            <w:sz w:val="22"/>
            <w:szCs w:val="22"/>
          </w:rPr>
          <w:t>331</w:t>
        </w:r>
      </w:hyperlink>
      <w:r w:rsidR="004813B5" w:rsidRPr="007A2579">
        <w:rPr>
          <w:rFonts w:ascii="Arial" w:hAnsi="Arial" w:cs="Arial"/>
          <w:noProof/>
          <w:color w:val="000000"/>
          <w:sz w:val="22"/>
          <w:szCs w:val="22"/>
        </w:rPr>
        <w:t>)</w:t>
      </w:r>
      <w:r w:rsidR="00284CCC" w:rsidRPr="007A2579">
        <w:rPr>
          <w:rFonts w:ascii="Arial" w:hAnsi="Arial" w:cs="Arial"/>
          <w:color w:val="000000"/>
          <w:sz w:val="22"/>
          <w:szCs w:val="22"/>
        </w:rPr>
        <w:fldChar w:fldCharType="end"/>
      </w:r>
      <w:r w:rsidR="00284CCC" w:rsidRPr="007A2579">
        <w:rPr>
          <w:rFonts w:ascii="Arial" w:hAnsi="Arial" w:cs="Arial"/>
          <w:color w:val="000000"/>
          <w:sz w:val="22"/>
          <w:szCs w:val="22"/>
        </w:rPr>
        <w:t xml:space="preserve">. </w:t>
      </w:r>
      <w:r w:rsidR="00535791" w:rsidRPr="007A2579">
        <w:rPr>
          <w:rFonts w:ascii="Arial" w:hAnsi="Arial" w:cs="Arial"/>
          <w:color w:val="000000"/>
          <w:sz w:val="22"/>
          <w:szCs w:val="22"/>
        </w:rPr>
        <w:t xml:space="preserve">Definitive diagnosis is assured when all 3 criteria are present, </w:t>
      </w:r>
      <w:r w:rsidR="005D337F" w:rsidRPr="007A2579">
        <w:rPr>
          <w:rFonts w:ascii="Arial" w:hAnsi="Arial" w:cs="Arial"/>
          <w:color w:val="000000"/>
          <w:sz w:val="22"/>
          <w:szCs w:val="22"/>
        </w:rPr>
        <w:t>the</w:t>
      </w:r>
      <w:r w:rsidR="00535791" w:rsidRPr="007A2579">
        <w:rPr>
          <w:rFonts w:ascii="Arial" w:hAnsi="Arial" w:cs="Arial"/>
          <w:color w:val="000000"/>
          <w:sz w:val="22"/>
          <w:szCs w:val="22"/>
        </w:rPr>
        <w:t xml:space="preserve"> diagnosis </w:t>
      </w:r>
      <w:r w:rsidR="005D337F" w:rsidRPr="007A2579">
        <w:rPr>
          <w:rFonts w:ascii="Arial" w:hAnsi="Arial" w:cs="Arial"/>
          <w:color w:val="000000"/>
          <w:sz w:val="22"/>
          <w:szCs w:val="22"/>
        </w:rPr>
        <w:t xml:space="preserve">is probable </w:t>
      </w:r>
      <w:r w:rsidR="00535791" w:rsidRPr="007A2579">
        <w:rPr>
          <w:rFonts w:ascii="Arial" w:hAnsi="Arial" w:cs="Arial"/>
          <w:color w:val="000000"/>
          <w:sz w:val="22"/>
          <w:szCs w:val="22"/>
        </w:rPr>
        <w:t>when the first and 3</w:t>
      </w:r>
      <w:r w:rsidR="00535791" w:rsidRPr="007A2579">
        <w:rPr>
          <w:rFonts w:ascii="Arial" w:hAnsi="Arial" w:cs="Arial"/>
          <w:color w:val="000000"/>
          <w:sz w:val="22"/>
          <w:szCs w:val="22"/>
          <w:vertAlign w:val="superscript"/>
        </w:rPr>
        <w:t>rd</w:t>
      </w:r>
      <w:r w:rsidR="00535791" w:rsidRPr="007A2579">
        <w:rPr>
          <w:rFonts w:ascii="Arial" w:hAnsi="Arial" w:cs="Arial"/>
          <w:color w:val="000000"/>
          <w:sz w:val="22"/>
          <w:szCs w:val="22"/>
        </w:rPr>
        <w:t xml:space="preserve"> criteria are met and possible when only the 1</w:t>
      </w:r>
      <w:r w:rsidR="00535791" w:rsidRPr="007A2579">
        <w:rPr>
          <w:rFonts w:ascii="Arial" w:hAnsi="Arial" w:cs="Arial"/>
          <w:color w:val="000000"/>
          <w:sz w:val="22"/>
          <w:szCs w:val="22"/>
          <w:vertAlign w:val="superscript"/>
        </w:rPr>
        <w:t>st</w:t>
      </w:r>
      <w:r w:rsidR="00535791" w:rsidRPr="007A2579">
        <w:rPr>
          <w:rFonts w:ascii="Arial" w:hAnsi="Arial" w:cs="Arial"/>
          <w:color w:val="000000"/>
          <w:sz w:val="22"/>
          <w:szCs w:val="22"/>
        </w:rPr>
        <w:t xml:space="preserve"> and second criteria are present</w:t>
      </w:r>
      <w:r w:rsidR="005D337F" w:rsidRPr="007A2579">
        <w:rPr>
          <w:rFonts w:ascii="Arial" w:hAnsi="Arial" w:cs="Arial"/>
          <w:color w:val="000000"/>
          <w:sz w:val="22"/>
          <w:szCs w:val="22"/>
        </w:rPr>
        <w:t xml:space="preserve"> </w:t>
      </w:r>
      <w:r w:rsidR="00535791"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&lt;EndNote&gt;&lt;Cite&gt;&lt;Author&gt;Palazzo&lt;/Author&gt;&lt;Year&gt;2014&lt;/Year&gt;&lt;RecNum&gt;4188&lt;/RecNum&gt;&lt;DisplayText&gt;(328)&lt;/DisplayText&gt;&lt;record&gt;&lt;rec-number&gt;4188&lt;/rec-number&gt;&lt;foreign-keys&gt;&lt;key app="EN" db-id="wrxpa95eipxw9uedvw6xe0dmvfv9t29vtfv0" timestamp="0"&gt;4188&lt;/key&gt;&lt;/foreign-keys&gt;&lt;ref-type name="Journal Article"&gt;17&lt;/ref-type&gt;&lt;contributors&gt;&lt;authors&gt;&lt;author&gt;Palazzo, E.&lt;/author&gt;&lt;author&gt;Palazzo, C.&lt;/author&gt;&lt;author&gt;Palazzo, M.&lt;/author&gt;&lt;/authors&gt;&lt;/contributors&gt;&lt;auth-address&gt;Service de rhumatologie, hopital Bichat, Paris, France. Electronic address: elisabeth.palazzo@bch.aphp.fr.&amp;#xD;Service de reeducation fonctionnelle, hopital Cochin, Paris, France.&amp;#xD;Service de gastroenterologie-pancreatologie, hopital Beaujon, Clichy, France.&lt;/auth-address&gt;&lt;titles&gt;&lt;title&gt;IgG4-related disease&lt;/title&gt;&lt;secondary-title&gt;Joint Bone Spine&lt;/secondary-title&gt;&lt;/titles&gt;&lt;pages&gt;27-31&lt;/pages&gt;&lt;volume&gt;81&lt;/volume&gt;&lt;number&gt;1&lt;/number&gt;&lt;edition&gt;2013/07/16&lt;/edition&gt;&lt;keywords&gt;&lt;keyword&gt;Autoimmune Diseases/*physiopathology&lt;/keyword&gt;&lt;keyword&gt;Female&lt;/keyword&gt;&lt;keyword&gt;Humans&lt;/keyword&gt;&lt;keyword&gt;Immunoglobulin G/*immunology&lt;/keyword&gt;&lt;keyword&gt;Male&lt;/keyword&gt;&lt;keyword&gt;Middle Aged&lt;/keyword&gt;&lt;/keywords&gt;&lt;dates&gt;&lt;year&gt;2014&lt;/year&gt;&lt;pub-dates&gt;&lt;date&gt;Jan&lt;/date&gt;&lt;/pub-dates&gt;&lt;/dates&gt;&lt;isbn&gt;1778-7254 (Electronic)&amp;#xD;1297-319X (Linking)&lt;/isbn&gt;&lt;accession-num&gt;23849464&lt;/accession-num&gt;&lt;urls&gt;&lt;related-urls&gt;&lt;url&gt;http://www.ncbi.nlm.nih.gov/pubmed/23849464&lt;/url&gt;&lt;/related-urls&gt;&lt;/urls&gt;&lt;electronic-resource-num&gt;10.1016/j.jbspin.2013.06.001&amp;#xD;S1297-319X(13)00153-X [pii]&lt;/electronic-resource-num&gt;&lt;language&gt;eng&lt;/language&gt;&lt;/record&gt;&lt;/Cite&gt;&lt;/EndNote&gt;</w:instrText>
      </w:r>
      <w:r w:rsidR="00535791"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28" w:tooltip="Palazzo, 2014 #4188" w:history="1">
        <w:r w:rsidR="00B1568F" w:rsidRPr="007A2579">
          <w:rPr>
            <w:rFonts w:ascii="Arial" w:hAnsi="Arial" w:cs="Arial"/>
            <w:noProof/>
            <w:color w:val="000000"/>
            <w:sz w:val="22"/>
            <w:szCs w:val="22"/>
          </w:rPr>
          <w:t>328</w:t>
        </w:r>
      </w:hyperlink>
      <w:r w:rsidR="004813B5" w:rsidRPr="007A2579">
        <w:rPr>
          <w:rFonts w:ascii="Arial" w:hAnsi="Arial" w:cs="Arial"/>
          <w:noProof/>
          <w:color w:val="000000"/>
          <w:sz w:val="22"/>
          <w:szCs w:val="22"/>
        </w:rPr>
        <w:t>)</w:t>
      </w:r>
      <w:r w:rsidR="00535791" w:rsidRPr="007A2579">
        <w:rPr>
          <w:rFonts w:ascii="Arial" w:hAnsi="Arial" w:cs="Arial"/>
          <w:color w:val="000000"/>
          <w:sz w:val="22"/>
          <w:szCs w:val="22"/>
        </w:rPr>
        <w:fldChar w:fldCharType="end"/>
      </w:r>
      <w:r w:rsidR="00535791" w:rsidRPr="007A2579">
        <w:rPr>
          <w:rFonts w:ascii="Arial" w:hAnsi="Arial" w:cs="Arial"/>
          <w:color w:val="000000"/>
          <w:sz w:val="22"/>
          <w:szCs w:val="22"/>
        </w:rPr>
        <w:t xml:space="preserve">. </w:t>
      </w:r>
    </w:p>
    <w:p w14:paraId="6A0E925C" w14:textId="77777777" w:rsidR="00990E03" w:rsidRDefault="00990E03" w:rsidP="007A2579">
      <w:pPr>
        <w:pStyle w:val="NormalWeb"/>
        <w:spacing w:before="0" w:beforeAutospacing="0" w:after="0" w:afterAutospacing="0" w:line="276" w:lineRule="auto"/>
        <w:rPr>
          <w:rFonts w:ascii="Arial" w:hAnsi="Arial" w:cs="Arial"/>
          <w:color w:val="000000"/>
          <w:sz w:val="22"/>
          <w:szCs w:val="22"/>
        </w:rPr>
      </w:pPr>
    </w:p>
    <w:p w14:paraId="0D4753DE" w14:textId="2658A62B" w:rsidR="00281D27" w:rsidRPr="007A2579" w:rsidRDefault="00D2156F"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Based on these criteria, t</w:t>
      </w:r>
      <w:r w:rsidR="00535791" w:rsidRPr="007A2579">
        <w:rPr>
          <w:rFonts w:ascii="Arial" w:hAnsi="Arial" w:cs="Arial"/>
          <w:color w:val="000000"/>
          <w:sz w:val="22"/>
          <w:szCs w:val="22"/>
        </w:rPr>
        <w:t xml:space="preserve">he position of Riedel’s thyroiditis among the IgG4-RDs </w:t>
      </w:r>
      <w:r w:rsidRPr="007A2579">
        <w:rPr>
          <w:rFonts w:ascii="Arial" w:hAnsi="Arial" w:cs="Arial"/>
          <w:color w:val="000000"/>
          <w:sz w:val="22"/>
          <w:szCs w:val="22"/>
        </w:rPr>
        <w:t>would be</w:t>
      </w:r>
      <w:r w:rsidR="00535791" w:rsidRPr="007A2579">
        <w:rPr>
          <w:rFonts w:ascii="Arial" w:hAnsi="Arial" w:cs="Arial"/>
          <w:color w:val="000000"/>
          <w:sz w:val="22"/>
          <w:szCs w:val="22"/>
        </w:rPr>
        <w:t xml:space="preserve"> considered probable as the vast majority of cases reported thus far are not associated with elevated serum IgG4 levels although the typical histopathologic criteria are met when applied.</w:t>
      </w:r>
      <w:r w:rsidR="00E03FF6" w:rsidRPr="007A2579">
        <w:rPr>
          <w:rFonts w:ascii="Arial" w:hAnsi="Arial" w:cs="Arial"/>
          <w:color w:val="000000"/>
          <w:sz w:val="22"/>
          <w:szCs w:val="22"/>
        </w:rPr>
        <w:t xml:space="preserve"> </w:t>
      </w:r>
      <w:r w:rsidR="008A7898" w:rsidRPr="007A2579">
        <w:rPr>
          <w:rFonts w:ascii="Arial" w:hAnsi="Arial" w:cs="Arial"/>
          <w:color w:val="000000"/>
          <w:sz w:val="22"/>
          <w:szCs w:val="22"/>
        </w:rPr>
        <w:t>A recent review of 10 cases studied in Japan confirm</w:t>
      </w:r>
      <w:r w:rsidR="00281D27" w:rsidRPr="007A2579">
        <w:rPr>
          <w:rFonts w:ascii="Arial" w:hAnsi="Arial" w:cs="Arial"/>
          <w:color w:val="000000"/>
          <w:sz w:val="22"/>
          <w:szCs w:val="22"/>
        </w:rPr>
        <w:t>ed</w:t>
      </w:r>
      <w:r w:rsidR="008A7898" w:rsidRPr="007A2579">
        <w:rPr>
          <w:rFonts w:ascii="Arial" w:hAnsi="Arial" w:cs="Arial"/>
          <w:color w:val="000000"/>
          <w:sz w:val="22"/>
          <w:szCs w:val="22"/>
        </w:rPr>
        <w:t xml:space="preserve"> the IgG4-RD connecti</w:t>
      </w:r>
      <w:r w:rsidR="009438BF" w:rsidRPr="007A2579">
        <w:rPr>
          <w:rFonts w:ascii="Arial" w:hAnsi="Arial" w:cs="Arial"/>
          <w:color w:val="000000"/>
          <w:sz w:val="22"/>
          <w:szCs w:val="22"/>
        </w:rPr>
        <w:t>on in histopathological data and</w:t>
      </w:r>
      <w:r w:rsidR="008A7898" w:rsidRPr="007A2579">
        <w:rPr>
          <w:rFonts w:ascii="Arial" w:hAnsi="Arial" w:cs="Arial"/>
          <w:color w:val="000000"/>
          <w:sz w:val="22"/>
          <w:szCs w:val="22"/>
        </w:rPr>
        <w:t xml:space="preserve"> note a paucity of serum IgG4 levels in their summary of the published literature</w:t>
      </w:r>
      <w:r w:rsidR="00281D27" w:rsidRPr="007A2579">
        <w:rPr>
          <w:rFonts w:ascii="Arial" w:hAnsi="Arial" w:cs="Arial"/>
          <w:color w:val="000000"/>
          <w:sz w:val="22"/>
          <w:szCs w:val="22"/>
        </w:rPr>
        <w:t xml:space="preserve"> </w:t>
      </w:r>
      <w:r w:rsidR="008A7898"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&lt;EndNote&gt;&lt;Cite&gt;&lt;Author&gt;Takeshima&lt;/Author&gt;&lt;Year&gt;2015&lt;/Year&gt;&lt;RecNum&gt;4194&lt;/RecNum&gt;&lt;DisplayText&gt;(332)&lt;/DisplayText&gt;&lt;record&gt;&lt;rec-number&gt;4194&lt;/rec-number&gt;&lt;foreign-keys&gt;&lt;key app="EN" db-id="wrxpa95eipxw9uedvw6xe0dmvfv9t29vtfv0" timestamp="0"&gt;4194&lt;/key&gt;&lt;/foreign-keys&gt;&lt;ref-type name="Journal Article"&gt;17&lt;/ref-type&gt;&lt;contributors&gt;&lt;authors&gt;&lt;author&gt;Takeshima, K.&lt;/author&gt;&lt;author&gt;Inaba, H.&lt;/author&gt;&lt;author&gt;Ariyasu, H.&lt;/author&gt;&lt;author&gt;Furukawa, Y.&lt;/author&gt;&lt;author&gt;Doi, A.&lt;/author&gt;&lt;author&gt;Nishi, M.&lt;/author&gt;&lt;author&gt;Hirokawa, M.&lt;/author&gt;&lt;author&gt;Yoshida, A.&lt;/author&gt;&lt;author&gt;Imai, R.&lt;/author&gt;&lt;author&gt;Akamizu, T.&lt;/author&gt;&lt;/authors&gt;&lt;/contributors&gt;&lt;auth-address&gt;The 1st Department of Internal Medicine, Wakayama Medical University, Wakayama 641-8509, Japan.&lt;/auth-address&gt;&lt;titles&gt;&lt;title&gt;Clinicopathological features of Riedel&amp;apos;s thyroiditis associated with IgG4-related disease in Japan&lt;/title&gt;&lt;secondary-title&gt;Endocr J&lt;/secondary-title&gt;&lt;/titles&gt;&lt;edition&gt;2015/06/09&lt;/edition&gt;&lt;dates&gt;&lt;year&gt;2015&lt;/year&gt;&lt;pub-dates&gt;&lt;date&gt;Jun 7&lt;/date&gt;&lt;/pub-dates&gt;&lt;/dates&gt;&lt;isbn&gt;1348-4540 (Electronic)&amp;#xD;0918-8959 (Linking)&lt;/isbn&gt;&lt;accession-num&gt;26052139&lt;/accession-num&gt;&lt;urls&gt;&lt;related-urls&gt;&lt;url&gt;http://www.ncbi.nlm.nih.gov/pubmed/26052139&lt;/url&gt;&lt;/related-urls&gt;&lt;/urls&gt;&lt;electronic-resource-num&gt;10.1507/endocrj.EJ15-0175&lt;/electronic-resource-num&gt;&lt;language&gt;Eng&lt;/language&gt;&lt;/record&gt;&lt;/Cite&gt;&lt;/EndNote&gt;</w:instrText>
      </w:r>
      <w:r w:rsidR="008A7898"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32" w:tooltip="Takeshima, 2015 #4194" w:history="1">
        <w:r w:rsidR="00B1568F" w:rsidRPr="007A2579">
          <w:rPr>
            <w:rFonts w:ascii="Arial" w:hAnsi="Arial" w:cs="Arial"/>
            <w:noProof/>
            <w:color w:val="000000"/>
            <w:sz w:val="22"/>
            <w:szCs w:val="22"/>
          </w:rPr>
          <w:t>332</w:t>
        </w:r>
      </w:hyperlink>
      <w:r w:rsidR="004813B5" w:rsidRPr="007A2579">
        <w:rPr>
          <w:rFonts w:ascii="Arial" w:hAnsi="Arial" w:cs="Arial"/>
          <w:noProof/>
          <w:color w:val="000000"/>
          <w:sz w:val="22"/>
          <w:szCs w:val="22"/>
        </w:rPr>
        <w:t>)</w:t>
      </w:r>
      <w:r w:rsidR="008A7898" w:rsidRPr="007A2579">
        <w:rPr>
          <w:rFonts w:ascii="Arial" w:hAnsi="Arial" w:cs="Arial"/>
          <w:color w:val="000000"/>
          <w:sz w:val="22"/>
          <w:szCs w:val="22"/>
        </w:rPr>
        <w:fldChar w:fldCharType="end"/>
      </w:r>
      <w:r w:rsidR="008A7898" w:rsidRPr="007A2579">
        <w:rPr>
          <w:rFonts w:ascii="Arial" w:hAnsi="Arial" w:cs="Arial"/>
          <w:color w:val="000000"/>
          <w:sz w:val="22"/>
          <w:szCs w:val="22"/>
        </w:rPr>
        <w:t xml:space="preserve">. </w:t>
      </w:r>
      <w:r w:rsidR="00E03FF6" w:rsidRPr="007A2579">
        <w:rPr>
          <w:rFonts w:ascii="Arial" w:hAnsi="Arial" w:cs="Arial"/>
          <w:color w:val="000000"/>
          <w:sz w:val="22"/>
          <w:szCs w:val="22"/>
        </w:rPr>
        <w:t xml:space="preserve">Most </w:t>
      </w:r>
      <w:r w:rsidR="00E22983" w:rsidRPr="007A2579">
        <w:rPr>
          <w:rFonts w:ascii="Arial" w:hAnsi="Arial" w:cs="Arial"/>
          <w:color w:val="000000"/>
          <w:sz w:val="22"/>
          <w:szCs w:val="22"/>
        </w:rPr>
        <w:t xml:space="preserve">recent </w:t>
      </w:r>
      <w:r w:rsidRPr="007A2579">
        <w:rPr>
          <w:rFonts w:ascii="Arial" w:hAnsi="Arial" w:cs="Arial"/>
          <w:color w:val="000000"/>
          <w:sz w:val="22"/>
          <w:szCs w:val="22"/>
        </w:rPr>
        <w:t xml:space="preserve">cases </w:t>
      </w:r>
      <w:r w:rsidR="00CD0308" w:rsidRPr="007A2579">
        <w:rPr>
          <w:rFonts w:ascii="Arial" w:hAnsi="Arial" w:cs="Arial"/>
          <w:color w:val="000000"/>
          <w:sz w:val="22"/>
          <w:szCs w:val="22"/>
        </w:rPr>
        <w:t xml:space="preserve">specifically </w:t>
      </w:r>
      <w:r w:rsidR="002E1195" w:rsidRPr="007A2579">
        <w:rPr>
          <w:rFonts w:ascii="Arial" w:hAnsi="Arial" w:cs="Arial"/>
          <w:color w:val="000000"/>
          <w:sz w:val="22"/>
          <w:szCs w:val="22"/>
        </w:rPr>
        <w:t xml:space="preserve">noting this association </w:t>
      </w:r>
      <w:r w:rsidR="008A7898" w:rsidRPr="007A2579">
        <w:rPr>
          <w:rFonts w:ascii="Arial" w:hAnsi="Arial" w:cs="Arial"/>
          <w:color w:val="000000"/>
          <w:sz w:val="22"/>
          <w:szCs w:val="22"/>
        </w:rPr>
        <w:t>and including</w:t>
      </w:r>
      <w:r w:rsidRPr="007A2579">
        <w:rPr>
          <w:rFonts w:ascii="Arial" w:hAnsi="Arial" w:cs="Arial"/>
          <w:color w:val="000000"/>
          <w:sz w:val="22"/>
          <w:szCs w:val="22"/>
        </w:rPr>
        <w:t xml:space="preserve"> the association w</w:t>
      </w:r>
      <w:r w:rsidR="008A7898" w:rsidRPr="007A2579">
        <w:rPr>
          <w:rFonts w:ascii="Arial" w:hAnsi="Arial" w:cs="Arial"/>
          <w:color w:val="000000"/>
          <w:sz w:val="22"/>
          <w:szCs w:val="22"/>
        </w:rPr>
        <w:t xml:space="preserve">ith IgG4-RD in their titles </w:t>
      </w:r>
      <w:r w:rsidRPr="007A2579">
        <w:rPr>
          <w:rFonts w:ascii="Arial" w:hAnsi="Arial" w:cs="Arial"/>
          <w:color w:val="000000"/>
          <w:sz w:val="22"/>
          <w:szCs w:val="22"/>
        </w:rPr>
        <w:t>document the first and third diagnostic criteria</w:t>
      </w:r>
      <w:r w:rsidR="00281D27" w:rsidRPr="007A2579">
        <w:rPr>
          <w:rFonts w:ascii="Arial" w:hAnsi="Arial" w:cs="Arial"/>
          <w:color w:val="000000"/>
          <w:sz w:val="22"/>
          <w:szCs w:val="22"/>
        </w:rPr>
        <w:t xml:space="preserve"> </w:t>
      </w:r>
      <w:r w:rsidR="00E03FF6" w:rsidRPr="007A2579">
        <w:rPr>
          <w:rFonts w:ascii="Arial" w:hAnsi="Arial" w:cs="Arial"/>
          <w:color w:val="000000"/>
          <w:sz w:val="22"/>
          <w:szCs w:val="22"/>
        </w:rPr>
        <w:fldChar w:fldCharType="begin">
          <w:fldData xml:space="preserve">PEVuZE5vdGU+PENpdGU+PEF1dGhvcj5EYWhsZ3JlbjwvQXV0aG9yPjxZZWFyPjIwMTA8L1llYXI+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PEVuZE5vdGU+PENpdGU+PEF1dGhvcj5EYWhsZ3JlbjwvQXV0aG9yPjxZZWFyPjIwMTA8L1llYXI+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E03FF6" w:rsidRPr="007A2579">
        <w:rPr>
          <w:rFonts w:ascii="Arial" w:hAnsi="Arial" w:cs="Arial"/>
          <w:color w:val="000000"/>
          <w:sz w:val="22"/>
          <w:szCs w:val="22"/>
        </w:rPr>
      </w:r>
      <w:r w:rsidR="00E03FF6"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22" w:tooltip="Dahlgren, 2010 #3425" w:history="1">
        <w:r w:rsidR="00B1568F" w:rsidRPr="007A2579">
          <w:rPr>
            <w:rFonts w:ascii="Arial" w:hAnsi="Arial" w:cs="Arial"/>
            <w:noProof/>
            <w:color w:val="000000"/>
            <w:sz w:val="22"/>
            <w:szCs w:val="22"/>
          </w:rPr>
          <w:t>322</w:t>
        </w:r>
      </w:hyperlink>
      <w:r w:rsidR="004813B5" w:rsidRPr="007A2579">
        <w:rPr>
          <w:rFonts w:ascii="Arial" w:hAnsi="Arial" w:cs="Arial"/>
          <w:noProof/>
          <w:color w:val="000000"/>
          <w:sz w:val="22"/>
          <w:szCs w:val="22"/>
        </w:rPr>
        <w:t>,</w:t>
      </w:r>
      <w:hyperlink w:anchor="_ENREF_332" w:tooltip="Takeshima, 2015 #4194" w:history="1">
        <w:r w:rsidR="00B1568F" w:rsidRPr="007A2579">
          <w:rPr>
            <w:rFonts w:ascii="Arial" w:hAnsi="Arial" w:cs="Arial"/>
            <w:noProof/>
            <w:color w:val="000000"/>
            <w:sz w:val="22"/>
            <w:szCs w:val="22"/>
          </w:rPr>
          <w:t>332-335</w:t>
        </w:r>
      </w:hyperlink>
      <w:r w:rsidR="004813B5" w:rsidRPr="007A2579">
        <w:rPr>
          <w:rFonts w:ascii="Arial" w:hAnsi="Arial" w:cs="Arial"/>
          <w:noProof/>
          <w:color w:val="000000"/>
          <w:sz w:val="22"/>
          <w:szCs w:val="22"/>
        </w:rPr>
        <w:t>)</w:t>
      </w:r>
      <w:r w:rsidR="00E03FF6" w:rsidRPr="007A2579">
        <w:rPr>
          <w:rFonts w:ascii="Arial" w:hAnsi="Arial" w:cs="Arial"/>
          <w:color w:val="000000"/>
          <w:sz w:val="22"/>
          <w:szCs w:val="22"/>
        </w:rPr>
        <w:fldChar w:fldCharType="end"/>
      </w:r>
      <w:r w:rsidR="00281D27" w:rsidRPr="007A2579">
        <w:rPr>
          <w:rFonts w:ascii="Arial" w:hAnsi="Arial" w:cs="Arial"/>
          <w:color w:val="000000"/>
          <w:sz w:val="22"/>
          <w:szCs w:val="22"/>
        </w:rPr>
        <w:t>,</w:t>
      </w:r>
      <w:r w:rsidRPr="007A2579">
        <w:rPr>
          <w:rFonts w:ascii="Arial" w:hAnsi="Arial" w:cs="Arial"/>
          <w:color w:val="000000"/>
          <w:sz w:val="22"/>
          <w:szCs w:val="22"/>
        </w:rPr>
        <w:t xml:space="preserve"> while only a few have documented an elevated serum IgG4 level</w:t>
      </w:r>
      <w:r w:rsidR="00281D27" w:rsidRPr="007A2579">
        <w:rPr>
          <w:rFonts w:ascii="Arial" w:hAnsi="Arial" w:cs="Arial"/>
          <w:color w:val="000000"/>
          <w:sz w:val="22"/>
          <w:szCs w:val="22"/>
        </w:rPr>
        <w:t xml:space="preserve"> </w:t>
      </w:r>
      <w:r w:rsidRPr="007A2579">
        <w:rPr>
          <w:rFonts w:ascii="Arial" w:hAnsi="Arial" w:cs="Arial"/>
          <w:color w:val="000000"/>
          <w:sz w:val="22"/>
          <w:szCs w:val="22"/>
        </w:rPr>
        <w:fldChar w:fldCharType="begin">
          <w:fldData xml:space="preserve">PEVuZE5vdGU+PENpdGU+PEF1dGhvcj5PcmlvdDwvQXV0aG9yPjxZZWFyPjIwMTQ8L1llYXI+PFJl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==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PEVuZE5vdGU+PENpdGU+PEF1dGhvcj5PcmlvdDwvQXV0aG9yPjxZZWFyPjIwMTQ8L1llYXI+PFJl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==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Pr="007A2579">
        <w:rPr>
          <w:rFonts w:ascii="Arial" w:hAnsi="Arial" w:cs="Arial"/>
          <w:color w:val="000000"/>
          <w:sz w:val="22"/>
          <w:szCs w:val="22"/>
        </w:rPr>
      </w:r>
      <w:r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36" w:tooltip="Oriot, 2014 #4190" w:history="1">
        <w:r w:rsidR="00B1568F" w:rsidRPr="007A2579">
          <w:rPr>
            <w:rFonts w:ascii="Arial" w:hAnsi="Arial" w:cs="Arial"/>
            <w:noProof/>
            <w:color w:val="000000"/>
            <w:sz w:val="22"/>
            <w:szCs w:val="22"/>
          </w:rPr>
          <w:t>336</w:t>
        </w:r>
      </w:hyperlink>
      <w:r w:rsidR="004813B5" w:rsidRPr="007A2579">
        <w:rPr>
          <w:rFonts w:ascii="Arial" w:hAnsi="Arial" w:cs="Arial"/>
          <w:noProof/>
          <w:color w:val="000000"/>
          <w:sz w:val="22"/>
          <w:szCs w:val="22"/>
        </w:rPr>
        <w:t>,</w:t>
      </w:r>
      <w:hyperlink w:anchor="_ENREF_337" w:tooltip="Ghys, 2014 #4191" w:history="1">
        <w:r w:rsidR="00B1568F" w:rsidRPr="007A2579">
          <w:rPr>
            <w:rFonts w:ascii="Arial" w:hAnsi="Arial" w:cs="Arial"/>
            <w:noProof/>
            <w:color w:val="000000"/>
            <w:sz w:val="22"/>
            <w:szCs w:val="22"/>
          </w:rPr>
          <w:t>337</w:t>
        </w:r>
      </w:hyperlink>
      <w:r w:rsidR="004813B5" w:rsidRPr="007A2579">
        <w:rPr>
          <w:rFonts w:ascii="Arial" w:hAnsi="Arial" w:cs="Arial"/>
          <w:noProof/>
          <w:color w:val="000000"/>
          <w:sz w:val="22"/>
          <w:szCs w:val="22"/>
        </w:rPr>
        <w:t>)</w:t>
      </w:r>
      <w:r w:rsidRPr="007A2579">
        <w:rPr>
          <w:rFonts w:ascii="Arial" w:hAnsi="Arial" w:cs="Arial"/>
          <w:color w:val="000000"/>
          <w:sz w:val="22"/>
          <w:szCs w:val="22"/>
        </w:rPr>
        <w:fldChar w:fldCharType="end"/>
      </w:r>
      <w:r w:rsidR="00E10DCB" w:rsidRPr="007A2579">
        <w:rPr>
          <w:rFonts w:ascii="Arial" w:hAnsi="Arial" w:cs="Arial"/>
          <w:color w:val="000000"/>
          <w:sz w:val="22"/>
          <w:szCs w:val="22"/>
        </w:rPr>
        <w:t xml:space="preserve">. </w:t>
      </w:r>
      <w:r w:rsidR="008A77A4" w:rsidRPr="007A2579">
        <w:rPr>
          <w:rFonts w:ascii="Arial" w:hAnsi="Arial" w:cs="Arial"/>
          <w:color w:val="000000"/>
          <w:sz w:val="22"/>
          <w:szCs w:val="22"/>
        </w:rPr>
        <w:t>A recent series of cases from Sweden, where serum IgG4 levels were measured in 66% of the subjects</w:t>
      </w:r>
      <w:r w:rsidR="002255BB" w:rsidRPr="007A2579">
        <w:rPr>
          <w:rFonts w:ascii="Arial" w:hAnsi="Arial" w:cs="Arial"/>
          <w:color w:val="000000"/>
          <w:sz w:val="22"/>
          <w:szCs w:val="22"/>
        </w:rPr>
        <w:t xml:space="preserve">, </w:t>
      </w:r>
      <w:r w:rsidR="008A77A4" w:rsidRPr="007A2579">
        <w:rPr>
          <w:rFonts w:ascii="Arial" w:hAnsi="Arial" w:cs="Arial"/>
          <w:color w:val="000000"/>
          <w:sz w:val="22"/>
          <w:szCs w:val="22"/>
        </w:rPr>
        <w:t>indicate</w:t>
      </w:r>
      <w:r w:rsidR="00281D27" w:rsidRPr="007A2579">
        <w:rPr>
          <w:rFonts w:ascii="Arial" w:hAnsi="Arial" w:cs="Arial"/>
          <w:color w:val="000000"/>
          <w:sz w:val="22"/>
          <w:szCs w:val="22"/>
        </w:rPr>
        <w:t>d that</w:t>
      </w:r>
      <w:r w:rsidR="008A77A4" w:rsidRPr="007A2579">
        <w:rPr>
          <w:rFonts w:ascii="Arial" w:hAnsi="Arial" w:cs="Arial"/>
          <w:color w:val="000000"/>
          <w:sz w:val="22"/>
          <w:szCs w:val="22"/>
        </w:rPr>
        <w:t xml:space="preserve"> none of the 4 evaluated had elevated serum IgG4 levels</w:t>
      </w:r>
      <w:r w:rsidR="00281D27" w:rsidRPr="007A2579">
        <w:rPr>
          <w:rFonts w:ascii="Arial" w:hAnsi="Arial" w:cs="Arial"/>
          <w:color w:val="000000"/>
          <w:sz w:val="22"/>
          <w:szCs w:val="22"/>
        </w:rPr>
        <w:t xml:space="preserve"> </w:t>
      </w:r>
      <w:r w:rsidR="002255BB" w:rsidRPr="007A2579">
        <w:rPr>
          <w:rFonts w:ascii="Arial" w:hAnsi="Arial" w:cs="Arial"/>
          <w:color w:val="000000"/>
          <w:sz w:val="22"/>
          <w:szCs w:val="22"/>
        </w:rPr>
        <w:fldChar w:fldCharType="begin">
          <w:fldData xml:space="preserve">PEVuZE5vdGU+PENpdGU+PEF1dGhvcj5GYWxoYW1tYXI8L0F1dGhvcj48WWVhcj4yMDE4PC9ZZWFy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PEVuZE5vdGU+PENpdGU+PEF1dGhvcj5GYWxoYW1tYXI8L0F1dGhvcj48WWVhcj4yMDE4PC9ZZWFy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2255BB" w:rsidRPr="007A2579">
        <w:rPr>
          <w:rFonts w:ascii="Arial" w:hAnsi="Arial" w:cs="Arial"/>
          <w:color w:val="000000"/>
          <w:sz w:val="22"/>
          <w:szCs w:val="22"/>
        </w:rPr>
      </w:r>
      <w:r w:rsidR="002255BB"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38" w:tooltip="Falhammar, 2018 #5090" w:history="1">
        <w:r w:rsidR="00B1568F" w:rsidRPr="007A2579">
          <w:rPr>
            <w:rFonts w:ascii="Arial" w:hAnsi="Arial" w:cs="Arial"/>
            <w:noProof/>
            <w:color w:val="000000"/>
            <w:sz w:val="22"/>
            <w:szCs w:val="22"/>
          </w:rPr>
          <w:t>338</w:t>
        </w:r>
      </w:hyperlink>
      <w:r w:rsidR="004813B5" w:rsidRPr="007A2579">
        <w:rPr>
          <w:rFonts w:ascii="Arial" w:hAnsi="Arial" w:cs="Arial"/>
          <w:noProof/>
          <w:color w:val="000000"/>
          <w:sz w:val="22"/>
          <w:szCs w:val="22"/>
        </w:rPr>
        <w:t>)</w:t>
      </w:r>
      <w:r w:rsidR="002255BB" w:rsidRPr="007A2579">
        <w:rPr>
          <w:rFonts w:ascii="Arial" w:hAnsi="Arial" w:cs="Arial"/>
          <w:color w:val="000000"/>
          <w:sz w:val="22"/>
          <w:szCs w:val="22"/>
        </w:rPr>
        <w:fldChar w:fldCharType="end"/>
      </w:r>
      <w:r w:rsidR="002255BB" w:rsidRPr="007A2579">
        <w:rPr>
          <w:rFonts w:ascii="Arial" w:hAnsi="Arial" w:cs="Arial"/>
          <w:color w:val="000000"/>
          <w:sz w:val="22"/>
          <w:szCs w:val="22"/>
        </w:rPr>
        <w:t>.</w:t>
      </w:r>
      <w:r w:rsidR="008A77A4" w:rsidRPr="007A2579">
        <w:rPr>
          <w:rFonts w:ascii="Arial" w:hAnsi="Arial" w:cs="Arial"/>
          <w:color w:val="000000"/>
          <w:sz w:val="22"/>
          <w:szCs w:val="22"/>
        </w:rPr>
        <w:t xml:space="preserve"> </w:t>
      </w:r>
      <w:r w:rsidR="00CD0308" w:rsidRPr="007A2579">
        <w:rPr>
          <w:rFonts w:ascii="Arial" w:hAnsi="Arial" w:cs="Arial"/>
          <w:color w:val="000000"/>
          <w:sz w:val="22"/>
          <w:szCs w:val="22"/>
        </w:rPr>
        <w:t xml:space="preserve">The most recent meta-analysis does not detail any </w:t>
      </w:r>
      <w:r w:rsidR="006B5C63" w:rsidRPr="007A2579">
        <w:rPr>
          <w:rFonts w:ascii="Arial" w:hAnsi="Arial" w:cs="Arial"/>
          <w:color w:val="000000"/>
          <w:sz w:val="22"/>
          <w:szCs w:val="22"/>
        </w:rPr>
        <w:t xml:space="preserve">serum </w:t>
      </w:r>
      <w:r w:rsidR="00CD0308" w:rsidRPr="007A2579">
        <w:rPr>
          <w:rFonts w:ascii="Arial" w:hAnsi="Arial" w:cs="Arial"/>
          <w:color w:val="000000"/>
          <w:sz w:val="22"/>
          <w:szCs w:val="22"/>
        </w:rPr>
        <w:t>IgG4 data among the 212 subjects reviewed in published reports from 1925-2019</w:t>
      </w:r>
      <w:r w:rsidR="00EA73BF">
        <w:rPr>
          <w:rFonts w:ascii="Arial" w:hAnsi="Arial" w:cs="Arial"/>
          <w:color w:val="000000"/>
          <w:sz w:val="22"/>
          <w:szCs w:val="22"/>
        </w:rPr>
        <w:t xml:space="preserve"> </w:t>
      </w:r>
      <w:r w:rsidR="00CD0308" w:rsidRPr="007A2579">
        <w:rPr>
          <w:rFonts w:ascii="Arial" w:hAnsi="Arial" w:cs="Arial"/>
          <w:color w:val="000000"/>
          <w:sz w:val="22"/>
          <w:szCs w:val="22"/>
        </w:rPr>
        <w:fldChar w:fldCharType="begin">
          <w:fldData xml:space="preserve">PEVuZE5vdGU+PENpdGU+PEF1dGhvcj5aYWxhPC9BdXRob3I+PFllYXI+MjAyMDwvWWVhcj48UmVj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PEVuZE5vdGU+PENpdGU+PEF1dGhvcj5aYWxhPC9BdXRob3I+PFllYXI+MjAyMDwvWWVhcj48UmVj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CD0308" w:rsidRPr="007A2579">
        <w:rPr>
          <w:rFonts w:ascii="Arial" w:hAnsi="Arial" w:cs="Arial"/>
          <w:color w:val="000000"/>
          <w:sz w:val="22"/>
          <w:szCs w:val="22"/>
        </w:rPr>
      </w:r>
      <w:r w:rsidR="00CD0308"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02" w:tooltip="Zala, 2020 #5042" w:history="1">
        <w:r w:rsidR="00B1568F" w:rsidRPr="007A2579">
          <w:rPr>
            <w:rFonts w:ascii="Arial" w:hAnsi="Arial" w:cs="Arial"/>
            <w:noProof/>
            <w:color w:val="000000"/>
            <w:sz w:val="22"/>
            <w:szCs w:val="22"/>
          </w:rPr>
          <w:t>302</w:t>
        </w:r>
      </w:hyperlink>
      <w:r w:rsidR="004813B5" w:rsidRPr="007A2579">
        <w:rPr>
          <w:rFonts w:ascii="Arial" w:hAnsi="Arial" w:cs="Arial"/>
          <w:noProof/>
          <w:color w:val="000000"/>
          <w:sz w:val="22"/>
          <w:szCs w:val="22"/>
        </w:rPr>
        <w:t>)</w:t>
      </w:r>
      <w:r w:rsidR="00CD0308" w:rsidRPr="007A2579">
        <w:rPr>
          <w:rFonts w:ascii="Arial" w:hAnsi="Arial" w:cs="Arial"/>
          <w:color w:val="000000"/>
          <w:sz w:val="22"/>
          <w:szCs w:val="22"/>
        </w:rPr>
        <w:fldChar w:fldCharType="end"/>
      </w:r>
      <w:r w:rsidR="00CD0308" w:rsidRPr="007A2579">
        <w:rPr>
          <w:rFonts w:ascii="Arial" w:hAnsi="Arial" w:cs="Arial"/>
          <w:color w:val="000000"/>
          <w:sz w:val="22"/>
          <w:szCs w:val="22"/>
        </w:rPr>
        <w:t>.</w:t>
      </w:r>
    </w:p>
    <w:p w14:paraId="4F504887" w14:textId="77777777" w:rsidR="00C528C3" w:rsidRPr="007A2579" w:rsidRDefault="00C528C3" w:rsidP="007A2579">
      <w:pPr>
        <w:pStyle w:val="NormalWeb"/>
        <w:spacing w:before="0" w:beforeAutospacing="0" w:after="0" w:afterAutospacing="0" w:line="276" w:lineRule="auto"/>
        <w:rPr>
          <w:rFonts w:ascii="Arial" w:hAnsi="Arial" w:cs="Arial"/>
          <w:b/>
          <w:color w:val="1F497D"/>
          <w:sz w:val="22"/>
          <w:szCs w:val="22"/>
        </w:rPr>
      </w:pPr>
    </w:p>
    <w:p w14:paraId="109BD3D4" w14:textId="7A19EAC4" w:rsidR="00DB0018" w:rsidRPr="00F83549" w:rsidRDefault="00B76A74" w:rsidP="007A2579">
      <w:pPr>
        <w:pStyle w:val="NormalWeb"/>
        <w:spacing w:before="0" w:beforeAutospacing="0" w:after="0" w:afterAutospacing="0" w:line="276" w:lineRule="auto"/>
        <w:rPr>
          <w:rFonts w:ascii="Arial" w:hAnsi="Arial" w:cs="Arial"/>
          <w:b/>
          <w:color w:val="00B050"/>
          <w:sz w:val="22"/>
          <w:szCs w:val="22"/>
        </w:rPr>
      </w:pPr>
      <w:r w:rsidRPr="00F83549">
        <w:rPr>
          <w:rFonts w:ascii="Arial" w:hAnsi="Arial" w:cs="Arial"/>
          <w:b/>
          <w:color w:val="00B050"/>
          <w:sz w:val="22"/>
          <w:szCs w:val="22"/>
        </w:rPr>
        <w:t>Clinical Features</w:t>
      </w:r>
    </w:p>
    <w:bookmarkEnd w:id="5"/>
    <w:p w14:paraId="5F589C2E" w14:textId="77777777" w:rsidR="00990E03" w:rsidRDefault="00990E03" w:rsidP="007A2579">
      <w:pPr>
        <w:pStyle w:val="NormalWeb"/>
        <w:spacing w:before="0" w:beforeAutospacing="0" w:after="0" w:afterAutospacing="0" w:line="276" w:lineRule="auto"/>
        <w:rPr>
          <w:rFonts w:ascii="Arial" w:hAnsi="Arial" w:cs="Arial"/>
          <w:color w:val="000000"/>
          <w:sz w:val="22"/>
          <w:szCs w:val="22"/>
        </w:rPr>
      </w:pPr>
    </w:p>
    <w:p w14:paraId="17030D44" w14:textId="3CF1B76B" w:rsidR="00DB0018" w:rsidRPr="007A2579" w:rsidRDefault="003B1708" w:rsidP="007A2579">
      <w:pPr>
        <w:pStyle w:val="NormalWeb"/>
        <w:spacing w:before="0" w:beforeAutospacing="0" w:after="0" w:afterAutospacing="0" w:line="276" w:lineRule="auto"/>
        <w:rPr>
          <w:rFonts w:ascii="Arial" w:hAnsi="Arial" w:cs="Arial"/>
          <w:color w:val="000000"/>
          <w:sz w:val="22"/>
          <w:szCs w:val="22"/>
        </w:rPr>
      </w:pPr>
      <w:bookmarkStart w:id="6" w:name="_Hlk109567268"/>
      <w:r w:rsidRPr="007A2579">
        <w:rPr>
          <w:rFonts w:ascii="Arial" w:hAnsi="Arial" w:cs="Arial"/>
          <w:color w:val="000000"/>
          <w:sz w:val="22"/>
          <w:szCs w:val="22"/>
        </w:rPr>
        <w:t>Riedel’s thyroiditis usually presents as a hard thyroid mass</w:t>
      </w:r>
      <w:r w:rsidR="00026994" w:rsidRPr="007A2579">
        <w:rPr>
          <w:rFonts w:ascii="Arial" w:hAnsi="Arial" w:cs="Arial"/>
          <w:color w:val="000000"/>
          <w:sz w:val="22"/>
          <w:szCs w:val="22"/>
        </w:rPr>
        <w:t>,</w:t>
      </w:r>
      <w:r w:rsidRPr="007A2579">
        <w:rPr>
          <w:rFonts w:ascii="Arial" w:hAnsi="Arial" w:cs="Arial"/>
          <w:color w:val="000000"/>
          <w:sz w:val="22"/>
          <w:szCs w:val="22"/>
        </w:rPr>
        <w:t xml:space="preserve"> frequently associated with compressive symptoms</w:t>
      </w:r>
      <w:r w:rsidR="006B5C63" w:rsidRPr="007A2579">
        <w:rPr>
          <w:rFonts w:ascii="Arial" w:hAnsi="Arial" w:cs="Arial"/>
          <w:color w:val="000000"/>
          <w:sz w:val="22"/>
          <w:szCs w:val="22"/>
        </w:rPr>
        <w:t xml:space="preserve"> including dyspnea, stridor, hoarse voice, dysphagia for months before diagnosis</w:t>
      </w:r>
      <w:r w:rsidR="00281D27" w:rsidRPr="007A2579">
        <w:rPr>
          <w:rFonts w:ascii="Arial" w:hAnsi="Arial" w:cs="Arial"/>
          <w:color w:val="000000"/>
          <w:sz w:val="22"/>
          <w:szCs w:val="22"/>
        </w:rPr>
        <w:t xml:space="preserve"> </w:t>
      </w:r>
      <w:r w:rsidRPr="007A2579">
        <w:rPr>
          <w:rFonts w:ascii="Arial" w:hAnsi="Arial" w:cs="Arial"/>
          <w:color w:val="000000"/>
          <w:sz w:val="22"/>
          <w:szCs w:val="22"/>
        </w:rPr>
        <w:fldChar w:fldCharType="begin">
          <w:fldData xml:space="preserve">PEVuZE5vdGU+PENpdGU+PEF1dGhvcj5kZSBMYW5nZTwvQXV0aG9yPjxZZWFyPjE5ODk8L1llYXI+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PEVuZE5vdGU+PENpdGU+PEF1dGhvcj5kZSBMYW5nZTwvQXV0aG9yPjxZZWFyPjE5ODk8L1llYXI+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Pr="007A2579">
        <w:rPr>
          <w:rFonts w:ascii="Arial" w:hAnsi="Arial" w:cs="Arial"/>
          <w:color w:val="000000"/>
          <w:sz w:val="22"/>
          <w:szCs w:val="22"/>
        </w:rPr>
      </w:r>
      <w:r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6" w:tooltip="Pearce, 2003 #669" w:history="1">
        <w:r w:rsidR="00B1568F" w:rsidRPr="007A2579">
          <w:rPr>
            <w:rFonts w:ascii="Arial" w:hAnsi="Arial" w:cs="Arial"/>
            <w:noProof/>
            <w:color w:val="000000"/>
            <w:sz w:val="22"/>
            <w:szCs w:val="22"/>
          </w:rPr>
          <w:t>6</w:t>
        </w:r>
      </w:hyperlink>
      <w:r w:rsidR="004813B5" w:rsidRPr="007A2579">
        <w:rPr>
          <w:rFonts w:ascii="Arial" w:hAnsi="Arial" w:cs="Arial"/>
          <w:noProof/>
          <w:color w:val="000000"/>
          <w:sz w:val="22"/>
          <w:szCs w:val="22"/>
        </w:rPr>
        <w:t>,</w:t>
      </w:r>
      <w:hyperlink w:anchor="_ENREF_67" w:tooltip="Singer, 1991 #3360" w:history="1">
        <w:r w:rsidR="00B1568F" w:rsidRPr="007A2579">
          <w:rPr>
            <w:rFonts w:ascii="Arial" w:hAnsi="Arial" w:cs="Arial"/>
            <w:noProof/>
            <w:color w:val="000000"/>
            <w:sz w:val="22"/>
            <w:szCs w:val="22"/>
          </w:rPr>
          <w:t>67</w:t>
        </w:r>
      </w:hyperlink>
      <w:r w:rsidR="004813B5" w:rsidRPr="007A2579">
        <w:rPr>
          <w:rFonts w:ascii="Arial" w:hAnsi="Arial" w:cs="Arial"/>
          <w:noProof/>
          <w:color w:val="000000"/>
          <w:sz w:val="22"/>
          <w:szCs w:val="22"/>
        </w:rPr>
        <w:t>,</w:t>
      </w:r>
      <w:hyperlink w:anchor="_ENREF_294" w:tooltip="Riedel, 1896 #2614" w:history="1">
        <w:r w:rsidR="00B1568F" w:rsidRPr="007A2579">
          <w:rPr>
            <w:rFonts w:ascii="Arial" w:hAnsi="Arial" w:cs="Arial"/>
            <w:noProof/>
            <w:color w:val="000000"/>
            <w:sz w:val="22"/>
            <w:szCs w:val="22"/>
          </w:rPr>
          <w:t>294</w:t>
        </w:r>
      </w:hyperlink>
      <w:r w:rsidR="004813B5" w:rsidRPr="007A2579">
        <w:rPr>
          <w:rFonts w:ascii="Arial" w:hAnsi="Arial" w:cs="Arial"/>
          <w:noProof/>
          <w:color w:val="000000"/>
          <w:sz w:val="22"/>
          <w:szCs w:val="22"/>
        </w:rPr>
        <w:t>,</w:t>
      </w:r>
      <w:hyperlink w:anchor="_ENREF_295" w:tooltip="de Lange, 1989 #658" w:history="1">
        <w:r w:rsidR="00B1568F" w:rsidRPr="007A2579">
          <w:rPr>
            <w:rFonts w:ascii="Arial" w:hAnsi="Arial" w:cs="Arial"/>
            <w:noProof/>
            <w:color w:val="000000"/>
            <w:sz w:val="22"/>
            <w:szCs w:val="22"/>
          </w:rPr>
          <w:t>295</w:t>
        </w:r>
      </w:hyperlink>
      <w:r w:rsidR="004813B5" w:rsidRPr="007A2579">
        <w:rPr>
          <w:rFonts w:ascii="Arial" w:hAnsi="Arial" w:cs="Arial"/>
          <w:noProof/>
          <w:color w:val="000000"/>
          <w:sz w:val="22"/>
          <w:szCs w:val="22"/>
        </w:rPr>
        <w:t>,</w:t>
      </w:r>
      <w:hyperlink w:anchor="_ENREF_300" w:tooltip="Hay, 1985 #662" w:history="1">
        <w:r w:rsidR="00B1568F" w:rsidRPr="007A2579">
          <w:rPr>
            <w:rFonts w:ascii="Arial" w:hAnsi="Arial" w:cs="Arial"/>
            <w:noProof/>
            <w:color w:val="000000"/>
            <w:sz w:val="22"/>
            <w:szCs w:val="22"/>
          </w:rPr>
          <w:t>300-303</w:t>
        </w:r>
      </w:hyperlink>
      <w:r w:rsidR="004813B5"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xml:space="preserve"> and historically has been diagnosed by a surgeon faced with an inflammatory mass of fibrosclerosing tissue</w:t>
      </w:r>
      <w:r w:rsidR="00281D27" w:rsidRPr="007A2579">
        <w:rPr>
          <w:rFonts w:ascii="Arial" w:hAnsi="Arial" w:cs="Arial"/>
          <w:color w:val="000000"/>
          <w:sz w:val="22"/>
          <w:szCs w:val="22"/>
        </w:rPr>
        <w:t xml:space="preserve"> </w:t>
      </w:r>
      <w:r w:rsidR="00EE6292" w:rsidRPr="007A2579">
        <w:rPr>
          <w:rFonts w:ascii="Arial" w:hAnsi="Arial" w:cs="Arial"/>
          <w:color w:val="000000"/>
          <w:sz w:val="22"/>
          <w:szCs w:val="22"/>
        </w:rPr>
        <w:fldChar w:fldCharType="begin">
          <w:fldData xml:space="preserve">PEVuZE5vdGU+PENpdGU+PEF1dGhvcj5MdTwvQXV0aG9yPjxZZWFyPjIwMTA8L1llYXI+PFJlY051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PEVuZE5vdGU+PENpdGU+PEF1dGhvcj5MdTwvQXV0aG9yPjxZZWFyPjIwMTA8L1llYXI+PFJlY051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EE6292" w:rsidRPr="007A2579">
        <w:rPr>
          <w:rFonts w:ascii="Arial" w:hAnsi="Arial" w:cs="Arial"/>
          <w:color w:val="000000"/>
          <w:sz w:val="22"/>
          <w:szCs w:val="22"/>
        </w:rPr>
      </w:r>
      <w:r w:rsidR="00EE6292"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39" w:tooltip="Lu, 2010 #3354" w:history="1">
        <w:r w:rsidR="00B1568F" w:rsidRPr="007A2579">
          <w:rPr>
            <w:rFonts w:ascii="Arial" w:hAnsi="Arial" w:cs="Arial"/>
            <w:noProof/>
            <w:color w:val="000000"/>
            <w:sz w:val="22"/>
            <w:szCs w:val="22"/>
          </w:rPr>
          <w:t>339</w:t>
        </w:r>
      </w:hyperlink>
      <w:r w:rsidR="004813B5" w:rsidRPr="007A2579">
        <w:rPr>
          <w:rFonts w:ascii="Arial" w:hAnsi="Arial" w:cs="Arial"/>
          <w:noProof/>
          <w:color w:val="000000"/>
          <w:sz w:val="22"/>
          <w:szCs w:val="22"/>
        </w:rPr>
        <w:t>,</w:t>
      </w:r>
      <w:hyperlink w:anchor="_ENREF_340" w:tooltip="Annaert, 2007 #3355" w:history="1">
        <w:r w:rsidR="00B1568F" w:rsidRPr="007A2579">
          <w:rPr>
            <w:rFonts w:ascii="Arial" w:hAnsi="Arial" w:cs="Arial"/>
            <w:noProof/>
            <w:color w:val="000000"/>
            <w:sz w:val="22"/>
            <w:szCs w:val="22"/>
          </w:rPr>
          <w:t>340</w:t>
        </w:r>
      </w:hyperlink>
      <w:r w:rsidR="004813B5" w:rsidRPr="007A2579">
        <w:rPr>
          <w:rFonts w:ascii="Arial" w:hAnsi="Arial" w:cs="Arial"/>
          <w:noProof/>
          <w:color w:val="000000"/>
          <w:sz w:val="22"/>
          <w:szCs w:val="22"/>
        </w:rPr>
        <w:t>)</w:t>
      </w:r>
      <w:r w:rsidR="00EE6292" w:rsidRPr="007A2579">
        <w:rPr>
          <w:rFonts w:ascii="Arial" w:hAnsi="Arial" w:cs="Arial"/>
          <w:color w:val="000000"/>
          <w:sz w:val="22"/>
          <w:szCs w:val="22"/>
        </w:rPr>
        <w:fldChar w:fldCharType="end"/>
      </w:r>
      <w:r w:rsidR="00026994" w:rsidRPr="007A2579">
        <w:rPr>
          <w:rFonts w:ascii="Arial" w:hAnsi="Arial" w:cs="Arial"/>
          <w:color w:val="000000"/>
          <w:sz w:val="22"/>
          <w:szCs w:val="22"/>
        </w:rPr>
        <w:t xml:space="preserve"> when expecting</w:t>
      </w:r>
      <w:r w:rsidRPr="007A2579">
        <w:rPr>
          <w:rFonts w:ascii="Arial" w:hAnsi="Arial" w:cs="Arial"/>
          <w:color w:val="000000"/>
          <w:sz w:val="22"/>
          <w:szCs w:val="22"/>
        </w:rPr>
        <w:t xml:space="preserve"> a thyroid tumor</w:t>
      </w:r>
      <w:r w:rsidR="00990E03">
        <w:rPr>
          <w:rFonts w:ascii="Arial" w:hAnsi="Arial" w:cs="Arial"/>
          <w:color w:val="000000"/>
          <w:sz w:val="22"/>
          <w:szCs w:val="22"/>
        </w:rPr>
        <w:t xml:space="preserve"> </w:t>
      </w:r>
      <w:r w:rsidR="00EE6292"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&lt;EndNote&gt;&lt;Cite&gt;&lt;Author&gt;Schwaegerle&lt;/Author&gt;&lt;Year&gt;1988&lt;/Year&gt;&lt;RecNum&gt;745&lt;/RecNum&gt;&lt;DisplayText&gt;(309)&lt;/DisplayText&gt;&lt;record&gt;&lt;rec-number&gt;745&lt;/rec-number&gt;&lt;foreign-keys&gt;&lt;key app="EN" db-id="wrxpa95eipxw9uedvw6xe0dmvfv9t29vtfv0" timestamp="0"&gt;745&lt;/key&gt;&lt;/foreign-keys&gt;&lt;ref-type name="Journal Article"&gt;17&lt;/ref-type&gt;&lt;contributors&gt;&lt;authors&gt;&lt;author&gt;Schwaegerle, S. M.&lt;/author&gt;&lt;author&gt;Bauer, T. W.&lt;/author&gt;&lt;author&gt;Esselstyn, C. B., Jr.&lt;/author&gt;&lt;/authors&gt;&lt;/contributors&gt;&lt;auth-address&gt;Department of Pathology, Cleveland Clinic Foundation, Ohio 44106.&lt;/auth-address&gt;&lt;titles&gt;&lt;title&gt;Riedel&amp;apos;s thyroiditis&lt;/title&gt;&lt;secondary-title&gt;Am J Clin Pathol&lt;/secondary-title&gt;&lt;/titles&gt;&lt;pages&gt;715-22&lt;/pages&gt;&lt;volume&gt;90&lt;/volume&gt;&lt;number&gt;6&lt;/number&gt;&lt;edition&gt;1988/12/01&lt;/edition&gt;&lt;keywords&gt;&lt;keyword&gt;Adult&lt;/keyword&gt;&lt;keyword&gt;Humans&lt;/keyword&gt;&lt;keyword&gt;Male&lt;/keyword&gt;&lt;keyword&gt;Thyroid Gland/*pathology&lt;/keyword&gt;&lt;keyword&gt;Thyroidectomy&lt;/keyword&gt;&lt;keyword&gt;Thyroiditis/*pathology&lt;/keyword&gt;&lt;/keywords&gt;&lt;dates&gt;&lt;year&gt;1988&lt;/year&gt;&lt;pub-dates&gt;&lt;date&gt;Dec&lt;/date&gt;&lt;/pub-dates&gt;&lt;/dates&gt;&lt;isbn&gt;0002-9173 (Print)&amp;#xD;0002-9173 (Linking)&lt;/isbn&gt;&lt;accession-num&gt;3057862&lt;/accession-num&gt;&lt;urls&gt;&lt;related-urls&gt;&lt;url&gt;http://www.ncbi.nlm.nih.gov/pubmed/3057862&lt;/url&gt;&lt;/related-urls&gt;&lt;/urls&gt;&lt;language&gt;eng&lt;/language&gt;&lt;/record&gt;&lt;/Cite&gt;&lt;/EndNote&gt;</w:instrText>
      </w:r>
      <w:r w:rsidR="00EE6292"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09" w:tooltip="Schwaegerle, 1988 #745" w:history="1">
        <w:r w:rsidR="00B1568F" w:rsidRPr="007A2579">
          <w:rPr>
            <w:rFonts w:ascii="Arial" w:hAnsi="Arial" w:cs="Arial"/>
            <w:noProof/>
            <w:color w:val="000000"/>
            <w:sz w:val="22"/>
            <w:szCs w:val="22"/>
          </w:rPr>
          <w:t>309</w:t>
        </w:r>
      </w:hyperlink>
      <w:r w:rsidR="004813B5" w:rsidRPr="007A2579">
        <w:rPr>
          <w:rFonts w:ascii="Arial" w:hAnsi="Arial" w:cs="Arial"/>
          <w:noProof/>
          <w:color w:val="000000"/>
          <w:sz w:val="22"/>
          <w:szCs w:val="22"/>
        </w:rPr>
        <w:t>)</w:t>
      </w:r>
      <w:r w:rsidR="00EE6292" w:rsidRPr="007A2579">
        <w:rPr>
          <w:rFonts w:ascii="Arial" w:hAnsi="Arial" w:cs="Arial"/>
          <w:color w:val="000000"/>
          <w:sz w:val="22"/>
          <w:szCs w:val="22"/>
        </w:rPr>
        <w:fldChar w:fldCharType="end"/>
      </w:r>
      <w:r w:rsidRPr="007A2579">
        <w:rPr>
          <w:rFonts w:ascii="Arial" w:hAnsi="Arial" w:cs="Arial"/>
          <w:color w:val="000000"/>
          <w:sz w:val="22"/>
          <w:szCs w:val="22"/>
        </w:rPr>
        <w:t xml:space="preserve">. </w:t>
      </w:r>
      <w:r w:rsidR="00EE6292" w:rsidRPr="007A2579">
        <w:rPr>
          <w:rFonts w:ascii="Arial" w:hAnsi="Arial" w:cs="Arial"/>
          <w:color w:val="000000"/>
          <w:sz w:val="22"/>
          <w:szCs w:val="22"/>
        </w:rPr>
        <w:t>Intraoperative d</w:t>
      </w:r>
      <w:r w:rsidR="00337C1E" w:rsidRPr="007A2579">
        <w:rPr>
          <w:rFonts w:ascii="Arial" w:hAnsi="Arial" w:cs="Arial"/>
          <w:color w:val="000000"/>
          <w:sz w:val="22"/>
          <w:szCs w:val="22"/>
        </w:rPr>
        <w:t xml:space="preserve">iagnostic confusion with </w:t>
      </w:r>
      <w:r w:rsidR="00EE6292" w:rsidRPr="007A2579">
        <w:rPr>
          <w:rFonts w:ascii="Arial" w:hAnsi="Arial" w:cs="Arial"/>
          <w:color w:val="000000"/>
          <w:sz w:val="22"/>
          <w:szCs w:val="22"/>
        </w:rPr>
        <w:t>anaplastic thyroid cancer</w:t>
      </w:r>
      <w:r w:rsidR="00281D27" w:rsidRPr="007A2579">
        <w:rPr>
          <w:rFonts w:ascii="Arial" w:hAnsi="Arial" w:cs="Arial"/>
          <w:color w:val="000000"/>
          <w:sz w:val="22"/>
          <w:szCs w:val="22"/>
        </w:rPr>
        <w:t xml:space="preserve"> </w:t>
      </w:r>
      <w:r w:rsidR="00EE6292"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&lt;EndNote&gt;&lt;Cite&gt;&lt;Author&gt;Wan&lt;/Author&gt;&lt;Year&gt;1996&lt;/Year&gt;&lt;RecNum&gt;3416&lt;/RecNum&gt;&lt;DisplayText&gt;(312)&lt;/DisplayText&gt;&lt;record&gt;&lt;rec-number&gt;3416&lt;/rec-number&gt;&lt;foreign-keys&gt;&lt;key app="EN" db-id="wrxpa95eipxw9uedvw6xe0dmvfv9t29vtfv0" timestamp="0"&gt;3416&lt;/key&gt;&lt;/foreign-keys&gt;&lt;ref-type name="Journal Article"&gt;17&lt;/ref-type&gt;&lt;contributors&gt;&lt;authors&gt;&lt;author&gt;Wan, S. K.&lt;/author&gt;&lt;author&gt;Chan, J. K.&lt;/author&gt;&lt;author&gt;Tang, S. K.&lt;/author&gt;&lt;/authors&gt;&lt;/contributors&gt;&lt;auth-address&gt;Department of Pathology, Queen Elizabeth Hospital, Kowloon, Hong Kong.&lt;/auth-address&gt;&lt;titles&gt;&lt;title&gt;Paucicellular variant of anaplastic thyroid carcinoma. A mimic of Reidel&amp;apos;s thyroiditis&lt;/title&gt;&lt;secondary-title&gt;Am J Clin Pathol&lt;/secondary-title&gt;&lt;/titles&gt;&lt;pages&gt;388-93&lt;/pages&gt;&lt;volume&gt;105&lt;/volume&gt;&lt;number&gt;4&lt;/number&gt;&lt;edition&gt;1996/04/01&lt;/edition&gt;&lt;keywords&gt;&lt;keyword&gt;Aged&lt;/keyword&gt;&lt;keyword&gt;Aged, 80 and over&lt;/keyword&gt;&lt;keyword&gt;Carcinoma/blood supply/*pathology/secondary&lt;/keyword&gt;&lt;keyword&gt;Collagen/analysis&lt;/keyword&gt;&lt;keyword&gt;Diagnosis, Differential&lt;/keyword&gt;&lt;keyword&gt;Female&lt;/keyword&gt;&lt;keyword&gt;Humans&lt;/keyword&gt;&lt;keyword&gt;Immunohistochemistry&lt;/keyword&gt;&lt;keyword&gt;Lymph Nodes/pathology&lt;/keyword&gt;&lt;keyword&gt;Lymphatic Metastasis&lt;/keyword&gt;&lt;keyword&gt;Lymphocytes/pathology&lt;/keyword&gt;&lt;keyword&gt;Middle Aged&lt;/keyword&gt;&lt;keyword&gt;Plasma Cells/pathology&lt;/keyword&gt;&lt;keyword&gt;Thyroid Neoplasms/blood supply/*pathology&lt;/keyword&gt;&lt;keyword&gt;Thyroiditis/*pathology&lt;/keyword&gt;&lt;/keywords&gt;&lt;dates&gt;&lt;year&gt;1996&lt;/year&gt;&lt;pub-dates&gt;&lt;date&gt;Apr&lt;/date&gt;&lt;/pub-dates&gt;&lt;/dates&gt;&lt;isbn&gt;0002-9173 (Print)&amp;#xD;0002-9173 (Linking)&lt;/isbn&gt;&lt;accession-num&gt;8604680&lt;/accession-num&gt;&lt;urls&gt;&lt;related-urls&gt;&lt;url&gt;http://www.ncbi.nlm.nih.gov/pubmed/8604680&lt;/url&gt;&lt;/related-urls&gt;&lt;/urls&gt;&lt;language&gt;eng&lt;/language&gt;&lt;/record&gt;&lt;/Cite&gt;&lt;/EndNote&gt;</w:instrText>
      </w:r>
      <w:r w:rsidR="00EE6292"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12" w:tooltip="Wan, 1996 #3416" w:history="1">
        <w:r w:rsidR="00B1568F" w:rsidRPr="007A2579">
          <w:rPr>
            <w:rFonts w:ascii="Arial" w:hAnsi="Arial" w:cs="Arial"/>
            <w:noProof/>
            <w:color w:val="000000"/>
            <w:sz w:val="22"/>
            <w:szCs w:val="22"/>
          </w:rPr>
          <w:t>312</w:t>
        </w:r>
      </w:hyperlink>
      <w:r w:rsidR="004813B5" w:rsidRPr="007A2579">
        <w:rPr>
          <w:rFonts w:ascii="Arial" w:hAnsi="Arial" w:cs="Arial"/>
          <w:noProof/>
          <w:color w:val="000000"/>
          <w:sz w:val="22"/>
          <w:szCs w:val="22"/>
        </w:rPr>
        <w:t>)</w:t>
      </w:r>
      <w:r w:rsidR="00EE6292" w:rsidRPr="007A2579">
        <w:rPr>
          <w:rFonts w:ascii="Arial" w:hAnsi="Arial" w:cs="Arial"/>
          <w:color w:val="000000"/>
          <w:sz w:val="22"/>
          <w:szCs w:val="22"/>
        </w:rPr>
        <w:fldChar w:fldCharType="end"/>
      </w:r>
      <w:r w:rsidR="00EE6292" w:rsidRPr="007A2579">
        <w:rPr>
          <w:rFonts w:ascii="Arial" w:hAnsi="Arial" w:cs="Arial"/>
          <w:color w:val="000000"/>
          <w:sz w:val="22"/>
          <w:szCs w:val="22"/>
        </w:rPr>
        <w:t xml:space="preserve">, </w:t>
      </w:r>
      <w:r w:rsidR="00337C1E" w:rsidRPr="007A2579">
        <w:rPr>
          <w:rFonts w:ascii="Arial" w:hAnsi="Arial" w:cs="Arial"/>
          <w:color w:val="000000"/>
          <w:sz w:val="22"/>
          <w:szCs w:val="22"/>
        </w:rPr>
        <w:t>sarcoma of the thyroid</w:t>
      </w:r>
      <w:r w:rsidR="00281D27" w:rsidRPr="007A2579">
        <w:rPr>
          <w:rFonts w:ascii="Arial" w:hAnsi="Arial" w:cs="Arial"/>
          <w:color w:val="000000"/>
          <w:sz w:val="22"/>
          <w:szCs w:val="22"/>
        </w:rPr>
        <w:t xml:space="preserve"> </w:t>
      </w:r>
      <w:r w:rsidR="00EE6292"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&lt;EndNote&gt;&lt;Cite&gt;&lt;Author&gt;Torres-Montaner&lt;/Author&gt;&lt;Year&gt;2001&lt;/Year&gt;&lt;RecNum&gt;3356&lt;/RecNum&gt;&lt;DisplayText&gt;(311)&lt;/DisplayText&gt;&lt;record&gt;&lt;rec-number&gt;3356&lt;/rec-number&gt;&lt;foreign-keys&gt;&lt;key app="EN" db-id="wrxpa95eipxw9uedvw6xe0dmvfv9t29vtfv0" timestamp="0"&gt;3356&lt;/key&gt;&lt;/foreign-keys&gt;&lt;ref-type name="Journal Article"&gt;17&lt;/ref-type&gt;&lt;contributors&gt;&lt;authors&gt;&lt;author&gt;Torres-Montaner, A.&lt;/author&gt;&lt;author&gt;Beltran, M.&lt;/author&gt;&lt;author&gt;Romero de la Osa, A.&lt;/author&gt;&lt;author&gt;Oliva, H.&lt;/author&gt;&lt;/authors&gt;&lt;/contributors&gt;&lt;auth-address&gt;Departamento de Anatomia Patologica, Hospital Universitario de Puerto Real, Carretera Nacional IV, km 665, Puerto Real, Cadiz, Spain. a-torres@terra.es&lt;/auth-address&gt;&lt;titles&gt;&lt;title&gt;Sarcoma of the thyroid region mimicking Riedel&amp;apos;s thyroiditis&lt;/title&gt;&lt;secondary-title&gt;J Clin Pathol&lt;/secondary-title&gt;&lt;/titles&gt;&lt;pages&gt;570-2&lt;/pages&gt;&lt;volume&gt;54&lt;/volume&gt;&lt;number&gt;7&lt;/number&gt;&lt;edition&gt;2001/06/29&lt;/edition&gt;&lt;keywords&gt;&lt;keyword&gt;Aged&lt;/keyword&gt;&lt;keyword&gt;Diagnosis, Differential&lt;/keyword&gt;&lt;keyword&gt;Humans&lt;/keyword&gt;&lt;keyword&gt;Male&lt;/keyword&gt;&lt;keyword&gt;Sarcoma/*pathology&lt;/keyword&gt;&lt;keyword&gt;Thyroid Neoplasms/*pathology&lt;/keyword&gt;&lt;keyword&gt;Thyroiditis/*pathology&lt;/keyword&gt;&lt;/keywords&gt;&lt;dates&gt;&lt;year&gt;2001&lt;/year&gt;&lt;pub-dates&gt;&lt;date&gt;Jul&lt;/date&gt;&lt;/pub-dates&gt;&lt;/dates&gt;&lt;isbn&gt;0021-9746 (Print)&amp;#xD;0021-9746 (Linking)&lt;/isbn&gt;&lt;accession-num&gt;11429435&lt;/accession-num&gt;&lt;urls&gt;&lt;related-urls&gt;&lt;url&gt;http://www.ncbi.nlm.nih.gov/pubmed/11429435&lt;/url&gt;&lt;/related-urls&gt;&lt;/urls&gt;&lt;custom2&gt;1731483&lt;/custom2&gt;&lt;language&gt;eng&lt;/language&gt;&lt;/record&gt;&lt;/Cite&gt;&lt;/EndNote&gt;</w:instrText>
      </w:r>
      <w:r w:rsidR="00EE6292"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11" w:tooltip="Torres-Montaner, 2001 #3356" w:history="1">
        <w:r w:rsidR="00B1568F" w:rsidRPr="007A2579">
          <w:rPr>
            <w:rFonts w:ascii="Arial" w:hAnsi="Arial" w:cs="Arial"/>
            <w:noProof/>
            <w:color w:val="000000"/>
            <w:sz w:val="22"/>
            <w:szCs w:val="22"/>
          </w:rPr>
          <w:t>311</w:t>
        </w:r>
      </w:hyperlink>
      <w:r w:rsidR="004813B5" w:rsidRPr="007A2579">
        <w:rPr>
          <w:rFonts w:ascii="Arial" w:hAnsi="Arial" w:cs="Arial"/>
          <w:noProof/>
          <w:color w:val="000000"/>
          <w:sz w:val="22"/>
          <w:szCs w:val="22"/>
        </w:rPr>
        <w:t>)</w:t>
      </w:r>
      <w:r w:rsidR="00EE6292" w:rsidRPr="007A2579">
        <w:rPr>
          <w:rFonts w:ascii="Arial" w:hAnsi="Arial" w:cs="Arial"/>
          <w:color w:val="000000"/>
          <w:sz w:val="22"/>
          <w:szCs w:val="22"/>
        </w:rPr>
        <w:fldChar w:fldCharType="end"/>
      </w:r>
      <w:r w:rsidR="00874AC2" w:rsidRPr="007A2579">
        <w:rPr>
          <w:rFonts w:ascii="Arial" w:hAnsi="Arial" w:cs="Arial"/>
          <w:color w:val="000000"/>
          <w:sz w:val="22"/>
          <w:szCs w:val="22"/>
        </w:rPr>
        <w:t xml:space="preserve">, </w:t>
      </w:r>
      <w:r w:rsidR="00EE6292" w:rsidRPr="007A2579">
        <w:rPr>
          <w:rFonts w:ascii="Arial" w:hAnsi="Arial" w:cs="Arial"/>
          <w:color w:val="000000"/>
          <w:sz w:val="22"/>
          <w:szCs w:val="22"/>
        </w:rPr>
        <w:t>thyroid lymphoma</w:t>
      </w:r>
      <w:r w:rsidR="00281D27" w:rsidRPr="007A2579">
        <w:rPr>
          <w:rFonts w:ascii="Arial" w:hAnsi="Arial" w:cs="Arial"/>
          <w:color w:val="000000"/>
          <w:sz w:val="22"/>
          <w:szCs w:val="22"/>
        </w:rPr>
        <w:t xml:space="preserve"> </w:t>
      </w:r>
      <w:r w:rsidR="00EE6292"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&lt;EndNote&gt;&lt;Cite&gt;&lt;Author&gt;Vigouroux&lt;/Author&gt;&lt;Year&gt;1996&lt;/Year&gt;&lt;RecNum&gt;3366&lt;/RecNum&gt;&lt;DisplayText&gt;(341)&lt;/DisplayText&gt;&lt;record&gt;&lt;rec-number&gt;3366&lt;/rec-number&gt;&lt;foreign-keys&gt;&lt;key app="EN" db-id="wrxpa95eipxw9uedvw6xe0dmvfv9t29vtfv0" timestamp="0"&gt;3366&lt;/key&gt;&lt;/foreign-keys&gt;&lt;ref-type name="Journal Article"&gt;17&lt;/ref-type&gt;&lt;contributors&gt;&lt;authors&gt;&lt;author&gt;Vigouroux, C.&lt;/author&gt;&lt;author&gt;Escourolle, H.&lt;/author&gt;&lt;author&gt;Mosnier-Pudar, H.&lt;/author&gt;&lt;author&gt;Thomopoulos, P.&lt;/author&gt;&lt;author&gt;Louvel, A.&lt;/author&gt;&lt;author&gt;Chapuis, Y.&lt;/author&gt;&lt;author&gt;Varet, B.&lt;/author&gt;&lt;author&gt;Luton, J. P.&lt;/author&gt;&lt;/authors&gt;&lt;/contributors&gt;&lt;auth-address&gt;Clinique des Maladies endocriniennes et metaboliques, Hopital Cochin, Paris.&lt;/auth-address&gt;&lt;titles&gt;&lt;title&gt;[Riedel&amp;apos;s thyroiditis and lymphoma. Diagnostic difficulties]&lt;/title&gt;&lt;secondary-title&gt;Presse Med&lt;/secondary-title&gt;&lt;/titles&gt;&lt;pages&gt;28-30&lt;/pages&gt;&lt;volume&gt;25&lt;/volume&gt;&lt;number&gt;1&lt;/number&gt;&lt;edition&gt;1996/01/06&lt;/edition&gt;&lt;keywords&gt;&lt;keyword&gt;Aged&lt;/keyword&gt;&lt;keyword&gt;Aged, 80 and over&lt;/keyword&gt;&lt;keyword&gt;Diagnosis, Differential&lt;/keyword&gt;&lt;keyword&gt;Female&lt;/keyword&gt;&lt;keyword&gt;Humans&lt;/keyword&gt;&lt;keyword&gt;Lymphatic Metastasis&lt;/keyword&gt;&lt;keyword&gt;Lymphoma, B-Cell/*diagnosis/pathology/surgery&lt;/keyword&gt;&lt;keyword&gt;Middle Aged&lt;/keyword&gt;&lt;keyword&gt;Thyroid Neoplasms/*diagnosis/pathology/surgery&lt;/keyword&gt;&lt;keyword&gt;Thyroidectomy&lt;/keyword&gt;&lt;keyword&gt;Thyroiditis/*diagnosis/surgery&lt;/keyword&gt;&lt;keyword&gt;Time Factors&lt;/keyword&gt;&lt;/keywords&gt;&lt;dates&gt;&lt;year&gt;1996&lt;/year&gt;&lt;pub-dates&gt;&lt;date&gt;Jan 6-13&lt;/date&gt;&lt;/pub-dates&gt;&lt;/dates&gt;&lt;orig-pub&gt;Thyroidite de Riedel et lymphome. Difficultes diagnostiques.&lt;/orig-pub&gt;&lt;isbn&gt;0755-4982 (Print)&amp;#xD;0755-4982 (Linking)&lt;/isbn&gt;&lt;accession-num&gt;8728889&lt;/accession-num&gt;&lt;urls&gt;&lt;related-urls&gt;&lt;url&gt;http://www.ncbi.nlm.nih.gov/pubmed/8728889&lt;/url&gt;&lt;/related-urls&gt;&lt;/urls&gt;&lt;language&gt;fre&lt;/language&gt;&lt;/record&gt;&lt;/Cite&gt;&lt;/EndNote&gt;</w:instrText>
      </w:r>
      <w:r w:rsidR="00EE6292"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41" w:tooltip="Vigouroux, 1996 #3366" w:history="1">
        <w:r w:rsidR="00B1568F" w:rsidRPr="007A2579">
          <w:rPr>
            <w:rFonts w:ascii="Arial" w:hAnsi="Arial" w:cs="Arial"/>
            <w:noProof/>
            <w:color w:val="000000"/>
            <w:sz w:val="22"/>
            <w:szCs w:val="22"/>
          </w:rPr>
          <w:t>341</w:t>
        </w:r>
      </w:hyperlink>
      <w:r w:rsidR="004813B5" w:rsidRPr="007A2579">
        <w:rPr>
          <w:rFonts w:ascii="Arial" w:hAnsi="Arial" w:cs="Arial"/>
          <w:noProof/>
          <w:color w:val="000000"/>
          <w:sz w:val="22"/>
          <w:szCs w:val="22"/>
        </w:rPr>
        <w:t>)</w:t>
      </w:r>
      <w:r w:rsidR="00EE6292" w:rsidRPr="007A2579">
        <w:rPr>
          <w:rFonts w:ascii="Arial" w:hAnsi="Arial" w:cs="Arial"/>
          <w:color w:val="000000"/>
          <w:sz w:val="22"/>
          <w:szCs w:val="22"/>
        </w:rPr>
        <w:fldChar w:fldCharType="end"/>
      </w:r>
      <w:r w:rsidR="00281D27" w:rsidRPr="007A2579">
        <w:rPr>
          <w:rFonts w:ascii="Arial" w:hAnsi="Arial" w:cs="Arial"/>
          <w:color w:val="000000"/>
          <w:sz w:val="22"/>
          <w:szCs w:val="22"/>
        </w:rPr>
        <w:t>,</w:t>
      </w:r>
      <w:r w:rsidR="00EE6292" w:rsidRPr="007A2579">
        <w:rPr>
          <w:rFonts w:ascii="Arial" w:hAnsi="Arial" w:cs="Arial"/>
          <w:color w:val="000000"/>
          <w:sz w:val="22"/>
          <w:szCs w:val="22"/>
        </w:rPr>
        <w:t xml:space="preserve"> </w:t>
      </w:r>
      <w:r w:rsidR="00874AC2" w:rsidRPr="007A2579">
        <w:rPr>
          <w:rFonts w:ascii="Arial" w:hAnsi="Arial" w:cs="Arial"/>
          <w:color w:val="000000"/>
          <w:sz w:val="22"/>
          <w:szCs w:val="22"/>
        </w:rPr>
        <w:t>or fibrosing Hashimoto’s thyroiditis</w:t>
      </w:r>
      <w:r w:rsidR="00F83549">
        <w:rPr>
          <w:rFonts w:ascii="Arial" w:hAnsi="Arial" w:cs="Arial"/>
          <w:color w:val="000000"/>
          <w:sz w:val="22"/>
          <w:szCs w:val="22"/>
        </w:rPr>
        <w:t xml:space="preserve"> </w:t>
      </w:r>
      <w:r w:rsidR="00874AC2"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&lt;EndNote&gt;&lt;Cite&gt;&lt;Author&gt;Sheu&lt;/Author&gt;&lt;Year&gt;2003&lt;/Year&gt;&lt;RecNum&gt;691&lt;/RecNum&gt;&lt;DisplayText&gt;(342)&lt;/DisplayText&gt;&lt;record&gt;&lt;rec-number&gt;691&lt;/rec-number&gt;&lt;foreign-keys&gt;&lt;key app="EN" db-id="wrxpa95eipxw9uedvw6xe0dmvfv9t29vtfv0" timestamp="0"&gt;691&lt;/key&gt;&lt;/foreign-keys&gt;&lt;ref-type name="Journal Article"&gt;17&lt;/ref-type&gt;&lt;contributors&gt;&lt;authors&gt;&lt;author&gt;Sheu, S. Y.&lt;/author&gt;&lt;author&gt;Schmid, K. W.&lt;/author&gt;&lt;/authors&gt;&lt;/contributors&gt;&lt;auth-address&gt;Institut fur Pathologie, Universitatsklinikum Essen, Germany.&lt;/auth-address&gt;&lt;titles&gt;&lt;title&gt;[Inflammatory diseases of the thyroid gland. Epidemiology, symptoms and morphology]&lt;/title&gt;&lt;secondary-title&gt;Pathologe&lt;/secondary-title&gt;&lt;/titles&gt;&lt;pages&gt;339-47&lt;/pages&gt;&lt;volume&gt;24&lt;/volume&gt;&lt;number&gt;5&lt;/number&gt;&lt;edition&gt;2003/09/10&lt;/edition&gt;&lt;keywords&gt;&lt;keyword&gt;Diagnosis, Differential&lt;/keyword&gt;&lt;keyword&gt;Humans&lt;/keyword&gt;&lt;keyword&gt;Inflammation&lt;/keyword&gt;&lt;keyword&gt;Thyroid Diseases/diagnosis/*epidemiology/*pathology&lt;/keyword&gt;&lt;keyword&gt;Thyroiditis/classification/diagnosis/epidemiology/pathology&lt;/keyword&gt;&lt;keyword&gt;Thyroiditis, Autoimmune/pathology&lt;/keyword&gt;&lt;keyword&gt;Thyroiditis, Suppurative/diagnosis/epidemiology/pathology&lt;/keyword&gt;&lt;/keywords&gt;&lt;dates&gt;&lt;year&gt;2003&lt;/year&gt;&lt;pub-dates&gt;&lt;date&gt;Sep&lt;/date&gt;&lt;/pub-dates&gt;&lt;/dates&gt;&lt;orig-pub&gt;Entzundliche SchilddrusenerkrankungenEpidemiologie, Klinik und Morphologie.&lt;/orig-pub&gt;&lt;isbn&gt;0172-8113 (Print)&amp;#xD;0172-8113 (Linking)&lt;/isbn&gt;&lt;accession-num&gt;12961022&lt;/accession-num&gt;&lt;urls&gt;&lt;related-urls&gt;&lt;url&gt;http://www.ncbi.nlm.nih.gov/pubmed/12961022&lt;/url&gt;&lt;/related-urls&gt;&lt;/urls&gt;&lt;electronic-resource-num&gt;10.1007/s00292-003-0628-7&lt;/electronic-resource-num&gt;&lt;language&gt;ger&lt;/language&gt;&lt;/record&gt;&lt;/Cite&gt;&lt;/EndNote&gt;</w:instrText>
      </w:r>
      <w:r w:rsidR="00874AC2"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42" w:tooltip="Sheu, 2003 #691" w:history="1">
        <w:r w:rsidR="00B1568F" w:rsidRPr="007A2579">
          <w:rPr>
            <w:rFonts w:ascii="Arial" w:hAnsi="Arial" w:cs="Arial"/>
            <w:noProof/>
            <w:color w:val="000000"/>
            <w:sz w:val="22"/>
            <w:szCs w:val="22"/>
          </w:rPr>
          <w:t>342</w:t>
        </w:r>
      </w:hyperlink>
      <w:r w:rsidR="004813B5" w:rsidRPr="007A2579">
        <w:rPr>
          <w:rFonts w:ascii="Arial" w:hAnsi="Arial" w:cs="Arial"/>
          <w:noProof/>
          <w:color w:val="000000"/>
          <w:sz w:val="22"/>
          <w:szCs w:val="22"/>
        </w:rPr>
        <w:t>)</w:t>
      </w:r>
      <w:r w:rsidR="00874AC2" w:rsidRPr="007A2579">
        <w:rPr>
          <w:rFonts w:ascii="Arial" w:hAnsi="Arial" w:cs="Arial"/>
          <w:color w:val="000000"/>
          <w:sz w:val="22"/>
          <w:szCs w:val="22"/>
        </w:rPr>
        <w:fldChar w:fldCharType="end"/>
      </w:r>
      <w:r w:rsidR="00874AC2" w:rsidRPr="007A2579">
        <w:rPr>
          <w:rFonts w:ascii="Arial" w:hAnsi="Arial" w:cs="Arial"/>
          <w:color w:val="000000"/>
          <w:sz w:val="22"/>
          <w:szCs w:val="22"/>
        </w:rPr>
        <w:t xml:space="preserve"> </w:t>
      </w:r>
      <w:r w:rsidR="00EE6292" w:rsidRPr="007A2579">
        <w:rPr>
          <w:rFonts w:ascii="Arial" w:hAnsi="Arial" w:cs="Arial"/>
          <w:color w:val="000000"/>
          <w:sz w:val="22"/>
          <w:szCs w:val="22"/>
        </w:rPr>
        <w:t xml:space="preserve">have been reported. </w:t>
      </w:r>
      <w:r w:rsidR="005672C7" w:rsidRPr="007A2579">
        <w:rPr>
          <w:rFonts w:ascii="Arial" w:hAnsi="Arial" w:cs="Arial"/>
          <w:color w:val="000000"/>
          <w:sz w:val="22"/>
          <w:szCs w:val="22"/>
        </w:rPr>
        <w:t>A case of asymptomatic Riedel’s associated with a benign follicular adenoma has</w:t>
      </w:r>
      <w:r w:rsidR="009438BF" w:rsidRPr="007A2579">
        <w:rPr>
          <w:rFonts w:ascii="Arial" w:hAnsi="Arial" w:cs="Arial"/>
          <w:color w:val="000000"/>
          <w:sz w:val="22"/>
          <w:szCs w:val="22"/>
        </w:rPr>
        <w:t xml:space="preserve"> also been</w:t>
      </w:r>
      <w:r w:rsidR="005672C7" w:rsidRPr="007A2579">
        <w:rPr>
          <w:rFonts w:ascii="Arial" w:hAnsi="Arial" w:cs="Arial"/>
          <w:color w:val="000000"/>
          <w:sz w:val="22"/>
          <w:szCs w:val="22"/>
        </w:rPr>
        <w:t xml:space="preserve"> </w:t>
      </w:r>
      <w:r w:rsidR="005672C7" w:rsidRPr="007A2579">
        <w:rPr>
          <w:rFonts w:ascii="Arial" w:hAnsi="Arial" w:cs="Arial"/>
          <w:color w:val="000000"/>
          <w:sz w:val="22"/>
          <w:szCs w:val="22"/>
        </w:rPr>
        <w:lastRenderedPageBreak/>
        <w:t>reported</w:t>
      </w:r>
      <w:r w:rsidR="00281D27" w:rsidRPr="007A2579">
        <w:rPr>
          <w:rFonts w:ascii="Arial" w:hAnsi="Arial" w:cs="Arial"/>
          <w:color w:val="000000"/>
          <w:sz w:val="22"/>
          <w:szCs w:val="22"/>
        </w:rPr>
        <w:t xml:space="preserve"> </w:t>
      </w:r>
      <w:r w:rsidR="005672C7"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&lt;EndNote&gt;&lt;Cite&gt;&lt;Author&gt;Ozgur&lt;/Author&gt;&lt;Year&gt;2012&lt;/Year&gt;&lt;RecNum&gt;4195&lt;/RecNum&gt;&lt;DisplayText&gt;(343)&lt;/DisplayText&gt;&lt;record&gt;&lt;rec-number&gt;4195&lt;/rec-number&gt;&lt;foreign-keys&gt;&lt;key app="EN" db-id="wrxpa95eipxw9uedvw6xe0dmvfv9t29vtfv0" timestamp="0"&gt;4195&lt;/key&gt;&lt;/foreign-keys&gt;&lt;ref-type name="Journal Article"&gt;17&lt;/ref-type&gt;&lt;contributors&gt;&lt;authors&gt;&lt;author&gt;Ozgur, T.&lt;/author&gt;&lt;author&gt;Gokce, H.&lt;/author&gt;&lt;author&gt;Ustun, I.&lt;/author&gt;&lt;author&gt;Yaldiz, M.&lt;/author&gt;&lt;author&gt;Akin, M. M.&lt;/author&gt;&lt;author&gt;Gokce, C.&lt;/author&gt;&lt;/authors&gt;&lt;/contributors&gt;&lt;auth-address&gt;Department of Pathology, Mustafa Kemal University Medical Faculty, Hatay, Turkey.&amp;#xD;Department of Endocrinology and Metabolism, Mustafa Kemal University Medical Faculty, Hatay, Turkey.&lt;/auth-address&gt;&lt;titles&gt;&lt;title&gt;A case of asymptomatic riedel thyroiditis with follicular adenoma in a patient with a multinodular goiter: an unusual association&lt;/title&gt;&lt;secondary-title&gt;Eur Thyroid J&lt;/secondary-title&gt;&lt;/titles&gt;&lt;pages&gt;204-7&lt;/pages&gt;&lt;volume&gt;1&lt;/volume&gt;&lt;number&gt;3&lt;/number&gt;&lt;edition&gt;2012/10/01&lt;/edition&gt;&lt;dates&gt;&lt;year&gt;2012&lt;/year&gt;&lt;pub-dates&gt;&lt;date&gt;Oct&lt;/date&gt;&lt;/pub-dates&gt;&lt;/dates&gt;&lt;isbn&gt;2235-0640 (Print)&amp;#xD;2235-0640 (Linking)&lt;/isbn&gt;&lt;accession-num&gt;24783021&lt;/accession-num&gt;&lt;urls&gt;&lt;related-urls&gt;&lt;url&gt;http://www.ncbi.nlm.nih.gov/pubmed/24783021&lt;/url&gt;&lt;/related-urls&gt;&lt;/urls&gt;&lt;custom2&gt;3821478&lt;/custom2&gt;&lt;electronic-resource-num&gt;10.1159/000342628&amp;#xD;etj-0001-0204 [pii]&lt;/electronic-resource-num&gt;&lt;language&gt;eng&lt;/language&gt;&lt;/record&gt;&lt;/Cite&gt;&lt;/EndNote&gt;</w:instrText>
      </w:r>
      <w:r w:rsidR="005672C7"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43" w:tooltip="Ozgur, 2012 #4195" w:history="1">
        <w:r w:rsidR="00B1568F" w:rsidRPr="007A2579">
          <w:rPr>
            <w:rFonts w:ascii="Arial" w:hAnsi="Arial" w:cs="Arial"/>
            <w:noProof/>
            <w:color w:val="000000"/>
            <w:sz w:val="22"/>
            <w:szCs w:val="22"/>
          </w:rPr>
          <w:t>343</w:t>
        </w:r>
      </w:hyperlink>
      <w:r w:rsidR="004813B5" w:rsidRPr="007A2579">
        <w:rPr>
          <w:rFonts w:ascii="Arial" w:hAnsi="Arial" w:cs="Arial"/>
          <w:noProof/>
          <w:color w:val="000000"/>
          <w:sz w:val="22"/>
          <w:szCs w:val="22"/>
        </w:rPr>
        <w:t>)</w:t>
      </w:r>
      <w:r w:rsidR="005672C7" w:rsidRPr="007A2579">
        <w:rPr>
          <w:rFonts w:ascii="Arial" w:hAnsi="Arial" w:cs="Arial"/>
          <w:color w:val="000000"/>
          <w:sz w:val="22"/>
          <w:szCs w:val="22"/>
        </w:rPr>
        <w:fldChar w:fldCharType="end"/>
      </w:r>
      <w:r w:rsidR="005672C7" w:rsidRPr="007A2579">
        <w:rPr>
          <w:rFonts w:ascii="Arial" w:hAnsi="Arial" w:cs="Arial"/>
          <w:color w:val="000000"/>
          <w:sz w:val="22"/>
          <w:szCs w:val="22"/>
        </w:rPr>
        <w:t xml:space="preserve">. </w:t>
      </w:r>
      <w:r w:rsidR="00EE6292" w:rsidRPr="007A2579">
        <w:rPr>
          <w:rFonts w:ascii="Arial" w:hAnsi="Arial" w:cs="Arial"/>
          <w:color w:val="000000"/>
          <w:sz w:val="22"/>
          <w:szCs w:val="22"/>
        </w:rPr>
        <w:t>Riedel’s</w:t>
      </w:r>
      <w:r w:rsidR="00337C1E" w:rsidRPr="007A2579">
        <w:rPr>
          <w:rFonts w:ascii="Arial" w:hAnsi="Arial" w:cs="Arial"/>
          <w:color w:val="000000"/>
          <w:sz w:val="22"/>
          <w:szCs w:val="22"/>
        </w:rPr>
        <w:t xml:space="preserve"> </w:t>
      </w:r>
      <w:r w:rsidR="00281D27" w:rsidRPr="007A2579">
        <w:rPr>
          <w:rFonts w:ascii="Arial" w:hAnsi="Arial" w:cs="Arial"/>
          <w:color w:val="000000"/>
          <w:sz w:val="22"/>
          <w:szCs w:val="22"/>
        </w:rPr>
        <w:t xml:space="preserve">thyroiditis </w:t>
      </w:r>
      <w:r w:rsidR="00337C1E" w:rsidRPr="007A2579">
        <w:rPr>
          <w:rFonts w:ascii="Arial" w:hAnsi="Arial" w:cs="Arial"/>
          <w:color w:val="000000"/>
          <w:sz w:val="22"/>
          <w:szCs w:val="22"/>
        </w:rPr>
        <w:t xml:space="preserve">may occur in a multinodular goiter or as a rapidly growing hard neck mass </w:t>
      </w:r>
      <w:r w:rsidR="00026994" w:rsidRPr="007A2579">
        <w:rPr>
          <w:rFonts w:ascii="Arial" w:hAnsi="Arial" w:cs="Arial"/>
          <w:color w:val="000000"/>
          <w:sz w:val="22"/>
          <w:szCs w:val="22"/>
        </w:rPr>
        <w:t xml:space="preserve">in a previously normal gland mimicking thyroid </w:t>
      </w:r>
      <w:r w:rsidR="00913E42" w:rsidRPr="007A2579">
        <w:rPr>
          <w:rFonts w:ascii="Arial" w:hAnsi="Arial" w:cs="Arial"/>
          <w:color w:val="000000"/>
          <w:sz w:val="22"/>
          <w:szCs w:val="22"/>
        </w:rPr>
        <w:t xml:space="preserve">cancer </w:t>
      </w:r>
      <w:r w:rsidR="00337C1E" w:rsidRPr="007A2579">
        <w:rPr>
          <w:rFonts w:ascii="Arial" w:hAnsi="Arial" w:cs="Arial"/>
          <w:color w:val="000000"/>
          <w:sz w:val="22"/>
          <w:szCs w:val="22"/>
        </w:rPr>
        <w:fldChar w:fldCharType="begin">
          <w:fldData xml:space="preserve">PEVuZE5vdGU+PENpdGU+PEF1dGhvcj5Bbm5hZXJ0PC9BdXRob3I+PFllYXI+MjAwNzwvWWVhcj48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PEVuZE5vdGU+PENpdGU+PEF1dGhvcj5Bbm5hZXJ0PC9BdXRob3I+PFllYXI+MjAwNzwvWWVhcj48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337C1E" w:rsidRPr="007A2579">
        <w:rPr>
          <w:rFonts w:ascii="Arial" w:hAnsi="Arial" w:cs="Arial"/>
          <w:color w:val="000000"/>
          <w:sz w:val="22"/>
          <w:szCs w:val="22"/>
        </w:rPr>
      </w:r>
      <w:r w:rsidR="00337C1E"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40" w:tooltip="Annaert, 2007 #3355" w:history="1">
        <w:r w:rsidR="00B1568F" w:rsidRPr="007A2579">
          <w:rPr>
            <w:rFonts w:ascii="Arial" w:hAnsi="Arial" w:cs="Arial"/>
            <w:noProof/>
            <w:color w:val="000000"/>
            <w:sz w:val="22"/>
            <w:szCs w:val="22"/>
          </w:rPr>
          <w:t>340</w:t>
        </w:r>
      </w:hyperlink>
      <w:r w:rsidR="004813B5" w:rsidRPr="007A2579">
        <w:rPr>
          <w:rFonts w:ascii="Arial" w:hAnsi="Arial" w:cs="Arial"/>
          <w:noProof/>
          <w:color w:val="000000"/>
          <w:sz w:val="22"/>
          <w:szCs w:val="22"/>
        </w:rPr>
        <w:t>,</w:t>
      </w:r>
      <w:hyperlink w:anchor="_ENREF_344" w:tooltip="Shahi, 2010 #3662" w:history="1">
        <w:r w:rsidR="00B1568F" w:rsidRPr="007A2579">
          <w:rPr>
            <w:rFonts w:ascii="Arial" w:hAnsi="Arial" w:cs="Arial"/>
            <w:noProof/>
            <w:color w:val="000000"/>
            <w:sz w:val="22"/>
            <w:szCs w:val="22"/>
          </w:rPr>
          <w:t>344</w:t>
        </w:r>
      </w:hyperlink>
      <w:r w:rsidR="004813B5" w:rsidRPr="007A2579">
        <w:rPr>
          <w:rFonts w:ascii="Arial" w:hAnsi="Arial" w:cs="Arial"/>
          <w:noProof/>
          <w:color w:val="000000"/>
          <w:sz w:val="22"/>
          <w:szCs w:val="22"/>
        </w:rPr>
        <w:t>,</w:t>
      </w:r>
      <w:hyperlink w:anchor="_ENREF_345" w:tooltip="Kumar, 2012 #4196" w:history="1">
        <w:r w:rsidR="00B1568F" w:rsidRPr="007A2579">
          <w:rPr>
            <w:rFonts w:ascii="Arial" w:hAnsi="Arial" w:cs="Arial"/>
            <w:noProof/>
            <w:color w:val="000000"/>
            <w:sz w:val="22"/>
            <w:szCs w:val="22"/>
          </w:rPr>
          <w:t>345</w:t>
        </w:r>
      </w:hyperlink>
      <w:r w:rsidR="004813B5" w:rsidRPr="007A2579">
        <w:rPr>
          <w:rFonts w:ascii="Arial" w:hAnsi="Arial" w:cs="Arial"/>
          <w:noProof/>
          <w:color w:val="000000"/>
          <w:sz w:val="22"/>
          <w:szCs w:val="22"/>
        </w:rPr>
        <w:t>)</w:t>
      </w:r>
      <w:r w:rsidR="00337C1E" w:rsidRPr="007A2579">
        <w:rPr>
          <w:rFonts w:ascii="Arial" w:hAnsi="Arial" w:cs="Arial"/>
          <w:color w:val="000000"/>
          <w:sz w:val="22"/>
          <w:szCs w:val="22"/>
        </w:rPr>
        <w:fldChar w:fldCharType="end"/>
      </w:r>
      <w:r w:rsidR="00337C1E" w:rsidRPr="007A2579">
        <w:rPr>
          <w:rFonts w:ascii="Arial" w:hAnsi="Arial" w:cs="Arial"/>
          <w:color w:val="000000"/>
          <w:sz w:val="22"/>
          <w:szCs w:val="22"/>
        </w:rPr>
        <w:t xml:space="preserve">. </w:t>
      </w:r>
      <w:r w:rsidR="00C90A0D" w:rsidRPr="007A2579">
        <w:rPr>
          <w:rFonts w:ascii="Arial" w:hAnsi="Arial" w:cs="Arial"/>
          <w:color w:val="000000"/>
          <w:sz w:val="22"/>
          <w:szCs w:val="22"/>
        </w:rPr>
        <w:t>As the extent of the fibrosis increases</w:t>
      </w:r>
      <w:r w:rsidR="00281D27" w:rsidRPr="007A2579">
        <w:rPr>
          <w:rFonts w:ascii="Arial" w:hAnsi="Arial" w:cs="Arial"/>
          <w:color w:val="000000"/>
          <w:sz w:val="22"/>
          <w:szCs w:val="22"/>
        </w:rPr>
        <w:t>,</w:t>
      </w:r>
      <w:r w:rsidR="00C90A0D" w:rsidRPr="007A2579">
        <w:rPr>
          <w:rFonts w:ascii="Arial" w:hAnsi="Arial" w:cs="Arial"/>
          <w:color w:val="000000"/>
          <w:sz w:val="22"/>
          <w:szCs w:val="22"/>
        </w:rPr>
        <w:t xml:space="preserve"> or concomitant Hashimoto’s is present, involvement of a critical mass of the thyroid tissue results in primary hypothyroidism in 25-80% of </w:t>
      </w:r>
      <w:r w:rsidR="00913E42" w:rsidRPr="007A2579">
        <w:rPr>
          <w:rFonts w:ascii="Arial" w:hAnsi="Arial" w:cs="Arial"/>
          <w:color w:val="000000"/>
          <w:sz w:val="22"/>
          <w:szCs w:val="22"/>
        </w:rPr>
        <w:t xml:space="preserve">cases </w:t>
      </w:r>
      <w:r w:rsidR="00C90A0D" w:rsidRPr="007A2579">
        <w:rPr>
          <w:rFonts w:ascii="Arial" w:hAnsi="Arial" w:cs="Arial"/>
          <w:color w:val="000000"/>
          <w:sz w:val="22"/>
          <w:szCs w:val="22"/>
        </w:rPr>
        <w:fldChar w:fldCharType="begin">
          <w:fldData xml:space="preserve">PEVuZE5vdGU+PENpdGU+PEF1dGhvcj5CZXN0PC9BdXRob3I+PFllYXI+MTk5MTwvWWVhcj48UmVj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PEVuZE5vdGU+PENpdGU+PEF1dGhvcj5CZXN0PC9BdXRob3I+PFllYXI+MTk5MTwvWWVhcj48UmVj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C90A0D" w:rsidRPr="007A2579">
        <w:rPr>
          <w:rFonts w:ascii="Arial" w:hAnsi="Arial" w:cs="Arial"/>
          <w:color w:val="000000"/>
          <w:sz w:val="22"/>
          <w:szCs w:val="22"/>
        </w:rPr>
      </w:r>
      <w:r w:rsidR="00C90A0D"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95" w:tooltip="de Lange, 1989 #658" w:history="1">
        <w:r w:rsidR="00B1568F" w:rsidRPr="007A2579">
          <w:rPr>
            <w:rFonts w:ascii="Arial" w:hAnsi="Arial" w:cs="Arial"/>
            <w:noProof/>
            <w:color w:val="000000"/>
            <w:sz w:val="22"/>
            <w:szCs w:val="22"/>
          </w:rPr>
          <w:t>295</w:t>
        </w:r>
      </w:hyperlink>
      <w:r w:rsidR="004813B5" w:rsidRPr="007A2579">
        <w:rPr>
          <w:rFonts w:ascii="Arial" w:hAnsi="Arial" w:cs="Arial"/>
          <w:noProof/>
          <w:color w:val="000000"/>
          <w:sz w:val="22"/>
          <w:szCs w:val="22"/>
        </w:rPr>
        <w:t>,</w:t>
      </w:r>
      <w:hyperlink w:anchor="_ENREF_303" w:tooltip="Fatourechi, 2011 #3499" w:history="1">
        <w:r w:rsidR="00B1568F" w:rsidRPr="007A2579">
          <w:rPr>
            <w:rFonts w:ascii="Arial" w:hAnsi="Arial" w:cs="Arial"/>
            <w:noProof/>
            <w:color w:val="000000"/>
            <w:sz w:val="22"/>
            <w:szCs w:val="22"/>
          </w:rPr>
          <w:t>303</w:t>
        </w:r>
      </w:hyperlink>
      <w:r w:rsidR="004813B5" w:rsidRPr="007A2579">
        <w:rPr>
          <w:rFonts w:ascii="Arial" w:hAnsi="Arial" w:cs="Arial"/>
          <w:noProof/>
          <w:color w:val="000000"/>
          <w:sz w:val="22"/>
          <w:szCs w:val="22"/>
        </w:rPr>
        <w:t>,</w:t>
      </w:r>
      <w:hyperlink w:anchor="_ENREF_309" w:tooltip="Schwaegerle, 1988 #745" w:history="1">
        <w:r w:rsidR="00B1568F" w:rsidRPr="007A2579">
          <w:rPr>
            <w:rFonts w:ascii="Arial" w:hAnsi="Arial" w:cs="Arial"/>
            <w:noProof/>
            <w:color w:val="000000"/>
            <w:sz w:val="22"/>
            <w:szCs w:val="22"/>
          </w:rPr>
          <w:t>309</w:t>
        </w:r>
      </w:hyperlink>
      <w:r w:rsidR="004813B5" w:rsidRPr="007A2579">
        <w:rPr>
          <w:rFonts w:ascii="Arial" w:hAnsi="Arial" w:cs="Arial"/>
          <w:noProof/>
          <w:color w:val="000000"/>
          <w:sz w:val="22"/>
          <w:szCs w:val="22"/>
        </w:rPr>
        <w:t>,</w:t>
      </w:r>
      <w:hyperlink w:anchor="_ENREF_310" w:tooltip="Beahrs, 1957 #3361" w:history="1">
        <w:r w:rsidR="00B1568F" w:rsidRPr="007A2579">
          <w:rPr>
            <w:rFonts w:ascii="Arial" w:hAnsi="Arial" w:cs="Arial"/>
            <w:noProof/>
            <w:color w:val="000000"/>
            <w:sz w:val="22"/>
            <w:szCs w:val="22"/>
          </w:rPr>
          <w:t>310</w:t>
        </w:r>
      </w:hyperlink>
      <w:r w:rsidR="004813B5" w:rsidRPr="007A2579">
        <w:rPr>
          <w:rFonts w:ascii="Arial" w:hAnsi="Arial" w:cs="Arial"/>
          <w:noProof/>
          <w:color w:val="000000"/>
          <w:sz w:val="22"/>
          <w:szCs w:val="22"/>
        </w:rPr>
        <w:t>,</w:t>
      </w:r>
      <w:hyperlink w:anchor="_ENREF_346" w:tooltip="Best, 1991 #3364" w:history="1">
        <w:r w:rsidR="00B1568F" w:rsidRPr="007A2579">
          <w:rPr>
            <w:rFonts w:ascii="Arial" w:hAnsi="Arial" w:cs="Arial"/>
            <w:noProof/>
            <w:color w:val="000000"/>
            <w:sz w:val="22"/>
            <w:szCs w:val="22"/>
          </w:rPr>
          <w:t>346</w:t>
        </w:r>
      </w:hyperlink>
      <w:r w:rsidR="004813B5" w:rsidRPr="007A2579">
        <w:rPr>
          <w:rFonts w:ascii="Arial" w:hAnsi="Arial" w:cs="Arial"/>
          <w:noProof/>
          <w:color w:val="000000"/>
          <w:sz w:val="22"/>
          <w:szCs w:val="22"/>
        </w:rPr>
        <w:t>)</w:t>
      </w:r>
      <w:r w:rsidR="00C90A0D" w:rsidRPr="007A2579">
        <w:rPr>
          <w:rFonts w:ascii="Arial" w:hAnsi="Arial" w:cs="Arial"/>
          <w:color w:val="000000"/>
          <w:sz w:val="22"/>
          <w:szCs w:val="22"/>
        </w:rPr>
        <w:fldChar w:fldCharType="end"/>
      </w:r>
      <w:r w:rsidR="00C90A0D" w:rsidRPr="007A2579">
        <w:rPr>
          <w:rFonts w:ascii="Arial" w:hAnsi="Arial" w:cs="Arial"/>
          <w:color w:val="000000"/>
          <w:sz w:val="22"/>
          <w:szCs w:val="22"/>
        </w:rPr>
        <w:t xml:space="preserve">. </w:t>
      </w:r>
      <w:r w:rsidR="00F17D80" w:rsidRPr="007A2579">
        <w:rPr>
          <w:rFonts w:ascii="Arial" w:hAnsi="Arial" w:cs="Arial"/>
          <w:color w:val="000000"/>
          <w:sz w:val="22"/>
          <w:szCs w:val="22"/>
        </w:rPr>
        <w:t xml:space="preserve">Antithyroid antibodies </w:t>
      </w:r>
      <w:r w:rsidR="001D08FE" w:rsidRPr="007A2579">
        <w:rPr>
          <w:rFonts w:ascii="Arial" w:hAnsi="Arial" w:cs="Arial"/>
          <w:color w:val="000000"/>
          <w:sz w:val="22"/>
          <w:szCs w:val="22"/>
        </w:rPr>
        <w:t>may be</w:t>
      </w:r>
      <w:r w:rsidR="00F17D80" w:rsidRPr="007A2579">
        <w:rPr>
          <w:rFonts w:ascii="Arial" w:hAnsi="Arial" w:cs="Arial"/>
          <w:color w:val="000000"/>
          <w:sz w:val="22"/>
          <w:szCs w:val="22"/>
        </w:rPr>
        <w:t xml:space="preserve"> pres</w:t>
      </w:r>
      <w:r w:rsidR="005E4FE8" w:rsidRPr="007A2579">
        <w:rPr>
          <w:rFonts w:ascii="Arial" w:hAnsi="Arial" w:cs="Arial"/>
          <w:color w:val="000000"/>
          <w:sz w:val="22"/>
          <w:szCs w:val="22"/>
        </w:rPr>
        <w:t xml:space="preserve">ent in </w:t>
      </w:r>
      <w:r w:rsidR="001D08FE" w:rsidRPr="007A2579">
        <w:rPr>
          <w:rFonts w:ascii="Arial" w:hAnsi="Arial" w:cs="Arial"/>
          <w:color w:val="000000"/>
          <w:sz w:val="22"/>
          <w:szCs w:val="22"/>
        </w:rPr>
        <w:t>36</w:t>
      </w:r>
      <w:r w:rsidR="005E4FE8" w:rsidRPr="007A2579">
        <w:rPr>
          <w:rFonts w:ascii="Arial" w:hAnsi="Arial" w:cs="Arial"/>
          <w:color w:val="000000"/>
          <w:sz w:val="22"/>
          <w:szCs w:val="22"/>
        </w:rPr>
        <w:t xml:space="preserve">-90% of reported </w:t>
      </w:r>
      <w:r w:rsidR="00913E42" w:rsidRPr="007A2579">
        <w:rPr>
          <w:rFonts w:ascii="Arial" w:hAnsi="Arial" w:cs="Arial"/>
          <w:color w:val="000000"/>
          <w:sz w:val="22"/>
          <w:szCs w:val="22"/>
        </w:rPr>
        <w:t xml:space="preserve">cases </w:t>
      </w:r>
      <w:r w:rsidR="00F17D80" w:rsidRPr="007A2579">
        <w:rPr>
          <w:rFonts w:ascii="Arial" w:hAnsi="Arial" w:cs="Arial"/>
          <w:color w:val="000000"/>
          <w:sz w:val="22"/>
          <w:szCs w:val="22"/>
        </w:rPr>
        <w:fldChar w:fldCharType="begin">
          <w:fldData xml:space="preserve">PEVuZE5vdGU+PENpdGU+PEF1dGhvcj5aaW1tZXJtYW5uLUJlbHNpbmc8L0F1dGhvcj48WWVhcj4x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PEVuZE5vdGU+PENpdGU+PEF1dGhvcj5aaW1tZXJtYW5uLUJlbHNpbmc8L0F1dGhvcj48WWVhcj4x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F17D80" w:rsidRPr="007A2579">
        <w:rPr>
          <w:rFonts w:ascii="Arial" w:hAnsi="Arial" w:cs="Arial"/>
          <w:color w:val="000000"/>
          <w:sz w:val="22"/>
          <w:szCs w:val="22"/>
        </w:rPr>
      </w:r>
      <w:r w:rsidR="00F17D80"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96" w:tooltip="Zimmermann-Belsing, 1994 #666" w:history="1">
        <w:r w:rsidR="00B1568F" w:rsidRPr="007A2579">
          <w:rPr>
            <w:rFonts w:ascii="Arial" w:hAnsi="Arial" w:cs="Arial"/>
            <w:noProof/>
            <w:color w:val="000000"/>
            <w:sz w:val="22"/>
            <w:szCs w:val="22"/>
          </w:rPr>
          <w:t>296</w:t>
        </w:r>
      </w:hyperlink>
      <w:r w:rsidR="004813B5" w:rsidRPr="007A2579">
        <w:rPr>
          <w:rFonts w:ascii="Arial" w:hAnsi="Arial" w:cs="Arial"/>
          <w:noProof/>
          <w:color w:val="000000"/>
          <w:sz w:val="22"/>
          <w:szCs w:val="22"/>
        </w:rPr>
        <w:t>,</w:t>
      </w:r>
      <w:hyperlink w:anchor="_ENREF_302" w:tooltip="Zala, 2020 #5042" w:history="1">
        <w:r w:rsidR="00B1568F" w:rsidRPr="007A2579">
          <w:rPr>
            <w:rFonts w:ascii="Arial" w:hAnsi="Arial" w:cs="Arial"/>
            <w:noProof/>
            <w:color w:val="000000"/>
            <w:sz w:val="22"/>
            <w:szCs w:val="22"/>
          </w:rPr>
          <w:t>302</w:t>
        </w:r>
      </w:hyperlink>
      <w:r w:rsidR="004813B5" w:rsidRPr="007A2579">
        <w:rPr>
          <w:rFonts w:ascii="Arial" w:hAnsi="Arial" w:cs="Arial"/>
          <w:noProof/>
          <w:color w:val="000000"/>
          <w:sz w:val="22"/>
          <w:szCs w:val="22"/>
        </w:rPr>
        <w:t>,</w:t>
      </w:r>
      <w:hyperlink w:anchor="_ENREF_303" w:tooltip="Fatourechi, 2011 #3499" w:history="1">
        <w:r w:rsidR="00B1568F" w:rsidRPr="007A2579">
          <w:rPr>
            <w:rFonts w:ascii="Arial" w:hAnsi="Arial" w:cs="Arial"/>
            <w:noProof/>
            <w:color w:val="000000"/>
            <w:sz w:val="22"/>
            <w:szCs w:val="22"/>
          </w:rPr>
          <w:t>303</w:t>
        </w:r>
      </w:hyperlink>
      <w:r w:rsidR="004813B5" w:rsidRPr="007A2579">
        <w:rPr>
          <w:rFonts w:ascii="Arial" w:hAnsi="Arial" w:cs="Arial"/>
          <w:noProof/>
          <w:color w:val="000000"/>
          <w:sz w:val="22"/>
          <w:szCs w:val="22"/>
        </w:rPr>
        <w:t>)</w:t>
      </w:r>
      <w:r w:rsidR="00F17D80" w:rsidRPr="007A2579">
        <w:rPr>
          <w:rFonts w:ascii="Arial" w:hAnsi="Arial" w:cs="Arial"/>
          <w:color w:val="000000"/>
          <w:sz w:val="22"/>
          <w:szCs w:val="22"/>
        </w:rPr>
        <w:fldChar w:fldCharType="end"/>
      </w:r>
      <w:r w:rsidR="00F17D80" w:rsidRPr="007A2579">
        <w:rPr>
          <w:rFonts w:ascii="Arial" w:hAnsi="Arial" w:cs="Arial"/>
          <w:color w:val="000000"/>
          <w:sz w:val="22"/>
          <w:szCs w:val="22"/>
        </w:rPr>
        <w:t xml:space="preserve">. </w:t>
      </w:r>
      <w:r w:rsidR="001D08FE" w:rsidRPr="007A2579">
        <w:rPr>
          <w:rFonts w:ascii="Arial" w:hAnsi="Arial" w:cs="Arial"/>
          <w:color w:val="000000"/>
          <w:sz w:val="22"/>
          <w:szCs w:val="22"/>
        </w:rPr>
        <w:t>A detailed breakdown of antibodies encountered has recently been reported in the context of systemic review of documented Riedel’s thyroiditis reports where TPO was positive in 43% of those tested, thyroglobulin antibodies were detected in 27% of those evaluated and thyrotropin receptor antibodies were considered present in 20% when they were drawn</w:t>
      </w:r>
      <w:r w:rsidR="00281D27" w:rsidRPr="007A2579">
        <w:rPr>
          <w:rFonts w:ascii="Arial" w:hAnsi="Arial" w:cs="Arial"/>
          <w:color w:val="000000"/>
          <w:sz w:val="22"/>
          <w:szCs w:val="22"/>
        </w:rPr>
        <w:t xml:space="preserve"> </w:t>
      </w:r>
      <w:r w:rsidR="001D08FE" w:rsidRPr="007A2579">
        <w:rPr>
          <w:rFonts w:ascii="Arial" w:hAnsi="Arial" w:cs="Arial"/>
          <w:color w:val="000000"/>
          <w:sz w:val="22"/>
          <w:szCs w:val="22"/>
        </w:rPr>
        <w:fldChar w:fldCharType="begin">
          <w:fldData xml:space="preserve">PEVuZE5vdGU+PENpdGU+PEF1dGhvcj5aYWxhPC9BdXRob3I+PFllYXI+MjAyMDwvWWVhcj48UmVj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PEVuZE5vdGU+PENpdGU+PEF1dGhvcj5aYWxhPC9BdXRob3I+PFllYXI+MjAyMDwvWWVhcj48UmVj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1D08FE" w:rsidRPr="007A2579">
        <w:rPr>
          <w:rFonts w:ascii="Arial" w:hAnsi="Arial" w:cs="Arial"/>
          <w:color w:val="000000"/>
          <w:sz w:val="22"/>
          <w:szCs w:val="22"/>
        </w:rPr>
      </w:r>
      <w:r w:rsidR="001D08FE"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02" w:tooltip="Zala, 2020 #5042" w:history="1">
        <w:r w:rsidR="00B1568F" w:rsidRPr="007A2579">
          <w:rPr>
            <w:rFonts w:ascii="Arial" w:hAnsi="Arial" w:cs="Arial"/>
            <w:noProof/>
            <w:color w:val="000000"/>
            <w:sz w:val="22"/>
            <w:szCs w:val="22"/>
          </w:rPr>
          <w:t>302</w:t>
        </w:r>
      </w:hyperlink>
      <w:r w:rsidR="004813B5" w:rsidRPr="007A2579">
        <w:rPr>
          <w:rFonts w:ascii="Arial" w:hAnsi="Arial" w:cs="Arial"/>
          <w:noProof/>
          <w:color w:val="000000"/>
          <w:sz w:val="22"/>
          <w:szCs w:val="22"/>
        </w:rPr>
        <w:t>)</w:t>
      </w:r>
      <w:r w:rsidR="001D08FE" w:rsidRPr="007A2579">
        <w:rPr>
          <w:rFonts w:ascii="Arial" w:hAnsi="Arial" w:cs="Arial"/>
          <w:color w:val="000000"/>
          <w:sz w:val="22"/>
          <w:szCs w:val="22"/>
        </w:rPr>
        <w:fldChar w:fldCharType="end"/>
      </w:r>
      <w:r w:rsidR="001D08FE" w:rsidRPr="007A2579">
        <w:rPr>
          <w:rFonts w:ascii="Arial" w:hAnsi="Arial" w:cs="Arial"/>
          <w:color w:val="000000"/>
          <w:sz w:val="22"/>
          <w:szCs w:val="22"/>
        </w:rPr>
        <w:t xml:space="preserve">. </w:t>
      </w:r>
      <w:r w:rsidR="00C90A0D" w:rsidRPr="007A2579">
        <w:rPr>
          <w:rFonts w:ascii="Arial" w:hAnsi="Arial" w:cs="Arial"/>
          <w:color w:val="000000"/>
          <w:sz w:val="22"/>
          <w:szCs w:val="22"/>
        </w:rPr>
        <w:t>Extension of the inflammatory process into underlying parathyroid glands may result in non-surgical hypoparathyroidism</w:t>
      </w:r>
      <w:r w:rsidR="00281D27" w:rsidRPr="007A2579">
        <w:rPr>
          <w:rFonts w:ascii="Arial" w:hAnsi="Arial" w:cs="Arial"/>
          <w:color w:val="000000"/>
          <w:sz w:val="22"/>
          <w:szCs w:val="22"/>
        </w:rPr>
        <w:t xml:space="preserve"> </w:t>
      </w:r>
      <w:r w:rsidR="00874AC2" w:rsidRPr="007A2579">
        <w:rPr>
          <w:rFonts w:ascii="Arial" w:hAnsi="Arial" w:cs="Arial"/>
          <w:color w:val="000000"/>
          <w:sz w:val="22"/>
          <w:szCs w:val="22"/>
        </w:rPr>
        <w:fldChar w:fldCharType="begin">
          <w:fldData xml:space="preserve">PEVuZE5vdGU+PENpdGU+PEF1dGhvcj5DaG9wcmE8L0F1dGhvcj48WWVhcj4xOTc4PC9ZZWFyPjxS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PEVuZE5vdGU+PENpdGU+PEF1dGhvcj5DaG9wcmE8L0F1dGhvcj48WWVhcj4xOTc4PC9ZZWFyPjxS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874AC2" w:rsidRPr="007A2579">
        <w:rPr>
          <w:rFonts w:ascii="Arial" w:hAnsi="Arial" w:cs="Arial"/>
          <w:color w:val="000000"/>
          <w:sz w:val="22"/>
          <w:szCs w:val="22"/>
        </w:rPr>
      </w:r>
      <w:r w:rsidR="00874AC2"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46" w:tooltip="Best, 1991 #3364" w:history="1">
        <w:r w:rsidR="00B1568F" w:rsidRPr="007A2579">
          <w:rPr>
            <w:rFonts w:ascii="Arial" w:hAnsi="Arial" w:cs="Arial"/>
            <w:noProof/>
            <w:color w:val="000000"/>
            <w:sz w:val="22"/>
            <w:szCs w:val="22"/>
          </w:rPr>
          <w:t>346-351</w:t>
        </w:r>
      </w:hyperlink>
      <w:r w:rsidR="004813B5" w:rsidRPr="007A2579">
        <w:rPr>
          <w:rFonts w:ascii="Arial" w:hAnsi="Arial" w:cs="Arial"/>
          <w:noProof/>
          <w:color w:val="000000"/>
          <w:sz w:val="22"/>
          <w:szCs w:val="22"/>
        </w:rPr>
        <w:t>)</w:t>
      </w:r>
      <w:r w:rsidR="00874AC2" w:rsidRPr="007A2579">
        <w:rPr>
          <w:rFonts w:ascii="Arial" w:hAnsi="Arial" w:cs="Arial"/>
          <w:color w:val="000000"/>
          <w:sz w:val="22"/>
          <w:szCs w:val="22"/>
        </w:rPr>
        <w:fldChar w:fldCharType="end"/>
      </w:r>
      <w:r w:rsidR="00C90A0D" w:rsidRPr="007A2579">
        <w:rPr>
          <w:rFonts w:ascii="Arial" w:hAnsi="Arial" w:cs="Arial"/>
          <w:color w:val="000000"/>
          <w:sz w:val="22"/>
          <w:szCs w:val="22"/>
        </w:rPr>
        <w:t xml:space="preserve"> in up to 14% cases encountered</w:t>
      </w:r>
      <w:r w:rsidR="00281D27" w:rsidRPr="007A2579">
        <w:rPr>
          <w:rFonts w:ascii="Arial" w:hAnsi="Arial" w:cs="Arial"/>
          <w:color w:val="000000"/>
          <w:sz w:val="22"/>
          <w:szCs w:val="22"/>
        </w:rPr>
        <w:t xml:space="preserve"> </w:t>
      </w:r>
      <w:r w:rsidR="00C90A0D"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&lt;EndNote&gt;&lt;Cite&gt;&lt;Author&gt;Fatourechi&lt;/Author&gt;&lt;Year&gt;2011&lt;/Year&gt;&lt;RecNum&gt;3499&lt;/RecNum&gt;&lt;DisplayText&gt;(303)&lt;/DisplayText&gt;&lt;record&gt;&lt;rec-number&gt;3499&lt;/rec-number&gt;&lt;foreign-keys&gt;&lt;key app="EN" db-id="wrxpa95eipxw9uedvw6xe0dmvfv9t29vtfv0" timestamp="0"&gt;3499&lt;/key&gt;&lt;/foreign-keys&gt;&lt;ref-type name="Journal Article"&gt;17&lt;/ref-type&gt;&lt;contributors&gt;&lt;authors&gt;&lt;author&gt;Fatourechi, M. M.&lt;/author&gt;&lt;author&gt;Hay, I. D.&lt;/author&gt;&lt;author&gt;McIver, B.&lt;/author&gt;&lt;author&gt;Sebo, T. J.&lt;/author&gt;&lt;author&gt;Fatourechi, V.&lt;/author&gt;&lt;/authors&gt;&lt;/contributors&gt;&lt;auth-address&gt;1 Department of Internal Medicine, Mayo Clinic , Rochester, Minnesota.&lt;/auth-address&gt;&lt;titles&gt;&lt;title&gt;Invasive fibrous thyroiditis (riedel thyroiditis): the mayo clinic experience, 1976-2008&lt;/title&gt;&lt;secondary-title&gt;Thyroid&lt;/secondary-title&gt;&lt;/titles&gt;&lt;periodical&gt;&lt;full-title&gt;Thyroid&lt;/full-title&gt;&lt;/periodical&gt;&lt;pages&gt;765-72&lt;/pages&gt;&lt;volume&gt;21&lt;/volume&gt;&lt;number&gt;7&lt;/number&gt;&lt;edition&gt;2011/05/17&lt;/edition&gt;&lt;dates&gt;&lt;year&gt;2011&lt;/year&gt;&lt;pub-dates&gt;&lt;date&gt;Jul&lt;/date&gt;&lt;/pub-dates&gt;&lt;/dates&gt;&lt;isbn&gt;1557-9077 (Electronic)&amp;#xD;1050-7256 (Linking)&lt;/isbn&gt;&lt;accession-num&gt;21568724&lt;/accession-num&gt;&lt;urls&gt;&lt;related-urls&gt;&lt;url&gt;http://www.ncbi.nlm.nih.gov/pubmed/21568724&lt;/url&gt;&lt;/related-urls&gt;&lt;/urls&gt;&lt;electronic-resource-num&gt;10.1089/thy.2010.0453&lt;/electronic-resource-num&gt;&lt;language&gt;eng&lt;/language&gt;&lt;/record&gt;&lt;/Cite&gt;&lt;/EndNote&gt;</w:instrText>
      </w:r>
      <w:r w:rsidR="00C90A0D"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03" w:tooltip="Fatourechi, 2011 #3499" w:history="1">
        <w:r w:rsidR="00B1568F" w:rsidRPr="007A2579">
          <w:rPr>
            <w:rFonts w:ascii="Arial" w:hAnsi="Arial" w:cs="Arial"/>
            <w:noProof/>
            <w:color w:val="000000"/>
            <w:sz w:val="22"/>
            <w:szCs w:val="22"/>
          </w:rPr>
          <w:t>303</w:t>
        </w:r>
      </w:hyperlink>
      <w:r w:rsidR="004813B5" w:rsidRPr="007A2579">
        <w:rPr>
          <w:rFonts w:ascii="Arial" w:hAnsi="Arial" w:cs="Arial"/>
          <w:noProof/>
          <w:color w:val="000000"/>
          <w:sz w:val="22"/>
          <w:szCs w:val="22"/>
        </w:rPr>
        <w:t>)</w:t>
      </w:r>
      <w:r w:rsidR="00C90A0D" w:rsidRPr="007A2579">
        <w:rPr>
          <w:rFonts w:ascii="Arial" w:hAnsi="Arial" w:cs="Arial"/>
          <w:color w:val="000000"/>
          <w:sz w:val="22"/>
          <w:szCs w:val="22"/>
        </w:rPr>
        <w:fldChar w:fldCharType="end"/>
      </w:r>
      <w:r w:rsidR="00C90A0D" w:rsidRPr="007A2579">
        <w:rPr>
          <w:rFonts w:ascii="Arial" w:hAnsi="Arial" w:cs="Arial"/>
          <w:color w:val="000000"/>
          <w:sz w:val="22"/>
          <w:szCs w:val="22"/>
        </w:rPr>
        <w:t xml:space="preserve">.  </w:t>
      </w:r>
      <w:r w:rsidR="00337C1E" w:rsidRPr="007A2579">
        <w:rPr>
          <w:rFonts w:ascii="Arial" w:hAnsi="Arial" w:cs="Arial"/>
          <w:color w:val="000000"/>
          <w:sz w:val="22"/>
          <w:szCs w:val="22"/>
        </w:rPr>
        <w:t xml:space="preserve">The fibrosis may </w:t>
      </w:r>
      <w:r w:rsidR="00874AC2" w:rsidRPr="007A2579">
        <w:rPr>
          <w:rFonts w:ascii="Arial" w:hAnsi="Arial" w:cs="Arial"/>
          <w:color w:val="000000"/>
          <w:sz w:val="22"/>
          <w:szCs w:val="22"/>
        </w:rPr>
        <w:t>remain relativel</w:t>
      </w:r>
      <w:r w:rsidR="005E4FE8" w:rsidRPr="007A2579">
        <w:rPr>
          <w:rFonts w:ascii="Arial" w:hAnsi="Arial" w:cs="Arial"/>
          <w:color w:val="000000"/>
          <w:sz w:val="22"/>
          <w:szCs w:val="22"/>
        </w:rPr>
        <w:t>y stable or progress</w:t>
      </w:r>
      <w:r w:rsidR="00874AC2" w:rsidRPr="007A2579">
        <w:rPr>
          <w:rFonts w:ascii="Arial" w:hAnsi="Arial" w:cs="Arial"/>
          <w:color w:val="000000"/>
          <w:sz w:val="22"/>
          <w:szCs w:val="22"/>
        </w:rPr>
        <w:t xml:space="preserve"> </w:t>
      </w:r>
      <w:r w:rsidR="00D66FBB" w:rsidRPr="007A2579">
        <w:rPr>
          <w:rFonts w:ascii="Arial" w:hAnsi="Arial" w:cs="Arial"/>
          <w:color w:val="000000"/>
          <w:sz w:val="22"/>
          <w:szCs w:val="22"/>
        </w:rPr>
        <w:t>result</w:t>
      </w:r>
      <w:r w:rsidR="005E4FE8" w:rsidRPr="007A2579">
        <w:rPr>
          <w:rFonts w:ascii="Arial" w:hAnsi="Arial" w:cs="Arial"/>
          <w:color w:val="000000"/>
          <w:sz w:val="22"/>
          <w:szCs w:val="22"/>
        </w:rPr>
        <w:t>ing</w:t>
      </w:r>
      <w:r w:rsidR="00D66FBB" w:rsidRPr="007A2579">
        <w:rPr>
          <w:rFonts w:ascii="Arial" w:hAnsi="Arial" w:cs="Arial"/>
          <w:color w:val="000000"/>
          <w:sz w:val="22"/>
          <w:szCs w:val="22"/>
        </w:rPr>
        <w:t xml:space="preserve"> in local complications by </w:t>
      </w:r>
      <w:r w:rsidR="00337C1E" w:rsidRPr="007A2579">
        <w:rPr>
          <w:rFonts w:ascii="Arial" w:hAnsi="Arial" w:cs="Arial"/>
          <w:color w:val="000000"/>
          <w:sz w:val="22"/>
          <w:szCs w:val="22"/>
        </w:rPr>
        <w:t>com</w:t>
      </w:r>
      <w:r w:rsidR="00874AC2" w:rsidRPr="007A2579">
        <w:rPr>
          <w:rFonts w:ascii="Arial" w:hAnsi="Arial" w:cs="Arial"/>
          <w:color w:val="000000"/>
          <w:sz w:val="22"/>
          <w:szCs w:val="22"/>
        </w:rPr>
        <w:t>press</w:t>
      </w:r>
      <w:r w:rsidR="00D66FBB" w:rsidRPr="007A2579">
        <w:rPr>
          <w:rFonts w:ascii="Arial" w:hAnsi="Arial" w:cs="Arial"/>
          <w:color w:val="000000"/>
          <w:sz w:val="22"/>
          <w:szCs w:val="22"/>
        </w:rPr>
        <w:t>ing</w:t>
      </w:r>
      <w:r w:rsidR="00874AC2" w:rsidRPr="007A2579">
        <w:rPr>
          <w:rFonts w:ascii="Arial" w:hAnsi="Arial" w:cs="Arial"/>
          <w:color w:val="000000"/>
          <w:sz w:val="22"/>
          <w:szCs w:val="22"/>
        </w:rPr>
        <w:t xml:space="preserve"> the trachea or esophagus </w:t>
      </w:r>
      <w:r w:rsidR="005E4FE8" w:rsidRPr="007A2579">
        <w:rPr>
          <w:rFonts w:ascii="Arial" w:hAnsi="Arial" w:cs="Arial"/>
          <w:color w:val="000000"/>
          <w:sz w:val="22"/>
          <w:szCs w:val="22"/>
        </w:rPr>
        <w:t xml:space="preserve">and </w:t>
      </w:r>
      <w:r w:rsidR="00874AC2" w:rsidRPr="007A2579">
        <w:rPr>
          <w:rFonts w:ascii="Arial" w:hAnsi="Arial" w:cs="Arial"/>
          <w:color w:val="000000"/>
          <w:sz w:val="22"/>
          <w:szCs w:val="22"/>
        </w:rPr>
        <w:t xml:space="preserve">resulting in </w:t>
      </w:r>
      <w:r w:rsidR="005E4FE8" w:rsidRPr="007A2579">
        <w:rPr>
          <w:rFonts w:ascii="Arial" w:hAnsi="Arial" w:cs="Arial"/>
          <w:color w:val="000000"/>
          <w:sz w:val="22"/>
          <w:szCs w:val="22"/>
        </w:rPr>
        <w:t xml:space="preserve">symptoms of </w:t>
      </w:r>
      <w:r w:rsidR="00874AC2" w:rsidRPr="007A2579">
        <w:rPr>
          <w:rFonts w:ascii="Arial" w:hAnsi="Arial" w:cs="Arial"/>
          <w:color w:val="000000"/>
          <w:sz w:val="22"/>
          <w:szCs w:val="22"/>
        </w:rPr>
        <w:t>local pressure, d</w:t>
      </w:r>
      <w:r w:rsidR="00337C1E" w:rsidRPr="007A2579">
        <w:rPr>
          <w:rFonts w:ascii="Arial" w:hAnsi="Arial" w:cs="Arial"/>
          <w:color w:val="000000"/>
          <w:sz w:val="22"/>
          <w:szCs w:val="22"/>
        </w:rPr>
        <w:t>yspnea, dys</w:t>
      </w:r>
      <w:r w:rsidR="00874AC2" w:rsidRPr="007A2579">
        <w:rPr>
          <w:rFonts w:ascii="Arial" w:hAnsi="Arial" w:cs="Arial"/>
          <w:color w:val="000000"/>
          <w:sz w:val="22"/>
          <w:szCs w:val="22"/>
        </w:rPr>
        <w:t xml:space="preserve">phagia </w:t>
      </w:r>
      <w:r w:rsidR="005E4FE8" w:rsidRPr="007A2579">
        <w:rPr>
          <w:rFonts w:ascii="Arial" w:hAnsi="Arial" w:cs="Arial"/>
          <w:color w:val="000000"/>
          <w:sz w:val="22"/>
          <w:szCs w:val="22"/>
        </w:rPr>
        <w:t>as well as</w:t>
      </w:r>
      <w:r w:rsidR="00D66FBB" w:rsidRPr="007A2579">
        <w:rPr>
          <w:rFonts w:ascii="Arial" w:hAnsi="Arial" w:cs="Arial"/>
          <w:color w:val="000000"/>
          <w:sz w:val="22"/>
          <w:szCs w:val="22"/>
        </w:rPr>
        <w:t xml:space="preserve"> stridor </w:t>
      </w:r>
      <w:r w:rsidR="00874AC2" w:rsidRPr="007A2579">
        <w:rPr>
          <w:rFonts w:ascii="Arial" w:hAnsi="Arial" w:cs="Arial"/>
          <w:color w:val="000000"/>
          <w:sz w:val="22"/>
          <w:szCs w:val="22"/>
        </w:rPr>
        <w:t>out of proportion of the size of the mass</w:t>
      </w:r>
      <w:r w:rsidR="00281D27" w:rsidRPr="007A2579">
        <w:rPr>
          <w:rFonts w:ascii="Arial" w:hAnsi="Arial" w:cs="Arial"/>
          <w:color w:val="000000"/>
          <w:sz w:val="22"/>
          <w:szCs w:val="22"/>
        </w:rPr>
        <w:t xml:space="preserve"> </w:t>
      </w:r>
      <w:r w:rsidR="00874AC2" w:rsidRPr="007A2579">
        <w:rPr>
          <w:rFonts w:ascii="Arial" w:hAnsi="Arial" w:cs="Arial"/>
          <w:color w:val="000000"/>
          <w:sz w:val="22"/>
          <w:szCs w:val="22"/>
        </w:rPr>
        <w:fldChar w:fldCharType="begin">
          <w:fldData xml:space="preserve">PEVuZE5vdGU+PENpdGU+PEF1dGhvcj5IZXVmZWxkZXI8L0F1dGhvcj48WWVhcj4xOTk1PC9ZZWFy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PEVuZE5vdGU+PENpdGU+PEF1dGhvcj5IZXVmZWxkZXI8L0F1dGhvcj48WWVhcj4xOTk1PC9ZZWFy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874AC2" w:rsidRPr="007A2579">
        <w:rPr>
          <w:rFonts w:ascii="Arial" w:hAnsi="Arial" w:cs="Arial"/>
          <w:color w:val="000000"/>
          <w:sz w:val="22"/>
          <w:szCs w:val="22"/>
        </w:rPr>
      </w:r>
      <w:r w:rsidR="00874AC2"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52" w:tooltip="Heufelder, 1995 #3363" w:history="1">
        <w:r w:rsidR="00B1568F" w:rsidRPr="007A2579">
          <w:rPr>
            <w:rFonts w:ascii="Arial" w:hAnsi="Arial" w:cs="Arial"/>
            <w:noProof/>
            <w:color w:val="000000"/>
            <w:sz w:val="22"/>
            <w:szCs w:val="22"/>
          </w:rPr>
          <w:t>352</w:t>
        </w:r>
      </w:hyperlink>
      <w:r w:rsidR="004813B5" w:rsidRPr="007A2579">
        <w:rPr>
          <w:rFonts w:ascii="Arial" w:hAnsi="Arial" w:cs="Arial"/>
          <w:noProof/>
          <w:color w:val="000000"/>
          <w:sz w:val="22"/>
          <w:szCs w:val="22"/>
        </w:rPr>
        <w:t>,</w:t>
      </w:r>
      <w:hyperlink w:anchor="_ENREF_353" w:tooltip="Heufelder, 1994 #3282" w:history="1">
        <w:r w:rsidR="00B1568F" w:rsidRPr="007A2579">
          <w:rPr>
            <w:rFonts w:ascii="Arial" w:hAnsi="Arial" w:cs="Arial"/>
            <w:noProof/>
            <w:color w:val="000000"/>
            <w:sz w:val="22"/>
            <w:szCs w:val="22"/>
          </w:rPr>
          <w:t>353</w:t>
        </w:r>
      </w:hyperlink>
      <w:r w:rsidR="004813B5" w:rsidRPr="007A2579">
        <w:rPr>
          <w:rFonts w:ascii="Arial" w:hAnsi="Arial" w:cs="Arial"/>
          <w:noProof/>
          <w:color w:val="000000"/>
          <w:sz w:val="22"/>
          <w:szCs w:val="22"/>
        </w:rPr>
        <w:t>)</w:t>
      </w:r>
      <w:r w:rsidR="00874AC2" w:rsidRPr="007A2579">
        <w:rPr>
          <w:rFonts w:ascii="Arial" w:hAnsi="Arial" w:cs="Arial"/>
          <w:color w:val="000000"/>
          <w:sz w:val="22"/>
          <w:szCs w:val="22"/>
        </w:rPr>
        <w:fldChar w:fldCharType="end"/>
      </w:r>
      <w:r w:rsidR="00874AC2" w:rsidRPr="007A2579">
        <w:rPr>
          <w:rFonts w:ascii="Arial" w:hAnsi="Arial" w:cs="Arial"/>
          <w:color w:val="000000"/>
          <w:sz w:val="22"/>
          <w:szCs w:val="22"/>
        </w:rPr>
        <w:t xml:space="preserve">, </w:t>
      </w:r>
      <w:r w:rsidR="005E4FE8" w:rsidRPr="007A2579">
        <w:rPr>
          <w:rFonts w:ascii="Arial" w:hAnsi="Arial" w:cs="Arial"/>
          <w:color w:val="000000"/>
          <w:sz w:val="22"/>
          <w:szCs w:val="22"/>
        </w:rPr>
        <w:t xml:space="preserve">with </w:t>
      </w:r>
      <w:r w:rsidR="00D66FBB" w:rsidRPr="007A2579">
        <w:rPr>
          <w:rFonts w:ascii="Arial" w:hAnsi="Arial" w:cs="Arial"/>
          <w:color w:val="000000"/>
          <w:sz w:val="22"/>
          <w:szCs w:val="22"/>
        </w:rPr>
        <w:t xml:space="preserve">subsequent </w:t>
      </w:r>
      <w:r w:rsidR="00874AC2" w:rsidRPr="007A2579">
        <w:rPr>
          <w:rFonts w:ascii="Arial" w:hAnsi="Arial" w:cs="Arial"/>
          <w:color w:val="000000"/>
          <w:sz w:val="22"/>
          <w:szCs w:val="22"/>
        </w:rPr>
        <w:t>hoarseness, and aphonia,</w:t>
      </w:r>
      <w:r w:rsidR="00337C1E" w:rsidRPr="007A2579">
        <w:rPr>
          <w:rFonts w:ascii="Arial" w:hAnsi="Arial" w:cs="Arial"/>
          <w:color w:val="000000"/>
          <w:sz w:val="22"/>
          <w:szCs w:val="22"/>
        </w:rPr>
        <w:t xml:space="preserve"> </w:t>
      </w:r>
      <w:r w:rsidR="00D66FBB" w:rsidRPr="007A2579">
        <w:rPr>
          <w:rFonts w:ascii="Arial" w:hAnsi="Arial" w:cs="Arial"/>
          <w:color w:val="000000"/>
          <w:sz w:val="22"/>
          <w:szCs w:val="22"/>
        </w:rPr>
        <w:t>with involvement of the recurrent laryngeal nerves</w:t>
      </w:r>
      <w:r w:rsidR="00281D27" w:rsidRPr="007A2579">
        <w:rPr>
          <w:rFonts w:ascii="Arial" w:hAnsi="Arial" w:cs="Arial"/>
          <w:color w:val="000000"/>
          <w:sz w:val="22"/>
          <w:szCs w:val="22"/>
        </w:rPr>
        <w:t xml:space="preserve"> </w:t>
      </w:r>
      <w:r w:rsidR="00D66FBB" w:rsidRPr="007A2579">
        <w:rPr>
          <w:rFonts w:ascii="Arial" w:hAnsi="Arial" w:cs="Arial"/>
          <w:color w:val="000000"/>
          <w:sz w:val="22"/>
          <w:szCs w:val="22"/>
        </w:rPr>
        <w:fldChar w:fldCharType="begin">
          <w:fldData xml:space="preserve">PEVuZE5vdGU+PENpdGU+PEF1dGhvcj5TaGV1PC9BdXRob3I+PFllYXI+MjAwMzwvWWVhcj48UmVj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PEVuZE5vdGU+PENpdGU+PEF1dGhvcj5TaGV1PC9BdXRob3I+PFllYXI+MjAwMzwvWWVhcj48UmVj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D66FBB" w:rsidRPr="007A2579">
        <w:rPr>
          <w:rFonts w:ascii="Arial" w:hAnsi="Arial" w:cs="Arial"/>
          <w:color w:val="000000"/>
          <w:sz w:val="22"/>
          <w:szCs w:val="22"/>
        </w:rPr>
      </w:r>
      <w:r w:rsidR="00D66FBB"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42" w:tooltip="Sheu, 2003 #691" w:history="1">
        <w:r w:rsidR="00B1568F" w:rsidRPr="007A2579">
          <w:rPr>
            <w:rFonts w:ascii="Arial" w:hAnsi="Arial" w:cs="Arial"/>
            <w:noProof/>
            <w:color w:val="000000"/>
            <w:sz w:val="22"/>
            <w:szCs w:val="22"/>
          </w:rPr>
          <w:t>342</w:t>
        </w:r>
      </w:hyperlink>
      <w:r w:rsidR="004813B5" w:rsidRPr="007A2579">
        <w:rPr>
          <w:rFonts w:ascii="Arial" w:hAnsi="Arial" w:cs="Arial"/>
          <w:noProof/>
          <w:color w:val="000000"/>
          <w:sz w:val="22"/>
          <w:szCs w:val="22"/>
        </w:rPr>
        <w:t>,</w:t>
      </w:r>
      <w:hyperlink w:anchor="_ENREF_349" w:tooltip="Yasmeen, 2002 #739" w:history="1">
        <w:r w:rsidR="00B1568F" w:rsidRPr="007A2579">
          <w:rPr>
            <w:rFonts w:ascii="Arial" w:hAnsi="Arial" w:cs="Arial"/>
            <w:noProof/>
            <w:color w:val="000000"/>
            <w:sz w:val="22"/>
            <w:szCs w:val="22"/>
          </w:rPr>
          <w:t>349</w:t>
        </w:r>
      </w:hyperlink>
      <w:r w:rsidR="004813B5" w:rsidRPr="007A2579">
        <w:rPr>
          <w:rFonts w:ascii="Arial" w:hAnsi="Arial" w:cs="Arial"/>
          <w:noProof/>
          <w:color w:val="000000"/>
          <w:sz w:val="22"/>
          <w:szCs w:val="22"/>
        </w:rPr>
        <w:t>)</w:t>
      </w:r>
      <w:r w:rsidR="00D66FBB" w:rsidRPr="007A2579">
        <w:rPr>
          <w:rFonts w:ascii="Arial" w:hAnsi="Arial" w:cs="Arial"/>
          <w:color w:val="000000"/>
          <w:sz w:val="22"/>
          <w:szCs w:val="22"/>
        </w:rPr>
        <w:fldChar w:fldCharType="end"/>
      </w:r>
      <w:r w:rsidR="00337C1E" w:rsidRPr="007A2579">
        <w:rPr>
          <w:rFonts w:ascii="Arial" w:hAnsi="Arial" w:cs="Arial"/>
          <w:color w:val="000000"/>
          <w:sz w:val="22"/>
          <w:szCs w:val="22"/>
        </w:rPr>
        <w:t xml:space="preserve">. </w:t>
      </w:r>
      <w:r w:rsidR="00D66FBB" w:rsidRPr="007A2579">
        <w:rPr>
          <w:rFonts w:ascii="Arial" w:hAnsi="Arial" w:cs="Arial"/>
          <w:color w:val="000000"/>
          <w:sz w:val="22"/>
          <w:szCs w:val="22"/>
        </w:rPr>
        <w:t xml:space="preserve">Further extension of the inflammatory process involving </w:t>
      </w:r>
      <w:r w:rsidR="009438BF" w:rsidRPr="007A2579">
        <w:rPr>
          <w:rFonts w:ascii="Arial" w:hAnsi="Arial" w:cs="Arial"/>
          <w:color w:val="000000"/>
          <w:sz w:val="22"/>
          <w:szCs w:val="22"/>
        </w:rPr>
        <w:t xml:space="preserve">other </w:t>
      </w:r>
      <w:r w:rsidR="00D66FBB" w:rsidRPr="007A2579">
        <w:rPr>
          <w:rFonts w:ascii="Arial" w:hAnsi="Arial" w:cs="Arial"/>
          <w:color w:val="000000"/>
          <w:sz w:val="22"/>
          <w:szCs w:val="22"/>
        </w:rPr>
        <w:t>neck structure</w:t>
      </w:r>
      <w:r w:rsidR="009438BF" w:rsidRPr="007A2579">
        <w:rPr>
          <w:rFonts w:ascii="Arial" w:hAnsi="Arial" w:cs="Arial"/>
          <w:color w:val="000000"/>
          <w:sz w:val="22"/>
          <w:szCs w:val="22"/>
        </w:rPr>
        <w:t>s</w:t>
      </w:r>
      <w:r w:rsidR="00D66FBB" w:rsidRPr="007A2579">
        <w:rPr>
          <w:rFonts w:ascii="Arial" w:hAnsi="Arial" w:cs="Arial"/>
          <w:color w:val="000000"/>
          <w:sz w:val="22"/>
          <w:szCs w:val="22"/>
        </w:rPr>
        <w:t xml:space="preserve"> can result in Tolosa-Hunt syndrome</w:t>
      </w:r>
      <w:r w:rsidR="00281D27" w:rsidRPr="007A2579">
        <w:rPr>
          <w:rFonts w:ascii="Arial" w:hAnsi="Arial" w:cs="Arial"/>
          <w:color w:val="000000"/>
          <w:sz w:val="22"/>
          <w:szCs w:val="22"/>
        </w:rPr>
        <w:t xml:space="preserve"> </w:t>
      </w:r>
      <w:r w:rsidR="00D66FBB"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&lt;EndNote&gt;&lt;Cite&gt;&lt;Author&gt;Khan&lt;/Author&gt;&lt;Year&gt;2004&lt;/Year&gt;&lt;RecNum&gt;3436&lt;/RecNum&gt;&lt;DisplayText&gt;(354)&lt;/DisplayText&gt;&lt;record&gt;&lt;rec-number&gt;3436&lt;/rec-number&gt;&lt;foreign-keys&gt;&lt;key app="EN" db-id="wrxpa95eipxw9uedvw6xe0dmvfv9t29vtfv0" timestamp="0"&gt;3436&lt;/key&gt;&lt;/foreign-keys&gt;&lt;ref-type name="Journal Article"&gt;17&lt;/ref-type&gt;&lt;contributors&gt;&lt;authors&gt;&lt;author&gt;Khan, M. A.&lt;/author&gt;&lt;author&gt;Hashmi, S. M.&lt;/author&gt;&lt;author&gt;Prinsley, P. R.&lt;/author&gt;&lt;author&gt;Premachandra, D. J.&lt;/author&gt;&lt;/authors&gt;&lt;/contributors&gt;&lt;auth-address&gt;Department of Otolaryngology, James Paget Hospital, Gorleston, Great Yarmouth, UK.&lt;/auth-address&gt;&lt;titles&gt;&lt;title&gt;Reidel&amp;apos;s thyroiditis and Tolosa-Hunt syndrome, a rare association&lt;/title&gt;&lt;secondary-title&gt;J Laryngol Otol&lt;/secondary-title&gt;&lt;/titles&gt;&lt;pages&gt;159-61&lt;/pages&gt;&lt;volume&gt;118&lt;/volume&gt;&lt;number&gt;2&lt;/number&gt;&lt;edition&gt;2004/02/26&lt;/edition&gt;&lt;keywords&gt;&lt;keyword&gt;Adult&lt;/keyword&gt;&lt;keyword&gt;Female&lt;/keyword&gt;&lt;keyword&gt;Glucocorticoids/therapeutic use&lt;/keyword&gt;&lt;keyword&gt;Humans&lt;/keyword&gt;&lt;keyword&gt;Prednisolone/therapeutic use&lt;/keyword&gt;&lt;keyword&gt;Thyroidectomy&lt;/keyword&gt;&lt;keyword&gt;Thyroiditis/*complications/drug therapy/surgery&lt;/keyword&gt;&lt;keyword&gt;Tolosa-Hunt Syndrome/*diagnosis/drug therapy/surgery&lt;/keyword&gt;&lt;/keywords&gt;&lt;dates&gt;&lt;year&gt;2004&lt;/year&gt;&lt;pub-dates&gt;&lt;date&gt;Feb&lt;/date&gt;&lt;/pub-dates&gt;&lt;/dates&gt;&lt;isbn&gt;0022-2151 (Print)&amp;#xD;0022-2151 (Linking)&lt;/isbn&gt;&lt;accession-num&gt;14979959&lt;/accession-num&gt;&lt;urls&gt;&lt;related-urls&gt;&lt;url&gt;http://www.ncbi.nlm.nih.gov/pubmed/14979959&lt;/url&gt;&lt;/related-urls&gt;&lt;/urls&gt;&lt;electronic-resource-num&gt;10.1258/002221504772784676&lt;/electronic-resource-num&gt;&lt;language&gt;eng&lt;/language&gt;&lt;/record&gt;&lt;/Cite&gt;&lt;/EndNote&gt;</w:instrText>
      </w:r>
      <w:r w:rsidR="00D66FBB"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54" w:tooltip="Khan, 2004 #3436" w:history="1">
        <w:r w:rsidR="00B1568F" w:rsidRPr="007A2579">
          <w:rPr>
            <w:rFonts w:ascii="Arial" w:hAnsi="Arial" w:cs="Arial"/>
            <w:noProof/>
            <w:color w:val="000000"/>
            <w:sz w:val="22"/>
            <w:szCs w:val="22"/>
          </w:rPr>
          <w:t>354</w:t>
        </w:r>
      </w:hyperlink>
      <w:r w:rsidR="004813B5" w:rsidRPr="007A2579">
        <w:rPr>
          <w:rFonts w:ascii="Arial" w:hAnsi="Arial" w:cs="Arial"/>
          <w:noProof/>
          <w:color w:val="000000"/>
          <w:sz w:val="22"/>
          <w:szCs w:val="22"/>
        </w:rPr>
        <w:t>)</w:t>
      </w:r>
      <w:r w:rsidR="00D66FBB" w:rsidRPr="007A2579">
        <w:rPr>
          <w:rFonts w:ascii="Arial" w:hAnsi="Arial" w:cs="Arial"/>
          <w:color w:val="000000"/>
          <w:sz w:val="22"/>
          <w:szCs w:val="22"/>
        </w:rPr>
        <w:fldChar w:fldCharType="end"/>
      </w:r>
      <w:r w:rsidR="00D66FBB" w:rsidRPr="007A2579">
        <w:rPr>
          <w:rFonts w:ascii="Arial" w:hAnsi="Arial" w:cs="Arial"/>
          <w:color w:val="000000"/>
          <w:sz w:val="22"/>
          <w:szCs w:val="22"/>
        </w:rPr>
        <w:t>, Horner’s syndrome</w:t>
      </w:r>
      <w:r w:rsidR="00281D27" w:rsidRPr="007A2579">
        <w:rPr>
          <w:rFonts w:ascii="Arial" w:hAnsi="Arial" w:cs="Arial"/>
          <w:color w:val="000000"/>
          <w:sz w:val="22"/>
          <w:szCs w:val="22"/>
        </w:rPr>
        <w:t xml:space="preserve"> </w:t>
      </w:r>
      <w:r w:rsidR="00D66FBB" w:rsidRPr="007A2579">
        <w:rPr>
          <w:rFonts w:ascii="Arial" w:hAnsi="Arial" w:cs="Arial"/>
          <w:color w:val="000000"/>
          <w:sz w:val="22"/>
          <w:szCs w:val="22"/>
        </w:rPr>
        <w:fldChar w:fldCharType="begin">
          <w:fldData xml:space="preserve">PEVuZE5vdGU+PENpdGU+PEF1dGhvcj5ZYXNtZWVuPC9BdXRob3I+PFllYXI+MjAwMjwvWWVhcj48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PEVuZE5vdGU+PENpdGU+PEF1dGhvcj5ZYXNtZWVuPC9BdXRob3I+PFllYXI+MjAwMjwvWWVhcj48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D66FBB" w:rsidRPr="007A2579">
        <w:rPr>
          <w:rFonts w:ascii="Arial" w:hAnsi="Arial" w:cs="Arial"/>
          <w:color w:val="000000"/>
          <w:sz w:val="22"/>
          <w:szCs w:val="22"/>
        </w:rPr>
      </w:r>
      <w:r w:rsidR="00D66FBB"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49" w:tooltip="Yasmeen, 2002 #739" w:history="1">
        <w:r w:rsidR="00B1568F" w:rsidRPr="007A2579">
          <w:rPr>
            <w:rFonts w:ascii="Arial" w:hAnsi="Arial" w:cs="Arial"/>
            <w:noProof/>
            <w:color w:val="000000"/>
            <w:sz w:val="22"/>
            <w:szCs w:val="22"/>
          </w:rPr>
          <w:t>349</w:t>
        </w:r>
      </w:hyperlink>
      <w:r w:rsidR="004813B5" w:rsidRPr="007A2579">
        <w:rPr>
          <w:rFonts w:ascii="Arial" w:hAnsi="Arial" w:cs="Arial"/>
          <w:noProof/>
          <w:color w:val="000000"/>
          <w:sz w:val="22"/>
          <w:szCs w:val="22"/>
        </w:rPr>
        <w:t>)</w:t>
      </w:r>
      <w:r w:rsidR="00D66FBB" w:rsidRPr="007A2579">
        <w:rPr>
          <w:rFonts w:ascii="Arial" w:hAnsi="Arial" w:cs="Arial"/>
          <w:color w:val="000000"/>
          <w:sz w:val="22"/>
          <w:szCs w:val="22"/>
        </w:rPr>
        <w:fldChar w:fldCharType="end"/>
      </w:r>
      <w:r w:rsidR="00D66FBB" w:rsidRPr="007A2579">
        <w:rPr>
          <w:rFonts w:ascii="Arial" w:hAnsi="Arial" w:cs="Arial"/>
          <w:color w:val="000000"/>
          <w:sz w:val="22"/>
          <w:szCs w:val="22"/>
        </w:rPr>
        <w:t>,</w:t>
      </w:r>
      <w:r w:rsidR="009438BF" w:rsidRPr="007A2579">
        <w:rPr>
          <w:rFonts w:ascii="Arial" w:hAnsi="Arial" w:cs="Arial"/>
          <w:color w:val="000000"/>
          <w:sz w:val="22"/>
          <w:szCs w:val="22"/>
        </w:rPr>
        <w:t xml:space="preserve"> or</w:t>
      </w:r>
      <w:r w:rsidR="00D66FBB" w:rsidRPr="007A2579">
        <w:rPr>
          <w:rFonts w:ascii="Arial" w:hAnsi="Arial" w:cs="Arial"/>
          <w:color w:val="000000"/>
          <w:sz w:val="22"/>
          <w:szCs w:val="22"/>
        </w:rPr>
        <w:t xml:space="preserve"> </w:t>
      </w:r>
      <w:r w:rsidR="008E4373" w:rsidRPr="007A2579">
        <w:rPr>
          <w:rFonts w:ascii="Arial" w:hAnsi="Arial" w:cs="Arial"/>
          <w:color w:val="000000"/>
          <w:sz w:val="22"/>
          <w:szCs w:val="22"/>
        </w:rPr>
        <w:t>occlusive phlebitis of cervical vessels</w:t>
      </w:r>
      <w:r w:rsidR="00281D27" w:rsidRPr="007A2579">
        <w:rPr>
          <w:rFonts w:ascii="Arial" w:hAnsi="Arial" w:cs="Arial"/>
          <w:color w:val="000000"/>
          <w:sz w:val="22"/>
          <w:szCs w:val="22"/>
        </w:rPr>
        <w:t xml:space="preserve"> </w:t>
      </w:r>
      <w:r w:rsidR="008E4373" w:rsidRPr="007A2579">
        <w:rPr>
          <w:rFonts w:ascii="Arial" w:hAnsi="Arial" w:cs="Arial"/>
          <w:color w:val="000000"/>
          <w:sz w:val="22"/>
          <w:szCs w:val="22"/>
        </w:rPr>
        <w:fldChar w:fldCharType="begin">
          <w:fldData xml:space="preserve">PEVuZE5vdGU+PENpdGU+PEF1dGhvcj5NZWlqZXI8L0F1dGhvcj48WWVhcj4xOTc2PC9ZZWFyPjxS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PEVuZE5vdGU+PENpdGU+PEF1dGhvcj5NZWlqZXI8L0F1dGhvcj48WWVhcj4xOTc2PC9ZZWFyPjxS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8E4373" w:rsidRPr="007A2579">
        <w:rPr>
          <w:rFonts w:ascii="Arial" w:hAnsi="Arial" w:cs="Arial"/>
          <w:color w:val="000000"/>
          <w:sz w:val="22"/>
          <w:szCs w:val="22"/>
        </w:rPr>
      </w:r>
      <w:r w:rsidR="008E4373"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55" w:tooltip="Meijer, 1976 #3340" w:history="1">
        <w:r w:rsidR="00B1568F" w:rsidRPr="007A2579">
          <w:rPr>
            <w:rFonts w:ascii="Arial" w:hAnsi="Arial" w:cs="Arial"/>
            <w:noProof/>
            <w:color w:val="000000"/>
            <w:sz w:val="22"/>
            <w:szCs w:val="22"/>
          </w:rPr>
          <w:t>355-357</w:t>
        </w:r>
      </w:hyperlink>
      <w:r w:rsidR="004813B5" w:rsidRPr="007A2579">
        <w:rPr>
          <w:rFonts w:ascii="Arial" w:hAnsi="Arial" w:cs="Arial"/>
          <w:noProof/>
          <w:color w:val="000000"/>
          <w:sz w:val="22"/>
          <w:szCs w:val="22"/>
        </w:rPr>
        <w:t>)</w:t>
      </w:r>
      <w:r w:rsidR="008E4373" w:rsidRPr="007A2579">
        <w:rPr>
          <w:rFonts w:ascii="Arial" w:hAnsi="Arial" w:cs="Arial"/>
          <w:color w:val="000000"/>
          <w:sz w:val="22"/>
          <w:szCs w:val="22"/>
        </w:rPr>
        <w:fldChar w:fldCharType="end"/>
      </w:r>
      <w:r w:rsidR="004D0DAB" w:rsidRPr="007A2579">
        <w:rPr>
          <w:rFonts w:ascii="Arial" w:hAnsi="Arial" w:cs="Arial"/>
          <w:color w:val="000000"/>
          <w:sz w:val="22"/>
          <w:szCs w:val="22"/>
        </w:rPr>
        <w:t>. The occurrence of cerebral sinus thrombosis suggests that Riedel's thyroiditis may cause venous stasis, vascular damage, and possibly hypercoagu</w:t>
      </w:r>
      <w:r w:rsidR="0016122C" w:rsidRPr="007A2579">
        <w:rPr>
          <w:rFonts w:ascii="Arial" w:hAnsi="Arial" w:cs="Arial"/>
          <w:color w:val="000000"/>
          <w:sz w:val="22"/>
          <w:szCs w:val="22"/>
        </w:rPr>
        <w:t>la</w:t>
      </w:r>
      <w:r w:rsidR="004D0DAB" w:rsidRPr="007A2579">
        <w:rPr>
          <w:rFonts w:ascii="Arial" w:hAnsi="Arial" w:cs="Arial"/>
          <w:color w:val="000000"/>
          <w:sz w:val="22"/>
          <w:szCs w:val="22"/>
        </w:rPr>
        <w:t xml:space="preserve">bility </w:t>
      </w:r>
      <w:r w:rsidR="004D0DAB"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&lt;EndNote&gt;&lt;Cite&gt;&lt;Author&gt;Vaidya&lt;/Author&gt;&lt;Year&gt;1998&lt;/Year&gt;&lt;RecNum&gt;3372&lt;/RecNum&gt;&lt;DisplayText&gt;(358)&lt;/DisplayText&gt;&lt;record&gt;&lt;rec-number&gt;3372&lt;/rec-number&gt;&lt;foreign-keys&gt;&lt;key app="EN" db-id="wrxpa95eipxw9uedvw6xe0dmvfv9t29vtfv0" timestamp="0"&gt;3372&lt;/key&gt;&lt;/foreign-keys&gt;&lt;ref-type name="Journal Article"&gt;17&lt;/ref-type&gt;&lt;contributors&gt;&lt;authors&gt;&lt;author&gt;Vaidya, B.&lt;/author&gt;&lt;author&gt;Coulthard, A.&lt;/author&gt;&lt;author&gt;Goonetilleke, A.&lt;/author&gt;&lt;author&gt;Burn, D. J.&lt;/author&gt;&lt;author&gt;James, R. A.&lt;/author&gt;&lt;author&gt;Kendall-Taylor, P.&lt;/author&gt;&lt;/authors&gt;&lt;/contributors&gt;&lt;auth-address&gt;Department of Medicine (Endocrinology), Royal Victoria Infirmary, Newcastle-upon-Tyne, United Kingdom.&lt;/auth-address&gt;&lt;titles&gt;&lt;title&gt;Cerebral venous sinus thrombosis: a late sequel of invasive fibrous thyroiditis&lt;/title&gt;&lt;secondary-title&gt;Thyroid&lt;/secondary-title&gt;&lt;/titles&gt;&lt;periodical&gt;&lt;full-title&gt;Thyroid&lt;/full-title&gt;&lt;/periodical&gt;&lt;pages&gt;787-90&lt;/pages&gt;&lt;volume&gt;8&lt;/volume&gt;&lt;number&gt;9&lt;/number&gt;&lt;edition&gt;1998/10/20&lt;/edition&gt;&lt;keywords&gt;&lt;keyword&gt;*Cerebral Veins&lt;/keyword&gt;&lt;keyword&gt;Female&lt;/keyword&gt;&lt;keyword&gt;Fibrosis&lt;/keyword&gt;&lt;keyword&gt;Heparin/therapeutic use&lt;/keyword&gt;&lt;keyword&gt;Humans&lt;/keyword&gt;&lt;keyword&gt;Jugular Veins&lt;/keyword&gt;&lt;keyword&gt;Magnetic Resonance Angiography&lt;/keyword&gt;&lt;keyword&gt;Magnetic Resonance Imaging&lt;/keyword&gt;&lt;keyword&gt;Middle Aged&lt;/keyword&gt;&lt;keyword&gt;Thyroiditis/*complications/drug therapy/pathology&lt;/keyword&gt;&lt;keyword&gt;Thyroxine/therapeutic use&lt;/keyword&gt;&lt;keyword&gt;Venous Thrombosis/*diagnosis/*etiology/therapy&lt;/keyword&gt;&lt;keyword&gt;Warfarin/therapeutic use&lt;/keyword&gt;&lt;/keywords&gt;&lt;dates&gt;&lt;year&gt;1998&lt;/year&gt;&lt;pub-dates&gt;&lt;date&gt;Sep&lt;/date&gt;&lt;/pub-dates&gt;&lt;/dates&gt;&lt;isbn&gt;1050-7256 (Print)&amp;#xD;1050-7256 (Linking)&lt;/isbn&gt;&lt;accession-num&gt;9777750&lt;/accession-num&gt;&lt;urls&gt;&lt;related-urls&gt;&lt;url&gt;http://www.ncbi.nlm.nih.gov/pubmed/9777750&lt;/url&gt;&lt;/related-urls&gt;&lt;/urls&gt;&lt;language&gt;eng&lt;/language&gt;&lt;/record&gt;&lt;/Cite&gt;&lt;/EndNote&gt;</w:instrText>
      </w:r>
      <w:r w:rsidR="004D0DAB"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58" w:tooltip="Vaidya, 1998 #3372" w:history="1">
        <w:r w:rsidR="00B1568F" w:rsidRPr="007A2579">
          <w:rPr>
            <w:rFonts w:ascii="Arial" w:hAnsi="Arial" w:cs="Arial"/>
            <w:noProof/>
            <w:color w:val="000000"/>
            <w:sz w:val="22"/>
            <w:szCs w:val="22"/>
          </w:rPr>
          <w:t>358</w:t>
        </w:r>
      </w:hyperlink>
      <w:r w:rsidR="004813B5" w:rsidRPr="007A2579">
        <w:rPr>
          <w:rFonts w:ascii="Arial" w:hAnsi="Arial" w:cs="Arial"/>
          <w:noProof/>
          <w:color w:val="000000"/>
          <w:sz w:val="22"/>
          <w:szCs w:val="22"/>
        </w:rPr>
        <w:t>)</w:t>
      </w:r>
      <w:r w:rsidR="004D0DAB" w:rsidRPr="007A2579">
        <w:rPr>
          <w:rFonts w:ascii="Arial" w:hAnsi="Arial" w:cs="Arial"/>
          <w:color w:val="000000"/>
          <w:sz w:val="22"/>
          <w:szCs w:val="22"/>
        </w:rPr>
        <w:fldChar w:fldCharType="end"/>
      </w:r>
      <w:r w:rsidR="004D0DAB" w:rsidRPr="007A2579">
        <w:rPr>
          <w:rFonts w:ascii="Arial" w:hAnsi="Arial" w:cs="Arial"/>
          <w:color w:val="000000"/>
          <w:sz w:val="22"/>
          <w:szCs w:val="22"/>
        </w:rPr>
        <w:t xml:space="preserve">. </w:t>
      </w:r>
      <w:r w:rsidR="008E4373" w:rsidRPr="007A2579">
        <w:rPr>
          <w:rFonts w:ascii="Arial" w:hAnsi="Arial" w:cs="Arial"/>
          <w:color w:val="000000"/>
          <w:sz w:val="22"/>
          <w:szCs w:val="22"/>
        </w:rPr>
        <w:t xml:space="preserve"> Estimates as high as 38% associate</w:t>
      </w:r>
      <w:r w:rsidR="00337C1E" w:rsidRPr="007A2579">
        <w:rPr>
          <w:rFonts w:ascii="Arial" w:hAnsi="Arial" w:cs="Arial"/>
          <w:color w:val="000000"/>
          <w:sz w:val="22"/>
          <w:szCs w:val="22"/>
        </w:rPr>
        <w:t xml:space="preserve"> Riedel's thyroiditis </w:t>
      </w:r>
      <w:r w:rsidR="008E4373" w:rsidRPr="007A2579">
        <w:rPr>
          <w:rFonts w:ascii="Arial" w:hAnsi="Arial" w:cs="Arial"/>
          <w:color w:val="000000"/>
          <w:sz w:val="22"/>
          <w:szCs w:val="22"/>
        </w:rPr>
        <w:t>w</w:t>
      </w:r>
      <w:r w:rsidR="00337C1E" w:rsidRPr="007A2579">
        <w:rPr>
          <w:rFonts w:ascii="Arial" w:hAnsi="Arial" w:cs="Arial"/>
          <w:color w:val="000000"/>
          <w:sz w:val="22"/>
          <w:szCs w:val="22"/>
        </w:rPr>
        <w:t>ith similar fibro-sclerotic processes in other areas</w:t>
      </w:r>
      <w:r w:rsidR="00281D27" w:rsidRPr="007A2579">
        <w:rPr>
          <w:rFonts w:ascii="Arial" w:hAnsi="Arial" w:cs="Arial"/>
          <w:color w:val="000000"/>
          <w:sz w:val="22"/>
          <w:szCs w:val="22"/>
        </w:rPr>
        <w:t xml:space="preserve"> </w:t>
      </w:r>
      <w:r w:rsidR="008E4373"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&lt;EndNote&gt;&lt;Cite&gt;&lt;Author&gt;Fatourechi&lt;/Author&gt;&lt;Year&gt;2011&lt;/Year&gt;&lt;RecNum&gt;3499&lt;/RecNum&gt;&lt;DisplayText&gt;(303)&lt;/DisplayText&gt;&lt;record&gt;&lt;rec-number&gt;3499&lt;/rec-number&gt;&lt;foreign-keys&gt;&lt;key app="EN" db-id="wrxpa95eipxw9uedvw6xe0dmvfv9t29vtfv0" timestamp="0"&gt;3499&lt;/key&gt;&lt;/foreign-keys&gt;&lt;ref-type name="Journal Article"&gt;17&lt;/ref-type&gt;&lt;contributors&gt;&lt;authors&gt;&lt;author&gt;Fatourechi, M. M.&lt;/author&gt;&lt;author&gt;Hay, I. D.&lt;/author&gt;&lt;author&gt;McIver, B.&lt;/author&gt;&lt;author&gt;Sebo, T. J.&lt;/author&gt;&lt;author&gt;Fatourechi, V.&lt;/author&gt;&lt;/authors&gt;&lt;/contributors&gt;&lt;auth-address&gt;1 Department of Internal Medicine, Mayo Clinic , Rochester, Minnesota.&lt;/auth-address&gt;&lt;titles&gt;&lt;title&gt;Invasive fibrous thyroiditis (riedel thyroiditis): the mayo clinic experience, 1976-2008&lt;/title&gt;&lt;secondary-title&gt;Thyroid&lt;/secondary-title&gt;&lt;/titles&gt;&lt;periodical&gt;&lt;full-title&gt;Thyroid&lt;/full-title&gt;&lt;/periodical&gt;&lt;pages&gt;765-72&lt;/pages&gt;&lt;volume&gt;21&lt;/volume&gt;&lt;number&gt;7&lt;/number&gt;&lt;edition&gt;2011/05/17&lt;/edition&gt;&lt;dates&gt;&lt;year&gt;2011&lt;/year&gt;&lt;pub-dates&gt;&lt;date&gt;Jul&lt;/date&gt;&lt;/pub-dates&gt;&lt;/dates&gt;&lt;isbn&gt;1557-9077 (Electronic)&amp;#xD;1050-7256 (Linking)&lt;/isbn&gt;&lt;accession-num&gt;21568724&lt;/accession-num&gt;&lt;urls&gt;&lt;related-urls&gt;&lt;url&gt;http://www.ncbi.nlm.nih.gov/pubmed/21568724&lt;/url&gt;&lt;/related-urls&gt;&lt;/urls&gt;&lt;electronic-resource-num&gt;10.1089/thy.2010.0453&lt;/electronic-resource-num&gt;&lt;language&gt;eng&lt;/language&gt;&lt;/record&gt;&lt;/Cite&gt;&lt;/EndNote&gt;</w:instrText>
      </w:r>
      <w:r w:rsidR="008E4373"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03" w:tooltip="Fatourechi, 2011 #3499" w:history="1">
        <w:r w:rsidR="00B1568F" w:rsidRPr="007A2579">
          <w:rPr>
            <w:rFonts w:ascii="Arial" w:hAnsi="Arial" w:cs="Arial"/>
            <w:noProof/>
            <w:color w:val="000000"/>
            <w:sz w:val="22"/>
            <w:szCs w:val="22"/>
          </w:rPr>
          <w:t>303</w:t>
        </w:r>
      </w:hyperlink>
      <w:r w:rsidR="004813B5" w:rsidRPr="007A2579">
        <w:rPr>
          <w:rFonts w:ascii="Arial" w:hAnsi="Arial" w:cs="Arial"/>
          <w:noProof/>
          <w:color w:val="000000"/>
          <w:sz w:val="22"/>
          <w:szCs w:val="22"/>
        </w:rPr>
        <w:t>)</w:t>
      </w:r>
      <w:r w:rsidR="008E4373" w:rsidRPr="007A2579">
        <w:rPr>
          <w:rFonts w:ascii="Arial" w:hAnsi="Arial" w:cs="Arial"/>
          <w:color w:val="000000"/>
          <w:sz w:val="22"/>
          <w:szCs w:val="22"/>
        </w:rPr>
        <w:fldChar w:fldCharType="end"/>
      </w:r>
      <w:r w:rsidR="004D0DAB" w:rsidRPr="007A2579">
        <w:rPr>
          <w:rFonts w:ascii="Arial" w:hAnsi="Arial" w:cs="Arial"/>
          <w:color w:val="000000"/>
          <w:sz w:val="22"/>
          <w:szCs w:val="22"/>
        </w:rPr>
        <w:t xml:space="preserve">. Subcutaneous fibrosclerosis has also been </w:t>
      </w:r>
      <w:r w:rsidR="005E4FE8" w:rsidRPr="007A2579">
        <w:rPr>
          <w:rFonts w:ascii="Arial" w:hAnsi="Arial" w:cs="Arial"/>
          <w:color w:val="000000"/>
          <w:sz w:val="22"/>
          <w:szCs w:val="22"/>
        </w:rPr>
        <w:t>noted but it is very rare</w:t>
      </w:r>
      <w:r w:rsidR="00281D27" w:rsidRPr="007A2579">
        <w:rPr>
          <w:rFonts w:ascii="Arial" w:hAnsi="Arial" w:cs="Arial"/>
          <w:color w:val="000000"/>
          <w:sz w:val="22"/>
          <w:szCs w:val="22"/>
        </w:rPr>
        <w:t xml:space="preserve"> </w:t>
      </w:r>
      <w:r w:rsidR="004D0DAB"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&lt;EndNote&gt;&lt;Cite&gt;&lt;Author&gt;Natt&lt;/Author&gt;&lt;Year&gt;1997&lt;/Year&gt;&lt;RecNum&gt;3384&lt;/RecNum&gt;&lt;DisplayText&gt;(359)&lt;/DisplayText&gt;&lt;record&gt;&lt;rec-number&gt;3384&lt;/rec-number&gt;&lt;foreign-keys&gt;&lt;key app="EN" db-id="wrxpa95eipxw9uedvw6xe0dmvfv9t29vtfv0" timestamp="0"&gt;3384&lt;/key&gt;&lt;/foreign-keys&gt;&lt;ref-type name="Journal Article"&gt;17&lt;/ref-type&gt;&lt;contributors&gt;&lt;authors&gt;&lt;author&gt;Natt, N.&lt;/author&gt;&lt;author&gt;Heufelder, A. E.&lt;/author&gt;&lt;author&gt;Hay, I. D.&lt;/author&gt;&lt;author&gt;Grant, C. S.&lt;/author&gt;&lt;author&gt;Goellner, J. R.&lt;/author&gt;&lt;/authors&gt;&lt;/contributors&gt;&lt;auth-address&gt;Department of Internal Medicine, Mayo Clinic/Foundation, Rochester, MN 55905, USA.&lt;/auth-address&gt;&lt;titles&gt;&lt;title&gt;Extracervical fibrosclerosis causing obstruction of a ventriculo-peritoneal shunt in a patient with hydrocephalus and invasive fibrous thyroiditis (Riedel&amp;apos;s struma)&lt;/title&gt;&lt;secondary-title&gt;Clin Endocrinol (Oxf)&lt;/secondary-title&gt;&lt;/titles&gt;&lt;pages&gt;107-11&lt;/pages&gt;&lt;volume&gt;47&lt;/volume&gt;&lt;number&gt;1&lt;/number&gt;&lt;edition&gt;1997/07/01&lt;/edition&gt;&lt;keywords&gt;&lt;keyword&gt;Adult&lt;/keyword&gt;&lt;keyword&gt;Fibrosis&lt;/keyword&gt;&lt;keyword&gt;Humans&lt;/keyword&gt;&lt;keyword&gt;Hydrocephalus/*complications/pathology&lt;/keyword&gt;&lt;keyword&gt;Male&lt;/keyword&gt;&lt;keyword&gt;Thyroid Gland/*pathology&lt;/keyword&gt;&lt;keyword&gt;Thyroiditis/*complications/pathology&lt;/keyword&gt;&lt;keyword&gt;*Ventriculoperitoneal Shunt&lt;/keyword&gt;&lt;/keywords&gt;&lt;dates&gt;&lt;year&gt;1997&lt;/year&gt;&lt;pub-dates&gt;&lt;date&gt;Jul&lt;/date&gt;&lt;/pub-dates&gt;&lt;/dates&gt;&lt;isbn&gt;0300-0664 (Print)&amp;#xD;0300-0664 (Linking)&lt;/isbn&gt;&lt;accession-num&gt;9302380&lt;/accession-num&gt;&lt;urls&gt;&lt;related-urls&gt;&lt;url&gt;http://www.ncbi.nlm.nih.gov/pubmed/9302380&lt;/url&gt;&lt;/related-urls&gt;&lt;/urls&gt;&lt;language&gt;eng&lt;/language&gt;&lt;/record&gt;&lt;/Cite&gt;&lt;/EndNote&gt;</w:instrText>
      </w:r>
      <w:r w:rsidR="004D0DAB"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59" w:tooltip="Natt, 1997 #3384" w:history="1">
        <w:r w:rsidR="00B1568F" w:rsidRPr="007A2579">
          <w:rPr>
            <w:rFonts w:ascii="Arial" w:hAnsi="Arial" w:cs="Arial"/>
            <w:noProof/>
            <w:color w:val="000000"/>
            <w:sz w:val="22"/>
            <w:szCs w:val="22"/>
          </w:rPr>
          <w:t>359</w:t>
        </w:r>
      </w:hyperlink>
      <w:r w:rsidR="004813B5" w:rsidRPr="007A2579">
        <w:rPr>
          <w:rFonts w:ascii="Arial" w:hAnsi="Arial" w:cs="Arial"/>
          <w:noProof/>
          <w:color w:val="000000"/>
          <w:sz w:val="22"/>
          <w:szCs w:val="22"/>
        </w:rPr>
        <w:t>)</w:t>
      </w:r>
      <w:r w:rsidR="004D0DAB" w:rsidRPr="007A2579">
        <w:rPr>
          <w:rFonts w:ascii="Arial" w:hAnsi="Arial" w:cs="Arial"/>
          <w:color w:val="000000"/>
          <w:sz w:val="22"/>
          <w:szCs w:val="22"/>
        </w:rPr>
        <w:fldChar w:fldCharType="end"/>
      </w:r>
      <w:r w:rsidR="004D0DAB" w:rsidRPr="007A2579">
        <w:rPr>
          <w:rFonts w:ascii="Arial" w:hAnsi="Arial" w:cs="Arial"/>
          <w:color w:val="000000"/>
          <w:sz w:val="22"/>
          <w:szCs w:val="22"/>
        </w:rPr>
        <w:t xml:space="preserve">. </w:t>
      </w:r>
      <w:r w:rsidR="00337C1E" w:rsidRPr="007A2579">
        <w:rPr>
          <w:rFonts w:ascii="Arial" w:hAnsi="Arial" w:cs="Arial"/>
          <w:color w:val="000000"/>
          <w:sz w:val="22"/>
          <w:szCs w:val="22"/>
        </w:rPr>
        <w:t xml:space="preserve"> </w:t>
      </w:r>
      <w:r w:rsidR="004D0DAB" w:rsidRPr="007A2579">
        <w:rPr>
          <w:rFonts w:ascii="Arial" w:hAnsi="Arial" w:cs="Arial"/>
          <w:color w:val="000000"/>
          <w:sz w:val="22"/>
          <w:szCs w:val="22"/>
        </w:rPr>
        <w:t>T</w:t>
      </w:r>
      <w:r w:rsidR="008E4373" w:rsidRPr="007A2579">
        <w:rPr>
          <w:rFonts w:ascii="Arial" w:hAnsi="Arial" w:cs="Arial"/>
          <w:color w:val="000000"/>
          <w:sz w:val="22"/>
          <w:szCs w:val="22"/>
        </w:rPr>
        <w:t>he lesions appear in</w:t>
      </w:r>
      <w:r w:rsidR="005E4FE8" w:rsidRPr="007A2579">
        <w:rPr>
          <w:rFonts w:ascii="Arial" w:hAnsi="Arial" w:cs="Arial"/>
          <w:color w:val="000000"/>
          <w:sz w:val="22"/>
          <w:szCs w:val="22"/>
        </w:rPr>
        <w:t xml:space="preserve"> the lacrimal glands, orbits</w:t>
      </w:r>
      <w:r w:rsidR="00281D27" w:rsidRPr="007A2579">
        <w:rPr>
          <w:rFonts w:ascii="Arial" w:hAnsi="Arial" w:cs="Arial"/>
          <w:color w:val="000000"/>
          <w:sz w:val="22"/>
          <w:szCs w:val="22"/>
        </w:rPr>
        <w:t xml:space="preserve"> </w:t>
      </w:r>
      <w:r w:rsidR="00337C1E"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&lt;EndNote&gt;&lt;Cite&gt;&lt;Author&gt;Egsgaard Nielsen&lt;/Author&gt;&lt;Year&gt;2003&lt;/Year&gt;&lt;RecNum&gt;3350&lt;/RecNum&gt;&lt;DisplayText&gt;(360)&lt;/DisplayText&gt;&lt;record&gt;&lt;rec-number&gt;3350&lt;/rec-number&gt;&lt;foreign-keys&gt;&lt;key app="EN" db-id="wrxpa95eipxw9uedvw6xe0dmvfv9t29vtfv0" timestamp="0"&gt;3350&lt;/key&gt;&lt;/foreign-keys&gt;&lt;ref-type name="Journal Article"&gt;17&lt;/ref-type&gt;&lt;contributors&gt;&lt;authors&gt;&lt;author&gt;Egsgaard Nielsen, V.&lt;/author&gt;&lt;author&gt;Hecht, P.&lt;/author&gt;&lt;author&gt;Krogdahl, A. S.&lt;/author&gt;&lt;author&gt;Andersen, P. B.&lt;/author&gt;&lt;author&gt;Hegedus, L.&lt;/author&gt;&lt;/authors&gt;&lt;/contributors&gt;&lt;auth-address&gt;Departments of Oto-Rhino-Laryngology, Odense University Hospital, Odense C, Denmark. viveque@hotmail.com&lt;/auth-address&gt;&lt;titles&gt;&lt;title&gt;A rare case of orbital involvement in Riedel&amp;apos;s thyroiditis&lt;/title&gt;&lt;secondary-title&gt;J Endocrinol Invest&lt;/secondary-title&gt;&lt;/titles&gt;&lt;pages&gt;1032-6&lt;/pages&gt;&lt;volume&gt;26&lt;/volume&gt;&lt;number&gt;10&lt;/number&gt;&lt;edition&gt;2004/02/05&lt;/edition&gt;&lt;keywords&gt;&lt;keyword&gt;Female&lt;/keyword&gt;&lt;keyword&gt;Humans&lt;/keyword&gt;&lt;keyword&gt;Magnetic Resonance Imaging&lt;/keyword&gt;&lt;keyword&gt;Middle Aged&lt;/keyword&gt;&lt;keyword&gt;Orbital Diseases/*complications/pathology&lt;/keyword&gt;&lt;keyword&gt;Thyroiditis/*complications/pathology/ultrasonography&lt;/keyword&gt;&lt;keyword&gt;Thyrotropin/blood&lt;/keyword&gt;&lt;keyword&gt;Thyroxine/blood/therapeutic use&lt;/keyword&gt;&lt;/keywords&gt;&lt;dates&gt;&lt;year&gt;2003&lt;/year&gt;&lt;pub-dates&gt;&lt;date&gt;Oct&lt;/date&gt;&lt;/pub-dates&gt;&lt;/dates&gt;&lt;isbn&gt;0391-4097 (Print)&amp;#xD;0391-4097 (Linking)&lt;/isbn&gt;&lt;accession-num&gt;14759078&lt;/accession-num&gt;&lt;urls&gt;&lt;related-urls&gt;&lt;url&gt;http://www.ncbi.nlm.nih.gov/pubmed/14759078&lt;/url&gt;&lt;/related-urls&gt;&lt;/urls&gt;&lt;electronic-resource-num&gt;5530 [pii]&lt;/electronic-resource-num&gt;&lt;language&gt;eng&lt;/language&gt;&lt;/record&gt;&lt;/Cite&gt;&lt;/EndNote&gt;</w:instrText>
      </w:r>
      <w:r w:rsidR="00337C1E"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60" w:tooltip="Egsgaard Nielsen, 2003 #3350" w:history="1">
        <w:r w:rsidR="00B1568F" w:rsidRPr="007A2579">
          <w:rPr>
            <w:rFonts w:ascii="Arial" w:hAnsi="Arial" w:cs="Arial"/>
            <w:noProof/>
            <w:color w:val="000000"/>
            <w:sz w:val="22"/>
            <w:szCs w:val="22"/>
          </w:rPr>
          <w:t>360</w:t>
        </w:r>
      </w:hyperlink>
      <w:r w:rsidR="004813B5" w:rsidRPr="007A2579">
        <w:rPr>
          <w:rFonts w:ascii="Arial" w:hAnsi="Arial" w:cs="Arial"/>
          <w:noProof/>
          <w:color w:val="000000"/>
          <w:sz w:val="22"/>
          <w:szCs w:val="22"/>
        </w:rPr>
        <w:t>)</w:t>
      </w:r>
      <w:r w:rsidR="00337C1E" w:rsidRPr="007A2579">
        <w:rPr>
          <w:rFonts w:ascii="Arial" w:hAnsi="Arial" w:cs="Arial"/>
          <w:color w:val="000000"/>
          <w:sz w:val="22"/>
          <w:szCs w:val="22"/>
        </w:rPr>
        <w:fldChar w:fldCharType="end"/>
      </w:r>
      <w:r w:rsidR="00337C1E" w:rsidRPr="007A2579">
        <w:rPr>
          <w:rFonts w:ascii="Arial" w:hAnsi="Arial" w:cs="Arial"/>
          <w:color w:val="000000"/>
          <w:sz w:val="22"/>
          <w:szCs w:val="22"/>
        </w:rPr>
        <w:t>, parotid glands</w:t>
      </w:r>
      <w:r w:rsidR="00281D27" w:rsidRPr="007A2579">
        <w:rPr>
          <w:rFonts w:ascii="Arial" w:hAnsi="Arial" w:cs="Arial"/>
          <w:color w:val="000000"/>
          <w:sz w:val="22"/>
          <w:szCs w:val="22"/>
        </w:rPr>
        <w:t xml:space="preserve"> </w:t>
      </w:r>
      <w:r w:rsidR="008E4373"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&lt;EndNote&gt;&lt;Cite&gt;&lt;Author&gt;Hines&lt;/Author&gt;&lt;Year&gt;1970&lt;/Year&gt;&lt;RecNum&gt;3367&lt;/RecNum&gt;&lt;DisplayText&gt;(361)&lt;/DisplayText&gt;&lt;record&gt;&lt;rec-number&gt;3367&lt;/rec-number&gt;&lt;foreign-keys&gt;&lt;key app="EN" db-id="wrxpa95eipxw9uedvw6xe0dmvfv9t29vtfv0" timestamp="0"&gt;3367&lt;/key&gt;&lt;/foreign-keys&gt;&lt;ref-type name="Journal Article"&gt;17&lt;/ref-type&gt;&lt;contributors&gt;&lt;authors&gt;&lt;author&gt;Hines, R. C.&lt;/author&gt;&lt;author&gt;Scheuermann, H. A.&lt;/author&gt;&lt;author&gt;Royster, H. P.&lt;/author&gt;&lt;author&gt;Rose, E.&lt;/author&gt;&lt;/authors&gt;&lt;/contributors&gt;&lt;titles&gt;&lt;title&gt;Invasive fibrous (Riedel&amp;apos;s) thyroiditis with bilateral fibrous parotitis&lt;/title&gt;&lt;secondary-title&gt;JAMA&lt;/secondary-title&gt;&lt;/titles&gt;&lt;pages&gt;869-71&lt;/pages&gt;&lt;volume&gt;213&lt;/volume&gt;&lt;number&gt;5&lt;/number&gt;&lt;edition&gt;1970/08/03&lt;/edition&gt;&lt;keywords&gt;&lt;keyword&gt;Asphyxia/complications/diagnosis/pathology/therapy&lt;/keyword&gt;&lt;keyword&gt;Female&lt;/keyword&gt;&lt;keyword&gt;Humans&lt;/keyword&gt;&lt;keyword&gt;Middle Aged&lt;/keyword&gt;&lt;keyword&gt;Parotid Gland/pathology&lt;/keyword&gt;&lt;keyword&gt;Parotitis/*complications&lt;/keyword&gt;&lt;keyword&gt;Thyroid Gland/pathology&lt;/keyword&gt;&lt;keyword&gt;Thyroiditis/*complications/diagnosis/pathology/therapy&lt;/keyword&gt;&lt;/keywords&gt;&lt;dates&gt;&lt;year&gt;1970&lt;/year&gt;&lt;pub-dates&gt;&lt;date&gt;Aug 3&lt;/date&gt;&lt;/pub-dates&gt;&lt;/dates&gt;&lt;isbn&gt;0098-7484 (Print)&amp;#xD;0098-7484 (Linking)&lt;/isbn&gt;&lt;accession-num&gt;5468639&lt;/accession-num&gt;&lt;urls&gt;&lt;related-urls&gt;&lt;url&gt;http://www.ncbi.nlm.nih.gov/pubmed/5468639&lt;/url&gt;&lt;/related-urls&gt;&lt;/urls&gt;&lt;language&gt;eng&lt;/language&gt;&lt;/record&gt;&lt;/Cite&gt;&lt;/EndNote&gt;</w:instrText>
      </w:r>
      <w:r w:rsidR="008E4373"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61" w:tooltip="Hines, 1970 #3367" w:history="1">
        <w:r w:rsidR="00B1568F" w:rsidRPr="007A2579">
          <w:rPr>
            <w:rFonts w:ascii="Arial" w:hAnsi="Arial" w:cs="Arial"/>
            <w:noProof/>
            <w:color w:val="000000"/>
            <w:sz w:val="22"/>
            <w:szCs w:val="22"/>
          </w:rPr>
          <w:t>361</w:t>
        </w:r>
      </w:hyperlink>
      <w:r w:rsidR="004813B5" w:rsidRPr="007A2579">
        <w:rPr>
          <w:rFonts w:ascii="Arial" w:hAnsi="Arial" w:cs="Arial"/>
          <w:noProof/>
          <w:color w:val="000000"/>
          <w:sz w:val="22"/>
          <w:szCs w:val="22"/>
        </w:rPr>
        <w:t>)</w:t>
      </w:r>
      <w:r w:rsidR="008E4373" w:rsidRPr="007A2579">
        <w:rPr>
          <w:rFonts w:ascii="Arial" w:hAnsi="Arial" w:cs="Arial"/>
          <w:color w:val="000000"/>
          <w:sz w:val="22"/>
          <w:szCs w:val="22"/>
        </w:rPr>
        <w:fldChar w:fldCharType="end"/>
      </w:r>
      <w:r w:rsidR="00337C1E" w:rsidRPr="007A2579">
        <w:rPr>
          <w:rFonts w:ascii="Arial" w:hAnsi="Arial" w:cs="Arial"/>
          <w:color w:val="000000"/>
          <w:sz w:val="22"/>
          <w:szCs w:val="22"/>
        </w:rPr>
        <w:t>, mediastinum</w:t>
      </w:r>
      <w:r w:rsidR="00281D27" w:rsidRPr="007A2579">
        <w:rPr>
          <w:rFonts w:ascii="Arial" w:hAnsi="Arial" w:cs="Arial"/>
          <w:color w:val="000000"/>
          <w:sz w:val="22"/>
          <w:szCs w:val="22"/>
        </w:rPr>
        <w:t xml:space="preserve"> </w:t>
      </w:r>
      <w:r w:rsidR="008E4373" w:rsidRPr="007A2579">
        <w:rPr>
          <w:rFonts w:ascii="Arial" w:hAnsi="Arial" w:cs="Arial"/>
          <w:color w:val="000000"/>
          <w:sz w:val="22"/>
          <w:szCs w:val="22"/>
        </w:rPr>
        <w:fldChar w:fldCharType="begin">
          <w:fldData xml:space="preserve">PEVuZE5vdGU+PENpdGU+PEF1dGhvcj5TY2h3YWVnZXJsZTwvQXV0aG9yPjxZZWFyPjE5ODg8L1ll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==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PEVuZE5vdGU+PENpdGU+PEF1dGhvcj5TY2h3YWVnZXJsZTwvQXV0aG9yPjxZZWFyPjE5ODg8L1ll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==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8E4373" w:rsidRPr="007A2579">
        <w:rPr>
          <w:rFonts w:ascii="Arial" w:hAnsi="Arial" w:cs="Arial"/>
          <w:color w:val="000000"/>
          <w:sz w:val="22"/>
          <w:szCs w:val="22"/>
        </w:rPr>
      </w:r>
      <w:r w:rsidR="008E4373"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00" w:tooltip="Hay, 1985 #662" w:history="1">
        <w:r w:rsidR="00B1568F" w:rsidRPr="007A2579">
          <w:rPr>
            <w:rFonts w:ascii="Arial" w:hAnsi="Arial" w:cs="Arial"/>
            <w:noProof/>
            <w:color w:val="000000"/>
            <w:sz w:val="22"/>
            <w:szCs w:val="22"/>
          </w:rPr>
          <w:t>300</w:t>
        </w:r>
      </w:hyperlink>
      <w:r w:rsidR="004813B5" w:rsidRPr="007A2579">
        <w:rPr>
          <w:rFonts w:ascii="Arial" w:hAnsi="Arial" w:cs="Arial"/>
          <w:noProof/>
          <w:color w:val="000000"/>
          <w:sz w:val="22"/>
          <w:szCs w:val="22"/>
        </w:rPr>
        <w:t>,</w:t>
      </w:r>
      <w:hyperlink w:anchor="_ENREF_303" w:tooltip="Fatourechi, 2011 #3499" w:history="1">
        <w:r w:rsidR="00B1568F" w:rsidRPr="007A2579">
          <w:rPr>
            <w:rFonts w:ascii="Arial" w:hAnsi="Arial" w:cs="Arial"/>
            <w:noProof/>
            <w:color w:val="000000"/>
            <w:sz w:val="22"/>
            <w:szCs w:val="22"/>
          </w:rPr>
          <w:t>303</w:t>
        </w:r>
      </w:hyperlink>
      <w:r w:rsidR="004813B5" w:rsidRPr="007A2579">
        <w:rPr>
          <w:rFonts w:ascii="Arial" w:hAnsi="Arial" w:cs="Arial"/>
          <w:noProof/>
          <w:color w:val="000000"/>
          <w:sz w:val="22"/>
          <w:szCs w:val="22"/>
        </w:rPr>
        <w:t>,</w:t>
      </w:r>
      <w:hyperlink w:anchor="_ENREF_305" w:tooltip="Balach, 2005 #3386" w:history="1">
        <w:r w:rsidR="00B1568F" w:rsidRPr="007A2579">
          <w:rPr>
            <w:rFonts w:ascii="Arial" w:hAnsi="Arial" w:cs="Arial"/>
            <w:noProof/>
            <w:color w:val="000000"/>
            <w:sz w:val="22"/>
            <w:szCs w:val="22"/>
          </w:rPr>
          <w:t>305</w:t>
        </w:r>
      </w:hyperlink>
      <w:r w:rsidR="004813B5" w:rsidRPr="007A2579">
        <w:rPr>
          <w:rFonts w:ascii="Arial" w:hAnsi="Arial" w:cs="Arial"/>
          <w:noProof/>
          <w:color w:val="000000"/>
          <w:sz w:val="22"/>
          <w:szCs w:val="22"/>
        </w:rPr>
        <w:t>,</w:t>
      </w:r>
      <w:hyperlink w:anchor="_ENREF_309" w:tooltip="Schwaegerle, 1988 #745" w:history="1">
        <w:r w:rsidR="00B1568F" w:rsidRPr="007A2579">
          <w:rPr>
            <w:rFonts w:ascii="Arial" w:hAnsi="Arial" w:cs="Arial"/>
            <w:noProof/>
            <w:color w:val="000000"/>
            <w:sz w:val="22"/>
            <w:szCs w:val="22"/>
          </w:rPr>
          <w:t>309</w:t>
        </w:r>
      </w:hyperlink>
      <w:r w:rsidR="004813B5" w:rsidRPr="007A2579">
        <w:rPr>
          <w:rFonts w:ascii="Arial" w:hAnsi="Arial" w:cs="Arial"/>
          <w:noProof/>
          <w:color w:val="000000"/>
          <w:sz w:val="22"/>
          <w:szCs w:val="22"/>
        </w:rPr>
        <w:t>)</w:t>
      </w:r>
      <w:r w:rsidR="008E4373" w:rsidRPr="007A2579">
        <w:rPr>
          <w:rFonts w:ascii="Arial" w:hAnsi="Arial" w:cs="Arial"/>
          <w:color w:val="000000"/>
          <w:sz w:val="22"/>
          <w:szCs w:val="22"/>
        </w:rPr>
        <w:fldChar w:fldCharType="end"/>
      </w:r>
      <w:r w:rsidR="008E4373" w:rsidRPr="007A2579">
        <w:rPr>
          <w:rFonts w:ascii="Arial" w:hAnsi="Arial" w:cs="Arial"/>
          <w:color w:val="000000"/>
          <w:sz w:val="22"/>
          <w:szCs w:val="22"/>
        </w:rPr>
        <w:t>,</w:t>
      </w:r>
      <w:r w:rsidR="00337C1E" w:rsidRPr="007A2579">
        <w:rPr>
          <w:rFonts w:ascii="Arial" w:hAnsi="Arial" w:cs="Arial"/>
          <w:color w:val="000000"/>
          <w:sz w:val="22"/>
          <w:szCs w:val="22"/>
        </w:rPr>
        <w:t xml:space="preserve"> </w:t>
      </w:r>
      <w:r w:rsidR="005E4FE8" w:rsidRPr="007A2579">
        <w:rPr>
          <w:rFonts w:ascii="Arial" w:hAnsi="Arial" w:cs="Arial"/>
          <w:color w:val="000000"/>
          <w:sz w:val="22"/>
          <w:szCs w:val="22"/>
        </w:rPr>
        <w:t>coronary arteries</w:t>
      </w:r>
      <w:r w:rsidR="00281D27" w:rsidRPr="007A2579">
        <w:rPr>
          <w:rFonts w:ascii="Arial" w:hAnsi="Arial" w:cs="Arial"/>
          <w:color w:val="000000"/>
          <w:sz w:val="22"/>
          <w:szCs w:val="22"/>
        </w:rPr>
        <w:t xml:space="preserve"> </w:t>
      </w:r>
      <w:r w:rsidR="009A3F1E"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&lt;EndNote&gt;&lt;Cite&gt;&lt;Author&gt;Fatourechi&lt;/Author&gt;&lt;Year&gt;2011&lt;/Year&gt;&lt;RecNum&gt;3499&lt;/RecNum&gt;&lt;DisplayText&gt;(303)&lt;/DisplayText&gt;&lt;record&gt;&lt;rec-number&gt;3499&lt;/rec-number&gt;&lt;foreign-keys&gt;&lt;key app="EN" db-id="wrxpa95eipxw9uedvw6xe0dmvfv9t29vtfv0" timestamp="0"&gt;3499&lt;/key&gt;&lt;/foreign-keys&gt;&lt;ref-type name="Journal Article"&gt;17&lt;/ref-type&gt;&lt;contributors&gt;&lt;authors&gt;&lt;author&gt;Fatourechi, M. M.&lt;/author&gt;&lt;author&gt;Hay, I. D.&lt;/author&gt;&lt;author&gt;McIver, B.&lt;/author&gt;&lt;author&gt;Sebo, T. J.&lt;/author&gt;&lt;author&gt;Fatourechi, V.&lt;/author&gt;&lt;/authors&gt;&lt;/contributors&gt;&lt;auth-address&gt;1 Department of Internal Medicine, Mayo Clinic , Rochester, Minnesota.&lt;/auth-address&gt;&lt;titles&gt;&lt;title&gt;Invasive fibrous thyroiditis (riedel thyroiditis): the mayo clinic experience, 1976-2008&lt;/title&gt;&lt;secondary-title&gt;Thyroid&lt;/secondary-title&gt;&lt;/titles&gt;&lt;periodical&gt;&lt;full-title&gt;Thyroid&lt;/full-title&gt;&lt;/periodical&gt;&lt;pages&gt;765-72&lt;/pages&gt;&lt;volume&gt;21&lt;/volume&gt;&lt;number&gt;7&lt;/number&gt;&lt;edition&gt;2011/05/17&lt;/edition&gt;&lt;dates&gt;&lt;year&gt;2011&lt;/year&gt;&lt;pub-dates&gt;&lt;date&gt;Jul&lt;/date&gt;&lt;/pub-dates&gt;&lt;/dates&gt;&lt;isbn&gt;1557-9077 (Electronic)&amp;#xD;1050-7256 (Linking)&lt;/isbn&gt;&lt;accession-num&gt;21568724&lt;/accession-num&gt;&lt;urls&gt;&lt;related-urls&gt;&lt;url&gt;http://www.ncbi.nlm.nih.gov/pubmed/21568724&lt;/url&gt;&lt;/related-urls&gt;&lt;/urls&gt;&lt;electronic-resource-num&gt;10.1089/thy.2010.0453&lt;/electronic-resource-num&gt;&lt;language&gt;eng&lt;/language&gt;&lt;/record&gt;&lt;/Cite&gt;&lt;/EndNote&gt;</w:instrText>
      </w:r>
      <w:r w:rsidR="009A3F1E"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03" w:tooltip="Fatourechi, 2011 #3499" w:history="1">
        <w:r w:rsidR="00B1568F" w:rsidRPr="007A2579">
          <w:rPr>
            <w:rFonts w:ascii="Arial" w:hAnsi="Arial" w:cs="Arial"/>
            <w:noProof/>
            <w:color w:val="000000"/>
            <w:sz w:val="22"/>
            <w:szCs w:val="22"/>
          </w:rPr>
          <w:t>303</w:t>
        </w:r>
      </w:hyperlink>
      <w:r w:rsidR="004813B5" w:rsidRPr="007A2579">
        <w:rPr>
          <w:rFonts w:ascii="Arial" w:hAnsi="Arial" w:cs="Arial"/>
          <w:noProof/>
          <w:color w:val="000000"/>
          <w:sz w:val="22"/>
          <w:szCs w:val="22"/>
        </w:rPr>
        <w:t>)</w:t>
      </w:r>
      <w:r w:rsidR="009A3F1E" w:rsidRPr="007A2579">
        <w:rPr>
          <w:rFonts w:ascii="Arial" w:hAnsi="Arial" w:cs="Arial"/>
          <w:color w:val="000000"/>
          <w:sz w:val="22"/>
          <w:szCs w:val="22"/>
        </w:rPr>
        <w:fldChar w:fldCharType="end"/>
      </w:r>
      <w:r w:rsidR="00337C1E" w:rsidRPr="007A2579">
        <w:rPr>
          <w:rFonts w:ascii="Arial" w:hAnsi="Arial" w:cs="Arial"/>
          <w:color w:val="000000"/>
          <w:sz w:val="22"/>
          <w:szCs w:val="22"/>
        </w:rPr>
        <w:t>, retroperitoneal tissues</w:t>
      </w:r>
      <w:r w:rsidR="00281D27" w:rsidRPr="007A2579">
        <w:rPr>
          <w:rFonts w:ascii="Arial" w:hAnsi="Arial" w:cs="Arial"/>
          <w:color w:val="000000"/>
          <w:sz w:val="22"/>
          <w:szCs w:val="22"/>
        </w:rPr>
        <w:t xml:space="preserve"> </w:t>
      </w:r>
      <w:r w:rsidR="009A3F1E" w:rsidRPr="007A2579">
        <w:rPr>
          <w:rFonts w:ascii="Arial" w:hAnsi="Arial" w:cs="Arial"/>
          <w:color w:val="000000"/>
          <w:sz w:val="22"/>
          <w:szCs w:val="22"/>
        </w:rPr>
        <w:fldChar w:fldCharType="begin">
          <w:fldData xml:space="preserve">PEVuZE5vdGU+PENpdGU+PEF1dGhvcj5kZSBMYW5nZTwvQXV0aG9yPjxZZWFyPjE5ODk8L1llYXI+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=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PEVuZE5vdGU+PENpdGU+PEF1dGhvcj5kZSBMYW5nZTwvQXV0aG9yPjxZZWFyPjE5ODk8L1llYXI+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=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9A3F1E" w:rsidRPr="007A2579">
        <w:rPr>
          <w:rFonts w:ascii="Arial" w:hAnsi="Arial" w:cs="Arial"/>
          <w:color w:val="000000"/>
          <w:sz w:val="22"/>
          <w:szCs w:val="22"/>
        </w:rPr>
      </w:r>
      <w:r w:rsidR="009A3F1E"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95" w:tooltip="de Lange, 1989 #658" w:history="1">
        <w:r w:rsidR="00B1568F" w:rsidRPr="007A2579">
          <w:rPr>
            <w:rFonts w:ascii="Arial" w:hAnsi="Arial" w:cs="Arial"/>
            <w:noProof/>
            <w:color w:val="000000"/>
            <w:sz w:val="22"/>
            <w:szCs w:val="22"/>
          </w:rPr>
          <w:t>295</w:t>
        </w:r>
      </w:hyperlink>
      <w:r w:rsidR="004813B5" w:rsidRPr="007A2579">
        <w:rPr>
          <w:rFonts w:ascii="Arial" w:hAnsi="Arial" w:cs="Arial"/>
          <w:noProof/>
          <w:color w:val="000000"/>
          <w:sz w:val="22"/>
          <w:szCs w:val="22"/>
        </w:rPr>
        <w:t>,</w:t>
      </w:r>
      <w:hyperlink w:anchor="_ENREF_300" w:tooltip="Hay, 1985 #662" w:history="1">
        <w:r w:rsidR="00B1568F" w:rsidRPr="007A2579">
          <w:rPr>
            <w:rFonts w:ascii="Arial" w:hAnsi="Arial" w:cs="Arial"/>
            <w:noProof/>
            <w:color w:val="000000"/>
            <w:sz w:val="22"/>
            <w:szCs w:val="22"/>
          </w:rPr>
          <w:t>300</w:t>
        </w:r>
      </w:hyperlink>
      <w:r w:rsidR="004813B5" w:rsidRPr="007A2579">
        <w:rPr>
          <w:rFonts w:ascii="Arial" w:hAnsi="Arial" w:cs="Arial"/>
          <w:noProof/>
          <w:color w:val="000000"/>
          <w:sz w:val="22"/>
          <w:szCs w:val="22"/>
        </w:rPr>
        <w:t>,</w:t>
      </w:r>
      <w:hyperlink w:anchor="_ENREF_346" w:tooltip="Best, 1991 #3364" w:history="1">
        <w:r w:rsidR="00B1568F" w:rsidRPr="007A2579">
          <w:rPr>
            <w:rFonts w:ascii="Arial" w:hAnsi="Arial" w:cs="Arial"/>
            <w:noProof/>
            <w:color w:val="000000"/>
            <w:sz w:val="22"/>
            <w:szCs w:val="22"/>
          </w:rPr>
          <w:t>346</w:t>
        </w:r>
      </w:hyperlink>
      <w:r w:rsidR="004813B5" w:rsidRPr="007A2579">
        <w:rPr>
          <w:rFonts w:ascii="Arial" w:hAnsi="Arial" w:cs="Arial"/>
          <w:noProof/>
          <w:color w:val="000000"/>
          <w:sz w:val="22"/>
          <w:szCs w:val="22"/>
        </w:rPr>
        <w:t>,</w:t>
      </w:r>
      <w:hyperlink w:anchor="_ENREF_362" w:tooltip="Rao, 1973 #3337" w:history="1">
        <w:r w:rsidR="00B1568F" w:rsidRPr="007A2579">
          <w:rPr>
            <w:rFonts w:ascii="Arial" w:hAnsi="Arial" w:cs="Arial"/>
            <w:noProof/>
            <w:color w:val="000000"/>
            <w:sz w:val="22"/>
            <w:szCs w:val="22"/>
          </w:rPr>
          <w:t>362</w:t>
        </w:r>
      </w:hyperlink>
      <w:r w:rsidR="004813B5" w:rsidRPr="007A2579">
        <w:rPr>
          <w:rFonts w:ascii="Arial" w:hAnsi="Arial" w:cs="Arial"/>
          <w:noProof/>
          <w:color w:val="000000"/>
          <w:sz w:val="22"/>
          <w:szCs w:val="22"/>
        </w:rPr>
        <w:t>,</w:t>
      </w:r>
      <w:hyperlink w:anchor="_ENREF_363" w:tooltip="Julie, 1997 #3387" w:history="1">
        <w:r w:rsidR="00B1568F" w:rsidRPr="007A2579">
          <w:rPr>
            <w:rFonts w:ascii="Arial" w:hAnsi="Arial" w:cs="Arial"/>
            <w:noProof/>
            <w:color w:val="000000"/>
            <w:sz w:val="22"/>
            <w:szCs w:val="22"/>
          </w:rPr>
          <w:t>363</w:t>
        </w:r>
      </w:hyperlink>
      <w:r w:rsidR="004813B5" w:rsidRPr="007A2579">
        <w:rPr>
          <w:rFonts w:ascii="Arial" w:hAnsi="Arial" w:cs="Arial"/>
          <w:noProof/>
          <w:color w:val="000000"/>
          <w:sz w:val="22"/>
          <w:szCs w:val="22"/>
        </w:rPr>
        <w:t>)</w:t>
      </w:r>
      <w:r w:rsidR="009A3F1E" w:rsidRPr="007A2579">
        <w:rPr>
          <w:rFonts w:ascii="Arial" w:hAnsi="Arial" w:cs="Arial"/>
          <w:color w:val="000000"/>
          <w:sz w:val="22"/>
          <w:szCs w:val="22"/>
        </w:rPr>
        <w:fldChar w:fldCharType="end"/>
      </w:r>
      <w:r w:rsidR="005E4FE8" w:rsidRPr="007A2579">
        <w:rPr>
          <w:rFonts w:ascii="Arial" w:hAnsi="Arial" w:cs="Arial"/>
          <w:color w:val="000000"/>
          <w:sz w:val="22"/>
          <w:szCs w:val="22"/>
        </w:rPr>
        <w:t xml:space="preserve">, </w:t>
      </w:r>
      <w:r w:rsidR="00337C1E" w:rsidRPr="007A2579">
        <w:rPr>
          <w:rFonts w:ascii="Arial" w:hAnsi="Arial" w:cs="Arial"/>
          <w:color w:val="000000"/>
          <w:sz w:val="22"/>
          <w:szCs w:val="22"/>
        </w:rPr>
        <w:t>bile ducts</w:t>
      </w:r>
      <w:r w:rsidR="00281D27" w:rsidRPr="007A2579">
        <w:rPr>
          <w:rFonts w:ascii="Arial" w:hAnsi="Arial" w:cs="Arial"/>
          <w:color w:val="000000"/>
          <w:sz w:val="22"/>
          <w:szCs w:val="22"/>
        </w:rPr>
        <w:t xml:space="preserve"> </w:t>
      </w:r>
      <w:r w:rsidR="009A3F1E" w:rsidRPr="007A2579">
        <w:rPr>
          <w:rFonts w:ascii="Arial" w:hAnsi="Arial" w:cs="Arial"/>
          <w:color w:val="000000"/>
          <w:sz w:val="22"/>
          <w:szCs w:val="22"/>
        </w:rPr>
        <w:fldChar w:fldCharType="begin">
          <w:fldData xml:space="preserve">PEVuZE5vdGU+PENpdGU+PEF1dGhvcj5HdWltYXJhZXM8L0F1dGhvcj48WWVhcj4yMDEwPC9ZZWFy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==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PEVuZE5vdGU+PENpdGU+PEF1dGhvcj5HdWltYXJhZXM8L0F1dGhvcj48WWVhcj4yMDEwPC9ZZWFy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==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9A3F1E" w:rsidRPr="007A2579">
        <w:rPr>
          <w:rFonts w:ascii="Arial" w:hAnsi="Arial" w:cs="Arial"/>
          <w:color w:val="000000"/>
          <w:sz w:val="22"/>
          <w:szCs w:val="22"/>
        </w:rPr>
      </w:r>
      <w:r w:rsidR="009A3F1E"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01" w:tooltip="Guimaraes, 2010 #741" w:history="1">
        <w:r w:rsidR="00B1568F" w:rsidRPr="007A2579">
          <w:rPr>
            <w:rFonts w:ascii="Arial" w:hAnsi="Arial" w:cs="Arial"/>
            <w:noProof/>
            <w:color w:val="000000"/>
            <w:sz w:val="22"/>
            <w:szCs w:val="22"/>
          </w:rPr>
          <w:t>301</w:t>
        </w:r>
      </w:hyperlink>
      <w:r w:rsidR="004813B5" w:rsidRPr="007A2579">
        <w:rPr>
          <w:rFonts w:ascii="Arial" w:hAnsi="Arial" w:cs="Arial"/>
          <w:noProof/>
          <w:color w:val="000000"/>
          <w:sz w:val="22"/>
          <w:szCs w:val="22"/>
        </w:rPr>
        <w:t>,</w:t>
      </w:r>
      <w:hyperlink w:anchor="_ENREF_364" w:tooltip="Brihaye, 2008 #3352" w:history="1">
        <w:r w:rsidR="00B1568F" w:rsidRPr="007A2579">
          <w:rPr>
            <w:rFonts w:ascii="Arial" w:hAnsi="Arial" w:cs="Arial"/>
            <w:noProof/>
            <w:color w:val="000000"/>
            <w:sz w:val="22"/>
            <w:szCs w:val="22"/>
          </w:rPr>
          <w:t>364</w:t>
        </w:r>
      </w:hyperlink>
      <w:r w:rsidR="004813B5" w:rsidRPr="007A2579">
        <w:rPr>
          <w:rFonts w:ascii="Arial" w:hAnsi="Arial" w:cs="Arial"/>
          <w:noProof/>
          <w:color w:val="000000"/>
          <w:sz w:val="22"/>
          <w:szCs w:val="22"/>
        </w:rPr>
        <w:t>)</w:t>
      </w:r>
      <w:r w:rsidR="009A3F1E" w:rsidRPr="007A2579">
        <w:rPr>
          <w:rFonts w:ascii="Arial" w:hAnsi="Arial" w:cs="Arial"/>
          <w:color w:val="000000"/>
          <w:sz w:val="22"/>
          <w:szCs w:val="22"/>
        </w:rPr>
        <w:fldChar w:fldCharType="end"/>
      </w:r>
      <w:r w:rsidR="009A3F1E" w:rsidRPr="007A2579">
        <w:rPr>
          <w:rFonts w:ascii="Arial" w:hAnsi="Arial" w:cs="Arial"/>
          <w:color w:val="000000"/>
          <w:sz w:val="22"/>
          <w:szCs w:val="22"/>
        </w:rPr>
        <w:t xml:space="preserve"> and pancreas</w:t>
      </w:r>
      <w:r w:rsidR="00281D27" w:rsidRPr="007A2579">
        <w:rPr>
          <w:rFonts w:ascii="Arial" w:hAnsi="Arial" w:cs="Arial"/>
          <w:color w:val="000000"/>
          <w:sz w:val="22"/>
          <w:szCs w:val="22"/>
        </w:rPr>
        <w:t xml:space="preserve"> </w:t>
      </w:r>
      <w:r w:rsidR="009A3F1E"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&lt;EndNote&gt;&lt;Cite&gt;&lt;Author&gt;Brihaye&lt;/Author&gt;&lt;Year&gt;2008&lt;/Year&gt;&lt;RecNum&gt;3352&lt;/RecNum&gt;&lt;DisplayText&gt;(364)&lt;/DisplayText&gt;&lt;record&gt;&lt;rec-number&gt;3352&lt;/rec-number&gt;&lt;foreign-keys&gt;&lt;key app="EN" db-id="wrxpa95eipxw9uedvw6xe0dmvfv9t29vtfv0" timestamp="0"&gt;3352&lt;/key&gt;&lt;/foreign-keys&gt;&lt;ref-type name="Journal Article"&gt;17&lt;/ref-type&gt;&lt;contributors&gt;&lt;authors&gt;&lt;author&gt;Brihaye, B.&lt;/author&gt;&lt;author&gt;Lidove, O.&lt;/author&gt;&lt;author&gt;Sacre, K.&lt;/author&gt;&lt;author&gt;Laissy, J. P.&lt;/author&gt;&lt;author&gt;Escoubet, B.&lt;/author&gt;&lt;author&gt;Valla, D.&lt;/author&gt;&lt;author&gt;Papo, T.&lt;/author&gt;&lt;/authors&gt;&lt;/contributors&gt;&lt;titles&gt;&lt;title&gt;Diffuse periarterial involvement in systemic fibrosclerosis with Riedel&amp;apos;s thyroiditis, sclerosing cholangitis, and retroperitoneal fibrosis&lt;/title&gt;&lt;secondary-title&gt;Scand J Rheumatol&lt;/secondary-title&gt;&lt;/titles&gt;&lt;pages&gt;490-2&lt;/pages&gt;&lt;volume&gt;37&lt;/volume&gt;&lt;number&gt;6&lt;/number&gt;&lt;edition&gt;2008/08/30&lt;/edition&gt;&lt;keywords&gt;&lt;keyword&gt;Cholangitis, Sclerosing/*complications&lt;/keyword&gt;&lt;keyword&gt;Female&lt;/keyword&gt;&lt;keyword&gt;Humans&lt;/keyword&gt;&lt;keyword&gt;Middle Aged&lt;/keyword&gt;&lt;keyword&gt;Retroperitoneal Fibrosis/*complications&lt;/keyword&gt;&lt;keyword&gt;Thyroiditis/*complications&lt;/keyword&gt;&lt;keyword&gt;Vascular Diseases/*complications&lt;/keyword&gt;&lt;/keywords&gt;&lt;dates&gt;&lt;year&gt;2008&lt;/year&gt;&lt;pub-dates&gt;&lt;date&gt;Nov-Dec&lt;/date&gt;&lt;/pub-dates&gt;&lt;/dates&gt;&lt;isbn&gt;1502-7732 (Electronic)&amp;#xD;0300-9742 (Linking)&lt;/isbn&gt;&lt;accession-num&gt;18728935&lt;/accession-num&gt;&lt;urls&gt;&lt;related-urls&gt;&lt;url&gt;http://www.ncbi.nlm.nih.gov/pubmed/18728935&lt;/url&gt;&lt;/related-urls&gt;&lt;/urls&gt;&lt;electronic-resource-num&gt;901901573 [pii]&amp;#xD;10.1080/03009740802241725&lt;/electronic-resource-num&gt;&lt;language&gt;eng&lt;/language&gt;&lt;/record&gt;&lt;/Cite&gt;&lt;/EndNote&gt;</w:instrText>
      </w:r>
      <w:r w:rsidR="009A3F1E"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64" w:tooltip="Brihaye, 2008 #3352" w:history="1">
        <w:r w:rsidR="00B1568F" w:rsidRPr="007A2579">
          <w:rPr>
            <w:rFonts w:ascii="Arial" w:hAnsi="Arial" w:cs="Arial"/>
            <w:noProof/>
            <w:color w:val="000000"/>
            <w:sz w:val="22"/>
            <w:szCs w:val="22"/>
          </w:rPr>
          <w:t>364</w:t>
        </w:r>
      </w:hyperlink>
      <w:r w:rsidR="004813B5" w:rsidRPr="007A2579">
        <w:rPr>
          <w:rFonts w:ascii="Arial" w:hAnsi="Arial" w:cs="Arial"/>
          <w:noProof/>
          <w:color w:val="000000"/>
          <w:sz w:val="22"/>
          <w:szCs w:val="22"/>
        </w:rPr>
        <w:t>)</w:t>
      </w:r>
      <w:r w:rsidR="009A3F1E" w:rsidRPr="007A2579">
        <w:rPr>
          <w:rFonts w:ascii="Arial" w:hAnsi="Arial" w:cs="Arial"/>
          <w:color w:val="000000"/>
          <w:sz w:val="22"/>
          <w:szCs w:val="22"/>
        </w:rPr>
        <w:fldChar w:fldCharType="end"/>
      </w:r>
      <w:r w:rsidR="00337C1E" w:rsidRPr="007A2579">
        <w:rPr>
          <w:rFonts w:ascii="Arial" w:hAnsi="Arial" w:cs="Arial"/>
          <w:color w:val="000000"/>
          <w:sz w:val="22"/>
          <w:szCs w:val="22"/>
        </w:rPr>
        <w:t xml:space="preserve"> in varying combinations in the syndrome of multifocal fibro-sclerositis </w:t>
      </w:r>
      <w:r w:rsidR="00337C1E" w:rsidRPr="007A2579">
        <w:rPr>
          <w:rFonts w:ascii="Arial" w:hAnsi="Arial" w:cs="Arial"/>
          <w:color w:val="000000"/>
          <w:sz w:val="22"/>
          <w:szCs w:val="22"/>
        </w:rPr>
        <w:fldChar w:fldCharType="begin">
          <w:fldData xml:space="preserve">PEVuZE5vdGU+PENpdGU+PEF1dGhvcj5Pd2VuPC9BdXRob3I+PFllYXI+MjAwMTwvWWVhcj48UmVj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PEVuZE5vdGU+PENpdGU+PEF1dGhvcj5Pd2VuPC9BdXRob3I+PFllYXI+MjAwMTwvWWVhcj48UmVj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337C1E" w:rsidRPr="007A2579">
        <w:rPr>
          <w:rFonts w:ascii="Arial" w:hAnsi="Arial" w:cs="Arial"/>
          <w:color w:val="000000"/>
          <w:sz w:val="22"/>
          <w:szCs w:val="22"/>
        </w:rPr>
      </w:r>
      <w:r w:rsidR="00337C1E"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65" w:tooltip="Owen, 2001 #3405" w:history="1">
        <w:r w:rsidR="00B1568F" w:rsidRPr="007A2579">
          <w:rPr>
            <w:rFonts w:ascii="Arial" w:hAnsi="Arial" w:cs="Arial"/>
            <w:noProof/>
            <w:color w:val="000000"/>
            <w:sz w:val="22"/>
            <w:szCs w:val="22"/>
          </w:rPr>
          <w:t>365</w:t>
        </w:r>
      </w:hyperlink>
      <w:r w:rsidR="004813B5" w:rsidRPr="007A2579">
        <w:rPr>
          <w:rFonts w:ascii="Arial" w:hAnsi="Arial" w:cs="Arial"/>
          <w:noProof/>
          <w:color w:val="000000"/>
          <w:sz w:val="22"/>
          <w:szCs w:val="22"/>
        </w:rPr>
        <w:t>,</w:t>
      </w:r>
      <w:hyperlink w:anchor="_ENREF_366" w:tooltip="Hamed, 2007 #3426" w:history="1">
        <w:r w:rsidR="00B1568F" w:rsidRPr="007A2579">
          <w:rPr>
            <w:rFonts w:ascii="Arial" w:hAnsi="Arial" w:cs="Arial"/>
            <w:noProof/>
            <w:color w:val="000000"/>
            <w:sz w:val="22"/>
            <w:szCs w:val="22"/>
          </w:rPr>
          <w:t>366</w:t>
        </w:r>
      </w:hyperlink>
      <w:r w:rsidR="004813B5" w:rsidRPr="007A2579">
        <w:rPr>
          <w:rFonts w:ascii="Arial" w:hAnsi="Arial" w:cs="Arial"/>
          <w:noProof/>
          <w:color w:val="000000"/>
          <w:sz w:val="22"/>
          <w:szCs w:val="22"/>
        </w:rPr>
        <w:t>)</w:t>
      </w:r>
      <w:r w:rsidR="00337C1E" w:rsidRPr="007A2579">
        <w:rPr>
          <w:rFonts w:ascii="Arial" w:hAnsi="Arial" w:cs="Arial"/>
          <w:color w:val="000000"/>
          <w:sz w:val="22"/>
          <w:szCs w:val="22"/>
        </w:rPr>
        <w:fldChar w:fldCharType="end"/>
      </w:r>
      <w:r w:rsidR="00337C1E" w:rsidRPr="007A2579">
        <w:rPr>
          <w:rFonts w:ascii="Arial" w:hAnsi="Arial" w:cs="Arial"/>
          <w:color w:val="000000"/>
          <w:sz w:val="22"/>
          <w:szCs w:val="22"/>
        </w:rPr>
        <w:t xml:space="preserve">. </w:t>
      </w:r>
    </w:p>
    <w:p w14:paraId="2857C09F" w14:textId="77777777" w:rsidR="00C528C3" w:rsidRPr="007A2579" w:rsidRDefault="00C528C3" w:rsidP="007A2579">
      <w:pPr>
        <w:pStyle w:val="NormalWeb"/>
        <w:spacing w:before="0" w:beforeAutospacing="0" w:after="0" w:afterAutospacing="0" w:line="276" w:lineRule="auto"/>
        <w:rPr>
          <w:rFonts w:ascii="Arial" w:hAnsi="Arial" w:cs="Arial"/>
          <w:b/>
          <w:color w:val="1F497D"/>
          <w:sz w:val="22"/>
          <w:szCs w:val="22"/>
        </w:rPr>
      </w:pPr>
    </w:p>
    <w:p w14:paraId="5F4E8775" w14:textId="5E561B07" w:rsidR="00DB0018" w:rsidRPr="00F83549" w:rsidRDefault="00EE4013" w:rsidP="007A2579">
      <w:pPr>
        <w:pStyle w:val="NormalWeb"/>
        <w:spacing w:before="0" w:beforeAutospacing="0" w:after="0" w:afterAutospacing="0" w:line="276" w:lineRule="auto"/>
        <w:rPr>
          <w:rFonts w:ascii="Arial" w:hAnsi="Arial" w:cs="Arial"/>
          <w:b/>
          <w:color w:val="00B050"/>
          <w:sz w:val="22"/>
          <w:szCs w:val="22"/>
        </w:rPr>
      </w:pPr>
      <w:r w:rsidRPr="00F83549">
        <w:rPr>
          <w:rFonts w:ascii="Arial" w:hAnsi="Arial" w:cs="Arial"/>
          <w:b/>
          <w:color w:val="00B050"/>
          <w:sz w:val="22"/>
          <w:szCs w:val="22"/>
        </w:rPr>
        <w:t>Clinical Evaluation</w:t>
      </w:r>
    </w:p>
    <w:p w14:paraId="61FA3E3E" w14:textId="77777777" w:rsidR="00990E03" w:rsidRDefault="00990E03" w:rsidP="007A2579">
      <w:pPr>
        <w:pStyle w:val="NormalWeb"/>
        <w:spacing w:before="0" w:beforeAutospacing="0" w:after="0" w:afterAutospacing="0" w:line="276" w:lineRule="auto"/>
        <w:rPr>
          <w:rFonts w:ascii="Arial" w:hAnsi="Arial" w:cs="Arial"/>
          <w:color w:val="000000"/>
          <w:sz w:val="22"/>
          <w:szCs w:val="22"/>
        </w:rPr>
      </w:pPr>
    </w:p>
    <w:p w14:paraId="7FAF12E1" w14:textId="0D571CD8" w:rsidR="007A609F" w:rsidRPr="007A2579" w:rsidRDefault="00EE4013"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Initially the patient </w:t>
      </w:r>
      <w:r w:rsidR="005E4FE8" w:rsidRPr="007A2579">
        <w:rPr>
          <w:rFonts w:ascii="Arial" w:hAnsi="Arial" w:cs="Arial"/>
          <w:color w:val="000000"/>
          <w:sz w:val="22"/>
          <w:szCs w:val="22"/>
        </w:rPr>
        <w:t xml:space="preserve">with a thyroid mass </w:t>
      </w:r>
      <w:r w:rsidRPr="007A2579">
        <w:rPr>
          <w:rFonts w:ascii="Arial" w:hAnsi="Arial" w:cs="Arial"/>
          <w:color w:val="000000"/>
          <w:sz w:val="22"/>
          <w:szCs w:val="22"/>
        </w:rPr>
        <w:t xml:space="preserve">will need an assessment of thyroid function, and may benefit from screening thyroid </w:t>
      </w:r>
      <w:r w:rsidR="00913E42" w:rsidRPr="007A2579">
        <w:rPr>
          <w:rFonts w:ascii="Arial" w:hAnsi="Arial" w:cs="Arial"/>
          <w:color w:val="000000"/>
          <w:sz w:val="22"/>
          <w:szCs w:val="22"/>
        </w:rPr>
        <w:t xml:space="preserve">antibodies </w:t>
      </w:r>
      <w:r w:rsidR="005E4FE8" w:rsidRPr="007A2579">
        <w:rPr>
          <w:rFonts w:ascii="Arial" w:hAnsi="Arial" w:cs="Arial"/>
          <w:color w:val="000000"/>
          <w:sz w:val="22"/>
          <w:szCs w:val="22"/>
        </w:rPr>
        <w:fldChar w:fldCharType="begin">
          <w:fldData xml:space="preserve">PEVuZE5vdGU+PENpdGU+PEF1dGhvcj5Db29wZXI8L0F1dGhvcj48WWVhcj4yMDA5PC9ZZWFyPjxS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PEVuZE5vdGU+PENpdGU+PEF1dGhvcj5Db29wZXI8L0F1dGhvcj48WWVhcj4yMDA5PC9ZZWFyPjxS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5E4FE8" w:rsidRPr="007A2579">
        <w:rPr>
          <w:rFonts w:ascii="Arial" w:hAnsi="Arial" w:cs="Arial"/>
          <w:color w:val="000000"/>
          <w:sz w:val="22"/>
          <w:szCs w:val="22"/>
        </w:rPr>
      </w:r>
      <w:r w:rsidR="005E4FE8"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67" w:tooltip="Cooper, 2009 #596" w:history="1">
        <w:r w:rsidR="00B1568F" w:rsidRPr="007A2579">
          <w:rPr>
            <w:rFonts w:ascii="Arial" w:hAnsi="Arial" w:cs="Arial"/>
            <w:noProof/>
            <w:color w:val="000000"/>
            <w:sz w:val="22"/>
            <w:szCs w:val="22"/>
          </w:rPr>
          <w:t>367</w:t>
        </w:r>
      </w:hyperlink>
      <w:r w:rsidR="004813B5" w:rsidRPr="007A2579">
        <w:rPr>
          <w:rFonts w:ascii="Arial" w:hAnsi="Arial" w:cs="Arial"/>
          <w:noProof/>
          <w:color w:val="000000"/>
          <w:sz w:val="22"/>
          <w:szCs w:val="22"/>
        </w:rPr>
        <w:t>)</w:t>
      </w:r>
      <w:r w:rsidR="005E4FE8" w:rsidRPr="007A2579">
        <w:rPr>
          <w:rFonts w:ascii="Arial" w:hAnsi="Arial" w:cs="Arial"/>
          <w:color w:val="000000"/>
          <w:sz w:val="22"/>
          <w:szCs w:val="22"/>
        </w:rPr>
        <w:fldChar w:fldCharType="end"/>
      </w:r>
      <w:r w:rsidRPr="007A2579">
        <w:rPr>
          <w:rFonts w:ascii="Arial" w:hAnsi="Arial" w:cs="Arial"/>
          <w:color w:val="000000"/>
          <w:sz w:val="22"/>
          <w:szCs w:val="22"/>
        </w:rPr>
        <w:t xml:space="preserve">. A complete blood count reveals normal to elevated white blood cell counts. The erythrocyte sedimentation rate is usually moderately </w:t>
      </w:r>
      <w:r w:rsidR="00913E42" w:rsidRPr="007A2579">
        <w:rPr>
          <w:rFonts w:ascii="Arial" w:hAnsi="Arial" w:cs="Arial"/>
          <w:color w:val="000000"/>
          <w:sz w:val="22"/>
          <w:szCs w:val="22"/>
        </w:rPr>
        <w:t xml:space="preserve">elevated </w:t>
      </w:r>
      <w:r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&lt;EndNote&gt;&lt;Cite&gt;&lt;Author&gt;Volpe&lt;/Author&gt;&lt;Year&gt;1995&lt;/Year&gt;&lt;RecNum&gt;742&lt;/RecNum&gt;&lt;DisplayText&gt;(308,309)&lt;/DisplayText&gt;&lt;record&gt;&lt;rec-number&gt;742&lt;/rec-number&gt;&lt;foreign-keys&gt;&lt;key app="EN" db-id="wrxpa95eipxw9uedvw6xe0dmvfv9t29vtfv0" timestamp="0"&gt;742&lt;/key&gt;&lt;/foreign-keys&gt;&lt;ref-type name="Book Section"&gt;5&lt;/ref-type&gt;&lt;contributors&gt;&lt;authors&gt;&lt;author&gt;Volpe, R.&lt;/author&gt;&lt;/authors&gt;&lt;secondary-authors&gt;&lt;author&gt;De Groot, L.J.&lt;/author&gt;&lt;/secondary-authors&gt;&lt;/contributors&gt;&lt;titles&gt;&lt;title&gt;Subacute and Sclerosing Thyroiditis&lt;/title&gt;&lt;secondary-title&gt;Endocrinology&lt;/secondary-title&gt;&lt;/titles&gt;&lt;pages&gt;742-751&lt;/pages&gt;&lt;edition&gt;3rd&lt;/edition&gt;&lt;dates&gt;&lt;year&gt;1995&lt;/year&gt;&lt;/dates&gt;&lt;pub-location&gt;Philadelphia&lt;/pub-location&gt;&lt;publisher&gt;WB Saunders&lt;/publisher&gt;&lt;urls&gt;&lt;/urls&gt;&lt;/record&gt;&lt;/Cite&gt;&lt;Cite&gt;&lt;Author&gt;Schwaegerle&lt;/Author&gt;&lt;Year&gt;1988&lt;/Year&gt;&lt;RecNum&gt;745&lt;/RecNum&gt;&lt;record&gt;&lt;rec-number&gt;745&lt;/rec-number&gt;&lt;foreign-keys&gt;&lt;key app="EN" db-id="wrxpa95eipxw9uedvw6xe0dmvfv9t29vtfv0" timestamp="0"&gt;745&lt;/key&gt;&lt;/foreign-keys&gt;&lt;ref-type name="Journal Article"&gt;17&lt;/ref-type&gt;&lt;contributors&gt;&lt;authors&gt;&lt;author&gt;Schwaegerle, S. M.&lt;/author&gt;&lt;author&gt;Bauer, T. W.&lt;/author&gt;&lt;author&gt;Esselstyn, C. B., Jr.&lt;/author&gt;&lt;/authors&gt;&lt;/contributors&gt;&lt;auth-address&gt;Department of Pathology, Cleveland Clinic Foundation, Ohio 44106.&lt;/auth-address&gt;&lt;titles&gt;&lt;title&gt;Riedel&amp;apos;s thyroiditis&lt;/title&gt;&lt;secondary-title&gt;Am J Clin Pathol&lt;/secondary-title&gt;&lt;/titles&gt;&lt;pages&gt;715-22&lt;/pages&gt;&lt;volume&gt;90&lt;/volume&gt;&lt;number&gt;6&lt;/number&gt;&lt;edition&gt;1988/12/01&lt;/edition&gt;&lt;keywords&gt;&lt;keyword&gt;Adult&lt;/keyword&gt;&lt;keyword&gt;Humans&lt;/keyword&gt;&lt;keyword&gt;Male&lt;/keyword&gt;&lt;keyword&gt;Thyroid Gland/*pathology&lt;/keyword&gt;&lt;keyword&gt;Thyroidectomy&lt;/keyword&gt;&lt;keyword&gt;Thyroiditis/*pathology&lt;/keyword&gt;&lt;/keywords&gt;&lt;dates&gt;&lt;year&gt;1988&lt;/year&gt;&lt;pub-dates&gt;&lt;date&gt;Dec&lt;/date&gt;&lt;/pub-dates&gt;&lt;/dates&gt;&lt;isbn&gt;0002-9173 (Print)&amp;#xD;0002-9173 (Linking)&lt;/isbn&gt;&lt;accession-num&gt;3057862&lt;/accession-num&gt;&lt;urls&gt;&lt;related-urls&gt;&lt;url&gt;http://www.ncbi.nlm.nih.gov/pubmed/3057862&lt;/url&gt;&lt;/related-urls&gt;&lt;/urls&gt;&lt;language&gt;eng&lt;/language&gt;&lt;/record&gt;&lt;/Cite&gt;&lt;/EndNote&gt;</w:instrText>
      </w:r>
      <w:r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08" w:tooltip="Volpe, 1995 #742" w:history="1">
        <w:r w:rsidR="00B1568F" w:rsidRPr="007A2579">
          <w:rPr>
            <w:rFonts w:ascii="Arial" w:hAnsi="Arial" w:cs="Arial"/>
            <w:noProof/>
            <w:color w:val="000000"/>
            <w:sz w:val="22"/>
            <w:szCs w:val="22"/>
          </w:rPr>
          <w:t>308</w:t>
        </w:r>
      </w:hyperlink>
      <w:r w:rsidR="004813B5" w:rsidRPr="007A2579">
        <w:rPr>
          <w:rFonts w:ascii="Arial" w:hAnsi="Arial" w:cs="Arial"/>
          <w:noProof/>
          <w:color w:val="000000"/>
          <w:sz w:val="22"/>
          <w:szCs w:val="22"/>
        </w:rPr>
        <w:t>,</w:t>
      </w:r>
      <w:hyperlink w:anchor="_ENREF_309" w:tooltip="Schwaegerle, 1988 #745" w:history="1">
        <w:r w:rsidR="00B1568F" w:rsidRPr="007A2579">
          <w:rPr>
            <w:rFonts w:ascii="Arial" w:hAnsi="Arial" w:cs="Arial"/>
            <w:noProof/>
            <w:color w:val="000000"/>
            <w:sz w:val="22"/>
            <w:szCs w:val="22"/>
          </w:rPr>
          <w:t>309</w:t>
        </w:r>
      </w:hyperlink>
      <w:r w:rsidR="004813B5"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w:t>
      </w:r>
      <w:r w:rsidR="004328C4" w:rsidRPr="007A2579">
        <w:rPr>
          <w:rFonts w:ascii="Arial" w:hAnsi="Arial" w:cs="Arial"/>
          <w:color w:val="000000"/>
          <w:sz w:val="22"/>
          <w:szCs w:val="22"/>
        </w:rPr>
        <w:t xml:space="preserve"> Due to the potential of hypoparathyroidism an assessment of calcium status is prudent</w:t>
      </w:r>
      <w:r w:rsidR="00281D27" w:rsidRPr="007A2579">
        <w:rPr>
          <w:rFonts w:ascii="Arial" w:hAnsi="Arial" w:cs="Arial"/>
          <w:color w:val="000000"/>
          <w:sz w:val="22"/>
          <w:szCs w:val="22"/>
        </w:rPr>
        <w:t xml:space="preserve"> </w:t>
      </w:r>
      <w:r w:rsidR="004328C4"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&lt;EndNote&gt;&lt;Cite&gt;&lt;Author&gt;Hennessey&lt;/Author&gt;&lt;Year&gt;2011&lt;/Year&gt;&lt;RecNum&gt;3716&lt;/RecNum&gt;&lt;DisplayText&gt;(304)&lt;/DisplayText&gt;&lt;record&gt;&lt;rec-number&gt;3716&lt;/rec-number&gt;&lt;foreign-keys&gt;&lt;key app="EN" db-id="wrxpa95eipxw9uedvw6xe0dmvfv9t29vtfv0" timestamp="0"&gt;3716&lt;/key&gt;&lt;/foreign-keys&gt;&lt;ref-type name="Journal Article"&gt;17&lt;/ref-type&gt;&lt;contributors&gt;&lt;authors&gt;&lt;author&gt;Hennessey, J. V.&lt;/author&gt;&lt;/authors&gt;&lt;/contributors&gt;&lt;auth-address&gt;Beth Israel Deaconess Medical Center, Division of Endocrinology, 330 Brookline Avenue, GZ-6, Boston, Massachusetts 02215. jhenness@bidmc.harvard.edu.&lt;/auth-address&gt;&lt;titles&gt;&lt;title&gt;Clinical review: Riedel&amp;apos;s thyroiditis: a clinical review&lt;/title&gt;&lt;secondary-title&gt;J Clin Endocrinol Metab&lt;/secondary-title&gt;&lt;/titles&gt;&lt;periodical&gt;&lt;full-title&gt;J Clin Endocrinol Metab&lt;/full-title&gt;&lt;/periodical&gt;&lt;pages&gt;3031-41&lt;/pages&gt;&lt;volume&gt;96&lt;/volume&gt;&lt;number&gt;10&lt;/number&gt;&lt;edition&gt;2011/08/13&lt;/edition&gt;&lt;keywords&gt;&lt;keyword&gt;Diagnosis, Differential&lt;/keyword&gt;&lt;keyword&gt;Disease Progression&lt;/keyword&gt;&lt;keyword&gt;Hashimoto Disease/diagnosis/pathology&lt;/keyword&gt;&lt;keyword&gt;History, 19th Century&lt;/keyword&gt;&lt;keyword&gt;Humans&lt;/keyword&gt;&lt;keyword&gt;Prognosis&lt;/keyword&gt;&lt;keyword&gt;Thyroid Function Tests&lt;/keyword&gt;&lt;keyword&gt;Thyroid Gland/pathology&lt;/keyword&gt;&lt;keyword&gt;Thyroiditis/etiology/history/pathology/*therapy&lt;/keyword&gt;&lt;/keywords&gt;&lt;dates&gt;&lt;year&gt;2011&lt;/year&gt;&lt;pub-dates&gt;&lt;date&gt;Oct&lt;/date&gt;&lt;/pub-dates&gt;&lt;/dates&gt;&lt;isbn&gt;1945-7197 (Electronic)&amp;#xD;0021-972X (Linking)&lt;/isbn&gt;&lt;accession-num&gt;21832114&lt;/accession-num&gt;&lt;urls&gt;&lt;related-urls&gt;&lt;url&gt;http://www.ncbi.nlm.nih.gov/pubmed/21832114&lt;/url&gt;&lt;/related-urls&gt;&lt;/urls&gt;&lt;electronic-resource-num&gt;jc.2011-0617 [pii]&amp;#xD;10.1210/jc.2011-0617&lt;/electronic-resource-num&gt;&lt;language&gt;eng&lt;/language&gt;&lt;/record&gt;&lt;/Cite&gt;&lt;/EndNote&gt;</w:instrText>
      </w:r>
      <w:r w:rsidR="004328C4"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04" w:tooltip="Hennessey, 2011 #3716" w:history="1">
        <w:r w:rsidR="00B1568F" w:rsidRPr="007A2579">
          <w:rPr>
            <w:rFonts w:ascii="Arial" w:hAnsi="Arial" w:cs="Arial"/>
            <w:noProof/>
            <w:color w:val="000000"/>
            <w:sz w:val="22"/>
            <w:szCs w:val="22"/>
          </w:rPr>
          <w:t>304</w:t>
        </w:r>
      </w:hyperlink>
      <w:r w:rsidR="004813B5" w:rsidRPr="007A2579">
        <w:rPr>
          <w:rFonts w:ascii="Arial" w:hAnsi="Arial" w:cs="Arial"/>
          <w:noProof/>
          <w:color w:val="000000"/>
          <w:sz w:val="22"/>
          <w:szCs w:val="22"/>
        </w:rPr>
        <w:t>)</w:t>
      </w:r>
      <w:r w:rsidR="004328C4" w:rsidRPr="007A2579">
        <w:rPr>
          <w:rFonts w:ascii="Arial" w:hAnsi="Arial" w:cs="Arial"/>
          <w:color w:val="000000"/>
          <w:sz w:val="22"/>
          <w:szCs w:val="22"/>
        </w:rPr>
        <w:fldChar w:fldCharType="end"/>
      </w:r>
      <w:r w:rsidR="004328C4" w:rsidRPr="007A2579">
        <w:rPr>
          <w:rFonts w:ascii="Arial" w:hAnsi="Arial" w:cs="Arial"/>
          <w:color w:val="000000"/>
          <w:sz w:val="22"/>
          <w:szCs w:val="22"/>
        </w:rPr>
        <w:t xml:space="preserve">. Ultrasonography of the thyroid typically reveals a diffuse, hypoechoic, hypovascular appearance due to the extensive fibrosing </w:t>
      </w:r>
      <w:r w:rsidR="00913E42" w:rsidRPr="007A2579">
        <w:rPr>
          <w:rFonts w:ascii="Arial" w:hAnsi="Arial" w:cs="Arial"/>
          <w:color w:val="000000"/>
          <w:sz w:val="22"/>
          <w:szCs w:val="22"/>
        </w:rPr>
        <w:t xml:space="preserve">process </w:t>
      </w:r>
      <w:r w:rsidR="004328C4" w:rsidRPr="007A2579">
        <w:rPr>
          <w:rFonts w:ascii="Arial" w:hAnsi="Arial" w:cs="Arial"/>
          <w:color w:val="000000"/>
          <w:sz w:val="22"/>
          <w:szCs w:val="22"/>
        </w:rPr>
        <w:fldChar w:fldCharType="begin">
          <w:fldData xml:space="preserve">PEVuZE5vdGU+PENpdGU+PEF1dGhvcj5Bbm5hZXJ0PC9BdXRob3I+PFllYXI+MjAwNzwvWWVhcj48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PEVuZE5vdGU+PENpdGU+PEF1dGhvcj5Bbm5hZXJ0PC9BdXRob3I+PFllYXI+MjAwNzwvWWVhcj48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4328C4" w:rsidRPr="007A2579">
        <w:rPr>
          <w:rFonts w:ascii="Arial" w:hAnsi="Arial" w:cs="Arial"/>
          <w:color w:val="000000"/>
          <w:sz w:val="22"/>
          <w:szCs w:val="22"/>
        </w:rPr>
      </w:r>
      <w:r w:rsidR="004328C4"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17" w:tooltip="McIver, 2010 #3394" w:history="1">
        <w:r w:rsidR="00B1568F" w:rsidRPr="007A2579">
          <w:rPr>
            <w:rFonts w:ascii="Arial" w:hAnsi="Arial" w:cs="Arial"/>
            <w:noProof/>
            <w:color w:val="000000"/>
            <w:sz w:val="22"/>
            <w:szCs w:val="22"/>
          </w:rPr>
          <w:t>317</w:t>
        </w:r>
      </w:hyperlink>
      <w:r w:rsidR="004813B5" w:rsidRPr="007A2579">
        <w:rPr>
          <w:rFonts w:ascii="Arial" w:hAnsi="Arial" w:cs="Arial"/>
          <w:noProof/>
          <w:color w:val="000000"/>
          <w:sz w:val="22"/>
          <w:szCs w:val="22"/>
        </w:rPr>
        <w:t>,</w:t>
      </w:r>
      <w:hyperlink w:anchor="_ENREF_340" w:tooltip="Annaert, 2007 #3355" w:history="1">
        <w:r w:rsidR="00B1568F" w:rsidRPr="007A2579">
          <w:rPr>
            <w:rFonts w:ascii="Arial" w:hAnsi="Arial" w:cs="Arial"/>
            <w:noProof/>
            <w:color w:val="000000"/>
            <w:sz w:val="22"/>
            <w:szCs w:val="22"/>
          </w:rPr>
          <w:t>340</w:t>
        </w:r>
      </w:hyperlink>
      <w:r w:rsidR="004813B5" w:rsidRPr="007A2579">
        <w:rPr>
          <w:rFonts w:ascii="Arial" w:hAnsi="Arial" w:cs="Arial"/>
          <w:noProof/>
          <w:color w:val="000000"/>
          <w:sz w:val="22"/>
          <w:szCs w:val="22"/>
        </w:rPr>
        <w:t>,</w:t>
      </w:r>
      <w:hyperlink w:anchor="_ENREF_346" w:tooltip="Best, 1991 #3364" w:history="1">
        <w:r w:rsidR="00B1568F" w:rsidRPr="007A2579">
          <w:rPr>
            <w:rFonts w:ascii="Arial" w:hAnsi="Arial" w:cs="Arial"/>
            <w:noProof/>
            <w:color w:val="000000"/>
            <w:sz w:val="22"/>
            <w:szCs w:val="22"/>
          </w:rPr>
          <w:t>346</w:t>
        </w:r>
      </w:hyperlink>
      <w:r w:rsidR="004813B5" w:rsidRPr="007A2579">
        <w:rPr>
          <w:rFonts w:ascii="Arial" w:hAnsi="Arial" w:cs="Arial"/>
          <w:noProof/>
          <w:color w:val="000000"/>
          <w:sz w:val="22"/>
          <w:szCs w:val="22"/>
        </w:rPr>
        <w:t>,</w:t>
      </w:r>
      <w:hyperlink w:anchor="_ENREF_368" w:tooltip="Ozgen, 2000 #3395" w:history="1">
        <w:r w:rsidR="00B1568F" w:rsidRPr="007A2579">
          <w:rPr>
            <w:rFonts w:ascii="Arial" w:hAnsi="Arial" w:cs="Arial"/>
            <w:noProof/>
            <w:color w:val="000000"/>
            <w:sz w:val="22"/>
            <w:szCs w:val="22"/>
          </w:rPr>
          <w:t>368</w:t>
        </w:r>
      </w:hyperlink>
      <w:r w:rsidR="004813B5" w:rsidRPr="007A2579">
        <w:rPr>
          <w:rFonts w:ascii="Arial" w:hAnsi="Arial" w:cs="Arial"/>
          <w:noProof/>
          <w:color w:val="000000"/>
          <w:sz w:val="22"/>
          <w:szCs w:val="22"/>
        </w:rPr>
        <w:t>,</w:t>
      </w:r>
      <w:hyperlink w:anchor="_ENREF_369" w:tooltip="Papi, 2002 #3400" w:history="1">
        <w:r w:rsidR="00B1568F" w:rsidRPr="007A2579">
          <w:rPr>
            <w:rFonts w:ascii="Arial" w:hAnsi="Arial" w:cs="Arial"/>
            <w:noProof/>
            <w:color w:val="000000"/>
            <w:sz w:val="22"/>
            <w:szCs w:val="22"/>
          </w:rPr>
          <w:t>369</w:t>
        </w:r>
      </w:hyperlink>
      <w:r w:rsidR="004813B5" w:rsidRPr="007A2579">
        <w:rPr>
          <w:rFonts w:ascii="Arial" w:hAnsi="Arial" w:cs="Arial"/>
          <w:noProof/>
          <w:color w:val="000000"/>
          <w:sz w:val="22"/>
          <w:szCs w:val="22"/>
        </w:rPr>
        <w:t>)</w:t>
      </w:r>
      <w:r w:rsidR="004328C4" w:rsidRPr="007A2579">
        <w:rPr>
          <w:rFonts w:ascii="Arial" w:hAnsi="Arial" w:cs="Arial"/>
          <w:color w:val="000000"/>
          <w:sz w:val="22"/>
          <w:szCs w:val="22"/>
        </w:rPr>
        <w:fldChar w:fldCharType="end"/>
      </w:r>
      <w:r w:rsidR="004328C4" w:rsidRPr="007A2579">
        <w:rPr>
          <w:rFonts w:ascii="Arial" w:hAnsi="Arial" w:cs="Arial"/>
          <w:color w:val="000000"/>
          <w:sz w:val="22"/>
          <w:szCs w:val="22"/>
        </w:rPr>
        <w:t>. Unique to the findings in Riedel’s thyroiditis is an encasement of the carotid arteries, not typically seen</w:t>
      </w:r>
      <w:r w:rsidR="0058097D" w:rsidRPr="007A2579">
        <w:rPr>
          <w:rFonts w:ascii="Arial" w:hAnsi="Arial" w:cs="Arial"/>
          <w:color w:val="000000"/>
          <w:sz w:val="22"/>
          <w:szCs w:val="22"/>
        </w:rPr>
        <w:t xml:space="preserve"> in other forms of multinodular or Hashimoto’s </w:t>
      </w:r>
      <w:r w:rsidR="00913E42" w:rsidRPr="007A2579">
        <w:rPr>
          <w:rFonts w:ascii="Arial" w:hAnsi="Arial" w:cs="Arial"/>
          <w:color w:val="000000"/>
          <w:sz w:val="22"/>
          <w:szCs w:val="22"/>
        </w:rPr>
        <w:t xml:space="preserve">goiter </w:t>
      </w:r>
      <w:r w:rsidR="0058097D" w:rsidRPr="007A2579">
        <w:rPr>
          <w:rFonts w:ascii="Arial" w:hAnsi="Arial" w:cs="Arial"/>
          <w:color w:val="000000"/>
          <w:sz w:val="22"/>
          <w:szCs w:val="22"/>
        </w:rPr>
        <w:fldChar w:fldCharType="begin">
          <w:fldData xml:space="preserve">PEVuZE5vdGU+PENpdGU+PEF1dGhvcj5GYXRvdXJlY2hpPC9BdXRob3I+PFllYXI+MjAxMTwvWWVh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PEVuZE5vdGU+PENpdGU+PEF1dGhvcj5GYXRvdXJlY2hpPC9BdXRob3I+PFllYXI+MjAxMTwvWWVh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58097D" w:rsidRPr="007A2579">
        <w:rPr>
          <w:rFonts w:ascii="Arial" w:hAnsi="Arial" w:cs="Arial"/>
          <w:color w:val="000000"/>
          <w:sz w:val="22"/>
          <w:szCs w:val="22"/>
        </w:rPr>
      </w:r>
      <w:r w:rsidR="0058097D"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03" w:tooltip="Fatourechi, 2011 #3499" w:history="1">
        <w:r w:rsidR="00B1568F" w:rsidRPr="007A2579">
          <w:rPr>
            <w:rFonts w:ascii="Arial" w:hAnsi="Arial" w:cs="Arial"/>
            <w:noProof/>
            <w:color w:val="000000"/>
            <w:sz w:val="22"/>
            <w:szCs w:val="22"/>
          </w:rPr>
          <w:t>303</w:t>
        </w:r>
      </w:hyperlink>
      <w:r w:rsidR="004813B5" w:rsidRPr="007A2579">
        <w:rPr>
          <w:rFonts w:ascii="Arial" w:hAnsi="Arial" w:cs="Arial"/>
          <w:noProof/>
          <w:color w:val="000000"/>
          <w:sz w:val="22"/>
          <w:szCs w:val="22"/>
        </w:rPr>
        <w:t>,</w:t>
      </w:r>
      <w:hyperlink w:anchor="_ENREF_370" w:tooltip="Slman, 2011 #3470" w:history="1">
        <w:r w:rsidR="00B1568F" w:rsidRPr="007A2579">
          <w:rPr>
            <w:rFonts w:ascii="Arial" w:hAnsi="Arial" w:cs="Arial"/>
            <w:noProof/>
            <w:color w:val="000000"/>
            <w:sz w:val="22"/>
            <w:szCs w:val="22"/>
          </w:rPr>
          <w:t>370</w:t>
        </w:r>
      </w:hyperlink>
      <w:r w:rsidR="004813B5" w:rsidRPr="007A2579">
        <w:rPr>
          <w:rFonts w:ascii="Arial" w:hAnsi="Arial" w:cs="Arial"/>
          <w:noProof/>
          <w:color w:val="000000"/>
          <w:sz w:val="22"/>
          <w:szCs w:val="22"/>
        </w:rPr>
        <w:t>)</w:t>
      </w:r>
      <w:r w:rsidR="0058097D" w:rsidRPr="007A2579">
        <w:rPr>
          <w:rFonts w:ascii="Arial" w:hAnsi="Arial" w:cs="Arial"/>
          <w:color w:val="000000"/>
          <w:sz w:val="22"/>
          <w:szCs w:val="22"/>
        </w:rPr>
        <w:fldChar w:fldCharType="end"/>
      </w:r>
      <w:r w:rsidR="0058097D" w:rsidRPr="007A2579">
        <w:rPr>
          <w:rFonts w:ascii="Arial" w:hAnsi="Arial" w:cs="Arial"/>
          <w:color w:val="000000"/>
          <w:sz w:val="22"/>
          <w:szCs w:val="22"/>
        </w:rPr>
        <w:t>. Sonographic elastography demonstrates significant stiffness of the tissue compared to normal thyroid</w:t>
      </w:r>
      <w:r w:rsidR="00281D27" w:rsidRPr="007A2579">
        <w:rPr>
          <w:rFonts w:ascii="Arial" w:hAnsi="Arial" w:cs="Arial"/>
          <w:color w:val="000000"/>
          <w:sz w:val="22"/>
          <w:szCs w:val="22"/>
        </w:rPr>
        <w:t xml:space="preserve"> </w:t>
      </w:r>
      <w:r w:rsidR="0058097D"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&lt;EndNote&gt;&lt;Cite&gt;&lt;Author&gt;Slman&lt;/Author&gt;&lt;Year&gt;2011&lt;/Year&gt;&lt;RecNum&gt;3470&lt;/RecNum&gt;&lt;DisplayText&gt;(370)&lt;/DisplayText&gt;&lt;record&gt;&lt;rec-number&gt;3470&lt;/rec-number&gt;&lt;foreign-keys&gt;&lt;key app="EN" db-id="p5w9wza2sw9apjedfv150td90wwewseff90a"&gt;3470&lt;/key&gt;&lt;/foreign-keys&gt;&lt;ref-type name="Journal Article"&gt;17&lt;/ref-type&gt;&lt;contributors&gt;&lt;authors&gt;&lt;author&gt;Slman, R.&lt;/author&gt;&lt;author&gt;Monpeyssen, H.&lt;/author&gt;&lt;author&gt;Desarnaud, S.&lt;/author&gt;&lt;author&gt;Haroche, J.&lt;/author&gt;&lt;author&gt;Fediaevsky, L. D.&lt;/author&gt;&lt;author&gt;Fabrice, M.&lt;/author&gt;&lt;author&gt;Seret-Begue, D.&lt;/author&gt;&lt;author&gt;Amoura, Z.&lt;/author&gt;&lt;author&gt;Aurengo, A.&lt;/author&gt;&lt;author&gt;Leenhardt, L.&lt;/author&gt;&lt;/authors&gt;&lt;/contributors&gt;&lt;auth-address&gt;1 Department of Nuclear Medicine, Pitie Salpetriere Hospital , Paris, France .&lt;/auth-address&gt;&lt;titles&gt;&lt;title&gt;Ultrasound, Elastography, and Fluorodeoxyglucose Positron Emission Tomography/Computed Tomography Imaging in Riedel&amp;apos;s Thyroiditis: Report of Two Cases&lt;/title&gt;&lt;secondary-title&gt;Thyroid&lt;/secondary-title&gt;&lt;/titles&gt;&lt;periodical&gt;&lt;full-title&gt;Thyroid&lt;/full-title&gt;&lt;/periodical&gt;&lt;edition&gt;2011/05/28&lt;/edition&gt;&lt;dates&gt;&lt;year&gt;2011&lt;/year&gt;&lt;pub-dates&gt;&lt;date&gt;May 26&lt;/date&gt;&lt;/pub-dates&gt;&lt;/dates&gt;&lt;isbn&gt;1557-9077 (Electronic)&amp;#xD;1050-7256 (Linking)&lt;/isbn&gt;&lt;accession-num&gt;21615310&lt;/accession-num&gt;&lt;urls&gt;&lt;related-urls&gt;&lt;url&gt;http://www.ncbi.nlm.nih.gov/pubmed/21615310&lt;/url&gt;&lt;/related-urls&gt;&lt;/urls&gt;&lt;electronic-resource-num&gt;10.1089/thy.2010.0242&lt;/electronic-resource-num&gt;&lt;language&gt;Eng&lt;/language&gt;&lt;/record&gt;&lt;/Cite&gt;&lt;/EndNote&gt;</w:instrText>
      </w:r>
      <w:r w:rsidR="0058097D"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70" w:tooltip="Slman, 2011 #3470" w:history="1">
        <w:r w:rsidR="00B1568F" w:rsidRPr="007A2579">
          <w:rPr>
            <w:rFonts w:ascii="Arial" w:hAnsi="Arial" w:cs="Arial"/>
            <w:noProof/>
            <w:color w:val="000000"/>
            <w:sz w:val="22"/>
            <w:szCs w:val="22"/>
          </w:rPr>
          <w:t>370</w:t>
        </w:r>
      </w:hyperlink>
      <w:r w:rsidR="004813B5" w:rsidRPr="007A2579">
        <w:rPr>
          <w:rFonts w:ascii="Arial" w:hAnsi="Arial" w:cs="Arial"/>
          <w:noProof/>
          <w:color w:val="000000"/>
          <w:sz w:val="22"/>
          <w:szCs w:val="22"/>
        </w:rPr>
        <w:t>)</w:t>
      </w:r>
      <w:r w:rsidR="0058097D" w:rsidRPr="007A2579">
        <w:rPr>
          <w:rFonts w:ascii="Arial" w:hAnsi="Arial" w:cs="Arial"/>
          <w:color w:val="000000"/>
          <w:sz w:val="22"/>
          <w:szCs w:val="22"/>
        </w:rPr>
        <w:fldChar w:fldCharType="end"/>
      </w:r>
      <w:r w:rsidR="0058097D" w:rsidRPr="007A2579">
        <w:rPr>
          <w:rFonts w:ascii="Arial" w:hAnsi="Arial" w:cs="Arial"/>
          <w:color w:val="000000"/>
          <w:sz w:val="22"/>
          <w:szCs w:val="22"/>
        </w:rPr>
        <w:t xml:space="preserve">. At this point in the </w:t>
      </w:r>
      <w:r w:rsidR="00913E42" w:rsidRPr="007A2579">
        <w:rPr>
          <w:rFonts w:ascii="Arial" w:hAnsi="Arial" w:cs="Arial"/>
          <w:color w:val="000000"/>
          <w:sz w:val="22"/>
          <w:szCs w:val="22"/>
        </w:rPr>
        <w:t>evaluation,</w:t>
      </w:r>
      <w:r w:rsidR="0058097D" w:rsidRPr="007A2579">
        <w:rPr>
          <w:rFonts w:ascii="Arial" w:hAnsi="Arial" w:cs="Arial"/>
          <w:color w:val="000000"/>
          <w:sz w:val="22"/>
          <w:szCs w:val="22"/>
        </w:rPr>
        <w:t xml:space="preserve"> a fine needle aspiration (FNA) of the thyroid mass is usually obtained. FNA results are typically non-diagnostic due the lack of thyroid follicular cells</w:t>
      </w:r>
      <w:r w:rsidR="00281D27" w:rsidRPr="007A2579">
        <w:rPr>
          <w:rFonts w:ascii="Arial" w:hAnsi="Arial" w:cs="Arial"/>
          <w:color w:val="000000"/>
          <w:sz w:val="22"/>
          <w:szCs w:val="22"/>
        </w:rPr>
        <w:t xml:space="preserve"> </w:t>
      </w:r>
      <w:r w:rsidR="0058097D" w:rsidRPr="007A2579">
        <w:rPr>
          <w:rFonts w:ascii="Arial" w:hAnsi="Arial" w:cs="Arial"/>
          <w:color w:val="000000"/>
          <w:sz w:val="22"/>
          <w:szCs w:val="22"/>
        </w:rPr>
        <w:fldChar w:fldCharType="begin">
          <w:fldData xml:space="preserve">PEVuZE5vdGU+PENpdGU+PEF1dGhvcj5HdWltYXJhZXM8L0F1dGhvcj48WWVhcj4yMDEwPC9ZZWFy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PEVuZE5vdGU+PENpdGU+PEF1dGhvcj5HdWltYXJhZXM8L0F1dGhvcj48WWVhcj4yMDEwPC9ZZWFy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58097D" w:rsidRPr="007A2579">
        <w:rPr>
          <w:rFonts w:ascii="Arial" w:hAnsi="Arial" w:cs="Arial"/>
          <w:color w:val="000000"/>
          <w:sz w:val="22"/>
          <w:szCs w:val="22"/>
        </w:rPr>
      </w:r>
      <w:r w:rsidR="0058097D"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67" w:tooltip="Singer, 1991 #3360" w:history="1">
        <w:r w:rsidR="00B1568F" w:rsidRPr="007A2579">
          <w:rPr>
            <w:rFonts w:ascii="Arial" w:hAnsi="Arial" w:cs="Arial"/>
            <w:noProof/>
            <w:color w:val="000000"/>
            <w:sz w:val="22"/>
            <w:szCs w:val="22"/>
          </w:rPr>
          <w:t>67</w:t>
        </w:r>
      </w:hyperlink>
      <w:r w:rsidR="004813B5" w:rsidRPr="007A2579">
        <w:rPr>
          <w:rFonts w:ascii="Arial" w:hAnsi="Arial" w:cs="Arial"/>
          <w:noProof/>
          <w:color w:val="000000"/>
          <w:sz w:val="22"/>
          <w:szCs w:val="22"/>
        </w:rPr>
        <w:t>,</w:t>
      </w:r>
      <w:hyperlink w:anchor="_ENREF_301" w:tooltip="Guimaraes, 2010 #741" w:history="1">
        <w:r w:rsidR="00B1568F" w:rsidRPr="007A2579">
          <w:rPr>
            <w:rFonts w:ascii="Arial" w:hAnsi="Arial" w:cs="Arial"/>
            <w:noProof/>
            <w:color w:val="000000"/>
            <w:sz w:val="22"/>
            <w:szCs w:val="22"/>
          </w:rPr>
          <w:t>301</w:t>
        </w:r>
      </w:hyperlink>
      <w:r w:rsidR="004813B5" w:rsidRPr="007A2579">
        <w:rPr>
          <w:rFonts w:ascii="Arial" w:hAnsi="Arial" w:cs="Arial"/>
          <w:noProof/>
          <w:color w:val="000000"/>
          <w:sz w:val="22"/>
          <w:szCs w:val="22"/>
        </w:rPr>
        <w:t>,</w:t>
      </w:r>
      <w:hyperlink w:anchor="_ENREF_303" w:tooltip="Fatourechi, 2011 #3499" w:history="1">
        <w:r w:rsidR="00B1568F" w:rsidRPr="007A2579">
          <w:rPr>
            <w:rFonts w:ascii="Arial" w:hAnsi="Arial" w:cs="Arial"/>
            <w:noProof/>
            <w:color w:val="000000"/>
            <w:sz w:val="22"/>
            <w:szCs w:val="22"/>
          </w:rPr>
          <w:t>303</w:t>
        </w:r>
      </w:hyperlink>
      <w:r w:rsidR="004813B5" w:rsidRPr="007A2579">
        <w:rPr>
          <w:rFonts w:ascii="Arial" w:hAnsi="Arial" w:cs="Arial"/>
          <w:noProof/>
          <w:color w:val="000000"/>
          <w:sz w:val="22"/>
          <w:szCs w:val="22"/>
        </w:rPr>
        <w:t>,</w:t>
      </w:r>
      <w:hyperlink w:anchor="_ENREF_306" w:tooltip="Lee, 2011 #3415" w:history="1">
        <w:r w:rsidR="00B1568F" w:rsidRPr="007A2579">
          <w:rPr>
            <w:rFonts w:ascii="Arial" w:hAnsi="Arial" w:cs="Arial"/>
            <w:noProof/>
            <w:color w:val="000000"/>
            <w:sz w:val="22"/>
            <w:szCs w:val="22"/>
          </w:rPr>
          <w:t>306</w:t>
        </w:r>
      </w:hyperlink>
      <w:r w:rsidR="004813B5" w:rsidRPr="007A2579">
        <w:rPr>
          <w:rFonts w:ascii="Arial" w:hAnsi="Arial" w:cs="Arial"/>
          <w:noProof/>
          <w:color w:val="000000"/>
          <w:sz w:val="22"/>
          <w:szCs w:val="22"/>
        </w:rPr>
        <w:t>)</w:t>
      </w:r>
      <w:r w:rsidR="0058097D" w:rsidRPr="007A2579">
        <w:rPr>
          <w:rFonts w:ascii="Arial" w:hAnsi="Arial" w:cs="Arial"/>
          <w:color w:val="000000"/>
          <w:sz w:val="22"/>
          <w:szCs w:val="22"/>
        </w:rPr>
        <w:fldChar w:fldCharType="end"/>
      </w:r>
      <w:r w:rsidR="0058097D" w:rsidRPr="007A2579">
        <w:rPr>
          <w:rFonts w:ascii="Arial" w:hAnsi="Arial" w:cs="Arial"/>
          <w:color w:val="000000"/>
          <w:sz w:val="22"/>
          <w:szCs w:val="22"/>
        </w:rPr>
        <w:t xml:space="preserve"> but may contain evidence of the inflammatory process</w:t>
      </w:r>
      <w:r w:rsidR="00281D27" w:rsidRPr="007A2579">
        <w:rPr>
          <w:rFonts w:ascii="Arial" w:hAnsi="Arial" w:cs="Arial"/>
          <w:color w:val="000000"/>
          <w:sz w:val="22"/>
          <w:szCs w:val="22"/>
        </w:rPr>
        <w:t xml:space="preserve"> </w:t>
      </w:r>
      <w:r w:rsidR="0058097D"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&lt;EndNote&gt;&lt;Cite&gt;&lt;Author&gt;Fatourechi&lt;/Author&gt;&lt;Year&gt;2011&lt;/Year&gt;&lt;RecNum&gt;3499&lt;/RecNum&gt;&lt;DisplayText&gt;(303)&lt;/DisplayText&gt;&lt;record&gt;&lt;rec-number&gt;3499&lt;/rec-number&gt;&lt;foreign-keys&gt;&lt;key app="EN" db-id="wrxpa95eipxw9uedvw6xe0dmvfv9t29vtfv0" timestamp="0"&gt;3499&lt;/key&gt;&lt;/foreign-keys&gt;&lt;ref-type name="Journal Article"&gt;17&lt;/ref-type&gt;&lt;contributors&gt;&lt;authors&gt;&lt;author&gt;Fatourechi, M. M.&lt;/author&gt;&lt;author&gt;Hay, I. D.&lt;/author&gt;&lt;author&gt;McIver, B.&lt;/author&gt;&lt;author&gt;Sebo, T. J.&lt;/author&gt;&lt;author&gt;Fatourechi, V.&lt;/author&gt;&lt;/authors&gt;&lt;/contributors&gt;&lt;auth-address&gt;1 Department of Internal Medicine, Mayo Clinic , Rochester, Minnesota.&lt;/auth-address&gt;&lt;titles&gt;&lt;title&gt;Invasive fibrous thyroiditis (riedel thyroiditis): the mayo clinic experience, 1976-2008&lt;/title&gt;&lt;secondary-title&gt;Thyroid&lt;/secondary-title&gt;&lt;/titles&gt;&lt;periodical&gt;&lt;full-title&gt;Thyroid&lt;/full-title&gt;&lt;/periodical&gt;&lt;pages&gt;765-72&lt;/pages&gt;&lt;volume&gt;21&lt;/volume&gt;&lt;number&gt;7&lt;/number&gt;&lt;edition&gt;2011/05/17&lt;/edition&gt;&lt;dates&gt;&lt;year&gt;2011&lt;/year&gt;&lt;pub-dates&gt;&lt;date&gt;Jul&lt;/date&gt;&lt;/pub-dates&gt;&lt;/dates&gt;&lt;isbn&gt;1557-9077 (Electronic)&amp;#xD;1050-7256 (Linking)&lt;/isbn&gt;&lt;accession-num&gt;21568724&lt;/accession-num&gt;&lt;urls&gt;&lt;related-urls&gt;&lt;url&gt;http://www.ncbi.nlm.nih.gov/pubmed/21568724&lt;/url&gt;&lt;/related-urls&gt;&lt;/urls&gt;&lt;electronic-resource-num&gt;10.1089/thy.2010.0453&lt;/electronic-resource-num&gt;&lt;language&gt;eng&lt;/language&gt;&lt;/record&gt;&lt;/Cite&gt;&lt;/EndNote&gt;</w:instrText>
      </w:r>
      <w:r w:rsidR="0058097D"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03" w:tooltip="Fatourechi, 2011 #3499" w:history="1">
        <w:r w:rsidR="00B1568F" w:rsidRPr="007A2579">
          <w:rPr>
            <w:rFonts w:ascii="Arial" w:hAnsi="Arial" w:cs="Arial"/>
            <w:noProof/>
            <w:color w:val="000000"/>
            <w:sz w:val="22"/>
            <w:szCs w:val="22"/>
          </w:rPr>
          <w:t>303</w:t>
        </w:r>
      </w:hyperlink>
      <w:r w:rsidR="004813B5" w:rsidRPr="007A2579">
        <w:rPr>
          <w:rFonts w:ascii="Arial" w:hAnsi="Arial" w:cs="Arial"/>
          <w:noProof/>
          <w:color w:val="000000"/>
          <w:sz w:val="22"/>
          <w:szCs w:val="22"/>
        </w:rPr>
        <w:t>)</w:t>
      </w:r>
      <w:r w:rsidR="0058097D" w:rsidRPr="007A2579">
        <w:rPr>
          <w:rFonts w:ascii="Arial" w:hAnsi="Arial" w:cs="Arial"/>
          <w:color w:val="000000"/>
          <w:sz w:val="22"/>
          <w:szCs w:val="22"/>
        </w:rPr>
        <w:fldChar w:fldCharType="end"/>
      </w:r>
      <w:r w:rsidR="0058097D" w:rsidRPr="007A2579">
        <w:rPr>
          <w:rFonts w:ascii="Arial" w:hAnsi="Arial" w:cs="Arial"/>
          <w:color w:val="000000"/>
          <w:sz w:val="22"/>
          <w:szCs w:val="22"/>
        </w:rPr>
        <w:t>, fibrous tissue and myofibroblasts</w:t>
      </w:r>
      <w:r w:rsidR="00281D27" w:rsidRPr="007A2579">
        <w:rPr>
          <w:rFonts w:ascii="Arial" w:hAnsi="Arial" w:cs="Arial"/>
          <w:color w:val="000000"/>
          <w:sz w:val="22"/>
          <w:szCs w:val="22"/>
        </w:rPr>
        <w:t xml:space="preserve"> </w:t>
      </w:r>
      <w:r w:rsidR="007A609F"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&lt;EndNote&gt;&lt;Cite&gt;&lt;Author&gt;Harigopal&lt;/Author&gt;&lt;Year&gt;2004&lt;/Year&gt;&lt;RecNum&gt;3414&lt;/RecNum&gt;&lt;DisplayText&gt;(371)&lt;/DisplayText&gt;&lt;record&gt;&lt;rec-number&gt;3414&lt;/rec-number&gt;&lt;foreign-keys&gt;&lt;key app="EN" db-id="wrxpa95eipxw9uedvw6xe0dmvfv9t29vtfv0" timestamp="0"&gt;3414&lt;/key&gt;&lt;/foreign-keys&gt;&lt;ref-type name="Journal Article"&gt;17&lt;/ref-type&gt;&lt;contributors&gt;&lt;authors&gt;&lt;author&gt;Harigopal, M.&lt;/author&gt;&lt;author&gt;Sahoo, S.&lt;/author&gt;&lt;author&gt;Recant, W. M.&lt;/author&gt;&lt;author&gt;DeMay, R. M.&lt;/author&gt;&lt;/authors&gt;&lt;/contributors&gt;&lt;auth-address&gt;Department of Pathology, New York-Presbyterian Hospital, Weill Medical College of Cornell University, New York, New York, USA.&lt;/auth-address&gt;&lt;titles&gt;&lt;title&gt;Fine-needle aspiration of Riedel&amp;apos;s disease: report of a case and review of the literature&lt;/title&gt;&lt;secondary-title&gt;Diagn Cytopathol&lt;/secondary-title&gt;&lt;/titles&gt;&lt;pages&gt;193-7&lt;/pages&gt;&lt;volume&gt;30&lt;/volume&gt;&lt;number&gt;3&lt;/number&gt;&lt;edition&gt;2004/02/27&lt;/edition&gt;&lt;keywords&gt;&lt;keyword&gt;Biopsy, Fine-Needle/*methods&lt;/keyword&gt;&lt;keyword&gt;Diagnosis, Differential&lt;/keyword&gt;&lt;keyword&gt;Female&lt;/keyword&gt;&lt;keyword&gt;Granuloma/diagnosis&lt;/keyword&gt;&lt;keyword&gt;Humans&lt;/keyword&gt;&lt;keyword&gt;Middle Aged&lt;/keyword&gt;&lt;keyword&gt;Thyroid Gland/*pathology/surgery/ultrasonography&lt;/keyword&gt;&lt;keyword&gt;Thyroid Neoplasms/diagnosis&lt;/keyword&gt;&lt;keyword&gt;Thyroiditis/*pathology/surgery/ultrasonography&lt;/keyword&gt;&lt;keyword&gt;Thyroiditis, Autoimmune/diagnosis&lt;/keyword&gt;&lt;keyword&gt;Thyroiditis, Subacute/diagnosis&lt;/keyword&gt;&lt;/keywords&gt;&lt;dates&gt;&lt;year&gt;2004&lt;/year&gt;&lt;pub-dates&gt;&lt;date&gt;Mar&lt;/date&gt;&lt;/pub-dates&gt;&lt;/dates&gt;&lt;isbn&gt;8755-1039 (Print)&amp;#xD;1097-0339 (Linking)&lt;/isbn&gt;&lt;accession-num&gt;14986301&lt;/accession-num&gt;&lt;urls&gt;&lt;related-urls&gt;&lt;url&gt;http://www.ncbi.nlm.nih.gov/pubmed/14986301&lt;/url&gt;&lt;/related-urls&gt;&lt;/urls&gt;&lt;electronic-resource-num&gt;10.1002/dc.10420&lt;/electronic-resource-num&gt;&lt;language&gt;eng&lt;/language&gt;&lt;/record&gt;&lt;/Cite&gt;&lt;/EndNote&gt;</w:instrText>
      </w:r>
      <w:r w:rsidR="007A609F"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71" w:tooltip="Harigopal, 2004 #3414" w:history="1">
        <w:r w:rsidR="00B1568F" w:rsidRPr="007A2579">
          <w:rPr>
            <w:rFonts w:ascii="Arial" w:hAnsi="Arial" w:cs="Arial"/>
            <w:noProof/>
            <w:color w:val="000000"/>
            <w:sz w:val="22"/>
            <w:szCs w:val="22"/>
          </w:rPr>
          <w:t>371</w:t>
        </w:r>
      </w:hyperlink>
      <w:r w:rsidR="004813B5" w:rsidRPr="007A2579">
        <w:rPr>
          <w:rFonts w:ascii="Arial" w:hAnsi="Arial" w:cs="Arial"/>
          <w:noProof/>
          <w:color w:val="000000"/>
          <w:sz w:val="22"/>
          <w:szCs w:val="22"/>
        </w:rPr>
        <w:t>)</w:t>
      </w:r>
      <w:r w:rsidR="007A609F" w:rsidRPr="007A2579">
        <w:rPr>
          <w:rFonts w:ascii="Arial" w:hAnsi="Arial" w:cs="Arial"/>
          <w:color w:val="000000"/>
          <w:sz w:val="22"/>
          <w:szCs w:val="22"/>
        </w:rPr>
        <w:fldChar w:fldCharType="end"/>
      </w:r>
      <w:r w:rsidR="0058097D" w:rsidRPr="007A2579">
        <w:rPr>
          <w:rFonts w:ascii="Arial" w:hAnsi="Arial" w:cs="Arial"/>
          <w:color w:val="000000"/>
          <w:sz w:val="22"/>
          <w:szCs w:val="22"/>
        </w:rPr>
        <w:t>, or even cytopathology findings consistent with follicular neoplasm</w:t>
      </w:r>
      <w:r w:rsidR="00281D27" w:rsidRPr="007A2579">
        <w:rPr>
          <w:rFonts w:ascii="Arial" w:hAnsi="Arial" w:cs="Arial"/>
          <w:color w:val="000000"/>
          <w:sz w:val="22"/>
          <w:szCs w:val="22"/>
        </w:rPr>
        <w:t xml:space="preserve"> </w:t>
      </w:r>
      <w:r w:rsidR="007A609F"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&lt;EndNote&gt;&lt;Cite&gt;&lt;Author&gt;Marin&lt;/Author&gt;&lt;Year&gt;1989&lt;/Year&gt;&lt;RecNum&gt;3374&lt;/RecNum&gt;&lt;DisplayText&gt;(348)&lt;/DisplayText&gt;&lt;record&gt;&lt;rec-number&gt;3374&lt;/rec-number&gt;&lt;foreign-keys&gt;&lt;key app="EN" db-id="wrxpa95eipxw9uedvw6xe0dmvfv9t29vtfv0" timestamp="0"&gt;3374&lt;/key&gt;&lt;/foreign-keys&gt;&lt;ref-type name="Journal Article"&gt;17&lt;/ref-type&gt;&lt;contributors&gt;&lt;authors&gt;&lt;author&gt;Marin, F.&lt;/author&gt;&lt;author&gt;Araujo, R.&lt;/author&gt;&lt;author&gt;Paramo, C.&lt;/author&gt;&lt;author&gt;Lucas, T.&lt;/author&gt;&lt;author&gt;Salto, L.&lt;/author&gt;&lt;/authors&gt;&lt;/contributors&gt;&lt;auth-address&gt;Servicio de Endocrinologia, Clinica Puerta de Hierro, Universidad Autonoma, Madrid, Spain.&lt;/auth-address&gt;&lt;titles&gt;&lt;title&gt;Riedel&amp;apos;s thyroiditis associated with hypothyroidism and hypoparathyroidism&lt;/title&gt;&lt;secondary-title&gt;Postgrad Med J&lt;/secondary-title&gt;&lt;/titles&gt;&lt;pages&gt;381-3&lt;/pages&gt;&lt;volume&gt;65&lt;/volume&gt;&lt;number&gt;764&lt;/number&gt;&lt;edition&gt;1989/06/01&lt;/edition&gt;&lt;keywords&gt;&lt;keyword&gt;Adult&lt;/keyword&gt;&lt;keyword&gt;Female&lt;/keyword&gt;&lt;keyword&gt;Fibrosis&lt;/keyword&gt;&lt;keyword&gt;Humans&lt;/keyword&gt;&lt;keyword&gt;Hypoparathyroidism/*etiology&lt;/keyword&gt;&lt;keyword&gt;Hypothyroidism/*etiology&lt;/keyword&gt;&lt;keyword&gt;Thyroiditis, Autoimmune/*complications/pathology&lt;/keyword&gt;&lt;/keywords&gt;&lt;dates&gt;&lt;year&gt;1989&lt;/year&gt;&lt;pub-dates&gt;&lt;date&gt;Jun&lt;/date&gt;&lt;/pub-dates&gt;&lt;/dates&gt;&lt;isbn&gt;0032-5473 (Print)&amp;#xD;0032-5473 (Linking)&lt;/isbn&gt;&lt;accession-num&gt;2608578&lt;/accession-num&gt;&lt;urls&gt;&lt;related-urls&gt;&lt;url&gt;http://www.ncbi.nlm.nih.gov/pubmed/2608578&lt;/url&gt;&lt;/related-urls&gt;&lt;/urls&gt;&lt;custom2&gt;2429333&lt;/custom2&gt;&lt;language&gt;eng&lt;/language&gt;&lt;/record&gt;&lt;/Cite&gt;&lt;/EndNote&gt;</w:instrText>
      </w:r>
      <w:r w:rsidR="007A609F"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48" w:tooltip="Marin, 1989 #3374" w:history="1">
        <w:r w:rsidR="00B1568F" w:rsidRPr="007A2579">
          <w:rPr>
            <w:rFonts w:ascii="Arial" w:hAnsi="Arial" w:cs="Arial"/>
            <w:noProof/>
            <w:color w:val="000000"/>
            <w:sz w:val="22"/>
            <w:szCs w:val="22"/>
          </w:rPr>
          <w:t>348</w:t>
        </w:r>
      </w:hyperlink>
      <w:r w:rsidR="004813B5" w:rsidRPr="007A2579">
        <w:rPr>
          <w:rFonts w:ascii="Arial" w:hAnsi="Arial" w:cs="Arial"/>
          <w:noProof/>
          <w:color w:val="000000"/>
          <w:sz w:val="22"/>
          <w:szCs w:val="22"/>
        </w:rPr>
        <w:t>)</w:t>
      </w:r>
      <w:r w:rsidR="007A609F" w:rsidRPr="007A2579">
        <w:rPr>
          <w:rFonts w:ascii="Arial" w:hAnsi="Arial" w:cs="Arial"/>
          <w:color w:val="000000"/>
          <w:sz w:val="22"/>
          <w:szCs w:val="22"/>
        </w:rPr>
        <w:fldChar w:fldCharType="end"/>
      </w:r>
      <w:r w:rsidR="0058097D" w:rsidRPr="007A2579">
        <w:rPr>
          <w:rFonts w:ascii="Arial" w:hAnsi="Arial" w:cs="Arial"/>
          <w:color w:val="000000"/>
          <w:sz w:val="22"/>
          <w:szCs w:val="22"/>
        </w:rPr>
        <w:t xml:space="preserve">. </w:t>
      </w:r>
      <w:r w:rsidR="005672C7" w:rsidRPr="007A2579">
        <w:rPr>
          <w:rFonts w:ascii="Arial" w:hAnsi="Arial" w:cs="Arial"/>
          <w:color w:val="000000"/>
          <w:sz w:val="22"/>
          <w:szCs w:val="22"/>
        </w:rPr>
        <w:t>A novel case illustrates a potential use of FNA to obtain protein used in proteomic analysis which was successful in differentiating the tissue of a patient with Riedel’s thyroiditis from the tissue profile of anaplastic thyroid cancer</w:t>
      </w:r>
      <w:r w:rsidR="00281D27" w:rsidRPr="007A2579">
        <w:rPr>
          <w:rFonts w:ascii="Arial" w:hAnsi="Arial" w:cs="Arial"/>
          <w:color w:val="000000"/>
          <w:sz w:val="22"/>
          <w:szCs w:val="22"/>
        </w:rPr>
        <w:t xml:space="preserve"> </w:t>
      </w:r>
      <w:r w:rsidR="005672C7"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&lt;EndNote&gt;&lt;Cite&gt;&lt;Author&gt;Iacconi&lt;/Author&gt;&lt;Year&gt;2012&lt;/Year&gt;&lt;RecNum&gt;4197&lt;/RecNum&gt;&lt;DisplayText&gt;(372)&lt;/DisplayText&gt;&lt;record&gt;&lt;rec-number&gt;4197&lt;/rec-number&gt;&lt;foreign-keys&gt;&lt;key app="EN" db-id="wrxpa95eipxw9uedvw6xe0dmvfv9t29vtfv0" timestamp="0"&gt;4197&lt;/key&gt;&lt;/foreign-keys&gt;&lt;ref-type name="Journal Article"&gt;17&lt;/ref-type&gt;&lt;contributors&gt;&lt;authors&gt;&lt;author&gt;Iacconi, P.&lt;/author&gt;&lt;author&gt;Giusti, L.&lt;/author&gt;&lt;author&gt;Da Valle, Y.&lt;/author&gt;&lt;author&gt;Ciregia, F.&lt;/author&gt;&lt;author&gt;Giannaccini, G.&lt;/author&gt;&lt;author&gt;Torregrossa, L.&lt;/author&gt;&lt;author&gt;Proietti, A.&lt;/author&gt;&lt;author&gt;Donatini, G.&lt;/author&gt;&lt;author&gt;Mazzeo, S.&lt;/author&gt;&lt;author&gt;Basolo, F.&lt;/author&gt;&lt;author&gt;Lucacchini, A.&lt;/author&gt;&lt;/authors&gt;&lt;/contributors&gt;&lt;auth-address&gt;Department of Psychiatry, Neurobiology, Pharmacology and Biotechnology, Via Bonanno 6, University of Pisa, 56126 Pisa, Italy. lucas@farm.unipi.it.&lt;/auth-address&gt;&lt;titles&gt;&lt;title&gt;Proteomic approach used in the diagnosis of Riedel&amp;apos;s thyroiditis: a case report&lt;/title&gt;&lt;secondary-title&gt;J Med Case Rep&lt;/secondary-title&gt;&lt;/titles&gt;&lt;pages&gt;103&lt;/pages&gt;&lt;volume&gt;6&lt;/volume&gt;&lt;edition&gt;2012/04/07&lt;/edition&gt;&lt;dates&gt;&lt;year&gt;2012&lt;/year&gt;&lt;/dates&gt;&lt;isbn&gt;1752-1947 (Electronic)&amp;#xD;1752-1947 (Linking)&lt;/isbn&gt;&lt;accession-num&gt;22480342&lt;/accession-num&gt;&lt;urls&gt;&lt;related-urls&gt;&lt;url&gt;http://www.ncbi.nlm.nih.gov/pubmed/22480342&lt;/url&gt;&lt;/related-urls&gt;&lt;/urls&gt;&lt;custom2&gt;3349472&lt;/custom2&gt;&lt;electronic-resource-num&gt;10.1186/1752-1947-6-103&amp;#xD;1752-1947-6-103 [pii]&lt;/electronic-resource-num&gt;&lt;language&gt;eng&lt;/language&gt;&lt;/record&gt;&lt;/Cite&gt;&lt;/EndNote&gt;</w:instrText>
      </w:r>
      <w:r w:rsidR="005672C7"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72" w:tooltip="Iacconi, 2012 #4197" w:history="1">
        <w:r w:rsidR="00B1568F" w:rsidRPr="007A2579">
          <w:rPr>
            <w:rFonts w:ascii="Arial" w:hAnsi="Arial" w:cs="Arial"/>
            <w:noProof/>
            <w:color w:val="000000"/>
            <w:sz w:val="22"/>
            <w:szCs w:val="22"/>
          </w:rPr>
          <w:t>372</w:t>
        </w:r>
      </w:hyperlink>
      <w:r w:rsidR="004813B5" w:rsidRPr="007A2579">
        <w:rPr>
          <w:rFonts w:ascii="Arial" w:hAnsi="Arial" w:cs="Arial"/>
          <w:noProof/>
          <w:color w:val="000000"/>
          <w:sz w:val="22"/>
          <w:szCs w:val="22"/>
        </w:rPr>
        <w:t>)</w:t>
      </w:r>
      <w:r w:rsidR="005672C7" w:rsidRPr="007A2579">
        <w:rPr>
          <w:rFonts w:ascii="Arial" w:hAnsi="Arial" w:cs="Arial"/>
          <w:color w:val="000000"/>
          <w:sz w:val="22"/>
          <w:szCs w:val="22"/>
        </w:rPr>
        <w:fldChar w:fldCharType="end"/>
      </w:r>
      <w:r w:rsidR="005672C7" w:rsidRPr="007A2579">
        <w:rPr>
          <w:rFonts w:ascii="Arial" w:hAnsi="Arial" w:cs="Arial"/>
          <w:color w:val="000000"/>
          <w:sz w:val="22"/>
          <w:szCs w:val="22"/>
        </w:rPr>
        <w:t>.</w:t>
      </w:r>
    </w:p>
    <w:p w14:paraId="2DB28172" w14:textId="77777777" w:rsidR="00990E03" w:rsidRDefault="00990E03" w:rsidP="007A2579">
      <w:pPr>
        <w:pStyle w:val="NormalWeb"/>
        <w:spacing w:before="0" w:beforeAutospacing="0" w:after="0" w:afterAutospacing="0" w:line="276" w:lineRule="auto"/>
        <w:rPr>
          <w:rFonts w:ascii="Arial" w:hAnsi="Arial" w:cs="Arial"/>
          <w:color w:val="000000"/>
          <w:sz w:val="22"/>
          <w:szCs w:val="22"/>
        </w:rPr>
      </w:pPr>
    </w:p>
    <w:p w14:paraId="5671EA8F" w14:textId="5832BE11" w:rsidR="00E45D1E" w:rsidRPr="007A2579" w:rsidRDefault="007A609F"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lastRenderedPageBreak/>
        <w:t xml:space="preserve">In patients with significant obstructive </w:t>
      </w:r>
      <w:r w:rsidR="00913E42" w:rsidRPr="007A2579">
        <w:rPr>
          <w:rFonts w:ascii="Arial" w:hAnsi="Arial" w:cs="Arial"/>
          <w:color w:val="000000"/>
          <w:sz w:val="22"/>
          <w:szCs w:val="22"/>
        </w:rPr>
        <w:t>symptomatology,</w:t>
      </w:r>
      <w:r w:rsidRPr="007A2579">
        <w:rPr>
          <w:rFonts w:ascii="Arial" w:hAnsi="Arial" w:cs="Arial"/>
          <w:color w:val="000000"/>
          <w:sz w:val="22"/>
          <w:szCs w:val="22"/>
        </w:rPr>
        <w:t xml:space="preserve"> a neck computed tomography (CT) study may be ordered to assess tracheal integrity. CT images characteristically demonstrate hypodense tissue which does not enhance with iodinated contrast in the affected area</w:t>
      </w:r>
      <w:r w:rsidR="00281D27" w:rsidRPr="007A2579">
        <w:rPr>
          <w:rFonts w:ascii="Arial" w:hAnsi="Arial" w:cs="Arial"/>
          <w:color w:val="000000"/>
          <w:sz w:val="22"/>
          <w:szCs w:val="22"/>
        </w:rPr>
        <w:t xml:space="preserve"> </w:t>
      </w:r>
      <w:r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&lt;EndNote&gt;&lt;Cite&gt;&lt;Author&gt;Ozgen&lt;/Author&gt;&lt;Year&gt;2000&lt;/Year&gt;&lt;RecNum&gt;3395&lt;/RecNum&gt;&lt;DisplayText&gt;(368)&lt;/DisplayText&gt;&lt;record&gt;&lt;rec-number&gt;3395&lt;/rec-number&gt;&lt;foreign-keys&gt;&lt;key app="EN" db-id="wrxpa95eipxw9uedvw6xe0dmvfv9t29vtfv0" timestamp="0"&gt;3395&lt;/key&gt;&lt;/foreign-keys&gt;&lt;ref-type name="Journal Article"&gt;17&lt;/ref-type&gt;&lt;contributors&gt;&lt;authors&gt;&lt;author&gt;Ozgen, A.&lt;/author&gt;&lt;author&gt;Cila, A.&lt;/author&gt;&lt;/authors&gt;&lt;/contributors&gt;&lt;auth-address&gt;Department of Radiology, Hacettepe University, School of Medicine, Sihhiye, Ankara, Turkey.&lt;/auth-address&gt;&lt;titles&gt;&lt;title&gt;Riedel&amp;apos;s thyroiditis in multifocal fibrosclerosis: CT and MR imaging findings&lt;/title&gt;&lt;secondary-title&gt;AJNR Am J Neuroradiol&lt;/secondary-title&gt;&lt;/titles&gt;&lt;pages&gt;320-1&lt;/pages&gt;&lt;volume&gt;21&lt;/volume&gt;&lt;number&gt;2&lt;/number&gt;&lt;edition&gt;2000/03/01&lt;/edition&gt;&lt;keywords&gt;&lt;keyword&gt;Cholangitis, Sclerosing/diagnosis&lt;/keyword&gt;&lt;keyword&gt;Fibrosis&lt;/keyword&gt;&lt;keyword&gt;Humans&lt;/keyword&gt;&lt;keyword&gt;*Magnetic Resonance Imaging&lt;/keyword&gt;&lt;keyword&gt;Male&lt;/keyword&gt;&lt;keyword&gt;Middle Aged&lt;/keyword&gt;&lt;keyword&gt;Retroperitoneal Fibrosis/diagnosis&lt;/keyword&gt;&lt;keyword&gt;Sclerosis&lt;/keyword&gt;&lt;keyword&gt;Thyroid Gland/*pathology&lt;/keyword&gt;&lt;keyword&gt;Thyroiditis/*diagnosis&lt;/keyword&gt;&lt;keyword&gt;*Tomography, X-Ray Computed&lt;/keyword&gt;&lt;/keywords&gt;&lt;dates&gt;&lt;year&gt;2000&lt;/year&gt;&lt;pub-dates&gt;&lt;date&gt;Feb&lt;/date&gt;&lt;/pub-dates&gt;&lt;/dates&gt;&lt;isbn&gt;0195-6108 (Print)&amp;#xD;0195-6108 (Linking)&lt;/isbn&gt;&lt;accession-num&gt;10696016&lt;/accession-num&gt;&lt;urls&gt;&lt;related-urls&gt;&lt;url&gt;http://www.ncbi.nlm.nih.gov/pubmed/10696016&lt;/url&gt;&lt;/related-urls&gt;&lt;/urls&gt;&lt;language&gt;eng&lt;/language&gt;&lt;/record&gt;&lt;/Cite&gt;&lt;/EndNote&gt;</w:instrText>
      </w:r>
      <w:r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68" w:tooltip="Ozgen, 2000 #3395" w:history="1">
        <w:r w:rsidR="00B1568F" w:rsidRPr="007A2579">
          <w:rPr>
            <w:rFonts w:ascii="Arial" w:hAnsi="Arial" w:cs="Arial"/>
            <w:noProof/>
            <w:color w:val="000000"/>
            <w:sz w:val="22"/>
            <w:szCs w:val="22"/>
          </w:rPr>
          <w:t>368</w:t>
        </w:r>
      </w:hyperlink>
      <w:r w:rsidR="004813B5"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CT images readily reveal extrathyroidal extension of the inflammatory process</w:t>
      </w:r>
      <w:r w:rsidR="00281D27" w:rsidRPr="007A2579">
        <w:rPr>
          <w:rFonts w:ascii="Arial" w:hAnsi="Arial" w:cs="Arial"/>
          <w:color w:val="000000"/>
          <w:sz w:val="22"/>
          <w:szCs w:val="22"/>
        </w:rPr>
        <w:t xml:space="preserve"> </w:t>
      </w:r>
      <w:r w:rsidR="0049281B" w:rsidRPr="007A2579">
        <w:rPr>
          <w:rFonts w:ascii="Arial" w:hAnsi="Arial" w:cs="Arial"/>
          <w:color w:val="000000"/>
          <w:sz w:val="22"/>
          <w:szCs w:val="22"/>
        </w:rPr>
        <w:fldChar w:fldCharType="begin">
          <w:fldData xml:space="preserve">PEVuZE5vdGU+PENpdGU+PEF1dGhvcj5PemdlbjwvQXV0aG9yPjxZZWFyPjIwMDA8L1llYXI+PFJl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PEVuZE5vdGU+PENpdGU+PEF1dGhvcj5PemdlbjwvQXV0aG9yPjxZZWFyPjIwMDA8L1llYXI+PFJl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49281B" w:rsidRPr="007A2579">
        <w:rPr>
          <w:rFonts w:ascii="Arial" w:hAnsi="Arial" w:cs="Arial"/>
          <w:color w:val="000000"/>
          <w:sz w:val="22"/>
          <w:szCs w:val="22"/>
        </w:rPr>
      </w:r>
      <w:r w:rsidR="0049281B"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68" w:tooltip="Ozgen, 2000 #3395" w:history="1">
        <w:r w:rsidR="00B1568F" w:rsidRPr="007A2579">
          <w:rPr>
            <w:rFonts w:ascii="Arial" w:hAnsi="Arial" w:cs="Arial"/>
            <w:noProof/>
            <w:color w:val="000000"/>
            <w:sz w:val="22"/>
            <w:szCs w:val="22"/>
          </w:rPr>
          <w:t>368</w:t>
        </w:r>
      </w:hyperlink>
      <w:r w:rsidR="004813B5" w:rsidRPr="007A2579">
        <w:rPr>
          <w:rFonts w:ascii="Arial" w:hAnsi="Arial" w:cs="Arial"/>
          <w:noProof/>
          <w:color w:val="000000"/>
          <w:sz w:val="22"/>
          <w:szCs w:val="22"/>
        </w:rPr>
        <w:t>,</w:t>
      </w:r>
      <w:hyperlink w:anchor="_ENREF_373" w:tooltip="Perez Fontan, 1993 #3397" w:history="1">
        <w:r w:rsidR="00B1568F" w:rsidRPr="007A2579">
          <w:rPr>
            <w:rFonts w:ascii="Arial" w:hAnsi="Arial" w:cs="Arial"/>
            <w:noProof/>
            <w:color w:val="000000"/>
            <w:sz w:val="22"/>
            <w:szCs w:val="22"/>
          </w:rPr>
          <w:t>373</w:t>
        </w:r>
      </w:hyperlink>
      <w:r w:rsidR="004813B5" w:rsidRPr="007A2579">
        <w:rPr>
          <w:rFonts w:ascii="Arial" w:hAnsi="Arial" w:cs="Arial"/>
          <w:noProof/>
          <w:color w:val="000000"/>
          <w:sz w:val="22"/>
          <w:szCs w:val="22"/>
        </w:rPr>
        <w:t>)</w:t>
      </w:r>
      <w:r w:rsidR="0049281B" w:rsidRPr="007A2579">
        <w:rPr>
          <w:rFonts w:ascii="Arial" w:hAnsi="Arial" w:cs="Arial"/>
          <w:color w:val="000000"/>
          <w:sz w:val="22"/>
          <w:szCs w:val="22"/>
        </w:rPr>
        <w:fldChar w:fldCharType="end"/>
      </w:r>
      <w:r w:rsidRPr="007A2579">
        <w:rPr>
          <w:rFonts w:ascii="Arial" w:hAnsi="Arial" w:cs="Arial"/>
          <w:color w:val="000000"/>
          <w:sz w:val="22"/>
          <w:szCs w:val="22"/>
        </w:rPr>
        <w:t>, and have been reported to document arterial encasement in about half of</w:t>
      </w:r>
      <w:r w:rsidR="0049281B" w:rsidRPr="007A2579">
        <w:rPr>
          <w:rFonts w:ascii="Arial" w:hAnsi="Arial" w:cs="Arial"/>
          <w:color w:val="000000"/>
          <w:sz w:val="22"/>
          <w:szCs w:val="22"/>
        </w:rPr>
        <w:t xml:space="preserve"> subjects and jugular involvement in about one third of cases</w:t>
      </w:r>
      <w:r w:rsidR="00281D27" w:rsidRPr="007A2579">
        <w:rPr>
          <w:rFonts w:ascii="Arial" w:hAnsi="Arial" w:cs="Arial"/>
          <w:color w:val="000000"/>
          <w:sz w:val="22"/>
          <w:szCs w:val="22"/>
        </w:rPr>
        <w:t xml:space="preserve"> </w:t>
      </w:r>
      <w:r w:rsidR="0049281B"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&lt;EndNote&gt;&lt;Cite&gt;&lt;Author&gt;Fatourechi&lt;/Author&gt;&lt;Year&gt;2011&lt;/Year&gt;&lt;RecNum&gt;3499&lt;/RecNum&gt;&lt;DisplayText&gt;(303)&lt;/DisplayText&gt;&lt;record&gt;&lt;rec-number&gt;3499&lt;/rec-number&gt;&lt;foreign-keys&gt;&lt;key app="EN" db-id="wrxpa95eipxw9uedvw6xe0dmvfv9t29vtfv0" timestamp="0"&gt;3499&lt;/key&gt;&lt;/foreign-keys&gt;&lt;ref-type name="Journal Article"&gt;17&lt;/ref-type&gt;&lt;contributors&gt;&lt;authors&gt;&lt;author&gt;Fatourechi, M. M.&lt;/author&gt;&lt;author&gt;Hay, I. D.&lt;/author&gt;&lt;author&gt;McIver, B.&lt;/author&gt;&lt;author&gt;Sebo, T. J.&lt;/author&gt;&lt;author&gt;Fatourechi, V.&lt;/author&gt;&lt;/authors&gt;&lt;/contributors&gt;&lt;auth-address&gt;1 Department of Internal Medicine, Mayo Clinic , Rochester, Minnesota.&lt;/auth-address&gt;&lt;titles&gt;&lt;title&gt;Invasive fibrous thyroiditis (riedel thyroiditis): the mayo clinic experience, 1976-2008&lt;/title&gt;&lt;secondary-title&gt;Thyroid&lt;/secondary-title&gt;&lt;/titles&gt;&lt;periodical&gt;&lt;full-title&gt;Thyroid&lt;/full-title&gt;&lt;/periodical&gt;&lt;pages&gt;765-72&lt;/pages&gt;&lt;volume&gt;21&lt;/volume&gt;&lt;number&gt;7&lt;/number&gt;&lt;edition&gt;2011/05/17&lt;/edition&gt;&lt;dates&gt;&lt;year&gt;2011&lt;/year&gt;&lt;pub-dates&gt;&lt;date&gt;Jul&lt;/date&gt;&lt;/pub-dates&gt;&lt;/dates&gt;&lt;isbn&gt;1557-9077 (Electronic)&amp;#xD;1050-7256 (Linking)&lt;/isbn&gt;&lt;accession-num&gt;21568724&lt;/accession-num&gt;&lt;urls&gt;&lt;related-urls&gt;&lt;url&gt;http://www.ncbi.nlm.nih.gov/pubmed/21568724&lt;/url&gt;&lt;/related-urls&gt;&lt;/urls&gt;&lt;electronic-resource-num&gt;10.1089/thy.2010.0453&lt;/electronic-resource-num&gt;&lt;language&gt;eng&lt;/language&gt;&lt;/record&gt;&lt;/Cite&gt;&lt;/EndNote&gt;</w:instrText>
      </w:r>
      <w:r w:rsidR="0049281B"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03" w:tooltip="Fatourechi, 2011 #3499" w:history="1">
        <w:r w:rsidR="00B1568F" w:rsidRPr="007A2579">
          <w:rPr>
            <w:rFonts w:ascii="Arial" w:hAnsi="Arial" w:cs="Arial"/>
            <w:noProof/>
            <w:color w:val="000000"/>
            <w:sz w:val="22"/>
            <w:szCs w:val="22"/>
          </w:rPr>
          <w:t>303</w:t>
        </w:r>
      </w:hyperlink>
      <w:r w:rsidR="004813B5" w:rsidRPr="007A2579">
        <w:rPr>
          <w:rFonts w:ascii="Arial" w:hAnsi="Arial" w:cs="Arial"/>
          <w:noProof/>
          <w:color w:val="000000"/>
          <w:sz w:val="22"/>
          <w:szCs w:val="22"/>
        </w:rPr>
        <w:t>)</w:t>
      </w:r>
      <w:r w:rsidR="0049281B" w:rsidRPr="007A2579">
        <w:rPr>
          <w:rFonts w:ascii="Arial" w:hAnsi="Arial" w:cs="Arial"/>
          <w:color w:val="000000"/>
          <w:sz w:val="22"/>
          <w:szCs w:val="22"/>
        </w:rPr>
        <w:fldChar w:fldCharType="end"/>
      </w:r>
      <w:r w:rsidR="0049281B" w:rsidRPr="007A2579">
        <w:rPr>
          <w:rFonts w:ascii="Arial" w:hAnsi="Arial" w:cs="Arial"/>
          <w:color w:val="000000"/>
          <w:sz w:val="22"/>
          <w:szCs w:val="22"/>
        </w:rPr>
        <w:t>. Magnetic resonance imaging (MRI) can be expected to show hypointense images on both T1 and T2 weighted images</w:t>
      </w:r>
      <w:r w:rsidR="00281D27" w:rsidRPr="007A2579">
        <w:rPr>
          <w:rFonts w:ascii="Arial" w:hAnsi="Arial" w:cs="Arial"/>
          <w:color w:val="000000"/>
          <w:sz w:val="22"/>
          <w:szCs w:val="22"/>
        </w:rPr>
        <w:t xml:space="preserve"> </w:t>
      </w:r>
      <w:r w:rsidR="0049281B"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&lt;EndNote&gt;&lt;Cite&gt;&lt;Author&gt;Ozgen&lt;/Author&gt;&lt;Year&gt;2000&lt;/Year&gt;&lt;RecNum&gt;3395&lt;/RecNum&gt;&lt;DisplayText&gt;(368)&lt;/DisplayText&gt;&lt;record&gt;&lt;rec-number&gt;3395&lt;/rec-number&gt;&lt;foreign-keys&gt;&lt;key app="EN" db-id="wrxpa95eipxw9uedvw6xe0dmvfv9t29vtfv0" timestamp="0"&gt;3395&lt;/key&gt;&lt;/foreign-keys&gt;&lt;ref-type name="Journal Article"&gt;17&lt;/ref-type&gt;&lt;contributors&gt;&lt;authors&gt;&lt;author&gt;Ozgen, A.&lt;/author&gt;&lt;author&gt;Cila, A.&lt;/author&gt;&lt;/authors&gt;&lt;/contributors&gt;&lt;auth-address&gt;Department of Radiology, Hacettepe University, School of Medicine, Sihhiye, Ankara, Turkey.&lt;/auth-address&gt;&lt;titles&gt;&lt;title&gt;Riedel&amp;apos;s thyroiditis in multifocal fibrosclerosis: CT and MR imaging findings&lt;/title&gt;&lt;secondary-title&gt;AJNR Am J Neuroradiol&lt;/secondary-title&gt;&lt;/titles&gt;&lt;pages&gt;320-1&lt;/pages&gt;&lt;volume&gt;21&lt;/volume&gt;&lt;number&gt;2&lt;/number&gt;&lt;edition&gt;2000/03/01&lt;/edition&gt;&lt;keywords&gt;&lt;keyword&gt;Cholangitis, Sclerosing/diagnosis&lt;/keyword&gt;&lt;keyword&gt;Fibrosis&lt;/keyword&gt;&lt;keyword&gt;Humans&lt;/keyword&gt;&lt;keyword&gt;*Magnetic Resonance Imaging&lt;/keyword&gt;&lt;keyword&gt;Male&lt;/keyword&gt;&lt;keyword&gt;Middle Aged&lt;/keyword&gt;&lt;keyword&gt;Retroperitoneal Fibrosis/diagnosis&lt;/keyword&gt;&lt;keyword&gt;Sclerosis&lt;/keyword&gt;&lt;keyword&gt;Thyroid Gland/*pathology&lt;/keyword&gt;&lt;keyword&gt;Thyroiditis/*diagnosis&lt;/keyword&gt;&lt;keyword&gt;*Tomography, X-Ray Computed&lt;/keyword&gt;&lt;/keywords&gt;&lt;dates&gt;&lt;year&gt;2000&lt;/year&gt;&lt;pub-dates&gt;&lt;date&gt;Feb&lt;/date&gt;&lt;/pub-dates&gt;&lt;/dates&gt;&lt;isbn&gt;0195-6108 (Print)&amp;#xD;0195-6108 (Linking)&lt;/isbn&gt;&lt;accession-num&gt;10696016&lt;/accession-num&gt;&lt;urls&gt;&lt;related-urls&gt;&lt;url&gt;http://www.ncbi.nlm.nih.gov/pubmed/10696016&lt;/url&gt;&lt;/related-urls&gt;&lt;/urls&gt;&lt;language&gt;eng&lt;/language&gt;&lt;/record&gt;&lt;/Cite&gt;&lt;/EndNote&gt;</w:instrText>
      </w:r>
      <w:r w:rsidR="0049281B"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68" w:tooltip="Ozgen, 2000 #3395" w:history="1">
        <w:r w:rsidR="00B1568F" w:rsidRPr="007A2579">
          <w:rPr>
            <w:rFonts w:ascii="Arial" w:hAnsi="Arial" w:cs="Arial"/>
            <w:noProof/>
            <w:color w:val="000000"/>
            <w:sz w:val="22"/>
            <w:szCs w:val="22"/>
          </w:rPr>
          <w:t>368</w:t>
        </w:r>
      </w:hyperlink>
      <w:r w:rsidR="004813B5" w:rsidRPr="007A2579">
        <w:rPr>
          <w:rFonts w:ascii="Arial" w:hAnsi="Arial" w:cs="Arial"/>
          <w:noProof/>
          <w:color w:val="000000"/>
          <w:sz w:val="22"/>
          <w:szCs w:val="22"/>
        </w:rPr>
        <w:t>)</w:t>
      </w:r>
      <w:r w:rsidR="0049281B" w:rsidRPr="007A2579">
        <w:rPr>
          <w:rFonts w:ascii="Arial" w:hAnsi="Arial" w:cs="Arial"/>
          <w:color w:val="000000"/>
          <w:sz w:val="22"/>
          <w:szCs w:val="22"/>
        </w:rPr>
        <w:fldChar w:fldCharType="end"/>
      </w:r>
      <w:r w:rsidR="0049281B" w:rsidRPr="007A2579">
        <w:rPr>
          <w:rFonts w:ascii="Arial" w:hAnsi="Arial" w:cs="Arial"/>
          <w:color w:val="000000"/>
          <w:sz w:val="22"/>
          <w:szCs w:val="22"/>
        </w:rPr>
        <w:t xml:space="preserve"> and variable enhancement </w:t>
      </w:r>
      <w:r w:rsidR="002C2A8F" w:rsidRPr="007A2579">
        <w:rPr>
          <w:rFonts w:ascii="Arial" w:hAnsi="Arial" w:cs="Arial"/>
          <w:color w:val="000000"/>
          <w:sz w:val="22"/>
          <w:szCs w:val="22"/>
        </w:rPr>
        <w:t>patterns</w:t>
      </w:r>
      <w:r w:rsidR="0049281B" w:rsidRPr="007A2579">
        <w:rPr>
          <w:rFonts w:ascii="Arial" w:hAnsi="Arial" w:cs="Arial"/>
          <w:color w:val="000000"/>
          <w:sz w:val="22"/>
          <w:szCs w:val="22"/>
        </w:rPr>
        <w:t xml:space="preserve"> after gadolinium enhancement</w:t>
      </w:r>
      <w:r w:rsidR="00281D27" w:rsidRPr="007A2579">
        <w:rPr>
          <w:rFonts w:ascii="Arial" w:hAnsi="Arial" w:cs="Arial"/>
          <w:color w:val="000000"/>
          <w:sz w:val="22"/>
          <w:szCs w:val="22"/>
        </w:rPr>
        <w:t xml:space="preserve"> </w:t>
      </w:r>
      <w:r w:rsidR="0046728E" w:rsidRPr="007A2579">
        <w:rPr>
          <w:rFonts w:ascii="Arial" w:hAnsi="Arial" w:cs="Arial"/>
          <w:color w:val="000000"/>
          <w:sz w:val="22"/>
          <w:szCs w:val="22"/>
        </w:rPr>
        <w:fldChar w:fldCharType="begin">
          <w:fldData xml:space="preserve">PEVuZE5vdGU+PENpdGU+PEF1dGhvcj5PemdlbjwvQXV0aG9yPjxZZWFyPjIwMDA8L1llYXI+PFJl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PEVuZE5vdGU+PENpdGU+PEF1dGhvcj5PemdlbjwvQXV0aG9yPjxZZWFyPjIwMDA8L1llYXI+PFJl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46728E" w:rsidRPr="007A2579">
        <w:rPr>
          <w:rFonts w:ascii="Arial" w:hAnsi="Arial" w:cs="Arial"/>
          <w:color w:val="000000"/>
          <w:sz w:val="22"/>
          <w:szCs w:val="22"/>
        </w:rPr>
      </w:r>
      <w:r w:rsidR="0046728E"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68" w:tooltip="Ozgen, 2000 #3395" w:history="1">
        <w:r w:rsidR="00B1568F" w:rsidRPr="007A2579">
          <w:rPr>
            <w:rFonts w:ascii="Arial" w:hAnsi="Arial" w:cs="Arial"/>
            <w:noProof/>
            <w:color w:val="000000"/>
            <w:sz w:val="22"/>
            <w:szCs w:val="22"/>
          </w:rPr>
          <w:t>368</w:t>
        </w:r>
      </w:hyperlink>
      <w:r w:rsidR="004813B5" w:rsidRPr="007A2579">
        <w:rPr>
          <w:rFonts w:ascii="Arial" w:hAnsi="Arial" w:cs="Arial"/>
          <w:noProof/>
          <w:color w:val="000000"/>
          <w:sz w:val="22"/>
          <w:szCs w:val="22"/>
        </w:rPr>
        <w:t>,</w:t>
      </w:r>
      <w:hyperlink w:anchor="_ENREF_369" w:tooltip="Papi, 2002 #3400" w:history="1">
        <w:r w:rsidR="00B1568F" w:rsidRPr="007A2579">
          <w:rPr>
            <w:rFonts w:ascii="Arial" w:hAnsi="Arial" w:cs="Arial"/>
            <w:noProof/>
            <w:color w:val="000000"/>
            <w:sz w:val="22"/>
            <w:szCs w:val="22"/>
          </w:rPr>
          <w:t>369</w:t>
        </w:r>
      </w:hyperlink>
      <w:r w:rsidR="004813B5" w:rsidRPr="007A2579">
        <w:rPr>
          <w:rFonts w:ascii="Arial" w:hAnsi="Arial" w:cs="Arial"/>
          <w:noProof/>
          <w:color w:val="000000"/>
          <w:sz w:val="22"/>
          <w:szCs w:val="22"/>
        </w:rPr>
        <w:t>,</w:t>
      </w:r>
      <w:hyperlink w:anchor="_ENREF_373" w:tooltip="Perez Fontan, 1993 #3397" w:history="1">
        <w:r w:rsidR="00B1568F" w:rsidRPr="007A2579">
          <w:rPr>
            <w:rFonts w:ascii="Arial" w:hAnsi="Arial" w:cs="Arial"/>
            <w:noProof/>
            <w:color w:val="000000"/>
            <w:sz w:val="22"/>
            <w:szCs w:val="22"/>
          </w:rPr>
          <w:t>373-375</w:t>
        </w:r>
      </w:hyperlink>
      <w:r w:rsidR="004813B5" w:rsidRPr="007A2579">
        <w:rPr>
          <w:rFonts w:ascii="Arial" w:hAnsi="Arial" w:cs="Arial"/>
          <w:noProof/>
          <w:color w:val="000000"/>
          <w:sz w:val="22"/>
          <w:szCs w:val="22"/>
        </w:rPr>
        <w:t>)</w:t>
      </w:r>
      <w:r w:rsidR="0046728E" w:rsidRPr="007A2579">
        <w:rPr>
          <w:rFonts w:ascii="Arial" w:hAnsi="Arial" w:cs="Arial"/>
          <w:color w:val="000000"/>
          <w:sz w:val="22"/>
          <w:szCs w:val="22"/>
        </w:rPr>
        <w:fldChar w:fldCharType="end"/>
      </w:r>
      <w:r w:rsidR="0049281B" w:rsidRPr="007A2579">
        <w:rPr>
          <w:rFonts w:ascii="Arial" w:hAnsi="Arial" w:cs="Arial"/>
          <w:color w:val="000000"/>
          <w:sz w:val="22"/>
          <w:szCs w:val="22"/>
        </w:rPr>
        <w:t>.</w:t>
      </w:r>
      <w:r w:rsidR="002C2A8F" w:rsidRPr="007A2579">
        <w:rPr>
          <w:rFonts w:ascii="Arial" w:hAnsi="Arial" w:cs="Arial"/>
          <w:color w:val="000000"/>
          <w:sz w:val="22"/>
          <w:szCs w:val="22"/>
        </w:rPr>
        <w:t xml:space="preserve"> Unlike the hypointense images produced by CT and MRI</w:t>
      </w:r>
      <w:r w:rsidR="00BA08D4" w:rsidRPr="007A2579">
        <w:rPr>
          <w:rFonts w:ascii="Arial" w:hAnsi="Arial" w:cs="Arial"/>
          <w:color w:val="000000"/>
          <w:sz w:val="22"/>
          <w:szCs w:val="22"/>
        </w:rPr>
        <w:t>,</w:t>
      </w:r>
      <w:r w:rsidR="002C2A8F" w:rsidRPr="007A2579">
        <w:rPr>
          <w:rFonts w:ascii="Arial" w:hAnsi="Arial" w:cs="Arial"/>
          <w:color w:val="000000"/>
          <w:sz w:val="22"/>
          <w:szCs w:val="22"/>
        </w:rPr>
        <w:t xml:space="preserve"> </w:t>
      </w:r>
      <w:r w:rsidR="00281D27" w:rsidRPr="007A2579">
        <w:rPr>
          <w:rFonts w:ascii="Arial" w:hAnsi="Arial" w:cs="Arial"/>
          <w:color w:val="000000"/>
          <w:sz w:val="22"/>
          <w:szCs w:val="22"/>
        </w:rPr>
        <w:t xml:space="preserve">18FDG-PET </w:t>
      </w:r>
      <w:r w:rsidR="00337C1E" w:rsidRPr="007A2579">
        <w:rPr>
          <w:rFonts w:ascii="Arial" w:hAnsi="Arial" w:cs="Arial"/>
          <w:color w:val="000000"/>
          <w:sz w:val="22"/>
          <w:szCs w:val="22"/>
        </w:rPr>
        <w:t xml:space="preserve">images have shown metabolic activity </w:t>
      </w:r>
      <w:r w:rsidR="002C2A8F" w:rsidRPr="007A2579">
        <w:rPr>
          <w:rFonts w:ascii="Arial" w:hAnsi="Arial" w:cs="Arial"/>
          <w:color w:val="000000"/>
          <w:sz w:val="22"/>
          <w:szCs w:val="22"/>
        </w:rPr>
        <w:t xml:space="preserve">not only </w:t>
      </w:r>
      <w:r w:rsidR="00337C1E" w:rsidRPr="007A2579">
        <w:rPr>
          <w:rFonts w:ascii="Arial" w:hAnsi="Arial" w:cs="Arial"/>
          <w:color w:val="000000"/>
          <w:sz w:val="22"/>
          <w:szCs w:val="22"/>
        </w:rPr>
        <w:t>in</w:t>
      </w:r>
      <w:r w:rsidR="002C2A8F" w:rsidRPr="007A2579">
        <w:rPr>
          <w:rFonts w:ascii="Arial" w:hAnsi="Arial" w:cs="Arial"/>
          <w:color w:val="000000"/>
          <w:sz w:val="22"/>
          <w:szCs w:val="22"/>
        </w:rPr>
        <w:t xml:space="preserve"> extrathyroidal</w:t>
      </w:r>
      <w:r w:rsidR="00337C1E" w:rsidRPr="007A2579">
        <w:rPr>
          <w:rFonts w:ascii="Arial" w:hAnsi="Arial" w:cs="Arial"/>
          <w:color w:val="000000"/>
          <w:sz w:val="22"/>
          <w:szCs w:val="22"/>
        </w:rPr>
        <w:t xml:space="preserve"> mass</w:t>
      </w:r>
      <w:r w:rsidR="002C2A8F" w:rsidRPr="007A2579">
        <w:rPr>
          <w:rFonts w:ascii="Arial" w:hAnsi="Arial" w:cs="Arial"/>
          <w:color w:val="000000"/>
          <w:sz w:val="22"/>
          <w:szCs w:val="22"/>
        </w:rPr>
        <w:t xml:space="preserve">es associated with the systemic inflammatory process but also </w:t>
      </w:r>
      <w:r w:rsidR="00337C1E" w:rsidRPr="007A2579">
        <w:rPr>
          <w:rFonts w:ascii="Arial" w:hAnsi="Arial" w:cs="Arial"/>
          <w:color w:val="000000"/>
          <w:sz w:val="22"/>
          <w:szCs w:val="22"/>
        </w:rPr>
        <w:t xml:space="preserve">increased glucose metabolism in the </w:t>
      </w:r>
      <w:r w:rsidR="002C2A8F" w:rsidRPr="007A2579">
        <w:rPr>
          <w:rFonts w:ascii="Arial" w:hAnsi="Arial" w:cs="Arial"/>
          <w:color w:val="000000"/>
          <w:sz w:val="22"/>
          <w:szCs w:val="22"/>
        </w:rPr>
        <w:t>Riedel’s thyroid, like</w:t>
      </w:r>
      <w:r w:rsidR="00337C1E" w:rsidRPr="007A2579">
        <w:rPr>
          <w:rFonts w:ascii="Arial" w:hAnsi="Arial" w:cs="Arial"/>
          <w:color w:val="000000"/>
          <w:sz w:val="22"/>
          <w:szCs w:val="22"/>
        </w:rPr>
        <w:t xml:space="preserve">ly </w:t>
      </w:r>
      <w:r w:rsidR="002C2A8F" w:rsidRPr="007A2579">
        <w:rPr>
          <w:rFonts w:ascii="Arial" w:hAnsi="Arial" w:cs="Arial"/>
          <w:color w:val="000000"/>
          <w:sz w:val="22"/>
          <w:szCs w:val="22"/>
        </w:rPr>
        <w:t>as a result of</w:t>
      </w:r>
      <w:r w:rsidR="00337C1E" w:rsidRPr="007A2579">
        <w:rPr>
          <w:rFonts w:ascii="Arial" w:hAnsi="Arial" w:cs="Arial"/>
          <w:color w:val="000000"/>
          <w:sz w:val="22"/>
          <w:szCs w:val="22"/>
        </w:rPr>
        <w:t xml:space="preserve"> active inflammation involving lymphocytes, plasma cells and fibroblast proliferation </w:t>
      </w:r>
      <w:r w:rsidR="00337C1E" w:rsidRPr="007A2579">
        <w:rPr>
          <w:rFonts w:ascii="Arial" w:hAnsi="Arial" w:cs="Arial"/>
          <w:color w:val="000000"/>
          <w:sz w:val="22"/>
          <w:szCs w:val="22"/>
        </w:rPr>
        <w:fldChar w:fldCharType="begin">
          <w:fldData xml:space="preserve">PEVuZE5vdGU+PENpdGU+PEF1dGhvcj5Ecmllc2tlbnM8L0F1dGhvcj48WWVhcj4yMDAyPC9ZZWFy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PEVuZE5vdGU+PENpdGU+PEF1dGhvcj5Ecmllc2tlbnM8L0F1dGhvcj48WWVhcj4yMDAyPC9ZZWFy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337C1E" w:rsidRPr="007A2579">
        <w:rPr>
          <w:rFonts w:ascii="Arial" w:hAnsi="Arial" w:cs="Arial"/>
          <w:color w:val="000000"/>
          <w:sz w:val="22"/>
          <w:szCs w:val="22"/>
        </w:rPr>
      </w:r>
      <w:r w:rsidR="00337C1E"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70" w:tooltip="Slman, 2011 #3470" w:history="1">
        <w:r w:rsidR="00B1568F" w:rsidRPr="007A2579">
          <w:rPr>
            <w:rFonts w:ascii="Arial" w:hAnsi="Arial" w:cs="Arial"/>
            <w:noProof/>
            <w:color w:val="000000"/>
            <w:sz w:val="22"/>
            <w:szCs w:val="22"/>
          </w:rPr>
          <w:t>370</w:t>
        </w:r>
      </w:hyperlink>
      <w:r w:rsidR="004813B5" w:rsidRPr="007A2579">
        <w:rPr>
          <w:rFonts w:ascii="Arial" w:hAnsi="Arial" w:cs="Arial"/>
          <w:noProof/>
          <w:color w:val="000000"/>
          <w:sz w:val="22"/>
          <w:szCs w:val="22"/>
        </w:rPr>
        <w:t>,</w:t>
      </w:r>
      <w:hyperlink w:anchor="_ENREF_376" w:tooltip="Drieskens, 2002 #3402" w:history="1">
        <w:r w:rsidR="00B1568F" w:rsidRPr="007A2579">
          <w:rPr>
            <w:rFonts w:ascii="Arial" w:hAnsi="Arial" w:cs="Arial"/>
            <w:noProof/>
            <w:color w:val="000000"/>
            <w:sz w:val="22"/>
            <w:szCs w:val="22"/>
          </w:rPr>
          <w:t>376</w:t>
        </w:r>
      </w:hyperlink>
      <w:r w:rsidR="004813B5" w:rsidRPr="007A2579">
        <w:rPr>
          <w:rFonts w:ascii="Arial" w:hAnsi="Arial" w:cs="Arial"/>
          <w:noProof/>
          <w:color w:val="000000"/>
          <w:sz w:val="22"/>
          <w:szCs w:val="22"/>
        </w:rPr>
        <w:t>,</w:t>
      </w:r>
      <w:hyperlink w:anchor="_ENREF_377" w:tooltip="Kotilainen, 2004 #3401" w:history="1">
        <w:r w:rsidR="00B1568F" w:rsidRPr="007A2579">
          <w:rPr>
            <w:rFonts w:ascii="Arial" w:hAnsi="Arial" w:cs="Arial"/>
            <w:noProof/>
            <w:color w:val="000000"/>
            <w:sz w:val="22"/>
            <w:szCs w:val="22"/>
          </w:rPr>
          <w:t>377</w:t>
        </w:r>
      </w:hyperlink>
      <w:r w:rsidR="004813B5" w:rsidRPr="007A2579">
        <w:rPr>
          <w:rFonts w:ascii="Arial" w:hAnsi="Arial" w:cs="Arial"/>
          <w:noProof/>
          <w:color w:val="000000"/>
          <w:sz w:val="22"/>
          <w:szCs w:val="22"/>
        </w:rPr>
        <w:t>)</w:t>
      </w:r>
      <w:r w:rsidR="00337C1E" w:rsidRPr="007A2579">
        <w:rPr>
          <w:rFonts w:ascii="Arial" w:hAnsi="Arial" w:cs="Arial"/>
          <w:color w:val="000000"/>
          <w:sz w:val="22"/>
          <w:szCs w:val="22"/>
        </w:rPr>
        <w:fldChar w:fldCharType="end"/>
      </w:r>
      <w:r w:rsidR="00337C1E" w:rsidRPr="007A2579">
        <w:rPr>
          <w:rFonts w:ascii="Arial" w:hAnsi="Arial" w:cs="Arial"/>
          <w:color w:val="000000"/>
          <w:sz w:val="22"/>
          <w:szCs w:val="22"/>
        </w:rPr>
        <w:t xml:space="preserve">. FDG metabolic activity can also be used to assess a patient's response to therapy </w:t>
      </w:r>
      <w:r w:rsidR="00337C1E" w:rsidRPr="007A2579">
        <w:rPr>
          <w:rFonts w:ascii="Arial" w:hAnsi="Arial" w:cs="Arial"/>
          <w:color w:val="000000"/>
          <w:sz w:val="22"/>
          <w:szCs w:val="22"/>
        </w:rPr>
        <w:fldChar w:fldCharType="begin">
          <w:fldData xml:space="preserve">PEVuZE5vdGU+PENpdGU+PEF1dGhvcj5Lb3RpbGFpbmVuPC9BdXRob3I+PFllYXI+MjAwNDwvWWVh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PEVuZE5vdGU+PENpdGU+PEF1dGhvcj5Lb3RpbGFpbmVuPC9BdXRob3I+PFllYXI+MjAwNDwvWWVh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337C1E" w:rsidRPr="007A2579">
        <w:rPr>
          <w:rFonts w:ascii="Arial" w:hAnsi="Arial" w:cs="Arial"/>
          <w:color w:val="000000"/>
          <w:sz w:val="22"/>
          <w:szCs w:val="22"/>
        </w:rPr>
      </w:r>
      <w:r w:rsidR="00337C1E"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76" w:tooltip="Drieskens, 2002 #3402" w:history="1">
        <w:r w:rsidR="00B1568F" w:rsidRPr="007A2579">
          <w:rPr>
            <w:rFonts w:ascii="Arial" w:hAnsi="Arial" w:cs="Arial"/>
            <w:noProof/>
            <w:color w:val="000000"/>
            <w:sz w:val="22"/>
            <w:szCs w:val="22"/>
          </w:rPr>
          <w:t>376</w:t>
        </w:r>
      </w:hyperlink>
      <w:r w:rsidR="004813B5" w:rsidRPr="007A2579">
        <w:rPr>
          <w:rFonts w:ascii="Arial" w:hAnsi="Arial" w:cs="Arial"/>
          <w:noProof/>
          <w:color w:val="000000"/>
          <w:sz w:val="22"/>
          <w:szCs w:val="22"/>
        </w:rPr>
        <w:t>,</w:t>
      </w:r>
      <w:hyperlink w:anchor="_ENREF_377" w:tooltip="Kotilainen, 2004 #3401" w:history="1">
        <w:r w:rsidR="00B1568F" w:rsidRPr="007A2579">
          <w:rPr>
            <w:rFonts w:ascii="Arial" w:hAnsi="Arial" w:cs="Arial"/>
            <w:noProof/>
            <w:color w:val="000000"/>
            <w:sz w:val="22"/>
            <w:szCs w:val="22"/>
          </w:rPr>
          <w:t>377</w:t>
        </w:r>
      </w:hyperlink>
      <w:r w:rsidR="004813B5" w:rsidRPr="007A2579">
        <w:rPr>
          <w:rFonts w:ascii="Arial" w:hAnsi="Arial" w:cs="Arial"/>
          <w:noProof/>
          <w:color w:val="000000"/>
          <w:sz w:val="22"/>
          <w:szCs w:val="22"/>
        </w:rPr>
        <w:t>)</w:t>
      </w:r>
      <w:r w:rsidR="00337C1E" w:rsidRPr="007A2579">
        <w:rPr>
          <w:rFonts w:ascii="Arial" w:hAnsi="Arial" w:cs="Arial"/>
          <w:color w:val="000000"/>
          <w:sz w:val="22"/>
          <w:szCs w:val="22"/>
        </w:rPr>
        <w:fldChar w:fldCharType="end"/>
      </w:r>
      <w:r w:rsidR="00281D27" w:rsidRPr="007A2579">
        <w:rPr>
          <w:rFonts w:ascii="Arial" w:hAnsi="Arial" w:cs="Arial"/>
          <w:color w:val="000000"/>
          <w:sz w:val="22"/>
          <w:szCs w:val="22"/>
        </w:rPr>
        <w:t>,</w:t>
      </w:r>
      <w:r w:rsidR="00E45D1E" w:rsidRPr="007A2579">
        <w:rPr>
          <w:rFonts w:ascii="Arial" w:hAnsi="Arial" w:cs="Arial"/>
          <w:color w:val="000000"/>
          <w:sz w:val="22"/>
          <w:szCs w:val="22"/>
        </w:rPr>
        <w:t xml:space="preserve"> but not al</w:t>
      </w:r>
      <w:r w:rsidR="009438BF" w:rsidRPr="007A2579">
        <w:rPr>
          <w:rFonts w:ascii="Arial" w:hAnsi="Arial" w:cs="Arial"/>
          <w:color w:val="000000"/>
          <w:sz w:val="22"/>
          <w:szCs w:val="22"/>
        </w:rPr>
        <w:t>l reports of this phenomenon have</w:t>
      </w:r>
      <w:r w:rsidR="00E45D1E" w:rsidRPr="007A2579">
        <w:rPr>
          <w:rFonts w:ascii="Arial" w:hAnsi="Arial" w:cs="Arial"/>
          <w:color w:val="000000"/>
          <w:sz w:val="22"/>
          <w:szCs w:val="22"/>
        </w:rPr>
        <w:t xml:space="preserve"> documented</w:t>
      </w:r>
      <w:r w:rsidR="009438BF" w:rsidRPr="007A2579">
        <w:rPr>
          <w:rFonts w:ascii="Arial" w:hAnsi="Arial" w:cs="Arial"/>
          <w:color w:val="000000"/>
          <w:sz w:val="22"/>
          <w:szCs w:val="22"/>
        </w:rPr>
        <w:t xml:space="preserve"> the usefulness of</w:t>
      </w:r>
      <w:r w:rsidR="00E45D1E" w:rsidRPr="007A2579">
        <w:rPr>
          <w:rFonts w:ascii="Arial" w:hAnsi="Arial" w:cs="Arial"/>
          <w:color w:val="000000"/>
          <w:sz w:val="22"/>
          <w:szCs w:val="22"/>
        </w:rPr>
        <w:t xml:space="preserve"> this effect</w:t>
      </w:r>
      <w:r w:rsidR="00281D27" w:rsidRPr="007A2579">
        <w:rPr>
          <w:rFonts w:ascii="Arial" w:hAnsi="Arial" w:cs="Arial"/>
          <w:color w:val="000000"/>
          <w:sz w:val="22"/>
          <w:szCs w:val="22"/>
        </w:rPr>
        <w:t xml:space="preserve"> </w:t>
      </w:r>
      <w:r w:rsidR="00E45D1E"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&lt;EndNote&gt;&lt;Cite&gt;&lt;Author&gt;Slman&lt;/Author&gt;&lt;Year&gt;2011&lt;/Year&gt;&lt;RecNum&gt;3470&lt;/RecNum&gt;&lt;DisplayText&gt;(370)&lt;/DisplayText&gt;&lt;record&gt;&lt;rec-number&gt;3470&lt;/rec-number&gt;&lt;foreign-keys&gt;&lt;key app="EN" db-id="p5w9wza2sw9apjedfv150td90wwewseff90a"&gt;3470&lt;/key&gt;&lt;/foreign-keys&gt;&lt;ref-type name="Journal Article"&gt;17&lt;/ref-type&gt;&lt;contributors&gt;&lt;authors&gt;&lt;author&gt;Slman, R.&lt;/author&gt;&lt;author&gt;Monpeyssen, H.&lt;/author&gt;&lt;author&gt;Desarnaud, S.&lt;/author&gt;&lt;author&gt;Haroche, J.&lt;/author&gt;&lt;author&gt;Fediaevsky, L. D.&lt;/author&gt;&lt;author&gt;Fabrice, M.&lt;/author&gt;&lt;author&gt;Seret-Begue, D.&lt;/author&gt;&lt;author&gt;Amoura, Z.&lt;/author&gt;&lt;author&gt;Aurengo, A.&lt;/author&gt;&lt;author&gt;Leenhardt, L.&lt;/author&gt;&lt;/authors&gt;&lt;/contributors&gt;&lt;auth-address&gt;1 Department of Nuclear Medicine, Pitie Salpetriere Hospital , Paris, France .&lt;/auth-address&gt;&lt;titles&gt;&lt;title&gt;Ultrasound, Elastography, and Fluorodeoxyglucose Positron Emission Tomography/Computed Tomography Imaging in Riedel&amp;apos;s Thyroiditis: Report of Two Cases&lt;/title&gt;&lt;secondary-title&gt;Thyroid&lt;/secondary-title&gt;&lt;/titles&gt;&lt;periodical&gt;&lt;full-title&gt;Thyroid&lt;/full-title&gt;&lt;/periodical&gt;&lt;edition&gt;2011/05/28&lt;/edition&gt;&lt;dates&gt;&lt;year&gt;2011&lt;/year&gt;&lt;pub-dates&gt;&lt;date&gt;May 26&lt;/date&gt;&lt;/pub-dates&gt;&lt;/dates&gt;&lt;isbn&gt;1557-9077 (Electronic)&amp;#xD;1050-7256 (Linking)&lt;/isbn&gt;&lt;accession-num&gt;21615310&lt;/accession-num&gt;&lt;urls&gt;&lt;related-urls&gt;&lt;url&gt;http://www.ncbi.nlm.nih.gov/pubmed/21615310&lt;/url&gt;&lt;/related-urls&gt;&lt;/urls&gt;&lt;electronic-resource-num&gt;10.1089/thy.2010.0242&lt;/electronic-resource-num&gt;&lt;language&gt;Eng&lt;/language&gt;&lt;/record&gt;&lt;/Cite&gt;&lt;/EndNote&gt;</w:instrText>
      </w:r>
      <w:r w:rsidR="00E45D1E"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70" w:tooltip="Slman, 2011 #3470" w:history="1">
        <w:r w:rsidR="00B1568F" w:rsidRPr="007A2579">
          <w:rPr>
            <w:rFonts w:ascii="Arial" w:hAnsi="Arial" w:cs="Arial"/>
            <w:noProof/>
            <w:color w:val="000000"/>
            <w:sz w:val="22"/>
            <w:szCs w:val="22"/>
          </w:rPr>
          <w:t>370</w:t>
        </w:r>
      </w:hyperlink>
      <w:r w:rsidR="004813B5" w:rsidRPr="007A2579">
        <w:rPr>
          <w:rFonts w:ascii="Arial" w:hAnsi="Arial" w:cs="Arial"/>
          <w:noProof/>
          <w:color w:val="000000"/>
          <w:sz w:val="22"/>
          <w:szCs w:val="22"/>
        </w:rPr>
        <w:t>)</w:t>
      </w:r>
      <w:r w:rsidR="00E45D1E" w:rsidRPr="007A2579">
        <w:rPr>
          <w:rFonts w:ascii="Arial" w:hAnsi="Arial" w:cs="Arial"/>
          <w:color w:val="000000"/>
          <w:sz w:val="22"/>
          <w:szCs w:val="22"/>
        </w:rPr>
        <w:fldChar w:fldCharType="end"/>
      </w:r>
      <w:r w:rsidR="00337C1E" w:rsidRPr="007A2579">
        <w:rPr>
          <w:rFonts w:ascii="Arial" w:hAnsi="Arial" w:cs="Arial"/>
          <w:color w:val="000000"/>
          <w:sz w:val="22"/>
          <w:szCs w:val="22"/>
        </w:rPr>
        <w:t xml:space="preserve">. </w:t>
      </w:r>
    </w:p>
    <w:p w14:paraId="1E21C7A0" w14:textId="341CC224" w:rsidR="00DB0018" w:rsidRDefault="00E45D1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Although not typically indicated in the evaluation of a eu- or hypothyroid ind</w:t>
      </w:r>
      <w:r w:rsidR="00BA08D4" w:rsidRPr="007A2579">
        <w:rPr>
          <w:rFonts w:ascii="Arial" w:hAnsi="Arial" w:cs="Arial"/>
          <w:color w:val="000000"/>
          <w:sz w:val="22"/>
          <w:szCs w:val="22"/>
        </w:rPr>
        <w:t xml:space="preserve">ividual with a thyroid mass, </w:t>
      </w:r>
      <w:r w:rsidRPr="007A2579">
        <w:rPr>
          <w:rFonts w:ascii="Arial" w:hAnsi="Arial" w:cs="Arial"/>
          <w:color w:val="000000"/>
          <w:sz w:val="22"/>
          <w:szCs w:val="22"/>
        </w:rPr>
        <w:t>99</w:t>
      </w:r>
      <w:r w:rsidR="00BA08D4" w:rsidRPr="007A2579">
        <w:rPr>
          <w:rFonts w:ascii="Arial" w:hAnsi="Arial" w:cs="Arial"/>
          <w:color w:val="000000"/>
          <w:sz w:val="22"/>
          <w:szCs w:val="22"/>
        </w:rPr>
        <w:t>mTc-pertechnetate</w:t>
      </w:r>
      <w:r w:rsidRPr="007A2579">
        <w:rPr>
          <w:rFonts w:ascii="Arial" w:hAnsi="Arial" w:cs="Arial"/>
          <w:color w:val="000000"/>
          <w:sz w:val="22"/>
          <w:szCs w:val="22"/>
        </w:rPr>
        <w:t xml:space="preserve"> or 123/131-I scanning in Riedel’s </w:t>
      </w:r>
      <w:r w:rsidR="00281D27" w:rsidRPr="007A2579">
        <w:rPr>
          <w:rFonts w:ascii="Arial" w:hAnsi="Arial" w:cs="Arial"/>
          <w:color w:val="000000"/>
          <w:sz w:val="22"/>
          <w:szCs w:val="22"/>
        </w:rPr>
        <w:t xml:space="preserve">thyroiditis </w:t>
      </w:r>
      <w:r w:rsidRPr="007A2579">
        <w:rPr>
          <w:rFonts w:ascii="Arial" w:hAnsi="Arial" w:cs="Arial"/>
          <w:color w:val="000000"/>
          <w:sz w:val="22"/>
          <w:szCs w:val="22"/>
        </w:rPr>
        <w:t xml:space="preserve">is typically compromised due to low uptake and patchy images typical of other forms of chronic </w:t>
      </w:r>
      <w:r w:rsidR="00913E42" w:rsidRPr="007A2579">
        <w:rPr>
          <w:rFonts w:ascii="Arial" w:hAnsi="Arial" w:cs="Arial"/>
          <w:color w:val="000000"/>
          <w:sz w:val="22"/>
          <w:szCs w:val="22"/>
        </w:rPr>
        <w:t xml:space="preserve">thyroiditis </w:t>
      </w:r>
      <w:r w:rsidRPr="007A2579">
        <w:rPr>
          <w:rFonts w:ascii="Arial" w:hAnsi="Arial" w:cs="Arial"/>
          <w:color w:val="000000"/>
          <w:sz w:val="22"/>
          <w:szCs w:val="22"/>
        </w:rPr>
        <w:fldChar w:fldCharType="begin">
          <w:fldData xml:space="preserve">PEVuZE5vdGU+PENpdGU+PEF1dGhvcj5HdWltYXJhZXM8L0F1dGhvcj48WWVhcj4yMDEwPC9ZZWFy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PEVuZE5vdGU+PENpdGU+PEF1dGhvcj5HdWltYXJhZXM8L0F1dGhvcj48WWVhcj4yMDEwPC9ZZWFy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Pr="007A2579">
        <w:rPr>
          <w:rFonts w:ascii="Arial" w:hAnsi="Arial" w:cs="Arial"/>
          <w:color w:val="000000"/>
          <w:sz w:val="22"/>
          <w:szCs w:val="22"/>
        </w:rPr>
      </w:r>
      <w:r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01" w:tooltip="Guimaraes, 2010 #741" w:history="1">
        <w:r w:rsidR="00B1568F" w:rsidRPr="007A2579">
          <w:rPr>
            <w:rFonts w:ascii="Arial" w:hAnsi="Arial" w:cs="Arial"/>
            <w:noProof/>
            <w:color w:val="000000"/>
            <w:sz w:val="22"/>
            <w:szCs w:val="22"/>
          </w:rPr>
          <w:t>301</w:t>
        </w:r>
      </w:hyperlink>
      <w:r w:rsidR="004813B5" w:rsidRPr="007A2579">
        <w:rPr>
          <w:rFonts w:ascii="Arial" w:hAnsi="Arial" w:cs="Arial"/>
          <w:noProof/>
          <w:color w:val="000000"/>
          <w:sz w:val="22"/>
          <w:szCs w:val="22"/>
        </w:rPr>
        <w:t>,</w:t>
      </w:r>
      <w:hyperlink w:anchor="_ENREF_308" w:tooltip="Volpe, 1995 #742" w:history="1">
        <w:r w:rsidR="00B1568F" w:rsidRPr="007A2579">
          <w:rPr>
            <w:rFonts w:ascii="Arial" w:hAnsi="Arial" w:cs="Arial"/>
            <w:noProof/>
            <w:color w:val="000000"/>
            <w:sz w:val="22"/>
            <w:szCs w:val="22"/>
          </w:rPr>
          <w:t>308</w:t>
        </w:r>
      </w:hyperlink>
      <w:r w:rsidR="004813B5" w:rsidRPr="007A2579">
        <w:rPr>
          <w:rFonts w:ascii="Arial" w:hAnsi="Arial" w:cs="Arial"/>
          <w:noProof/>
          <w:color w:val="000000"/>
          <w:sz w:val="22"/>
          <w:szCs w:val="22"/>
        </w:rPr>
        <w:t>,</w:t>
      </w:r>
      <w:hyperlink w:anchor="_ENREF_309" w:tooltip="Schwaegerle, 1988 #745" w:history="1">
        <w:r w:rsidR="00B1568F" w:rsidRPr="007A2579">
          <w:rPr>
            <w:rFonts w:ascii="Arial" w:hAnsi="Arial" w:cs="Arial"/>
            <w:noProof/>
            <w:color w:val="000000"/>
            <w:sz w:val="22"/>
            <w:szCs w:val="22"/>
          </w:rPr>
          <w:t>309</w:t>
        </w:r>
      </w:hyperlink>
      <w:r w:rsidR="004813B5"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w:t>
      </w:r>
      <w:r w:rsidR="00837349" w:rsidRPr="007A2579">
        <w:rPr>
          <w:rFonts w:ascii="Arial" w:hAnsi="Arial" w:cs="Arial"/>
          <w:color w:val="000000"/>
          <w:sz w:val="22"/>
          <w:szCs w:val="22"/>
        </w:rPr>
        <w:t xml:space="preserve"> An exception to the utility of </w:t>
      </w:r>
      <w:r w:rsidR="00913E42" w:rsidRPr="007A2579">
        <w:rPr>
          <w:rFonts w:ascii="Arial" w:hAnsi="Arial" w:cs="Arial"/>
          <w:color w:val="000000"/>
          <w:sz w:val="22"/>
          <w:szCs w:val="22"/>
        </w:rPr>
        <w:t>radionuclide</w:t>
      </w:r>
      <w:r w:rsidR="00837349" w:rsidRPr="007A2579">
        <w:rPr>
          <w:rFonts w:ascii="Arial" w:hAnsi="Arial" w:cs="Arial"/>
          <w:color w:val="000000"/>
          <w:sz w:val="22"/>
          <w:szCs w:val="22"/>
        </w:rPr>
        <w:t xml:space="preserve"> scanning is found in the thyrot</w:t>
      </w:r>
      <w:r w:rsidR="009438BF" w:rsidRPr="007A2579">
        <w:rPr>
          <w:rFonts w:ascii="Arial" w:hAnsi="Arial" w:cs="Arial"/>
          <w:color w:val="000000"/>
          <w:sz w:val="22"/>
          <w:szCs w:val="22"/>
        </w:rPr>
        <w:t>oxic patient presenting with a</w:t>
      </w:r>
      <w:r w:rsidR="00837349" w:rsidRPr="007A2579">
        <w:rPr>
          <w:rFonts w:ascii="Arial" w:hAnsi="Arial" w:cs="Arial"/>
          <w:color w:val="000000"/>
          <w:sz w:val="22"/>
          <w:szCs w:val="22"/>
        </w:rPr>
        <w:t xml:space="preserve"> thyroid mass. In those with Graves’ disease or a toxic thyroid nodule, the hyperfunctioning portion of the thyroid is indeed well visualized while the portion involved with</w:t>
      </w:r>
      <w:r w:rsidR="00BA08D4" w:rsidRPr="007A2579">
        <w:rPr>
          <w:rFonts w:ascii="Arial" w:hAnsi="Arial" w:cs="Arial"/>
          <w:color w:val="000000"/>
          <w:sz w:val="22"/>
          <w:szCs w:val="22"/>
        </w:rPr>
        <w:t xml:space="preserve"> Riedel’s </w:t>
      </w:r>
      <w:r w:rsidR="00281D27" w:rsidRPr="007A2579">
        <w:rPr>
          <w:rFonts w:ascii="Arial" w:hAnsi="Arial" w:cs="Arial"/>
          <w:color w:val="000000"/>
          <w:sz w:val="22"/>
          <w:szCs w:val="22"/>
        </w:rPr>
        <w:t xml:space="preserve">thyroiditis </w:t>
      </w:r>
      <w:r w:rsidR="00BA08D4" w:rsidRPr="007A2579">
        <w:rPr>
          <w:rFonts w:ascii="Arial" w:hAnsi="Arial" w:cs="Arial"/>
          <w:color w:val="000000"/>
          <w:sz w:val="22"/>
          <w:szCs w:val="22"/>
        </w:rPr>
        <w:t>typically demonstrates</w:t>
      </w:r>
      <w:r w:rsidR="00837349" w:rsidRPr="007A2579">
        <w:rPr>
          <w:rFonts w:ascii="Arial" w:hAnsi="Arial" w:cs="Arial"/>
          <w:color w:val="000000"/>
          <w:sz w:val="22"/>
          <w:szCs w:val="22"/>
        </w:rPr>
        <w:t xml:space="preserve"> no uptake</w:t>
      </w:r>
      <w:r w:rsidR="00281D27" w:rsidRPr="007A2579">
        <w:rPr>
          <w:rFonts w:ascii="Arial" w:hAnsi="Arial" w:cs="Arial"/>
          <w:color w:val="000000"/>
          <w:sz w:val="22"/>
          <w:szCs w:val="22"/>
        </w:rPr>
        <w:t xml:space="preserve"> </w:t>
      </w:r>
      <w:r w:rsidR="00837349"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&lt;EndNote&gt;&lt;Cite&gt;&lt;Author&gt;McIver&lt;/Author&gt;&lt;Year&gt;2010&lt;/Year&gt;&lt;RecNum&gt;3394&lt;/RecNum&gt;&lt;DisplayText&gt;(317)&lt;/DisplayText&gt;&lt;record&gt;&lt;rec-number&gt;3394&lt;/rec-number&gt;&lt;foreign-keys&gt;&lt;key app="EN" db-id="wrxpa95eipxw9uedvw6xe0dmvfv9t29vtfv0" timestamp="0"&gt;3394&lt;/key&gt;&lt;/foreign-keys&gt;&lt;ref-type name="Journal Article"&gt;17&lt;/ref-type&gt;&lt;contributors&gt;&lt;authors&gt;&lt;author&gt;McIver, B.&lt;/author&gt;&lt;author&gt;Fatourechi, M. M.&lt;/author&gt;&lt;author&gt;Hay, I. D.&lt;/author&gt;&lt;author&gt;Fatourechi, V.&lt;/author&gt;&lt;/authors&gt;&lt;/contributors&gt;&lt;auth-address&gt;Division of Endocrinology, Diabetes, Metabolism, and Nutrition, Mayo Clinic, 200 First Street SW, Rochester, Minnesota 55905, USA.&lt;/auth-address&gt;&lt;titles&gt;&lt;title&gt;Graves&amp;apos; disease after unilateral Riedel&amp;apos;s thyroiditis&lt;/title&gt;&lt;secondary-title&gt;J Clin Endocrinol Metab&lt;/secondary-title&gt;&lt;/titles&gt;&lt;periodical&gt;&lt;full-title&gt;J Clin Endocrinol Metab&lt;/full-title&gt;&lt;/periodical&gt;&lt;pages&gt;2525-6&lt;/pages&gt;&lt;volume&gt;95&lt;/volume&gt;&lt;number&gt;6&lt;/number&gt;&lt;edition&gt;2010/06/09&lt;/edition&gt;&lt;keywords&gt;&lt;keyword&gt;Adult&lt;/keyword&gt;&lt;keyword&gt;Female&lt;/keyword&gt;&lt;keyword&gt;Graves Disease/*etiology/*pathology/ultrasonography&lt;/keyword&gt;&lt;keyword&gt;Humans&lt;/keyword&gt;&lt;keyword&gt;Thyroid Gland/pathology/radiography/ultrasonography&lt;/keyword&gt;&lt;keyword&gt;Thyroiditis/*complications/*pathology/ultrasonography&lt;/keyword&gt;&lt;keyword&gt;Tomography, X-Ray Computed&lt;/keyword&gt;&lt;/keywords&gt;&lt;dates&gt;&lt;year&gt;2010&lt;/year&gt;&lt;pub-dates&gt;&lt;date&gt;Jun&lt;/date&gt;&lt;/pub-dates&gt;&lt;/dates&gt;&lt;isbn&gt;1945-7197 (Electronic)&amp;#xD;0021-972X (Linking)&lt;/isbn&gt;&lt;accession-num&gt;20525902&lt;/accession-num&gt;&lt;urls&gt;&lt;related-urls&gt;&lt;url&gt;http://www.ncbi.nlm.nih.gov/pubmed/20525902&lt;/url&gt;&lt;/related-urls&gt;&lt;/urls&gt;&lt;electronic-resource-num&gt;95/6/2525 [pii]&amp;#xD;10.1210/jc.2009-2609&lt;/electronic-resource-num&gt;&lt;language&gt;eng&lt;/language&gt;&lt;/record&gt;&lt;/Cite&gt;&lt;/EndNote&gt;</w:instrText>
      </w:r>
      <w:r w:rsidR="00837349"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17" w:tooltip="McIver, 2010 #3394" w:history="1">
        <w:r w:rsidR="00B1568F" w:rsidRPr="007A2579">
          <w:rPr>
            <w:rFonts w:ascii="Arial" w:hAnsi="Arial" w:cs="Arial"/>
            <w:noProof/>
            <w:color w:val="000000"/>
            <w:sz w:val="22"/>
            <w:szCs w:val="22"/>
          </w:rPr>
          <w:t>317</w:t>
        </w:r>
      </w:hyperlink>
      <w:r w:rsidR="004813B5" w:rsidRPr="007A2579">
        <w:rPr>
          <w:rFonts w:ascii="Arial" w:hAnsi="Arial" w:cs="Arial"/>
          <w:noProof/>
          <w:color w:val="000000"/>
          <w:sz w:val="22"/>
          <w:szCs w:val="22"/>
        </w:rPr>
        <w:t>)</w:t>
      </w:r>
      <w:r w:rsidR="00837349" w:rsidRPr="007A2579">
        <w:rPr>
          <w:rFonts w:ascii="Arial" w:hAnsi="Arial" w:cs="Arial"/>
          <w:color w:val="000000"/>
          <w:sz w:val="22"/>
          <w:szCs w:val="22"/>
        </w:rPr>
        <w:fldChar w:fldCharType="end"/>
      </w:r>
      <w:r w:rsidR="009438BF" w:rsidRPr="007A2579">
        <w:rPr>
          <w:rFonts w:ascii="Arial" w:hAnsi="Arial" w:cs="Arial"/>
          <w:color w:val="000000"/>
          <w:sz w:val="22"/>
          <w:szCs w:val="22"/>
        </w:rPr>
        <w:t>. Finally, it has been documented that gallium scanning may, a</w:t>
      </w:r>
      <w:r w:rsidR="00BA08D4" w:rsidRPr="007A2579">
        <w:rPr>
          <w:rFonts w:ascii="Arial" w:hAnsi="Arial" w:cs="Arial"/>
          <w:color w:val="000000"/>
          <w:sz w:val="22"/>
          <w:szCs w:val="22"/>
        </w:rPr>
        <w:t xml:space="preserve">s </w:t>
      </w:r>
      <w:r w:rsidR="00837349" w:rsidRPr="007A2579">
        <w:rPr>
          <w:rFonts w:ascii="Arial" w:hAnsi="Arial" w:cs="Arial"/>
          <w:color w:val="000000"/>
          <w:sz w:val="22"/>
          <w:szCs w:val="22"/>
        </w:rPr>
        <w:t>expected, also demonstrate significant uptake in the Riedel’s lesion</w:t>
      </w:r>
      <w:r w:rsidR="00281D27" w:rsidRPr="007A2579">
        <w:rPr>
          <w:rFonts w:ascii="Arial" w:hAnsi="Arial" w:cs="Arial"/>
          <w:color w:val="000000"/>
          <w:sz w:val="22"/>
          <w:szCs w:val="22"/>
        </w:rPr>
        <w:t xml:space="preserve"> </w:t>
      </w:r>
      <w:r w:rsidR="00837349"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&lt;EndNote&gt;&lt;Cite&gt;&lt;Author&gt;Yung&lt;/Author&gt;&lt;Year&gt;2010&lt;/Year&gt;&lt;RecNum&gt;3445&lt;/RecNum&gt;&lt;DisplayText&gt;(120)&lt;/DisplayText&gt;&lt;record&gt;&lt;rec-number&gt;3445&lt;/rec-number&gt;&lt;foreign-keys&gt;&lt;key app="EN" db-id="wrxpa95eipxw9uedvw6xe0dmvfv9t29vtfv0" timestamp="0"&gt;3445&lt;/key&gt;&lt;/foreign-keys&gt;&lt;ref-type name="Journal Article"&gt;17&lt;/ref-type&gt;&lt;contributors&gt;&lt;authors&gt;&lt;author&gt;Yung, G.&lt;/author&gt;&lt;author&gt;Kannangara, K.&lt;/author&gt;&lt;author&gt;Bui, C.&lt;/author&gt;&lt;author&gt;Mansberg, R.&lt;/author&gt;&lt;author&gt;Champion, B.&lt;/author&gt;&lt;/authors&gt;&lt;/contributors&gt;&lt;auth-address&gt;Department of Nuclear Medicine, Nepean Hospital, Penrith NSW, Australia.&lt;/auth-address&gt;&lt;titles&gt;&lt;title&gt;Riedel thyroiditis demonstrated on gallium scintigraphy&lt;/title&gt;&lt;secondary-title&gt;Clin Nucl Med&lt;/secondary-title&gt;&lt;/titles&gt;&lt;pages&gt;614-7&lt;/pages&gt;&lt;volume&gt;35&lt;/volume&gt;&lt;number&gt;8&lt;/number&gt;&lt;edition&gt;2010/07/16&lt;/edition&gt;&lt;keywords&gt;&lt;keyword&gt;Adult&lt;/keyword&gt;&lt;keyword&gt;Female&lt;/keyword&gt;&lt;keyword&gt;Gallium/*diagnostic use&lt;/keyword&gt;&lt;keyword&gt;Humans&lt;/keyword&gt;&lt;keyword&gt;Magnetic Resonance Imaging&lt;/keyword&gt;&lt;keyword&gt;Thyroiditis/pathology/physiopathology/radiography/*radionuclide imaging&lt;/keyword&gt;&lt;keyword&gt;Tomography, X-Ray Computed&lt;/keyword&gt;&lt;/keywords&gt;&lt;dates&gt;&lt;year&gt;2010&lt;/year&gt;&lt;pub-dates&gt;&lt;date&gt;Aug&lt;/date&gt;&lt;/pub-dates&gt;&lt;/dates&gt;&lt;isbn&gt;1536-0229 (Electronic)&amp;#xD;0363-9762 (Linking)&lt;/isbn&gt;&lt;accession-num&gt;20631515&lt;/accession-num&gt;&lt;urls&gt;&lt;related-urls&gt;&lt;url&gt;http://www.ncbi.nlm.nih.gov/pubmed/20631515&lt;/url&gt;&lt;/related-urls&gt;&lt;/urls&gt;&lt;electronic-resource-num&gt;10.1097/RLU.0b013e3181e4da47&amp;#xD;00003072-201008000-00016 [pii]&lt;/electronic-resource-num&gt;&lt;language&gt;eng&lt;/language&gt;&lt;/record&gt;&lt;/Cite&gt;&lt;/EndNote&gt;</w:instrText>
      </w:r>
      <w:r w:rsidR="00837349"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120" w:tooltip="Yung, 2010 #3445" w:history="1">
        <w:r w:rsidR="00B1568F" w:rsidRPr="007A2579">
          <w:rPr>
            <w:rFonts w:ascii="Arial" w:hAnsi="Arial" w:cs="Arial"/>
            <w:noProof/>
            <w:color w:val="000000"/>
            <w:sz w:val="22"/>
            <w:szCs w:val="22"/>
          </w:rPr>
          <w:t>120</w:t>
        </w:r>
      </w:hyperlink>
      <w:r w:rsidR="006F6D24" w:rsidRPr="007A2579">
        <w:rPr>
          <w:rFonts w:ascii="Arial" w:hAnsi="Arial" w:cs="Arial"/>
          <w:noProof/>
          <w:color w:val="000000"/>
          <w:sz w:val="22"/>
          <w:szCs w:val="22"/>
        </w:rPr>
        <w:t>)</w:t>
      </w:r>
      <w:r w:rsidR="00837349" w:rsidRPr="007A2579">
        <w:rPr>
          <w:rFonts w:ascii="Arial" w:hAnsi="Arial" w:cs="Arial"/>
          <w:color w:val="000000"/>
          <w:sz w:val="22"/>
          <w:szCs w:val="22"/>
        </w:rPr>
        <w:fldChar w:fldCharType="end"/>
      </w:r>
      <w:r w:rsidR="00837349" w:rsidRPr="007A2579">
        <w:rPr>
          <w:rFonts w:ascii="Arial" w:hAnsi="Arial" w:cs="Arial"/>
          <w:color w:val="000000"/>
          <w:sz w:val="22"/>
          <w:szCs w:val="22"/>
        </w:rPr>
        <w:t>.</w:t>
      </w:r>
    </w:p>
    <w:p w14:paraId="4E509CBE" w14:textId="77777777" w:rsidR="00990E03" w:rsidRPr="007A2579" w:rsidRDefault="00990E03" w:rsidP="007A2579">
      <w:pPr>
        <w:pStyle w:val="NormalWeb"/>
        <w:spacing w:before="0" w:beforeAutospacing="0" w:after="0" w:afterAutospacing="0" w:line="276" w:lineRule="auto"/>
        <w:rPr>
          <w:rFonts w:ascii="Arial" w:hAnsi="Arial" w:cs="Arial"/>
          <w:color w:val="000000"/>
          <w:sz w:val="22"/>
          <w:szCs w:val="22"/>
        </w:rPr>
      </w:pPr>
    </w:p>
    <w:p w14:paraId="10F3F934" w14:textId="46EC2C7B" w:rsidR="00337C1E" w:rsidRPr="007A2579" w:rsidRDefault="009B5B01"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Establishing the diagnosis of Riedel’s </w:t>
      </w:r>
      <w:r w:rsidR="00281D27" w:rsidRPr="007A2579">
        <w:rPr>
          <w:rFonts w:ascii="Arial" w:hAnsi="Arial" w:cs="Arial"/>
          <w:color w:val="000000"/>
          <w:sz w:val="22"/>
          <w:szCs w:val="22"/>
        </w:rPr>
        <w:t xml:space="preserve">thyroiditis </w:t>
      </w:r>
      <w:r w:rsidRPr="007A2579">
        <w:rPr>
          <w:rFonts w:ascii="Arial" w:hAnsi="Arial" w:cs="Arial"/>
          <w:color w:val="000000"/>
          <w:sz w:val="22"/>
          <w:szCs w:val="22"/>
        </w:rPr>
        <w:t>requires histopathologic confirmation at the present time. Biopsy material may be obtained by Tru-cut needle biopsy</w:t>
      </w:r>
      <w:r w:rsidR="00281D27" w:rsidRPr="007A2579">
        <w:rPr>
          <w:rFonts w:ascii="Arial" w:hAnsi="Arial" w:cs="Arial"/>
          <w:color w:val="000000"/>
          <w:sz w:val="22"/>
          <w:szCs w:val="22"/>
        </w:rPr>
        <w:t xml:space="preserve"> </w:t>
      </w:r>
      <w:r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&lt;EndNote&gt;&lt;Cite&gt;&lt;Author&gt;Moulik&lt;/Author&gt;&lt;Year&gt;2004&lt;/Year&gt;&lt;RecNum&gt;3668&lt;/RecNum&gt;&lt;DisplayText&gt;(378)&lt;/DisplayText&gt;&lt;record&gt;&lt;rec-number&gt;3668&lt;/rec-number&gt;&lt;foreign-keys&gt;&lt;key app="EN" db-id="wrxpa95eipxw9uedvw6xe0dmvfv9t29vtfv0" timestamp="0"&gt;3668&lt;/key&gt;&lt;/foreign-keys&gt;&lt;ref-type name="Journal Article"&gt;17&lt;/ref-type&gt;&lt;contributors&gt;&lt;authors&gt;&lt;author&gt;Moulik, P. K.&lt;/author&gt;&lt;author&gt;Al-Jafari, M. S.&lt;/author&gt;&lt;author&gt;Khaleeli, A. A.&lt;/author&gt;&lt;/authors&gt;&lt;/contributors&gt;&lt;auth-address&gt;Department of Medicine, Halton General Hospital, Runcorn, UK. probal.moulik@rsh.nhs.uk&lt;/auth-address&gt;&lt;titles&gt;&lt;title&gt;Steroid responsiveness in a case of Riedel&amp;apos;s thyroiditis and retroperitoneal fibrosis&lt;/title&gt;&lt;secondary-title&gt;Int J Clin Pract&lt;/secondary-title&gt;&lt;/titles&gt;&lt;pages&gt;312-5&lt;/pages&gt;&lt;volume&gt;58&lt;/volume&gt;&lt;number&gt;3&lt;/number&gt;&lt;edition&gt;2004/05/01&lt;/edition&gt;&lt;keywords&gt;&lt;keyword&gt;Female&lt;/keyword&gt;&lt;keyword&gt;Glucocorticoids/*therapeutic use&lt;/keyword&gt;&lt;keyword&gt;Humans&lt;/keyword&gt;&lt;keyword&gt;Middle Aged&lt;/keyword&gt;&lt;keyword&gt;Prednisolone/*therapeutic use&lt;/keyword&gt;&lt;keyword&gt;Retroperitoneal Fibrosis/*drug therapy/radiography&lt;/keyword&gt;&lt;keyword&gt;Thyroiditis/*drug therapy/radiography&lt;/keyword&gt;&lt;keyword&gt;Thyroiditis, Autoimmune/drug therapy&lt;/keyword&gt;&lt;keyword&gt;Tomography, X-Ray Computed&lt;/keyword&gt;&lt;/keywords&gt;&lt;dates&gt;&lt;year&gt;2004&lt;/year&gt;&lt;pub-dates&gt;&lt;date&gt;Mar&lt;/date&gt;&lt;/pub-dates&gt;&lt;/dates&gt;&lt;isbn&gt;1368-5031 (Print)&amp;#xD;1368-5031 (Linking)&lt;/isbn&gt;&lt;accession-num&gt;15117103&lt;/accession-num&gt;&lt;urls&gt;&lt;related-urls&gt;&lt;url&gt;http://www.ncbi.nlm.nih.gov/pubmed/15117103&lt;/url&gt;&lt;/related-urls&gt;&lt;/urls&gt;&lt;language&gt;eng&lt;/language&gt;&lt;/record&gt;&lt;/Cite&gt;&lt;/EndNote&gt;</w:instrText>
      </w:r>
      <w:r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78" w:tooltip="Moulik, 2004 #3668" w:history="1">
        <w:r w:rsidR="00B1568F" w:rsidRPr="007A2579">
          <w:rPr>
            <w:rFonts w:ascii="Arial" w:hAnsi="Arial" w:cs="Arial"/>
            <w:noProof/>
            <w:color w:val="000000"/>
            <w:sz w:val="22"/>
            <w:szCs w:val="22"/>
          </w:rPr>
          <w:t>378</w:t>
        </w:r>
      </w:hyperlink>
      <w:r w:rsidR="004813B5"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open biopsy</w:t>
      </w:r>
      <w:r w:rsidR="00281D27" w:rsidRPr="007A2579">
        <w:rPr>
          <w:rFonts w:ascii="Arial" w:hAnsi="Arial" w:cs="Arial"/>
          <w:color w:val="000000"/>
          <w:sz w:val="22"/>
          <w:szCs w:val="22"/>
        </w:rPr>
        <w:t xml:space="preserve"> </w:t>
      </w:r>
      <w:r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&lt;EndNote&gt;&lt;Cite&gt;&lt;Author&gt;Singer&lt;/Author&gt;&lt;Year&gt;1991&lt;/Year&gt;&lt;RecNum&gt;3360&lt;/RecNum&gt;&lt;DisplayText&gt;(67)&lt;/DisplayText&gt;&lt;record&gt;&lt;rec-number&gt;3360&lt;/rec-number&gt;&lt;foreign-keys&gt;&lt;key app="EN" db-id="wrxpa95eipxw9uedvw6xe0dmvfv9t29vtfv0" timestamp="0"&gt;3360&lt;/key&gt;&lt;/foreign-keys&gt;&lt;ref-type name="Journal Article"&gt;17&lt;/ref-type&gt;&lt;contributors&gt;&lt;authors&gt;&lt;author&gt;Singer, P. A.&lt;/author&gt;&lt;/authors&gt;&lt;/contributors&gt;&lt;auth-address&gt;University of Southern California School of Medicine, Los Angeles.&lt;/auth-address&gt;&lt;titles&gt;&lt;title&gt;Thyroiditis. Acute, subacute, and chronic&lt;/title&gt;&lt;secondary-title&gt;Med Clin North Am&lt;/secondary-title&gt;&lt;/titles&gt;&lt;pages&gt;61-77&lt;/pages&gt;&lt;volume&gt;75&lt;/volume&gt;&lt;number&gt;1&lt;/number&gt;&lt;edition&gt;1991/01/01&lt;/edition&gt;&lt;keywords&gt;&lt;keyword&gt;Acute Disease&lt;/keyword&gt;&lt;keyword&gt;Humans&lt;/keyword&gt;&lt;keyword&gt;*Thyroiditis/diagnosis/physiopathology/therapy&lt;/keyword&gt;&lt;keyword&gt;Thyroiditis, Autoimmune/diagnosis/physiopathology/therapy&lt;/keyword&gt;&lt;keyword&gt;Thyroiditis, Subacute/diagnosis/physiopathology/therapy&lt;/keyword&gt;&lt;keyword&gt;Thyroiditis, Suppurative/diagnosis/physiopathology/therapy&lt;/keyword&gt;&lt;/keywords&gt;&lt;dates&gt;&lt;year&gt;1991&lt;/year&gt;&lt;pub-dates&gt;&lt;date&gt;Jan&lt;/date&gt;&lt;/pub-dates&gt;&lt;/dates&gt;&lt;isbn&gt;0025-7125 (Print)&amp;#xD;0025-7125 (Linking)&lt;/isbn&gt;&lt;accession-num&gt;1987447&lt;/accession-num&gt;&lt;urls&gt;&lt;related-urls&gt;&lt;url&gt;http://www.ncbi.nlm.nih.gov/pubmed/1987447&lt;/url&gt;&lt;/related-urls&gt;&lt;/urls&gt;&lt;language&gt;eng&lt;/language&gt;&lt;/record&gt;&lt;/Cite&gt;&lt;/EndNote&gt;</w:instrText>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67" w:tooltip="Singer, 1991 #3360" w:history="1">
        <w:r w:rsidR="00B1568F" w:rsidRPr="007A2579">
          <w:rPr>
            <w:rFonts w:ascii="Arial" w:hAnsi="Arial" w:cs="Arial"/>
            <w:noProof/>
            <w:color w:val="000000"/>
            <w:sz w:val="22"/>
            <w:szCs w:val="22"/>
          </w:rPr>
          <w:t>67</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00281D27" w:rsidRPr="007A2579">
        <w:rPr>
          <w:rFonts w:ascii="Arial" w:hAnsi="Arial" w:cs="Arial"/>
          <w:color w:val="000000"/>
          <w:sz w:val="22"/>
          <w:szCs w:val="22"/>
        </w:rPr>
        <w:t>,</w:t>
      </w:r>
      <w:r w:rsidRPr="007A2579">
        <w:rPr>
          <w:rFonts w:ascii="Arial" w:hAnsi="Arial" w:cs="Arial"/>
          <w:color w:val="000000"/>
          <w:sz w:val="22"/>
          <w:szCs w:val="22"/>
        </w:rPr>
        <w:t xml:space="preserve"> or at the time of decompressive thyroidectomy. Histopathologic findings required to establish this diagnosis include: 1) </w:t>
      </w:r>
      <w:r w:rsidR="00913E42" w:rsidRPr="007A2579">
        <w:rPr>
          <w:rFonts w:ascii="Arial" w:hAnsi="Arial" w:cs="Arial"/>
          <w:color w:val="000000"/>
          <w:sz w:val="22"/>
          <w:szCs w:val="22"/>
        </w:rPr>
        <w:t>the</w:t>
      </w:r>
      <w:r w:rsidRPr="007A2579">
        <w:rPr>
          <w:rFonts w:ascii="Arial" w:hAnsi="Arial" w:cs="Arial"/>
          <w:color w:val="000000"/>
          <w:sz w:val="22"/>
          <w:szCs w:val="22"/>
        </w:rPr>
        <w:t xml:space="preserve"> presence of an inflammatory process in the thyroid with extension into surrounding tissue</w:t>
      </w:r>
      <w:r w:rsidR="00281D27" w:rsidRPr="007A2579">
        <w:rPr>
          <w:rFonts w:ascii="Arial" w:hAnsi="Arial" w:cs="Arial"/>
          <w:color w:val="000000"/>
          <w:sz w:val="22"/>
          <w:szCs w:val="22"/>
        </w:rPr>
        <w:t>;</w:t>
      </w:r>
      <w:r w:rsidRPr="007A2579">
        <w:rPr>
          <w:rFonts w:ascii="Arial" w:hAnsi="Arial" w:cs="Arial"/>
          <w:color w:val="000000"/>
          <w:sz w:val="22"/>
          <w:szCs w:val="22"/>
        </w:rPr>
        <w:t xml:space="preserve"> 2) </w:t>
      </w:r>
      <w:r w:rsidR="00281D27" w:rsidRPr="007A2579">
        <w:rPr>
          <w:rFonts w:ascii="Arial" w:hAnsi="Arial" w:cs="Arial"/>
          <w:color w:val="000000"/>
          <w:sz w:val="22"/>
          <w:szCs w:val="22"/>
        </w:rPr>
        <w:t xml:space="preserve">the </w:t>
      </w:r>
      <w:r w:rsidRPr="007A2579">
        <w:rPr>
          <w:rFonts w:ascii="Arial" w:hAnsi="Arial" w:cs="Arial"/>
          <w:color w:val="000000"/>
          <w:sz w:val="22"/>
          <w:szCs w:val="22"/>
        </w:rPr>
        <w:t>inflammatory infiltrate should contain no giant cells, lymphoid follicles, oncocytes or granulomas</w:t>
      </w:r>
      <w:r w:rsidR="00281D27" w:rsidRPr="007A2579">
        <w:rPr>
          <w:rFonts w:ascii="Arial" w:hAnsi="Arial" w:cs="Arial"/>
          <w:color w:val="000000"/>
          <w:sz w:val="22"/>
          <w:szCs w:val="22"/>
        </w:rPr>
        <w:t>;</w:t>
      </w:r>
      <w:r w:rsidRPr="007A2579">
        <w:rPr>
          <w:rFonts w:ascii="Arial" w:hAnsi="Arial" w:cs="Arial"/>
          <w:color w:val="000000"/>
          <w:sz w:val="22"/>
          <w:szCs w:val="22"/>
        </w:rPr>
        <w:t xml:space="preserve"> 3) </w:t>
      </w:r>
      <w:r w:rsidR="00281D27" w:rsidRPr="007A2579">
        <w:rPr>
          <w:rFonts w:ascii="Arial" w:hAnsi="Arial" w:cs="Arial"/>
          <w:color w:val="000000"/>
          <w:sz w:val="22"/>
          <w:szCs w:val="22"/>
        </w:rPr>
        <w:t xml:space="preserve">there </w:t>
      </w:r>
      <w:r w:rsidRPr="007A2579">
        <w:rPr>
          <w:rFonts w:ascii="Arial" w:hAnsi="Arial" w:cs="Arial"/>
          <w:color w:val="000000"/>
          <w:sz w:val="22"/>
          <w:szCs w:val="22"/>
        </w:rPr>
        <w:t>should be evidence of occlusive phlebitis</w:t>
      </w:r>
      <w:r w:rsidR="00281D27" w:rsidRPr="007A2579">
        <w:rPr>
          <w:rFonts w:ascii="Arial" w:hAnsi="Arial" w:cs="Arial"/>
          <w:color w:val="000000"/>
          <w:sz w:val="22"/>
          <w:szCs w:val="22"/>
        </w:rPr>
        <w:t xml:space="preserve">; and </w:t>
      </w:r>
      <w:r w:rsidR="00D60AA3" w:rsidRPr="007A2579">
        <w:rPr>
          <w:rFonts w:ascii="Arial" w:hAnsi="Arial" w:cs="Arial"/>
          <w:color w:val="000000"/>
          <w:sz w:val="22"/>
          <w:szCs w:val="22"/>
        </w:rPr>
        <w:t xml:space="preserve">4) </w:t>
      </w:r>
      <w:r w:rsidR="00281D27" w:rsidRPr="007A2579">
        <w:rPr>
          <w:rFonts w:ascii="Arial" w:hAnsi="Arial" w:cs="Arial"/>
          <w:color w:val="000000"/>
          <w:sz w:val="22"/>
          <w:szCs w:val="22"/>
        </w:rPr>
        <w:t xml:space="preserve">there </w:t>
      </w:r>
      <w:r w:rsidR="00D60AA3" w:rsidRPr="007A2579">
        <w:rPr>
          <w:rFonts w:ascii="Arial" w:hAnsi="Arial" w:cs="Arial"/>
          <w:color w:val="000000"/>
          <w:sz w:val="22"/>
          <w:szCs w:val="22"/>
        </w:rPr>
        <w:t>should be no evidence of thyroid malignancy</w:t>
      </w:r>
      <w:r w:rsidR="00281D27" w:rsidRPr="007A2579">
        <w:rPr>
          <w:rFonts w:ascii="Arial" w:hAnsi="Arial" w:cs="Arial"/>
          <w:color w:val="000000"/>
          <w:sz w:val="22"/>
          <w:szCs w:val="22"/>
        </w:rPr>
        <w:t xml:space="preserve"> </w:t>
      </w:r>
      <w:r w:rsidR="00D60AA3"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&lt;EndNote&gt;&lt;Cite&gt;&lt;Author&gt;Papi&lt;/Author&gt;&lt;Year&gt;2004&lt;/Year&gt;&lt;RecNum&gt;3276&lt;/RecNum&gt;&lt;DisplayText&gt;(379)&lt;/DisplayText&gt;&lt;record&gt;&lt;rec-number&gt;3276&lt;/rec-number&gt;&lt;foreign-keys&gt;&lt;key app="EN" db-id="wrxpa95eipxw9uedvw6xe0dmvfv9t29vtfv0" timestamp="0"&gt;3276&lt;/key&gt;&lt;/foreign-keys&gt;&lt;ref-type name="Journal Article"&gt;17&lt;/ref-type&gt;&lt;contributors&gt;&lt;authors&gt;&lt;author&gt;Papi, G.&lt;/author&gt;&lt;author&gt;LiVolsi, V. A.&lt;/author&gt;&lt;/authors&gt;&lt;/contributors&gt;&lt;auth-address&gt;Department of Internal Medicine, ASL Modena, Italy.&lt;/auth-address&gt;&lt;titles&gt;&lt;title&gt;Current concepts on Riedel thyroiditis&lt;/title&gt;&lt;secondary-title&gt;Am J Clin Pathol&lt;/secondary-title&gt;&lt;/titles&gt;&lt;pages&gt;S50-63&lt;/pages&gt;&lt;volume&gt;121 Suppl&lt;/volume&gt;&lt;edition&gt;2004/08/10&lt;/edition&gt;&lt;keywords&gt;&lt;keyword&gt;Cytodiagnosis&lt;/keyword&gt;&lt;keyword&gt;Humans&lt;/keyword&gt;&lt;keyword&gt;Thyroiditis, Autoimmune/*diagnosis/etiology/therapy&lt;/keyword&gt;&lt;/keywords&gt;&lt;dates&gt;&lt;year&gt;2004&lt;/year&gt;&lt;pub-dates&gt;&lt;date&gt;Jun&lt;/date&gt;&lt;/pub-dates&gt;&lt;/dates&gt;&lt;isbn&gt;0002-9173 (Print)&amp;#xD;0002-9173 (Linking)&lt;/isbn&gt;&lt;accession-num&gt;15298150&lt;/accession-num&gt;&lt;urls&gt;&lt;related-urls&gt;&lt;url&gt;http://www.ncbi.nlm.nih.gov/pubmed/15298150&lt;/url&gt;&lt;/related-urls&gt;&lt;/urls&gt;&lt;language&gt;eng&lt;/language&gt;&lt;/record&gt;&lt;/Cite&gt;&lt;/EndNote&gt;</w:instrText>
      </w:r>
      <w:r w:rsidR="00D60AA3"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79" w:tooltip="Papi, 2004 #3276" w:history="1">
        <w:r w:rsidR="00B1568F" w:rsidRPr="007A2579">
          <w:rPr>
            <w:rFonts w:ascii="Arial" w:hAnsi="Arial" w:cs="Arial"/>
            <w:noProof/>
            <w:color w:val="000000"/>
            <w:sz w:val="22"/>
            <w:szCs w:val="22"/>
          </w:rPr>
          <w:t>379</w:t>
        </w:r>
      </w:hyperlink>
      <w:r w:rsidR="004813B5" w:rsidRPr="007A2579">
        <w:rPr>
          <w:rFonts w:ascii="Arial" w:hAnsi="Arial" w:cs="Arial"/>
          <w:noProof/>
          <w:color w:val="000000"/>
          <w:sz w:val="22"/>
          <w:szCs w:val="22"/>
        </w:rPr>
        <w:t>)</w:t>
      </w:r>
      <w:r w:rsidR="00D60AA3" w:rsidRPr="007A2579">
        <w:rPr>
          <w:rFonts w:ascii="Arial" w:hAnsi="Arial" w:cs="Arial"/>
          <w:color w:val="000000"/>
          <w:sz w:val="22"/>
          <w:szCs w:val="22"/>
        </w:rPr>
        <w:fldChar w:fldCharType="end"/>
      </w:r>
      <w:r w:rsidR="009438BF" w:rsidRPr="007A2579">
        <w:rPr>
          <w:rFonts w:ascii="Arial" w:hAnsi="Arial" w:cs="Arial"/>
          <w:color w:val="000000"/>
          <w:sz w:val="22"/>
          <w:szCs w:val="22"/>
        </w:rPr>
        <w:t xml:space="preserve">. </w:t>
      </w:r>
      <w:r w:rsidR="00BD23C4" w:rsidRPr="007A2579">
        <w:rPr>
          <w:rFonts w:ascii="Arial" w:hAnsi="Arial" w:cs="Arial"/>
          <w:color w:val="000000"/>
          <w:sz w:val="22"/>
          <w:szCs w:val="22"/>
        </w:rPr>
        <w:t xml:space="preserve">More recent work has suggested that the </w:t>
      </w:r>
      <w:r w:rsidR="00DA17A0" w:rsidRPr="007A2579">
        <w:rPr>
          <w:rFonts w:ascii="Arial" w:hAnsi="Arial" w:cs="Arial"/>
          <w:color w:val="000000"/>
          <w:sz w:val="22"/>
          <w:szCs w:val="22"/>
        </w:rPr>
        <w:t xml:space="preserve">IgG4+ plasma cells per high powered field (HPF) and an </w:t>
      </w:r>
      <w:r w:rsidR="00BD23C4" w:rsidRPr="007A2579">
        <w:rPr>
          <w:rFonts w:ascii="Arial" w:hAnsi="Arial" w:cs="Arial"/>
          <w:color w:val="000000"/>
          <w:sz w:val="22"/>
          <w:szCs w:val="22"/>
        </w:rPr>
        <w:t xml:space="preserve">IgG4+/IgG+ &gt; 40% criteria for IgG4-Related Disease is seldom met in the thyroid and more modest </w:t>
      </w:r>
      <w:r w:rsidR="00DA17A0" w:rsidRPr="007A2579">
        <w:rPr>
          <w:rFonts w:ascii="Arial" w:hAnsi="Arial" w:cs="Arial"/>
          <w:color w:val="000000"/>
          <w:sz w:val="22"/>
          <w:szCs w:val="22"/>
        </w:rPr>
        <w:t>finding</w:t>
      </w:r>
      <w:r w:rsidR="00BD23C4" w:rsidRPr="007A2579">
        <w:rPr>
          <w:rFonts w:ascii="Arial" w:hAnsi="Arial" w:cs="Arial"/>
          <w:color w:val="000000"/>
          <w:sz w:val="22"/>
          <w:szCs w:val="22"/>
        </w:rPr>
        <w:t xml:space="preserve"> of </w:t>
      </w:r>
      <w:r w:rsidR="00DA17A0" w:rsidRPr="007A2579">
        <w:rPr>
          <w:rFonts w:ascii="Arial" w:hAnsi="Arial" w:cs="Arial"/>
          <w:color w:val="000000"/>
          <w:sz w:val="22"/>
          <w:szCs w:val="22"/>
        </w:rPr>
        <w:t xml:space="preserve">10 </w:t>
      </w:r>
      <w:r w:rsidR="00BD23C4" w:rsidRPr="007A2579">
        <w:rPr>
          <w:rFonts w:ascii="Arial" w:hAnsi="Arial" w:cs="Arial"/>
          <w:color w:val="000000"/>
          <w:sz w:val="22"/>
          <w:szCs w:val="22"/>
        </w:rPr>
        <w:t>IgG4+ plasma cells/</w:t>
      </w:r>
      <w:r w:rsidR="00DA17A0" w:rsidRPr="007A2579">
        <w:rPr>
          <w:rFonts w:ascii="Arial" w:hAnsi="Arial" w:cs="Arial"/>
          <w:color w:val="000000"/>
          <w:sz w:val="22"/>
          <w:szCs w:val="22"/>
        </w:rPr>
        <w:t>HPF</w:t>
      </w:r>
      <w:r w:rsidR="00BD23C4" w:rsidRPr="007A2579">
        <w:rPr>
          <w:rFonts w:ascii="Arial" w:hAnsi="Arial" w:cs="Arial"/>
          <w:color w:val="000000"/>
          <w:sz w:val="22"/>
          <w:szCs w:val="22"/>
        </w:rPr>
        <w:t xml:space="preserve"> and a IgG4+/IgG ratio of 20% would be a more appropriate diagnostic threshold</w:t>
      </w:r>
      <w:r w:rsidR="00281D27" w:rsidRPr="007A2579">
        <w:rPr>
          <w:rFonts w:ascii="Arial" w:hAnsi="Arial" w:cs="Arial"/>
          <w:color w:val="000000"/>
          <w:sz w:val="22"/>
          <w:szCs w:val="22"/>
        </w:rPr>
        <w:t xml:space="preserve"> </w:t>
      </w:r>
      <w:r w:rsidR="00DA17A0"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&lt;EndNote&gt;&lt;Cite&gt;&lt;Author&gt;Yu&lt;/Author&gt;&lt;Year&gt;2021&lt;/Year&gt;&lt;RecNum&gt;5112&lt;/RecNum&gt;&lt;DisplayText&gt;(380)&lt;/DisplayText&gt;&lt;record&gt;&lt;rec-number&gt;5112&lt;/rec-number&gt;&lt;foreign-keys&gt;&lt;key app="EN" db-id="2vvxvtpt1r5erte02x3xt9fhsp2easdt52az"&gt;5112&lt;/key&gt;&lt;/foreign-keys&gt;&lt;ref-type name="Journal Article"&gt;17&lt;/ref-type&gt;&lt;contributors&gt;&lt;authors&gt;&lt;author&gt;Yu, Y.&lt;/author&gt;&lt;author&gt;Liu, J.&lt;/author&gt;&lt;author&gt;Yu, N.&lt;/author&gt;&lt;author&gt;Zhang, Y.&lt;/author&gt;&lt;author&gt;Zhang, S.&lt;/author&gt;&lt;author&gt;Li, T.&lt;/author&gt;&lt;author&gt;Gao, Y.&lt;/author&gt;&lt;author&gt;Lu, G.&lt;/author&gt;&lt;author&gt;Zhang, J.&lt;/author&gt;&lt;author&gt;Guo, X.&lt;/author&gt;&lt;/authors&gt;&lt;/contributors&gt;&lt;auth-address&gt;Department of Endocrinology, Peking University First Hospital, Beijing, China.&amp;#xD;Department of Pathology, Peking University First Hospital, Beijing, China.&lt;/auth-address&gt;&lt;titles&gt;&lt;title&gt;IgG4 immunohistochemistry in Riedel&amp;apos;s thyroiditis and the recommended criteria for diagnosis: A case series and literature review&lt;/title&gt;&lt;secondary-title&gt;Clin Endocrinol (Oxf)&lt;/secondary-title&gt;&lt;/titles&gt;&lt;periodical&gt;&lt;full-title&gt;Clin Endocrinol (Oxf)&lt;/full-title&gt;&lt;/periodical&gt;&lt;pages&gt;851-857&lt;/pages&gt;&lt;volume&gt;94&lt;/volume&gt;&lt;number&gt;5&lt;/number&gt;&lt;edition&gt;2020/12/11&lt;/edition&gt;&lt;dates&gt;&lt;year&gt;2021&lt;/year&gt;&lt;pub-dates&gt;&lt;date&gt;May&lt;/date&gt;&lt;/pub-dates&gt;&lt;/dates&gt;&lt;isbn&gt;1365-2265 (Electronic)&amp;#xD;0300-0664 (Linking)&lt;/isbn&gt;&lt;accession-num&gt;33301600&lt;/accession-num&gt;&lt;urls&gt;&lt;related-urls&gt;&lt;url&gt;http://www.ncbi.nlm.nih.gov/pubmed/33301600&lt;/url&gt;&lt;/related-urls&gt;&lt;/urls&gt;&lt;electronic-resource-num&gt;10.1111/cen.14390&lt;/electronic-resource-num&gt;&lt;language&gt;eng&lt;/language&gt;&lt;/record&gt;&lt;/Cite&gt;&lt;/EndNote&gt;</w:instrText>
      </w:r>
      <w:r w:rsidR="00DA17A0"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80" w:tooltip="Yu, 2021 #5112" w:history="1">
        <w:r w:rsidR="00B1568F" w:rsidRPr="007A2579">
          <w:rPr>
            <w:rFonts w:ascii="Arial" w:hAnsi="Arial" w:cs="Arial"/>
            <w:noProof/>
            <w:color w:val="000000"/>
            <w:sz w:val="22"/>
            <w:szCs w:val="22"/>
          </w:rPr>
          <w:t>380</w:t>
        </w:r>
      </w:hyperlink>
      <w:r w:rsidR="004813B5" w:rsidRPr="007A2579">
        <w:rPr>
          <w:rFonts w:ascii="Arial" w:hAnsi="Arial" w:cs="Arial"/>
          <w:noProof/>
          <w:color w:val="000000"/>
          <w:sz w:val="22"/>
          <w:szCs w:val="22"/>
        </w:rPr>
        <w:t>)</w:t>
      </w:r>
      <w:r w:rsidR="00DA17A0" w:rsidRPr="007A2579">
        <w:rPr>
          <w:rFonts w:ascii="Arial" w:hAnsi="Arial" w:cs="Arial"/>
          <w:color w:val="000000"/>
          <w:sz w:val="22"/>
          <w:szCs w:val="22"/>
        </w:rPr>
        <w:fldChar w:fldCharType="end"/>
      </w:r>
      <w:r w:rsidR="00BD23C4" w:rsidRPr="007A2579">
        <w:rPr>
          <w:rFonts w:ascii="Arial" w:hAnsi="Arial" w:cs="Arial"/>
          <w:color w:val="000000"/>
          <w:sz w:val="22"/>
          <w:szCs w:val="22"/>
        </w:rPr>
        <w:t xml:space="preserve">. </w:t>
      </w:r>
      <w:r w:rsidR="009438BF" w:rsidRPr="007A2579">
        <w:rPr>
          <w:rFonts w:ascii="Arial" w:hAnsi="Arial" w:cs="Arial"/>
          <w:color w:val="000000"/>
          <w:sz w:val="22"/>
          <w:szCs w:val="22"/>
        </w:rPr>
        <w:t>In light of</w:t>
      </w:r>
      <w:r w:rsidR="00D60AA3" w:rsidRPr="007A2579">
        <w:rPr>
          <w:rFonts w:ascii="Arial" w:hAnsi="Arial" w:cs="Arial"/>
          <w:color w:val="000000"/>
          <w:sz w:val="22"/>
          <w:szCs w:val="22"/>
        </w:rPr>
        <w:t xml:space="preserve"> recent work defining Riedel’s </w:t>
      </w:r>
      <w:r w:rsidR="00281D27" w:rsidRPr="007A2579">
        <w:rPr>
          <w:rFonts w:ascii="Arial" w:hAnsi="Arial" w:cs="Arial"/>
          <w:color w:val="000000"/>
          <w:sz w:val="22"/>
          <w:szCs w:val="22"/>
        </w:rPr>
        <w:t xml:space="preserve">thyroiditis </w:t>
      </w:r>
      <w:r w:rsidR="00D60AA3" w:rsidRPr="007A2579">
        <w:rPr>
          <w:rFonts w:ascii="Arial" w:hAnsi="Arial" w:cs="Arial"/>
          <w:color w:val="000000"/>
          <w:sz w:val="22"/>
          <w:szCs w:val="22"/>
        </w:rPr>
        <w:t xml:space="preserve">as a potential manifestation of the IgG4-related systemic sclerosing disease, the role of incorporating immunohistochemical assessment of tissue lymphocytes and the measurement of </w:t>
      </w:r>
      <w:r w:rsidR="00B25F3C" w:rsidRPr="007A2579">
        <w:rPr>
          <w:rFonts w:ascii="Arial" w:hAnsi="Arial" w:cs="Arial"/>
          <w:color w:val="000000"/>
          <w:sz w:val="22"/>
          <w:szCs w:val="22"/>
        </w:rPr>
        <w:t xml:space="preserve">serum </w:t>
      </w:r>
      <w:r w:rsidR="00D60AA3" w:rsidRPr="007A2579">
        <w:rPr>
          <w:rFonts w:ascii="Arial" w:hAnsi="Arial" w:cs="Arial"/>
          <w:color w:val="000000"/>
          <w:sz w:val="22"/>
          <w:szCs w:val="22"/>
        </w:rPr>
        <w:t xml:space="preserve">IgG4 levels into working diagnostic criteria </w:t>
      </w:r>
      <w:r w:rsidR="00B25F3C" w:rsidRPr="007A2579">
        <w:rPr>
          <w:rFonts w:ascii="Arial" w:hAnsi="Arial" w:cs="Arial"/>
          <w:color w:val="000000"/>
          <w:sz w:val="22"/>
          <w:szCs w:val="22"/>
        </w:rPr>
        <w:t xml:space="preserve">is very supportive but </w:t>
      </w:r>
      <w:r w:rsidR="00D60AA3" w:rsidRPr="007A2579">
        <w:rPr>
          <w:rFonts w:ascii="Arial" w:hAnsi="Arial" w:cs="Arial"/>
          <w:color w:val="000000"/>
          <w:sz w:val="22"/>
          <w:szCs w:val="22"/>
        </w:rPr>
        <w:t>remains to be defined.</w:t>
      </w:r>
    </w:p>
    <w:p w14:paraId="02A4B580" w14:textId="77777777" w:rsidR="00990E03" w:rsidRDefault="00990E03" w:rsidP="007A2579">
      <w:pPr>
        <w:pStyle w:val="Heading2"/>
        <w:spacing w:before="0" w:beforeAutospacing="0" w:after="0" w:afterAutospacing="0" w:line="276" w:lineRule="auto"/>
        <w:rPr>
          <w:rFonts w:ascii="Arial" w:hAnsi="Arial" w:cs="Arial"/>
          <w:sz w:val="22"/>
          <w:szCs w:val="22"/>
        </w:rPr>
      </w:pPr>
    </w:p>
    <w:p w14:paraId="7AABFC94" w14:textId="059A11AC" w:rsidR="00817856" w:rsidRPr="004006B7" w:rsidRDefault="00337C1E" w:rsidP="007A2579">
      <w:pPr>
        <w:pStyle w:val="Heading2"/>
        <w:spacing w:before="0" w:beforeAutospacing="0" w:after="0" w:afterAutospacing="0" w:line="276" w:lineRule="auto"/>
        <w:rPr>
          <w:rFonts w:ascii="Arial" w:hAnsi="Arial" w:cs="Arial"/>
          <w:color w:val="00B050"/>
          <w:sz w:val="22"/>
          <w:szCs w:val="22"/>
        </w:rPr>
      </w:pPr>
      <w:r w:rsidRPr="004006B7">
        <w:rPr>
          <w:rFonts w:ascii="Arial" w:hAnsi="Arial" w:cs="Arial"/>
          <w:color w:val="00B050"/>
          <w:sz w:val="22"/>
          <w:szCs w:val="22"/>
        </w:rPr>
        <w:t xml:space="preserve">Management of Riedel's Thyroiditis </w:t>
      </w:r>
    </w:p>
    <w:p w14:paraId="694580D0" w14:textId="77777777" w:rsidR="00990E03" w:rsidRDefault="00990E03" w:rsidP="007A2579">
      <w:pPr>
        <w:pStyle w:val="Heading2"/>
        <w:spacing w:before="0" w:beforeAutospacing="0" w:after="0" w:afterAutospacing="0" w:line="276" w:lineRule="auto"/>
        <w:rPr>
          <w:rFonts w:ascii="Arial" w:hAnsi="Arial" w:cs="Arial"/>
          <w:b w:val="0"/>
          <w:color w:val="000000"/>
          <w:sz w:val="22"/>
          <w:szCs w:val="22"/>
        </w:rPr>
      </w:pPr>
    </w:p>
    <w:p w14:paraId="7E79E84D" w14:textId="03D3A3F4" w:rsidR="00817856" w:rsidRPr="007A2579" w:rsidRDefault="00337C1E" w:rsidP="007A2579">
      <w:pPr>
        <w:pStyle w:val="Heading2"/>
        <w:spacing w:before="0" w:beforeAutospacing="0" w:after="0" w:afterAutospacing="0" w:line="276" w:lineRule="auto"/>
        <w:rPr>
          <w:rFonts w:ascii="Arial" w:hAnsi="Arial" w:cs="Arial"/>
          <w:sz w:val="22"/>
          <w:szCs w:val="22"/>
        </w:rPr>
      </w:pPr>
      <w:r w:rsidRPr="007A2579">
        <w:rPr>
          <w:rFonts w:ascii="Arial" w:hAnsi="Arial" w:cs="Arial"/>
          <w:b w:val="0"/>
          <w:color w:val="000000"/>
          <w:sz w:val="22"/>
          <w:szCs w:val="22"/>
        </w:rPr>
        <w:t xml:space="preserve">Although there is no specific therapy for Riedel's thyroiditis, several management strategies are available dependent on the clinical features of the disease in the individual patient. </w:t>
      </w:r>
      <w:r w:rsidR="00513347" w:rsidRPr="007A2579">
        <w:rPr>
          <w:rFonts w:ascii="Arial" w:hAnsi="Arial" w:cs="Arial"/>
          <w:b w:val="0"/>
          <w:color w:val="000000"/>
          <w:sz w:val="22"/>
          <w:szCs w:val="22"/>
        </w:rPr>
        <w:t xml:space="preserve">Patients commonly undergo surgery for relief of obstructive symptoms. Histopathology </w:t>
      </w:r>
      <w:r w:rsidR="00272276" w:rsidRPr="007A2579">
        <w:rPr>
          <w:rFonts w:ascii="Arial" w:hAnsi="Arial" w:cs="Arial"/>
          <w:b w:val="0"/>
          <w:color w:val="000000"/>
          <w:sz w:val="22"/>
          <w:szCs w:val="22"/>
        </w:rPr>
        <w:t xml:space="preserve">then </w:t>
      </w:r>
      <w:r w:rsidR="00513347" w:rsidRPr="007A2579">
        <w:rPr>
          <w:rFonts w:ascii="Arial" w:hAnsi="Arial" w:cs="Arial"/>
          <w:b w:val="0"/>
          <w:color w:val="000000"/>
          <w:sz w:val="22"/>
          <w:szCs w:val="22"/>
        </w:rPr>
        <w:t xml:space="preserve">allows for </w:t>
      </w:r>
      <w:r w:rsidR="00513347" w:rsidRPr="007A2579">
        <w:rPr>
          <w:rFonts w:ascii="Arial" w:hAnsi="Arial" w:cs="Arial"/>
          <w:b w:val="0"/>
          <w:color w:val="000000"/>
          <w:sz w:val="22"/>
          <w:szCs w:val="22"/>
        </w:rPr>
        <w:lastRenderedPageBreak/>
        <w:t xml:space="preserve">the definitive establishment of the diagnosis. Most are then treated medically for associated hormone deficiencies with levothyroxine and /or calcium </w:t>
      </w:r>
      <w:r w:rsidR="00C133C3" w:rsidRPr="007A2579">
        <w:rPr>
          <w:rFonts w:ascii="Arial" w:hAnsi="Arial" w:cs="Arial"/>
          <w:b w:val="0"/>
          <w:color w:val="000000"/>
          <w:sz w:val="22"/>
          <w:szCs w:val="22"/>
        </w:rPr>
        <w:t>along with</w:t>
      </w:r>
      <w:r w:rsidR="00513347" w:rsidRPr="007A2579">
        <w:rPr>
          <w:rFonts w:ascii="Arial" w:hAnsi="Arial" w:cs="Arial"/>
          <w:b w:val="0"/>
          <w:color w:val="000000"/>
          <w:sz w:val="22"/>
          <w:szCs w:val="22"/>
        </w:rPr>
        <w:t xml:space="preserve"> calcitriol</w:t>
      </w:r>
      <w:r w:rsidR="00C133C3" w:rsidRPr="007A2579">
        <w:rPr>
          <w:rFonts w:ascii="Arial" w:hAnsi="Arial" w:cs="Arial"/>
          <w:b w:val="0"/>
          <w:color w:val="000000"/>
          <w:sz w:val="22"/>
          <w:szCs w:val="22"/>
        </w:rPr>
        <w:t xml:space="preserve">, but </w:t>
      </w:r>
      <w:r w:rsidR="00D17717" w:rsidRPr="007A2579">
        <w:rPr>
          <w:rFonts w:ascii="Arial" w:hAnsi="Arial" w:cs="Arial"/>
          <w:b w:val="0"/>
          <w:color w:val="000000"/>
          <w:sz w:val="22"/>
          <w:szCs w:val="22"/>
        </w:rPr>
        <w:t>with exception of one case where reduction of the size of the inflammatory mass was observed</w:t>
      </w:r>
      <w:r w:rsidR="00281D27" w:rsidRPr="007A2579">
        <w:rPr>
          <w:rFonts w:ascii="Arial" w:hAnsi="Arial" w:cs="Arial"/>
          <w:b w:val="0"/>
          <w:color w:val="000000"/>
          <w:sz w:val="22"/>
          <w:szCs w:val="22"/>
        </w:rPr>
        <w:t xml:space="preserve"> </w:t>
      </w:r>
      <w:r w:rsidR="00D17717" w:rsidRPr="007A2579">
        <w:rPr>
          <w:rFonts w:ascii="Arial" w:hAnsi="Arial" w:cs="Arial"/>
          <w:b w:val="0"/>
          <w:color w:val="000000"/>
          <w:sz w:val="22"/>
          <w:szCs w:val="22"/>
        </w:rPr>
        <w:fldChar w:fldCharType="begin"/>
      </w:r>
      <w:r w:rsidR="004813B5" w:rsidRPr="007A2579">
        <w:rPr>
          <w:rFonts w:ascii="Arial" w:hAnsi="Arial" w:cs="Arial"/>
          <w:b w:val="0"/>
          <w:color w:val="000000"/>
          <w:sz w:val="22"/>
          <w:szCs w:val="22"/>
        </w:rPr>
        <w:instrText xml:space="preserve"> ADDIN EN.CITE &lt;EndNote&gt;&lt;Cite&gt;&lt;Author&gt;Kumar&lt;/Author&gt;&lt;Year&gt;2012&lt;/Year&gt;&lt;RecNum&gt;4196&lt;/RecNum&gt;&lt;DisplayText&gt;(345)&lt;/DisplayText&gt;&lt;record&gt;&lt;rec-number&gt;4196&lt;/rec-number&gt;&lt;foreign-keys&gt;&lt;key app="EN" db-id="wrxpa95eipxw9uedvw6xe0dmvfv9t29vtfv0" timestamp="0"&gt;4196&lt;/key&gt;&lt;/foreign-keys&gt;&lt;ref-type name="Journal Article"&gt;17&lt;/ref-type&gt;&lt;contributors&gt;&lt;authors&gt;&lt;author&gt;Kumar, S. S.&lt;/author&gt;&lt;author&gt;Fraser, S.&lt;/author&gt;&lt;author&gt;Scarsbrook, A.&lt;/author&gt;&lt;author&gt;Maclennan, K.&lt;/author&gt;&lt;author&gt;Lansdown, M.&lt;/author&gt;&lt;author&gt;Murray, R. D.&lt;/author&gt;&lt;/authors&gt;&lt;/contributors&gt;&lt;auth-address&gt;Department of Endocrinology, Leeds Teaching Hospitals NHS Trust, Leeds, UK.&amp;#xD;Department of Endocrine Surgery, Leeds Teaching Hospitals NHS Trust, Leeds, UK.&amp;#xD;Department of Radiology, Leeds Teaching Hospitals NHS Trust, Leeds, UK.&amp;#xD;Department of Leeds Institute of Molecular Medicine, Leeds Teaching Hospitals NHS Trust, Leeds, UK.&lt;/auth-address&gt;&lt;titles&gt;&lt;title&gt;Atypical Presentation of Riedel&amp;apos;s Thyroiditis: Multifocal Nodular Fibrosis and Resolution with Levothyroxine&lt;/title&gt;&lt;secondary-title&gt;Eur Thyroid J&lt;/secondary-title&gt;&lt;/titles&gt;&lt;pages&gt;259-63&lt;/pages&gt;&lt;volume&gt;1&lt;/volume&gt;&lt;number&gt;4&lt;/number&gt;&lt;edition&gt;2013/01/01&lt;/edition&gt;&lt;dates&gt;&lt;year&gt;2012&lt;/year&gt;&lt;pub-dates&gt;&lt;date&gt;Jan&lt;/date&gt;&lt;/pub-dates&gt;&lt;/dates&gt;&lt;isbn&gt;2235-0640 (Print)&amp;#xD;2235-0640 (Linking)&lt;/isbn&gt;&lt;accession-num&gt;24783028&lt;/accession-num&gt;&lt;urls&gt;&lt;related-urls&gt;&lt;url&gt;http://www.ncbi.nlm.nih.gov/pubmed/24783028&lt;/url&gt;&lt;/related-urls&gt;&lt;/urls&gt;&lt;custom2&gt;3821490&lt;/custom2&gt;&lt;electronic-resource-num&gt;10.1159/000345032&amp;#xD;etj-0001-0259 [pii]&lt;/electronic-resource-num&gt;&lt;language&gt;eng&lt;/language&gt;&lt;/record&gt;&lt;/Cite&gt;&lt;/EndNote&gt;</w:instrText>
      </w:r>
      <w:r w:rsidR="00D17717" w:rsidRPr="007A2579">
        <w:rPr>
          <w:rFonts w:ascii="Arial" w:hAnsi="Arial" w:cs="Arial"/>
          <w:b w:val="0"/>
          <w:color w:val="000000"/>
          <w:sz w:val="22"/>
          <w:szCs w:val="22"/>
        </w:rPr>
        <w:fldChar w:fldCharType="separate"/>
      </w:r>
      <w:r w:rsidR="004813B5" w:rsidRPr="007A2579">
        <w:rPr>
          <w:rFonts w:ascii="Arial" w:hAnsi="Arial" w:cs="Arial"/>
          <w:b w:val="0"/>
          <w:noProof/>
          <w:color w:val="000000"/>
          <w:sz w:val="22"/>
          <w:szCs w:val="22"/>
        </w:rPr>
        <w:t>(</w:t>
      </w:r>
      <w:hyperlink w:anchor="_ENREF_345" w:tooltip="Kumar, 2012 #4196" w:history="1">
        <w:r w:rsidR="00B1568F" w:rsidRPr="007A2579">
          <w:rPr>
            <w:rFonts w:ascii="Arial" w:hAnsi="Arial" w:cs="Arial"/>
            <w:b w:val="0"/>
            <w:noProof/>
            <w:color w:val="000000"/>
            <w:sz w:val="22"/>
            <w:szCs w:val="22"/>
          </w:rPr>
          <w:t>345</w:t>
        </w:r>
      </w:hyperlink>
      <w:r w:rsidR="004813B5" w:rsidRPr="007A2579">
        <w:rPr>
          <w:rFonts w:ascii="Arial" w:hAnsi="Arial" w:cs="Arial"/>
          <w:b w:val="0"/>
          <w:noProof/>
          <w:color w:val="000000"/>
          <w:sz w:val="22"/>
          <w:szCs w:val="22"/>
        </w:rPr>
        <w:t>)</w:t>
      </w:r>
      <w:r w:rsidR="00D17717" w:rsidRPr="007A2579">
        <w:rPr>
          <w:rFonts w:ascii="Arial" w:hAnsi="Arial" w:cs="Arial"/>
          <w:b w:val="0"/>
          <w:color w:val="000000"/>
          <w:sz w:val="22"/>
          <w:szCs w:val="22"/>
        </w:rPr>
        <w:fldChar w:fldCharType="end"/>
      </w:r>
      <w:r w:rsidR="00D17717" w:rsidRPr="007A2579">
        <w:rPr>
          <w:rFonts w:ascii="Arial" w:hAnsi="Arial" w:cs="Arial"/>
          <w:b w:val="0"/>
          <w:color w:val="000000"/>
          <w:sz w:val="22"/>
          <w:szCs w:val="22"/>
        </w:rPr>
        <w:t xml:space="preserve">, </w:t>
      </w:r>
      <w:r w:rsidR="00C133C3" w:rsidRPr="007A2579">
        <w:rPr>
          <w:rFonts w:ascii="Arial" w:hAnsi="Arial" w:cs="Arial"/>
          <w:b w:val="0"/>
          <w:color w:val="000000"/>
          <w:sz w:val="22"/>
          <w:szCs w:val="22"/>
        </w:rPr>
        <w:t>this supplementation is not thought to influence the course of the disease</w:t>
      </w:r>
      <w:r w:rsidR="00513347" w:rsidRPr="007A2579">
        <w:rPr>
          <w:rFonts w:ascii="Arial" w:hAnsi="Arial" w:cs="Arial"/>
          <w:b w:val="0"/>
          <w:color w:val="000000"/>
          <w:sz w:val="22"/>
          <w:szCs w:val="22"/>
        </w:rPr>
        <w:t xml:space="preserve">. Finally, anti-inflammatory treatment aimed at diminishing the inflammatory </w:t>
      </w:r>
      <w:r w:rsidR="00B25F3C" w:rsidRPr="007A2579">
        <w:rPr>
          <w:rFonts w:ascii="Arial" w:hAnsi="Arial" w:cs="Arial"/>
          <w:b w:val="0"/>
          <w:color w:val="000000"/>
          <w:sz w:val="22"/>
          <w:szCs w:val="22"/>
        </w:rPr>
        <w:t xml:space="preserve">tissue </w:t>
      </w:r>
      <w:r w:rsidR="00513347" w:rsidRPr="007A2579">
        <w:rPr>
          <w:rFonts w:ascii="Arial" w:hAnsi="Arial" w:cs="Arial"/>
          <w:b w:val="0"/>
          <w:color w:val="000000"/>
          <w:sz w:val="22"/>
          <w:szCs w:val="22"/>
        </w:rPr>
        <w:t>mass is applied</w:t>
      </w:r>
      <w:r w:rsidR="00F264B4" w:rsidRPr="007A2579">
        <w:rPr>
          <w:rFonts w:ascii="Arial" w:hAnsi="Arial" w:cs="Arial"/>
          <w:b w:val="0"/>
          <w:color w:val="000000"/>
          <w:sz w:val="22"/>
          <w:szCs w:val="22"/>
        </w:rPr>
        <w:t xml:space="preserve"> and may</w:t>
      </w:r>
      <w:r w:rsidR="00B25F3C" w:rsidRPr="007A2579">
        <w:rPr>
          <w:rFonts w:ascii="Arial" w:hAnsi="Arial" w:cs="Arial"/>
          <w:b w:val="0"/>
          <w:color w:val="000000"/>
          <w:sz w:val="22"/>
          <w:szCs w:val="22"/>
        </w:rPr>
        <w:t xml:space="preserve"> even</w:t>
      </w:r>
      <w:r w:rsidR="00F264B4" w:rsidRPr="007A2579">
        <w:rPr>
          <w:rFonts w:ascii="Arial" w:hAnsi="Arial" w:cs="Arial"/>
          <w:b w:val="0"/>
          <w:color w:val="000000"/>
          <w:sz w:val="22"/>
          <w:szCs w:val="22"/>
        </w:rPr>
        <w:t xml:space="preserve"> result in resolution of limited biochemical findings such as primary hypoparathyroidism</w:t>
      </w:r>
      <w:r w:rsidR="00281D27" w:rsidRPr="007A2579">
        <w:rPr>
          <w:rFonts w:ascii="Arial" w:hAnsi="Arial" w:cs="Arial"/>
          <w:b w:val="0"/>
          <w:color w:val="000000"/>
          <w:sz w:val="22"/>
          <w:szCs w:val="22"/>
        </w:rPr>
        <w:t xml:space="preserve"> </w:t>
      </w:r>
      <w:r w:rsidR="00F264B4" w:rsidRPr="007A2579">
        <w:rPr>
          <w:rFonts w:ascii="Arial" w:hAnsi="Arial" w:cs="Arial"/>
          <w:b w:val="0"/>
          <w:color w:val="000000"/>
          <w:sz w:val="22"/>
          <w:szCs w:val="22"/>
        </w:rPr>
        <w:fldChar w:fldCharType="begin"/>
      </w:r>
      <w:r w:rsidR="004813B5" w:rsidRPr="007A2579">
        <w:rPr>
          <w:rFonts w:ascii="Arial" w:hAnsi="Arial" w:cs="Arial"/>
          <w:b w:val="0"/>
          <w:color w:val="000000"/>
          <w:sz w:val="22"/>
          <w:szCs w:val="22"/>
        </w:rPr>
        <w:instrText xml:space="preserve"> ADDIN EN.CITE &lt;EndNote&gt;&lt;Cite&gt;&lt;Author&gt;Stan&lt;/Author&gt;&lt;Year&gt;2015&lt;/Year&gt;&lt;RecNum&gt;4251&lt;/RecNum&gt;&lt;DisplayText&gt;(351)&lt;/DisplayText&gt;&lt;record&gt;&lt;rec-number&gt;4251&lt;/rec-number&gt;&lt;foreign-keys&gt;&lt;key app="EN" db-id="wrxpa95eipxw9uedvw6xe0dmvfv9t29vtfv0" timestamp="0"&gt;4251&lt;/key&gt;&lt;/foreign-keys&gt;&lt;ref-type name="Journal Article"&gt;17&lt;/ref-type&gt;&lt;contributors&gt;&lt;authors&gt;&lt;author&gt;Stan, M. N.&lt;/author&gt;&lt;author&gt;Haglind, E. G.&lt;/author&gt;&lt;author&gt;Drake, M. T.&lt;/author&gt;&lt;/authors&gt;&lt;/contributors&gt;&lt;auth-address&gt;1 Department of Endocrinology, Mayo Clinic College of Medicine , Rochester, Minnesota.&amp;#xD;2 Endocrinology Clinic of Minneapolis , Edina, Minnesota.&lt;/auth-address&gt;&lt;titles&gt;&lt;title&gt;Early Hypoparathyroidism Reversibility with Treatment of Riedel&amp;apos;s Thyroiditis&lt;/title&gt;&lt;secondary-title&gt;Thyroid&lt;/secondary-title&gt;&lt;/titles&gt;&lt;periodical&gt;&lt;full-title&gt;Thyroid&lt;/full-title&gt;&lt;/periodical&gt;&lt;pages&gt;1055-9&lt;/pages&gt;&lt;volume&gt;25&lt;/volume&gt;&lt;number&gt;9&lt;/number&gt;&lt;edition&gt;2015/07/23&lt;/edition&gt;&lt;dates&gt;&lt;year&gt;2015&lt;/year&gt;&lt;pub-dates&gt;&lt;date&gt;Sep&lt;/date&gt;&lt;/pub-dates&gt;&lt;/dates&gt;&lt;isbn&gt;1557-9077 (Electronic)&amp;#xD;1050-7256 (Linking)&lt;/isbn&gt;&lt;accession-num&gt;26200816&lt;/accession-num&gt;&lt;urls&gt;&lt;related-urls&gt;&lt;url&gt;http://www.ncbi.nlm.nih.gov/pubmed/26200816&lt;/url&gt;&lt;/related-urls&gt;&lt;/urls&gt;&lt;electronic-resource-num&gt;10.1089/thy.2015.0212&lt;/electronic-resource-num&gt;&lt;language&gt;eng&lt;/language&gt;&lt;/record&gt;&lt;/Cite&gt;&lt;/EndNote&gt;</w:instrText>
      </w:r>
      <w:r w:rsidR="00F264B4" w:rsidRPr="007A2579">
        <w:rPr>
          <w:rFonts w:ascii="Arial" w:hAnsi="Arial" w:cs="Arial"/>
          <w:b w:val="0"/>
          <w:color w:val="000000"/>
          <w:sz w:val="22"/>
          <w:szCs w:val="22"/>
        </w:rPr>
        <w:fldChar w:fldCharType="separate"/>
      </w:r>
      <w:r w:rsidR="004813B5" w:rsidRPr="007A2579">
        <w:rPr>
          <w:rFonts w:ascii="Arial" w:hAnsi="Arial" w:cs="Arial"/>
          <w:b w:val="0"/>
          <w:noProof/>
          <w:color w:val="000000"/>
          <w:sz w:val="22"/>
          <w:szCs w:val="22"/>
        </w:rPr>
        <w:t>(</w:t>
      </w:r>
      <w:hyperlink w:anchor="_ENREF_351" w:tooltip="Stan, 2015 #4251" w:history="1">
        <w:r w:rsidR="00B1568F" w:rsidRPr="007A2579">
          <w:rPr>
            <w:rFonts w:ascii="Arial" w:hAnsi="Arial" w:cs="Arial"/>
            <w:b w:val="0"/>
            <w:noProof/>
            <w:color w:val="000000"/>
            <w:sz w:val="22"/>
            <w:szCs w:val="22"/>
          </w:rPr>
          <w:t>351</w:t>
        </w:r>
      </w:hyperlink>
      <w:r w:rsidR="004813B5" w:rsidRPr="007A2579">
        <w:rPr>
          <w:rFonts w:ascii="Arial" w:hAnsi="Arial" w:cs="Arial"/>
          <w:b w:val="0"/>
          <w:noProof/>
          <w:color w:val="000000"/>
          <w:sz w:val="22"/>
          <w:szCs w:val="22"/>
        </w:rPr>
        <w:t>)</w:t>
      </w:r>
      <w:r w:rsidR="00F264B4" w:rsidRPr="007A2579">
        <w:rPr>
          <w:rFonts w:ascii="Arial" w:hAnsi="Arial" w:cs="Arial"/>
          <w:b w:val="0"/>
          <w:color w:val="000000"/>
          <w:sz w:val="22"/>
          <w:szCs w:val="22"/>
        </w:rPr>
        <w:fldChar w:fldCharType="end"/>
      </w:r>
      <w:r w:rsidR="00513347" w:rsidRPr="007A2579">
        <w:rPr>
          <w:rFonts w:ascii="Arial" w:hAnsi="Arial" w:cs="Arial"/>
          <w:b w:val="0"/>
          <w:color w:val="000000"/>
          <w:sz w:val="22"/>
          <w:szCs w:val="22"/>
        </w:rPr>
        <w:t>.</w:t>
      </w:r>
    </w:p>
    <w:p w14:paraId="04FEE9CB" w14:textId="77777777" w:rsidR="004006B7" w:rsidRDefault="004006B7" w:rsidP="007A2579">
      <w:pPr>
        <w:pStyle w:val="NormalWeb"/>
        <w:spacing w:before="0" w:beforeAutospacing="0" w:after="0" w:afterAutospacing="0" w:line="276" w:lineRule="auto"/>
        <w:rPr>
          <w:rFonts w:ascii="Arial" w:hAnsi="Arial" w:cs="Arial"/>
          <w:color w:val="000000"/>
          <w:sz w:val="22"/>
          <w:szCs w:val="22"/>
        </w:rPr>
      </w:pPr>
    </w:p>
    <w:p w14:paraId="7DEEB4B7" w14:textId="4E3FE9F3" w:rsidR="00513347" w:rsidRDefault="00513347"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Surgical th</w:t>
      </w:r>
      <w:r w:rsidR="00B25F3C" w:rsidRPr="007A2579">
        <w:rPr>
          <w:rFonts w:ascii="Arial" w:hAnsi="Arial" w:cs="Arial"/>
          <w:color w:val="000000"/>
          <w:sz w:val="22"/>
          <w:szCs w:val="22"/>
        </w:rPr>
        <w:t>erapy for debulking and symptom</w:t>
      </w:r>
      <w:r w:rsidRPr="007A2579">
        <w:rPr>
          <w:rFonts w:ascii="Arial" w:hAnsi="Arial" w:cs="Arial"/>
          <w:color w:val="000000"/>
          <w:sz w:val="22"/>
          <w:szCs w:val="22"/>
        </w:rPr>
        <w:t xml:space="preserve"> relief should usually be limited to </w:t>
      </w:r>
      <w:r w:rsidR="006E4CC5" w:rsidRPr="007A2579">
        <w:rPr>
          <w:rFonts w:ascii="Arial" w:hAnsi="Arial" w:cs="Arial"/>
          <w:color w:val="000000"/>
          <w:sz w:val="22"/>
          <w:szCs w:val="22"/>
        </w:rPr>
        <w:t xml:space="preserve">isthmusectomy </w:t>
      </w:r>
      <w:r w:rsidRPr="007A2579">
        <w:rPr>
          <w:rFonts w:ascii="Arial" w:hAnsi="Arial" w:cs="Arial"/>
          <w:color w:val="000000"/>
          <w:sz w:val="22"/>
          <w:szCs w:val="22"/>
        </w:rPr>
        <w:fldChar w:fldCharType="begin">
          <w:fldData xml:space="preserve">PEVuZE5vdGU+PENpdGU+PEF1dGhvcj5HdWltYXJhZXM8L0F1dGhvcj48WWVhcj4yMDEwPC9ZZWFy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PEVuZE5vdGU+PENpdGU+PEF1dGhvcj5HdWltYXJhZXM8L0F1dGhvcj48WWVhcj4yMDEwPC9ZZWFy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Pr="007A2579">
        <w:rPr>
          <w:rFonts w:ascii="Arial" w:hAnsi="Arial" w:cs="Arial"/>
          <w:color w:val="000000"/>
          <w:sz w:val="22"/>
          <w:szCs w:val="22"/>
        </w:rPr>
      </w:r>
      <w:r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6" w:tooltip="Pearce, 2003 #669" w:history="1">
        <w:r w:rsidR="00B1568F" w:rsidRPr="007A2579">
          <w:rPr>
            <w:rFonts w:ascii="Arial" w:hAnsi="Arial" w:cs="Arial"/>
            <w:noProof/>
            <w:color w:val="000000"/>
            <w:sz w:val="22"/>
            <w:szCs w:val="22"/>
          </w:rPr>
          <w:t>6</w:t>
        </w:r>
      </w:hyperlink>
      <w:r w:rsidR="004813B5" w:rsidRPr="007A2579">
        <w:rPr>
          <w:rFonts w:ascii="Arial" w:hAnsi="Arial" w:cs="Arial"/>
          <w:noProof/>
          <w:color w:val="000000"/>
          <w:sz w:val="22"/>
          <w:szCs w:val="22"/>
        </w:rPr>
        <w:t>,</w:t>
      </w:r>
      <w:hyperlink w:anchor="_ENREF_67" w:tooltip="Singer, 1991 #3360" w:history="1">
        <w:r w:rsidR="00B1568F" w:rsidRPr="007A2579">
          <w:rPr>
            <w:rFonts w:ascii="Arial" w:hAnsi="Arial" w:cs="Arial"/>
            <w:noProof/>
            <w:color w:val="000000"/>
            <w:sz w:val="22"/>
            <w:szCs w:val="22"/>
          </w:rPr>
          <w:t>67</w:t>
        </w:r>
      </w:hyperlink>
      <w:r w:rsidR="004813B5" w:rsidRPr="007A2579">
        <w:rPr>
          <w:rFonts w:ascii="Arial" w:hAnsi="Arial" w:cs="Arial"/>
          <w:noProof/>
          <w:color w:val="000000"/>
          <w:sz w:val="22"/>
          <w:szCs w:val="22"/>
        </w:rPr>
        <w:t>,</w:t>
      </w:r>
      <w:hyperlink w:anchor="_ENREF_301" w:tooltip="Guimaraes, 2010 #741" w:history="1">
        <w:r w:rsidR="00B1568F" w:rsidRPr="007A2579">
          <w:rPr>
            <w:rFonts w:ascii="Arial" w:hAnsi="Arial" w:cs="Arial"/>
            <w:noProof/>
            <w:color w:val="000000"/>
            <w:sz w:val="22"/>
            <w:szCs w:val="22"/>
          </w:rPr>
          <w:t>301</w:t>
        </w:r>
      </w:hyperlink>
      <w:r w:rsidR="004813B5" w:rsidRPr="007A2579">
        <w:rPr>
          <w:rFonts w:ascii="Arial" w:hAnsi="Arial" w:cs="Arial"/>
          <w:noProof/>
          <w:color w:val="000000"/>
          <w:sz w:val="22"/>
          <w:szCs w:val="22"/>
        </w:rPr>
        <w:t>,</w:t>
      </w:r>
      <w:hyperlink w:anchor="_ENREF_348" w:tooltip="Marin, 1989 #3374" w:history="1">
        <w:r w:rsidR="00B1568F" w:rsidRPr="007A2579">
          <w:rPr>
            <w:rFonts w:ascii="Arial" w:hAnsi="Arial" w:cs="Arial"/>
            <w:noProof/>
            <w:color w:val="000000"/>
            <w:sz w:val="22"/>
            <w:szCs w:val="22"/>
          </w:rPr>
          <w:t>348</w:t>
        </w:r>
      </w:hyperlink>
      <w:r w:rsidR="004813B5" w:rsidRPr="007A2579">
        <w:rPr>
          <w:rFonts w:ascii="Arial" w:hAnsi="Arial" w:cs="Arial"/>
          <w:noProof/>
          <w:color w:val="000000"/>
          <w:sz w:val="22"/>
          <w:szCs w:val="22"/>
        </w:rPr>
        <w:t>)</w:t>
      </w:r>
      <w:r w:rsidRPr="007A2579">
        <w:rPr>
          <w:rFonts w:ascii="Arial" w:hAnsi="Arial" w:cs="Arial"/>
          <w:color w:val="000000"/>
          <w:sz w:val="22"/>
          <w:szCs w:val="22"/>
        </w:rPr>
        <w:fldChar w:fldCharType="end"/>
      </w:r>
      <w:r w:rsidR="006E4CC5" w:rsidRPr="007A2579">
        <w:rPr>
          <w:rFonts w:ascii="Arial" w:hAnsi="Arial" w:cs="Arial"/>
          <w:color w:val="000000"/>
          <w:sz w:val="22"/>
          <w:szCs w:val="22"/>
        </w:rPr>
        <w:t xml:space="preserve"> when total thyroidectomy is not possible</w:t>
      </w:r>
      <w:r w:rsidRPr="007A2579">
        <w:rPr>
          <w:rFonts w:ascii="Arial" w:hAnsi="Arial" w:cs="Arial"/>
          <w:color w:val="000000"/>
          <w:sz w:val="22"/>
          <w:szCs w:val="22"/>
        </w:rPr>
        <w:t>.</w:t>
      </w:r>
      <w:r w:rsidR="006E4CC5" w:rsidRPr="007A2579">
        <w:rPr>
          <w:rFonts w:ascii="Arial" w:hAnsi="Arial" w:cs="Arial"/>
          <w:color w:val="000000"/>
          <w:sz w:val="22"/>
          <w:szCs w:val="22"/>
        </w:rPr>
        <w:t xml:space="preserve"> Due to the obliteration of </w:t>
      </w:r>
      <w:r w:rsidR="00B25F3C" w:rsidRPr="007A2579">
        <w:rPr>
          <w:rFonts w:ascii="Arial" w:hAnsi="Arial" w:cs="Arial"/>
          <w:color w:val="000000"/>
          <w:sz w:val="22"/>
          <w:szCs w:val="22"/>
        </w:rPr>
        <w:t>tissue planes</w:t>
      </w:r>
      <w:r w:rsidR="006E4CC5" w:rsidRPr="007A2579">
        <w:rPr>
          <w:rFonts w:ascii="Arial" w:hAnsi="Arial" w:cs="Arial"/>
          <w:color w:val="000000"/>
          <w:sz w:val="22"/>
          <w:szCs w:val="22"/>
        </w:rPr>
        <w:t xml:space="preserve"> there is an enhanced danger of hypoparathyroidism and recurrent laryngeal nerve injury even when limited surgery is performed by experienced surgical specialist</w:t>
      </w:r>
      <w:r w:rsidR="00B25F3C" w:rsidRPr="007A2579">
        <w:rPr>
          <w:rFonts w:ascii="Arial" w:hAnsi="Arial" w:cs="Arial"/>
          <w:color w:val="000000"/>
          <w:sz w:val="22"/>
          <w:szCs w:val="22"/>
        </w:rPr>
        <w:t xml:space="preserve">s as documented in a </w:t>
      </w:r>
      <w:r w:rsidR="006E4CC5" w:rsidRPr="007A2579">
        <w:rPr>
          <w:rFonts w:ascii="Arial" w:hAnsi="Arial" w:cs="Arial"/>
          <w:color w:val="000000"/>
          <w:sz w:val="22"/>
          <w:szCs w:val="22"/>
        </w:rPr>
        <w:t>series from the Mayo clinic where 39%</w:t>
      </w:r>
      <w:r w:rsidR="00BA08D4" w:rsidRPr="007A2579">
        <w:rPr>
          <w:rFonts w:ascii="Arial" w:hAnsi="Arial" w:cs="Arial"/>
          <w:color w:val="000000"/>
          <w:sz w:val="22"/>
          <w:szCs w:val="22"/>
        </w:rPr>
        <w:t xml:space="preserve"> </w:t>
      </w:r>
      <w:r w:rsidR="006E4CC5" w:rsidRPr="007A2579">
        <w:rPr>
          <w:rFonts w:ascii="Arial" w:hAnsi="Arial" w:cs="Arial"/>
          <w:color w:val="000000"/>
          <w:sz w:val="22"/>
          <w:szCs w:val="22"/>
        </w:rPr>
        <w:t xml:space="preserve">of patients </w:t>
      </w:r>
      <w:r w:rsidR="0031488E" w:rsidRPr="007A2579">
        <w:rPr>
          <w:rFonts w:ascii="Arial" w:hAnsi="Arial" w:cs="Arial"/>
          <w:color w:val="000000"/>
          <w:sz w:val="22"/>
          <w:szCs w:val="22"/>
        </w:rPr>
        <w:t xml:space="preserve">with Riedel’s thyroiditis </w:t>
      </w:r>
      <w:r w:rsidR="006E4CC5" w:rsidRPr="007A2579">
        <w:rPr>
          <w:rFonts w:ascii="Arial" w:hAnsi="Arial" w:cs="Arial"/>
          <w:color w:val="000000"/>
          <w:sz w:val="22"/>
          <w:szCs w:val="22"/>
        </w:rPr>
        <w:t>suffered surgical complications</w:t>
      </w:r>
      <w:r w:rsidR="0031488E" w:rsidRPr="007A2579">
        <w:rPr>
          <w:rFonts w:ascii="Arial" w:hAnsi="Arial" w:cs="Arial"/>
          <w:color w:val="000000"/>
          <w:sz w:val="22"/>
          <w:szCs w:val="22"/>
        </w:rPr>
        <w:t xml:space="preserve"> </w:t>
      </w:r>
      <w:r w:rsidR="006E4CC5"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&lt;EndNote&gt;&lt;Cite&gt;&lt;Author&gt;Fatourechi&lt;/Author&gt;&lt;Year&gt;2011&lt;/Year&gt;&lt;RecNum&gt;3499&lt;/RecNum&gt;&lt;DisplayText&gt;(303)&lt;/DisplayText&gt;&lt;record&gt;&lt;rec-number&gt;3499&lt;/rec-number&gt;&lt;foreign-keys&gt;&lt;key app="EN" db-id="wrxpa95eipxw9uedvw6xe0dmvfv9t29vtfv0" timestamp="0"&gt;3499&lt;/key&gt;&lt;/foreign-keys&gt;&lt;ref-type name="Journal Article"&gt;17&lt;/ref-type&gt;&lt;contributors&gt;&lt;authors&gt;&lt;author&gt;Fatourechi, M. M.&lt;/author&gt;&lt;author&gt;Hay, I. D.&lt;/author&gt;&lt;author&gt;McIver, B.&lt;/author&gt;&lt;author&gt;Sebo, T. J.&lt;/author&gt;&lt;author&gt;Fatourechi, V.&lt;/author&gt;&lt;/authors&gt;&lt;/contributors&gt;&lt;auth-address&gt;1 Department of Internal Medicine, Mayo Clinic , Rochester, Minnesota.&lt;/auth-address&gt;&lt;titles&gt;&lt;title&gt;Invasive fibrous thyroiditis (riedel thyroiditis): the mayo clinic experience, 1976-2008&lt;/title&gt;&lt;secondary-title&gt;Thyroid&lt;/secondary-title&gt;&lt;/titles&gt;&lt;periodical&gt;&lt;full-title&gt;Thyroid&lt;/full-title&gt;&lt;/periodical&gt;&lt;pages&gt;765-72&lt;/pages&gt;&lt;volume&gt;21&lt;/volume&gt;&lt;number&gt;7&lt;/number&gt;&lt;edition&gt;2011/05/17&lt;/edition&gt;&lt;dates&gt;&lt;year&gt;2011&lt;/year&gt;&lt;pub-dates&gt;&lt;date&gt;Jul&lt;/date&gt;&lt;/pub-dates&gt;&lt;/dates&gt;&lt;isbn&gt;1557-9077 (Electronic)&amp;#xD;1050-7256 (Linking)&lt;/isbn&gt;&lt;accession-num&gt;21568724&lt;/accession-num&gt;&lt;urls&gt;&lt;related-urls&gt;&lt;url&gt;http://www.ncbi.nlm.nih.gov/pubmed/21568724&lt;/url&gt;&lt;/related-urls&gt;&lt;/urls&gt;&lt;electronic-resource-num&gt;10.1089/thy.2010.0453&lt;/electronic-resource-num&gt;&lt;language&gt;eng&lt;/language&gt;&lt;/record&gt;&lt;/Cite&gt;&lt;/EndNote&gt;</w:instrText>
      </w:r>
      <w:r w:rsidR="006E4CC5"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03" w:tooltip="Fatourechi, 2011 #3499" w:history="1">
        <w:r w:rsidR="00B1568F" w:rsidRPr="007A2579">
          <w:rPr>
            <w:rFonts w:ascii="Arial" w:hAnsi="Arial" w:cs="Arial"/>
            <w:noProof/>
            <w:color w:val="000000"/>
            <w:sz w:val="22"/>
            <w:szCs w:val="22"/>
          </w:rPr>
          <w:t>303</w:t>
        </w:r>
      </w:hyperlink>
      <w:r w:rsidR="004813B5" w:rsidRPr="007A2579">
        <w:rPr>
          <w:rFonts w:ascii="Arial" w:hAnsi="Arial" w:cs="Arial"/>
          <w:noProof/>
          <w:color w:val="000000"/>
          <w:sz w:val="22"/>
          <w:szCs w:val="22"/>
        </w:rPr>
        <w:t>)</w:t>
      </w:r>
      <w:r w:rsidR="006E4CC5" w:rsidRPr="007A2579">
        <w:rPr>
          <w:rFonts w:ascii="Arial" w:hAnsi="Arial" w:cs="Arial"/>
          <w:color w:val="000000"/>
          <w:sz w:val="22"/>
          <w:szCs w:val="22"/>
        </w:rPr>
        <w:fldChar w:fldCharType="end"/>
      </w:r>
      <w:r w:rsidR="006E4CC5" w:rsidRPr="007A2579">
        <w:rPr>
          <w:rFonts w:ascii="Arial" w:hAnsi="Arial" w:cs="Arial"/>
          <w:color w:val="000000"/>
          <w:sz w:val="22"/>
          <w:szCs w:val="22"/>
        </w:rPr>
        <w:t xml:space="preserve">. Previous and contemporary experience therefore recommends that extensive surgical procedures be considered inappropriate </w:t>
      </w:r>
      <w:r w:rsidR="006E4CC5" w:rsidRPr="007A2579">
        <w:rPr>
          <w:rFonts w:ascii="Arial" w:hAnsi="Arial" w:cs="Arial"/>
          <w:color w:val="000000"/>
          <w:sz w:val="22"/>
          <w:szCs w:val="22"/>
        </w:rPr>
        <w:fldChar w:fldCharType="begin">
          <w:fldData xml:space="preserve">PEVuZE5vdGU+PENpdGU+PEF1dGhvcj5TaW5nZXI8L0F1dGhvcj48WWVhcj4xOTkxPC9ZZWFyPjxS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PEVuZE5vdGU+PENpdGU+PEF1dGhvcj5TaW5nZXI8L0F1dGhvcj48WWVhcj4xOTkxPC9ZZWFyPjxS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6E4CC5" w:rsidRPr="007A2579">
        <w:rPr>
          <w:rFonts w:ascii="Arial" w:hAnsi="Arial" w:cs="Arial"/>
          <w:color w:val="000000"/>
          <w:sz w:val="22"/>
          <w:szCs w:val="22"/>
        </w:rPr>
      </w:r>
      <w:r w:rsidR="006E4CC5"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67" w:tooltip="Singer, 1991 #3360" w:history="1">
        <w:r w:rsidR="00B1568F" w:rsidRPr="007A2579">
          <w:rPr>
            <w:rFonts w:ascii="Arial" w:hAnsi="Arial" w:cs="Arial"/>
            <w:noProof/>
            <w:color w:val="000000"/>
            <w:sz w:val="22"/>
            <w:szCs w:val="22"/>
          </w:rPr>
          <w:t>67</w:t>
        </w:r>
      </w:hyperlink>
      <w:r w:rsidR="004813B5" w:rsidRPr="007A2579">
        <w:rPr>
          <w:rFonts w:ascii="Arial" w:hAnsi="Arial" w:cs="Arial"/>
          <w:noProof/>
          <w:color w:val="000000"/>
          <w:sz w:val="22"/>
          <w:szCs w:val="22"/>
        </w:rPr>
        <w:t>,</w:t>
      </w:r>
      <w:hyperlink w:anchor="_ENREF_303" w:tooltip="Fatourechi, 2011 #3499" w:history="1">
        <w:r w:rsidR="00B1568F" w:rsidRPr="007A2579">
          <w:rPr>
            <w:rFonts w:ascii="Arial" w:hAnsi="Arial" w:cs="Arial"/>
            <w:noProof/>
            <w:color w:val="000000"/>
            <w:sz w:val="22"/>
            <w:szCs w:val="22"/>
          </w:rPr>
          <w:t>303</w:t>
        </w:r>
      </w:hyperlink>
      <w:r w:rsidR="004813B5" w:rsidRPr="007A2579">
        <w:rPr>
          <w:rFonts w:ascii="Arial" w:hAnsi="Arial" w:cs="Arial"/>
          <w:noProof/>
          <w:color w:val="000000"/>
          <w:sz w:val="22"/>
          <w:szCs w:val="22"/>
        </w:rPr>
        <w:t>,</w:t>
      </w:r>
      <w:hyperlink w:anchor="_ENREF_306" w:tooltip="Lee, 2011 #3415" w:history="1">
        <w:r w:rsidR="00B1568F" w:rsidRPr="007A2579">
          <w:rPr>
            <w:rFonts w:ascii="Arial" w:hAnsi="Arial" w:cs="Arial"/>
            <w:noProof/>
            <w:color w:val="000000"/>
            <w:sz w:val="22"/>
            <w:szCs w:val="22"/>
          </w:rPr>
          <w:t>306</w:t>
        </w:r>
      </w:hyperlink>
      <w:r w:rsidR="004813B5" w:rsidRPr="007A2579">
        <w:rPr>
          <w:rFonts w:ascii="Arial" w:hAnsi="Arial" w:cs="Arial"/>
          <w:noProof/>
          <w:color w:val="000000"/>
          <w:sz w:val="22"/>
          <w:szCs w:val="22"/>
        </w:rPr>
        <w:t>,</w:t>
      </w:r>
      <w:hyperlink w:anchor="_ENREF_348" w:tooltip="Marin, 1989 #3374" w:history="1">
        <w:r w:rsidR="00B1568F" w:rsidRPr="007A2579">
          <w:rPr>
            <w:rFonts w:ascii="Arial" w:hAnsi="Arial" w:cs="Arial"/>
            <w:noProof/>
            <w:color w:val="000000"/>
            <w:sz w:val="22"/>
            <w:szCs w:val="22"/>
          </w:rPr>
          <w:t>348</w:t>
        </w:r>
      </w:hyperlink>
      <w:r w:rsidR="004813B5" w:rsidRPr="007A2579">
        <w:rPr>
          <w:rFonts w:ascii="Arial" w:hAnsi="Arial" w:cs="Arial"/>
          <w:noProof/>
          <w:color w:val="000000"/>
          <w:sz w:val="22"/>
          <w:szCs w:val="22"/>
        </w:rPr>
        <w:t>)</w:t>
      </w:r>
      <w:r w:rsidR="006E4CC5" w:rsidRPr="007A2579">
        <w:rPr>
          <w:rFonts w:ascii="Arial" w:hAnsi="Arial" w:cs="Arial"/>
          <w:color w:val="000000"/>
          <w:sz w:val="22"/>
          <w:szCs w:val="22"/>
        </w:rPr>
        <w:fldChar w:fldCharType="end"/>
      </w:r>
      <w:r w:rsidR="006E4CC5" w:rsidRPr="007A2579">
        <w:rPr>
          <w:rFonts w:ascii="Arial" w:hAnsi="Arial" w:cs="Arial"/>
          <w:color w:val="000000"/>
          <w:sz w:val="22"/>
          <w:szCs w:val="22"/>
        </w:rPr>
        <w:t>.</w:t>
      </w:r>
      <w:r w:rsidR="0076534A" w:rsidRPr="007A2579">
        <w:rPr>
          <w:rFonts w:ascii="Arial" w:hAnsi="Arial" w:cs="Arial"/>
          <w:color w:val="000000"/>
          <w:sz w:val="22"/>
          <w:szCs w:val="22"/>
        </w:rPr>
        <w:t xml:space="preserve"> Microscopic surgery has been attempted to minimize complications</w:t>
      </w:r>
      <w:r w:rsidR="0031488E" w:rsidRPr="007A2579">
        <w:rPr>
          <w:rFonts w:ascii="Arial" w:hAnsi="Arial" w:cs="Arial"/>
          <w:color w:val="000000"/>
          <w:sz w:val="22"/>
          <w:szCs w:val="22"/>
        </w:rPr>
        <w:t xml:space="preserve"> </w:t>
      </w:r>
      <w:r w:rsidR="0076534A"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&lt;EndNote&gt;&lt;Cite&gt;&lt;Author&gt;Jung&lt;/Author&gt;&lt;Year&gt;2017&lt;/Year&gt;&lt;RecNum&gt;0&lt;/RecNum&gt;&lt;IDText&gt;Surgical Treatment for Riedel’s Thyroiditis: a Case Report&lt;/IDText&gt;&lt;DisplayText&gt;(381)&lt;/DisplayText&gt;&lt;record&gt;&lt;urls&gt;&lt;related-urls&gt;&lt;url&gt;&amp;lt;Go to ISI&amp;gt;://KJD:ART002230419&lt;/url&gt;&lt;/related-urls&gt;&lt;/urls&gt;&lt;isbn&gt;2384-3799&lt;/isbn&gt;&lt;titles&gt;&lt;title&gt;Surgical Treatment for Riedel’s Thyroiditis: a Case Report&lt;/title&gt;&lt;secondary-title&gt;International Journal of Thyroidology&lt;/secondary-title&gt;&lt;/titles&gt;&lt;pages&gt;66-69&lt;/pages&gt;&lt;number&gt;1&lt;/number&gt;&lt;contributors&gt;&lt;authors&gt;&lt;author&gt;Jung, Kwang-Yoon&lt;/author&gt;&lt;/authors&gt;&lt;/contributors&gt;&lt;added-date format="utc"&gt;1523890229&lt;/added-date&gt;&lt;ref-type name="Journal Article"&gt;17&lt;/ref-type&gt;&lt;dates&gt;&lt;year&gt;2017&lt;/year&gt;&lt;/dates&gt;&lt;rec-number&gt;637&lt;/rec-number&gt;&lt;last-updated-date format="utc"&gt;1523890229&lt;/last-updated-date&gt;&lt;accession-num&gt;KJD:ART002230419&lt;/accession-num&gt;&lt;volume&gt;10&lt;/volume&gt;&lt;/record&gt;&lt;/Cite&gt;&lt;/EndNote&gt;</w:instrText>
      </w:r>
      <w:r w:rsidR="0076534A"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81" w:tooltip="Jung, 2017 #637" w:history="1">
        <w:r w:rsidR="00B1568F" w:rsidRPr="007A2579">
          <w:rPr>
            <w:rFonts w:ascii="Arial" w:hAnsi="Arial" w:cs="Arial"/>
            <w:noProof/>
            <w:color w:val="000000"/>
            <w:sz w:val="22"/>
            <w:szCs w:val="22"/>
          </w:rPr>
          <w:t>381</w:t>
        </w:r>
      </w:hyperlink>
      <w:r w:rsidR="004813B5" w:rsidRPr="007A2579">
        <w:rPr>
          <w:rFonts w:ascii="Arial" w:hAnsi="Arial" w:cs="Arial"/>
          <w:noProof/>
          <w:color w:val="000000"/>
          <w:sz w:val="22"/>
          <w:szCs w:val="22"/>
        </w:rPr>
        <w:t>)</w:t>
      </w:r>
      <w:r w:rsidR="0076534A" w:rsidRPr="007A2579">
        <w:rPr>
          <w:rFonts w:ascii="Arial" w:hAnsi="Arial" w:cs="Arial"/>
          <w:color w:val="000000"/>
          <w:sz w:val="22"/>
          <w:szCs w:val="22"/>
        </w:rPr>
        <w:fldChar w:fldCharType="end"/>
      </w:r>
      <w:r w:rsidR="0031488E" w:rsidRPr="007A2579">
        <w:rPr>
          <w:rFonts w:ascii="Arial" w:hAnsi="Arial" w:cs="Arial"/>
          <w:color w:val="000000"/>
          <w:sz w:val="22"/>
          <w:szCs w:val="22"/>
        </w:rPr>
        <w:t>.</w:t>
      </w:r>
    </w:p>
    <w:p w14:paraId="7B02E967" w14:textId="77777777" w:rsidR="00990E03" w:rsidRPr="007A2579" w:rsidRDefault="00990E03" w:rsidP="007A2579">
      <w:pPr>
        <w:pStyle w:val="NormalWeb"/>
        <w:spacing w:before="0" w:beforeAutospacing="0" w:after="0" w:afterAutospacing="0" w:line="276" w:lineRule="auto"/>
        <w:rPr>
          <w:rFonts w:ascii="Arial" w:hAnsi="Arial" w:cs="Arial"/>
          <w:color w:val="000000"/>
          <w:sz w:val="22"/>
          <w:szCs w:val="22"/>
        </w:rPr>
      </w:pPr>
    </w:p>
    <w:p w14:paraId="5DC956F1" w14:textId="5580C06D" w:rsidR="008D771A" w:rsidRPr="007A2579" w:rsidRDefault="006E4CC5"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Medical therapy to arrest progression of symptomatic disease should be pursued after establishment of a firm diagnosis. </w:t>
      </w:r>
      <w:r w:rsidR="00337C1E" w:rsidRPr="007A2579">
        <w:rPr>
          <w:rFonts w:ascii="Arial" w:hAnsi="Arial" w:cs="Arial"/>
          <w:color w:val="000000"/>
          <w:sz w:val="22"/>
          <w:szCs w:val="22"/>
        </w:rPr>
        <w:t xml:space="preserve">Corticosteroid therapy has been found to be effective in some cases </w:t>
      </w:r>
      <w:r w:rsidR="00337C1E" w:rsidRPr="007A2579">
        <w:rPr>
          <w:rFonts w:ascii="Arial" w:hAnsi="Arial" w:cs="Arial"/>
          <w:color w:val="000000"/>
          <w:sz w:val="22"/>
          <w:szCs w:val="22"/>
        </w:rPr>
        <w:fldChar w:fldCharType="begin">
          <w:fldData xml:space="preserve">PEVuZE5vdGU+PENpdGU+PEF1dGhvcj5Pd2VuPC9BdXRob3I+PFllYXI+MjAwMTwvWWVhcj48UmVj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</w:fldData>
        </w:fldChar>
      </w:r>
      <w:r w:rsidR="002D6A15" w:rsidRPr="007A2579">
        <w:rPr>
          <w:rFonts w:ascii="Arial" w:hAnsi="Arial" w:cs="Arial"/>
          <w:color w:val="000000"/>
          <w:sz w:val="22"/>
          <w:szCs w:val="22"/>
        </w:rPr>
        <w:instrText xml:space="preserve"> ADDIN EN.CITE </w:instrText>
      </w:r>
      <w:r w:rsidR="002D6A15" w:rsidRPr="007A2579">
        <w:rPr>
          <w:rFonts w:ascii="Arial" w:hAnsi="Arial" w:cs="Arial"/>
          <w:color w:val="000000"/>
          <w:sz w:val="22"/>
          <w:szCs w:val="22"/>
        </w:rPr>
        <w:fldChar w:fldCharType="begin">
          <w:fldData xml:space="preserve">PEVuZE5vdGU+PENpdGU+PEF1dGhvcj5Pd2VuPC9BdXRob3I+PFllYXI+MjAwMTwvWWVhcj48UmVj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</w:fldData>
        </w:fldChar>
      </w:r>
      <w:r w:rsidR="002D6A15" w:rsidRPr="007A2579">
        <w:rPr>
          <w:rFonts w:ascii="Arial" w:hAnsi="Arial" w:cs="Arial"/>
          <w:color w:val="000000"/>
          <w:sz w:val="22"/>
          <w:szCs w:val="22"/>
        </w:rPr>
        <w:instrText xml:space="preserve"> ADDIN EN.CITE.DATA </w:instrText>
      </w:r>
      <w:r w:rsidR="002D6A15" w:rsidRPr="007A2579">
        <w:rPr>
          <w:rFonts w:ascii="Arial" w:hAnsi="Arial" w:cs="Arial"/>
          <w:color w:val="000000"/>
          <w:sz w:val="22"/>
          <w:szCs w:val="22"/>
        </w:rPr>
      </w:r>
      <w:r w:rsidR="002D6A15" w:rsidRPr="007A2579">
        <w:rPr>
          <w:rFonts w:ascii="Arial" w:hAnsi="Arial" w:cs="Arial"/>
          <w:color w:val="000000"/>
          <w:sz w:val="22"/>
          <w:szCs w:val="22"/>
        </w:rPr>
        <w:fldChar w:fldCharType="end"/>
      </w:r>
      <w:r w:rsidR="00337C1E" w:rsidRPr="007A2579">
        <w:rPr>
          <w:rFonts w:ascii="Arial" w:hAnsi="Arial" w:cs="Arial"/>
          <w:color w:val="000000"/>
          <w:sz w:val="22"/>
          <w:szCs w:val="22"/>
        </w:rPr>
      </w:r>
      <w:r w:rsidR="00337C1E"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296" w:tooltip="Zimmermann-Belsing, 1994 #666" w:history="1">
        <w:r w:rsidR="00B1568F" w:rsidRPr="007A2579">
          <w:rPr>
            <w:rFonts w:ascii="Arial" w:hAnsi="Arial" w:cs="Arial"/>
            <w:noProof/>
            <w:color w:val="000000"/>
            <w:sz w:val="22"/>
            <w:szCs w:val="22"/>
          </w:rPr>
          <w:t>296</w:t>
        </w:r>
      </w:hyperlink>
      <w:r w:rsidR="004813B5" w:rsidRPr="007A2579">
        <w:rPr>
          <w:rFonts w:ascii="Arial" w:hAnsi="Arial" w:cs="Arial"/>
          <w:noProof/>
          <w:color w:val="000000"/>
          <w:sz w:val="22"/>
          <w:szCs w:val="22"/>
        </w:rPr>
        <w:t>,</w:t>
      </w:r>
      <w:hyperlink w:anchor="_ENREF_302" w:tooltip="Zala, 2020 #5042" w:history="1">
        <w:r w:rsidR="00B1568F" w:rsidRPr="007A2579">
          <w:rPr>
            <w:rFonts w:ascii="Arial" w:hAnsi="Arial" w:cs="Arial"/>
            <w:noProof/>
            <w:color w:val="000000"/>
            <w:sz w:val="22"/>
            <w:szCs w:val="22"/>
          </w:rPr>
          <w:t>302</w:t>
        </w:r>
      </w:hyperlink>
      <w:r w:rsidR="004813B5" w:rsidRPr="007A2579">
        <w:rPr>
          <w:rFonts w:ascii="Arial" w:hAnsi="Arial" w:cs="Arial"/>
          <w:noProof/>
          <w:color w:val="000000"/>
          <w:sz w:val="22"/>
          <w:szCs w:val="22"/>
        </w:rPr>
        <w:t>,</w:t>
      </w:r>
      <w:hyperlink w:anchor="_ENREF_347" w:tooltip="Chopra, 1978 #3365" w:history="1">
        <w:r w:rsidR="00B1568F" w:rsidRPr="007A2579">
          <w:rPr>
            <w:rFonts w:ascii="Arial" w:hAnsi="Arial" w:cs="Arial"/>
            <w:noProof/>
            <w:color w:val="000000"/>
            <w:sz w:val="22"/>
            <w:szCs w:val="22"/>
          </w:rPr>
          <w:t>347</w:t>
        </w:r>
      </w:hyperlink>
      <w:r w:rsidR="004813B5" w:rsidRPr="007A2579">
        <w:rPr>
          <w:rFonts w:ascii="Arial" w:hAnsi="Arial" w:cs="Arial"/>
          <w:noProof/>
          <w:color w:val="000000"/>
          <w:sz w:val="22"/>
          <w:szCs w:val="22"/>
        </w:rPr>
        <w:t>,</w:t>
      </w:r>
      <w:hyperlink w:anchor="_ENREF_351" w:tooltip="Stan, 2015 #4251" w:history="1">
        <w:r w:rsidR="00B1568F" w:rsidRPr="007A2579">
          <w:rPr>
            <w:rFonts w:ascii="Arial" w:hAnsi="Arial" w:cs="Arial"/>
            <w:noProof/>
            <w:color w:val="000000"/>
            <w:sz w:val="22"/>
            <w:szCs w:val="22"/>
          </w:rPr>
          <w:t>351</w:t>
        </w:r>
      </w:hyperlink>
      <w:r w:rsidR="004813B5" w:rsidRPr="007A2579">
        <w:rPr>
          <w:rFonts w:ascii="Arial" w:hAnsi="Arial" w:cs="Arial"/>
          <w:noProof/>
          <w:color w:val="000000"/>
          <w:sz w:val="22"/>
          <w:szCs w:val="22"/>
        </w:rPr>
        <w:t>,</w:t>
      </w:r>
      <w:hyperlink w:anchor="_ENREF_358" w:tooltip="Vaidya, 1998 #3372" w:history="1">
        <w:r w:rsidR="00B1568F" w:rsidRPr="007A2579">
          <w:rPr>
            <w:rFonts w:ascii="Arial" w:hAnsi="Arial" w:cs="Arial"/>
            <w:noProof/>
            <w:color w:val="000000"/>
            <w:sz w:val="22"/>
            <w:szCs w:val="22"/>
          </w:rPr>
          <w:t>358</w:t>
        </w:r>
      </w:hyperlink>
      <w:r w:rsidR="004813B5" w:rsidRPr="007A2579">
        <w:rPr>
          <w:rFonts w:ascii="Arial" w:hAnsi="Arial" w:cs="Arial"/>
          <w:noProof/>
          <w:color w:val="000000"/>
          <w:sz w:val="22"/>
          <w:szCs w:val="22"/>
        </w:rPr>
        <w:t>,</w:t>
      </w:r>
      <w:hyperlink w:anchor="_ENREF_365" w:tooltip="Owen, 2001 #3405" w:history="1">
        <w:r w:rsidR="00B1568F" w:rsidRPr="007A2579">
          <w:rPr>
            <w:rFonts w:ascii="Arial" w:hAnsi="Arial" w:cs="Arial"/>
            <w:noProof/>
            <w:color w:val="000000"/>
            <w:sz w:val="22"/>
            <w:szCs w:val="22"/>
          </w:rPr>
          <w:t>365</w:t>
        </w:r>
      </w:hyperlink>
      <w:r w:rsidR="004813B5" w:rsidRPr="007A2579">
        <w:rPr>
          <w:rFonts w:ascii="Arial" w:hAnsi="Arial" w:cs="Arial"/>
          <w:noProof/>
          <w:color w:val="000000"/>
          <w:sz w:val="22"/>
          <w:szCs w:val="22"/>
        </w:rPr>
        <w:t>,</w:t>
      </w:r>
      <w:hyperlink w:anchor="_ENREF_374" w:tooltip="Lo, 1998 #3396" w:history="1">
        <w:r w:rsidR="00B1568F" w:rsidRPr="007A2579">
          <w:rPr>
            <w:rFonts w:ascii="Arial" w:hAnsi="Arial" w:cs="Arial"/>
            <w:noProof/>
            <w:color w:val="000000"/>
            <w:sz w:val="22"/>
            <w:szCs w:val="22"/>
          </w:rPr>
          <w:t>374</w:t>
        </w:r>
      </w:hyperlink>
      <w:r w:rsidR="004813B5" w:rsidRPr="007A2579">
        <w:rPr>
          <w:rFonts w:ascii="Arial" w:hAnsi="Arial" w:cs="Arial"/>
          <w:noProof/>
          <w:color w:val="000000"/>
          <w:sz w:val="22"/>
          <w:szCs w:val="22"/>
        </w:rPr>
        <w:t>,</w:t>
      </w:r>
      <w:hyperlink w:anchor="_ENREF_378" w:tooltip="Moulik, 2004 #3668" w:history="1">
        <w:r w:rsidR="00B1568F" w:rsidRPr="007A2579">
          <w:rPr>
            <w:rFonts w:ascii="Arial" w:hAnsi="Arial" w:cs="Arial"/>
            <w:noProof/>
            <w:color w:val="000000"/>
            <w:sz w:val="22"/>
            <w:szCs w:val="22"/>
          </w:rPr>
          <w:t>378</w:t>
        </w:r>
      </w:hyperlink>
      <w:r w:rsidR="004813B5" w:rsidRPr="007A2579">
        <w:rPr>
          <w:rFonts w:ascii="Arial" w:hAnsi="Arial" w:cs="Arial"/>
          <w:noProof/>
          <w:color w:val="000000"/>
          <w:sz w:val="22"/>
          <w:szCs w:val="22"/>
        </w:rPr>
        <w:t>,</w:t>
      </w:r>
      <w:hyperlink w:anchor="_ENREF_382" w:tooltip="Vaidya, 1997 #3330" w:history="1">
        <w:r w:rsidR="00B1568F" w:rsidRPr="007A2579">
          <w:rPr>
            <w:rFonts w:ascii="Arial" w:hAnsi="Arial" w:cs="Arial"/>
            <w:noProof/>
            <w:color w:val="000000"/>
            <w:sz w:val="22"/>
            <w:szCs w:val="22"/>
          </w:rPr>
          <w:t>382-387</w:t>
        </w:r>
      </w:hyperlink>
      <w:r w:rsidR="004813B5" w:rsidRPr="007A2579">
        <w:rPr>
          <w:rFonts w:ascii="Arial" w:hAnsi="Arial" w:cs="Arial"/>
          <w:noProof/>
          <w:color w:val="000000"/>
          <w:sz w:val="22"/>
          <w:szCs w:val="22"/>
        </w:rPr>
        <w:t>)</w:t>
      </w:r>
      <w:r w:rsidR="00337C1E" w:rsidRPr="007A2579">
        <w:rPr>
          <w:rFonts w:ascii="Arial" w:hAnsi="Arial" w:cs="Arial"/>
          <w:color w:val="000000"/>
          <w:sz w:val="22"/>
          <w:szCs w:val="22"/>
        </w:rPr>
        <w:fldChar w:fldCharType="end"/>
      </w:r>
      <w:r w:rsidR="00337C1E" w:rsidRPr="007A2579">
        <w:rPr>
          <w:rFonts w:ascii="Arial" w:hAnsi="Arial" w:cs="Arial"/>
          <w:color w:val="000000"/>
          <w:sz w:val="22"/>
          <w:szCs w:val="22"/>
        </w:rPr>
        <w:t>, probably</w:t>
      </w:r>
      <w:r w:rsidR="00B25F3C" w:rsidRPr="007A2579">
        <w:rPr>
          <w:rFonts w:ascii="Arial" w:hAnsi="Arial" w:cs="Arial"/>
          <w:color w:val="000000"/>
          <w:sz w:val="22"/>
          <w:szCs w:val="22"/>
        </w:rPr>
        <w:t xml:space="preserve"> most in</w:t>
      </w:r>
      <w:r w:rsidR="00337C1E" w:rsidRPr="007A2579">
        <w:rPr>
          <w:rFonts w:ascii="Arial" w:hAnsi="Arial" w:cs="Arial"/>
          <w:color w:val="000000"/>
          <w:sz w:val="22"/>
          <w:szCs w:val="22"/>
        </w:rPr>
        <w:t xml:space="preserve"> those with active </w:t>
      </w:r>
      <w:r w:rsidR="00913E42" w:rsidRPr="007A2579">
        <w:rPr>
          <w:rFonts w:ascii="Arial" w:hAnsi="Arial" w:cs="Arial"/>
          <w:color w:val="000000"/>
          <w:sz w:val="22"/>
          <w:szCs w:val="22"/>
        </w:rPr>
        <w:t xml:space="preserve">inflammation </w:t>
      </w:r>
      <w:r w:rsidR="00687F62" w:rsidRPr="007A2579">
        <w:rPr>
          <w:rFonts w:ascii="Arial" w:hAnsi="Arial" w:cs="Arial"/>
          <w:color w:val="000000"/>
          <w:sz w:val="22"/>
          <w:szCs w:val="22"/>
        </w:rPr>
        <w:fldChar w:fldCharType="begin">
          <w:fldData xml:space="preserve">PEVuZE5vdGU+PENpdGU+PEF1dGhvcj5EYWhsZ3JlbjwvQXV0aG9yPjxZZWFyPjIwMTA8L1llYXI+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PEVuZE5vdGU+PENpdGU+PEF1dGhvcj5EYWhsZ3JlbjwvQXV0aG9yPjxZZWFyPjIwMTA8L1llYXI+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687F62" w:rsidRPr="007A2579">
        <w:rPr>
          <w:rFonts w:ascii="Arial" w:hAnsi="Arial" w:cs="Arial"/>
          <w:color w:val="000000"/>
          <w:sz w:val="22"/>
          <w:szCs w:val="22"/>
        </w:rPr>
      </w:r>
      <w:r w:rsidR="00687F62"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22" w:tooltip="Dahlgren, 2010 #3425" w:history="1">
        <w:r w:rsidR="00B1568F" w:rsidRPr="007A2579">
          <w:rPr>
            <w:rFonts w:ascii="Arial" w:hAnsi="Arial" w:cs="Arial"/>
            <w:noProof/>
            <w:color w:val="000000"/>
            <w:sz w:val="22"/>
            <w:szCs w:val="22"/>
          </w:rPr>
          <w:t>322</w:t>
        </w:r>
      </w:hyperlink>
      <w:r w:rsidR="004813B5" w:rsidRPr="007A2579">
        <w:rPr>
          <w:rFonts w:ascii="Arial" w:hAnsi="Arial" w:cs="Arial"/>
          <w:noProof/>
          <w:color w:val="000000"/>
          <w:sz w:val="22"/>
          <w:szCs w:val="22"/>
        </w:rPr>
        <w:t>,</w:t>
      </w:r>
      <w:hyperlink w:anchor="_ENREF_386" w:tooltip="Thomson, 1968 #3403" w:history="1">
        <w:r w:rsidR="00B1568F" w:rsidRPr="007A2579">
          <w:rPr>
            <w:rFonts w:ascii="Arial" w:hAnsi="Arial" w:cs="Arial"/>
            <w:noProof/>
            <w:color w:val="000000"/>
            <w:sz w:val="22"/>
            <w:szCs w:val="22"/>
          </w:rPr>
          <w:t>386</w:t>
        </w:r>
      </w:hyperlink>
      <w:r w:rsidR="004813B5" w:rsidRPr="007A2579">
        <w:rPr>
          <w:rFonts w:ascii="Arial" w:hAnsi="Arial" w:cs="Arial"/>
          <w:noProof/>
          <w:color w:val="000000"/>
          <w:sz w:val="22"/>
          <w:szCs w:val="22"/>
        </w:rPr>
        <w:t>)</w:t>
      </w:r>
      <w:r w:rsidR="00687F62" w:rsidRPr="007A2579">
        <w:rPr>
          <w:rFonts w:ascii="Arial" w:hAnsi="Arial" w:cs="Arial"/>
          <w:color w:val="000000"/>
          <w:sz w:val="22"/>
          <w:szCs w:val="22"/>
        </w:rPr>
        <w:fldChar w:fldCharType="end"/>
      </w:r>
      <w:r w:rsidR="00337C1E" w:rsidRPr="007A2579">
        <w:rPr>
          <w:rFonts w:ascii="Arial" w:hAnsi="Arial" w:cs="Arial"/>
          <w:color w:val="000000"/>
          <w:sz w:val="22"/>
          <w:szCs w:val="22"/>
        </w:rPr>
        <w:t xml:space="preserve">. Initial doses of </w:t>
      </w:r>
      <w:r w:rsidR="001D6E23" w:rsidRPr="007A2579">
        <w:rPr>
          <w:rFonts w:ascii="Arial" w:hAnsi="Arial" w:cs="Arial"/>
          <w:color w:val="000000"/>
          <w:sz w:val="22"/>
          <w:szCs w:val="22"/>
        </w:rPr>
        <w:t>up to 100</w:t>
      </w:r>
      <w:r w:rsidR="008C5C5A" w:rsidRPr="007A2579">
        <w:rPr>
          <w:rFonts w:ascii="Arial" w:hAnsi="Arial" w:cs="Arial"/>
          <w:color w:val="000000"/>
          <w:sz w:val="22"/>
          <w:szCs w:val="22"/>
        </w:rPr>
        <w:t xml:space="preserve"> </w:t>
      </w:r>
      <w:r w:rsidR="001D6E23" w:rsidRPr="007A2579">
        <w:rPr>
          <w:rFonts w:ascii="Arial" w:hAnsi="Arial" w:cs="Arial"/>
          <w:color w:val="000000"/>
          <w:sz w:val="22"/>
          <w:szCs w:val="22"/>
        </w:rPr>
        <w:t>mg per day of prednis</w:t>
      </w:r>
      <w:r w:rsidR="00337C1E" w:rsidRPr="007A2579">
        <w:rPr>
          <w:rFonts w:ascii="Arial" w:hAnsi="Arial" w:cs="Arial"/>
          <w:color w:val="000000"/>
          <w:sz w:val="22"/>
          <w:szCs w:val="22"/>
        </w:rPr>
        <w:t>one have been used</w:t>
      </w:r>
      <w:r w:rsidR="008C5C5A" w:rsidRPr="007A2579">
        <w:rPr>
          <w:rFonts w:ascii="Arial" w:hAnsi="Arial" w:cs="Arial"/>
          <w:color w:val="000000"/>
          <w:sz w:val="22"/>
          <w:szCs w:val="22"/>
        </w:rPr>
        <w:t xml:space="preserve"> </w:t>
      </w:r>
      <w:r w:rsidR="001D6E23"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&lt;EndNote&gt;&lt;Cite&gt;&lt;Author&gt;Guimaraes&lt;/Author&gt;&lt;Year&gt;2010&lt;/Year&gt;&lt;RecNum&gt;741&lt;/RecNum&gt;&lt;DisplayText&gt;(301)&lt;/DisplayText&gt;&lt;record&gt;&lt;rec-number&gt;741&lt;/rec-number&gt;&lt;foreign-keys&gt;&lt;key app="EN" db-id="wrxpa95eipxw9uedvw6xe0dmvfv9t29vtfv0" timestamp="0"&gt;741&lt;/key&gt;&lt;/foreign-keys&gt;&lt;ref-type name="Book Section"&gt;5&lt;/ref-type&gt;&lt;contributors&gt;&lt;authors&gt;&lt;author&gt;Guimaraes, V. C.&lt;/author&gt;&lt;/authors&gt;&lt;secondary-authors&gt;&lt;author&gt;Jameson, J. L.&lt;/author&gt;&lt;author&gt;De Groot, L.J.&lt;/author&gt;&lt;/secondary-authors&gt;&lt;/contributors&gt;&lt;titles&gt;&lt;title&gt;Subacute and Reidel&amp;apos;s Thyroiditis&lt;/title&gt;&lt;secondary-title&gt;Endocrinology: Adult and Pediatric&lt;/secondary-title&gt;&lt;/titles&gt;&lt;pages&gt;1600-1603&lt;/pages&gt;&lt;volume&gt;2&lt;/volume&gt;&lt;num-vols&gt;2&lt;/num-vols&gt;&lt;edition&gt;6th&lt;/edition&gt;&lt;dates&gt;&lt;year&gt;2010&lt;/year&gt;&lt;/dates&gt;&lt;pub-location&gt;Philadelphia&lt;/pub-location&gt;&lt;publisher&gt;Elsevier&lt;/publisher&gt;&lt;urls&gt;&lt;/urls&gt;&lt;/record&gt;&lt;/Cite&gt;&lt;/EndNote&gt;</w:instrText>
      </w:r>
      <w:r w:rsidR="001D6E23"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01" w:tooltip="Guimaraes, 2010 #741" w:history="1">
        <w:r w:rsidR="00B1568F" w:rsidRPr="007A2579">
          <w:rPr>
            <w:rFonts w:ascii="Arial" w:hAnsi="Arial" w:cs="Arial"/>
            <w:noProof/>
            <w:color w:val="000000"/>
            <w:sz w:val="22"/>
            <w:szCs w:val="22"/>
          </w:rPr>
          <w:t>301</w:t>
        </w:r>
      </w:hyperlink>
      <w:r w:rsidR="004813B5" w:rsidRPr="007A2579">
        <w:rPr>
          <w:rFonts w:ascii="Arial" w:hAnsi="Arial" w:cs="Arial"/>
          <w:noProof/>
          <w:color w:val="000000"/>
          <w:sz w:val="22"/>
          <w:szCs w:val="22"/>
        </w:rPr>
        <w:t>)</w:t>
      </w:r>
      <w:r w:rsidR="001D6E23" w:rsidRPr="007A2579">
        <w:rPr>
          <w:rFonts w:ascii="Arial" w:hAnsi="Arial" w:cs="Arial"/>
          <w:color w:val="000000"/>
          <w:sz w:val="22"/>
          <w:szCs w:val="22"/>
        </w:rPr>
        <w:fldChar w:fldCharType="end"/>
      </w:r>
      <w:r w:rsidR="00337C1E" w:rsidRPr="007A2579">
        <w:rPr>
          <w:rFonts w:ascii="Arial" w:hAnsi="Arial" w:cs="Arial"/>
          <w:color w:val="000000"/>
          <w:sz w:val="22"/>
          <w:szCs w:val="22"/>
        </w:rPr>
        <w:t xml:space="preserve"> but sustained improvement has been reported with lower doses of 15-60 mg per day </w:t>
      </w:r>
      <w:r w:rsidR="00272276" w:rsidRPr="007A2579">
        <w:rPr>
          <w:rFonts w:ascii="Arial" w:hAnsi="Arial" w:cs="Arial"/>
          <w:color w:val="000000"/>
          <w:sz w:val="22"/>
          <w:szCs w:val="22"/>
        </w:rPr>
        <w:t>for about 3 months</w:t>
      </w:r>
      <w:r w:rsidR="008C5C5A" w:rsidRPr="007A2579">
        <w:rPr>
          <w:rFonts w:ascii="Arial" w:hAnsi="Arial" w:cs="Arial"/>
          <w:color w:val="000000"/>
          <w:sz w:val="22"/>
          <w:szCs w:val="22"/>
        </w:rPr>
        <w:t xml:space="preserve"> </w:t>
      </w:r>
      <w:r w:rsidR="00337C1E" w:rsidRPr="007A2579">
        <w:rPr>
          <w:rFonts w:ascii="Arial" w:hAnsi="Arial" w:cs="Arial"/>
          <w:color w:val="000000"/>
          <w:sz w:val="22"/>
          <w:szCs w:val="22"/>
        </w:rPr>
        <w:fldChar w:fldCharType="begin">
          <w:fldData xml:space="preserve">PEVuZE5vdGU+PENpdGU+PEF1dGhvcj5Pd2VuPC9BdXRob3I+PFllYXI+MjAwMTwvWWVhcj48UmVj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=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PEVuZE5vdGU+PENpdGU+PEF1dGhvcj5Pd2VuPC9BdXRob3I+PFllYXI+MjAwMTwvWWVhcj48UmVj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=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337C1E" w:rsidRPr="007A2579">
        <w:rPr>
          <w:rFonts w:ascii="Arial" w:hAnsi="Arial" w:cs="Arial"/>
          <w:color w:val="000000"/>
          <w:sz w:val="22"/>
          <w:szCs w:val="22"/>
        </w:rPr>
      </w:r>
      <w:r w:rsidR="00337C1E"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02" w:tooltip="Zala, 2020 #5042" w:history="1">
        <w:r w:rsidR="00B1568F" w:rsidRPr="007A2579">
          <w:rPr>
            <w:rFonts w:ascii="Arial" w:hAnsi="Arial" w:cs="Arial"/>
            <w:noProof/>
            <w:color w:val="000000"/>
            <w:sz w:val="22"/>
            <w:szCs w:val="22"/>
          </w:rPr>
          <w:t>302</w:t>
        </w:r>
      </w:hyperlink>
      <w:r w:rsidR="004813B5" w:rsidRPr="007A2579">
        <w:rPr>
          <w:rFonts w:ascii="Arial" w:hAnsi="Arial" w:cs="Arial"/>
          <w:noProof/>
          <w:color w:val="000000"/>
          <w:sz w:val="22"/>
          <w:szCs w:val="22"/>
        </w:rPr>
        <w:t>,</w:t>
      </w:r>
      <w:hyperlink w:anchor="_ENREF_341" w:tooltip="Vigouroux, 1996 #3366" w:history="1">
        <w:r w:rsidR="00B1568F" w:rsidRPr="007A2579">
          <w:rPr>
            <w:rFonts w:ascii="Arial" w:hAnsi="Arial" w:cs="Arial"/>
            <w:noProof/>
            <w:color w:val="000000"/>
            <w:sz w:val="22"/>
            <w:szCs w:val="22"/>
          </w:rPr>
          <w:t>341</w:t>
        </w:r>
      </w:hyperlink>
      <w:r w:rsidR="004813B5" w:rsidRPr="007A2579">
        <w:rPr>
          <w:rFonts w:ascii="Arial" w:hAnsi="Arial" w:cs="Arial"/>
          <w:noProof/>
          <w:color w:val="000000"/>
          <w:sz w:val="22"/>
          <w:szCs w:val="22"/>
        </w:rPr>
        <w:t>,</w:t>
      </w:r>
      <w:hyperlink w:anchor="_ENREF_349" w:tooltip="Yasmeen, 2002 #739" w:history="1">
        <w:r w:rsidR="00B1568F" w:rsidRPr="007A2579">
          <w:rPr>
            <w:rFonts w:ascii="Arial" w:hAnsi="Arial" w:cs="Arial"/>
            <w:noProof/>
            <w:color w:val="000000"/>
            <w:sz w:val="22"/>
            <w:szCs w:val="22"/>
          </w:rPr>
          <w:t>349</w:t>
        </w:r>
      </w:hyperlink>
      <w:r w:rsidR="004813B5" w:rsidRPr="007A2579">
        <w:rPr>
          <w:rFonts w:ascii="Arial" w:hAnsi="Arial" w:cs="Arial"/>
          <w:noProof/>
          <w:color w:val="000000"/>
          <w:sz w:val="22"/>
          <w:szCs w:val="22"/>
        </w:rPr>
        <w:t>,</w:t>
      </w:r>
      <w:hyperlink w:anchor="_ENREF_365" w:tooltip="Owen, 2001 #3405" w:history="1">
        <w:r w:rsidR="00B1568F" w:rsidRPr="007A2579">
          <w:rPr>
            <w:rFonts w:ascii="Arial" w:hAnsi="Arial" w:cs="Arial"/>
            <w:noProof/>
            <w:color w:val="000000"/>
            <w:sz w:val="22"/>
            <w:szCs w:val="22"/>
          </w:rPr>
          <w:t>365</w:t>
        </w:r>
      </w:hyperlink>
      <w:r w:rsidR="004813B5" w:rsidRPr="007A2579">
        <w:rPr>
          <w:rFonts w:ascii="Arial" w:hAnsi="Arial" w:cs="Arial"/>
          <w:noProof/>
          <w:color w:val="000000"/>
          <w:sz w:val="22"/>
          <w:szCs w:val="22"/>
        </w:rPr>
        <w:t>,</w:t>
      </w:r>
      <w:hyperlink w:anchor="_ENREF_382" w:tooltip="Vaidya, 1997 #3330" w:history="1">
        <w:r w:rsidR="00B1568F" w:rsidRPr="007A2579">
          <w:rPr>
            <w:rFonts w:ascii="Arial" w:hAnsi="Arial" w:cs="Arial"/>
            <w:noProof/>
            <w:color w:val="000000"/>
            <w:sz w:val="22"/>
            <w:szCs w:val="22"/>
          </w:rPr>
          <w:t>382</w:t>
        </w:r>
      </w:hyperlink>
      <w:r w:rsidR="004813B5" w:rsidRPr="007A2579">
        <w:rPr>
          <w:rFonts w:ascii="Arial" w:hAnsi="Arial" w:cs="Arial"/>
          <w:noProof/>
          <w:color w:val="000000"/>
          <w:sz w:val="22"/>
          <w:szCs w:val="22"/>
        </w:rPr>
        <w:t>,</w:t>
      </w:r>
      <w:hyperlink w:anchor="_ENREF_385" w:tooltip="Bagnasco, 1995 #3389" w:history="1">
        <w:r w:rsidR="00B1568F" w:rsidRPr="007A2579">
          <w:rPr>
            <w:rFonts w:ascii="Arial" w:hAnsi="Arial" w:cs="Arial"/>
            <w:noProof/>
            <w:color w:val="000000"/>
            <w:sz w:val="22"/>
            <w:szCs w:val="22"/>
          </w:rPr>
          <w:t>385</w:t>
        </w:r>
      </w:hyperlink>
      <w:r w:rsidR="004813B5" w:rsidRPr="007A2579">
        <w:rPr>
          <w:rFonts w:ascii="Arial" w:hAnsi="Arial" w:cs="Arial"/>
          <w:noProof/>
          <w:color w:val="000000"/>
          <w:sz w:val="22"/>
          <w:szCs w:val="22"/>
        </w:rPr>
        <w:t>,</w:t>
      </w:r>
      <w:hyperlink w:anchor="_ENREF_387" w:tooltip="Rodriguez, 2001 #3404" w:history="1">
        <w:r w:rsidR="00B1568F" w:rsidRPr="007A2579">
          <w:rPr>
            <w:rFonts w:ascii="Arial" w:hAnsi="Arial" w:cs="Arial"/>
            <w:noProof/>
            <w:color w:val="000000"/>
            <w:sz w:val="22"/>
            <w:szCs w:val="22"/>
          </w:rPr>
          <w:t>387</w:t>
        </w:r>
      </w:hyperlink>
      <w:r w:rsidR="004813B5" w:rsidRPr="007A2579">
        <w:rPr>
          <w:rFonts w:ascii="Arial" w:hAnsi="Arial" w:cs="Arial"/>
          <w:noProof/>
          <w:color w:val="000000"/>
          <w:sz w:val="22"/>
          <w:szCs w:val="22"/>
        </w:rPr>
        <w:t>)</w:t>
      </w:r>
      <w:r w:rsidR="00337C1E" w:rsidRPr="007A2579">
        <w:rPr>
          <w:rFonts w:ascii="Arial" w:hAnsi="Arial" w:cs="Arial"/>
          <w:color w:val="000000"/>
          <w:sz w:val="22"/>
          <w:szCs w:val="22"/>
        </w:rPr>
        <w:fldChar w:fldCharType="end"/>
      </w:r>
      <w:r w:rsidR="00337C1E" w:rsidRPr="007A2579">
        <w:rPr>
          <w:rFonts w:ascii="Arial" w:hAnsi="Arial" w:cs="Arial"/>
          <w:color w:val="000000"/>
          <w:sz w:val="22"/>
          <w:szCs w:val="22"/>
        </w:rPr>
        <w:t xml:space="preserve">. There are no controlled trials of steroid therapy in Riedel's and </w:t>
      </w:r>
      <w:r w:rsidR="00272276" w:rsidRPr="007A2579">
        <w:rPr>
          <w:rFonts w:ascii="Arial" w:hAnsi="Arial" w:cs="Arial"/>
          <w:color w:val="000000"/>
          <w:sz w:val="22"/>
          <w:szCs w:val="22"/>
        </w:rPr>
        <w:t xml:space="preserve">a variety of medications have been used including most frequently prednisone, prednisolone, dexamethasone methylprednisolone, </w:t>
      </w:r>
      <w:r w:rsidR="008C5C5A" w:rsidRPr="007A2579">
        <w:rPr>
          <w:rFonts w:ascii="Arial" w:hAnsi="Arial" w:cs="Arial"/>
          <w:color w:val="000000"/>
          <w:sz w:val="22"/>
          <w:szCs w:val="22"/>
        </w:rPr>
        <w:t xml:space="preserve">and </w:t>
      </w:r>
      <w:r w:rsidR="00272276" w:rsidRPr="007A2579">
        <w:rPr>
          <w:rFonts w:ascii="Arial" w:hAnsi="Arial" w:cs="Arial"/>
          <w:color w:val="000000"/>
          <w:sz w:val="22"/>
          <w:szCs w:val="22"/>
        </w:rPr>
        <w:t>betamethasone</w:t>
      </w:r>
      <w:r w:rsidR="008C5C5A" w:rsidRPr="007A2579">
        <w:rPr>
          <w:rFonts w:ascii="Arial" w:hAnsi="Arial" w:cs="Arial"/>
          <w:color w:val="000000"/>
          <w:sz w:val="22"/>
          <w:szCs w:val="22"/>
        </w:rPr>
        <w:t xml:space="preserve"> </w:t>
      </w:r>
      <w:r w:rsidR="00272276" w:rsidRPr="007A2579">
        <w:rPr>
          <w:rFonts w:ascii="Arial" w:hAnsi="Arial" w:cs="Arial"/>
          <w:color w:val="000000"/>
          <w:sz w:val="22"/>
          <w:szCs w:val="22"/>
        </w:rPr>
        <w:fldChar w:fldCharType="begin">
          <w:fldData xml:space="preserve">PEVuZE5vdGU+PENpdGU+PEF1dGhvcj5aYWxhPC9BdXRob3I+PFllYXI+MjAyMDwvWWVhcj48UmVj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PEVuZE5vdGU+PENpdGU+PEF1dGhvcj5aYWxhPC9BdXRob3I+PFllYXI+MjAyMDwvWWVhcj48UmVj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272276" w:rsidRPr="007A2579">
        <w:rPr>
          <w:rFonts w:ascii="Arial" w:hAnsi="Arial" w:cs="Arial"/>
          <w:color w:val="000000"/>
          <w:sz w:val="22"/>
          <w:szCs w:val="22"/>
        </w:rPr>
      </w:r>
      <w:r w:rsidR="00272276"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02" w:tooltip="Zala, 2020 #5042" w:history="1">
        <w:r w:rsidR="00B1568F" w:rsidRPr="007A2579">
          <w:rPr>
            <w:rFonts w:ascii="Arial" w:hAnsi="Arial" w:cs="Arial"/>
            <w:noProof/>
            <w:color w:val="000000"/>
            <w:sz w:val="22"/>
            <w:szCs w:val="22"/>
          </w:rPr>
          <w:t>302</w:t>
        </w:r>
      </w:hyperlink>
      <w:r w:rsidR="004813B5" w:rsidRPr="007A2579">
        <w:rPr>
          <w:rFonts w:ascii="Arial" w:hAnsi="Arial" w:cs="Arial"/>
          <w:noProof/>
          <w:color w:val="000000"/>
          <w:sz w:val="22"/>
          <w:szCs w:val="22"/>
        </w:rPr>
        <w:t>)</w:t>
      </w:r>
      <w:r w:rsidR="00272276" w:rsidRPr="007A2579">
        <w:rPr>
          <w:rFonts w:ascii="Arial" w:hAnsi="Arial" w:cs="Arial"/>
          <w:color w:val="000000"/>
          <w:sz w:val="22"/>
          <w:szCs w:val="22"/>
        </w:rPr>
        <w:fldChar w:fldCharType="end"/>
      </w:r>
      <w:r w:rsidR="00272276" w:rsidRPr="007A2579">
        <w:rPr>
          <w:rFonts w:ascii="Arial" w:hAnsi="Arial" w:cs="Arial"/>
          <w:color w:val="000000"/>
          <w:sz w:val="22"/>
          <w:szCs w:val="22"/>
        </w:rPr>
        <w:t>. A</w:t>
      </w:r>
      <w:r w:rsidR="00337C1E" w:rsidRPr="007A2579">
        <w:rPr>
          <w:rFonts w:ascii="Arial" w:hAnsi="Arial" w:cs="Arial"/>
          <w:color w:val="000000"/>
          <w:sz w:val="22"/>
          <w:szCs w:val="22"/>
        </w:rPr>
        <w:t xml:space="preserve">lthough some patients obtain </w:t>
      </w:r>
      <w:r w:rsidR="00913E42" w:rsidRPr="007A2579">
        <w:rPr>
          <w:rFonts w:ascii="Arial" w:hAnsi="Arial" w:cs="Arial"/>
          <w:color w:val="000000"/>
          <w:sz w:val="22"/>
          <w:szCs w:val="22"/>
        </w:rPr>
        <w:t>long-term</w:t>
      </w:r>
      <w:r w:rsidR="00337C1E" w:rsidRPr="007A2579">
        <w:rPr>
          <w:rFonts w:ascii="Arial" w:hAnsi="Arial" w:cs="Arial"/>
          <w:color w:val="000000"/>
          <w:sz w:val="22"/>
          <w:szCs w:val="22"/>
        </w:rPr>
        <w:t xml:space="preserve"> benefit after steroid withdrawal </w:t>
      </w:r>
      <w:r w:rsidR="00337C1E" w:rsidRPr="007A2579">
        <w:rPr>
          <w:rFonts w:ascii="Arial" w:hAnsi="Arial" w:cs="Arial"/>
          <w:color w:val="000000"/>
          <w:sz w:val="22"/>
          <w:szCs w:val="22"/>
        </w:rPr>
        <w:fldChar w:fldCharType="begin">
          <w:fldData xml:space="preserve">PEVuZE5vdGU+PENpdGU+PEF1dGhvcj5UaG9tc29uPC9BdXRob3I+PFllYXI+MTk2ODwvWWVhcj48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PEVuZE5vdGU+PENpdGU+PEF1dGhvcj5UaG9tc29uPC9BdXRob3I+PFllYXI+MTk2ODwvWWVhcj48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337C1E" w:rsidRPr="007A2579">
        <w:rPr>
          <w:rFonts w:ascii="Arial" w:hAnsi="Arial" w:cs="Arial"/>
          <w:color w:val="000000"/>
          <w:sz w:val="22"/>
          <w:szCs w:val="22"/>
        </w:rPr>
      </w:r>
      <w:r w:rsidR="00337C1E"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13" w:tooltip="Katsikas, 1976 #3334" w:history="1">
        <w:r w:rsidR="00B1568F" w:rsidRPr="007A2579">
          <w:rPr>
            <w:rFonts w:ascii="Arial" w:hAnsi="Arial" w:cs="Arial"/>
            <w:noProof/>
            <w:color w:val="000000"/>
            <w:sz w:val="22"/>
            <w:szCs w:val="22"/>
          </w:rPr>
          <w:t>313</w:t>
        </w:r>
      </w:hyperlink>
      <w:r w:rsidR="004813B5" w:rsidRPr="007A2579">
        <w:rPr>
          <w:rFonts w:ascii="Arial" w:hAnsi="Arial" w:cs="Arial"/>
          <w:noProof/>
          <w:color w:val="000000"/>
          <w:sz w:val="22"/>
          <w:szCs w:val="22"/>
        </w:rPr>
        <w:t>,</w:t>
      </w:r>
      <w:hyperlink w:anchor="_ENREF_365" w:tooltip="Owen, 2001 #3405" w:history="1">
        <w:r w:rsidR="00B1568F" w:rsidRPr="007A2579">
          <w:rPr>
            <w:rFonts w:ascii="Arial" w:hAnsi="Arial" w:cs="Arial"/>
            <w:noProof/>
            <w:color w:val="000000"/>
            <w:sz w:val="22"/>
            <w:szCs w:val="22"/>
          </w:rPr>
          <w:t>365</w:t>
        </w:r>
      </w:hyperlink>
      <w:r w:rsidR="004813B5" w:rsidRPr="007A2579">
        <w:rPr>
          <w:rFonts w:ascii="Arial" w:hAnsi="Arial" w:cs="Arial"/>
          <w:noProof/>
          <w:color w:val="000000"/>
          <w:sz w:val="22"/>
          <w:szCs w:val="22"/>
        </w:rPr>
        <w:t>,</w:t>
      </w:r>
      <w:hyperlink w:anchor="_ENREF_386" w:tooltip="Thomson, 1968 #3403" w:history="1">
        <w:r w:rsidR="00B1568F" w:rsidRPr="007A2579">
          <w:rPr>
            <w:rFonts w:ascii="Arial" w:hAnsi="Arial" w:cs="Arial"/>
            <w:noProof/>
            <w:color w:val="000000"/>
            <w:sz w:val="22"/>
            <w:szCs w:val="22"/>
          </w:rPr>
          <w:t>386</w:t>
        </w:r>
      </w:hyperlink>
      <w:r w:rsidR="004813B5" w:rsidRPr="007A2579">
        <w:rPr>
          <w:rFonts w:ascii="Arial" w:hAnsi="Arial" w:cs="Arial"/>
          <w:noProof/>
          <w:color w:val="000000"/>
          <w:sz w:val="22"/>
          <w:szCs w:val="22"/>
        </w:rPr>
        <w:t>)</w:t>
      </w:r>
      <w:r w:rsidR="00337C1E" w:rsidRPr="007A2579">
        <w:rPr>
          <w:rFonts w:ascii="Arial" w:hAnsi="Arial" w:cs="Arial"/>
          <w:color w:val="000000"/>
          <w:sz w:val="22"/>
          <w:szCs w:val="22"/>
        </w:rPr>
        <w:fldChar w:fldCharType="end"/>
      </w:r>
      <w:r w:rsidR="00337C1E" w:rsidRPr="007A2579">
        <w:rPr>
          <w:rFonts w:ascii="Arial" w:hAnsi="Arial" w:cs="Arial"/>
          <w:color w:val="000000"/>
          <w:sz w:val="22"/>
          <w:szCs w:val="22"/>
        </w:rPr>
        <w:t xml:space="preserve"> others may relapse</w:t>
      </w:r>
      <w:r w:rsidR="00B25F3C" w:rsidRPr="007A2579">
        <w:rPr>
          <w:rFonts w:ascii="Arial" w:hAnsi="Arial" w:cs="Arial"/>
          <w:color w:val="000000"/>
          <w:sz w:val="22"/>
          <w:szCs w:val="22"/>
        </w:rPr>
        <w:t>, usually leading to</w:t>
      </w:r>
      <w:r w:rsidR="008D771A" w:rsidRPr="007A2579">
        <w:rPr>
          <w:rFonts w:ascii="Arial" w:hAnsi="Arial" w:cs="Arial"/>
          <w:color w:val="000000"/>
          <w:sz w:val="22"/>
          <w:szCs w:val="22"/>
        </w:rPr>
        <w:t xml:space="preserve"> reintroduction of glucocorticoids or the addition of alternative anti-inflammatory </w:t>
      </w:r>
      <w:r w:rsidR="00913E42" w:rsidRPr="007A2579">
        <w:rPr>
          <w:rFonts w:ascii="Arial" w:hAnsi="Arial" w:cs="Arial"/>
          <w:color w:val="000000"/>
          <w:sz w:val="22"/>
          <w:szCs w:val="22"/>
        </w:rPr>
        <w:t xml:space="preserve">therapy </w:t>
      </w:r>
      <w:r w:rsidR="008D771A" w:rsidRPr="007A2579">
        <w:rPr>
          <w:rFonts w:ascii="Arial" w:hAnsi="Arial" w:cs="Arial"/>
          <w:color w:val="000000"/>
          <w:sz w:val="22"/>
          <w:szCs w:val="22"/>
        </w:rPr>
        <w:fldChar w:fldCharType="begin">
          <w:fldData xml:space="preserve">PEVuZE5vdGU+PENpdGU+PEF1dGhvcj5ZYXNtZWVuPC9BdXRob3I+PFllYXI+MjAwMjwvWWVhcj48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==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PEVuZE5vdGU+PENpdGU+PEF1dGhvcj5ZYXNtZWVuPC9BdXRob3I+PFllYXI+MjAwMjwvWWVhcj48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==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8D771A" w:rsidRPr="007A2579">
        <w:rPr>
          <w:rFonts w:ascii="Arial" w:hAnsi="Arial" w:cs="Arial"/>
          <w:color w:val="000000"/>
          <w:sz w:val="22"/>
          <w:szCs w:val="22"/>
        </w:rPr>
      </w:r>
      <w:r w:rsidR="008D771A"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49" w:tooltip="Yasmeen, 2002 #739" w:history="1">
        <w:r w:rsidR="00B1568F" w:rsidRPr="007A2579">
          <w:rPr>
            <w:rFonts w:ascii="Arial" w:hAnsi="Arial" w:cs="Arial"/>
            <w:noProof/>
            <w:color w:val="000000"/>
            <w:sz w:val="22"/>
            <w:szCs w:val="22"/>
          </w:rPr>
          <w:t>349</w:t>
        </w:r>
      </w:hyperlink>
      <w:r w:rsidR="004813B5" w:rsidRPr="007A2579">
        <w:rPr>
          <w:rFonts w:ascii="Arial" w:hAnsi="Arial" w:cs="Arial"/>
          <w:noProof/>
          <w:color w:val="000000"/>
          <w:sz w:val="22"/>
          <w:szCs w:val="22"/>
        </w:rPr>
        <w:t>,</w:t>
      </w:r>
      <w:hyperlink w:anchor="_ENREF_388" w:tooltip="Few, 1996 #676" w:history="1">
        <w:r w:rsidR="00B1568F" w:rsidRPr="007A2579">
          <w:rPr>
            <w:rFonts w:ascii="Arial" w:hAnsi="Arial" w:cs="Arial"/>
            <w:noProof/>
            <w:color w:val="000000"/>
            <w:sz w:val="22"/>
            <w:szCs w:val="22"/>
          </w:rPr>
          <w:t>388</w:t>
        </w:r>
      </w:hyperlink>
      <w:r w:rsidR="004813B5" w:rsidRPr="007A2579">
        <w:rPr>
          <w:rFonts w:ascii="Arial" w:hAnsi="Arial" w:cs="Arial"/>
          <w:noProof/>
          <w:color w:val="000000"/>
          <w:sz w:val="22"/>
          <w:szCs w:val="22"/>
        </w:rPr>
        <w:t>,</w:t>
      </w:r>
      <w:hyperlink w:anchor="_ENREF_389" w:tooltip="Levy, 2010 #678" w:history="1">
        <w:r w:rsidR="00B1568F" w:rsidRPr="007A2579">
          <w:rPr>
            <w:rFonts w:ascii="Arial" w:hAnsi="Arial" w:cs="Arial"/>
            <w:noProof/>
            <w:color w:val="000000"/>
            <w:sz w:val="22"/>
            <w:szCs w:val="22"/>
          </w:rPr>
          <w:t>389</w:t>
        </w:r>
      </w:hyperlink>
      <w:r w:rsidR="004813B5" w:rsidRPr="007A2579">
        <w:rPr>
          <w:rFonts w:ascii="Arial" w:hAnsi="Arial" w:cs="Arial"/>
          <w:noProof/>
          <w:color w:val="000000"/>
          <w:sz w:val="22"/>
          <w:szCs w:val="22"/>
        </w:rPr>
        <w:t>)</w:t>
      </w:r>
      <w:r w:rsidR="008D771A" w:rsidRPr="007A2579">
        <w:rPr>
          <w:rFonts w:ascii="Arial" w:hAnsi="Arial" w:cs="Arial"/>
          <w:color w:val="000000"/>
          <w:sz w:val="22"/>
          <w:szCs w:val="22"/>
        </w:rPr>
        <w:fldChar w:fldCharType="end"/>
      </w:r>
      <w:r w:rsidR="00337C1E" w:rsidRPr="007A2579">
        <w:rPr>
          <w:rFonts w:ascii="Arial" w:hAnsi="Arial" w:cs="Arial"/>
          <w:color w:val="000000"/>
          <w:sz w:val="22"/>
          <w:szCs w:val="22"/>
        </w:rPr>
        <w:t xml:space="preserve">. The reasons for this variation are unclear but inflammatory activity and duration of disease may be relevant factors. </w:t>
      </w:r>
      <w:r w:rsidR="00B25F3C" w:rsidRPr="007A2579">
        <w:rPr>
          <w:rFonts w:ascii="Arial" w:hAnsi="Arial" w:cs="Arial"/>
          <w:color w:val="000000"/>
          <w:sz w:val="22"/>
          <w:szCs w:val="22"/>
        </w:rPr>
        <w:t>More</w:t>
      </w:r>
      <w:r w:rsidR="008D771A" w:rsidRPr="007A2579">
        <w:rPr>
          <w:rFonts w:ascii="Arial" w:hAnsi="Arial" w:cs="Arial"/>
          <w:color w:val="000000"/>
          <w:sz w:val="22"/>
          <w:szCs w:val="22"/>
        </w:rPr>
        <w:t xml:space="preserve"> recently, the observation that smoking history may play a role in the responsiveness of Riedel’s pathology to glucocorticoid therapy has been published</w:t>
      </w:r>
      <w:r w:rsidR="008C5C5A" w:rsidRPr="007A2579">
        <w:rPr>
          <w:rFonts w:ascii="Arial" w:hAnsi="Arial" w:cs="Arial"/>
          <w:color w:val="000000"/>
          <w:sz w:val="22"/>
          <w:szCs w:val="22"/>
        </w:rPr>
        <w:t xml:space="preserve"> </w:t>
      </w:r>
      <w:r w:rsidR="008D771A"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&lt;EndNote&gt;&lt;Cite&gt;&lt;Author&gt;Fatourechi&lt;/Author&gt;&lt;Year&gt;2011&lt;/Year&gt;&lt;RecNum&gt;3499&lt;/RecNum&gt;&lt;DisplayText&gt;(303)&lt;/DisplayText&gt;&lt;record&gt;&lt;rec-number&gt;3499&lt;/rec-number&gt;&lt;foreign-keys&gt;&lt;key app="EN" db-id="wrxpa95eipxw9uedvw6xe0dmvfv9t29vtfv0" timestamp="0"&gt;3499&lt;/key&gt;&lt;/foreign-keys&gt;&lt;ref-type name="Journal Article"&gt;17&lt;/ref-type&gt;&lt;contributors&gt;&lt;authors&gt;&lt;author&gt;Fatourechi, M. M.&lt;/author&gt;&lt;author&gt;Hay, I. D.&lt;/author&gt;&lt;author&gt;McIver, B.&lt;/author&gt;&lt;author&gt;Sebo, T. J.&lt;/author&gt;&lt;author&gt;Fatourechi, V.&lt;/author&gt;&lt;/authors&gt;&lt;/contributors&gt;&lt;auth-address&gt;1 Department of Internal Medicine, Mayo Clinic , Rochester, Minnesota.&lt;/auth-address&gt;&lt;titles&gt;&lt;title&gt;Invasive fibrous thyroiditis (riedel thyroiditis): the mayo clinic experience, 1976-2008&lt;/title&gt;&lt;secondary-title&gt;Thyroid&lt;/secondary-title&gt;&lt;/titles&gt;&lt;periodical&gt;&lt;full-title&gt;Thyroid&lt;/full-title&gt;&lt;/periodical&gt;&lt;pages&gt;765-72&lt;/pages&gt;&lt;volume&gt;21&lt;/volume&gt;&lt;number&gt;7&lt;/number&gt;&lt;edition&gt;2011/05/17&lt;/edition&gt;&lt;dates&gt;&lt;year&gt;2011&lt;/year&gt;&lt;pub-dates&gt;&lt;date&gt;Jul&lt;/date&gt;&lt;/pub-dates&gt;&lt;/dates&gt;&lt;isbn&gt;1557-9077 (Electronic)&amp;#xD;1050-7256 (Linking)&lt;/isbn&gt;&lt;accession-num&gt;21568724&lt;/accession-num&gt;&lt;urls&gt;&lt;related-urls&gt;&lt;url&gt;http://www.ncbi.nlm.nih.gov/pubmed/21568724&lt;/url&gt;&lt;/related-urls&gt;&lt;/urls&gt;&lt;electronic-resource-num&gt;10.1089/thy.2010.0453&lt;/electronic-resource-num&gt;&lt;language&gt;eng&lt;/language&gt;&lt;/record&gt;&lt;/Cite&gt;&lt;/EndNote&gt;</w:instrText>
      </w:r>
      <w:r w:rsidR="008D771A"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03" w:tooltip="Fatourechi, 2011 #3499" w:history="1">
        <w:r w:rsidR="00B1568F" w:rsidRPr="007A2579">
          <w:rPr>
            <w:rFonts w:ascii="Arial" w:hAnsi="Arial" w:cs="Arial"/>
            <w:noProof/>
            <w:color w:val="000000"/>
            <w:sz w:val="22"/>
            <w:szCs w:val="22"/>
          </w:rPr>
          <w:t>303</w:t>
        </w:r>
      </w:hyperlink>
      <w:r w:rsidR="004813B5" w:rsidRPr="007A2579">
        <w:rPr>
          <w:rFonts w:ascii="Arial" w:hAnsi="Arial" w:cs="Arial"/>
          <w:noProof/>
          <w:color w:val="000000"/>
          <w:sz w:val="22"/>
          <w:szCs w:val="22"/>
        </w:rPr>
        <w:t>)</w:t>
      </w:r>
      <w:r w:rsidR="008D771A" w:rsidRPr="007A2579">
        <w:rPr>
          <w:rFonts w:ascii="Arial" w:hAnsi="Arial" w:cs="Arial"/>
          <w:color w:val="000000"/>
          <w:sz w:val="22"/>
          <w:szCs w:val="22"/>
        </w:rPr>
        <w:fldChar w:fldCharType="end"/>
      </w:r>
      <w:r w:rsidR="008D771A" w:rsidRPr="007A2579">
        <w:rPr>
          <w:rFonts w:ascii="Arial" w:hAnsi="Arial" w:cs="Arial"/>
          <w:color w:val="000000"/>
          <w:sz w:val="22"/>
          <w:szCs w:val="22"/>
        </w:rPr>
        <w:t xml:space="preserve">. </w:t>
      </w:r>
    </w:p>
    <w:p w14:paraId="18944BEC" w14:textId="77777777" w:rsidR="004E529A" w:rsidRPr="007A2579" w:rsidRDefault="004E529A" w:rsidP="007A2579">
      <w:pPr>
        <w:pStyle w:val="NormalWeb"/>
        <w:spacing w:before="0" w:beforeAutospacing="0" w:after="0" w:afterAutospacing="0" w:line="276" w:lineRule="auto"/>
        <w:rPr>
          <w:rFonts w:ascii="Arial" w:hAnsi="Arial" w:cs="Arial"/>
          <w:color w:val="000000"/>
          <w:sz w:val="22"/>
          <w:szCs w:val="22"/>
        </w:rPr>
      </w:pPr>
    </w:p>
    <w:p w14:paraId="184A9EEA" w14:textId="67EFC912" w:rsidR="00C528C3" w:rsidRPr="007A2579" w:rsidRDefault="00337C1E" w:rsidP="007A2579">
      <w:pPr>
        <w:pStyle w:val="NormalWeb"/>
        <w:spacing w:before="0" w:beforeAutospacing="0" w:after="0" w:afterAutospacing="0" w:line="276" w:lineRule="auto"/>
        <w:rPr>
          <w:rFonts w:ascii="Arial" w:hAnsi="Arial" w:cs="Arial"/>
          <w:b/>
          <w:color w:val="1F497D"/>
          <w:sz w:val="22"/>
          <w:szCs w:val="22"/>
        </w:rPr>
      </w:pPr>
      <w:r w:rsidRPr="007A2579">
        <w:rPr>
          <w:rFonts w:ascii="Arial" w:hAnsi="Arial" w:cs="Arial"/>
          <w:color w:val="000000"/>
          <w:sz w:val="22"/>
          <w:szCs w:val="22"/>
        </w:rPr>
        <w:t xml:space="preserve">In those who fail to respond to </w:t>
      </w:r>
      <w:r w:rsidR="00FB22E8" w:rsidRPr="007A2579">
        <w:rPr>
          <w:rFonts w:ascii="Arial" w:hAnsi="Arial" w:cs="Arial"/>
          <w:color w:val="000000"/>
          <w:sz w:val="22"/>
          <w:szCs w:val="22"/>
        </w:rPr>
        <w:t>glucocorticoid</w:t>
      </w:r>
      <w:r w:rsidRPr="007A2579">
        <w:rPr>
          <w:rFonts w:ascii="Arial" w:hAnsi="Arial" w:cs="Arial"/>
          <w:color w:val="000000"/>
          <w:sz w:val="22"/>
          <w:szCs w:val="22"/>
        </w:rPr>
        <w:t xml:space="preserve"> therapy</w:t>
      </w:r>
      <w:r w:rsidR="00FB22E8" w:rsidRPr="007A2579">
        <w:rPr>
          <w:rFonts w:ascii="Arial" w:hAnsi="Arial" w:cs="Arial"/>
          <w:color w:val="000000"/>
          <w:sz w:val="22"/>
          <w:szCs w:val="22"/>
        </w:rPr>
        <w:t>,</w:t>
      </w:r>
      <w:r w:rsidRPr="007A2579">
        <w:rPr>
          <w:rFonts w:ascii="Arial" w:hAnsi="Arial" w:cs="Arial"/>
          <w:color w:val="000000"/>
          <w:sz w:val="22"/>
          <w:szCs w:val="22"/>
        </w:rPr>
        <w:t xml:space="preserve"> or relapse after withdrawal</w:t>
      </w:r>
      <w:r w:rsidR="007D54EA" w:rsidRPr="007A2579">
        <w:rPr>
          <w:rFonts w:ascii="Arial" w:hAnsi="Arial" w:cs="Arial"/>
          <w:color w:val="000000"/>
          <w:sz w:val="22"/>
          <w:szCs w:val="22"/>
        </w:rPr>
        <w:t>,</w:t>
      </w:r>
      <w:r w:rsidRPr="007A2579">
        <w:rPr>
          <w:rFonts w:ascii="Arial" w:hAnsi="Arial" w:cs="Arial"/>
          <w:color w:val="000000"/>
          <w:sz w:val="22"/>
          <w:szCs w:val="22"/>
        </w:rPr>
        <w:t xml:space="preserve"> tamoxife</w:t>
      </w:r>
      <w:r w:rsidR="008D771A" w:rsidRPr="007A2579">
        <w:rPr>
          <w:rFonts w:ascii="Arial" w:hAnsi="Arial" w:cs="Arial"/>
          <w:color w:val="000000"/>
          <w:sz w:val="22"/>
          <w:szCs w:val="22"/>
        </w:rPr>
        <w:t xml:space="preserve">n therapy </w:t>
      </w:r>
      <w:r w:rsidR="00D630CD" w:rsidRPr="007A2579">
        <w:rPr>
          <w:rFonts w:ascii="Arial" w:hAnsi="Arial" w:cs="Arial"/>
          <w:color w:val="000000"/>
          <w:sz w:val="22"/>
          <w:szCs w:val="22"/>
        </w:rPr>
        <w:t>is the next most common therapy reported to have</w:t>
      </w:r>
      <w:r w:rsidR="008D771A" w:rsidRPr="007A2579">
        <w:rPr>
          <w:rFonts w:ascii="Arial" w:hAnsi="Arial" w:cs="Arial"/>
          <w:color w:val="000000"/>
          <w:sz w:val="22"/>
          <w:szCs w:val="22"/>
        </w:rPr>
        <w:t xml:space="preserve"> be</w:t>
      </w:r>
      <w:r w:rsidR="00D630CD" w:rsidRPr="007A2579">
        <w:rPr>
          <w:rFonts w:ascii="Arial" w:hAnsi="Arial" w:cs="Arial"/>
          <w:color w:val="000000"/>
          <w:sz w:val="22"/>
          <w:szCs w:val="22"/>
        </w:rPr>
        <w:t>en</w:t>
      </w:r>
      <w:r w:rsidR="008D771A" w:rsidRPr="007A2579">
        <w:rPr>
          <w:rFonts w:ascii="Arial" w:hAnsi="Arial" w:cs="Arial"/>
          <w:color w:val="000000"/>
          <w:sz w:val="22"/>
          <w:szCs w:val="22"/>
        </w:rPr>
        <w:t xml:space="preserve"> tried. </w:t>
      </w:r>
      <w:r w:rsidR="00D630CD" w:rsidRPr="007A2579">
        <w:rPr>
          <w:rFonts w:ascii="Arial" w:hAnsi="Arial" w:cs="Arial"/>
          <w:color w:val="000000"/>
          <w:sz w:val="22"/>
          <w:szCs w:val="22"/>
        </w:rPr>
        <w:t>Twenty eight</w:t>
      </w:r>
      <w:r w:rsidRPr="007A2579">
        <w:rPr>
          <w:rFonts w:ascii="Arial" w:hAnsi="Arial" w:cs="Arial"/>
          <w:color w:val="000000"/>
          <w:sz w:val="22"/>
          <w:szCs w:val="22"/>
        </w:rPr>
        <w:t xml:space="preserve"> reports have described an encouraging response with this agent</w:t>
      </w:r>
      <w:r w:rsidR="00FB22E8" w:rsidRPr="007A2579">
        <w:rPr>
          <w:rFonts w:ascii="Arial" w:hAnsi="Arial" w:cs="Arial"/>
          <w:color w:val="000000"/>
          <w:sz w:val="22"/>
          <w:szCs w:val="22"/>
        </w:rPr>
        <w:t xml:space="preserve"> when administered in doses of 20 mg daily  for an average of 8 months</w:t>
      </w:r>
      <w:r w:rsidRPr="007A2579">
        <w:rPr>
          <w:rFonts w:ascii="Arial" w:hAnsi="Arial" w:cs="Arial"/>
          <w:color w:val="000000"/>
          <w:sz w:val="22"/>
          <w:szCs w:val="22"/>
        </w:rPr>
        <w:t xml:space="preserve">, admittedly in only a small number of patients </w:t>
      </w:r>
      <w:r w:rsidRPr="007A2579">
        <w:rPr>
          <w:rFonts w:ascii="Arial" w:hAnsi="Arial" w:cs="Arial"/>
          <w:color w:val="000000"/>
          <w:sz w:val="22"/>
          <w:szCs w:val="22"/>
        </w:rPr>
        <w:fldChar w:fldCharType="begin">
          <w:fldData xml:space="preserve">PEVuZE5vdGU+PENpdGU+PEF1dGhvcj5GZXc8L0F1dGhvcj48WWVhcj4xOTk2PC9ZZWFyPjxSZWNO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</w:fldData>
        </w:fldChar>
      </w:r>
      <w:r w:rsidR="002D6A15" w:rsidRPr="007A2579">
        <w:rPr>
          <w:rFonts w:ascii="Arial" w:hAnsi="Arial" w:cs="Arial"/>
          <w:color w:val="000000"/>
          <w:sz w:val="22"/>
          <w:szCs w:val="22"/>
        </w:rPr>
        <w:instrText xml:space="preserve"> ADDIN EN.CITE </w:instrText>
      </w:r>
      <w:r w:rsidR="002D6A15" w:rsidRPr="007A2579">
        <w:rPr>
          <w:rFonts w:ascii="Arial" w:hAnsi="Arial" w:cs="Arial"/>
          <w:color w:val="000000"/>
          <w:sz w:val="22"/>
          <w:szCs w:val="22"/>
        </w:rPr>
        <w:fldChar w:fldCharType="begin">
          <w:fldData xml:space="preserve">PEVuZE5vdGU+PENpdGU+PEF1dGhvcj5GZXc8L0F1dGhvcj48WWVhcj4xOTk2PC9ZZWFyPjxSZWNO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</w:fldData>
        </w:fldChar>
      </w:r>
      <w:r w:rsidR="002D6A15" w:rsidRPr="007A2579">
        <w:rPr>
          <w:rFonts w:ascii="Arial" w:hAnsi="Arial" w:cs="Arial"/>
          <w:color w:val="000000"/>
          <w:sz w:val="22"/>
          <w:szCs w:val="22"/>
        </w:rPr>
        <w:instrText xml:space="preserve"> ADDIN EN.CITE.DATA </w:instrText>
      </w:r>
      <w:r w:rsidR="002D6A15" w:rsidRPr="007A2579">
        <w:rPr>
          <w:rFonts w:ascii="Arial" w:hAnsi="Arial" w:cs="Arial"/>
          <w:color w:val="000000"/>
          <w:sz w:val="22"/>
          <w:szCs w:val="22"/>
        </w:rPr>
      </w:r>
      <w:r w:rsidR="002D6A15" w:rsidRPr="007A2579">
        <w:rPr>
          <w:rFonts w:ascii="Arial" w:hAnsi="Arial" w:cs="Arial"/>
          <w:color w:val="000000"/>
          <w:sz w:val="22"/>
          <w:szCs w:val="22"/>
        </w:rPr>
        <w:fldChar w:fldCharType="end"/>
      </w:r>
      <w:r w:rsidRPr="007A2579">
        <w:rPr>
          <w:rFonts w:ascii="Arial" w:hAnsi="Arial" w:cs="Arial"/>
          <w:color w:val="000000"/>
          <w:sz w:val="22"/>
          <w:szCs w:val="22"/>
        </w:rPr>
      </w:r>
      <w:r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02" w:tooltip="Zala, 2020 #5042" w:history="1">
        <w:r w:rsidR="00B1568F" w:rsidRPr="007A2579">
          <w:rPr>
            <w:rFonts w:ascii="Arial" w:hAnsi="Arial" w:cs="Arial"/>
            <w:noProof/>
            <w:color w:val="000000"/>
            <w:sz w:val="22"/>
            <w:szCs w:val="22"/>
          </w:rPr>
          <w:t>302</w:t>
        </w:r>
      </w:hyperlink>
      <w:r w:rsidR="004813B5" w:rsidRPr="007A2579">
        <w:rPr>
          <w:rFonts w:ascii="Arial" w:hAnsi="Arial" w:cs="Arial"/>
          <w:noProof/>
          <w:color w:val="000000"/>
          <w:sz w:val="22"/>
          <w:szCs w:val="22"/>
        </w:rPr>
        <w:t>,</w:t>
      </w:r>
      <w:hyperlink w:anchor="_ENREF_349" w:tooltip="Yasmeen, 2002 #739" w:history="1">
        <w:r w:rsidR="00B1568F" w:rsidRPr="007A2579">
          <w:rPr>
            <w:rFonts w:ascii="Arial" w:hAnsi="Arial" w:cs="Arial"/>
            <w:noProof/>
            <w:color w:val="000000"/>
            <w:sz w:val="22"/>
            <w:szCs w:val="22"/>
          </w:rPr>
          <w:t>349</w:t>
        </w:r>
      </w:hyperlink>
      <w:r w:rsidR="004813B5" w:rsidRPr="007A2579">
        <w:rPr>
          <w:rFonts w:ascii="Arial" w:hAnsi="Arial" w:cs="Arial"/>
          <w:noProof/>
          <w:color w:val="000000"/>
          <w:sz w:val="22"/>
          <w:szCs w:val="22"/>
        </w:rPr>
        <w:t>,</w:t>
      </w:r>
      <w:hyperlink w:anchor="_ENREF_351" w:tooltip="Stan, 2015 #4251" w:history="1">
        <w:r w:rsidR="00B1568F" w:rsidRPr="007A2579">
          <w:rPr>
            <w:rFonts w:ascii="Arial" w:hAnsi="Arial" w:cs="Arial"/>
            <w:noProof/>
            <w:color w:val="000000"/>
            <w:sz w:val="22"/>
            <w:szCs w:val="22"/>
          </w:rPr>
          <w:t>351</w:t>
        </w:r>
      </w:hyperlink>
      <w:r w:rsidR="004813B5" w:rsidRPr="007A2579">
        <w:rPr>
          <w:rFonts w:ascii="Arial" w:hAnsi="Arial" w:cs="Arial"/>
          <w:noProof/>
          <w:color w:val="000000"/>
          <w:sz w:val="22"/>
          <w:szCs w:val="22"/>
        </w:rPr>
        <w:t>,</w:t>
      </w:r>
      <w:hyperlink w:anchor="_ENREF_388" w:tooltip="Few, 1996 #676" w:history="1">
        <w:r w:rsidR="00B1568F" w:rsidRPr="007A2579">
          <w:rPr>
            <w:rFonts w:ascii="Arial" w:hAnsi="Arial" w:cs="Arial"/>
            <w:noProof/>
            <w:color w:val="000000"/>
            <w:sz w:val="22"/>
            <w:szCs w:val="22"/>
          </w:rPr>
          <w:t>388</w:t>
        </w:r>
      </w:hyperlink>
      <w:r w:rsidR="004813B5" w:rsidRPr="007A2579">
        <w:rPr>
          <w:rFonts w:ascii="Arial" w:hAnsi="Arial" w:cs="Arial"/>
          <w:noProof/>
          <w:color w:val="000000"/>
          <w:sz w:val="22"/>
          <w:szCs w:val="22"/>
        </w:rPr>
        <w:t>,</w:t>
      </w:r>
      <w:hyperlink w:anchor="_ENREF_390" w:tooltip="De, 2002 #3669" w:history="1">
        <w:r w:rsidR="00B1568F" w:rsidRPr="007A2579">
          <w:rPr>
            <w:rFonts w:ascii="Arial" w:hAnsi="Arial" w:cs="Arial"/>
            <w:noProof/>
            <w:color w:val="000000"/>
            <w:sz w:val="22"/>
            <w:szCs w:val="22"/>
          </w:rPr>
          <w:t>390-395</w:t>
        </w:r>
      </w:hyperlink>
      <w:r w:rsidR="004813B5"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xml:space="preserve">. It is possible that tamoxifen acts in Riedel's by inhibition of fibroblast proliferation through the stimulation of TGF </w:t>
      </w:r>
      <w:r w:rsidR="00FB43C5" w:rsidRPr="007A2579">
        <w:rPr>
          <w:rFonts w:ascii="Arial" w:hAnsi="Arial" w:cs="Arial"/>
          <w:color w:val="000000"/>
          <w:sz w:val="22"/>
          <w:szCs w:val="22"/>
        </w:rPr>
        <w:t xml:space="preserve">beta </w:t>
      </w:r>
      <w:r w:rsidR="009B4AFA" w:rsidRPr="007A2579">
        <w:rPr>
          <w:rFonts w:ascii="Arial" w:hAnsi="Arial" w:cs="Arial"/>
          <w:color w:val="000000"/>
          <w:sz w:val="22"/>
          <w:szCs w:val="22"/>
        </w:rPr>
        <w:fldChar w:fldCharType="begin">
          <w:fldData xml:space="preserve">PEVuZE5vdGU+PENpdGU+PEF1dGhvcj5CdXR0YTwvQXV0aG9yPjxZZWFyPjE5OTI8L1llYXI+PFJl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PEVuZE5vdGU+PENpdGU+PEF1dGhvcj5CdXR0YTwvQXV0aG9yPjxZZWFyPjE5OTI8L1llYXI+PFJl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9B4AFA" w:rsidRPr="007A2579">
        <w:rPr>
          <w:rFonts w:ascii="Arial" w:hAnsi="Arial" w:cs="Arial"/>
          <w:color w:val="000000"/>
          <w:sz w:val="22"/>
          <w:szCs w:val="22"/>
        </w:rPr>
      </w:r>
      <w:r w:rsidR="009B4AFA"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96" w:tooltip="Butta, 1992 #3392" w:history="1">
        <w:r w:rsidR="00B1568F" w:rsidRPr="007A2579">
          <w:rPr>
            <w:rFonts w:ascii="Arial" w:hAnsi="Arial" w:cs="Arial"/>
            <w:noProof/>
            <w:color w:val="000000"/>
            <w:sz w:val="22"/>
            <w:szCs w:val="22"/>
          </w:rPr>
          <w:t>396-398</w:t>
        </w:r>
      </w:hyperlink>
      <w:r w:rsidR="004813B5" w:rsidRPr="007A2579">
        <w:rPr>
          <w:rFonts w:ascii="Arial" w:hAnsi="Arial" w:cs="Arial"/>
          <w:noProof/>
          <w:color w:val="000000"/>
          <w:sz w:val="22"/>
          <w:szCs w:val="22"/>
        </w:rPr>
        <w:t>)</w:t>
      </w:r>
      <w:r w:rsidR="009B4AFA" w:rsidRPr="007A2579">
        <w:rPr>
          <w:rFonts w:ascii="Arial" w:hAnsi="Arial" w:cs="Arial"/>
          <w:color w:val="000000"/>
          <w:sz w:val="22"/>
          <w:szCs w:val="22"/>
        </w:rPr>
        <w:fldChar w:fldCharType="end"/>
      </w:r>
      <w:r w:rsidRPr="007A2579">
        <w:rPr>
          <w:rFonts w:ascii="Arial" w:hAnsi="Arial" w:cs="Arial"/>
          <w:color w:val="000000"/>
          <w:sz w:val="22"/>
          <w:szCs w:val="22"/>
        </w:rPr>
        <w:t xml:space="preserve">. </w:t>
      </w:r>
      <w:r w:rsidR="00FB43C5" w:rsidRPr="007A2579">
        <w:rPr>
          <w:rFonts w:ascii="Arial" w:hAnsi="Arial" w:cs="Arial"/>
          <w:color w:val="000000"/>
          <w:sz w:val="22"/>
          <w:szCs w:val="22"/>
        </w:rPr>
        <w:t>Tamoxifen in combination with prednisone or tamoxifen as monotherapy have both been reported to be</w:t>
      </w:r>
      <w:r w:rsidRPr="007A2579">
        <w:rPr>
          <w:rFonts w:ascii="Arial" w:hAnsi="Arial" w:cs="Arial"/>
          <w:color w:val="000000"/>
          <w:sz w:val="22"/>
          <w:szCs w:val="22"/>
        </w:rPr>
        <w:t xml:space="preserve"> effective </w:t>
      </w:r>
      <w:r w:rsidRPr="007A2579">
        <w:rPr>
          <w:rFonts w:ascii="Arial" w:hAnsi="Arial" w:cs="Arial"/>
          <w:color w:val="000000"/>
          <w:sz w:val="22"/>
          <w:szCs w:val="22"/>
        </w:rPr>
        <w:fldChar w:fldCharType="begin">
          <w:fldData xml:space="preserve">PEVuZE5vdGU+PENpdGU+PEF1dGhvcj5ZYXNtZWVuPC9BdXRob3I+PFllYXI+MjAwMjwvWWVhcj48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</w:fldData>
        </w:fldChar>
      </w:r>
      <w:r w:rsidR="002D6A15" w:rsidRPr="007A2579">
        <w:rPr>
          <w:rFonts w:ascii="Arial" w:hAnsi="Arial" w:cs="Arial"/>
          <w:color w:val="000000"/>
          <w:sz w:val="22"/>
          <w:szCs w:val="22"/>
        </w:rPr>
        <w:instrText xml:space="preserve"> ADDIN EN.CITE </w:instrText>
      </w:r>
      <w:r w:rsidR="002D6A15" w:rsidRPr="007A2579">
        <w:rPr>
          <w:rFonts w:ascii="Arial" w:hAnsi="Arial" w:cs="Arial"/>
          <w:color w:val="000000"/>
          <w:sz w:val="22"/>
          <w:szCs w:val="22"/>
        </w:rPr>
        <w:fldChar w:fldCharType="begin">
          <w:fldData xml:space="preserve">PEVuZE5vdGU+PENpdGU+PEF1dGhvcj5ZYXNtZWVuPC9BdXRob3I+PFllYXI+MjAwMjwvWWVhcj48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</w:fldData>
        </w:fldChar>
      </w:r>
      <w:r w:rsidR="002D6A15" w:rsidRPr="007A2579">
        <w:rPr>
          <w:rFonts w:ascii="Arial" w:hAnsi="Arial" w:cs="Arial"/>
          <w:color w:val="000000"/>
          <w:sz w:val="22"/>
          <w:szCs w:val="22"/>
        </w:rPr>
        <w:instrText xml:space="preserve"> ADDIN EN.CITE.DATA </w:instrText>
      </w:r>
      <w:r w:rsidR="002D6A15" w:rsidRPr="007A2579">
        <w:rPr>
          <w:rFonts w:ascii="Arial" w:hAnsi="Arial" w:cs="Arial"/>
          <w:color w:val="000000"/>
          <w:sz w:val="22"/>
          <w:szCs w:val="22"/>
        </w:rPr>
      </w:r>
      <w:r w:rsidR="002D6A15" w:rsidRPr="007A2579">
        <w:rPr>
          <w:rFonts w:ascii="Arial" w:hAnsi="Arial" w:cs="Arial"/>
          <w:color w:val="000000"/>
          <w:sz w:val="22"/>
          <w:szCs w:val="22"/>
        </w:rPr>
        <w:fldChar w:fldCharType="end"/>
      </w:r>
      <w:r w:rsidRPr="007A2579">
        <w:rPr>
          <w:rFonts w:ascii="Arial" w:hAnsi="Arial" w:cs="Arial"/>
          <w:color w:val="000000"/>
          <w:sz w:val="22"/>
          <w:szCs w:val="22"/>
        </w:rPr>
      </w:r>
      <w:r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49" w:tooltip="Yasmeen, 2002 #739" w:history="1">
        <w:r w:rsidR="00B1568F" w:rsidRPr="007A2579">
          <w:rPr>
            <w:rFonts w:ascii="Arial" w:hAnsi="Arial" w:cs="Arial"/>
            <w:noProof/>
            <w:color w:val="000000"/>
            <w:sz w:val="22"/>
            <w:szCs w:val="22"/>
          </w:rPr>
          <w:t>349</w:t>
        </w:r>
      </w:hyperlink>
      <w:r w:rsidR="004813B5" w:rsidRPr="007A2579">
        <w:rPr>
          <w:rFonts w:ascii="Arial" w:hAnsi="Arial" w:cs="Arial"/>
          <w:noProof/>
          <w:color w:val="000000"/>
          <w:sz w:val="22"/>
          <w:szCs w:val="22"/>
        </w:rPr>
        <w:t>,</w:t>
      </w:r>
      <w:hyperlink w:anchor="_ENREF_388" w:tooltip="Few, 1996 #676" w:history="1">
        <w:r w:rsidR="00B1568F" w:rsidRPr="007A2579">
          <w:rPr>
            <w:rFonts w:ascii="Arial" w:hAnsi="Arial" w:cs="Arial"/>
            <w:noProof/>
            <w:color w:val="000000"/>
            <w:sz w:val="22"/>
            <w:szCs w:val="22"/>
          </w:rPr>
          <w:t>388</w:t>
        </w:r>
      </w:hyperlink>
      <w:r w:rsidR="004813B5" w:rsidRPr="007A2579">
        <w:rPr>
          <w:rFonts w:ascii="Arial" w:hAnsi="Arial" w:cs="Arial"/>
          <w:noProof/>
          <w:color w:val="000000"/>
          <w:sz w:val="22"/>
          <w:szCs w:val="22"/>
        </w:rPr>
        <w:t>,</w:t>
      </w:r>
      <w:hyperlink w:anchor="_ENREF_393" w:tooltip="Jung, 2004 #3328" w:history="1">
        <w:r w:rsidR="00B1568F" w:rsidRPr="007A2579">
          <w:rPr>
            <w:rFonts w:ascii="Arial" w:hAnsi="Arial" w:cs="Arial"/>
            <w:noProof/>
            <w:color w:val="000000"/>
            <w:sz w:val="22"/>
            <w:szCs w:val="22"/>
          </w:rPr>
          <w:t>393</w:t>
        </w:r>
      </w:hyperlink>
      <w:r w:rsidR="004813B5" w:rsidRPr="007A2579">
        <w:rPr>
          <w:rFonts w:ascii="Arial" w:hAnsi="Arial" w:cs="Arial"/>
          <w:noProof/>
          <w:color w:val="000000"/>
          <w:sz w:val="22"/>
          <w:szCs w:val="22"/>
        </w:rPr>
        <w:t>,</w:t>
      </w:r>
      <w:hyperlink w:anchor="_ENREF_395" w:tooltip="Pritchyk, 2004 #3407" w:history="1">
        <w:r w:rsidR="00B1568F" w:rsidRPr="007A2579">
          <w:rPr>
            <w:rFonts w:ascii="Arial" w:hAnsi="Arial" w:cs="Arial"/>
            <w:noProof/>
            <w:color w:val="000000"/>
            <w:sz w:val="22"/>
            <w:szCs w:val="22"/>
          </w:rPr>
          <w:t>395</w:t>
        </w:r>
      </w:hyperlink>
      <w:r w:rsidR="004813B5"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xml:space="preserve">. </w:t>
      </w:r>
      <w:r w:rsidR="00FB43C5" w:rsidRPr="007A2579">
        <w:rPr>
          <w:rFonts w:ascii="Arial" w:hAnsi="Arial" w:cs="Arial"/>
          <w:color w:val="000000"/>
          <w:sz w:val="22"/>
          <w:szCs w:val="22"/>
        </w:rPr>
        <w:t>There appea</w:t>
      </w:r>
      <w:r w:rsidR="00B25F3C" w:rsidRPr="007A2579">
        <w:rPr>
          <w:rFonts w:ascii="Arial" w:hAnsi="Arial" w:cs="Arial"/>
          <w:color w:val="000000"/>
          <w:sz w:val="22"/>
          <w:szCs w:val="22"/>
        </w:rPr>
        <w:t>rs to be a persistent benefit of</w:t>
      </w:r>
      <w:r w:rsidR="00FB43C5" w:rsidRPr="007A2579">
        <w:rPr>
          <w:rFonts w:ascii="Arial" w:hAnsi="Arial" w:cs="Arial"/>
          <w:color w:val="000000"/>
          <w:sz w:val="22"/>
          <w:szCs w:val="22"/>
        </w:rPr>
        <w:t xml:space="preserve"> tamoxifen therapy during continued application in most but not all cases </w:t>
      </w:r>
      <w:r w:rsidR="00FB43C5" w:rsidRPr="007A2579">
        <w:rPr>
          <w:rFonts w:ascii="Arial" w:hAnsi="Arial" w:cs="Arial"/>
          <w:color w:val="000000"/>
          <w:sz w:val="22"/>
          <w:szCs w:val="22"/>
        </w:rPr>
        <w:fldChar w:fldCharType="begin">
          <w:fldData xml:space="preserve">PEVuZE5vdGU+PENpdGU+PEF1dGhvcj5GYXRvdXJlY2hpPC9BdXRob3I+PFllYXI+MjAxMTwvWWVh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PEVuZE5vdGU+PENpdGU+PEF1dGhvcj5GYXRvdXJlY2hpPC9BdXRob3I+PFllYXI+MjAxMTwvWWVh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FB43C5" w:rsidRPr="007A2579">
        <w:rPr>
          <w:rFonts w:ascii="Arial" w:hAnsi="Arial" w:cs="Arial"/>
          <w:color w:val="000000"/>
          <w:sz w:val="22"/>
          <w:szCs w:val="22"/>
        </w:rPr>
      </w:r>
      <w:r w:rsidR="00FB43C5"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03" w:tooltip="Fatourechi, 2011 #3499" w:history="1">
        <w:r w:rsidR="00B1568F" w:rsidRPr="007A2579">
          <w:rPr>
            <w:rFonts w:ascii="Arial" w:hAnsi="Arial" w:cs="Arial"/>
            <w:noProof/>
            <w:color w:val="000000"/>
            <w:sz w:val="22"/>
            <w:szCs w:val="22"/>
          </w:rPr>
          <w:t>303</w:t>
        </w:r>
      </w:hyperlink>
      <w:r w:rsidR="004813B5" w:rsidRPr="007A2579">
        <w:rPr>
          <w:rFonts w:ascii="Arial" w:hAnsi="Arial" w:cs="Arial"/>
          <w:noProof/>
          <w:color w:val="000000"/>
          <w:sz w:val="22"/>
          <w:szCs w:val="22"/>
        </w:rPr>
        <w:t>,</w:t>
      </w:r>
      <w:hyperlink w:anchor="_ENREF_389" w:tooltip="Levy, 2010 #678" w:history="1">
        <w:r w:rsidR="00B1568F" w:rsidRPr="007A2579">
          <w:rPr>
            <w:rFonts w:ascii="Arial" w:hAnsi="Arial" w:cs="Arial"/>
            <w:noProof/>
            <w:color w:val="000000"/>
            <w:sz w:val="22"/>
            <w:szCs w:val="22"/>
          </w:rPr>
          <w:t>389</w:t>
        </w:r>
      </w:hyperlink>
      <w:r w:rsidR="004813B5" w:rsidRPr="007A2579">
        <w:rPr>
          <w:rFonts w:ascii="Arial" w:hAnsi="Arial" w:cs="Arial"/>
          <w:noProof/>
          <w:color w:val="000000"/>
          <w:sz w:val="22"/>
          <w:szCs w:val="22"/>
        </w:rPr>
        <w:t>)</w:t>
      </w:r>
      <w:r w:rsidR="00FB43C5" w:rsidRPr="007A2579">
        <w:rPr>
          <w:rFonts w:ascii="Arial" w:hAnsi="Arial" w:cs="Arial"/>
          <w:color w:val="000000"/>
          <w:sz w:val="22"/>
          <w:szCs w:val="22"/>
        </w:rPr>
        <w:fldChar w:fldCharType="end"/>
      </w:r>
      <w:r w:rsidR="00FB43C5" w:rsidRPr="007A2579">
        <w:rPr>
          <w:rFonts w:ascii="Arial" w:hAnsi="Arial" w:cs="Arial"/>
          <w:color w:val="000000"/>
          <w:sz w:val="22"/>
          <w:szCs w:val="22"/>
        </w:rPr>
        <w:t xml:space="preserve">. </w:t>
      </w:r>
      <w:r w:rsidR="00D630CD" w:rsidRPr="007A2579">
        <w:rPr>
          <w:rFonts w:ascii="Arial" w:hAnsi="Arial" w:cs="Arial"/>
          <w:color w:val="000000"/>
          <w:sz w:val="22"/>
          <w:szCs w:val="22"/>
        </w:rPr>
        <w:t>Limited</w:t>
      </w:r>
      <w:r w:rsidRPr="007A2579">
        <w:rPr>
          <w:rFonts w:ascii="Arial" w:hAnsi="Arial" w:cs="Arial"/>
          <w:color w:val="000000"/>
          <w:sz w:val="22"/>
          <w:szCs w:val="22"/>
        </w:rPr>
        <w:t xml:space="preserve"> data on effective therapy with other immunosuppressive agents</w:t>
      </w:r>
      <w:r w:rsidR="00FB43C5" w:rsidRPr="007A2579">
        <w:rPr>
          <w:rFonts w:ascii="Arial" w:hAnsi="Arial" w:cs="Arial"/>
          <w:color w:val="000000"/>
          <w:sz w:val="22"/>
          <w:szCs w:val="22"/>
        </w:rPr>
        <w:t xml:space="preserve"> indicates that </w:t>
      </w:r>
      <w:r w:rsidR="00E95703" w:rsidRPr="007A2579">
        <w:rPr>
          <w:rFonts w:ascii="Arial" w:hAnsi="Arial" w:cs="Arial"/>
          <w:color w:val="000000"/>
          <w:sz w:val="22"/>
          <w:szCs w:val="22"/>
        </w:rPr>
        <w:t xml:space="preserve">responses to </w:t>
      </w:r>
      <w:r w:rsidR="00FB22E8" w:rsidRPr="007A2579">
        <w:rPr>
          <w:rFonts w:ascii="Arial" w:hAnsi="Arial" w:cs="Arial"/>
          <w:color w:val="000000"/>
          <w:sz w:val="22"/>
          <w:szCs w:val="22"/>
        </w:rPr>
        <w:t>azathioprine in doses ranging from 40 to 150 mg daily have been reported</w:t>
      </w:r>
      <w:r w:rsidR="00E95703" w:rsidRPr="007A2579">
        <w:rPr>
          <w:rFonts w:ascii="Arial" w:hAnsi="Arial" w:cs="Arial"/>
          <w:color w:val="000000"/>
          <w:sz w:val="22"/>
          <w:szCs w:val="22"/>
        </w:rPr>
        <w:t xml:space="preserve"> in 4 patients</w:t>
      </w:r>
      <w:r w:rsidR="008C5C5A" w:rsidRPr="007A2579">
        <w:rPr>
          <w:rFonts w:ascii="Arial" w:hAnsi="Arial" w:cs="Arial"/>
          <w:color w:val="000000"/>
          <w:sz w:val="22"/>
          <w:szCs w:val="22"/>
        </w:rPr>
        <w:t xml:space="preserve"> </w:t>
      </w:r>
      <w:r w:rsidR="008A77A4" w:rsidRPr="007A2579">
        <w:rPr>
          <w:rFonts w:ascii="Arial" w:hAnsi="Arial" w:cs="Arial"/>
          <w:color w:val="000000"/>
          <w:sz w:val="22"/>
          <w:szCs w:val="22"/>
        </w:rPr>
        <w:fldChar w:fldCharType="begin">
          <w:fldData xml:space="preserve">PEVuZE5vdGU+PENpdGU+PEF1dGhvcj5aYWxhPC9BdXRob3I+PFllYXI+MjAyMDwvWWVhcj48UmVj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PEVuZE5vdGU+PENpdGU+PEF1dGhvcj5aYWxhPC9BdXRob3I+PFllYXI+MjAyMDwvWWVhcj48UmVj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8A77A4" w:rsidRPr="007A2579">
        <w:rPr>
          <w:rFonts w:ascii="Arial" w:hAnsi="Arial" w:cs="Arial"/>
          <w:color w:val="000000"/>
          <w:sz w:val="22"/>
          <w:szCs w:val="22"/>
        </w:rPr>
      </w:r>
      <w:r w:rsidR="008A77A4"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02" w:tooltip="Zala, 2020 #5042" w:history="1">
        <w:r w:rsidR="00B1568F" w:rsidRPr="007A2579">
          <w:rPr>
            <w:rFonts w:ascii="Arial" w:hAnsi="Arial" w:cs="Arial"/>
            <w:noProof/>
            <w:color w:val="000000"/>
            <w:sz w:val="22"/>
            <w:szCs w:val="22"/>
          </w:rPr>
          <w:t>302</w:t>
        </w:r>
      </w:hyperlink>
      <w:r w:rsidR="004813B5" w:rsidRPr="007A2579">
        <w:rPr>
          <w:rFonts w:ascii="Arial" w:hAnsi="Arial" w:cs="Arial"/>
          <w:noProof/>
          <w:color w:val="000000"/>
          <w:sz w:val="22"/>
          <w:szCs w:val="22"/>
        </w:rPr>
        <w:t>)</w:t>
      </w:r>
      <w:r w:rsidR="008A77A4" w:rsidRPr="007A2579">
        <w:rPr>
          <w:rFonts w:ascii="Arial" w:hAnsi="Arial" w:cs="Arial"/>
          <w:color w:val="000000"/>
          <w:sz w:val="22"/>
          <w:szCs w:val="22"/>
        </w:rPr>
        <w:fldChar w:fldCharType="end"/>
      </w:r>
      <w:r w:rsidR="00FB22E8" w:rsidRPr="007A2579">
        <w:rPr>
          <w:rFonts w:ascii="Arial" w:hAnsi="Arial" w:cs="Arial"/>
          <w:color w:val="000000"/>
          <w:sz w:val="22"/>
          <w:szCs w:val="22"/>
        </w:rPr>
        <w:t>.</w:t>
      </w:r>
      <w:r w:rsidR="00E95703" w:rsidRPr="007A2579">
        <w:rPr>
          <w:rFonts w:ascii="Arial" w:hAnsi="Arial" w:cs="Arial"/>
          <w:color w:val="000000"/>
          <w:sz w:val="22"/>
          <w:szCs w:val="22"/>
        </w:rPr>
        <w:t xml:space="preserve"> Also a</w:t>
      </w:r>
      <w:r w:rsidR="00FB43C5" w:rsidRPr="007A2579">
        <w:rPr>
          <w:rFonts w:ascii="Arial" w:hAnsi="Arial" w:cs="Arial"/>
          <w:color w:val="000000"/>
          <w:sz w:val="22"/>
          <w:szCs w:val="22"/>
        </w:rPr>
        <w:t xml:space="preserve"> combination of mycophenolate mofetil and prednisone</w:t>
      </w:r>
      <w:r w:rsidR="00C133C3" w:rsidRPr="007A2579">
        <w:rPr>
          <w:rFonts w:ascii="Arial" w:hAnsi="Arial" w:cs="Arial"/>
          <w:color w:val="000000"/>
          <w:sz w:val="22"/>
          <w:szCs w:val="22"/>
        </w:rPr>
        <w:t xml:space="preserve"> has been observed to have successfully treated an individual who failed a prednisone and tamoxifen </w:t>
      </w:r>
      <w:r w:rsidR="00056160" w:rsidRPr="007A2579">
        <w:rPr>
          <w:rFonts w:ascii="Arial" w:hAnsi="Arial" w:cs="Arial"/>
          <w:color w:val="000000"/>
          <w:sz w:val="22"/>
          <w:szCs w:val="22"/>
        </w:rPr>
        <w:t xml:space="preserve">combination </w:t>
      </w:r>
      <w:r w:rsidR="00C133C3" w:rsidRPr="007A2579">
        <w:rPr>
          <w:rFonts w:ascii="Arial" w:hAnsi="Arial" w:cs="Arial"/>
          <w:color w:val="000000"/>
          <w:sz w:val="22"/>
          <w:szCs w:val="22"/>
        </w:rPr>
        <w:fldChar w:fldCharType="begin">
          <w:fldData xml:space="preserve">PEVuZE5vdGU+PENpdGU+PEF1dGhvcj5MZXZ5PC9BdXRob3I+PFllYXI+MjAxMDwvWWVhcj48UmVj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PEVuZE5vdGU+PENpdGU+PEF1dGhvcj5MZXZ5PC9BdXRob3I+PFllYXI+MjAxMDwvWWVhcj48UmVj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C133C3" w:rsidRPr="007A2579">
        <w:rPr>
          <w:rFonts w:ascii="Arial" w:hAnsi="Arial" w:cs="Arial"/>
          <w:color w:val="000000"/>
          <w:sz w:val="22"/>
          <w:szCs w:val="22"/>
        </w:rPr>
      </w:r>
      <w:r w:rsidR="00C133C3"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89" w:tooltip="Levy, 2010 #678" w:history="1">
        <w:r w:rsidR="00B1568F" w:rsidRPr="007A2579">
          <w:rPr>
            <w:rFonts w:ascii="Arial" w:hAnsi="Arial" w:cs="Arial"/>
            <w:noProof/>
            <w:color w:val="000000"/>
            <w:sz w:val="22"/>
            <w:szCs w:val="22"/>
          </w:rPr>
          <w:t>389</w:t>
        </w:r>
      </w:hyperlink>
      <w:r w:rsidR="004813B5" w:rsidRPr="007A2579">
        <w:rPr>
          <w:rFonts w:ascii="Arial" w:hAnsi="Arial" w:cs="Arial"/>
          <w:noProof/>
          <w:color w:val="000000"/>
          <w:sz w:val="22"/>
          <w:szCs w:val="22"/>
        </w:rPr>
        <w:t>)</w:t>
      </w:r>
      <w:r w:rsidR="00C133C3" w:rsidRPr="007A2579">
        <w:rPr>
          <w:rFonts w:ascii="Arial" w:hAnsi="Arial" w:cs="Arial"/>
          <w:color w:val="000000"/>
          <w:sz w:val="22"/>
          <w:szCs w:val="22"/>
        </w:rPr>
        <w:fldChar w:fldCharType="end"/>
      </w:r>
      <w:r w:rsidR="00D17717" w:rsidRPr="007A2579">
        <w:rPr>
          <w:rFonts w:ascii="Arial" w:hAnsi="Arial" w:cs="Arial"/>
          <w:color w:val="000000"/>
          <w:sz w:val="22"/>
          <w:szCs w:val="22"/>
        </w:rPr>
        <w:t xml:space="preserve"> and </w:t>
      </w:r>
      <w:r w:rsidR="00D630CD" w:rsidRPr="007A2579">
        <w:rPr>
          <w:rFonts w:ascii="Arial" w:hAnsi="Arial" w:cs="Arial"/>
          <w:color w:val="000000"/>
          <w:sz w:val="22"/>
          <w:szCs w:val="22"/>
        </w:rPr>
        <w:t xml:space="preserve">3 cases of </w:t>
      </w:r>
      <w:r w:rsidR="008C1B4E" w:rsidRPr="007A2579">
        <w:rPr>
          <w:rFonts w:ascii="Arial" w:hAnsi="Arial" w:cs="Arial"/>
          <w:color w:val="000000"/>
          <w:sz w:val="22"/>
          <w:szCs w:val="22"/>
        </w:rPr>
        <w:t xml:space="preserve">rituximab </w:t>
      </w:r>
      <w:r w:rsidR="00D630CD" w:rsidRPr="007A2579">
        <w:rPr>
          <w:rFonts w:ascii="Arial" w:hAnsi="Arial" w:cs="Arial"/>
          <w:color w:val="000000"/>
          <w:sz w:val="22"/>
          <w:szCs w:val="22"/>
        </w:rPr>
        <w:lastRenderedPageBreak/>
        <w:t>use</w:t>
      </w:r>
      <w:r w:rsidR="00D17717" w:rsidRPr="007A2579">
        <w:rPr>
          <w:rFonts w:ascii="Arial" w:hAnsi="Arial" w:cs="Arial"/>
          <w:color w:val="000000"/>
          <w:sz w:val="22"/>
          <w:szCs w:val="22"/>
        </w:rPr>
        <w:t xml:space="preserve"> ha</w:t>
      </w:r>
      <w:r w:rsidR="00D630CD" w:rsidRPr="007A2579">
        <w:rPr>
          <w:rFonts w:ascii="Arial" w:hAnsi="Arial" w:cs="Arial"/>
          <w:color w:val="000000"/>
          <w:sz w:val="22"/>
          <w:szCs w:val="22"/>
        </w:rPr>
        <w:t>ve</w:t>
      </w:r>
      <w:r w:rsidR="00D17717" w:rsidRPr="007A2579">
        <w:rPr>
          <w:rFonts w:ascii="Arial" w:hAnsi="Arial" w:cs="Arial"/>
          <w:color w:val="000000"/>
          <w:sz w:val="22"/>
          <w:szCs w:val="22"/>
        </w:rPr>
        <w:t xml:space="preserve"> also been reported to be useful</w:t>
      </w:r>
      <w:r w:rsidR="008C1B4E" w:rsidRPr="007A2579">
        <w:rPr>
          <w:rFonts w:ascii="Arial" w:hAnsi="Arial" w:cs="Arial"/>
          <w:color w:val="000000"/>
          <w:sz w:val="22"/>
          <w:szCs w:val="22"/>
        </w:rPr>
        <w:t xml:space="preserve"> </w:t>
      </w:r>
      <w:r w:rsidR="00D17717" w:rsidRPr="007A2579">
        <w:rPr>
          <w:rFonts w:ascii="Arial" w:hAnsi="Arial" w:cs="Arial"/>
          <w:color w:val="000000"/>
          <w:sz w:val="22"/>
          <w:szCs w:val="22"/>
        </w:rPr>
        <w:fldChar w:fldCharType="begin">
          <w:fldData xml:space="preserve">PEVuZE5vdGU+PENpdGU+PEF1dGhvcj5Tb2g8L0F1dGhvcj48WWVhcj4yMDEzPC9ZZWFyPjxSZWNO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</w:fldData>
        </w:fldChar>
      </w:r>
      <w:r w:rsidR="004813B5" w:rsidRPr="007A2579">
        <w:rPr>
          <w:rFonts w:ascii="Arial" w:hAnsi="Arial" w:cs="Arial"/>
          <w:color w:val="000000"/>
          <w:sz w:val="22"/>
          <w:szCs w:val="22"/>
        </w:rPr>
        <w:instrText xml:space="preserve"> ADDIN EN.CITE </w:instrText>
      </w:r>
      <w:r w:rsidR="004813B5" w:rsidRPr="007A2579">
        <w:rPr>
          <w:rFonts w:ascii="Arial" w:hAnsi="Arial" w:cs="Arial"/>
          <w:color w:val="000000"/>
          <w:sz w:val="22"/>
          <w:szCs w:val="22"/>
        </w:rPr>
        <w:fldChar w:fldCharType="begin">
          <w:fldData xml:space="preserve">PEVuZE5vdGU+PENpdGU+PEF1dGhvcj5Tb2g8L0F1dGhvcj48WWVhcj4yMDEzPC9ZZWFyPjxSZWNO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</w:fldData>
        </w:fldChar>
      </w:r>
      <w:r w:rsidR="004813B5" w:rsidRPr="007A2579">
        <w:rPr>
          <w:rFonts w:ascii="Arial" w:hAnsi="Arial" w:cs="Arial"/>
          <w:color w:val="000000"/>
          <w:sz w:val="22"/>
          <w:szCs w:val="22"/>
        </w:rPr>
        <w:instrText xml:space="preserve"> ADDIN EN.CITE.DATA </w:instrText>
      </w:r>
      <w:r w:rsidR="004813B5" w:rsidRPr="007A2579">
        <w:rPr>
          <w:rFonts w:ascii="Arial" w:hAnsi="Arial" w:cs="Arial"/>
          <w:color w:val="000000"/>
          <w:sz w:val="22"/>
          <w:szCs w:val="22"/>
        </w:rPr>
      </w:r>
      <w:r w:rsidR="004813B5" w:rsidRPr="007A2579">
        <w:rPr>
          <w:rFonts w:ascii="Arial" w:hAnsi="Arial" w:cs="Arial"/>
          <w:color w:val="000000"/>
          <w:sz w:val="22"/>
          <w:szCs w:val="22"/>
        </w:rPr>
        <w:fldChar w:fldCharType="end"/>
      </w:r>
      <w:r w:rsidR="00D17717" w:rsidRPr="007A2579">
        <w:rPr>
          <w:rFonts w:ascii="Arial" w:hAnsi="Arial" w:cs="Arial"/>
          <w:color w:val="000000"/>
          <w:sz w:val="22"/>
          <w:szCs w:val="22"/>
        </w:rPr>
      </w:r>
      <w:r w:rsidR="00D17717"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334" w:tooltip="Soh, 2013 #4193" w:history="1">
        <w:r w:rsidR="00B1568F" w:rsidRPr="007A2579">
          <w:rPr>
            <w:rFonts w:ascii="Arial" w:hAnsi="Arial" w:cs="Arial"/>
            <w:noProof/>
            <w:color w:val="000000"/>
            <w:sz w:val="22"/>
            <w:szCs w:val="22"/>
          </w:rPr>
          <w:t>334</w:t>
        </w:r>
      </w:hyperlink>
      <w:r w:rsidR="004813B5" w:rsidRPr="007A2579">
        <w:rPr>
          <w:rFonts w:ascii="Arial" w:hAnsi="Arial" w:cs="Arial"/>
          <w:noProof/>
          <w:color w:val="000000"/>
          <w:sz w:val="22"/>
          <w:szCs w:val="22"/>
        </w:rPr>
        <w:t>,</w:t>
      </w:r>
      <w:hyperlink w:anchor="_ENREF_399" w:tooltip="Falhammar, 2018 #638" w:history="1">
        <w:r w:rsidR="00B1568F" w:rsidRPr="007A2579">
          <w:rPr>
            <w:rFonts w:ascii="Arial" w:hAnsi="Arial" w:cs="Arial"/>
            <w:noProof/>
            <w:color w:val="000000"/>
            <w:sz w:val="22"/>
            <w:szCs w:val="22"/>
          </w:rPr>
          <w:t>399</w:t>
        </w:r>
      </w:hyperlink>
      <w:r w:rsidR="004813B5" w:rsidRPr="007A2579">
        <w:rPr>
          <w:rFonts w:ascii="Arial" w:hAnsi="Arial" w:cs="Arial"/>
          <w:noProof/>
          <w:color w:val="000000"/>
          <w:sz w:val="22"/>
          <w:szCs w:val="22"/>
        </w:rPr>
        <w:t>,</w:t>
      </w:r>
      <w:hyperlink w:anchor="_ENREF_400" w:tooltip="Hunt, 2018 #640" w:history="1">
        <w:r w:rsidR="00B1568F" w:rsidRPr="007A2579">
          <w:rPr>
            <w:rFonts w:ascii="Arial" w:hAnsi="Arial" w:cs="Arial"/>
            <w:noProof/>
            <w:color w:val="000000"/>
            <w:sz w:val="22"/>
            <w:szCs w:val="22"/>
          </w:rPr>
          <w:t>400</w:t>
        </w:r>
      </w:hyperlink>
      <w:r w:rsidR="004813B5" w:rsidRPr="007A2579">
        <w:rPr>
          <w:rFonts w:ascii="Arial" w:hAnsi="Arial" w:cs="Arial"/>
          <w:noProof/>
          <w:color w:val="000000"/>
          <w:sz w:val="22"/>
          <w:szCs w:val="22"/>
        </w:rPr>
        <w:t>)</w:t>
      </w:r>
      <w:r w:rsidR="00D17717" w:rsidRPr="007A2579">
        <w:rPr>
          <w:rFonts w:ascii="Arial" w:hAnsi="Arial" w:cs="Arial"/>
          <w:color w:val="000000"/>
          <w:sz w:val="22"/>
          <w:szCs w:val="22"/>
        </w:rPr>
        <w:fldChar w:fldCharType="end"/>
      </w:r>
      <w:r w:rsidRPr="007A2579">
        <w:rPr>
          <w:rFonts w:ascii="Arial" w:hAnsi="Arial" w:cs="Arial"/>
          <w:color w:val="000000"/>
          <w:sz w:val="22"/>
          <w:szCs w:val="22"/>
        </w:rPr>
        <w:t>.</w:t>
      </w:r>
      <w:r w:rsidR="00C133C3" w:rsidRPr="007A2579">
        <w:rPr>
          <w:rFonts w:ascii="Arial" w:hAnsi="Arial" w:cs="Arial"/>
          <w:color w:val="000000"/>
          <w:sz w:val="22"/>
          <w:szCs w:val="22"/>
        </w:rPr>
        <w:t xml:space="preserve"> The potential usefulness </w:t>
      </w:r>
      <w:r w:rsidR="00D630CD" w:rsidRPr="007A2579">
        <w:rPr>
          <w:rFonts w:ascii="Arial" w:hAnsi="Arial" w:cs="Arial"/>
          <w:color w:val="000000"/>
          <w:sz w:val="22"/>
          <w:szCs w:val="22"/>
        </w:rPr>
        <w:t xml:space="preserve">and relative effectiveness </w:t>
      </w:r>
      <w:r w:rsidR="00C133C3" w:rsidRPr="007A2579">
        <w:rPr>
          <w:rFonts w:ascii="Arial" w:hAnsi="Arial" w:cs="Arial"/>
          <w:color w:val="000000"/>
          <w:sz w:val="22"/>
          <w:szCs w:val="22"/>
        </w:rPr>
        <w:t>of th</w:t>
      </w:r>
      <w:r w:rsidR="00D630CD" w:rsidRPr="007A2579">
        <w:rPr>
          <w:rFonts w:ascii="Arial" w:hAnsi="Arial" w:cs="Arial"/>
          <w:color w:val="000000"/>
          <w:sz w:val="22"/>
          <w:szCs w:val="22"/>
        </w:rPr>
        <w:t>ese</w:t>
      </w:r>
      <w:r w:rsidR="00C133C3" w:rsidRPr="007A2579">
        <w:rPr>
          <w:rFonts w:ascii="Arial" w:hAnsi="Arial" w:cs="Arial"/>
          <w:color w:val="000000"/>
          <w:sz w:val="22"/>
          <w:szCs w:val="22"/>
        </w:rPr>
        <w:t xml:space="preserve"> intervention</w:t>
      </w:r>
      <w:r w:rsidR="00D630CD" w:rsidRPr="007A2579">
        <w:rPr>
          <w:rFonts w:ascii="Arial" w:hAnsi="Arial" w:cs="Arial"/>
          <w:color w:val="000000"/>
          <w:sz w:val="22"/>
          <w:szCs w:val="22"/>
        </w:rPr>
        <w:t>s</w:t>
      </w:r>
      <w:r w:rsidR="00C133C3" w:rsidRPr="007A2579">
        <w:rPr>
          <w:rFonts w:ascii="Arial" w:hAnsi="Arial" w:cs="Arial"/>
          <w:color w:val="000000"/>
          <w:sz w:val="22"/>
          <w:szCs w:val="22"/>
        </w:rPr>
        <w:t xml:space="preserve"> awaits confirmation.</w:t>
      </w:r>
      <w:r w:rsidRPr="007A2579">
        <w:rPr>
          <w:rFonts w:ascii="Arial" w:hAnsi="Arial" w:cs="Arial"/>
          <w:color w:val="000000"/>
          <w:sz w:val="22"/>
          <w:szCs w:val="22"/>
        </w:rPr>
        <w:t xml:space="preserve"> </w:t>
      </w:r>
      <w:r w:rsidR="00324B84" w:rsidRPr="007A2579">
        <w:rPr>
          <w:rFonts w:ascii="Arial" w:hAnsi="Arial" w:cs="Arial"/>
          <w:b/>
          <w:color w:val="1F497D"/>
          <w:sz w:val="22"/>
          <w:szCs w:val="22"/>
        </w:rPr>
        <w:br/>
      </w:r>
    </w:p>
    <w:p w14:paraId="33781F9C" w14:textId="51D5F5FC" w:rsidR="00056160" w:rsidRPr="004006B7" w:rsidRDefault="00817856" w:rsidP="007A2579">
      <w:pPr>
        <w:pStyle w:val="NormalWeb"/>
        <w:spacing w:before="0" w:beforeAutospacing="0" w:after="0" w:afterAutospacing="0" w:line="276" w:lineRule="auto"/>
        <w:rPr>
          <w:rFonts w:ascii="Arial" w:hAnsi="Arial" w:cs="Arial"/>
          <w:color w:val="00B050"/>
          <w:sz w:val="22"/>
          <w:szCs w:val="22"/>
        </w:rPr>
      </w:pPr>
      <w:r w:rsidRPr="004006B7">
        <w:rPr>
          <w:rFonts w:ascii="Arial" w:hAnsi="Arial" w:cs="Arial"/>
          <w:b/>
          <w:color w:val="00B050"/>
          <w:sz w:val="22"/>
          <w:szCs w:val="22"/>
        </w:rPr>
        <w:t>Summary of Riedel’s Thyroiditis</w:t>
      </w:r>
    </w:p>
    <w:p w14:paraId="3BD710D3" w14:textId="77777777" w:rsidR="00990E03" w:rsidRDefault="00990E03" w:rsidP="007A2579">
      <w:pPr>
        <w:spacing w:line="276" w:lineRule="auto"/>
        <w:rPr>
          <w:rFonts w:ascii="Arial" w:hAnsi="Arial" w:cs="Arial"/>
          <w:sz w:val="22"/>
          <w:szCs w:val="22"/>
        </w:rPr>
      </w:pPr>
    </w:p>
    <w:p w14:paraId="22618561" w14:textId="39C0FDD8" w:rsidR="00CD3F63" w:rsidRPr="007A2579" w:rsidRDefault="00CD3F63" w:rsidP="007A2579">
      <w:pPr>
        <w:spacing w:line="276" w:lineRule="auto"/>
        <w:rPr>
          <w:rFonts w:ascii="Arial" w:hAnsi="Arial" w:cs="Arial"/>
          <w:sz w:val="22"/>
          <w:szCs w:val="22"/>
        </w:rPr>
      </w:pPr>
      <w:r w:rsidRPr="007A2579">
        <w:rPr>
          <w:rFonts w:ascii="Arial" w:hAnsi="Arial" w:cs="Arial"/>
          <w:sz w:val="22"/>
          <w:szCs w:val="22"/>
        </w:rPr>
        <w:t xml:space="preserve">Riedel’s thyroiditis should be suspected in patients </w:t>
      </w:r>
      <w:r w:rsidR="00B25F3C" w:rsidRPr="007A2579">
        <w:rPr>
          <w:rFonts w:ascii="Arial" w:hAnsi="Arial" w:cs="Arial"/>
          <w:sz w:val="22"/>
          <w:szCs w:val="22"/>
        </w:rPr>
        <w:t xml:space="preserve">presenting </w:t>
      </w:r>
      <w:r w:rsidR="00913E42" w:rsidRPr="007A2579">
        <w:rPr>
          <w:rFonts w:ascii="Arial" w:hAnsi="Arial" w:cs="Arial"/>
          <w:sz w:val="22"/>
          <w:szCs w:val="22"/>
        </w:rPr>
        <w:t>with</w:t>
      </w:r>
      <w:r w:rsidR="00B25F3C" w:rsidRPr="007A2579">
        <w:rPr>
          <w:rFonts w:ascii="Arial" w:hAnsi="Arial" w:cs="Arial"/>
          <w:sz w:val="22"/>
          <w:szCs w:val="22"/>
        </w:rPr>
        <w:t xml:space="preserve"> a</w:t>
      </w:r>
      <w:r w:rsidR="00913E42" w:rsidRPr="007A2579">
        <w:rPr>
          <w:rFonts w:ascii="Arial" w:hAnsi="Arial" w:cs="Arial"/>
          <w:sz w:val="22"/>
          <w:szCs w:val="22"/>
        </w:rPr>
        <w:t xml:space="preserve"> thyroid mass and unique clinical features</w:t>
      </w:r>
      <w:r w:rsidRPr="007A2579">
        <w:rPr>
          <w:rFonts w:ascii="Arial" w:hAnsi="Arial" w:cs="Arial"/>
          <w:sz w:val="22"/>
          <w:szCs w:val="22"/>
        </w:rPr>
        <w:t xml:space="preserve">. Findings increasing the likelihood of Riedel’s </w:t>
      </w:r>
      <w:r w:rsidR="008C1B4E" w:rsidRPr="007A2579">
        <w:rPr>
          <w:rFonts w:ascii="Arial" w:hAnsi="Arial" w:cs="Arial"/>
          <w:color w:val="000000"/>
          <w:sz w:val="22"/>
          <w:szCs w:val="22"/>
        </w:rPr>
        <w:t xml:space="preserve">thyroiditis </w:t>
      </w:r>
      <w:r w:rsidRPr="007A2579">
        <w:rPr>
          <w:rFonts w:ascii="Arial" w:hAnsi="Arial" w:cs="Arial"/>
          <w:sz w:val="22"/>
          <w:szCs w:val="22"/>
        </w:rPr>
        <w:t xml:space="preserve">include local restrictive or infiltrative symptoms out of proportion to the size or extent of the mass or simultaneous hypocalcemia. Surgical intervention should be limited to rule out the presence of malignancy and obtain the histopathologic confirmation. Once </w:t>
      </w:r>
      <w:r w:rsidR="008C1B4E" w:rsidRPr="007A2579">
        <w:rPr>
          <w:rFonts w:ascii="Arial" w:hAnsi="Arial" w:cs="Arial"/>
          <w:sz w:val="22"/>
          <w:szCs w:val="22"/>
        </w:rPr>
        <w:t xml:space="preserve">the diagnosis of </w:t>
      </w:r>
      <w:r w:rsidRPr="007A2579">
        <w:rPr>
          <w:rFonts w:ascii="Arial" w:hAnsi="Arial" w:cs="Arial"/>
          <w:sz w:val="22"/>
          <w:szCs w:val="22"/>
        </w:rPr>
        <w:t>Riedel’s thyroiditis is established, a search for related fibrotic conditions and medical treatment should be pu</w:t>
      </w:r>
      <w:r w:rsidR="00817856" w:rsidRPr="007A2579">
        <w:rPr>
          <w:rFonts w:ascii="Arial" w:hAnsi="Arial" w:cs="Arial"/>
          <w:sz w:val="22"/>
          <w:szCs w:val="22"/>
        </w:rPr>
        <w:t xml:space="preserve">rsued. Replacement </w:t>
      </w:r>
      <w:r w:rsidR="008C1B4E" w:rsidRPr="007A2579">
        <w:rPr>
          <w:rFonts w:ascii="Arial" w:hAnsi="Arial" w:cs="Arial"/>
          <w:sz w:val="22"/>
          <w:szCs w:val="22"/>
        </w:rPr>
        <w:t>with levo</w:t>
      </w:r>
      <w:r w:rsidR="00817856" w:rsidRPr="007A2579">
        <w:rPr>
          <w:rFonts w:ascii="Arial" w:hAnsi="Arial" w:cs="Arial"/>
          <w:sz w:val="22"/>
          <w:szCs w:val="22"/>
        </w:rPr>
        <w:t>thyroxine</w:t>
      </w:r>
      <w:r w:rsidRPr="007A2579">
        <w:rPr>
          <w:rFonts w:ascii="Arial" w:hAnsi="Arial" w:cs="Arial"/>
          <w:sz w:val="22"/>
          <w:szCs w:val="22"/>
        </w:rPr>
        <w:t xml:space="preserve"> and</w:t>
      </w:r>
      <w:r w:rsidR="008C1B4E" w:rsidRPr="007A2579">
        <w:rPr>
          <w:rFonts w:ascii="Arial" w:hAnsi="Arial" w:cs="Arial"/>
          <w:sz w:val="22"/>
          <w:szCs w:val="22"/>
        </w:rPr>
        <w:t>,</w:t>
      </w:r>
      <w:r w:rsidRPr="007A2579">
        <w:rPr>
          <w:rFonts w:ascii="Arial" w:hAnsi="Arial" w:cs="Arial"/>
          <w:sz w:val="22"/>
          <w:szCs w:val="22"/>
        </w:rPr>
        <w:t xml:space="preserve"> when appropriate</w:t>
      </w:r>
      <w:r w:rsidR="00817856" w:rsidRPr="007A2579">
        <w:rPr>
          <w:rFonts w:ascii="Arial" w:hAnsi="Arial" w:cs="Arial"/>
          <w:sz w:val="22"/>
          <w:szCs w:val="22"/>
        </w:rPr>
        <w:t>,</w:t>
      </w:r>
      <w:r w:rsidR="00B25F3C" w:rsidRPr="007A2579">
        <w:rPr>
          <w:rFonts w:ascii="Arial" w:hAnsi="Arial" w:cs="Arial"/>
          <w:sz w:val="22"/>
          <w:szCs w:val="22"/>
        </w:rPr>
        <w:t xml:space="preserve"> calcium and active vitamin D metabolites</w:t>
      </w:r>
      <w:r w:rsidRPr="007A2579">
        <w:rPr>
          <w:rFonts w:ascii="Arial" w:hAnsi="Arial" w:cs="Arial"/>
          <w:sz w:val="22"/>
          <w:szCs w:val="22"/>
        </w:rPr>
        <w:t xml:space="preserve"> should be begun </w:t>
      </w:r>
      <w:r w:rsidR="00B25F3C" w:rsidRPr="007A2579">
        <w:rPr>
          <w:rFonts w:ascii="Arial" w:hAnsi="Arial" w:cs="Arial"/>
          <w:sz w:val="22"/>
          <w:szCs w:val="22"/>
        </w:rPr>
        <w:t xml:space="preserve">when indicated </w:t>
      </w:r>
      <w:r w:rsidRPr="007A2579">
        <w:rPr>
          <w:rFonts w:ascii="Arial" w:hAnsi="Arial" w:cs="Arial"/>
          <w:sz w:val="22"/>
          <w:szCs w:val="22"/>
        </w:rPr>
        <w:t>along with anti-inflammatory medications.</w:t>
      </w:r>
    </w:p>
    <w:p w14:paraId="1246AEB0" w14:textId="77777777" w:rsidR="00056160" w:rsidRPr="007A2579" w:rsidRDefault="00056160" w:rsidP="007A2579">
      <w:pPr>
        <w:pStyle w:val="NormalWeb"/>
        <w:spacing w:before="0" w:beforeAutospacing="0" w:after="0" w:afterAutospacing="0" w:line="276" w:lineRule="auto"/>
        <w:rPr>
          <w:rFonts w:ascii="Arial" w:hAnsi="Arial" w:cs="Arial"/>
          <w:color w:val="000000"/>
          <w:sz w:val="22"/>
          <w:szCs w:val="22"/>
        </w:rPr>
      </w:pPr>
    </w:p>
    <w:p w14:paraId="3CA83E40" w14:textId="77777777" w:rsidR="00337C1E" w:rsidRPr="004006B7" w:rsidRDefault="00337C1E" w:rsidP="007A2579">
      <w:pPr>
        <w:pStyle w:val="Heading1"/>
        <w:spacing w:before="0" w:beforeAutospacing="0" w:after="0" w:afterAutospacing="0" w:line="276" w:lineRule="auto"/>
        <w:rPr>
          <w:rFonts w:ascii="Arial" w:hAnsi="Arial" w:cs="Arial"/>
          <w:color w:val="0070C0"/>
          <w:sz w:val="22"/>
          <w:szCs w:val="22"/>
        </w:rPr>
      </w:pPr>
      <w:r w:rsidRPr="004006B7">
        <w:rPr>
          <w:rFonts w:ascii="Arial" w:hAnsi="Arial" w:cs="Arial"/>
          <w:color w:val="0070C0"/>
          <w:sz w:val="22"/>
          <w:szCs w:val="22"/>
        </w:rPr>
        <w:t xml:space="preserve">RARE INFLAMMATORY OR INFILTRATIVE DISEASES </w:t>
      </w:r>
    </w:p>
    <w:p w14:paraId="45C306F5" w14:textId="77777777" w:rsidR="00990E03" w:rsidRDefault="00990E03" w:rsidP="007A2579">
      <w:pPr>
        <w:pStyle w:val="NormalWeb"/>
        <w:spacing w:before="0" w:beforeAutospacing="0" w:after="0" w:afterAutospacing="0" w:line="276" w:lineRule="auto"/>
        <w:rPr>
          <w:rFonts w:ascii="Arial" w:hAnsi="Arial" w:cs="Arial"/>
          <w:color w:val="000000"/>
          <w:sz w:val="22"/>
          <w:szCs w:val="22"/>
        </w:rPr>
      </w:pPr>
    </w:p>
    <w:p w14:paraId="5D43D164" w14:textId="44AD41D3" w:rsidR="00BD1BA4" w:rsidRPr="007A2579" w:rsidRDefault="00337C1E" w:rsidP="007A2579">
      <w:pPr>
        <w:pStyle w:val="NormalWeb"/>
        <w:spacing w:before="0" w:beforeAutospacing="0" w:after="0" w:afterAutospacing="0" w:line="276" w:lineRule="auto"/>
        <w:rPr>
          <w:rFonts w:ascii="Arial" w:hAnsi="Arial" w:cs="Arial"/>
          <w:color w:val="000000"/>
          <w:sz w:val="22"/>
          <w:szCs w:val="22"/>
        </w:rPr>
      </w:pPr>
      <w:r w:rsidRPr="007A2579">
        <w:rPr>
          <w:rFonts w:ascii="Arial" w:hAnsi="Arial" w:cs="Arial"/>
          <w:color w:val="000000"/>
          <w:sz w:val="22"/>
          <w:szCs w:val="22"/>
        </w:rPr>
        <w:t xml:space="preserve">In addition to the varieties of thyroiditis already mentioned, which are diseases specifically of the thyroid gland, generalized or systemic diseases may also involve the thyroid gland </w:t>
      </w:r>
      <w:r w:rsidRPr="007A2579">
        <w:rPr>
          <w:rFonts w:ascii="Arial" w:hAnsi="Arial" w:cs="Arial"/>
          <w:color w:val="000000"/>
          <w:sz w:val="22"/>
          <w:szCs w:val="22"/>
        </w:rPr>
        <w:fldChar w:fldCharType="begin"/>
      </w:r>
      <w:r w:rsidR="003E5587" w:rsidRPr="007A2579">
        <w:rPr>
          <w:rFonts w:ascii="Arial" w:hAnsi="Arial" w:cs="Arial"/>
          <w:color w:val="000000"/>
          <w:sz w:val="22"/>
          <w:szCs w:val="22"/>
        </w:rPr>
        <w:instrText xml:space="preserve"> ADDIN EN.CITE &lt;EndNote&gt;&lt;Cite&gt;&lt;Author&gt;Singer&lt;/Author&gt;&lt;Year&gt;1991&lt;/Year&gt;&lt;RecNum&gt;3360&lt;/RecNum&gt;&lt;DisplayText&gt;(67)&lt;/DisplayText&gt;&lt;record&gt;&lt;rec-number&gt;3360&lt;/rec-number&gt;&lt;foreign-keys&gt;&lt;key app="EN" db-id="wrxpa95eipxw9uedvw6xe0dmvfv9t29vtfv0" timestamp="0"&gt;3360&lt;/key&gt;&lt;/foreign-keys&gt;&lt;ref-type name="Journal Article"&gt;17&lt;/ref-type&gt;&lt;contributors&gt;&lt;authors&gt;&lt;author&gt;Singer, P. A.&lt;/author&gt;&lt;/authors&gt;&lt;/contributors&gt;&lt;auth-address&gt;University of Southern California School of Medicine, Los Angeles.&lt;/auth-address&gt;&lt;titles&gt;&lt;title&gt;Thyroiditis. Acute, subacute, and chronic&lt;/title&gt;&lt;secondary-title&gt;Med Clin North Am&lt;/secondary-title&gt;&lt;/titles&gt;&lt;pages&gt;61-77&lt;/pages&gt;&lt;volume&gt;75&lt;/volume&gt;&lt;number&gt;1&lt;/number&gt;&lt;edition&gt;1991/01/01&lt;/edition&gt;&lt;keywords&gt;&lt;keyword&gt;Acute Disease&lt;/keyword&gt;&lt;keyword&gt;Humans&lt;/keyword&gt;&lt;keyword&gt;*Thyroiditis/diagnosis/physiopathology/therapy&lt;/keyword&gt;&lt;keyword&gt;Thyroiditis, Autoimmune/diagnosis/physiopathology/therapy&lt;/keyword&gt;&lt;keyword&gt;Thyroiditis, Subacute/diagnosis/physiopathology/therapy&lt;/keyword&gt;&lt;keyword&gt;Thyroiditis, Suppurative/diagnosis/physiopathology/therapy&lt;/keyword&gt;&lt;/keywords&gt;&lt;dates&gt;&lt;year&gt;1991&lt;/year&gt;&lt;pub-dates&gt;&lt;date&gt;Jan&lt;/date&gt;&lt;/pub-dates&gt;&lt;/dates&gt;&lt;isbn&gt;0025-7125 (Print)&amp;#xD;0025-7125 (Linking)&lt;/isbn&gt;&lt;accession-num&gt;1987447&lt;/accession-num&gt;&lt;urls&gt;&lt;related-urls&gt;&lt;url&gt;http://www.ncbi.nlm.nih.gov/pubmed/1987447&lt;/url&gt;&lt;/related-urls&gt;&lt;/urls&gt;&lt;language&gt;eng&lt;/language&gt;&lt;/record&gt;&lt;/Cite&gt;&lt;/EndNote&gt;</w:instrText>
      </w:r>
      <w:r w:rsidRPr="007A2579">
        <w:rPr>
          <w:rFonts w:ascii="Arial" w:hAnsi="Arial" w:cs="Arial"/>
          <w:color w:val="000000"/>
          <w:sz w:val="22"/>
          <w:szCs w:val="22"/>
        </w:rPr>
        <w:fldChar w:fldCharType="separate"/>
      </w:r>
      <w:r w:rsidR="006F6D24" w:rsidRPr="007A2579">
        <w:rPr>
          <w:rFonts w:ascii="Arial" w:hAnsi="Arial" w:cs="Arial"/>
          <w:noProof/>
          <w:color w:val="000000"/>
          <w:sz w:val="22"/>
          <w:szCs w:val="22"/>
        </w:rPr>
        <w:t>(</w:t>
      </w:r>
      <w:hyperlink w:anchor="_ENREF_67" w:tooltip="Singer, 1991 #3360" w:history="1">
        <w:r w:rsidR="00B1568F" w:rsidRPr="007A2579">
          <w:rPr>
            <w:rFonts w:ascii="Arial" w:hAnsi="Arial" w:cs="Arial"/>
            <w:noProof/>
            <w:color w:val="000000"/>
            <w:sz w:val="22"/>
            <w:szCs w:val="22"/>
          </w:rPr>
          <w:t>67</w:t>
        </w:r>
      </w:hyperlink>
      <w:r w:rsidR="006F6D24"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xml:space="preserve">. The lesions of sarcoid may appear in the thyroid gland of </w:t>
      </w:r>
      <w:r w:rsidR="002C17EF" w:rsidRPr="007A2579">
        <w:rPr>
          <w:rFonts w:ascii="Arial" w:hAnsi="Arial" w:cs="Arial"/>
          <w:color w:val="000000"/>
          <w:sz w:val="22"/>
          <w:szCs w:val="22"/>
        </w:rPr>
        <w:t>1-4% o</w:t>
      </w:r>
      <w:r w:rsidR="00BD1BA4" w:rsidRPr="007A2579">
        <w:rPr>
          <w:rFonts w:ascii="Arial" w:hAnsi="Arial" w:cs="Arial"/>
          <w:color w:val="000000"/>
          <w:sz w:val="22"/>
          <w:szCs w:val="22"/>
        </w:rPr>
        <w:t xml:space="preserve">f </w:t>
      </w:r>
      <w:r w:rsidRPr="007A2579">
        <w:rPr>
          <w:rFonts w:ascii="Arial" w:hAnsi="Arial" w:cs="Arial"/>
          <w:color w:val="000000"/>
          <w:sz w:val="22"/>
          <w:szCs w:val="22"/>
        </w:rPr>
        <w:t>patients with systemic sarcoidosis</w:t>
      </w:r>
      <w:r w:rsidR="008C1B4E" w:rsidRPr="007A2579">
        <w:rPr>
          <w:rFonts w:ascii="Arial" w:hAnsi="Arial" w:cs="Arial"/>
          <w:color w:val="000000"/>
          <w:sz w:val="22"/>
          <w:szCs w:val="22"/>
        </w:rPr>
        <w:t xml:space="preserve"> </w:t>
      </w:r>
      <w:r w:rsidR="00BD1BA4"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&lt;EndNote&gt;&lt;Cite&gt;&lt;Author&gt;Hoang&lt;/Author&gt;&lt;Year&gt;2011&lt;/Year&gt;&lt;RecNum&gt;3720&lt;/RecNum&gt;&lt;DisplayText&gt;(401)&lt;/DisplayText&gt;&lt;record&gt;&lt;rec-number&gt;3720&lt;/rec-number&gt;&lt;foreign-keys&gt;&lt;key app="EN" db-id="wrxpa95eipxw9uedvw6xe0dmvfv9t29vtfv0" timestamp="0"&gt;3720&lt;/key&gt;&lt;/foreign-keys&gt;&lt;ref-type name="Journal Article"&gt;17&lt;/ref-type&gt;&lt;contributors&gt;&lt;authors&gt;&lt;author&gt;Hoang, T. D.&lt;/author&gt;&lt;author&gt;Mai, V. Q.&lt;/author&gt;&lt;author&gt;Clyde, P. W.&lt;/author&gt;&lt;author&gt;Glister, B. C.&lt;/author&gt;&lt;author&gt;Shakir, M. K.&lt;/author&gt;&lt;/authors&gt;&lt;/contributors&gt;&lt;auth-address&gt;Department of Endocrinology, National Naval Medical Center, Bethesda, Maryland 20889-5600, USA. thanh.hoang@med.navy.mil&lt;/auth-address&gt;&lt;titles&gt;&lt;title&gt;Multinodular goiter as the initial presentation of systemic sarcoidosis: limitation of fine-needle biopsy&lt;/title&gt;&lt;secondary-title&gt;Respir Care&lt;/secondary-title&gt;&lt;/titles&gt;&lt;pages&gt;1029-32&lt;/pages&gt;&lt;volume&gt;56&lt;/volume&gt;&lt;number&gt;7&lt;/number&gt;&lt;edition&gt;2011/03/01&lt;/edition&gt;&lt;keywords&gt;&lt;keyword&gt;Aged&lt;/keyword&gt;&lt;keyword&gt;Biopsy, Fine-Needle&lt;/keyword&gt;&lt;keyword&gt;Dyspnea/etiology&lt;/keyword&gt;&lt;keyword&gt;Female&lt;/keyword&gt;&lt;keyword&gt;Goiter, Nodular/*etiology&lt;/keyword&gt;&lt;keyword&gt;Granuloma/pathology&lt;/keyword&gt;&lt;keyword&gt;Humans&lt;/keyword&gt;&lt;keyword&gt;Sarcoidosis/*diagnosis&lt;/keyword&gt;&lt;keyword&gt;Supine Position&lt;/keyword&gt;&lt;keyword&gt;Thyroid Gland/*pathology/surgery&lt;/keyword&gt;&lt;keyword&gt;Thyroidectomy&lt;/keyword&gt;&lt;/keywords&gt;&lt;dates&gt;&lt;year&gt;2011&lt;/year&gt;&lt;pub-dates&gt;&lt;date&gt;Jul&lt;/date&gt;&lt;/pub-dates&gt;&lt;/dates&gt;&lt;isbn&gt;0020-1324 (Print)&amp;#xD;0020-1324 (Linking)&lt;/isbn&gt;&lt;accession-num&gt;21352663&lt;/accession-num&gt;&lt;urls&gt;&lt;related-urls&gt;&lt;url&gt;http://www.ncbi.nlm.nih.gov/pubmed/21352663&lt;/url&gt;&lt;/related-urls&gt;&lt;/urls&gt;&lt;electronic-resource-num&gt;rc01000r2hoang [pii]&amp;#xD;10.4187/respcare.01000&lt;/electronic-resource-num&gt;&lt;language&gt;eng&lt;/language&gt;&lt;/record&gt;&lt;/Cite&gt;&lt;/EndNote&gt;</w:instrText>
      </w:r>
      <w:r w:rsidR="00BD1BA4"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401" w:tooltip="Hoang, 2011 #3720" w:history="1">
        <w:r w:rsidR="00B1568F" w:rsidRPr="007A2579">
          <w:rPr>
            <w:rFonts w:ascii="Arial" w:hAnsi="Arial" w:cs="Arial"/>
            <w:noProof/>
            <w:color w:val="000000"/>
            <w:sz w:val="22"/>
            <w:szCs w:val="22"/>
          </w:rPr>
          <w:t>401</w:t>
        </w:r>
      </w:hyperlink>
      <w:r w:rsidR="004813B5" w:rsidRPr="007A2579">
        <w:rPr>
          <w:rFonts w:ascii="Arial" w:hAnsi="Arial" w:cs="Arial"/>
          <w:noProof/>
          <w:color w:val="000000"/>
          <w:sz w:val="22"/>
          <w:szCs w:val="22"/>
        </w:rPr>
        <w:t>)</w:t>
      </w:r>
      <w:r w:rsidR="00BD1BA4" w:rsidRPr="007A2579">
        <w:rPr>
          <w:rFonts w:ascii="Arial" w:hAnsi="Arial" w:cs="Arial"/>
          <w:color w:val="000000"/>
          <w:sz w:val="22"/>
          <w:szCs w:val="22"/>
        </w:rPr>
        <w:fldChar w:fldCharType="end"/>
      </w:r>
      <w:r w:rsidR="00BD1BA4" w:rsidRPr="007A2579">
        <w:rPr>
          <w:rFonts w:ascii="Arial" w:hAnsi="Arial" w:cs="Arial"/>
          <w:color w:val="000000"/>
          <w:sz w:val="22"/>
          <w:szCs w:val="22"/>
        </w:rPr>
        <w:t xml:space="preserve">. Thyroid dysfunction has been reported </w:t>
      </w:r>
      <w:r w:rsidR="00B47566" w:rsidRPr="007A2579">
        <w:rPr>
          <w:rFonts w:ascii="Arial" w:hAnsi="Arial" w:cs="Arial"/>
          <w:color w:val="000000"/>
          <w:sz w:val="22"/>
          <w:szCs w:val="22"/>
        </w:rPr>
        <w:t xml:space="preserve">very </w:t>
      </w:r>
      <w:r w:rsidR="00BD1BA4" w:rsidRPr="007A2579">
        <w:rPr>
          <w:rFonts w:ascii="Arial" w:hAnsi="Arial" w:cs="Arial"/>
          <w:color w:val="000000"/>
          <w:sz w:val="22"/>
          <w:szCs w:val="22"/>
        </w:rPr>
        <w:t>infrequently</w:t>
      </w:r>
      <w:r w:rsidR="00B47566" w:rsidRPr="007A2579">
        <w:rPr>
          <w:rFonts w:ascii="Arial" w:hAnsi="Arial" w:cs="Arial"/>
          <w:color w:val="000000"/>
          <w:sz w:val="22"/>
          <w:szCs w:val="22"/>
        </w:rPr>
        <w:t xml:space="preserve"> (1-3%)</w:t>
      </w:r>
      <w:r w:rsidR="00B47566"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&lt;EndNote&gt;&lt;Cite&gt;&lt;Author&gt;Anolik&lt;/Author&gt;&lt;Year&gt;2012&lt;/Year&gt;&lt;RecNum&gt;3721&lt;/RecNum&gt;&lt;DisplayText&gt;(402)&lt;/DisplayText&gt;&lt;record&gt;&lt;rec-number&gt;3721&lt;/rec-number&gt;&lt;foreign-keys&gt;&lt;key app="EN" db-id="wrxpa95eipxw9uedvw6xe0dmvfv9t29vtfv0" timestamp="0"&gt;3721&lt;/key&gt;&lt;/foreign-keys&gt;&lt;ref-type name="Journal Article"&gt;17&lt;/ref-type&gt;&lt;contributors&gt;&lt;authors&gt;&lt;author&gt;Anolik, R. B.&lt;/author&gt;&lt;author&gt;Schaffer, A.&lt;/author&gt;&lt;author&gt;Kim, E. J.&lt;/author&gt;&lt;author&gt;Rosenbach, M.&lt;/author&gt;&lt;/authors&gt;&lt;/contributors&gt;&lt;auth-address&gt;University of Pennsylvania, School of Medicine, Philadelphia, Pennsylvania.&lt;/auth-address&gt;&lt;titles&gt;&lt;title&gt;Thyroid dysfunction and cutaneous sarcoidosis&lt;/title&gt;&lt;secondary-title&gt;J Am Acad Dermatol&lt;/secondary-title&gt;&lt;/titles&gt;&lt;pages&gt;167-8&lt;/pages&gt;&lt;volume&gt;66&lt;/volume&gt;&lt;number&gt;1&lt;/number&gt;&lt;edition&gt;2011/12/20&lt;/edition&gt;&lt;dates&gt;&lt;year&gt;2012&lt;/year&gt;&lt;pub-dates&gt;&lt;date&gt;Jan&lt;/date&gt;&lt;/pub-dates&gt;&lt;/dates&gt;&lt;isbn&gt;1097-6787 (Electronic)&amp;#xD;0190-9622 (Linking)&lt;/isbn&gt;&lt;accession-num&gt;22177644&lt;/accession-num&gt;&lt;urls&gt;&lt;related-urls&gt;&lt;url&gt;http://www.ncbi.nlm.nih.gov/pubmed/22177644&lt;/url&gt;&lt;/related-urls&gt;&lt;/urls&gt;&lt;electronic-resource-num&gt;S0190-9622(11)00549-4 [pii]&amp;#xD;10.1016/j.jaad.2011.04.026&lt;/electronic-resource-num&gt;&lt;language&gt;eng&lt;/language&gt;&lt;/record&gt;&lt;/Cite&gt;&lt;/EndNote&gt;</w:instrText>
      </w:r>
      <w:r w:rsidR="00B47566"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402" w:tooltip="Anolik, 2012 #3721" w:history="1">
        <w:r w:rsidR="00B1568F" w:rsidRPr="007A2579">
          <w:rPr>
            <w:rFonts w:ascii="Arial" w:hAnsi="Arial" w:cs="Arial"/>
            <w:noProof/>
            <w:color w:val="000000"/>
            <w:sz w:val="22"/>
            <w:szCs w:val="22"/>
          </w:rPr>
          <w:t>402</w:t>
        </w:r>
      </w:hyperlink>
      <w:r w:rsidR="004813B5" w:rsidRPr="007A2579">
        <w:rPr>
          <w:rFonts w:ascii="Arial" w:hAnsi="Arial" w:cs="Arial"/>
          <w:noProof/>
          <w:color w:val="000000"/>
          <w:sz w:val="22"/>
          <w:szCs w:val="22"/>
        </w:rPr>
        <w:t>)</w:t>
      </w:r>
      <w:r w:rsidR="00B47566" w:rsidRPr="007A2579">
        <w:rPr>
          <w:rFonts w:ascii="Arial" w:hAnsi="Arial" w:cs="Arial"/>
          <w:color w:val="000000"/>
          <w:sz w:val="22"/>
          <w:szCs w:val="22"/>
        </w:rPr>
        <w:fldChar w:fldCharType="end"/>
      </w:r>
      <w:r w:rsidR="00BD1BA4" w:rsidRPr="007A2579">
        <w:rPr>
          <w:rFonts w:ascii="Arial" w:hAnsi="Arial" w:cs="Arial"/>
          <w:color w:val="000000"/>
          <w:sz w:val="22"/>
          <w:szCs w:val="22"/>
        </w:rPr>
        <w:t xml:space="preserve"> </w:t>
      </w:r>
      <w:r w:rsidR="00B47566" w:rsidRPr="007A2579">
        <w:rPr>
          <w:rFonts w:ascii="Arial" w:hAnsi="Arial" w:cs="Arial"/>
          <w:color w:val="000000"/>
          <w:sz w:val="22"/>
          <w:szCs w:val="22"/>
        </w:rPr>
        <w:t xml:space="preserve">in systemic sarcoidosis </w:t>
      </w:r>
      <w:r w:rsidR="00BD1BA4" w:rsidRPr="007A2579">
        <w:rPr>
          <w:rFonts w:ascii="Arial" w:hAnsi="Arial" w:cs="Arial"/>
          <w:color w:val="000000"/>
          <w:sz w:val="22"/>
          <w:szCs w:val="22"/>
        </w:rPr>
        <w:t>but a recent series of patients with cutaneous sarcoidosis noted abnormal TSH values in 26% compared to the US population expectation of about 10%</w:t>
      </w:r>
      <w:r w:rsidR="008C1B4E" w:rsidRPr="007A2579">
        <w:rPr>
          <w:rFonts w:ascii="Arial" w:hAnsi="Arial" w:cs="Arial"/>
          <w:color w:val="000000"/>
          <w:sz w:val="22"/>
          <w:szCs w:val="22"/>
        </w:rPr>
        <w:t xml:space="preserve"> </w:t>
      </w:r>
      <w:r w:rsidR="00BD1BA4"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&lt;EndNote&gt;&lt;Cite&gt;&lt;Author&gt;Anolik&lt;/Author&gt;&lt;Year&gt;2012&lt;/Year&gt;&lt;RecNum&gt;3721&lt;/RecNum&gt;&lt;DisplayText&gt;(402)&lt;/DisplayText&gt;&lt;record&gt;&lt;rec-number&gt;3721&lt;/rec-number&gt;&lt;foreign-keys&gt;&lt;key app="EN" db-id="wrxpa95eipxw9uedvw6xe0dmvfv9t29vtfv0" timestamp="0"&gt;3721&lt;/key&gt;&lt;/foreign-keys&gt;&lt;ref-type name="Journal Article"&gt;17&lt;/ref-type&gt;&lt;contributors&gt;&lt;authors&gt;&lt;author&gt;Anolik, R. B.&lt;/author&gt;&lt;author&gt;Schaffer, A.&lt;/author&gt;&lt;author&gt;Kim, E. J.&lt;/author&gt;&lt;author&gt;Rosenbach, M.&lt;/author&gt;&lt;/authors&gt;&lt;/contributors&gt;&lt;auth-address&gt;University of Pennsylvania, School of Medicine, Philadelphia, Pennsylvania.&lt;/auth-address&gt;&lt;titles&gt;&lt;title&gt;Thyroid dysfunction and cutaneous sarcoidosis&lt;/title&gt;&lt;secondary-title&gt;J Am Acad Dermatol&lt;/secondary-title&gt;&lt;/titles&gt;&lt;pages&gt;167-8&lt;/pages&gt;&lt;volume&gt;66&lt;/volume&gt;&lt;number&gt;1&lt;/number&gt;&lt;edition&gt;2011/12/20&lt;/edition&gt;&lt;dates&gt;&lt;year&gt;2012&lt;/year&gt;&lt;pub-dates&gt;&lt;date&gt;Jan&lt;/date&gt;&lt;/pub-dates&gt;&lt;/dates&gt;&lt;isbn&gt;1097-6787 (Electronic)&amp;#xD;0190-9622 (Linking)&lt;/isbn&gt;&lt;accession-num&gt;22177644&lt;/accession-num&gt;&lt;urls&gt;&lt;related-urls&gt;&lt;url&gt;http://www.ncbi.nlm.nih.gov/pubmed/22177644&lt;/url&gt;&lt;/related-urls&gt;&lt;/urls&gt;&lt;electronic-resource-num&gt;S0190-9622(11)00549-4 [pii]&amp;#xD;10.1016/j.jaad.2011.04.026&lt;/electronic-resource-num&gt;&lt;language&gt;eng&lt;/language&gt;&lt;/record&gt;&lt;/Cite&gt;&lt;/EndNote&gt;</w:instrText>
      </w:r>
      <w:r w:rsidR="00BD1BA4"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402" w:tooltip="Anolik, 2012 #3721" w:history="1">
        <w:r w:rsidR="00B1568F" w:rsidRPr="007A2579">
          <w:rPr>
            <w:rFonts w:ascii="Arial" w:hAnsi="Arial" w:cs="Arial"/>
            <w:noProof/>
            <w:color w:val="000000"/>
            <w:sz w:val="22"/>
            <w:szCs w:val="22"/>
          </w:rPr>
          <w:t>402</w:t>
        </w:r>
      </w:hyperlink>
      <w:r w:rsidR="004813B5" w:rsidRPr="007A2579">
        <w:rPr>
          <w:rFonts w:ascii="Arial" w:hAnsi="Arial" w:cs="Arial"/>
          <w:noProof/>
          <w:color w:val="000000"/>
          <w:sz w:val="22"/>
          <w:szCs w:val="22"/>
        </w:rPr>
        <w:t>)</w:t>
      </w:r>
      <w:r w:rsidR="00BD1BA4" w:rsidRPr="007A2579">
        <w:rPr>
          <w:rFonts w:ascii="Arial" w:hAnsi="Arial" w:cs="Arial"/>
          <w:color w:val="000000"/>
          <w:sz w:val="22"/>
          <w:szCs w:val="22"/>
        </w:rPr>
        <w:fldChar w:fldCharType="end"/>
      </w:r>
      <w:r w:rsidR="00BD1BA4" w:rsidRPr="007A2579">
        <w:rPr>
          <w:rFonts w:ascii="Arial" w:hAnsi="Arial" w:cs="Arial"/>
          <w:color w:val="000000"/>
          <w:sz w:val="22"/>
          <w:szCs w:val="22"/>
        </w:rPr>
        <w:t>. Most thyroid dysfunction was mild</w:t>
      </w:r>
      <w:r w:rsidR="000E4951" w:rsidRPr="007A2579">
        <w:rPr>
          <w:rFonts w:ascii="Arial" w:hAnsi="Arial" w:cs="Arial"/>
          <w:color w:val="000000"/>
          <w:sz w:val="22"/>
          <w:szCs w:val="22"/>
        </w:rPr>
        <w:t>, a male to female ratio of abnormal thyroid function of 1:1 was noted</w:t>
      </w:r>
      <w:r w:rsidR="007744E0" w:rsidRPr="007A2579">
        <w:rPr>
          <w:rFonts w:ascii="Arial" w:hAnsi="Arial" w:cs="Arial"/>
          <w:color w:val="000000"/>
          <w:sz w:val="22"/>
          <w:szCs w:val="22"/>
        </w:rPr>
        <w:t>, Caucasians were more frequently affected</w:t>
      </w:r>
      <w:r w:rsidR="00BD1BA4" w:rsidRPr="007A2579">
        <w:rPr>
          <w:rFonts w:ascii="Arial" w:hAnsi="Arial" w:cs="Arial"/>
          <w:color w:val="000000"/>
          <w:sz w:val="22"/>
          <w:szCs w:val="22"/>
        </w:rPr>
        <w:t xml:space="preserve"> </w:t>
      </w:r>
      <w:r w:rsidR="007744E0" w:rsidRPr="007A2579">
        <w:rPr>
          <w:rFonts w:ascii="Arial" w:hAnsi="Arial" w:cs="Arial"/>
          <w:color w:val="000000"/>
          <w:sz w:val="22"/>
          <w:szCs w:val="22"/>
        </w:rPr>
        <w:t xml:space="preserve">than African Americans </w:t>
      </w:r>
      <w:r w:rsidR="00BD1BA4" w:rsidRPr="007A2579">
        <w:rPr>
          <w:rFonts w:ascii="Arial" w:hAnsi="Arial" w:cs="Arial"/>
          <w:color w:val="000000"/>
          <w:sz w:val="22"/>
          <w:szCs w:val="22"/>
        </w:rPr>
        <w:t xml:space="preserve">and 20% of those with abnormal TSH were </w:t>
      </w:r>
      <w:r w:rsidR="002C17EF" w:rsidRPr="007A2579">
        <w:rPr>
          <w:rFonts w:ascii="Arial" w:hAnsi="Arial" w:cs="Arial"/>
          <w:color w:val="000000"/>
          <w:sz w:val="22"/>
          <w:szCs w:val="22"/>
        </w:rPr>
        <w:t xml:space="preserve">eventually </w:t>
      </w:r>
      <w:r w:rsidR="000E4951" w:rsidRPr="007A2579">
        <w:rPr>
          <w:rFonts w:ascii="Arial" w:hAnsi="Arial" w:cs="Arial"/>
          <w:color w:val="000000"/>
          <w:sz w:val="22"/>
          <w:szCs w:val="22"/>
        </w:rPr>
        <w:t xml:space="preserve">classified as </w:t>
      </w:r>
      <w:r w:rsidR="00BD1BA4" w:rsidRPr="007A2579">
        <w:rPr>
          <w:rFonts w:ascii="Arial" w:hAnsi="Arial" w:cs="Arial"/>
          <w:color w:val="000000"/>
          <w:sz w:val="22"/>
          <w:szCs w:val="22"/>
        </w:rPr>
        <w:t>hypothyroid</w:t>
      </w:r>
      <w:r w:rsidR="008C1B4E" w:rsidRPr="007A2579">
        <w:rPr>
          <w:rFonts w:ascii="Arial" w:hAnsi="Arial" w:cs="Arial"/>
          <w:color w:val="000000"/>
          <w:sz w:val="22"/>
          <w:szCs w:val="22"/>
        </w:rPr>
        <w:t xml:space="preserve"> </w:t>
      </w:r>
      <w:r w:rsidR="00BD1BA4"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&lt;EndNote&gt;&lt;Cite&gt;&lt;Author&gt;Anolik&lt;/Author&gt;&lt;Year&gt;2012&lt;/Year&gt;&lt;RecNum&gt;3721&lt;/RecNum&gt;&lt;DisplayText&gt;(402)&lt;/DisplayText&gt;&lt;record&gt;&lt;rec-number&gt;3721&lt;/rec-number&gt;&lt;foreign-keys&gt;&lt;key app="EN" db-id="wrxpa95eipxw9uedvw6xe0dmvfv9t29vtfv0" timestamp="0"&gt;3721&lt;/key&gt;&lt;/foreign-keys&gt;&lt;ref-type name="Journal Article"&gt;17&lt;/ref-type&gt;&lt;contributors&gt;&lt;authors&gt;&lt;author&gt;Anolik, R. B.&lt;/author&gt;&lt;author&gt;Schaffer, A.&lt;/author&gt;&lt;author&gt;Kim, E. J.&lt;/author&gt;&lt;author&gt;Rosenbach, M.&lt;/author&gt;&lt;/authors&gt;&lt;/contributors&gt;&lt;auth-address&gt;University of Pennsylvania, School of Medicine, Philadelphia, Pennsylvania.&lt;/auth-address&gt;&lt;titles&gt;&lt;title&gt;Thyroid dysfunction and cutaneous sarcoidosis&lt;/title&gt;&lt;secondary-title&gt;J Am Acad Dermatol&lt;/secondary-title&gt;&lt;/titles&gt;&lt;pages&gt;167-8&lt;/pages&gt;&lt;volume&gt;66&lt;/volume&gt;&lt;number&gt;1&lt;/number&gt;&lt;edition&gt;2011/12/20&lt;/edition&gt;&lt;dates&gt;&lt;year&gt;2012&lt;/year&gt;&lt;pub-dates&gt;&lt;date&gt;Jan&lt;/date&gt;&lt;/pub-dates&gt;&lt;/dates&gt;&lt;isbn&gt;1097-6787 (Electronic)&amp;#xD;0190-9622 (Linking)&lt;/isbn&gt;&lt;accession-num&gt;22177644&lt;/accession-num&gt;&lt;urls&gt;&lt;related-urls&gt;&lt;url&gt;http://www.ncbi.nlm.nih.gov/pubmed/22177644&lt;/url&gt;&lt;/related-urls&gt;&lt;/urls&gt;&lt;electronic-resource-num&gt;S0190-9622(11)00549-4 [pii]&amp;#xD;10.1016/j.jaad.2011.04.026&lt;/electronic-resource-num&gt;&lt;language&gt;eng&lt;/language&gt;&lt;/record&gt;&lt;/Cite&gt;&lt;/EndNote&gt;</w:instrText>
      </w:r>
      <w:r w:rsidR="00BD1BA4"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402" w:tooltip="Anolik, 2012 #3721" w:history="1">
        <w:r w:rsidR="00B1568F" w:rsidRPr="007A2579">
          <w:rPr>
            <w:rFonts w:ascii="Arial" w:hAnsi="Arial" w:cs="Arial"/>
            <w:noProof/>
            <w:color w:val="000000"/>
            <w:sz w:val="22"/>
            <w:szCs w:val="22"/>
          </w:rPr>
          <w:t>402</w:t>
        </w:r>
      </w:hyperlink>
      <w:r w:rsidR="004813B5" w:rsidRPr="007A2579">
        <w:rPr>
          <w:rFonts w:ascii="Arial" w:hAnsi="Arial" w:cs="Arial"/>
          <w:noProof/>
          <w:color w:val="000000"/>
          <w:sz w:val="22"/>
          <w:szCs w:val="22"/>
        </w:rPr>
        <w:t>)</w:t>
      </w:r>
      <w:r w:rsidR="00BD1BA4" w:rsidRPr="007A2579">
        <w:rPr>
          <w:rFonts w:ascii="Arial" w:hAnsi="Arial" w:cs="Arial"/>
          <w:color w:val="000000"/>
          <w:sz w:val="22"/>
          <w:szCs w:val="22"/>
        </w:rPr>
        <w:fldChar w:fldCharType="end"/>
      </w:r>
      <w:r w:rsidR="00BD1BA4" w:rsidRPr="007A2579">
        <w:rPr>
          <w:rFonts w:ascii="Arial" w:hAnsi="Arial" w:cs="Arial"/>
          <w:color w:val="000000"/>
          <w:sz w:val="22"/>
          <w:szCs w:val="22"/>
        </w:rPr>
        <w:t xml:space="preserve">. </w:t>
      </w:r>
      <w:r w:rsidR="00B47566" w:rsidRPr="007A2579">
        <w:rPr>
          <w:rFonts w:ascii="Arial" w:hAnsi="Arial" w:cs="Arial"/>
          <w:color w:val="000000"/>
          <w:sz w:val="22"/>
          <w:szCs w:val="22"/>
        </w:rPr>
        <w:t>Infiltration of the thyroid with sarcoidosis is reported to occur in about 5% of patients with sarcoidosis</w:t>
      </w:r>
      <w:r w:rsidR="008C1B4E" w:rsidRPr="007A2579">
        <w:rPr>
          <w:rFonts w:ascii="Arial" w:hAnsi="Arial" w:cs="Arial"/>
          <w:color w:val="000000"/>
          <w:sz w:val="22"/>
          <w:szCs w:val="22"/>
        </w:rPr>
        <w:t xml:space="preserve"> </w:t>
      </w:r>
      <w:r w:rsidR="000E4951"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&lt;EndNote&gt;&lt;Cite&gt;&lt;Author&gt;Vailati&lt;/Author&gt;&lt;Year&gt;1993&lt;/Year&gt;&lt;RecNum&gt;3723&lt;/RecNum&gt;&lt;DisplayText&gt;(403)&lt;/DisplayText&gt;&lt;record&gt;&lt;rec-number&gt;3723&lt;/rec-number&gt;&lt;foreign-keys&gt;&lt;key app="EN" db-id="wrxpa95eipxw9uedvw6xe0dmvfv9t29vtfv0" timestamp="0"&gt;3723&lt;/key&gt;&lt;/foreign-keys&gt;&lt;ref-type name="Journal Article"&gt;17&lt;/ref-type&gt;&lt;contributors&gt;&lt;authors&gt;&lt;author&gt;Vailati, A.&lt;/author&gt;&lt;author&gt;Marena, C.&lt;/author&gt;&lt;author&gt;Aristia, L.&lt;/author&gt;&lt;author&gt;Sozze, E.&lt;/author&gt;&lt;author&gt;Barosi, G.&lt;/author&gt;&lt;author&gt;Inglese, V.&lt;/author&gt;&lt;author&gt;Luisetti, M.&lt;/author&gt;&lt;author&gt;Bossolo, P. A.&lt;/author&gt;&lt;/authors&gt;&lt;/contributors&gt;&lt;auth-address&gt;Department of Internal Medicine and Medical Therapy, University of Pavia, Italy.&lt;/auth-address&gt;&lt;titles&gt;&lt;title&gt;Sarcoidosis of the thyroid: report of a case and a review of the literature&lt;/title&gt;&lt;secondary-title&gt;Sarcoidosis&lt;/secondary-title&gt;&lt;/titles&gt;&lt;pages&gt;66-8&lt;/pages&gt;&lt;volume&gt;10&lt;/volume&gt;&lt;number&gt;1&lt;/number&gt;&lt;edition&gt;1993/03/01&lt;/edition&gt;&lt;keywords&gt;&lt;keyword&gt;Aged&lt;/keyword&gt;&lt;keyword&gt;Biopsy, Needle&lt;/keyword&gt;&lt;keyword&gt;Diagnosis, Differential&lt;/keyword&gt;&lt;keyword&gt;Female&lt;/keyword&gt;&lt;keyword&gt;Humans&lt;/keyword&gt;&lt;keyword&gt;Lymph Nodes/pathology&lt;/keyword&gt;&lt;keyword&gt;*Sarcoidosis/diagnosis&lt;/keyword&gt;&lt;keyword&gt;*Thyroid Diseases/diagnosis&lt;/keyword&gt;&lt;keyword&gt;Thyroid Gland/pathology&lt;/keyword&gt;&lt;/keywords&gt;&lt;dates&gt;&lt;year&gt;1993&lt;/year&gt;&lt;pub-dates&gt;&lt;date&gt;Mar&lt;/date&gt;&lt;/pub-dates&gt;&lt;/dates&gt;&lt;isbn&gt;0393-1447 (Print)&amp;#xD;0393-1447 (Linking)&lt;/isbn&gt;&lt;accession-num&gt;8134720&lt;/accession-num&gt;&lt;urls&gt;&lt;related-urls&gt;&lt;url&gt;http://www.ncbi.nlm.nih.gov/pubmed/8134720&lt;/url&gt;&lt;/related-urls&gt;&lt;/urls&gt;&lt;language&gt;eng&lt;/language&gt;&lt;/record&gt;&lt;/Cite&gt;&lt;/EndNote&gt;</w:instrText>
      </w:r>
      <w:r w:rsidR="000E4951"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403" w:tooltip="Vailati, 1993 #3723" w:history="1">
        <w:r w:rsidR="00B1568F" w:rsidRPr="007A2579">
          <w:rPr>
            <w:rFonts w:ascii="Arial" w:hAnsi="Arial" w:cs="Arial"/>
            <w:noProof/>
            <w:color w:val="000000"/>
            <w:sz w:val="22"/>
            <w:szCs w:val="22"/>
          </w:rPr>
          <w:t>403</w:t>
        </w:r>
      </w:hyperlink>
      <w:r w:rsidR="004813B5" w:rsidRPr="007A2579">
        <w:rPr>
          <w:rFonts w:ascii="Arial" w:hAnsi="Arial" w:cs="Arial"/>
          <w:noProof/>
          <w:color w:val="000000"/>
          <w:sz w:val="22"/>
          <w:szCs w:val="22"/>
        </w:rPr>
        <w:t>)</w:t>
      </w:r>
      <w:r w:rsidR="000E4951" w:rsidRPr="007A2579">
        <w:rPr>
          <w:rFonts w:ascii="Arial" w:hAnsi="Arial" w:cs="Arial"/>
          <w:color w:val="000000"/>
          <w:sz w:val="22"/>
          <w:szCs w:val="22"/>
        </w:rPr>
        <w:fldChar w:fldCharType="end"/>
      </w:r>
      <w:r w:rsidR="00B47566" w:rsidRPr="007A2579">
        <w:rPr>
          <w:rFonts w:ascii="Arial" w:hAnsi="Arial" w:cs="Arial"/>
          <w:color w:val="000000"/>
          <w:sz w:val="22"/>
          <w:szCs w:val="22"/>
        </w:rPr>
        <w:t xml:space="preserve">. </w:t>
      </w:r>
      <w:r w:rsidR="002C17EF" w:rsidRPr="007A2579">
        <w:rPr>
          <w:rFonts w:ascii="Arial" w:hAnsi="Arial" w:cs="Arial"/>
          <w:color w:val="000000"/>
          <w:sz w:val="22"/>
          <w:szCs w:val="22"/>
        </w:rPr>
        <w:t>Multinodular goiter has</w:t>
      </w:r>
      <w:r w:rsidR="00BD1BA4" w:rsidRPr="007A2579">
        <w:rPr>
          <w:rFonts w:ascii="Arial" w:hAnsi="Arial" w:cs="Arial"/>
          <w:color w:val="000000"/>
          <w:sz w:val="22"/>
          <w:szCs w:val="22"/>
        </w:rPr>
        <w:t xml:space="preserve"> been described as an initial presenting manifestation in a woman eventually diagnosed with systemic sarcoidosis</w:t>
      </w:r>
      <w:r w:rsidR="008C1B4E" w:rsidRPr="007A2579">
        <w:rPr>
          <w:rFonts w:ascii="Arial" w:hAnsi="Arial" w:cs="Arial"/>
          <w:color w:val="000000"/>
          <w:sz w:val="22"/>
          <w:szCs w:val="22"/>
        </w:rPr>
        <w:t xml:space="preserve"> </w:t>
      </w:r>
      <w:r w:rsidR="00BD1BA4"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&lt;EndNote&gt;&lt;Cite&gt;&lt;Author&gt;Hoang&lt;/Author&gt;&lt;Year&gt;2011&lt;/Year&gt;&lt;RecNum&gt;3720&lt;/RecNum&gt;&lt;DisplayText&gt;(401)&lt;/DisplayText&gt;&lt;record&gt;&lt;rec-number&gt;3720&lt;/rec-number&gt;&lt;foreign-keys&gt;&lt;key app="EN" db-id="wrxpa95eipxw9uedvw6xe0dmvfv9t29vtfv0" timestamp="0"&gt;3720&lt;/key&gt;&lt;/foreign-keys&gt;&lt;ref-type name="Journal Article"&gt;17&lt;/ref-type&gt;&lt;contributors&gt;&lt;authors&gt;&lt;author&gt;Hoang, T. D.&lt;/author&gt;&lt;author&gt;Mai, V. Q.&lt;/author&gt;&lt;author&gt;Clyde, P. W.&lt;/author&gt;&lt;author&gt;Glister, B. C.&lt;/author&gt;&lt;author&gt;Shakir, M. K.&lt;/author&gt;&lt;/authors&gt;&lt;/contributors&gt;&lt;auth-address&gt;Department of Endocrinology, National Naval Medical Center, Bethesda, Maryland 20889-5600, USA. thanh.hoang@med.navy.mil&lt;/auth-address&gt;&lt;titles&gt;&lt;title&gt;Multinodular goiter as the initial presentation of systemic sarcoidosis: limitation of fine-needle biopsy&lt;/title&gt;&lt;secondary-title&gt;Respir Care&lt;/secondary-title&gt;&lt;/titles&gt;&lt;pages&gt;1029-32&lt;/pages&gt;&lt;volume&gt;56&lt;/volume&gt;&lt;number&gt;7&lt;/number&gt;&lt;edition&gt;2011/03/01&lt;/edition&gt;&lt;keywords&gt;&lt;keyword&gt;Aged&lt;/keyword&gt;&lt;keyword&gt;Biopsy, Fine-Needle&lt;/keyword&gt;&lt;keyword&gt;Dyspnea/etiology&lt;/keyword&gt;&lt;keyword&gt;Female&lt;/keyword&gt;&lt;keyword&gt;Goiter, Nodular/*etiology&lt;/keyword&gt;&lt;keyword&gt;Granuloma/pathology&lt;/keyword&gt;&lt;keyword&gt;Humans&lt;/keyword&gt;&lt;keyword&gt;Sarcoidosis/*diagnosis&lt;/keyword&gt;&lt;keyword&gt;Supine Position&lt;/keyword&gt;&lt;keyword&gt;Thyroid Gland/*pathology/surgery&lt;/keyword&gt;&lt;keyword&gt;Thyroidectomy&lt;/keyword&gt;&lt;/keywords&gt;&lt;dates&gt;&lt;year&gt;2011&lt;/year&gt;&lt;pub-dates&gt;&lt;date&gt;Jul&lt;/date&gt;&lt;/pub-dates&gt;&lt;/dates&gt;&lt;isbn&gt;0020-1324 (Print)&amp;#xD;0020-1324 (Linking)&lt;/isbn&gt;&lt;accession-num&gt;21352663&lt;/accession-num&gt;&lt;urls&gt;&lt;related-urls&gt;&lt;url&gt;http://www.ncbi.nlm.nih.gov/pubmed/21352663&lt;/url&gt;&lt;/related-urls&gt;&lt;/urls&gt;&lt;electronic-resource-num&gt;rc01000r2hoang [pii]&amp;#xD;10.4187/respcare.01000&lt;/electronic-resource-num&gt;&lt;language&gt;eng&lt;/language&gt;&lt;/record&gt;&lt;/Cite&gt;&lt;/EndNote&gt;</w:instrText>
      </w:r>
      <w:r w:rsidR="00BD1BA4"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401" w:tooltip="Hoang, 2011 #3720" w:history="1">
        <w:r w:rsidR="00B1568F" w:rsidRPr="007A2579">
          <w:rPr>
            <w:rFonts w:ascii="Arial" w:hAnsi="Arial" w:cs="Arial"/>
            <w:noProof/>
            <w:color w:val="000000"/>
            <w:sz w:val="22"/>
            <w:szCs w:val="22"/>
          </w:rPr>
          <w:t>401</w:t>
        </w:r>
      </w:hyperlink>
      <w:r w:rsidR="004813B5" w:rsidRPr="007A2579">
        <w:rPr>
          <w:rFonts w:ascii="Arial" w:hAnsi="Arial" w:cs="Arial"/>
          <w:noProof/>
          <w:color w:val="000000"/>
          <w:sz w:val="22"/>
          <w:szCs w:val="22"/>
        </w:rPr>
        <w:t>)</w:t>
      </w:r>
      <w:r w:rsidR="00BD1BA4" w:rsidRPr="007A2579">
        <w:rPr>
          <w:rFonts w:ascii="Arial" w:hAnsi="Arial" w:cs="Arial"/>
          <w:color w:val="000000"/>
          <w:sz w:val="22"/>
          <w:szCs w:val="22"/>
        </w:rPr>
        <w:fldChar w:fldCharType="end"/>
      </w:r>
      <w:r w:rsidR="00BD1BA4" w:rsidRPr="007A2579">
        <w:rPr>
          <w:rFonts w:ascii="Arial" w:hAnsi="Arial" w:cs="Arial"/>
          <w:color w:val="000000"/>
          <w:sz w:val="22"/>
          <w:szCs w:val="22"/>
        </w:rPr>
        <w:t xml:space="preserve">. This case illustrates the difficulty in diagnosing </w:t>
      </w:r>
      <w:r w:rsidR="00B47566" w:rsidRPr="007A2579">
        <w:rPr>
          <w:rFonts w:ascii="Arial" w:hAnsi="Arial" w:cs="Arial"/>
          <w:color w:val="000000"/>
          <w:sz w:val="22"/>
          <w:szCs w:val="22"/>
        </w:rPr>
        <w:t>the cause of supine dyspnea in patients with sarcoidosis, illustrating the potential of a thyroid contribution to the overall clinical picture</w:t>
      </w:r>
      <w:r w:rsidR="008C1B4E" w:rsidRPr="007A2579">
        <w:rPr>
          <w:rFonts w:ascii="Arial" w:hAnsi="Arial" w:cs="Arial"/>
          <w:color w:val="000000"/>
          <w:sz w:val="22"/>
          <w:szCs w:val="22"/>
        </w:rPr>
        <w:t xml:space="preserve"> </w:t>
      </w:r>
      <w:r w:rsidR="00B47566"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&lt;EndNote&gt;&lt;Cite&gt;&lt;Author&gt;Hoang&lt;/Author&gt;&lt;Year&gt;2011&lt;/Year&gt;&lt;RecNum&gt;3720&lt;/RecNum&gt;&lt;DisplayText&gt;(401)&lt;/DisplayText&gt;&lt;record&gt;&lt;rec-number&gt;3720&lt;/rec-number&gt;&lt;foreign-keys&gt;&lt;key app="EN" db-id="wrxpa95eipxw9uedvw6xe0dmvfv9t29vtfv0" timestamp="0"&gt;3720&lt;/key&gt;&lt;/foreign-keys&gt;&lt;ref-type name="Journal Article"&gt;17&lt;/ref-type&gt;&lt;contributors&gt;&lt;authors&gt;&lt;author&gt;Hoang, T. D.&lt;/author&gt;&lt;author&gt;Mai, V. Q.&lt;/author&gt;&lt;author&gt;Clyde, P. W.&lt;/author&gt;&lt;author&gt;Glister, B. C.&lt;/author&gt;&lt;author&gt;Shakir, M. K.&lt;/author&gt;&lt;/authors&gt;&lt;/contributors&gt;&lt;auth-address&gt;Department of Endocrinology, National Naval Medical Center, Bethesda, Maryland 20889-5600, USA. thanh.hoang@med.navy.mil&lt;/auth-address&gt;&lt;titles&gt;&lt;title&gt;Multinodular goiter as the initial presentation of systemic sarcoidosis: limitation of fine-needle biopsy&lt;/title&gt;&lt;secondary-title&gt;Respir Care&lt;/secondary-title&gt;&lt;/titles&gt;&lt;pages&gt;1029-32&lt;/pages&gt;&lt;volume&gt;56&lt;/volume&gt;&lt;number&gt;7&lt;/number&gt;&lt;edition&gt;2011/03/01&lt;/edition&gt;&lt;keywords&gt;&lt;keyword&gt;Aged&lt;/keyword&gt;&lt;keyword&gt;Biopsy, Fine-Needle&lt;/keyword&gt;&lt;keyword&gt;Dyspnea/etiology&lt;/keyword&gt;&lt;keyword&gt;Female&lt;/keyword&gt;&lt;keyword&gt;Goiter, Nodular/*etiology&lt;/keyword&gt;&lt;keyword&gt;Granuloma/pathology&lt;/keyword&gt;&lt;keyword&gt;Humans&lt;/keyword&gt;&lt;keyword&gt;Sarcoidosis/*diagnosis&lt;/keyword&gt;&lt;keyword&gt;Supine Position&lt;/keyword&gt;&lt;keyword&gt;Thyroid Gland/*pathology/surgery&lt;/keyword&gt;&lt;keyword&gt;Thyroidectomy&lt;/keyword&gt;&lt;/keywords&gt;&lt;dates&gt;&lt;year&gt;2011&lt;/year&gt;&lt;pub-dates&gt;&lt;date&gt;Jul&lt;/date&gt;&lt;/pub-dates&gt;&lt;/dates&gt;&lt;isbn&gt;0020-1324 (Print)&amp;#xD;0020-1324 (Linking)&lt;/isbn&gt;&lt;accession-num&gt;21352663&lt;/accession-num&gt;&lt;urls&gt;&lt;related-urls&gt;&lt;url&gt;http://www.ncbi.nlm.nih.gov/pubmed/21352663&lt;/url&gt;&lt;/related-urls&gt;&lt;/urls&gt;&lt;electronic-resource-num&gt;rc01000r2hoang [pii]&amp;#xD;10.4187/respcare.01000&lt;/electronic-resource-num&gt;&lt;language&gt;eng&lt;/language&gt;&lt;/record&gt;&lt;/Cite&gt;&lt;/EndNote&gt;</w:instrText>
      </w:r>
      <w:r w:rsidR="00B47566"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401" w:tooltip="Hoang, 2011 #3720" w:history="1">
        <w:r w:rsidR="00B1568F" w:rsidRPr="007A2579">
          <w:rPr>
            <w:rFonts w:ascii="Arial" w:hAnsi="Arial" w:cs="Arial"/>
            <w:noProof/>
            <w:color w:val="000000"/>
            <w:sz w:val="22"/>
            <w:szCs w:val="22"/>
          </w:rPr>
          <w:t>401</w:t>
        </w:r>
      </w:hyperlink>
      <w:r w:rsidR="004813B5" w:rsidRPr="007A2579">
        <w:rPr>
          <w:rFonts w:ascii="Arial" w:hAnsi="Arial" w:cs="Arial"/>
          <w:noProof/>
          <w:color w:val="000000"/>
          <w:sz w:val="22"/>
          <w:szCs w:val="22"/>
        </w:rPr>
        <w:t>)</w:t>
      </w:r>
      <w:r w:rsidR="00B47566" w:rsidRPr="007A2579">
        <w:rPr>
          <w:rFonts w:ascii="Arial" w:hAnsi="Arial" w:cs="Arial"/>
          <w:color w:val="000000"/>
          <w:sz w:val="22"/>
          <w:szCs w:val="22"/>
        </w:rPr>
        <w:fldChar w:fldCharType="end"/>
      </w:r>
      <w:r w:rsidR="00B47566" w:rsidRPr="007A2579">
        <w:rPr>
          <w:rFonts w:ascii="Arial" w:hAnsi="Arial" w:cs="Arial"/>
          <w:color w:val="000000"/>
          <w:sz w:val="22"/>
          <w:szCs w:val="22"/>
        </w:rPr>
        <w:t>.</w:t>
      </w:r>
    </w:p>
    <w:p w14:paraId="6FDEE54E" w14:textId="77777777" w:rsidR="009A5C52" w:rsidRPr="007A2579" w:rsidRDefault="009A5C52" w:rsidP="007A2579">
      <w:pPr>
        <w:pStyle w:val="NormalWeb"/>
        <w:spacing w:before="0" w:beforeAutospacing="0" w:after="0" w:afterAutospacing="0" w:line="276" w:lineRule="auto"/>
        <w:rPr>
          <w:rFonts w:ascii="Arial" w:hAnsi="Arial" w:cs="Arial"/>
          <w:color w:val="000000"/>
          <w:sz w:val="22"/>
          <w:szCs w:val="22"/>
        </w:rPr>
      </w:pPr>
    </w:p>
    <w:p w14:paraId="75D7320A" w14:textId="197E0AA5" w:rsidR="009A5C52" w:rsidRPr="007A2579" w:rsidRDefault="007744E0" w:rsidP="007A2579">
      <w:pPr>
        <w:pStyle w:val="NormalWeb"/>
        <w:spacing w:before="0" w:beforeAutospacing="0" w:after="0" w:afterAutospacing="0" w:line="276" w:lineRule="auto"/>
        <w:rPr>
          <w:rFonts w:ascii="Arial" w:hAnsi="Arial" w:cs="Arial"/>
          <w:sz w:val="22"/>
          <w:szCs w:val="22"/>
        </w:rPr>
      </w:pPr>
      <w:r w:rsidRPr="007A2579">
        <w:rPr>
          <w:rFonts w:ascii="Arial" w:hAnsi="Arial" w:cs="Arial"/>
          <w:color w:val="000000"/>
          <w:sz w:val="22"/>
          <w:szCs w:val="22"/>
        </w:rPr>
        <w:t>D</w:t>
      </w:r>
      <w:r w:rsidR="00337C1E" w:rsidRPr="007A2579">
        <w:rPr>
          <w:rFonts w:ascii="Arial" w:hAnsi="Arial" w:cs="Arial"/>
          <w:color w:val="000000"/>
          <w:sz w:val="22"/>
          <w:szCs w:val="22"/>
        </w:rPr>
        <w:t>eposit</w:t>
      </w:r>
      <w:r w:rsidRPr="007A2579">
        <w:rPr>
          <w:rFonts w:ascii="Arial" w:hAnsi="Arial" w:cs="Arial"/>
          <w:color w:val="000000"/>
          <w:sz w:val="22"/>
          <w:szCs w:val="22"/>
        </w:rPr>
        <w:t xml:space="preserve">s of amyloid </w:t>
      </w:r>
      <w:r w:rsidR="00B753E4" w:rsidRPr="007A2579">
        <w:rPr>
          <w:rFonts w:ascii="Arial" w:hAnsi="Arial" w:cs="Arial"/>
          <w:color w:val="000000"/>
          <w:sz w:val="22"/>
          <w:szCs w:val="22"/>
        </w:rPr>
        <w:t>are quite common in systemic amyloidosis</w:t>
      </w:r>
      <w:r w:rsidR="008C1B4E" w:rsidRPr="007A2579">
        <w:rPr>
          <w:rFonts w:ascii="Arial" w:hAnsi="Arial" w:cs="Arial"/>
          <w:color w:val="000000"/>
          <w:sz w:val="22"/>
          <w:szCs w:val="22"/>
        </w:rPr>
        <w:t xml:space="preserve"> </w:t>
      </w:r>
      <w:r w:rsidR="00B753E4" w:rsidRPr="007A2579">
        <w:rPr>
          <w:rFonts w:ascii="Arial" w:hAnsi="Arial" w:cs="Arial"/>
          <w:color w:val="000000"/>
          <w:sz w:val="22"/>
          <w:szCs w:val="22"/>
        </w:rPr>
        <w:fldChar w:fldCharType="begin"/>
      </w:r>
      <w:r w:rsidR="002D6A15" w:rsidRPr="007A2579">
        <w:rPr>
          <w:rFonts w:ascii="Arial" w:hAnsi="Arial" w:cs="Arial"/>
          <w:color w:val="000000"/>
          <w:sz w:val="22"/>
          <w:szCs w:val="22"/>
        </w:rPr>
        <w:instrText xml:space="preserve"> ADDIN EN.CITE &lt;EndNote&gt;&lt;Cite&gt;&lt;Author&gt;Ozdemir&lt;/Author&gt;&lt;Year&gt;2010&lt;/Year&gt;&lt;RecNum&gt;3722&lt;/RecNum&gt;&lt;DisplayText&gt;(404)&lt;/DisplayText&gt;&lt;record&gt;&lt;rec-number&gt;3722&lt;/rec-number&gt;&lt;foreign-keys&gt;&lt;key app="EN" db-id="wrxpa95eipxw9uedvw6xe0dmvfv9t29vtfv0" timestamp="0"&gt;3722&lt;/key&gt;&lt;/foreign-keys&gt;&lt;ref-type name="Journal Article"&gt;17&lt;/ref-type&gt;&lt;contributors&gt;&lt;authors&gt;&lt;author&gt;Ozdemir, D.&lt;/author&gt;&lt;author&gt;Dagdelen, S.&lt;/author&gt;&lt;author&gt;Erbas, T.&lt;/author&gt;&lt;/authors&gt;&lt;/contributors&gt;&lt;auth-address&gt;Department of Endocrinology and Metabolism, Hacettepe University, School of Medicine, Sihhiye, Ankara, Turkey. sendidem2002@yahoo.com&lt;/auth-address&gt;&lt;titles&gt;&lt;title&gt;Endocrine involvement in systemic amyloidosis&lt;/title&gt;&lt;secondary-title&gt;Endocr Pract&lt;/secondary-title&gt;&lt;/titles&gt;&lt;periodical&gt;&lt;full-title&gt;Endocr Pract&lt;/full-title&gt;&lt;/periodical&gt;&lt;pages&gt;1056-63&lt;/pages&gt;&lt;volume&gt;16&lt;/volume&gt;&lt;number&gt;6&lt;/number&gt;&lt;edition&gt;2010/06/24&lt;/edition&gt;&lt;keywords&gt;&lt;keyword&gt;Amyloidosis/*physiopathology&lt;/keyword&gt;&lt;keyword&gt;Endocrine System/*physiopathology&lt;/keyword&gt;&lt;keyword&gt;Humans&lt;/keyword&gt;&lt;/keywords&gt;&lt;dates&gt;&lt;year&gt;2010&lt;/year&gt;&lt;pub-dates&gt;&lt;date&gt;Nov-Dec&lt;/date&gt;&lt;/pub-dates&gt;&lt;/dates&gt;&lt;isbn&gt;1934-2403 (Electronic)&amp;#xD;1530-891X (Linking)&lt;/isbn&gt;&lt;accession-num&gt;20570812&lt;/accession-num&gt;&lt;urls&gt;&lt;related-urls&gt;&lt;url&gt;http://www.ncbi.nlm.nih.gov/pubmed/20570812&lt;/url&gt;&lt;/related-urls&gt;&lt;/urls&gt;&lt;electronic-resource-num&gt;W12M6H706W130327 [pii]&amp;#xD;10.4158/EP10095.RA&lt;/electronic-resource-num&gt;&lt;language&gt;eng&lt;/language&gt;&lt;/record&gt;&lt;/Cite&gt;&lt;/EndNote&gt;</w:instrText>
      </w:r>
      <w:r w:rsidR="00B753E4"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404" w:tooltip="Ozdemir, 2010 #3722" w:history="1">
        <w:r w:rsidR="00B1568F" w:rsidRPr="007A2579">
          <w:rPr>
            <w:rFonts w:ascii="Arial" w:hAnsi="Arial" w:cs="Arial"/>
            <w:noProof/>
            <w:color w:val="000000"/>
            <w:sz w:val="22"/>
            <w:szCs w:val="22"/>
          </w:rPr>
          <w:t>404</w:t>
        </w:r>
      </w:hyperlink>
      <w:r w:rsidR="004813B5" w:rsidRPr="007A2579">
        <w:rPr>
          <w:rFonts w:ascii="Arial" w:hAnsi="Arial" w:cs="Arial"/>
          <w:noProof/>
          <w:color w:val="000000"/>
          <w:sz w:val="22"/>
          <w:szCs w:val="22"/>
        </w:rPr>
        <w:t>)</w:t>
      </w:r>
      <w:r w:rsidR="00B753E4" w:rsidRPr="007A2579">
        <w:rPr>
          <w:rFonts w:ascii="Arial" w:hAnsi="Arial" w:cs="Arial"/>
          <w:color w:val="000000"/>
          <w:sz w:val="22"/>
          <w:szCs w:val="22"/>
        </w:rPr>
        <w:fldChar w:fldCharType="end"/>
      </w:r>
      <w:r w:rsidR="00B753E4" w:rsidRPr="007A2579">
        <w:rPr>
          <w:rFonts w:ascii="Arial" w:hAnsi="Arial" w:cs="Arial"/>
          <w:color w:val="000000"/>
          <w:sz w:val="22"/>
          <w:szCs w:val="22"/>
        </w:rPr>
        <w:t xml:space="preserve"> </w:t>
      </w:r>
      <w:r w:rsidR="00FF6C1C" w:rsidRPr="007A2579">
        <w:rPr>
          <w:rFonts w:ascii="Arial" w:hAnsi="Arial" w:cs="Arial"/>
          <w:color w:val="000000"/>
          <w:sz w:val="22"/>
          <w:szCs w:val="22"/>
        </w:rPr>
        <w:t>but</w:t>
      </w:r>
      <w:r w:rsidR="00B753E4" w:rsidRPr="007A2579">
        <w:rPr>
          <w:rFonts w:ascii="Arial" w:hAnsi="Arial" w:cs="Arial"/>
          <w:color w:val="000000"/>
          <w:sz w:val="22"/>
          <w:szCs w:val="22"/>
        </w:rPr>
        <w:t xml:space="preserve"> </w:t>
      </w:r>
      <w:r w:rsidR="002D09A3" w:rsidRPr="007A2579">
        <w:rPr>
          <w:rFonts w:ascii="Arial" w:hAnsi="Arial" w:cs="Arial"/>
          <w:color w:val="000000"/>
          <w:sz w:val="22"/>
          <w:szCs w:val="22"/>
        </w:rPr>
        <w:t>this uncommonly causes</w:t>
      </w:r>
      <w:r w:rsidR="00B753E4" w:rsidRPr="007A2579">
        <w:rPr>
          <w:rFonts w:ascii="Arial" w:hAnsi="Arial" w:cs="Arial"/>
          <w:color w:val="000000"/>
          <w:sz w:val="22"/>
          <w:szCs w:val="22"/>
        </w:rPr>
        <w:t xml:space="preserve"> goiter</w:t>
      </w:r>
      <w:r w:rsidR="0050707F" w:rsidRPr="007A2579">
        <w:rPr>
          <w:rFonts w:ascii="Arial" w:hAnsi="Arial" w:cs="Arial"/>
          <w:color w:val="000000"/>
          <w:sz w:val="22"/>
          <w:szCs w:val="22"/>
        </w:rPr>
        <w:t xml:space="preserve"> </w:t>
      </w:r>
      <w:r w:rsidR="00B753E4" w:rsidRPr="007A2579">
        <w:rPr>
          <w:rFonts w:ascii="Arial" w:hAnsi="Arial" w:cs="Arial"/>
          <w:color w:val="000000"/>
          <w:sz w:val="22"/>
          <w:szCs w:val="22"/>
        </w:rPr>
        <w:fldChar w:fldCharType="begin">
          <w:fldData xml:space="preserve">PEVuZE5vdGU+PENpdGU+PEF1dGhvcj5PemRlbWlyPC9BdXRob3I+PFllYXI+MjAxMDwvWWVhcj48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</w:fldData>
        </w:fldChar>
      </w:r>
      <w:r w:rsidR="002D6A15" w:rsidRPr="007A2579">
        <w:rPr>
          <w:rFonts w:ascii="Arial" w:hAnsi="Arial" w:cs="Arial"/>
          <w:color w:val="000000"/>
          <w:sz w:val="22"/>
          <w:szCs w:val="22"/>
        </w:rPr>
        <w:instrText xml:space="preserve"> ADDIN EN.CITE </w:instrText>
      </w:r>
      <w:r w:rsidR="002D6A15" w:rsidRPr="007A2579">
        <w:rPr>
          <w:rFonts w:ascii="Arial" w:hAnsi="Arial" w:cs="Arial"/>
          <w:color w:val="000000"/>
          <w:sz w:val="22"/>
          <w:szCs w:val="22"/>
        </w:rPr>
        <w:fldChar w:fldCharType="begin">
          <w:fldData xml:space="preserve">PEVuZE5vdGU+PENpdGU+PEF1dGhvcj5PemRlbWlyPC9BdXRob3I+PFllYXI+MjAxMDwvWWVhcj48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</w:fldData>
        </w:fldChar>
      </w:r>
      <w:r w:rsidR="002D6A15" w:rsidRPr="007A2579">
        <w:rPr>
          <w:rFonts w:ascii="Arial" w:hAnsi="Arial" w:cs="Arial"/>
          <w:color w:val="000000"/>
          <w:sz w:val="22"/>
          <w:szCs w:val="22"/>
        </w:rPr>
        <w:instrText xml:space="preserve"> ADDIN EN.CITE.DATA </w:instrText>
      </w:r>
      <w:r w:rsidR="002D6A15" w:rsidRPr="007A2579">
        <w:rPr>
          <w:rFonts w:ascii="Arial" w:hAnsi="Arial" w:cs="Arial"/>
          <w:color w:val="000000"/>
          <w:sz w:val="22"/>
          <w:szCs w:val="22"/>
        </w:rPr>
      </w:r>
      <w:r w:rsidR="002D6A15" w:rsidRPr="007A2579">
        <w:rPr>
          <w:rFonts w:ascii="Arial" w:hAnsi="Arial" w:cs="Arial"/>
          <w:color w:val="000000"/>
          <w:sz w:val="22"/>
          <w:szCs w:val="22"/>
        </w:rPr>
        <w:fldChar w:fldCharType="end"/>
      </w:r>
      <w:r w:rsidR="00B753E4" w:rsidRPr="007A2579">
        <w:rPr>
          <w:rFonts w:ascii="Arial" w:hAnsi="Arial" w:cs="Arial"/>
          <w:color w:val="000000"/>
          <w:sz w:val="22"/>
          <w:szCs w:val="22"/>
        </w:rPr>
      </w:r>
      <w:r w:rsidR="00B753E4"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404" w:tooltip="Ozdemir, 2010 #3722" w:history="1">
        <w:r w:rsidR="00B1568F" w:rsidRPr="007A2579">
          <w:rPr>
            <w:rFonts w:ascii="Arial" w:hAnsi="Arial" w:cs="Arial"/>
            <w:noProof/>
            <w:color w:val="000000"/>
            <w:sz w:val="22"/>
            <w:szCs w:val="22"/>
          </w:rPr>
          <w:t>404-407</w:t>
        </w:r>
      </w:hyperlink>
      <w:r w:rsidR="004813B5" w:rsidRPr="007A2579">
        <w:rPr>
          <w:rFonts w:ascii="Arial" w:hAnsi="Arial" w:cs="Arial"/>
          <w:noProof/>
          <w:color w:val="000000"/>
          <w:sz w:val="22"/>
          <w:szCs w:val="22"/>
        </w:rPr>
        <w:t>)</w:t>
      </w:r>
      <w:r w:rsidR="00B753E4" w:rsidRPr="007A2579">
        <w:rPr>
          <w:rFonts w:ascii="Arial" w:hAnsi="Arial" w:cs="Arial"/>
          <w:color w:val="000000"/>
          <w:sz w:val="22"/>
          <w:szCs w:val="22"/>
        </w:rPr>
        <w:fldChar w:fldCharType="end"/>
      </w:r>
      <w:r w:rsidR="00337C1E" w:rsidRPr="007A2579">
        <w:rPr>
          <w:rFonts w:ascii="Arial" w:hAnsi="Arial" w:cs="Arial"/>
          <w:color w:val="000000"/>
          <w:sz w:val="22"/>
          <w:szCs w:val="22"/>
        </w:rPr>
        <w:t xml:space="preserve">. </w:t>
      </w:r>
      <w:r w:rsidR="00F25FF0" w:rsidRPr="007A2579">
        <w:rPr>
          <w:rFonts w:ascii="Arial" w:hAnsi="Arial" w:cs="Arial"/>
          <w:sz w:val="22"/>
          <w:szCs w:val="22"/>
        </w:rPr>
        <w:t>Although transthyretin amyloidosis is primarily associated with amyloid deposits in the heart</w:t>
      </w:r>
      <w:r w:rsidR="008C1B4E" w:rsidRPr="007A2579">
        <w:rPr>
          <w:rFonts w:ascii="Arial" w:hAnsi="Arial" w:cs="Arial"/>
          <w:sz w:val="22"/>
          <w:szCs w:val="22"/>
        </w:rPr>
        <w:t xml:space="preserve"> and the nervous tissue</w:t>
      </w:r>
      <w:r w:rsidR="00F25FF0" w:rsidRPr="007A2579">
        <w:rPr>
          <w:rFonts w:ascii="Arial" w:hAnsi="Arial" w:cs="Arial"/>
          <w:sz w:val="22"/>
          <w:szCs w:val="22"/>
        </w:rPr>
        <w:t>, familial forms of amyloidosis due to transthyretin gene mutations are associated with deposits of amyloid in multiple tissues</w:t>
      </w:r>
      <w:r w:rsidR="008C1B4E" w:rsidRPr="007A2579">
        <w:rPr>
          <w:rFonts w:ascii="Arial" w:hAnsi="Arial" w:cs="Arial"/>
          <w:sz w:val="22"/>
          <w:szCs w:val="22"/>
        </w:rPr>
        <w:t xml:space="preserve"> </w:t>
      </w:r>
      <w:r w:rsidR="00F25FF0" w:rsidRPr="007A2579">
        <w:rPr>
          <w:rFonts w:ascii="Arial" w:hAnsi="Arial" w:cs="Arial"/>
          <w:sz w:val="22"/>
          <w:szCs w:val="22"/>
        </w:rPr>
        <w:fldChar w:fldCharType="begin"/>
      </w:r>
      <w:r w:rsidR="004813B5" w:rsidRPr="007A2579">
        <w:rPr>
          <w:rFonts w:ascii="Arial" w:hAnsi="Arial" w:cs="Arial"/>
          <w:sz w:val="22"/>
          <w:szCs w:val="22"/>
        </w:rPr>
        <w:instrText xml:space="preserve"> ADDIN EN.CITE &lt;EndNote&gt;&lt;Cite&gt;&lt;Author&gt;Vanguri&lt;/Author&gt;&lt;Year&gt;2008&lt;/Year&gt;&lt;RecNum&gt;3671&lt;/RecNum&gt;&lt;DisplayText&gt;(408)&lt;/DisplayText&gt;&lt;record&gt;&lt;rec-number&gt;3671&lt;/rec-number&gt;&lt;foreign-keys&gt;&lt;key app="EN" db-id="wrxpa95eipxw9uedvw6xe0dmvfv9t29vtfv0" timestamp="0"&gt;3671&lt;/key&gt;&lt;/foreign-keys&gt;&lt;ref-type name="Journal Article"&gt;17&lt;/ref-type&gt;&lt;contributors&gt;&lt;authors&gt;&lt;author&gt;Vanguri, V. K.&lt;/author&gt;&lt;author&gt;Nose, V.&lt;/author&gt;&lt;/authors&gt;&lt;/contributors&gt;&lt;auth-address&gt;Department of Pathology, Harvard Medical School, Brigham and Women&amp;apos;s Hospital, Boston, MA 02115, USA. vvanguri@rics.bwh.harvard.edu&lt;/auth-address&gt;&lt;titles&gt;&lt;title&gt;Transthyretin amyloid goiter in a renal allograft recipient&lt;/title&gt;&lt;secondary-title&gt;Endocr Pathol&lt;/secondary-title&gt;&lt;/titles&gt;&lt;pages&gt;66-73&lt;/pages&gt;&lt;volume&gt;19&lt;/volume&gt;&lt;number&gt;1&lt;/number&gt;&lt;edition&gt;2008/03/29&lt;/edition&gt;&lt;keywords&gt;&lt;keyword&gt;Amyloid/metabolism&lt;/keyword&gt;&lt;keyword&gt;Goiter/*pathology&lt;/keyword&gt;&lt;keyword&gt;Humans&lt;/keyword&gt;&lt;keyword&gt;Immunohistochemistry&lt;/keyword&gt;&lt;keyword&gt;Kidney Failure, Chronic/complications/pathology/surgery&lt;/keyword&gt;&lt;keyword&gt;Kidney Transplantation/*adverse effects/pathology&lt;/keyword&gt;&lt;keyword&gt;Male&lt;/keyword&gt;&lt;keyword&gt;Middle Aged&lt;/keyword&gt;&lt;keyword&gt;Parathyroid Glands/pathology&lt;/keyword&gt;&lt;keyword&gt;Renal Dialysis&lt;/keyword&gt;&lt;keyword&gt;Thyroid Gland/*pathology&lt;/keyword&gt;&lt;keyword&gt;Thyroidectomy&lt;/keyword&gt;&lt;keyword&gt;Treatment Failure&lt;/keyword&gt;&lt;/keywords&gt;&lt;dates&gt;&lt;year&gt;2008&lt;/year&gt;&lt;pub-dates&gt;&lt;date&gt;Spring&lt;/date&gt;&lt;/pub-dates&gt;&lt;/dates&gt;&lt;isbn&gt;1559-0097 (Electronic)&amp;#xD;1046-3976 (Linking)&lt;/isbn&gt;&lt;accession-num&gt;18369743&lt;/accession-num&gt;&lt;urls&gt;&lt;related-urls&gt;&lt;url&gt;http://www.ncbi.nlm.nih.gov/pubmed/18369743&lt;/url&gt;&lt;/related-urls&gt;&lt;/urls&gt;&lt;electronic-resource-num&gt;10.1007/s12022-008-9020-8&lt;/electronic-resource-num&gt;&lt;language&gt;eng&lt;/language&gt;&lt;/record&gt;&lt;/Cite&gt;&lt;/EndNote&gt;</w:instrText>
      </w:r>
      <w:r w:rsidR="00F25FF0" w:rsidRPr="007A2579">
        <w:rPr>
          <w:rFonts w:ascii="Arial" w:hAnsi="Arial" w:cs="Arial"/>
          <w:sz w:val="22"/>
          <w:szCs w:val="22"/>
        </w:rPr>
        <w:fldChar w:fldCharType="separate"/>
      </w:r>
      <w:r w:rsidR="004813B5" w:rsidRPr="007A2579">
        <w:rPr>
          <w:rFonts w:ascii="Arial" w:hAnsi="Arial" w:cs="Arial"/>
          <w:noProof/>
          <w:sz w:val="22"/>
          <w:szCs w:val="22"/>
        </w:rPr>
        <w:t>(</w:t>
      </w:r>
      <w:hyperlink w:anchor="_ENREF_408" w:tooltip="Vanguri, 2008 #3671" w:history="1">
        <w:r w:rsidR="00B1568F" w:rsidRPr="007A2579">
          <w:rPr>
            <w:rFonts w:ascii="Arial" w:hAnsi="Arial" w:cs="Arial"/>
            <w:noProof/>
            <w:sz w:val="22"/>
            <w:szCs w:val="22"/>
          </w:rPr>
          <w:t>408</w:t>
        </w:r>
      </w:hyperlink>
      <w:r w:rsidR="004813B5" w:rsidRPr="007A2579">
        <w:rPr>
          <w:rFonts w:ascii="Arial" w:hAnsi="Arial" w:cs="Arial"/>
          <w:noProof/>
          <w:sz w:val="22"/>
          <w:szCs w:val="22"/>
        </w:rPr>
        <w:t>)</w:t>
      </w:r>
      <w:r w:rsidR="00F25FF0" w:rsidRPr="007A2579">
        <w:rPr>
          <w:rFonts w:ascii="Arial" w:hAnsi="Arial" w:cs="Arial"/>
          <w:sz w:val="22"/>
          <w:szCs w:val="22"/>
        </w:rPr>
        <w:fldChar w:fldCharType="end"/>
      </w:r>
      <w:r w:rsidR="00F25FF0" w:rsidRPr="007A2579">
        <w:rPr>
          <w:rFonts w:ascii="Arial" w:hAnsi="Arial" w:cs="Arial"/>
          <w:color w:val="000000"/>
          <w:sz w:val="22"/>
          <w:szCs w:val="22"/>
        </w:rPr>
        <w:t xml:space="preserve">. </w:t>
      </w:r>
      <w:r w:rsidR="00BF2078" w:rsidRPr="007A2579">
        <w:rPr>
          <w:rFonts w:ascii="Arial" w:hAnsi="Arial" w:cs="Arial"/>
          <w:sz w:val="22"/>
          <w:szCs w:val="22"/>
        </w:rPr>
        <w:t>AL</w:t>
      </w:r>
      <w:r w:rsidR="0056622A" w:rsidRPr="007A2579">
        <w:rPr>
          <w:rFonts w:ascii="Arial" w:hAnsi="Arial" w:cs="Arial"/>
          <w:sz w:val="22"/>
          <w:szCs w:val="22"/>
        </w:rPr>
        <w:t xml:space="preserve"> amyloidosis</w:t>
      </w:r>
      <w:r w:rsidR="00BF2078" w:rsidRPr="007A2579">
        <w:rPr>
          <w:rFonts w:ascii="Arial" w:hAnsi="Arial" w:cs="Arial"/>
          <w:sz w:val="22"/>
          <w:szCs w:val="22"/>
        </w:rPr>
        <w:t xml:space="preserve"> (primary), </w:t>
      </w:r>
      <w:r w:rsidR="0056622A" w:rsidRPr="007A2579">
        <w:rPr>
          <w:rFonts w:ascii="Arial" w:hAnsi="Arial" w:cs="Arial"/>
          <w:sz w:val="22"/>
          <w:szCs w:val="22"/>
        </w:rPr>
        <w:t>linked to plasma cell dyscrasias</w:t>
      </w:r>
      <w:r w:rsidR="003C620A" w:rsidRPr="007A2579">
        <w:rPr>
          <w:rFonts w:ascii="Arial" w:hAnsi="Arial" w:cs="Arial"/>
          <w:sz w:val="22"/>
          <w:szCs w:val="22"/>
        </w:rPr>
        <w:t xml:space="preserve"> can be local or systemic</w:t>
      </w:r>
      <w:r w:rsidR="0056622A" w:rsidRPr="007A2579">
        <w:rPr>
          <w:rFonts w:ascii="Arial" w:hAnsi="Arial" w:cs="Arial"/>
          <w:sz w:val="22"/>
          <w:szCs w:val="22"/>
        </w:rPr>
        <w:t xml:space="preserve">. </w:t>
      </w:r>
      <w:r w:rsidR="00DF7E19" w:rsidRPr="007A2579">
        <w:rPr>
          <w:rFonts w:ascii="Arial" w:hAnsi="Arial" w:cs="Arial"/>
          <w:sz w:val="22"/>
          <w:szCs w:val="22"/>
        </w:rPr>
        <w:t>L</w:t>
      </w:r>
      <w:r w:rsidR="0056622A" w:rsidRPr="007A2579">
        <w:rPr>
          <w:rFonts w:ascii="Arial" w:hAnsi="Arial" w:cs="Arial"/>
          <w:sz w:val="22"/>
          <w:szCs w:val="22"/>
        </w:rPr>
        <w:t>ocalized primary amyloidosis presenting with isolated amyloid goiter are rare</w:t>
      </w:r>
      <w:r w:rsidR="002D6A15" w:rsidRPr="007A2579">
        <w:rPr>
          <w:rFonts w:ascii="Arial" w:hAnsi="Arial" w:cs="Arial"/>
          <w:sz w:val="22"/>
          <w:szCs w:val="22"/>
        </w:rPr>
        <w:t xml:space="preserve"> </w:t>
      </w:r>
      <w:r w:rsidR="002D6A15" w:rsidRPr="007A2579">
        <w:rPr>
          <w:rFonts w:ascii="Arial" w:hAnsi="Arial" w:cs="Arial"/>
          <w:sz w:val="22"/>
          <w:szCs w:val="22"/>
        </w:rPr>
        <w:fldChar w:fldCharType="begin">
          <w:fldData xml:space="preserve">PEVuZE5vdGU+PENpdGU+PEF1dGhvcj5MYXJpPC9BdXRob3I+PFllYXI+MjAyMDwvWWVhcj48UmVj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</w:fldData>
        </w:fldChar>
      </w:r>
      <w:r w:rsidR="002D6A15" w:rsidRPr="007A2579">
        <w:rPr>
          <w:rFonts w:ascii="Arial" w:hAnsi="Arial" w:cs="Arial"/>
          <w:sz w:val="22"/>
          <w:szCs w:val="22"/>
        </w:rPr>
        <w:instrText xml:space="preserve"> ADDIN EN.CITE </w:instrText>
      </w:r>
      <w:r w:rsidR="002D6A15" w:rsidRPr="007A2579">
        <w:rPr>
          <w:rFonts w:ascii="Arial" w:hAnsi="Arial" w:cs="Arial"/>
          <w:sz w:val="22"/>
          <w:szCs w:val="22"/>
        </w:rPr>
        <w:fldChar w:fldCharType="begin">
          <w:fldData xml:space="preserve">PEVuZE5vdGU+PENpdGU+PEF1dGhvcj5MYXJpPC9BdXRob3I+PFllYXI+MjAyMDwvWWVhcj48UmVj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</w:fldData>
        </w:fldChar>
      </w:r>
      <w:r w:rsidR="002D6A15" w:rsidRPr="007A2579">
        <w:rPr>
          <w:rFonts w:ascii="Arial" w:hAnsi="Arial" w:cs="Arial"/>
          <w:sz w:val="22"/>
          <w:szCs w:val="22"/>
        </w:rPr>
        <w:instrText xml:space="preserve"> ADDIN EN.CITE.DATA </w:instrText>
      </w:r>
      <w:r w:rsidR="002D6A15" w:rsidRPr="007A2579">
        <w:rPr>
          <w:rFonts w:ascii="Arial" w:hAnsi="Arial" w:cs="Arial"/>
          <w:sz w:val="22"/>
          <w:szCs w:val="22"/>
        </w:rPr>
      </w:r>
      <w:r w:rsidR="002D6A15" w:rsidRPr="007A2579">
        <w:rPr>
          <w:rFonts w:ascii="Arial" w:hAnsi="Arial" w:cs="Arial"/>
          <w:sz w:val="22"/>
          <w:szCs w:val="22"/>
        </w:rPr>
        <w:fldChar w:fldCharType="end"/>
      </w:r>
      <w:r w:rsidR="002D6A15" w:rsidRPr="007A2579">
        <w:rPr>
          <w:rFonts w:ascii="Arial" w:hAnsi="Arial" w:cs="Arial"/>
          <w:sz w:val="22"/>
          <w:szCs w:val="22"/>
        </w:rPr>
      </w:r>
      <w:r w:rsidR="002D6A15" w:rsidRPr="007A2579">
        <w:rPr>
          <w:rFonts w:ascii="Arial" w:hAnsi="Arial" w:cs="Arial"/>
          <w:sz w:val="22"/>
          <w:szCs w:val="22"/>
        </w:rPr>
        <w:fldChar w:fldCharType="separate"/>
      </w:r>
      <w:r w:rsidR="002D6A15" w:rsidRPr="007A2579">
        <w:rPr>
          <w:rFonts w:ascii="Arial" w:hAnsi="Arial" w:cs="Arial"/>
          <w:noProof/>
          <w:sz w:val="22"/>
          <w:szCs w:val="22"/>
        </w:rPr>
        <w:t>(</w:t>
      </w:r>
      <w:hyperlink w:anchor="_ENREF_405" w:tooltip="Sethi, 2011 #3724" w:history="1">
        <w:r w:rsidR="00B1568F" w:rsidRPr="007A2579">
          <w:rPr>
            <w:rFonts w:ascii="Arial" w:hAnsi="Arial" w:cs="Arial"/>
            <w:noProof/>
            <w:sz w:val="22"/>
            <w:szCs w:val="22"/>
          </w:rPr>
          <w:t>405</w:t>
        </w:r>
      </w:hyperlink>
      <w:r w:rsidR="002D6A15" w:rsidRPr="007A2579">
        <w:rPr>
          <w:rFonts w:ascii="Arial" w:hAnsi="Arial" w:cs="Arial"/>
          <w:noProof/>
          <w:sz w:val="22"/>
          <w:szCs w:val="22"/>
        </w:rPr>
        <w:t>,</w:t>
      </w:r>
      <w:hyperlink w:anchor="_ENREF_409" w:tooltip="Lari, 2020 #5408" w:history="1">
        <w:r w:rsidR="00B1568F" w:rsidRPr="007A2579">
          <w:rPr>
            <w:rFonts w:ascii="Arial" w:hAnsi="Arial" w:cs="Arial"/>
            <w:noProof/>
            <w:sz w:val="22"/>
            <w:szCs w:val="22"/>
          </w:rPr>
          <w:t>409</w:t>
        </w:r>
      </w:hyperlink>
      <w:r w:rsidR="002D6A15" w:rsidRPr="007A2579">
        <w:rPr>
          <w:rFonts w:ascii="Arial" w:hAnsi="Arial" w:cs="Arial"/>
          <w:noProof/>
          <w:sz w:val="22"/>
          <w:szCs w:val="22"/>
        </w:rPr>
        <w:t>,</w:t>
      </w:r>
      <w:hyperlink w:anchor="_ENREF_410" w:tooltip="Joung, 2014 #5407" w:history="1">
        <w:r w:rsidR="00B1568F" w:rsidRPr="007A2579">
          <w:rPr>
            <w:rFonts w:ascii="Arial" w:hAnsi="Arial" w:cs="Arial"/>
            <w:noProof/>
            <w:sz w:val="22"/>
            <w:szCs w:val="22"/>
          </w:rPr>
          <w:t>410</w:t>
        </w:r>
      </w:hyperlink>
      <w:r w:rsidR="002D6A15" w:rsidRPr="007A2579">
        <w:rPr>
          <w:rFonts w:ascii="Arial" w:hAnsi="Arial" w:cs="Arial"/>
          <w:noProof/>
          <w:sz w:val="22"/>
          <w:szCs w:val="22"/>
        </w:rPr>
        <w:t>)</w:t>
      </w:r>
      <w:r w:rsidR="002D6A15" w:rsidRPr="007A2579">
        <w:rPr>
          <w:rFonts w:ascii="Arial" w:hAnsi="Arial" w:cs="Arial"/>
          <w:sz w:val="22"/>
          <w:szCs w:val="22"/>
        </w:rPr>
        <w:fldChar w:fldCharType="end"/>
      </w:r>
      <w:r w:rsidR="002D6A15" w:rsidRPr="007A2579">
        <w:rPr>
          <w:rFonts w:ascii="Arial" w:hAnsi="Arial" w:cs="Arial"/>
          <w:sz w:val="22"/>
          <w:szCs w:val="22"/>
        </w:rPr>
        <w:t>.</w:t>
      </w:r>
      <w:r w:rsidR="003C620A" w:rsidRPr="007A2579">
        <w:rPr>
          <w:rStyle w:val="Strong"/>
          <w:rFonts w:ascii="Arial" w:hAnsi="Arial" w:cs="Arial"/>
          <w:b w:val="0"/>
          <w:bCs w:val="0"/>
          <w:color w:val="212121"/>
          <w:sz w:val="22"/>
          <w:szCs w:val="22"/>
        </w:rPr>
        <w:t xml:space="preserve"> </w:t>
      </w:r>
      <w:r w:rsidR="0056622A" w:rsidRPr="007A2579">
        <w:rPr>
          <w:rFonts w:ascii="Arial" w:hAnsi="Arial" w:cs="Arial"/>
          <w:sz w:val="22"/>
          <w:szCs w:val="22"/>
        </w:rPr>
        <w:t>Secondary amyloi</w:t>
      </w:r>
      <w:r w:rsidR="00DE4D75" w:rsidRPr="007A2579">
        <w:rPr>
          <w:rFonts w:ascii="Arial" w:hAnsi="Arial" w:cs="Arial"/>
          <w:sz w:val="22"/>
          <w:szCs w:val="22"/>
        </w:rPr>
        <w:t xml:space="preserve">dosis is associated with chronic inflammatory conditions such as </w:t>
      </w:r>
      <w:r w:rsidR="003C620A" w:rsidRPr="007A2579">
        <w:rPr>
          <w:rFonts w:ascii="Arial" w:hAnsi="Arial" w:cs="Arial"/>
          <w:sz w:val="22"/>
          <w:szCs w:val="22"/>
        </w:rPr>
        <w:t>Familial Mediterranean Fever (FMF)</w:t>
      </w:r>
      <w:r w:rsidR="001D2504" w:rsidRPr="007A2579">
        <w:rPr>
          <w:rFonts w:ascii="Arial" w:hAnsi="Arial" w:cs="Arial"/>
          <w:sz w:val="22"/>
          <w:szCs w:val="22"/>
        </w:rPr>
        <w:t xml:space="preserve"> </w:t>
      </w:r>
      <w:r w:rsidR="003C1A13" w:rsidRPr="007A2579">
        <w:rPr>
          <w:rFonts w:ascii="Arial" w:hAnsi="Arial" w:cs="Arial"/>
          <w:sz w:val="22"/>
          <w:szCs w:val="22"/>
        </w:rPr>
        <w:fldChar w:fldCharType="begin">
          <w:fldData xml:space="preserve">PEVuZE5vdGU+PENpdGU+PEF1dGhvcj5WZXJnbmVhdWx0PC9BdXRob3I+PFllYXI+MjAyMTwvWWVh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</w:fldData>
        </w:fldChar>
      </w:r>
      <w:r w:rsidR="003C1A13" w:rsidRPr="007A2579">
        <w:rPr>
          <w:rFonts w:ascii="Arial" w:hAnsi="Arial" w:cs="Arial"/>
          <w:sz w:val="22"/>
          <w:szCs w:val="22"/>
        </w:rPr>
        <w:instrText xml:space="preserve"> ADDIN EN.CITE </w:instrText>
      </w:r>
      <w:r w:rsidR="003C1A13" w:rsidRPr="007A2579">
        <w:rPr>
          <w:rFonts w:ascii="Arial" w:hAnsi="Arial" w:cs="Arial"/>
          <w:sz w:val="22"/>
          <w:szCs w:val="22"/>
        </w:rPr>
        <w:fldChar w:fldCharType="begin">
          <w:fldData xml:space="preserve">PEVuZE5vdGU+PENpdGU+PEF1dGhvcj5WZXJnbmVhdWx0PC9BdXRob3I+PFllYXI+MjAyMTwvWWVh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</w:fldData>
        </w:fldChar>
      </w:r>
      <w:r w:rsidR="003C1A13" w:rsidRPr="007A2579">
        <w:rPr>
          <w:rFonts w:ascii="Arial" w:hAnsi="Arial" w:cs="Arial"/>
          <w:sz w:val="22"/>
          <w:szCs w:val="22"/>
        </w:rPr>
        <w:instrText xml:space="preserve"> ADDIN EN.CITE.DATA </w:instrText>
      </w:r>
      <w:r w:rsidR="003C1A13" w:rsidRPr="007A2579">
        <w:rPr>
          <w:rFonts w:ascii="Arial" w:hAnsi="Arial" w:cs="Arial"/>
          <w:sz w:val="22"/>
          <w:szCs w:val="22"/>
        </w:rPr>
      </w:r>
      <w:r w:rsidR="003C1A13" w:rsidRPr="007A2579">
        <w:rPr>
          <w:rFonts w:ascii="Arial" w:hAnsi="Arial" w:cs="Arial"/>
          <w:sz w:val="22"/>
          <w:szCs w:val="22"/>
        </w:rPr>
        <w:fldChar w:fldCharType="end"/>
      </w:r>
      <w:r w:rsidR="003C1A13" w:rsidRPr="007A2579">
        <w:rPr>
          <w:rFonts w:ascii="Arial" w:hAnsi="Arial" w:cs="Arial"/>
          <w:sz w:val="22"/>
          <w:szCs w:val="22"/>
        </w:rPr>
      </w:r>
      <w:r w:rsidR="003C1A13" w:rsidRPr="007A2579">
        <w:rPr>
          <w:rFonts w:ascii="Arial" w:hAnsi="Arial" w:cs="Arial"/>
          <w:sz w:val="22"/>
          <w:szCs w:val="22"/>
        </w:rPr>
        <w:fldChar w:fldCharType="separate"/>
      </w:r>
      <w:r w:rsidR="003C1A13" w:rsidRPr="007A2579">
        <w:rPr>
          <w:rFonts w:ascii="Arial" w:hAnsi="Arial" w:cs="Arial"/>
          <w:noProof/>
          <w:sz w:val="22"/>
          <w:szCs w:val="22"/>
        </w:rPr>
        <w:t>(</w:t>
      </w:r>
      <w:hyperlink w:anchor="_ENREF_411" w:tooltip="Vergneault, 2021 #5409" w:history="1">
        <w:r w:rsidR="00B1568F" w:rsidRPr="007A2579">
          <w:rPr>
            <w:rFonts w:ascii="Arial" w:hAnsi="Arial" w:cs="Arial"/>
            <w:noProof/>
            <w:sz w:val="22"/>
            <w:szCs w:val="22"/>
          </w:rPr>
          <w:t>411</w:t>
        </w:r>
      </w:hyperlink>
      <w:r w:rsidR="003C1A13" w:rsidRPr="007A2579">
        <w:rPr>
          <w:rFonts w:ascii="Arial" w:hAnsi="Arial" w:cs="Arial"/>
          <w:noProof/>
          <w:sz w:val="22"/>
          <w:szCs w:val="22"/>
        </w:rPr>
        <w:t>)</w:t>
      </w:r>
      <w:r w:rsidR="003C1A13" w:rsidRPr="007A2579">
        <w:rPr>
          <w:rFonts w:ascii="Arial" w:hAnsi="Arial" w:cs="Arial"/>
          <w:sz w:val="22"/>
          <w:szCs w:val="22"/>
        </w:rPr>
        <w:fldChar w:fldCharType="end"/>
      </w:r>
      <w:r w:rsidR="003C1A13" w:rsidRPr="007A2579">
        <w:rPr>
          <w:rFonts w:ascii="Arial" w:hAnsi="Arial" w:cs="Arial"/>
          <w:sz w:val="22"/>
          <w:szCs w:val="22"/>
        </w:rPr>
        <w:t xml:space="preserve">, </w:t>
      </w:r>
      <w:r w:rsidR="008C2CFE" w:rsidRPr="007A2579">
        <w:rPr>
          <w:rFonts w:ascii="Arial" w:hAnsi="Arial" w:cs="Arial"/>
          <w:sz w:val="22"/>
          <w:szCs w:val="22"/>
        </w:rPr>
        <w:t>inflammatory bowel disease</w:t>
      </w:r>
      <w:r w:rsidR="001D2504" w:rsidRPr="007A2579">
        <w:rPr>
          <w:rFonts w:ascii="Arial" w:hAnsi="Arial" w:cs="Arial"/>
          <w:sz w:val="22"/>
          <w:szCs w:val="22"/>
        </w:rPr>
        <w:t xml:space="preserve"> </w:t>
      </w:r>
      <w:r w:rsidR="003C1A13" w:rsidRPr="007A2579">
        <w:rPr>
          <w:rFonts w:ascii="Arial" w:hAnsi="Arial" w:cs="Arial"/>
          <w:sz w:val="22"/>
          <w:szCs w:val="22"/>
        </w:rPr>
        <w:fldChar w:fldCharType="begin"/>
      </w:r>
      <w:r w:rsidR="003C1A13" w:rsidRPr="007A2579">
        <w:rPr>
          <w:rFonts w:ascii="Arial" w:hAnsi="Arial" w:cs="Arial"/>
          <w:sz w:val="22"/>
          <w:szCs w:val="22"/>
        </w:rPr>
        <w:instrText xml:space="preserve"> ADDIN EN.CITE &lt;EndNote&gt;&lt;Cite&gt;&lt;Author&gt;Aydin&lt;/Author&gt;&lt;Year&gt;2016&lt;/Year&gt;&lt;RecNum&gt;5410&lt;/RecNum&gt;&lt;DisplayText&gt;(412)&lt;/DisplayText&gt;&lt;record&gt;&lt;rec-number&gt;5410&lt;/rec-number&gt;&lt;foreign-keys&gt;&lt;key app="EN" db-id="wrxpa95eipxw9uedvw6xe0dmvfv9t29vtfv0" timestamp="1652314066"&gt;5410&lt;/key&gt;&lt;/foreign-keys&gt;&lt;ref-type name="Journal Article"&gt;17&lt;/ref-type&gt;&lt;contributors&gt;&lt;authors&gt;&lt;author&gt;Aydin, B.&lt;/author&gt;&lt;author&gt;Koca, Y. S.&lt;/author&gt;&lt;author&gt;Koca, T.&lt;/author&gt;&lt;author&gt;Yildiz, I.&lt;/author&gt;&lt;author&gt;Gerek Celikden, S.&lt;/author&gt;&lt;author&gt;Ciris, M.&lt;/author&gt;&lt;/authors&gt;&lt;/contributors&gt;&lt;auth-address&gt;Division of Endocrinology and Metabolism, Department of Internal Medicine, Suleyman Demirel University, School of Medicine, 32200 Isparta, Turkey.&amp;#xD;Department of General Surgery, Suleyman Demirel University, School of Medicine, 32200 Isparta, Turkey.&amp;#xD;Department of Pediatric Gastroenterology, Hepatology and Nutrition, Suleyman Demirel University, School of Medicine, 32200 Isparta, Turkey.&amp;#xD;Department of Pathology, Suleyman Demirel University, School of Medicine, 32200 Isparta, Turkey.&lt;/auth-address&gt;&lt;titles&gt;&lt;title&gt;Amyloid Goiter Secondary to Ulcerative Colitis&lt;/title&gt;&lt;secondary-title&gt;Case Rep Endocrinol&lt;/secondary-title&gt;&lt;/titles&gt;&lt;periodical&gt;&lt;full-title&gt;Case Rep Endocrinol&lt;/full-title&gt;&lt;/periodical&gt;&lt;pages&gt;3240585&lt;/pages&gt;&lt;volume&gt;2016&lt;/volume&gt;&lt;edition&gt;20160308&lt;/edition&gt;&lt;dates&gt;&lt;year&gt;2016&lt;/year&gt;&lt;/dates&gt;&lt;isbn&gt;2090-6501 (Print)&amp;#xD;2090-651X (Linking)&lt;/isbn&gt;&lt;accession-num&gt;27051538&lt;/accession-num&gt;&lt;urls&gt;&lt;related-urls&gt;&lt;url&gt;https://www.ncbi.nlm.nih.gov/pubmed/27051538&lt;/url&gt;&lt;/related-urls&gt;&lt;/urls&gt;&lt;custom2&gt;PMC4802030&lt;/custom2&gt;&lt;electronic-resource-num&gt;10.1155/2016/3240585&lt;/electronic-resource-num&gt;&lt;/record&gt;&lt;/Cite&gt;&lt;/EndNote&gt;</w:instrText>
      </w:r>
      <w:r w:rsidR="003C1A13" w:rsidRPr="007A2579">
        <w:rPr>
          <w:rFonts w:ascii="Arial" w:hAnsi="Arial" w:cs="Arial"/>
          <w:sz w:val="22"/>
          <w:szCs w:val="22"/>
        </w:rPr>
        <w:fldChar w:fldCharType="separate"/>
      </w:r>
      <w:r w:rsidR="003C1A13" w:rsidRPr="007A2579">
        <w:rPr>
          <w:rFonts w:ascii="Arial" w:hAnsi="Arial" w:cs="Arial"/>
          <w:noProof/>
          <w:sz w:val="22"/>
          <w:szCs w:val="22"/>
        </w:rPr>
        <w:t>(</w:t>
      </w:r>
      <w:hyperlink w:anchor="_ENREF_412" w:tooltip="Aydin, 2016 #5410" w:history="1">
        <w:r w:rsidR="00B1568F" w:rsidRPr="007A2579">
          <w:rPr>
            <w:rFonts w:ascii="Arial" w:hAnsi="Arial" w:cs="Arial"/>
            <w:noProof/>
            <w:sz w:val="22"/>
            <w:szCs w:val="22"/>
          </w:rPr>
          <w:t>412</w:t>
        </w:r>
      </w:hyperlink>
      <w:r w:rsidR="003C1A13" w:rsidRPr="007A2579">
        <w:rPr>
          <w:rFonts w:ascii="Arial" w:hAnsi="Arial" w:cs="Arial"/>
          <w:noProof/>
          <w:sz w:val="22"/>
          <w:szCs w:val="22"/>
        </w:rPr>
        <w:t>)</w:t>
      </w:r>
      <w:r w:rsidR="003C1A13" w:rsidRPr="007A2579">
        <w:rPr>
          <w:rFonts w:ascii="Arial" w:hAnsi="Arial" w:cs="Arial"/>
          <w:sz w:val="22"/>
          <w:szCs w:val="22"/>
        </w:rPr>
        <w:fldChar w:fldCharType="end"/>
      </w:r>
      <w:r w:rsidR="003C1A13" w:rsidRPr="007A2579">
        <w:rPr>
          <w:rFonts w:ascii="Arial" w:hAnsi="Arial" w:cs="Arial"/>
          <w:sz w:val="22"/>
          <w:szCs w:val="22"/>
        </w:rPr>
        <w:t xml:space="preserve">, </w:t>
      </w:r>
      <w:r w:rsidR="008C2CFE" w:rsidRPr="007A2579">
        <w:rPr>
          <w:rFonts w:ascii="Arial" w:hAnsi="Arial" w:cs="Arial"/>
          <w:color w:val="212121"/>
          <w:sz w:val="22"/>
          <w:szCs w:val="22"/>
        </w:rPr>
        <w:t xml:space="preserve">rheumatoid arthritis </w:t>
      </w:r>
      <w:r w:rsidR="003C1A13" w:rsidRPr="007A2579">
        <w:rPr>
          <w:rFonts w:ascii="Arial" w:hAnsi="Arial" w:cs="Arial"/>
          <w:color w:val="212121"/>
          <w:sz w:val="22"/>
          <w:szCs w:val="22"/>
        </w:rPr>
        <w:fldChar w:fldCharType="begin">
          <w:fldData xml:space="preserve">PEVuZE5vdGU+PENpdGU+PEF1dGhvcj5TZWtlcjwvQXV0aG9yPjxZZWFyPjIwMjA8L1llYXI+PFJl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</w:fldData>
        </w:fldChar>
      </w:r>
      <w:r w:rsidR="003C1A13" w:rsidRPr="007A2579">
        <w:rPr>
          <w:rFonts w:ascii="Arial" w:hAnsi="Arial" w:cs="Arial"/>
          <w:color w:val="212121"/>
          <w:sz w:val="22"/>
          <w:szCs w:val="22"/>
        </w:rPr>
        <w:instrText xml:space="preserve"> ADDIN EN.CITE </w:instrText>
      </w:r>
      <w:r w:rsidR="003C1A13" w:rsidRPr="007A2579">
        <w:rPr>
          <w:rFonts w:ascii="Arial" w:hAnsi="Arial" w:cs="Arial"/>
          <w:color w:val="212121"/>
          <w:sz w:val="22"/>
          <w:szCs w:val="22"/>
        </w:rPr>
        <w:fldChar w:fldCharType="begin">
          <w:fldData xml:space="preserve">PEVuZE5vdGU+PENpdGU+PEF1dGhvcj5TZWtlcjwvQXV0aG9yPjxZZWFyPjIwMjA8L1llYXI+PFJl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</w:fldData>
        </w:fldChar>
      </w:r>
      <w:r w:rsidR="003C1A13" w:rsidRPr="007A2579">
        <w:rPr>
          <w:rFonts w:ascii="Arial" w:hAnsi="Arial" w:cs="Arial"/>
          <w:color w:val="212121"/>
          <w:sz w:val="22"/>
          <w:szCs w:val="22"/>
        </w:rPr>
        <w:instrText xml:space="preserve"> ADDIN EN.CITE.DATA </w:instrText>
      </w:r>
      <w:r w:rsidR="003C1A13" w:rsidRPr="007A2579">
        <w:rPr>
          <w:rFonts w:ascii="Arial" w:hAnsi="Arial" w:cs="Arial"/>
          <w:color w:val="212121"/>
          <w:sz w:val="22"/>
          <w:szCs w:val="22"/>
        </w:rPr>
      </w:r>
      <w:r w:rsidR="003C1A13" w:rsidRPr="007A2579">
        <w:rPr>
          <w:rFonts w:ascii="Arial" w:hAnsi="Arial" w:cs="Arial"/>
          <w:color w:val="212121"/>
          <w:sz w:val="22"/>
          <w:szCs w:val="22"/>
        </w:rPr>
        <w:fldChar w:fldCharType="end"/>
      </w:r>
      <w:r w:rsidR="003C1A13" w:rsidRPr="007A2579">
        <w:rPr>
          <w:rFonts w:ascii="Arial" w:hAnsi="Arial" w:cs="Arial"/>
          <w:color w:val="212121"/>
          <w:sz w:val="22"/>
          <w:szCs w:val="22"/>
        </w:rPr>
      </w:r>
      <w:r w:rsidR="003C1A13" w:rsidRPr="007A2579">
        <w:rPr>
          <w:rFonts w:ascii="Arial" w:hAnsi="Arial" w:cs="Arial"/>
          <w:color w:val="212121"/>
          <w:sz w:val="22"/>
          <w:szCs w:val="22"/>
        </w:rPr>
        <w:fldChar w:fldCharType="separate"/>
      </w:r>
      <w:r w:rsidR="003C1A13" w:rsidRPr="007A2579">
        <w:rPr>
          <w:rFonts w:ascii="Arial" w:hAnsi="Arial" w:cs="Arial"/>
          <w:noProof/>
          <w:color w:val="212121"/>
          <w:sz w:val="22"/>
          <w:szCs w:val="22"/>
        </w:rPr>
        <w:t>(</w:t>
      </w:r>
      <w:hyperlink w:anchor="_ENREF_407" w:tooltip="Kazdaghli Lagha, 2010 #3726" w:history="1">
        <w:r w:rsidR="00B1568F" w:rsidRPr="007A2579">
          <w:rPr>
            <w:rFonts w:ascii="Arial" w:hAnsi="Arial" w:cs="Arial"/>
            <w:noProof/>
            <w:color w:val="212121"/>
            <w:sz w:val="22"/>
            <w:szCs w:val="22"/>
          </w:rPr>
          <w:t>407</w:t>
        </w:r>
      </w:hyperlink>
      <w:r w:rsidR="003C1A13" w:rsidRPr="007A2579">
        <w:rPr>
          <w:rFonts w:ascii="Arial" w:hAnsi="Arial" w:cs="Arial"/>
          <w:noProof/>
          <w:color w:val="212121"/>
          <w:sz w:val="22"/>
          <w:szCs w:val="22"/>
        </w:rPr>
        <w:t>,</w:t>
      </w:r>
      <w:hyperlink w:anchor="_ENREF_413" w:tooltip="Seker, 2020 #5411" w:history="1">
        <w:r w:rsidR="00B1568F" w:rsidRPr="007A2579">
          <w:rPr>
            <w:rFonts w:ascii="Arial" w:hAnsi="Arial" w:cs="Arial"/>
            <w:noProof/>
            <w:color w:val="212121"/>
            <w:sz w:val="22"/>
            <w:szCs w:val="22"/>
          </w:rPr>
          <w:t>413</w:t>
        </w:r>
      </w:hyperlink>
      <w:r w:rsidR="003C1A13" w:rsidRPr="007A2579">
        <w:rPr>
          <w:rFonts w:ascii="Arial" w:hAnsi="Arial" w:cs="Arial"/>
          <w:noProof/>
          <w:color w:val="212121"/>
          <w:sz w:val="22"/>
          <w:szCs w:val="22"/>
        </w:rPr>
        <w:t>)</w:t>
      </w:r>
      <w:r w:rsidR="003C1A13" w:rsidRPr="007A2579">
        <w:rPr>
          <w:rFonts w:ascii="Arial" w:hAnsi="Arial" w:cs="Arial"/>
          <w:color w:val="212121"/>
          <w:sz w:val="22"/>
          <w:szCs w:val="22"/>
        </w:rPr>
        <w:fldChar w:fldCharType="end"/>
      </w:r>
      <w:r w:rsidR="003C1A13" w:rsidRPr="007A2579">
        <w:rPr>
          <w:rFonts w:ascii="Arial" w:hAnsi="Arial" w:cs="Arial"/>
          <w:color w:val="212121"/>
          <w:sz w:val="22"/>
          <w:szCs w:val="22"/>
        </w:rPr>
        <w:t>,</w:t>
      </w:r>
      <w:r w:rsidR="008C2CFE" w:rsidRPr="007A2579">
        <w:rPr>
          <w:rFonts w:ascii="Arial" w:hAnsi="Arial" w:cs="Arial"/>
          <w:color w:val="212121"/>
          <w:sz w:val="22"/>
          <w:szCs w:val="22"/>
        </w:rPr>
        <w:t xml:space="preserve"> end-stage renal disease</w:t>
      </w:r>
      <w:r w:rsidR="003C1A13" w:rsidRPr="007A2579">
        <w:rPr>
          <w:rFonts w:ascii="Arial" w:hAnsi="Arial" w:cs="Arial"/>
          <w:color w:val="212121"/>
          <w:sz w:val="22"/>
          <w:szCs w:val="22"/>
        </w:rPr>
        <w:t xml:space="preserve"> </w:t>
      </w:r>
      <w:r w:rsidR="001D2504" w:rsidRPr="007A2579">
        <w:rPr>
          <w:rFonts w:ascii="Arial" w:hAnsi="Arial" w:cs="Arial"/>
          <w:color w:val="212121"/>
          <w:sz w:val="22"/>
          <w:szCs w:val="22"/>
        </w:rPr>
        <w:fldChar w:fldCharType="begin"/>
      </w:r>
      <w:r w:rsidR="001D2504" w:rsidRPr="007A2579">
        <w:rPr>
          <w:rFonts w:ascii="Arial" w:hAnsi="Arial" w:cs="Arial"/>
          <w:color w:val="212121"/>
          <w:sz w:val="22"/>
          <w:szCs w:val="22"/>
        </w:rPr>
        <w:instrText xml:space="preserve"> ADDIN EN.CITE &lt;EndNote&gt;&lt;Cite&gt;&lt;Author&gt;Jakubovic-Cickusic&lt;/Author&gt;&lt;Year&gt;2020&lt;/Year&gt;&lt;RecNum&gt;5413&lt;/RecNum&gt;&lt;DisplayText&gt;(414)&lt;/DisplayText&gt;&lt;record&gt;&lt;rec-number&gt;5413&lt;/rec-number&gt;&lt;foreign-keys&gt;&lt;key app="EN" db-id="wrxpa95eipxw9uedvw6xe0dmvfv9t29vtfv0" timestamp="1652314103"&gt;5413&lt;/key&gt;&lt;/foreign-keys&gt;&lt;ref-type name="Journal Article"&gt;17&lt;/ref-type&gt;&lt;contributors&gt;&lt;authors&gt;&lt;author&gt;Jakubovic-Cickusic, A.&lt;/author&gt;&lt;author&gt;Hasukic, B.&lt;/author&gt;&lt;author&gt;Sulejmanovic, M.&lt;/author&gt;&lt;author&gt;Cickusic, A.&lt;/author&gt;&lt;author&gt;Hasukic, S.&lt;/author&gt;&lt;/authors&gt;&lt;/contributors&gt;&lt;auth-address&gt;Department of Nuclear Medicine, University of Tuzla, Tuzla, Bosnia and Herzegovina.&amp;#xD;Department of ENT, University Clinical Center Tuzla, Faculty of Medicine, University of Tuzla, Tuzla, Bosnia and Herzegovina.&amp;#xD;Eye Clinic, University Clinical Center Tuzla, Tuzla, Bosnia and Herzegovina.&amp;#xD;Clinic for Surgery, University Clinical Centre Tuzla, Faculty of Medicine, University of Tuzla, Tuzla, Bosnia and Herzegovina.&lt;/auth-address&gt;&lt;titles&gt;&lt;title&gt;Amyloid Goiter: A Case Report and Review of the Literature&lt;/title&gt;&lt;secondary-title&gt;Saudi J Med Med Sci&lt;/secondary-title&gt;&lt;/titles&gt;&lt;periodical&gt;&lt;full-title&gt;Saudi J Med Med Sci&lt;/full-title&gt;&lt;/periodical&gt;&lt;pages&gt;151-155&lt;/pages&gt;&lt;volume&gt;8&lt;/volume&gt;&lt;number&gt;2&lt;/number&gt;&lt;edition&gt;20200417&lt;/edition&gt;&lt;keywords&gt;&lt;keyword&gt;Amyloid goiter&lt;/keyword&gt;&lt;keyword&gt;secondary amyloidosis&lt;/keyword&gt;&lt;keyword&gt;thyroid enlargement&lt;/keyword&gt;&lt;keyword&gt;thyroidectomy&lt;/keyword&gt;&lt;/keywords&gt;&lt;dates&gt;&lt;year&gt;2020&lt;/year&gt;&lt;pub-dates&gt;&lt;date&gt;May-Aug&lt;/date&gt;&lt;/pub-dates&gt;&lt;/dates&gt;&lt;isbn&gt;2321-4856 (Electronic)&amp;#xD;2321-4856 (Linking)&lt;/isbn&gt;&lt;accession-num&gt;32587498&lt;/accession-num&gt;&lt;urls&gt;&lt;related-urls&gt;&lt;url&gt;https://www.ncbi.nlm.nih.gov/pubmed/32587498&lt;/url&gt;&lt;/related-urls&gt;&lt;/urls&gt;&lt;custom1&gt;There are no conflicts of interest.&lt;/custom1&gt;&lt;custom2&gt;PMC7305682&lt;/custom2&gt;&lt;electronic-resource-num&gt;10.4103/sjmms.sjmms_308_19&lt;/electronic-resource-num&gt;&lt;/record&gt;&lt;/Cite&gt;&lt;/EndNote&gt;</w:instrText>
      </w:r>
      <w:r w:rsidR="001D2504" w:rsidRPr="007A2579">
        <w:rPr>
          <w:rFonts w:ascii="Arial" w:hAnsi="Arial" w:cs="Arial"/>
          <w:color w:val="212121"/>
          <w:sz w:val="22"/>
          <w:szCs w:val="22"/>
        </w:rPr>
        <w:fldChar w:fldCharType="separate"/>
      </w:r>
      <w:r w:rsidR="001D2504" w:rsidRPr="007A2579">
        <w:rPr>
          <w:rFonts w:ascii="Arial" w:hAnsi="Arial" w:cs="Arial"/>
          <w:noProof/>
          <w:color w:val="212121"/>
          <w:sz w:val="22"/>
          <w:szCs w:val="22"/>
        </w:rPr>
        <w:t>(</w:t>
      </w:r>
      <w:hyperlink w:anchor="_ENREF_414" w:tooltip="Jakubovic-Cickusic, 2020 #5413" w:history="1">
        <w:r w:rsidR="00B1568F" w:rsidRPr="007A2579">
          <w:rPr>
            <w:rFonts w:ascii="Arial" w:hAnsi="Arial" w:cs="Arial"/>
            <w:noProof/>
            <w:color w:val="212121"/>
            <w:sz w:val="22"/>
            <w:szCs w:val="22"/>
          </w:rPr>
          <w:t>414</w:t>
        </w:r>
      </w:hyperlink>
      <w:r w:rsidR="001D2504" w:rsidRPr="007A2579">
        <w:rPr>
          <w:rFonts w:ascii="Arial" w:hAnsi="Arial" w:cs="Arial"/>
          <w:noProof/>
          <w:color w:val="212121"/>
          <w:sz w:val="22"/>
          <w:szCs w:val="22"/>
        </w:rPr>
        <w:t>)</w:t>
      </w:r>
      <w:r w:rsidR="001D2504" w:rsidRPr="007A2579">
        <w:rPr>
          <w:rFonts w:ascii="Arial" w:hAnsi="Arial" w:cs="Arial"/>
          <w:color w:val="212121"/>
          <w:sz w:val="22"/>
          <w:szCs w:val="22"/>
        </w:rPr>
        <w:fldChar w:fldCharType="end"/>
      </w:r>
      <w:r w:rsidR="001D2504" w:rsidRPr="007A2579">
        <w:rPr>
          <w:rFonts w:ascii="Arial" w:hAnsi="Arial" w:cs="Arial"/>
          <w:color w:val="212121"/>
          <w:sz w:val="22"/>
          <w:szCs w:val="22"/>
        </w:rPr>
        <w:t xml:space="preserve">, </w:t>
      </w:r>
      <w:r w:rsidR="008C2CFE" w:rsidRPr="007A2579">
        <w:rPr>
          <w:rFonts w:ascii="Arial" w:hAnsi="Arial" w:cs="Arial"/>
          <w:sz w:val="22"/>
          <w:szCs w:val="22"/>
        </w:rPr>
        <w:t xml:space="preserve">tuberculosis </w:t>
      </w:r>
      <w:r w:rsidR="001D2504" w:rsidRPr="007A2579">
        <w:rPr>
          <w:rFonts w:ascii="Arial" w:hAnsi="Arial" w:cs="Arial"/>
          <w:sz w:val="22"/>
          <w:szCs w:val="22"/>
        </w:rPr>
        <w:fldChar w:fldCharType="begin"/>
      </w:r>
      <w:r w:rsidR="001D2504" w:rsidRPr="007A2579">
        <w:rPr>
          <w:rFonts w:ascii="Arial" w:hAnsi="Arial" w:cs="Arial"/>
          <w:sz w:val="22"/>
          <w:szCs w:val="22"/>
        </w:rPr>
        <w:instrText xml:space="preserve"> ADDIN EN.CITE &lt;EndNote&gt;&lt;Cite&gt;&lt;Author&gt;Villa&lt;/Author&gt;&lt;Year&gt;2008&lt;/Year&gt;&lt;RecNum&gt;5414&lt;/RecNum&gt;&lt;DisplayText&gt;(415)&lt;/DisplayText&gt;&lt;record&gt;&lt;rec-number&gt;5414&lt;/rec-number&gt;&lt;foreign-keys&gt;&lt;key app="EN" db-id="wrxpa95eipxw9uedvw6xe0dmvfv9t29vtfv0" timestamp="1652314113"&gt;5414&lt;/key&gt;&lt;/foreign-keys&gt;&lt;ref-type name="Journal Article"&gt;17&lt;/ref-type&gt;&lt;contributors&gt;&lt;authors&gt;&lt;author&gt;Villa, F.&lt;/author&gt;&lt;author&gt;Dionigi, G.&lt;/author&gt;&lt;author&gt;Tanda, M. L.&lt;/author&gt;&lt;author&gt;Rovera, F.&lt;/author&gt;&lt;author&gt;Boni, L.&lt;/author&gt;&lt;/authors&gt;&lt;/contributors&gt;&lt;auth-address&gt;Endocrine Surgery Research Center, Department of Surgical Sciences, University of Insubria, Viale Borri 57, 21100 Varese, Italy.&lt;/auth-address&gt;&lt;titles&gt;&lt;title&gt;Amyloid goiter&lt;/title&gt;&lt;secondary-title&gt;Int J Surg&lt;/secondary-title&gt;&lt;/titles&gt;&lt;periodical&gt;&lt;full-title&gt;Int J Surg&lt;/full-title&gt;&lt;/periodical&gt;&lt;pages&gt;S16-8&lt;/pages&gt;&lt;volume&gt;6 Suppl 1&lt;/volume&gt;&lt;edition&gt;20081213&lt;/edition&gt;&lt;keywords&gt;&lt;keyword&gt;Amyloidosis/*complications/diagnosis&lt;/keyword&gt;&lt;keyword&gt;Biopsy, Fine-Needle&lt;/keyword&gt;&lt;keyword&gt;Diagnosis, Differential&lt;/keyword&gt;&lt;keyword&gt;Goiter/diagnosis/*etiology&lt;/keyword&gt;&lt;keyword&gt;Humans&lt;/keyword&gt;&lt;keyword&gt;Thyroid Gland/diagnostic imaging/*pathology&lt;/keyword&gt;&lt;keyword&gt;Tomography, X-Ray Computed&lt;/keyword&gt;&lt;keyword&gt;Ultrasonography&lt;/keyword&gt;&lt;/keywords&gt;&lt;dates&gt;&lt;year&gt;2008&lt;/year&gt;&lt;/dates&gt;&lt;isbn&gt;1743-9159 (Electronic)&amp;#xD;1743-9159 (Linking)&lt;/isbn&gt;&lt;accession-num&gt;19168408&lt;/accession-num&gt;&lt;urls&gt;&lt;related-urls&gt;&lt;url&gt;https://www.ncbi.nlm.nih.gov/pubmed/19168408&lt;/url&gt;&lt;/related-urls&gt;&lt;/urls&gt;&lt;electronic-resource-num&gt;10.1016/j.ijsu.2008.12.025&lt;/electronic-resource-num&gt;&lt;/record&gt;&lt;/Cite&gt;&lt;/EndNote&gt;</w:instrText>
      </w:r>
      <w:r w:rsidR="001D2504" w:rsidRPr="007A2579">
        <w:rPr>
          <w:rFonts w:ascii="Arial" w:hAnsi="Arial" w:cs="Arial"/>
          <w:sz w:val="22"/>
          <w:szCs w:val="22"/>
        </w:rPr>
        <w:fldChar w:fldCharType="separate"/>
      </w:r>
      <w:r w:rsidR="001D2504" w:rsidRPr="007A2579">
        <w:rPr>
          <w:rFonts w:ascii="Arial" w:hAnsi="Arial" w:cs="Arial"/>
          <w:noProof/>
          <w:sz w:val="22"/>
          <w:szCs w:val="22"/>
        </w:rPr>
        <w:t>(</w:t>
      </w:r>
      <w:hyperlink w:anchor="_ENREF_415" w:tooltip="Villa, 2008 #5414" w:history="1">
        <w:r w:rsidR="00B1568F" w:rsidRPr="007A2579">
          <w:rPr>
            <w:rFonts w:ascii="Arial" w:hAnsi="Arial" w:cs="Arial"/>
            <w:noProof/>
            <w:sz w:val="22"/>
            <w:szCs w:val="22"/>
          </w:rPr>
          <w:t>415</w:t>
        </w:r>
      </w:hyperlink>
      <w:r w:rsidR="001D2504" w:rsidRPr="007A2579">
        <w:rPr>
          <w:rFonts w:ascii="Arial" w:hAnsi="Arial" w:cs="Arial"/>
          <w:noProof/>
          <w:sz w:val="22"/>
          <w:szCs w:val="22"/>
        </w:rPr>
        <w:t>)</w:t>
      </w:r>
      <w:r w:rsidR="001D2504" w:rsidRPr="007A2579">
        <w:rPr>
          <w:rFonts w:ascii="Arial" w:hAnsi="Arial" w:cs="Arial"/>
          <w:sz w:val="22"/>
          <w:szCs w:val="22"/>
        </w:rPr>
        <w:fldChar w:fldCharType="end"/>
      </w:r>
      <w:r w:rsidR="001D2504" w:rsidRPr="007A2579">
        <w:rPr>
          <w:rStyle w:val="id-label"/>
          <w:rFonts w:ascii="Arial" w:hAnsi="Arial" w:cs="Arial"/>
          <w:color w:val="212121"/>
          <w:sz w:val="22"/>
          <w:szCs w:val="22"/>
        </w:rPr>
        <w:t xml:space="preserve"> </w:t>
      </w:r>
      <w:r w:rsidR="008C2CFE" w:rsidRPr="007A2579">
        <w:rPr>
          <w:rFonts w:ascii="Arial" w:hAnsi="Arial" w:cs="Arial"/>
          <w:color w:val="212121"/>
          <w:sz w:val="22"/>
          <w:szCs w:val="22"/>
        </w:rPr>
        <w:t xml:space="preserve">and bronchiectasis </w:t>
      </w:r>
      <w:r w:rsidR="001D2504" w:rsidRPr="007A2579">
        <w:rPr>
          <w:rStyle w:val="Strong"/>
          <w:rFonts w:ascii="Arial" w:hAnsi="Arial" w:cs="Arial"/>
          <w:b w:val="0"/>
          <w:bCs w:val="0"/>
          <w:color w:val="212121"/>
          <w:sz w:val="22"/>
          <w:szCs w:val="22"/>
        </w:rPr>
        <w:fldChar w:fldCharType="begin"/>
      </w:r>
      <w:r w:rsidR="001D2504" w:rsidRPr="007A2579">
        <w:rPr>
          <w:rStyle w:val="Strong"/>
          <w:rFonts w:ascii="Arial" w:hAnsi="Arial" w:cs="Arial"/>
          <w:b w:val="0"/>
          <w:bCs w:val="0"/>
          <w:color w:val="212121"/>
          <w:sz w:val="22"/>
          <w:szCs w:val="22"/>
        </w:rPr>
        <w:instrText xml:space="preserve"> ADDIN EN.CITE &lt;EndNote&gt;&lt;Cite&gt;&lt;Author&gt;Goldsmith&lt;/Author&gt;&lt;Year&gt;2000&lt;/Year&gt;&lt;RecNum&gt;5415&lt;/RecNum&gt;&lt;DisplayText&gt;(416)&lt;/DisplayText&gt;&lt;record&gt;&lt;rec-number&gt;5415&lt;/rec-number&gt;&lt;foreign-keys&gt;&lt;key app="EN" db-id="wrxpa95eipxw9uedvw6xe0dmvfv9t29vtfv0" timestamp="1652314123"&gt;5415&lt;/key&gt;&lt;/foreign-keys&gt;&lt;ref-type name="Journal Article"&gt;17&lt;/ref-type&gt;&lt;contributors&gt;&lt;authors&gt;&lt;author&gt;Goldsmith, J. D.&lt;/author&gt;&lt;author&gt;Lai, M. L.&lt;/author&gt;&lt;author&gt;Daniele, G. M.&lt;/author&gt;&lt;author&gt;Tomaszewski, J. E.&lt;/author&gt;&lt;author&gt;LiVolsi, V. A.&lt;/author&gt;&lt;/authors&gt;&lt;/contributors&gt;&lt;auth-address&gt;Department of Pathology and Laboratory Medicine, Hospital of the University of Pennsylvania, Philadelphia, Pennsylvania 19104-4283, USA.&lt;/auth-address&gt;&lt;titles&gt;&lt;title&gt;Amyloid goiter: report of two cases and review of the literature&lt;/title&gt;&lt;secondary-title&gt;Endocr Pract&lt;/secondary-title&gt;&lt;/titles&gt;&lt;periodical&gt;&lt;full-title&gt;Endocr Pract&lt;/full-title&gt;&lt;/periodical&gt;&lt;pages&gt;318-23&lt;/pages&gt;&lt;volume&gt;6&lt;/volume&gt;&lt;number&gt;4&lt;/number&gt;&lt;keywords&gt;&lt;keyword&gt;Amyloidosis/metabolism/*pathology/surgery&lt;/keyword&gt;&lt;keyword&gt;Female&lt;/keyword&gt;&lt;keyword&gt;Goiter/metabolism/*pathology/surgery&lt;/keyword&gt;&lt;keyword&gt;Humans&lt;/keyword&gt;&lt;keyword&gt;Immunohistochemistry&lt;/keyword&gt;&lt;keyword&gt;Male&lt;/keyword&gt;&lt;keyword&gt;Microscopy, Electron&lt;/keyword&gt;&lt;keyword&gt;Middle Aged&lt;/keyword&gt;&lt;keyword&gt;Serum Amyloid A Protein/metabolism/ultrastructure&lt;/keyword&gt;&lt;keyword&gt;Thyroid Gland/metabolism/pathology/surgery&lt;/keyword&gt;&lt;keyword&gt;Thyroidectomy&lt;/keyword&gt;&lt;/keywords&gt;&lt;dates&gt;&lt;year&gt;2000&lt;/year&gt;&lt;pub-dates&gt;&lt;date&gt;Jul-Aug&lt;/date&gt;&lt;/pub-dates&gt;&lt;/dates&gt;&lt;isbn&gt;1530-891X (Print)&amp;#xD;1530-891X (Linking)&lt;/isbn&gt;&lt;accession-num&gt;11242609&lt;/accession-num&gt;&lt;urls&gt;&lt;related-urls&gt;&lt;url&gt;https://www.ncbi.nlm.nih.gov/pubmed/11242609&lt;/url&gt;&lt;/related-urls&gt;&lt;/urls&gt;&lt;electronic-resource-num&gt;10.4158/EP.6.4.318&lt;/electronic-resource-num&gt;&lt;/record&gt;&lt;/Cite&gt;&lt;/EndNote&gt;</w:instrText>
      </w:r>
      <w:r w:rsidR="001D2504" w:rsidRPr="007A2579">
        <w:rPr>
          <w:rStyle w:val="Strong"/>
          <w:rFonts w:ascii="Arial" w:hAnsi="Arial" w:cs="Arial"/>
          <w:b w:val="0"/>
          <w:bCs w:val="0"/>
          <w:color w:val="212121"/>
          <w:sz w:val="22"/>
          <w:szCs w:val="22"/>
        </w:rPr>
        <w:fldChar w:fldCharType="separate"/>
      </w:r>
      <w:r w:rsidR="001D2504" w:rsidRPr="007A2579">
        <w:rPr>
          <w:rStyle w:val="Strong"/>
          <w:rFonts w:ascii="Arial" w:hAnsi="Arial" w:cs="Arial"/>
          <w:b w:val="0"/>
          <w:bCs w:val="0"/>
          <w:noProof/>
          <w:color w:val="212121"/>
          <w:sz w:val="22"/>
          <w:szCs w:val="22"/>
        </w:rPr>
        <w:t>(</w:t>
      </w:r>
      <w:hyperlink w:anchor="_ENREF_416" w:tooltip="Goldsmith, 2000 #5415" w:history="1">
        <w:r w:rsidR="00B1568F" w:rsidRPr="007A2579">
          <w:rPr>
            <w:rStyle w:val="Strong"/>
            <w:rFonts w:ascii="Arial" w:hAnsi="Arial" w:cs="Arial"/>
            <w:b w:val="0"/>
            <w:bCs w:val="0"/>
            <w:noProof/>
            <w:color w:val="212121"/>
            <w:sz w:val="22"/>
            <w:szCs w:val="22"/>
          </w:rPr>
          <w:t>416</w:t>
        </w:r>
      </w:hyperlink>
      <w:r w:rsidR="001D2504" w:rsidRPr="007A2579">
        <w:rPr>
          <w:rStyle w:val="Strong"/>
          <w:rFonts w:ascii="Arial" w:hAnsi="Arial" w:cs="Arial"/>
          <w:b w:val="0"/>
          <w:bCs w:val="0"/>
          <w:noProof/>
          <w:color w:val="212121"/>
          <w:sz w:val="22"/>
          <w:szCs w:val="22"/>
        </w:rPr>
        <w:t>)</w:t>
      </w:r>
      <w:r w:rsidR="001D2504" w:rsidRPr="007A2579">
        <w:rPr>
          <w:rStyle w:val="Strong"/>
          <w:rFonts w:ascii="Arial" w:hAnsi="Arial" w:cs="Arial"/>
          <w:b w:val="0"/>
          <w:bCs w:val="0"/>
          <w:color w:val="212121"/>
          <w:sz w:val="22"/>
          <w:szCs w:val="22"/>
        </w:rPr>
        <w:fldChar w:fldCharType="end"/>
      </w:r>
      <w:r w:rsidR="006730EB" w:rsidRPr="007A2579">
        <w:rPr>
          <w:rFonts w:ascii="Arial" w:hAnsi="Arial" w:cs="Arial"/>
          <w:color w:val="212121"/>
          <w:sz w:val="22"/>
          <w:szCs w:val="22"/>
        </w:rPr>
        <w:t xml:space="preserve">. </w:t>
      </w:r>
      <w:r w:rsidR="00DF7E19" w:rsidRPr="007A2579">
        <w:rPr>
          <w:rFonts w:ascii="Arial" w:hAnsi="Arial" w:cs="Arial"/>
          <w:color w:val="212121"/>
          <w:sz w:val="22"/>
          <w:szCs w:val="22"/>
        </w:rPr>
        <w:t xml:space="preserve"> </w:t>
      </w:r>
      <w:r w:rsidR="008C2CFE" w:rsidRPr="007A2579">
        <w:rPr>
          <w:rFonts w:ascii="Arial" w:hAnsi="Arial" w:cs="Arial"/>
          <w:color w:val="212121"/>
          <w:sz w:val="22"/>
          <w:szCs w:val="22"/>
        </w:rPr>
        <w:t xml:space="preserve"> </w:t>
      </w:r>
      <w:r w:rsidR="00B753E4" w:rsidRPr="007A2579">
        <w:rPr>
          <w:rFonts w:ascii="Arial" w:hAnsi="Arial" w:cs="Arial"/>
          <w:sz w:val="22"/>
          <w:szCs w:val="22"/>
        </w:rPr>
        <w:t xml:space="preserve">Clinically, an amyloid goiter may be progressive, diffuse and rapidly lead to compressive </w:t>
      </w:r>
      <w:r w:rsidR="00913E42" w:rsidRPr="007A2579">
        <w:rPr>
          <w:rFonts w:ascii="Arial" w:hAnsi="Arial" w:cs="Arial"/>
          <w:sz w:val="22"/>
          <w:szCs w:val="22"/>
        </w:rPr>
        <w:t xml:space="preserve">symptoms </w:t>
      </w:r>
      <w:r w:rsidR="00B753E4" w:rsidRPr="007A2579">
        <w:rPr>
          <w:rFonts w:ascii="Arial" w:hAnsi="Arial" w:cs="Arial"/>
          <w:sz w:val="22"/>
          <w:szCs w:val="22"/>
        </w:rPr>
        <w:fldChar w:fldCharType="begin">
          <w:fldData xml:space="preserve">PEVuZE5vdGU+PENpdGU+PEF1dGhvcj5PemRlbWlyPC9BdXRob3I+PFllYXI+MjAxMDwvWWVhcj48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</w:fldData>
        </w:fldChar>
      </w:r>
      <w:r w:rsidR="006730EB" w:rsidRPr="007A2579">
        <w:rPr>
          <w:rFonts w:ascii="Arial" w:hAnsi="Arial" w:cs="Arial"/>
          <w:sz w:val="22"/>
          <w:szCs w:val="22"/>
        </w:rPr>
        <w:instrText xml:space="preserve"> ADDIN EN.CITE </w:instrText>
      </w:r>
      <w:r w:rsidR="006730EB" w:rsidRPr="007A2579">
        <w:rPr>
          <w:rFonts w:ascii="Arial" w:hAnsi="Arial" w:cs="Arial"/>
          <w:sz w:val="22"/>
          <w:szCs w:val="22"/>
        </w:rPr>
        <w:fldChar w:fldCharType="begin">
          <w:fldData xml:space="preserve">PEVuZE5vdGU+PENpdGU+PEF1dGhvcj5PemRlbWlyPC9BdXRob3I+PFllYXI+MjAxMDwvWWVhcj48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</w:fldData>
        </w:fldChar>
      </w:r>
      <w:r w:rsidR="006730EB" w:rsidRPr="007A2579">
        <w:rPr>
          <w:rFonts w:ascii="Arial" w:hAnsi="Arial" w:cs="Arial"/>
          <w:sz w:val="22"/>
          <w:szCs w:val="22"/>
        </w:rPr>
        <w:instrText xml:space="preserve"> ADDIN EN.CITE.DATA </w:instrText>
      </w:r>
      <w:r w:rsidR="006730EB" w:rsidRPr="007A2579">
        <w:rPr>
          <w:rFonts w:ascii="Arial" w:hAnsi="Arial" w:cs="Arial"/>
          <w:sz w:val="22"/>
          <w:szCs w:val="22"/>
        </w:rPr>
      </w:r>
      <w:r w:rsidR="006730EB" w:rsidRPr="007A2579">
        <w:rPr>
          <w:rFonts w:ascii="Arial" w:hAnsi="Arial" w:cs="Arial"/>
          <w:sz w:val="22"/>
          <w:szCs w:val="22"/>
        </w:rPr>
        <w:fldChar w:fldCharType="end"/>
      </w:r>
      <w:r w:rsidR="00B753E4" w:rsidRPr="007A2579">
        <w:rPr>
          <w:rFonts w:ascii="Arial" w:hAnsi="Arial" w:cs="Arial"/>
          <w:sz w:val="22"/>
          <w:szCs w:val="22"/>
        </w:rPr>
      </w:r>
      <w:r w:rsidR="00B753E4" w:rsidRPr="007A2579">
        <w:rPr>
          <w:rFonts w:ascii="Arial" w:hAnsi="Arial" w:cs="Arial"/>
          <w:sz w:val="22"/>
          <w:szCs w:val="22"/>
        </w:rPr>
        <w:fldChar w:fldCharType="separate"/>
      </w:r>
      <w:r w:rsidR="006730EB" w:rsidRPr="007A2579">
        <w:rPr>
          <w:rFonts w:ascii="Arial" w:hAnsi="Arial" w:cs="Arial"/>
          <w:noProof/>
          <w:sz w:val="22"/>
          <w:szCs w:val="22"/>
        </w:rPr>
        <w:t>(</w:t>
      </w:r>
      <w:hyperlink w:anchor="_ENREF_404" w:tooltip="Ozdemir, 2010 #3722" w:history="1">
        <w:r w:rsidR="00B1568F" w:rsidRPr="007A2579">
          <w:rPr>
            <w:rFonts w:ascii="Arial" w:hAnsi="Arial" w:cs="Arial"/>
            <w:noProof/>
            <w:sz w:val="22"/>
            <w:szCs w:val="22"/>
          </w:rPr>
          <w:t>404</w:t>
        </w:r>
      </w:hyperlink>
      <w:r w:rsidR="006730EB" w:rsidRPr="007A2579">
        <w:rPr>
          <w:rFonts w:ascii="Arial" w:hAnsi="Arial" w:cs="Arial"/>
          <w:noProof/>
          <w:sz w:val="22"/>
          <w:szCs w:val="22"/>
        </w:rPr>
        <w:t>,</w:t>
      </w:r>
      <w:hyperlink w:anchor="_ENREF_405" w:tooltip="Sethi, 2011 #3724" w:history="1">
        <w:r w:rsidR="00B1568F" w:rsidRPr="007A2579">
          <w:rPr>
            <w:rFonts w:ascii="Arial" w:hAnsi="Arial" w:cs="Arial"/>
            <w:noProof/>
            <w:sz w:val="22"/>
            <w:szCs w:val="22"/>
          </w:rPr>
          <w:t>405</w:t>
        </w:r>
      </w:hyperlink>
      <w:r w:rsidR="006730EB" w:rsidRPr="007A2579">
        <w:rPr>
          <w:rFonts w:ascii="Arial" w:hAnsi="Arial" w:cs="Arial"/>
          <w:noProof/>
          <w:sz w:val="22"/>
          <w:szCs w:val="22"/>
        </w:rPr>
        <w:t>,</w:t>
      </w:r>
      <w:hyperlink w:anchor="_ENREF_411" w:tooltip="Vergneault, 2021 #5409" w:history="1">
        <w:r w:rsidR="00B1568F" w:rsidRPr="007A2579">
          <w:rPr>
            <w:rFonts w:ascii="Arial" w:hAnsi="Arial" w:cs="Arial"/>
            <w:noProof/>
            <w:sz w:val="22"/>
            <w:szCs w:val="22"/>
          </w:rPr>
          <w:t>411</w:t>
        </w:r>
      </w:hyperlink>
      <w:r w:rsidR="006730EB" w:rsidRPr="007A2579">
        <w:rPr>
          <w:rFonts w:ascii="Arial" w:hAnsi="Arial" w:cs="Arial"/>
          <w:noProof/>
          <w:sz w:val="22"/>
          <w:szCs w:val="22"/>
        </w:rPr>
        <w:t>)</w:t>
      </w:r>
      <w:r w:rsidR="00B753E4" w:rsidRPr="007A2579">
        <w:rPr>
          <w:rFonts w:ascii="Arial" w:hAnsi="Arial" w:cs="Arial"/>
          <w:sz w:val="22"/>
          <w:szCs w:val="22"/>
        </w:rPr>
        <w:fldChar w:fldCharType="end"/>
      </w:r>
      <w:r w:rsidR="006730EB" w:rsidRPr="007A2579">
        <w:rPr>
          <w:rFonts w:ascii="Arial" w:hAnsi="Arial" w:cs="Arial"/>
          <w:sz w:val="22"/>
          <w:szCs w:val="22"/>
        </w:rPr>
        <w:t>.</w:t>
      </w:r>
      <w:r w:rsidR="00B753E4" w:rsidRPr="007A2579">
        <w:rPr>
          <w:rFonts w:ascii="Arial" w:hAnsi="Arial" w:cs="Arial"/>
          <w:sz w:val="22"/>
          <w:szCs w:val="22"/>
        </w:rPr>
        <w:t xml:space="preserve"> </w:t>
      </w:r>
      <w:r w:rsidR="003B5B4A" w:rsidRPr="007A2579">
        <w:rPr>
          <w:rFonts w:ascii="Arial" w:hAnsi="Arial" w:cs="Arial"/>
          <w:sz w:val="22"/>
          <w:szCs w:val="22"/>
        </w:rPr>
        <w:t>Thyroid function in association with an amyloid goiter is normal in 2/3 of cases, 1/7 present with hypothyroidism and fewer demonstrate other abnormalities of thyroid function</w:t>
      </w:r>
      <w:r w:rsidR="008C1B4E" w:rsidRPr="007A2579">
        <w:rPr>
          <w:rFonts w:ascii="Arial" w:hAnsi="Arial" w:cs="Arial"/>
          <w:sz w:val="22"/>
          <w:szCs w:val="22"/>
        </w:rPr>
        <w:t xml:space="preserve"> </w:t>
      </w:r>
      <w:r w:rsidR="003B5B4A" w:rsidRPr="007A2579">
        <w:rPr>
          <w:rFonts w:ascii="Arial" w:hAnsi="Arial" w:cs="Arial"/>
          <w:sz w:val="22"/>
          <w:szCs w:val="22"/>
        </w:rPr>
        <w:fldChar w:fldCharType="begin"/>
      </w:r>
      <w:r w:rsidR="002D6A15" w:rsidRPr="007A2579">
        <w:rPr>
          <w:rFonts w:ascii="Arial" w:hAnsi="Arial" w:cs="Arial"/>
          <w:sz w:val="22"/>
          <w:szCs w:val="22"/>
        </w:rPr>
        <w:instrText xml:space="preserve"> ADDIN EN.CITE &lt;EndNote&gt;&lt;Cite&gt;&lt;Author&gt;Ozdemir&lt;/Author&gt;&lt;Year&gt;2010&lt;/Year&gt;&lt;RecNum&gt;3722&lt;/RecNum&gt;&lt;DisplayText&gt;(404)&lt;/DisplayText&gt;&lt;record&gt;&lt;rec-number&gt;3722&lt;/rec-number&gt;&lt;foreign-keys&gt;&lt;key app="EN" db-id="wrxpa95eipxw9uedvw6xe0dmvfv9t29vtfv0" timestamp="0"&gt;3722&lt;/key&gt;&lt;/foreign-keys&gt;&lt;ref-type name="Journal Article"&gt;17&lt;/ref-type&gt;&lt;contributors&gt;&lt;authors&gt;&lt;author&gt;Ozdemir, D.&lt;/author&gt;&lt;author&gt;Dagdelen, S.&lt;/author&gt;&lt;author&gt;Erbas, T.&lt;/author&gt;&lt;/authors&gt;&lt;/contributors&gt;&lt;auth-address&gt;Department of Endocrinology and Metabolism, Hacettepe University, School of Medicine, Sihhiye, Ankara, Turkey. sendidem2002@yahoo.com&lt;/auth-address&gt;&lt;titles&gt;&lt;title&gt;Endocrine involvement in systemic amyloidosis&lt;/title&gt;&lt;secondary-title&gt;Endocr Pract&lt;/secondary-title&gt;&lt;/titles&gt;&lt;periodical&gt;&lt;full-title&gt;Endocr Pract&lt;/full-title&gt;&lt;/periodical&gt;&lt;pages&gt;1056-63&lt;/pages&gt;&lt;volume&gt;16&lt;/volume&gt;&lt;number&gt;6&lt;/number&gt;&lt;edition&gt;2010/06/24&lt;/edition&gt;&lt;keywords&gt;&lt;keyword&gt;Amyloidosis/*physiopathology&lt;/keyword&gt;&lt;keyword&gt;Endocrine System/*physiopathology&lt;/keyword&gt;&lt;keyword&gt;Humans&lt;/keyword&gt;&lt;/keywords&gt;&lt;dates&gt;&lt;year&gt;2010&lt;/year&gt;&lt;pub-dates&gt;&lt;date&gt;Nov-Dec&lt;/date&gt;&lt;/pub-dates&gt;&lt;/dates&gt;&lt;isbn&gt;1934-2403 (Electronic)&amp;#xD;1530-891X (Linking)&lt;/isbn&gt;&lt;accession-num&gt;20570812&lt;/accession-num&gt;&lt;urls&gt;&lt;related-urls&gt;&lt;url&gt;http://www.ncbi.nlm.nih.gov/pubmed/20570812&lt;/url&gt;&lt;/related-urls&gt;&lt;/urls&gt;&lt;electronic-resource-num&gt;W12M6H706W130327 [pii]&amp;#xD;10.4158/EP10095.RA&lt;/electronic-resource-num&gt;&lt;language&gt;eng&lt;/language&gt;&lt;/record&gt;&lt;/Cite&gt;&lt;/EndNote&gt;</w:instrText>
      </w:r>
      <w:r w:rsidR="003B5B4A" w:rsidRPr="007A2579">
        <w:rPr>
          <w:rFonts w:ascii="Arial" w:hAnsi="Arial" w:cs="Arial"/>
          <w:sz w:val="22"/>
          <w:szCs w:val="22"/>
        </w:rPr>
        <w:fldChar w:fldCharType="separate"/>
      </w:r>
      <w:r w:rsidR="004813B5" w:rsidRPr="007A2579">
        <w:rPr>
          <w:rFonts w:ascii="Arial" w:hAnsi="Arial" w:cs="Arial"/>
          <w:noProof/>
          <w:sz w:val="22"/>
          <w:szCs w:val="22"/>
        </w:rPr>
        <w:t>(</w:t>
      </w:r>
      <w:hyperlink w:anchor="_ENREF_404" w:tooltip="Ozdemir, 2010 #3722" w:history="1">
        <w:r w:rsidR="00B1568F" w:rsidRPr="007A2579">
          <w:rPr>
            <w:rFonts w:ascii="Arial" w:hAnsi="Arial" w:cs="Arial"/>
            <w:noProof/>
            <w:sz w:val="22"/>
            <w:szCs w:val="22"/>
          </w:rPr>
          <w:t>404</w:t>
        </w:r>
      </w:hyperlink>
      <w:r w:rsidR="004813B5" w:rsidRPr="007A2579">
        <w:rPr>
          <w:rFonts w:ascii="Arial" w:hAnsi="Arial" w:cs="Arial"/>
          <w:noProof/>
          <w:sz w:val="22"/>
          <w:szCs w:val="22"/>
        </w:rPr>
        <w:t>)</w:t>
      </w:r>
      <w:r w:rsidR="003B5B4A" w:rsidRPr="007A2579">
        <w:rPr>
          <w:rFonts w:ascii="Arial" w:hAnsi="Arial" w:cs="Arial"/>
          <w:sz w:val="22"/>
          <w:szCs w:val="22"/>
        </w:rPr>
        <w:fldChar w:fldCharType="end"/>
      </w:r>
      <w:r w:rsidR="00C76DDD" w:rsidRPr="007A2579">
        <w:rPr>
          <w:rFonts w:ascii="Arial" w:hAnsi="Arial" w:cs="Arial"/>
          <w:sz w:val="22"/>
          <w:szCs w:val="22"/>
        </w:rPr>
        <w:t xml:space="preserve">. In addition to the focal deposition of amyloid in thyroid tissues associated with most cases of medullary </w:t>
      </w:r>
      <w:r w:rsidR="00C76DDD" w:rsidRPr="007A2579">
        <w:rPr>
          <w:rFonts w:ascii="Arial" w:hAnsi="Arial" w:cs="Arial"/>
          <w:sz w:val="22"/>
          <w:szCs w:val="22"/>
        </w:rPr>
        <w:lastRenderedPageBreak/>
        <w:t>thyroid cancer</w:t>
      </w:r>
      <w:r w:rsidR="008C1B4E" w:rsidRPr="007A2579">
        <w:rPr>
          <w:rFonts w:ascii="Arial" w:hAnsi="Arial" w:cs="Arial"/>
          <w:sz w:val="22"/>
          <w:szCs w:val="22"/>
        </w:rPr>
        <w:t xml:space="preserve"> </w:t>
      </w:r>
      <w:r w:rsidR="00C76DDD" w:rsidRPr="007A2579">
        <w:rPr>
          <w:rFonts w:ascii="Arial" w:hAnsi="Arial" w:cs="Arial"/>
          <w:sz w:val="22"/>
          <w:szCs w:val="22"/>
        </w:rPr>
        <w:fldChar w:fldCharType="begin">
          <w:fldData xml:space="preserve">PEVuZE5vdGU+PENpdGU+PEF1dGhvcj5IYW1lZDwvQXV0aG9yPjxZZWFyPjE5OTU8L1llYXI+PFJl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</w:fldData>
        </w:fldChar>
      </w:r>
      <w:r w:rsidR="006730EB" w:rsidRPr="007A2579">
        <w:rPr>
          <w:rFonts w:ascii="Arial" w:hAnsi="Arial" w:cs="Arial"/>
          <w:sz w:val="22"/>
          <w:szCs w:val="22"/>
        </w:rPr>
        <w:instrText xml:space="preserve"> ADDIN EN.CITE </w:instrText>
      </w:r>
      <w:r w:rsidR="006730EB" w:rsidRPr="007A2579">
        <w:rPr>
          <w:rFonts w:ascii="Arial" w:hAnsi="Arial" w:cs="Arial"/>
          <w:sz w:val="22"/>
          <w:szCs w:val="22"/>
        </w:rPr>
        <w:fldChar w:fldCharType="begin">
          <w:fldData xml:space="preserve">PEVuZE5vdGU+PENpdGU+PEF1dGhvcj5IYW1lZDwvQXV0aG9yPjxZZWFyPjE5OTU8L1llYXI+PFJl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</w:fldData>
        </w:fldChar>
      </w:r>
      <w:r w:rsidR="006730EB" w:rsidRPr="007A2579">
        <w:rPr>
          <w:rFonts w:ascii="Arial" w:hAnsi="Arial" w:cs="Arial"/>
          <w:sz w:val="22"/>
          <w:szCs w:val="22"/>
        </w:rPr>
        <w:instrText xml:space="preserve"> ADDIN EN.CITE.DATA </w:instrText>
      </w:r>
      <w:r w:rsidR="006730EB" w:rsidRPr="007A2579">
        <w:rPr>
          <w:rFonts w:ascii="Arial" w:hAnsi="Arial" w:cs="Arial"/>
          <w:sz w:val="22"/>
          <w:szCs w:val="22"/>
        </w:rPr>
      </w:r>
      <w:r w:rsidR="006730EB" w:rsidRPr="007A2579">
        <w:rPr>
          <w:rFonts w:ascii="Arial" w:hAnsi="Arial" w:cs="Arial"/>
          <w:sz w:val="22"/>
          <w:szCs w:val="22"/>
        </w:rPr>
        <w:fldChar w:fldCharType="end"/>
      </w:r>
      <w:r w:rsidR="00C76DDD" w:rsidRPr="007A2579">
        <w:rPr>
          <w:rFonts w:ascii="Arial" w:hAnsi="Arial" w:cs="Arial"/>
          <w:sz w:val="22"/>
          <w:szCs w:val="22"/>
        </w:rPr>
      </w:r>
      <w:r w:rsidR="00C76DDD" w:rsidRPr="007A2579">
        <w:rPr>
          <w:rFonts w:ascii="Arial" w:hAnsi="Arial" w:cs="Arial"/>
          <w:sz w:val="22"/>
          <w:szCs w:val="22"/>
        </w:rPr>
        <w:fldChar w:fldCharType="separate"/>
      </w:r>
      <w:r w:rsidR="006730EB" w:rsidRPr="007A2579">
        <w:rPr>
          <w:rFonts w:ascii="Arial" w:hAnsi="Arial" w:cs="Arial"/>
          <w:noProof/>
          <w:sz w:val="22"/>
          <w:szCs w:val="22"/>
        </w:rPr>
        <w:t>(</w:t>
      </w:r>
      <w:hyperlink w:anchor="_ENREF_417" w:tooltip="Hamed, 1995 #3727" w:history="1">
        <w:r w:rsidR="00B1568F" w:rsidRPr="007A2579">
          <w:rPr>
            <w:rFonts w:ascii="Arial" w:hAnsi="Arial" w:cs="Arial"/>
            <w:noProof/>
            <w:sz w:val="22"/>
            <w:szCs w:val="22"/>
          </w:rPr>
          <w:t>417</w:t>
        </w:r>
      </w:hyperlink>
      <w:r w:rsidR="006730EB" w:rsidRPr="007A2579">
        <w:rPr>
          <w:rFonts w:ascii="Arial" w:hAnsi="Arial" w:cs="Arial"/>
          <w:noProof/>
          <w:sz w:val="22"/>
          <w:szCs w:val="22"/>
        </w:rPr>
        <w:t>,</w:t>
      </w:r>
      <w:hyperlink w:anchor="_ENREF_418" w:tooltip="Pinto, 2013 #5417" w:history="1">
        <w:r w:rsidR="00B1568F" w:rsidRPr="007A2579">
          <w:rPr>
            <w:rFonts w:ascii="Arial" w:hAnsi="Arial" w:cs="Arial"/>
            <w:noProof/>
            <w:sz w:val="22"/>
            <w:szCs w:val="22"/>
          </w:rPr>
          <w:t>418</w:t>
        </w:r>
      </w:hyperlink>
      <w:r w:rsidR="006730EB" w:rsidRPr="007A2579">
        <w:rPr>
          <w:rFonts w:ascii="Arial" w:hAnsi="Arial" w:cs="Arial"/>
          <w:noProof/>
          <w:sz w:val="22"/>
          <w:szCs w:val="22"/>
        </w:rPr>
        <w:t>)</w:t>
      </w:r>
      <w:r w:rsidR="00C76DDD" w:rsidRPr="007A2579">
        <w:rPr>
          <w:rFonts w:ascii="Arial" w:hAnsi="Arial" w:cs="Arial"/>
          <w:sz w:val="22"/>
          <w:szCs w:val="22"/>
        </w:rPr>
        <w:fldChar w:fldCharType="end"/>
      </w:r>
      <w:r w:rsidR="00C76DDD" w:rsidRPr="007A2579">
        <w:rPr>
          <w:rFonts w:ascii="Arial" w:hAnsi="Arial" w:cs="Arial"/>
          <w:sz w:val="22"/>
          <w:szCs w:val="22"/>
        </w:rPr>
        <w:t>, s</w:t>
      </w:r>
      <w:r w:rsidR="003B5B4A" w:rsidRPr="007A2579">
        <w:rPr>
          <w:rFonts w:ascii="Arial" w:hAnsi="Arial" w:cs="Arial"/>
          <w:sz w:val="22"/>
          <w:szCs w:val="22"/>
        </w:rPr>
        <w:t xml:space="preserve">everal cases of </w:t>
      </w:r>
      <w:r w:rsidR="00C76DDD" w:rsidRPr="007A2579">
        <w:rPr>
          <w:rFonts w:ascii="Arial" w:hAnsi="Arial" w:cs="Arial"/>
          <w:sz w:val="22"/>
          <w:szCs w:val="22"/>
        </w:rPr>
        <w:t xml:space="preserve">papillary </w:t>
      </w:r>
      <w:r w:rsidR="003B5B4A" w:rsidRPr="007A2579">
        <w:rPr>
          <w:rFonts w:ascii="Arial" w:hAnsi="Arial" w:cs="Arial"/>
          <w:sz w:val="22"/>
          <w:szCs w:val="22"/>
        </w:rPr>
        <w:t xml:space="preserve">thyroid </w:t>
      </w:r>
      <w:r w:rsidR="00C76DDD" w:rsidRPr="007A2579">
        <w:rPr>
          <w:rFonts w:ascii="Arial" w:hAnsi="Arial" w:cs="Arial"/>
          <w:sz w:val="22"/>
          <w:szCs w:val="22"/>
        </w:rPr>
        <w:t>cancer</w:t>
      </w:r>
      <w:r w:rsidR="003B5B4A" w:rsidRPr="007A2579">
        <w:rPr>
          <w:rFonts w:ascii="Arial" w:hAnsi="Arial" w:cs="Arial"/>
          <w:sz w:val="22"/>
          <w:szCs w:val="22"/>
        </w:rPr>
        <w:t xml:space="preserve"> have been reported in association of amyloid goiter</w:t>
      </w:r>
      <w:r w:rsidR="008C1B4E" w:rsidRPr="007A2579">
        <w:rPr>
          <w:rFonts w:ascii="Arial" w:hAnsi="Arial" w:cs="Arial"/>
          <w:sz w:val="22"/>
          <w:szCs w:val="22"/>
        </w:rPr>
        <w:t xml:space="preserve"> </w:t>
      </w:r>
      <w:r w:rsidR="003B5B4A" w:rsidRPr="007A2579">
        <w:rPr>
          <w:rFonts w:ascii="Arial" w:hAnsi="Arial" w:cs="Arial"/>
          <w:sz w:val="22"/>
          <w:szCs w:val="22"/>
        </w:rPr>
        <w:fldChar w:fldCharType="begin">
          <w:fldData xml:space="preserve">PEVuZE5vdGU+PENpdGU+PEF1dGhvcj5Db2NhLVBlbGF6PC9BdXRob3I+PFllYXI+MjAxMTwvWWVh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</w:fldData>
        </w:fldChar>
      </w:r>
      <w:r w:rsidR="006730EB" w:rsidRPr="007A2579">
        <w:rPr>
          <w:rFonts w:ascii="Arial" w:hAnsi="Arial" w:cs="Arial"/>
          <w:sz w:val="22"/>
          <w:szCs w:val="22"/>
        </w:rPr>
        <w:instrText xml:space="preserve"> ADDIN EN.CITE </w:instrText>
      </w:r>
      <w:r w:rsidR="006730EB" w:rsidRPr="007A2579">
        <w:rPr>
          <w:rFonts w:ascii="Arial" w:hAnsi="Arial" w:cs="Arial"/>
          <w:sz w:val="22"/>
          <w:szCs w:val="22"/>
        </w:rPr>
        <w:fldChar w:fldCharType="begin">
          <w:fldData xml:space="preserve">PEVuZE5vdGU+PENpdGU+PEF1dGhvcj5Db2NhLVBlbGF6PC9BdXRob3I+PFllYXI+MjAxMTwvWWVh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</w:fldData>
        </w:fldChar>
      </w:r>
      <w:r w:rsidR="006730EB" w:rsidRPr="007A2579">
        <w:rPr>
          <w:rFonts w:ascii="Arial" w:hAnsi="Arial" w:cs="Arial"/>
          <w:sz w:val="22"/>
          <w:szCs w:val="22"/>
        </w:rPr>
        <w:instrText xml:space="preserve"> ADDIN EN.CITE.DATA </w:instrText>
      </w:r>
      <w:r w:rsidR="006730EB" w:rsidRPr="007A2579">
        <w:rPr>
          <w:rFonts w:ascii="Arial" w:hAnsi="Arial" w:cs="Arial"/>
          <w:sz w:val="22"/>
          <w:szCs w:val="22"/>
        </w:rPr>
      </w:r>
      <w:r w:rsidR="006730EB" w:rsidRPr="007A2579">
        <w:rPr>
          <w:rFonts w:ascii="Arial" w:hAnsi="Arial" w:cs="Arial"/>
          <w:sz w:val="22"/>
          <w:szCs w:val="22"/>
        </w:rPr>
        <w:fldChar w:fldCharType="end"/>
      </w:r>
      <w:r w:rsidR="003B5B4A" w:rsidRPr="007A2579">
        <w:rPr>
          <w:rFonts w:ascii="Arial" w:hAnsi="Arial" w:cs="Arial"/>
          <w:sz w:val="22"/>
          <w:szCs w:val="22"/>
        </w:rPr>
      </w:r>
      <w:r w:rsidR="003B5B4A" w:rsidRPr="007A2579">
        <w:rPr>
          <w:rFonts w:ascii="Arial" w:hAnsi="Arial" w:cs="Arial"/>
          <w:sz w:val="22"/>
          <w:szCs w:val="22"/>
        </w:rPr>
        <w:fldChar w:fldCharType="separate"/>
      </w:r>
      <w:r w:rsidR="006730EB" w:rsidRPr="007A2579">
        <w:rPr>
          <w:rFonts w:ascii="Arial" w:hAnsi="Arial" w:cs="Arial"/>
          <w:noProof/>
          <w:sz w:val="22"/>
          <w:szCs w:val="22"/>
        </w:rPr>
        <w:t>(</w:t>
      </w:r>
      <w:hyperlink w:anchor="_ENREF_404" w:tooltip="Ozdemir, 2010 #3722" w:history="1">
        <w:r w:rsidR="00B1568F" w:rsidRPr="007A2579">
          <w:rPr>
            <w:rFonts w:ascii="Arial" w:hAnsi="Arial" w:cs="Arial"/>
            <w:noProof/>
            <w:sz w:val="22"/>
            <w:szCs w:val="22"/>
          </w:rPr>
          <w:t>404</w:t>
        </w:r>
      </w:hyperlink>
      <w:r w:rsidR="006730EB" w:rsidRPr="007A2579">
        <w:rPr>
          <w:rFonts w:ascii="Arial" w:hAnsi="Arial" w:cs="Arial"/>
          <w:noProof/>
          <w:sz w:val="22"/>
          <w:szCs w:val="22"/>
        </w:rPr>
        <w:t>,</w:t>
      </w:r>
      <w:hyperlink w:anchor="_ENREF_419" w:tooltip="Coca-Pelaz, 2011 #3725" w:history="1">
        <w:r w:rsidR="00B1568F" w:rsidRPr="007A2579">
          <w:rPr>
            <w:rFonts w:ascii="Arial" w:hAnsi="Arial" w:cs="Arial"/>
            <w:noProof/>
            <w:sz w:val="22"/>
            <w:szCs w:val="22"/>
          </w:rPr>
          <w:t>419-421</w:t>
        </w:r>
      </w:hyperlink>
      <w:r w:rsidR="006730EB" w:rsidRPr="007A2579">
        <w:rPr>
          <w:rFonts w:ascii="Arial" w:hAnsi="Arial" w:cs="Arial"/>
          <w:noProof/>
          <w:sz w:val="22"/>
          <w:szCs w:val="22"/>
        </w:rPr>
        <w:t>)</w:t>
      </w:r>
      <w:r w:rsidR="003B5B4A" w:rsidRPr="007A2579">
        <w:rPr>
          <w:rFonts w:ascii="Arial" w:hAnsi="Arial" w:cs="Arial"/>
          <w:sz w:val="22"/>
          <w:szCs w:val="22"/>
        </w:rPr>
        <w:fldChar w:fldCharType="end"/>
      </w:r>
      <w:r w:rsidR="003B5B4A" w:rsidRPr="007A2579">
        <w:rPr>
          <w:rFonts w:ascii="Arial" w:hAnsi="Arial" w:cs="Arial"/>
          <w:sz w:val="22"/>
          <w:szCs w:val="22"/>
        </w:rPr>
        <w:t xml:space="preserve">. </w:t>
      </w:r>
      <w:r w:rsidR="00337C1E" w:rsidRPr="007A2579">
        <w:rPr>
          <w:rFonts w:ascii="Arial" w:hAnsi="Arial" w:cs="Arial"/>
          <w:color w:val="000000"/>
          <w:sz w:val="22"/>
          <w:szCs w:val="22"/>
        </w:rPr>
        <w:t>Amyloid goiter may be readily diagnosed b</w:t>
      </w:r>
      <w:r w:rsidR="00C76DDD" w:rsidRPr="007A2579">
        <w:rPr>
          <w:rFonts w:ascii="Arial" w:hAnsi="Arial" w:cs="Arial"/>
          <w:color w:val="000000"/>
          <w:sz w:val="22"/>
          <w:szCs w:val="22"/>
        </w:rPr>
        <w:t>y fine needle aspiration biopsy</w:t>
      </w:r>
      <w:r w:rsidR="008C1B4E" w:rsidRPr="007A2579">
        <w:rPr>
          <w:rFonts w:ascii="Arial" w:hAnsi="Arial" w:cs="Arial"/>
          <w:color w:val="000000"/>
          <w:sz w:val="22"/>
          <w:szCs w:val="22"/>
        </w:rPr>
        <w:t xml:space="preserve"> </w:t>
      </w:r>
      <w:r w:rsidR="00337C1E" w:rsidRPr="007A2579">
        <w:rPr>
          <w:rFonts w:ascii="Arial" w:hAnsi="Arial" w:cs="Arial"/>
          <w:color w:val="000000"/>
          <w:sz w:val="22"/>
          <w:szCs w:val="22"/>
        </w:rPr>
        <w:fldChar w:fldCharType="begin"/>
      </w:r>
      <w:r w:rsidR="006730EB" w:rsidRPr="007A2579">
        <w:rPr>
          <w:rFonts w:ascii="Arial" w:hAnsi="Arial" w:cs="Arial"/>
          <w:color w:val="000000"/>
          <w:sz w:val="22"/>
          <w:szCs w:val="22"/>
        </w:rPr>
        <w:instrText xml:space="preserve"> ADDIN EN.CITE &lt;EndNote&gt;&lt;Cite&gt;&lt;Author&gt;Ozdemir&lt;/Author&gt;&lt;Year&gt;2001&lt;/Year&gt;&lt;RecNum&gt;3673&lt;/RecNum&gt;&lt;DisplayText&gt;(422)&lt;/DisplayText&gt;&lt;record&gt;&lt;rec-number&gt;3673&lt;/rec-number&gt;&lt;foreign-keys&gt;&lt;key app="EN" db-id="wrxpa95eipxw9uedvw6xe0dmvfv9t29vtfv0" timestamp="0"&gt;3673&lt;/key&gt;&lt;/foreign-keys&gt;&lt;ref-type name="Journal Article"&gt;17&lt;/ref-type&gt;&lt;contributors&gt;&lt;authors&gt;&lt;author&gt;Ozdemir, B. H.&lt;/author&gt;&lt;author&gt;Akman, B.&lt;/author&gt;&lt;author&gt;Ozdemir, F. N.&lt;/author&gt;&lt;/authors&gt;&lt;/contributors&gt;&lt;auth-address&gt;Department of Pathology, Baskent University Faculty of Medicine, Ankara, Turkey.&lt;/auth-address&gt;&lt;titles&gt;&lt;title&gt;Amyloid goiter in Familial Mediterranean Fever (FMF): a clinicopathologic study of 10 cases&lt;/title&gt;&lt;secondary-title&gt;Ren Fail&lt;/secondary-title&gt;&lt;/titles&gt;&lt;pages&gt;659-67&lt;/pages&gt;&lt;volume&gt;23&lt;/volume&gt;&lt;number&gt;5&lt;/number&gt;&lt;edition&gt;2001/12/01&lt;/edition&gt;&lt;keywords&gt;&lt;keyword&gt;Adult&lt;/keyword&gt;&lt;keyword&gt;Amyloidosis/*complications/pathology&lt;/keyword&gt;&lt;keyword&gt;Biopsy, Needle&lt;/keyword&gt;&lt;keyword&gt;Familial Mediterranean Fever/*complications&lt;/keyword&gt;&lt;keyword&gt;Female&lt;/keyword&gt;&lt;keyword&gt;Goiter/*etiology/*pathology&lt;/keyword&gt;&lt;keyword&gt;Humans&lt;/keyword&gt;&lt;keyword&gt;Immunohistochemistry&lt;/keyword&gt;&lt;keyword&gt;Kidney Failure, Chronic/complications/therapy&lt;/keyword&gt;&lt;keyword&gt;Male&lt;/keyword&gt;&lt;keyword&gt;Middle Aged&lt;/keyword&gt;&lt;keyword&gt;Prognosis&lt;/keyword&gt;&lt;keyword&gt;Renal Dialysis&lt;/keyword&gt;&lt;keyword&gt;Risk Assessment&lt;/keyword&gt;&lt;keyword&gt;Severity of Illness Index&lt;/keyword&gt;&lt;keyword&gt;Thyroid Function Tests&lt;/keyword&gt;&lt;/keywords&gt;&lt;dates&gt;&lt;year&gt;2001&lt;/year&gt;&lt;pub-dates&gt;&lt;date&gt;Sep&lt;/date&gt;&lt;/pub-dates&gt;&lt;/dates&gt;&lt;isbn&gt;0886-022X (Print)&amp;#xD;0886-022X (Linking)&lt;/isbn&gt;&lt;accession-num&gt;11725912&lt;/accession-num&gt;&lt;urls&gt;&lt;related-urls&gt;&lt;url&gt;http://www.ncbi.nlm.nih.gov/pubmed/11725912&lt;/url&gt;&lt;/related-urls&gt;&lt;/urls&gt;&lt;language&gt;eng&lt;/language&gt;&lt;/record&gt;&lt;/Cite&gt;&lt;/EndNote&gt;</w:instrText>
      </w:r>
      <w:r w:rsidR="00337C1E" w:rsidRPr="007A2579">
        <w:rPr>
          <w:rFonts w:ascii="Arial" w:hAnsi="Arial" w:cs="Arial"/>
          <w:color w:val="000000"/>
          <w:sz w:val="22"/>
          <w:szCs w:val="22"/>
        </w:rPr>
        <w:fldChar w:fldCharType="separate"/>
      </w:r>
      <w:r w:rsidR="006730EB" w:rsidRPr="007A2579">
        <w:rPr>
          <w:rFonts w:ascii="Arial" w:hAnsi="Arial" w:cs="Arial"/>
          <w:noProof/>
          <w:color w:val="000000"/>
          <w:sz w:val="22"/>
          <w:szCs w:val="22"/>
        </w:rPr>
        <w:t>(</w:t>
      </w:r>
      <w:hyperlink w:anchor="_ENREF_422" w:tooltip="Ozdemir, 2001 #3673" w:history="1">
        <w:r w:rsidR="00B1568F" w:rsidRPr="007A2579">
          <w:rPr>
            <w:rFonts w:ascii="Arial" w:hAnsi="Arial" w:cs="Arial"/>
            <w:noProof/>
            <w:color w:val="000000"/>
            <w:sz w:val="22"/>
            <w:szCs w:val="22"/>
          </w:rPr>
          <w:t>422</w:t>
        </w:r>
      </w:hyperlink>
      <w:r w:rsidR="006730EB" w:rsidRPr="007A2579">
        <w:rPr>
          <w:rFonts w:ascii="Arial" w:hAnsi="Arial" w:cs="Arial"/>
          <w:noProof/>
          <w:color w:val="000000"/>
          <w:sz w:val="22"/>
          <w:szCs w:val="22"/>
        </w:rPr>
        <w:t>)</w:t>
      </w:r>
      <w:r w:rsidR="00337C1E" w:rsidRPr="007A2579">
        <w:rPr>
          <w:rFonts w:ascii="Arial" w:hAnsi="Arial" w:cs="Arial"/>
          <w:color w:val="000000"/>
          <w:sz w:val="22"/>
          <w:szCs w:val="22"/>
        </w:rPr>
        <w:fldChar w:fldCharType="end"/>
      </w:r>
      <w:r w:rsidR="00337C1E" w:rsidRPr="007A2579">
        <w:rPr>
          <w:rFonts w:ascii="Arial" w:hAnsi="Arial" w:cs="Arial"/>
          <w:color w:val="000000"/>
          <w:sz w:val="22"/>
          <w:szCs w:val="22"/>
        </w:rPr>
        <w:t xml:space="preserve"> and has been reported in conjunction with infiltration of other endocrine organs such as the pituitary</w:t>
      </w:r>
      <w:r w:rsidR="008C1B4E" w:rsidRPr="007A2579">
        <w:rPr>
          <w:rFonts w:ascii="Arial" w:hAnsi="Arial" w:cs="Arial"/>
          <w:color w:val="000000"/>
          <w:sz w:val="22"/>
          <w:szCs w:val="22"/>
        </w:rPr>
        <w:t xml:space="preserve"> </w:t>
      </w:r>
      <w:r w:rsidR="00337C1E" w:rsidRPr="007A2579">
        <w:rPr>
          <w:rFonts w:ascii="Arial" w:hAnsi="Arial" w:cs="Arial"/>
          <w:color w:val="000000"/>
          <w:sz w:val="22"/>
          <w:szCs w:val="22"/>
        </w:rPr>
        <w:fldChar w:fldCharType="begin"/>
      </w:r>
      <w:r w:rsidR="004813B5" w:rsidRPr="007A2579">
        <w:rPr>
          <w:rFonts w:ascii="Arial" w:hAnsi="Arial" w:cs="Arial"/>
          <w:color w:val="000000"/>
          <w:sz w:val="22"/>
          <w:szCs w:val="22"/>
        </w:rPr>
        <w:instrText xml:space="preserve"> ADDIN EN.CITE &lt;EndNote&gt;&lt;Cite&gt;&lt;Author&gt;Ozdemir&lt;/Author&gt;&lt;Year&gt;2011&lt;/Year&gt;&lt;RecNum&gt;3672&lt;/RecNum&gt;&lt;DisplayText&gt;(406)&lt;/DisplayText&gt;&lt;record&gt;&lt;rec-number&gt;3672&lt;/rec-number&gt;&lt;foreign-keys&gt;&lt;key app="EN" db-id="wrxpa95eipxw9uedvw6xe0dmvfv9t29vtfv0" timestamp="0"&gt;3672&lt;/key&gt;&lt;/foreign-keys&gt;&lt;ref-type name="Journal Article"&gt;17&lt;/ref-type&gt;&lt;contributors&gt;&lt;authors&gt;&lt;author&gt;Ozdemir, D.&lt;/author&gt;&lt;author&gt;Dagdelen, S.&lt;/author&gt;&lt;author&gt;Erbas, T.&lt;/author&gt;&lt;author&gt;Sokmensuer, C.&lt;/author&gt;&lt;author&gt;Erbas, B.&lt;/author&gt;&lt;author&gt;Cila, A.&lt;/author&gt;&lt;/authors&gt;&lt;/contributors&gt;&lt;auth-address&gt;Department of Endocrinology and Metabolism, School of Medicine, Hacettepe University, Ankara, Turkey. sendidem2002@yahoo.com&lt;/auth-address&gt;&lt;titles&gt;&lt;title&gt;Amyloid goiter and hypopituitarism in a patient with systemic amyloidosis&lt;/title&gt;&lt;secondary-title&gt;Amyloid&lt;/secondary-title&gt;&lt;/titles&gt;&lt;pages&gt;32-4&lt;/pages&gt;&lt;volume&gt;18&lt;/volume&gt;&lt;number&gt;1&lt;/number&gt;&lt;edition&gt;2011/01/15&lt;/edition&gt;&lt;keywords&gt;&lt;keyword&gt;Amyloidosis/*complications&lt;/keyword&gt;&lt;keyword&gt;Female&lt;/keyword&gt;&lt;keyword&gt;Goiter/*etiology/pathology/surgery&lt;/keyword&gt;&lt;keyword&gt;Humans&lt;/keyword&gt;&lt;keyword&gt;Hypopituitarism/*etiology/pathology&lt;/keyword&gt;&lt;keyword&gt;Middle Aged&lt;/keyword&gt;&lt;keyword&gt;Pituitary Gland/pathology&lt;/keyword&gt;&lt;keyword&gt;Thyroidectomy&lt;/keyword&gt;&lt;/keywords&gt;&lt;dates&gt;&lt;year&gt;2011&lt;/year&gt;&lt;pub-dates&gt;&lt;date&gt;Mar&lt;/date&gt;&lt;/pub-dates&gt;&lt;/dates&gt;&lt;isbn&gt;1744-2818 (Electronic)&amp;#xD;1350-6129 (Linking)&lt;/isbn&gt;&lt;accession-num&gt;21231858&lt;/accession-num&gt;&lt;urls&gt;&lt;related-urls&gt;&lt;url&gt;http://www.ncbi.nlm.nih.gov/pubmed/21231858&lt;/url&gt;&lt;/related-urls&gt;&lt;/urls&gt;&lt;electronic-resource-num&gt;10.3109/13506129.2010.545961&lt;/electronic-resource-num&gt;&lt;language&gt;eng&lt;/language&gt;&lt;/record&gt;&lt;/Cite&gt;&lt;/EndNote&gt;</w:instrText>
      </w:r>
      <w:r w:rsidR="00337C1E" w:rsidRPr="007A2579">
        <w:rPr>
          <w:rFonts w:ascii="Arial" w:hAnsi="Arial" w:cs="Arial"/>
          <w:color w:val="000000"/>
          <w:sz w:val="22"/>
          <w:szCs w:val="22"/>
        </w:rPr>
        <w:fldChar w:fldCharType="separate"/>
      </w:r>
      <w:r w:rsidR="004813B5" w:rsidRPr="007A2579">
        <w:rPr>
          <w:rFonts w:ascii="Arial" w:hAnsi="Arial" w:cs="Arial"/>
          <w:noProof/>
          <w:color w:val="000000"/>
          <w:sz w:val="22"/>
          <w:szCs w:val="22"/>
        </w:rPr>
        <w:t>(</w:t>
      </w:r>
      <w:hyperlink w:anchor="_ENREF_406" w:tooltip="Ozdemir, 2011 #3672" w:history="1">
        <w:r w:rsidR="00B1568F" w:rsidRPr="007A2579">
          <w:rPr>
            <w:rFonts w:ascii="Arial" w:hAnsi="Arial" w:cs="Arial"/>
            <w:noProof/>
            <w:color w:val="000000"/>
            <w:sz w:val="22"/>
            <w:szCs w:val="22"/>
          </w:rPr>
          <w:t>406</w:t>
        </w:r>
      </w:hyperlink>
      <w:r w:rsidR="004813B5" w:rsidRPr="007A2579">
        <w:rPr>
          <w:rFonts w:ascii="Arial" w:hAnsi="Arial" w:cs="Arial"/>
          <w:noProof/>
          <w:color w:val="000000"/>
          <w:sz w:val="22"/>
          <w:szCs w:val="22"/>
        </w:rPr>
        <w:t>)</w:t>
      </w:r>
      <w:r w:rsidR="00337C1E" w:rsidRPr="007A2579">
        <w:rPr>
          <w:rFonts w:ascii="Arial" w:hAnsi="Arial" w:cs="Arial"/>
          <w:color w:val="000000"/>
          <w:sz w:val="22"/>
          <w:szCs w:val="22"/>
        </w:rPr>
        <w:fldChar w:fldCharType="end"/>
      </w:r>
      <w:r w:rsidR="00337C1E" w:rsidRPr="007A2579">
        <w:rPr>
          <w:rFonts w:ascii="Arial" w:hAnsi="Arial" w:cs="Arial"/>
          <w:color w:val="000000"/>
          <w:sz w:val="22"/>
          <w:szCs w:val="22"/>
        </w:rPr>
        <w:t xml:space="preserve">. </w:t>
      </w:r>
      <w:r w:rsidR="007363FE" w:rsidRPr="007A2579">
        <w:rPr>
          <w:rFonts w:ascii="Arial" w:hAnsi="Arial" w:cs="Arial"/>
          <w:color w:val="000000"/>
          <w:sz w:val="22"/>
          <w:szCs w:val="22"/>
        </w:rPr>
        <w:t>It has been suggested that the thyroid FNA is relatively safe</w:t>
      </w:r>
      <w:r w:rsidR="007E4F82" w:rsidRPr="007A2579">
        <w:rPr>
          <w:rFonts w:ascii="Arial" w:hAnsi="Arial" w:cs="Arial"/>
          <w:color w:val="000000"/>
          <w:sz w:val="22"/>
          <w:szCs w:val="22"/>
        </w:rPr>
        <w:t xml:space="preserve"> and sensitive</w:t>
      </w:r>
      <w:r w:rsidR="007363FE" w:rsidRPr="007A2579">
        <w:rPr>
          <w:rFonts w:ascii="Arial" w:hAnsi="Arial" w:cs="Arial"/>
          <w:color w:val="000000"/>
          <w:sz w:val="22"/>
          <w:szCs w:val="22"/>
        </w:rPr>
        <w:t xml:space="preserve"> to confirm the presence of systemic amyloidosis</w:t>
      </w:r>
      <w:r w:rsidR="007363FE" w:rsidRPr="007A2579">
        <w:rPr>
          <w:rFonts w:ascii="Arial" w:hAnsi="Arial" w:cs="Arial"/>
          <w:color w:val="000000"/>
          <w:sz w:val="22"/>
          <w:szCs w:val="22"/>
        </w:rPr>
        <w:fldChar w:fldCharType="begin">
          <w:fldData xml:space="preserve">PEVuZE5vdGU+PENpdGU+PEF1dGhvcj5PemRlbWlyPC9BdXRob3I+PFllYXI+MjAxMDwvWWVhcj48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</w:fldData>
        </w:fldChar>
      </w:r>
      <w:r w:rsidR="00B1568F" w:rsidRPr="007A2579">
        <w:rPr>
          <w:rFonts w:ascii="Arial" w:hAnsi="Arial" w:cs="Arial"/>
          <w:color w:val="000000"/>
          <w:sz w:val="22"/>
          <w:szCs w:val="22"/>
        </w:rPr>
        <w:instrText xml:space="preserve"> ADDIN EN.CITE </w:instrText>
      </w:r>
      <w:r w:rsidR="00B1568F" w:rsidRPr="007A2579">
        <w:rPr>
          <w:rFonts w:ascii="Arial" w:hAnsi="Arial" w:cs="Arial"/>
          <w:color w:val="000000"/>
          <w:sz w:val="22"/>
          <w:szCs w:val="22"/>
        </w:rPr>
        <w:fldChar w:fldCharType="begin">
          <w:fldData xml:space="preserve">PEVuZE5vdGU+PENpdGU+PEF1dGhvcj5PemRlbWlyPC9BdXRob3I+PFllYXI+MjAxMDwvWWVhcj48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</w:fldData>
        </w:fldChar>
      </w:r>
      <w:r w:rsidR="00B1568F" w:rsidRPr="007A2579">
        <w:rPr>
          <w:rFonts w:ascii="Arial" w:hAnsi="Arial" w:cs="Arial"/>
          <w:color w:val="000000"/>
          <w:sz w:val="22"/>
          <w:szCs w:val="22"/>
        </w:rPr>
        <w:instrText xml:space="preserve"> ADDIN EN.CITE.DATA </w:instrText>
      </w:r>
      <w:r w:rsidR="00B1568F" w:rsidRPr="007A2579">
        <w:rPr>
          <w:rFonts w:ascii="Arial" w:hAnsi="Arial" w:cs="Arial"/>
          <w:color w:val="000000"/>
          <w:sz w:val="22"/>
          <w:szCs w:val="22"/>
        </w:rPr>
      </w:r>
      <w:r w:rsidR="00B1568F" w:rsidRPr="007A2579">
        <w:rPr>
          <w:rFonts w:ascii="Arial" w:hAnsi="Arial" w:cs="Arial"/>
          <w:color w:val="000000"/>
          <w:sz w:val="22"/>
          <w:szCs w:val="22"/>
        </w:rPr>
        <w:fldChar w:fldCharType="end"/>
      </w:r>
      <w:r w:rsidR="007363FE" w:rsidRPr="007A2579">
        <w:rPr>
          <w:rFonts w:ascii="Arial" w:hAnsi="Arial" w:cs="Arial"/>
          <w:color w:val="000000"/>
          <w:sz w:val="22"/>
          <w:szCs w:val="22"/>
        </w:rPr>
      </w:r>
      <w:r w:rsidR="007363FE" w:rsidRPr="007A2579">
        <w:rPr>
          <w:rFonts w:ascii="Arial" w:hAnsi="Arial" w:cs="Arial"/>
          <w:color w:val="000000"/>
          <w:sz w:val="22"/>
          <w:szCs w:val="22"/>
        </w:rPr>
        <w:fldChar w:fldCharType="separate"/>
      </w:r>
      <w:r w:rsidR="00B1568F" w:rsidRPr="007A2579">
        <w:rPr>
          <w:rFonts w:ascii="Arial" w:hAnsi="Arial" w:cs="Arial"/>
          <w:noProof/>
          <w:color w:val="000000"/>
          <w:sz w:val="22"/>
          <w:szCs w:val="22"/>
        </w:rPr>
        <w:t>(</w:t>
      </w:r>
      <w:hyperlink w:anchor="_ENREF_404" w:tooltip="Ozdemir, 2010 #3722" w:history="1">
        <w:r w:rsidR="00B1568F" w:rsidRPr="007A2579">
          <w:rPr>
            <w:rFonts w:ascii="Arial" w:hAnsi="Arial" w:cs="Arial"/>
            <w:noProof/>
            <w:color w:val="000000"/>
            <w:sz w:val="22"/>
            <w:szCs w:val="22"/>
          </w:rPr>
          <w:t>404</w:t>
        </w:r>
      </w:hyperlink>
      <w:r w:rsidR="00B1568F" w:rsidRPr="007A2579">
        <w:rPr>
          <w:rFonts w:ascii="Arial" w:hAnsi="Arial" w:cs="Arial"/>
          <w:noProof/>
          <w:color w:val="000000"/>
          <w:sz w:val="22"/>
          <w:szCs w:val="22"/>
        </w:rPr>
        <w:t>,</w:t>
      </w:r>
      <w:hyperlink w:anchor="_ENREF_423" w:tooltip="Ozdemir, 2006 #5418" w:history="1">
        <w:r w:rsidR="00B1568F" w:rsidRPr="007A2579">
          <w:rPr>
            <w:rFonts w:ascii="Arial" w:hAnsi="Arial" w:cs="Arial"/>
            <w:noProof/>
            <w:color w:val="000000"/>
            <w:sz w:val="22"/>
            <w:szCs w:val="22"/>
          </w:rPr>
          <w:t>423</w:t>
        </w:r>
      </w:hyperlink>
      <w:r w:rsidR="00B1568F" w:rsidRPr="007A2579">
        <w:rPr>
          <w:rFonts w:ascii="Arial" w:hAnsi="Arial" w:cs="Arial"/>
          <w:noProof/>
          <w:color w:val="000000"/>
          <w:sz w:val="22"/>
          <w:szCs w:val="22"/>
        </w:rPr>
        <w:t>)</w:t>
      </w:r>
      <w:r w:rsidR="007363FE" w:rsidRPr="007A2579">
        <w:rPr>
          <w:rFonts w:ascii="Arial" w:hAnsi="Arial" w:cs="Arial"/>
          <w:color w:val="000000"/>
          <w:sz w:val="22"/>
          <w:szCs w:val="22"/>
        </w:rPr>
        <w:fldChar w:fldCharType="end"/>
      </w:r>
      <w:r w:rsidR="007363FE" w:rsidRPr="007A2579">
        <w:rPr>
          <w:rFonts w:ascii="Arial" w:hAnsi="Arial" w:cs="Arial"/>
          <w:color w:val="000000"/>
          <w:sz w:val="22"/>
          <w:szCs w:val="22"/>
        </w:rPr>
        <w:t xml:space="preserve">. </w:t>
      </w:r>
      <w:r w:rsidR="007E4F82" w:rsidRPr="007A2579">
        <w:rPr>
          <w:rFonts w:ascii="Arial" w:hAnsi="Arial" w:cs="Arial"/>
          <w:color w:val="000000"/>
          <w:sz w:val="22"/>
          <w:szCs w:val="22"/>
        </w:rPr>
        <w:t xml:space="preserve">Some may require surgery to relieve the compressive symptoms or for a confirmatory diagnosis. </w:t>
      </w:r>
      <w:r w:rsidR="007E4F82" w:rsidRPr="007A2579">
        <w:rPr>
          <w:rFonts w:ascii="Arial" w:hAnsi="Arial" w:cs="Arial"/>
          <w:color w:val="212121"/>
          <w:sz w:val="22"/>
          <w:szCs w:val="22"/>
          <w:shd w:val="clear" w:color="auto" w:fill="FFFFFF"/>
        </w:rPr>
        <w:t xml:space="preserve">Using a calcitonin immunostaining technique may help </w:t>
      </w:r>
      <w:r w:rsidR="009A5C52" w:rsidRPr="007A2579">
        <w:rPr>
          <w:rFonts w:ascii="Arial" w:hAnsi="Arial" w:cs="Arial"/>
          <w:color w:val="212121"/>
          <w:sz w:val="22"/>
          <w:szCs w:val="22"/>
          <w:shd w:val="clear" w:color="auto" w:fill="FFFFFF"/>
        </w:rPr>
        <w:t>delineate</w:t>
      </w:r>
      <w:r w:rsidR="007E4F82" w:rsidRPr="007A2579">
        <w:rPr>
          <w:rFonts w:ascii="Arial" w:hAnsi="Arial" w:cs="Arial"/>
          <w:color w:val="212121"/>
          <w:sz w:val="22"/>
          <w:szCs w:val="22"/>
          <w:shd w:val="clear" w:color="auto" w:fill="FFFFFF"/>
        </w:rPr>
        <w:t xml:space="preserve"> between amyloidosis </w:t>
      </w:r>
      <w:r w:rsidR="00AD716F" w:rsidRPr="007A2579">
        <w:rPr>
          <w:rFonts w:ascii="Arial" w:hAnsi="Arial" w:cs="Arial"/>
          <w:color w:val="212121"/>
          <w:sz w:val="22"/>
          <w:szCs w:val="22"/>
          <w:shd w:val="clear" w:color="auto" w:fill="FFFFFF"/>
        </w:rPr>
        <w:t>and medullary</w:t>
      </w:r>
      <w:r w:rsidR="007E4F82" w:rsidRPr="007A2579">
        <w:rPr>
          <w:rFonts w:ascii="Arial" w:hAnsi="Arial" w:cs="Arial"/>
          <w:color w:val="212121"/>
          <w:sz w:val="22"/>
          <w:szCs w:val="22"/>
          <w:shd w:val="clear" w:color="auto" w:fill="FFFFFF"/>
        </w:rPr>
        <w:t xml:space="preserve"> thyroid cancer</w:t>
      </w:r>
      <w:r w:rsidR="00B1568F" w:rsidRPr="007A2579">
        <w:rPr>
          <w:rFonts w:ascii="Arial" w:hAnsi="Arial" w:cs="Arial"/>
          <w:color w:val="212121"/>
          <w:sz w:val="22"/>
          <w:szCs w:val="22"/>
          <w:shd w:val="clear" w:color="auto" w:fill="FFFFFF"/>
        </w:rPr>
        <w:t xml:space="preserve"> </w:t>
      </w:r>
      <w:r w:rsidR="00B1568F" w:rsidRPr="007A2579">
        <w:rPr>
          <w:rFonts w:ascii="Arial" w:hAnsi="Arial" w:cs="Arial"/>
          <w:color w:val="212121"/>
          <w:sz w:val="22"/>
          <w:szCs w:val="22"/>
          <w:shd w:val="clear" w:color="auto" w:fill="FFFFFF"/>
        </w:rPr>
        <w:fldChar w:fldCharType="begin">
          <w:fldData xml:space="preserve">PEVuZE5vdGU+PENpdGU+PEF1dGhvcj5IaWxsPC9BdXRob3I+PFllYXI+MjAxODwvWWVhcj48UmVj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</w:fldData>
        </w:fldChar>
      </w:r>
      <w:r w:rsidR="00B1568F" w:rsidRPr="007A2579">
        <w:rPr>
          <w:rFonts w:ascii="Arial" w:hAnsi="Arial" w:cs="Arial"/>
          <w:color w:val="212121"/>
          <w:sz w:val="22"/>
          <w:szCs w:val="22"/>
          <w:shd w:val="clear" w:color="auto" w:fill="FFFFFF"/>
        </w:rPr>
        <w:instrText xml:space="preserve"> ADDIN EN.CITE </w:instrText>
      </w:r>
      <w:r w:rsidR="00B1568F" w:rsidRPr="007A2579">
        <w:rPr>
          <w:rFonts w:ascii="Arial" w:hAnsi="Arial" w:cs="Arial"/>
          <w:color w:val="212121"/>
          <w:sz w:val="22"/>
          <w:szCs w:val="22"/>
          <w:shd w:val="clear" w:color="auto" w:fill="FFFFFF"/>
        </w:rPr>
        <w:fldChar w:fldCharType="begin">
          <w:fldData xml:space="preserve">PEVuZE5vdGU+PENpdGU+PEF1dGhvcj5IaWxsPC9BdXRob3I+PFllYXI+MjAxODwvWWVhcj48UmVj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</w:fldData>
        </w:fldChar>
      </w:r>
      <w:r w:rsidR="00B1568F" w:rsidRPr="007A2579">
        <w:rPr>
          <w:rFonts w:ascii="Arial" w:hAnsi="Arial" w:cs="Arial"/>
          <w:color w:val="212121"/>
          <w:sz w:val="22"/>
          <w:szCs w:val="22"/>
          <w:shd w:val="clear" w:color="auto" w:fill="FFFFFF"/>
        </w:rPr>
        <w:instrText xml:space="preserve"> ADDIN EN.CITE.DATA </w:instrText>
      </w:r>
      <w:r w:rsidR="00B1568F" w:rsidRPr="007A2579">
        <w:rPr>
          <w:rFonts w:ascii="Arial" w:hAnsi="Arial" w:cs="Arial"/>
          <w:color w:val="212121"/>
          <w:sz w:val="22"/>
          <w:szCs w:val="22"/>
          <w:shd w:val="clear" w:color="auto" w:fill="FFFFFF"/>
        </w:rPr>
      </w:r>
      <w:r w:rsidR="00B1568F" w:rsidRPr="007A2579">
        <w:rPr>
          <w:rFonts w:ascii="Arial" w:hAnsi="Arial" w:cs="Arial"/>
          <w:color w:val="212121"/>
          <w:sz w:val="22"/>
          <w:szCs w:val="22"/>
          <w:shd w:val="clear" w:color="auto" w:fill="FFFFFF"/>
        </w:rPr>
        <w:fldChar w:fldCharType="end"/>
      </w:r>
      <w:r w:rsidR="00B1568F" w:rsidRPr="007A2579">
        <w:rPr>
          <w:rFonts w:ascii="Arial" w:hAnsi="Arial" w:cs="Arial"/>
          <w:color w:val="212121"/>
          <w:sz w:val="22"/>
          <w:szCs w:val="22"/>
          <w:shd w:val="clear" w:color="auto" w:fill="FFFFFF"/>
        </w:rPr>
      </w:r>
      <w:r w:rsidR="00B1568F" w:rsidRPr="007A2579">
        <w:rPr>
          <w:rFonts w:ascii="Arial" w:hAnsi="Arial" w:cs="Arial"/>
          <w:color w:val="212121"/>
          <w:sz w:val="22"/>
          <w:szCs w:val="22"/>
          <w:shd w:val="clear" w:color="auto" w:fill="FFFFFF"/>
        </w:rPr>
        <w:fldChar w:fldCharType="separate"/>
      </w:r>
      <w:r w:rsidR="00B1568F" w:rsidRPr="007A2579">
        <w:rPr>
          <w:rFonts w:ascii="Arial" w:hAnsi="Arial" w:cs="Arial"/>
          <w:noProof/>
          <w:color w:val="212121"/>
          <w:sz w:val="22"/>
          <w:szCs w:val="22"/>
          <w:shd w:val="clear" w:color="auto" w:fill="FFFFFF"/>
        </w:rPr>
        <w:t>(</w:t>
      </w:r>
      <w:hyperlink w:anchor="_ENREF_424" w:tooltip="Hill, 2018 #5419" w:history="1">
        <w:r w:rsidR="00B1568F" w:rsidRPr="007A2579">
          <w:rPr>
            <w:rFonts w:ascii="Arial" w:hAnsi="Arial" w:cs="Arial"/>
            <w:noProof/>
            <w:color w:val="212121"/>
            <w:sz w:val="22"/>
            <w:szCs w:val="22"/>
            <w:shd w:val="clear" w:color="auto" w:fill="FFFFFF"/>
          </w:rPr>
          <w:t>424</w:t>
        </w:r>
      </w:hyperlink>
      <w:r w:rsidR="00B1568F" w:rsidRPr="007A2579">
        <w:rPr>
          <w:rFonts w:ascii="Arial" w:hAnsi="Arial" w:cs="Arial"/>
          <w:noProof/>
          <w:color w:val="212121"/>
          <w:sz w:val="22"/>
          <w:szCs w:val="22"/>
          <w:shd w:val="clear" w:color="auto" w:fill="FFFFFF"/>
        </w:rPr>
        <w:t>)</w:t>
      </w:r>
      <w:r w:rsidR="00B1568F" w:rsidRPr="007A2579">
        <w:rPr>
          <w:rFonts w:ascii="Arial" w:hAnsi="Arial" w:cs="Arial"/>
          <w:color w:val="212121"/>
          <w:sz w:val="22"/>
          <w:szCs w:val="22"/>
          <w:shd w:val="clear" w:color="auto" w:fill="FFFFFF"/>
        </w:rPr>
        <w:fldChar w:fldCharType="end"/>
      </w:r>
      <w:r w:rsidR="009A5C52" w:rsidRPr="007A2579">
        <w:rPr>
          <w:rFonts w:ascii="Arial" w:hAnsi="Arial" w:cs="Arial"/>
          <w:color w:val="212121"/>
          <w:sz w:val="22"/>
          <w:szCs w:val="22"/>
          <w:shd w:val="clear" w:color="auto" w:fill="FFFFFF"/>
        </w:rPr>
        <w:t xml:space="preserve">. </w:t>
      </w:r>
      <w:r w:rsidR="00290F2E" w:rsidRPr="007A2579">
        <w:rPr>
          <w:rFonts w:ascii="Arial" w:hAnsi="Arial" w:cs="Arial"/>
          <w:sz w:val="22"/>
          <w:szCs w:val="22"/>
        </w:rPr>
        <w:t xml:space="preserve">Once the diagnosis of amyloid goiter is established, the patient should be screened for predisposing causes and the extent of the disease. </w:t>
      </w:r>
    </w:p>
    <w:p w14:paraId="038B6767" w14:textId="77777777" w:rsidR="007E4F82" w:rsidRPr="007A2579" w:rsidRDefault="007E4F82" w:rsidP="007A2579">
      <w:pPr>
        <w:pStyle w:val="NormalWeb"/>
        <w:spacing w:before="0" w:beforeAutospacing="0" w:after="0" w:afterAutospacing="0" w:line="276" w:lineRule="auto"/>
        <w:rPr>
          <w:rFonts w:ascii="Arial" w:hAnsi="Arial" w:cs="Arial"/>
          <w:sz w:val="22"/>
          <w:szCs w:val="22"/>
        </w:rPr>
      </w:pPr>
    </w:p>
    <w:p w14:paraId="4CE67C95" w14:textId="51496082" w:rsidR="00337C1E" w:rsidRPr="007A2579" w:rsidRDefault="00337C1E" w:rsidP="007A2579">
      <w:pPr>
        <w:pStyle w:val="NormalWeb"/>
        <w:spacing w:before="0" w:beforeAutospacing="0" w:after="0" w:afterAutospacing="0" w:line="276" w:lineRule="auto"/>
        <w:rPr>
          <w:rFonts w:ascii="Arial" w:hAnsi="Arial" w:cs="Arial"/>
          <w:sz w:val="22"/>
          <w:szCs w:val="22"/>
        </w:rPr>
      </w:pPr>
      <w:r w:rsidRPr="007A2579">
        <w:rPr>
          <w:rFonts w:ascii="Arial" w:hAnsi="Arial" w:cs="Arial"/>
          <w:color w:val="000000"/>
          <w:sz w:val="22"/>
          <w:szCs w:val="22"/>
        </w:rPr>
        <w:t xml:space="preserve">Painless thyroiditis has been noted in a woman with rheumatoid arthritis and secondary amyloidosis infiltrating the thyroid gland </w:t>
      </w:r>
      <w:r w:rsidRPr="007A2579">
        <w:rPr>
          <w:rFonts w:ascii="Arial" w:hAnsi="Arial" w:cs="Arial"/>
          <w:color w:val="000000"/>
          <w:sz w:val="22"/>
          <w:szCs w:val="22"/>
        </w:rPr>
        <w:fldChar w:fldCharType="begin"/>
      </w:r>
      <w:r w:rsidR="00B1568F" w:rsidRPr="007A2579">
        <w:rPr>
          <w:rFonts w:ascii="Arial" w:hAnsi="Arial" w:cs="Arial"/>
          <w:color w:val="000000"/>
          <w:sz w:val="22"/>
          <w:szCs w:val="22"/>
        </w:rPr>
        <w:instrText xml:space="preserve"> ADDIN EN.CITE &lt;EndNote&gt;&lt;Cite&gt;&lt;Author&gt;Bando&lt;/Author&gt;&lt;Year&gt;2001&lt;/Year&gt;&lt;RecNum&gt;3674&lt;/RecNum&gt;&lt;DisplayText&gt;(425)&lt;/DisplayText&gt;&lt;record&gt;&lt;rec-number&gt;3674&lt;/rec-number&gt;&lt;foreign-keys&gt;&lt;key app="EN" db-id="wrxpa95eipxw9uedvw6xe0dmvfv9t29vtfv0" timestamp="0"&gt;3674&lt;/key&gt;&lt;/foreign-keys&gt;&lt;ref-type name="Journal Article"&gt;17&lt;/ref-type&gt;&lt;contributors&gt;&lt;authors&gt;&lt;author&gt;Bando, Y.&lt;/author&gt;&lt;author&gt;Ushiogi, Y.&lt;/author&gt;&lt;author&gt;Toya, D.&lt;/author&gt;&lt;author&gt;Tanaka, N.&lt;/author&gt;&lt;author&gt;Fujisawa, M.&lt;/author&gt;&lt;/authors&gt;&lt;/contributors&gt;&lt;auth-address&gt;Department of Internal Medicine, Fukui-ken Saiseikai Hospital, Japan.&lt;/auth-address&gt;&lt;titles&gt;&lt;title&gt;Painless thyroiditis associated with severe inflammatory reactions in amyloid goiter: a case report&lt;/title&gt;&lt;secondary-title&gt;Endocr J&lt;/secondary-title&gt;&lt;/titles&gt;&lt;pages&gt;323-9&lt;/pages&gt;&lt;volume&gt;48&lt;/volume&gt;&lt;number&gt;3&lt;/number&gt;&lt;edition&gt;2001/08/29&lt;/edition&gt;&lt;keywords&gt;&lt;keyword&gt;Amyloid/analysis&lt;/keyword&gt;&lt;keyword&gt;Amyloidosis/*complications/metabolism/pathology&lt;/keyword&gt;&lt;keyword&gt;Arthritis, Rheumatoid/complications&lt;/keyword&gt;&lt;keyword&gt;Biopsy&lt;/keyword&gt;&lt;keyword&gt;Female&lt;/keyword&gt;&lt;keyword&gt;Gallium Radioisotopes/diagnostic use&lt;/keyword&gt;&lt;keyword&gt;Goiter/*complications/metabolism/pathology&lt;/keyword&gt;&lt;keyword&gt;Humans&lt;/keyword&gt;&lt;keyword&gt;Inflammation/*complications&lt;/keyword&gt;&lt;keyword&gt;Interleukin-6/metabolism&lt;/keyword&gt;&lt;keyword&gt;Methylprednisolone/administration &amp;amp; dosage/therapeutic use&lt;/keyword&gt;&lt;keyword&gt;Middle Aged&lt;/keyword&gt;&lt;keyword&gt;Prednisolone/administration &amp;amp; dosage/therapeutic use&lt;/keyword&gt;&lt;keyword&gt;Rectum/chemistry/pathology&lt;/keyword&gt;&lt;keyword&gt;Stomach/chemistry/pathology&lt;/keyword&gt;&lt;keyword&gt;Thyroid Gland/pathology&lt;/keyword&gt;&lt;keyword&gt;Thyroiditis/*complications/diagnosis/pathology&lt;/keyword&gt;&lt;keyword&gt;Tomography, X-Ray Computed&lt;/keyword&gt;&lt;/keywords&gt;&lt;dates&gt;&lt;year&gt;2001&lt;/year&gt;&lt;pub-dates&gt;&lt;date&gt;Jun&lt;/date&gt;&lt;/pub-dates&gt;&lt;/dates&gt;&lt;isbn&gt;0918-8959 (Print)&amp;#xD;0918-8959 (Linking)&lt;/isbn&gt;&lt;accession-num&gt;11523903&lt;/accession-num&gt;&lt;urls&gt;&lt;related-urls&gt;&lt;url&gt;http://www.ncbi.nlm.nih.gov/pubmed/11523903&lt;/url&gt;&lt;/related-urls&gt;&lt;/urls&gt;&lt;language&gt;eng&lt;/language&gt;&lt;/record&gt;&lt;/Cite&gt;&lt;/EndNote&gt;</w:instrText>
      </w:r>
      <w:r w:rsidRPr="007A2579">
        <w:rPr>
          <w:rFonts w:ascii="Arial" w:hAnsi="Arial" w:cs="Arial"/>
          <w:color w:val="000000"/>
          <w:sz w:val="22"/>
          <w:szCs w:val="22"/>
        </w:rPr>
        <w:fldChar w:fldCharType="separate"/>
      </w:r>
      <w:r w:rsidR="00B1568F" w:rsidRPr="007A2579">
        <w:rPr>
          <w:rFonts w:ascii="Arial" w:hAnsi="Arial" w:cs="Arial"/>
          <w:noProof/>
          <w:color w:val="000000"/>
          <w:sz w:val="22"/>
          <w:szCs w:val="22"/>
        </w:rPr>
        <w:t>(</w:t>
      </w:r>
      <w:hyperlink w:anchor="_ENREF_425" w:tooltip="Bando, 2001 #3674" w:history="1">
        <w:r w:rsidR="00B1568F" w:rsidRPr="007A2579">
          <w:rPr>
            <w:rFonts w:ascii="Arial" w:hAnsi="Arial" w:cs="Arial"/>
            <w:noProof/>
            <w:color w:val="000000"/>
            <w:sz w:val="22"/>
            <w:szCs w:val="22"/>
          </w:rPr>
          <w:t>425</w:t>
        </w:r>
      </w:hyperlink>
      <w:r w:rsidR="00B1568F"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xml:space="preserve">. Radiotherapy for tonsillar carcinoma has been reported to result in thyroiditis </w:t>
      </w:r>
      <w:r w:rsidRPr="007A2579">
        <w:rPr>
          <w:rFonts w:ascii="Arial" w:hAnsi="Arial" w:cs="Arial"/>
          <w:color w:val="000000"/>
          <w:sz w:val="22"/>
          <w:szCs w:val="22"/>
        </w:rPr>
        <w:fldChar w:fldCharType="begin"/>
      </w:r>
      <w:r w:rsidR="00B1568F" w:rsidRPr="007A2579">
        <w:rPr>
          <w:rFonts w:ascii="Arial" w:hAnsi="Arial" w:cs="Arial"/>
          <w:color w:val="000000"/>
          <w:sz w:val="22"/>
          <w:szCs w:val="22"/>
        </w:rPr>
        <w:instrText xml:space="preserve"> ADDIN EN.CITE &lt;EndNote&gt;&lt;Cite&gt;&lt;Author&gt;Bryer-Ash&lt;/Author&gt;&lt;Year&gt;2001&lt;/Year&gt;&lt;RecNum&gt;3675&lt;/RecNum&gt;&lt;DisplayText&gt;(426)&lt;/DisplayText&gt;&lt;record&gt;&lt;rec-number&gt;3675&lt;/rec-number&gt;&lt;foreign-keys&gt;&lt;key app="EN" db-id="wrxpa95eipxw9uedvw6xe0dmvfv9t29vtfv0" timestamp="0"&gt;3675&lt;/key&gt;&lt;/foreign-keys&gt;&lt;ref-type name="Journal Article"&gt;17&lt;/ref-type&gt;&lt;contributors&gt;&lt;authors&gt;&lt;author&gt;Bryer-Ash, M.&lt;/author&gt;&lt;author&gt;Lodhi, W.&lt;/author&gt;&lt;author&gt;Robbins, K.&lt;/author&gt;&lt;author&gt;Morrison, R.&lt;/author&gt;&lt;/authors&gt;&lt;/contributors&gt;&lt;auth-address&gt;Department of Medicine, Division of Endocrinology, University of Tennessee College of Medicine, Memphis, TN 38103. mbryerash@utmem.edu&lt;/auth-address&gt;&lt;titles&gt;&lt;title&gt;Early thyrotoxic thyroiditis after radiotherapy for tonsillar carcinoma&lt;/title&gt;&lt;secondary-title&gt;Arch Otolaryngol Head Neck Surg&lt;/secondary-title&gt;&lt;/titles&gt;&lt;pages&gt;209-11&lt;/pages&gt;&lt;volume&gt;127&lt;/volume&gt;&lt;number&gt;2&lt;/number&gt;&lt;edition&gt;2001/02/15&lt;/edition&gt;&lt;keywords&gt;&lt;keyword&gt;Carcinoma, Squamous Cell/*radiotherapy&lt;/keyword&gt;&lt;keyword&gt;Humans&lt;/keyword&gt;&lt;keyword&gt;Hyperthyroidism/*etiology&lt;/keyword&gt;&lt;keyword&gt;Male&lt;/keyword&gt;&lt;keyword&gt;Middle Aged&lt;/keyword&gt;&lt;keyword&gt;Radiotherapy/adverse effects&lt;/keyword&gt;&lt;keyword&gt;Thyroiditis/*etiology&lt;/keyword&gt;&lt;keyword&gt;Tonsillar Neoplasms/*radiotherapy&lt;/keyword&gt;&lt;/keywords&gt;&lt;dates&gt;&lt;year&gt;2001&lt;/year&gt;&lt;pub-dates&gt;&lt;date&gt;Feb&lt;/date&gt;&lt;/pub-dates&gt;&lt;/dates&gt;&lt;isbn&gt;0886-4470 (Print)&amp;#xD;0886-4470 (Linking)&lt;/isbn&gt;&lt;accession-num&gt;11177042&lt;/accession-num&gt;&lt;urls&gt;&lt;related-urls&gt;&lt;url&gt;http://www.ncbi.nlm.nih.gov/pubmed/11177042&lt;/url&gt;&lt;/related-urls&gt;&lt;/urls&gt;&lt;electronic-resource-num&gt;ocn00592 [pii]&lt;/electronic-resource-num&gt;&lt;language&gt;eng&lt;/language&gt;&lt;/record&gt;&lt;/Cite&gt;&lt;/EndNote&gt;</w:instrText>
      </w:r>
      <w:r w:rsidRPr="007A2579">
        <w:rPr>
          <w:rFonts w:ascii="Arial" w:hAnsi="Arial" w:cs="Arial"/>
          <w:color w:val="000000"/>
          <w:sz w:val="22"/>
          <w:szCs w:val="22"/>
        </w:rPr>
        <w:fldChar w:fldCharType="separate"/>
      </w:r>
      <w:r w:rsidR="00B1568F" w:rsidRPr="007A2579">
        <w:rPr>
          <w:rFonts w:ascii="Arial" w:hAnsi="Arial" w:cs="Arial"/>
          <w:noProof/>
          <w:color w:val="000000"/>
          <w:sz w:val="22"/>
          <w:szCs w:val="22"/>
        </w:rPr>
        <w:t>(</w:t>
      </w:r>
      <w:hyperlink w:anchor="_ENREF_426" w:tooltip="Bryer-Ash, 2001 #3675" w:history="1">
        <w:r w:rsidR="00B1568F" w:rsidRPr="007A2579">
          <w:rPr>
            <w:rFonts w:ascii="Arial" w:hAnsi="Arial" w:cs="Arial"/>
            <w:noProof/>
            <w:color w:val="000000"/>
            <w:sz w:val="22"/>
            <w:szCs w:val="22"/>
          </w:rPr>
          <w:t>426</w:t>
        </w:r>
      </w:hyperlink>
      <w:r w:rsidR="00B1568F"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Irradiation to the thyroid during therapy for breast cancer or lymphoma can also induce hypothyroidism.  Following 131</w:t>
      </w:r>
      <w:r w:rsidR="008C1B4E" w:rsidRPr="007A2579">
        <w:rPr>
          <w:rFonts w:ascii="Arial" w:hAnsi="Arial" w:cs="Arial"/>
          <w:color w:val="000000"/>
          <w:sz w:val="22"/>
          <w:szCs w:val="22"/>
        </w:rPr>
        <w:t>-</w:t>
      </w:r>
      <w:r w:rsidRPr="007A2579">
        <w:rPr>
          <w:rFonts w:ascii="Arial" w:hAnsi="Arial" w:cs="Arial"/>
          <w:color w:val="000000"/>
          <w:sz w:val="22"/>
          <w:szCs w:val="22"/>
        </w:rPr>
        <w:t xml:space="preserve">I therapy for Graves’ disease or toxic multinodular goiter, </w:t>
      </w:r>
      <w:r w:rsidR="00913E42" w:rsidRPr="007A2579">
        <w:rPr>
          <w:rFonts w:ascii="Arial" w:hAnsi="Arial" w:cs="Arial"/>
          <w:color w:val="000000"/>
          <w:sz w:val="22"/>
          <w:szCs w:val="22"/>
        </w:rPr>
        <w:t>thyroiditis, which</w:t>
      </w:r>
      <w:r w:rsidRPr="007A2579">
        <w:rPr>
          <w:rFonts w:ascii="Arial" w:hAnsi="Arial" w:cs="Arial"/>
          <w:color w:val="000000"/>
          <w:sz w:val="22"/>
          <w:szCs w:val="22"/>
        </w:rPr>
        <w:t xml:space="preserve"> is occasionally symptomatic, may develop. This situation is discussed in </w:t>
      </w:r>
      <w:r w:rsidR="00C4127A">
        <w:rPr>
          <w:rFonts w:ascii="Arial" w:hAnsi="Arial" w:cs="Arial"/>
          <w:color w:val="000000"/>
          <w:sz w:val="22"/>
          <w:szCs w:val="22"/>
        </w:rPr>
        <w:t>other Endotext chapters</w:t>
      </w:r>
      <w:r w:rsidRPr="007A2579">
        <w:rPr>
          <w:rFonts w:ascii="Arial" w:hAnsi="Arial" w:cs="Arial"/>
          <w:color w:val="000000"/>
          <w:sz w:val="22"/>
          <w:szCs w:val="22"/>
        </w:rPr>
        <w:t xml:space="preserve">. Therapy should be directed toward the primary disease rather than the thyroid, but administration of thyroid hormone may be necessary if destruction of thyroid tissue is sufficient to produce hypothyroidism. Finally, surgery to the neck, associated with mechanical manipulation of the thyroid during </w:t>
      </w:r>
      <w:r w:rsidRPr="007A2579">
        <w:rPr>
          <w:rFonts w:ascii="Arial" w:hAnsi="Arial" w:cs="Arial"/>
          <w:sz w:val="22"/>
          <w:szCs w:val="22"/>
        </w:rPr>
        <w:t xml:space="preserve">laryngectomy or </w:t>
      </w:r>
      <w:r w:rsidRPr="007A2579">
        <w:rPr>
          <w:rFonts w:ascii="Arial" w:hAnsi="Arial" w:cs="Arial"/>
          <w:color w:val="000000"/>
          <w:sz w:val="22"/>
          <w:szCs w:val="22"/>
        </w:rPr>
        <w:t xml:space="preserve">parathyroid surgery can result in a </w:t>
      </w:r>
      <w:r w:rsidR="008C49CF" w:rsidRPr="007A2579">
        <w:rPr>
          <w:rFonts w:ascii="Arial" w:hAnsi="Arial" w:cs="Arial"/>
          <w:color w:val="000000"/>
          <w:sz w:val="22"/>
          <w:szCs w:val="22"/>
        </w:rPr>
        <w:t xml:space="preserve">painless subacute </w:t>
      </w:r>
      <w:r w:rsidRPr="007A2579">
        <w:rPr>
          <w:rFonts w:ascii="Arial" w:hAnsi="Arial" w:cs="Arial"/>
          <w:color w:val="000000"/>
          <w:sz w:val="22"/>
          <w:szCs w:val="22"/>
        </w:rPr>
        <w:t xml:space="preserve">thyroiditis like picture </w:t>
      </w:r>
      <w:r w:rsidRPr="007A2579">
        <w:rPr>
          <w:rFonts w:ascii="Arial" w:hAnsi="Arial" w:cs="Arial"/>
          <w:color w:val="000000"/>
          <w:sz w:val="22"/>
          <w:szCs w:val="22"/>
        </w:rPr>
        <w:fldChar w:fldCharType="begin">
          <w:fldData xml:space="preserve">PEVuZE5vdGU+PENpdGU+PEF1dGhvcj5Fc3Bpcml0dTwvQXV0aG9yPjxZZWFyPjIwMTA8L1llYXI+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</w:fldData>
        </w:fldChar>
      </w:r>
      <w:r w:rsidR="00B1568F" w:rsidRPr="007A2579">
        <w:rPr>
          <w:rFonts w:ascii="Arial" w:hAnsi="Arial" w:cs="Arial"/>
          <w:color w:val="000000"/>
          <w:sz w:val="22"/>
          <w:szCs w:val="22"/>
        </w:rPr>
        <w:instrText xml:space="preserve"> ADDIN EN.CITE </w:instrText>
      </w:r>
      <w:r w:rsidR="00B1568F" w:rsidRPr="007A2579">
        <w:rPr>
          <w:rFonts w:ascii="Arial" w:hAnsi="Arial" w:cs="Arial"/>
          <w:color w:val="000000"/>
          <w:sz w:val="22"/>
          <w:szCs w:val="22"/>
        </w:rPr>
        <w:fldChar w:fldCharType="begin">
          <w:fldData xml:space="preserve">PEVuZE5vdGU+PENpdGU+PEF1dGhvcj5Fc3Bpcml0dTwvQXV0aG9yPjxZZWFyPjIwMTA8L1llYXI+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</w:fldData>
        </w:fldChar>
      </w:r>
      <w:r w:rsidR="00B1568F" w:rsidRPr="007A2579">
        <w:rPr>
          <w:rFonts w:ascii="Arial" w:hAnsi="Arial" w:cs="Arial"/>
          <w:color w:val="000000"/>
          <w:sz w:val="22"/>
          <w:szCs w:val="22"/>
        </w:rPr>
        <w:instrText xml:space="preserve"> ADDIN EN.CITE.DATA </w:instrText>
      </w:r>
      <w:r w:rsidR="00B1568F" w:rsidRPr="007A2579">
        <w:rPr>
          <w:rFonts w:ascii="Arial" w:hAnsi="Arial" w:cs="Arial"/>
          <w:color w:val="000000"/>
          <w:sz w:val="22"/>
          <w:szCs w:val="22"/>
        </w:rPr>
      </w:r>
      <w:r w:rsidR="00B1568F" w:rsidRPr="007A2579">
        <w:rPr>
          <w:rFonts w:ascii="Arial" w:hAnsi="Arial" w:cs="Arial"/>
          <w:color w:val="000000"/>
          <w:sz w:val="22"/>
          <w:szCs w:val="22"/>
        </w:rPr>
        <w:fldChar w:fldCharType="end"/>
      </w:r>
      <w:r w:rsidRPr="007A2579">
        <w:rPr>
          <w:rFonts w:ascii="Arial" w:hAnsi="Arial" w:cs="Arial"/>
          <w:color w:val="000000"/>
          <w:sz w:val="22"/>
          <w:szCs w:val="22"/>
        </w:rPr>
      </w:r>
      <w:r w:rsidRPr="007A2579">
        <w:rPr>
          <w:rFonts w:ascii="Arial" w:hAnsi="Arial" w:cs="Arial"/>
          <w:color w:val="000000"/>
          <w:sz w:val="22"/>
          <w:szCs w:val="22"/>
        </w:rPr>
        <w:fldChar w:fldCharType="separate"/>
      </w:r>
      <w:r w:rsidR="00B1568F" w:rsidRPr="007A2579">
        <w:rPr>
          <w:rFonts w:ascii="Arial" w:hAnsi="Arial" w:cs="Arial"/>
          <w:noProof/>
          <w:color w:val="000000"/>
          <w:sz w:val="22"/>
          <w:szCs w:val="22"/>
        </w:rPr>
        <w:t>(</w:t>
      </w:r>
      <w:hyperlink w:anchor="_ENREF_427" w:tooltip="Espiritu, 2010 #3562" w:history="1">
        <w:r w:rsidR="00B1568F" w:rsidRPr="007A2579">
          <w:rPr>
            <w:rFonts w:ascii="Arial" w:hAnsi="Arial" w:cs="Arial"/>
            <w:noProof/>
            <w:color w:val="000000"/>
            <w:sz w:val="22"/>
            <w:szCs w:val="22"/>
          </w:rPr>
          <w:t>427-429</w:t>
        </w:r>
      </w:hyperlink>
      <w:r w:rsidR="00B1568F" w:rsidRPr="007A2579">
        <w:rPr>
          <w:rFonts w:ascii="Arial" w:hAnsi="Arial" w:cs="Arial"/>
          <w:noProof/>
          <w:color w:val="000000"/>
          <w:sz w:val="22"/>
          <w:szCs w:val="22"/>
        </w:rPr>
        <w:t>)</w:t>
      </w:r>
      <w:r w:rsidRPr="007A2579">
        <w:rPr>
          <w:rFonts w:ascii="Arial" w:hAnsi="Arial" w:cs="Arial"/>
          <w:color w:val="000000"/>
          <w:sz w:val="22"/>
          <w:szCs w:val="22"/>
        </w:rPr>
        <w:fldChar w:fldCharType="end"/>
      </w:r>
      <w:r w:rsidRPr="007A2579">
        <w:rPr>
          <w:rFonts w:ascii="Arial" w:hAnsi="Arial" w:cs="Arial"/>
          <w:color w:val="000000"/>
          <w:sz w:val="22"/>
          <w:szCs w:val="22"/>
        </w:rPr>
        <w:t xml:space="preserve">. </w:t>
      </w:r>
    </w:p>
    <w:p w14:paraId="7D0A0A30" w14:textId="77777777" w:rsidR="008C1B4E" w:rsidRPr="007A2579" w:rsidRDefault="008C1B4E" w:rsidP="007A2579">
      <w:pPr>
        <w:spacing w:line="276" w:lineRule="auto"/>
        <w:rPr>
          <w:rFonts w:ascii="Arial" w:hAnsi="Arial" w:cs="Arial"/>
          <w:sz w:val="22"/>
          <w:szCs w:val="22"/>
        </w:rPr>
      </w:pPr>
    </w:p>
    <w:p w14:paraId="3ACC4FBA" w14:textId="1DEEC763" w:rsidR="00990E03" w:rsidRPr="00C4127A" w:rsidRDefault="008A061F" w:rsidP="007A2579">
      <w:pPr>
        <w:spacing w:line="276" w:lineRule="auto"/>
        <w:rPr>
          <w:rFonts w:ascii="Arial" w:hAnsi="Arial" w:cs="Arial"/>
          <w:b/>
          <w:bCs/>
          <w:color w:val="0070C0"/>
          <w:sz w:val="22"/>
          <w:szCs w:val="22"/>
        </w:rPr>
      </w:pPr>
      <w:r w:rsidRPr="00C4127A">
        <w:rPr>
          <w:rFonts w:ascii="Arial" w:hAnsi="Arial" w:cs="Arial"/>
          <w:b/>
          <w:bCs/>
          <w:color w:val="0070C0"/>
          <w:sz w:val="22"/>
          <w:szCs w:val="22"/>
        </w:rPr>
        <w:t>A</w:t>
      </w:r>
      <w:r w:rsidR="00990E03" w:rsidRPr="00C4127A">
        <w:rPr>
          <w:rFonts w:ascii="Arial" w:hAnsi="Arial" w:cs="Arial"/>
          <w:b/>
          <w:bCs/>
          <w:color w:val="0070C0"/>
          <w:sz w:val="22"/>
          <w:szCs w:val="22"/>
        </w:rPr>
        <w:t xml:space="preserve">CKNOWLEDGEMENT </w:t>
      </w:r>
      <w:r w:rsidRPr="00C4127A">
        <w:rPr>
          <w:rFonts w:ascii="Arial" w:hAnsi="Arial" w:cs="Arial"/>
          <w:b/>
          <w:bCs/>
          <w:color w:val="0070C0"/>
          <w:sz w:val="22"/>
          <w:szCs w:val="22"/>
        </w:rPr>
        <w:t xml:space="preserve"> </w:t>
      </w:r>
    </w:p>
    <w:p w14:paraId="72E4AECD" w14:textId="77777777" w:rsidR="00990E03" w:rsidRDefault="00990E03" w:rsidP="007A2579">
      <w:pPr>
        <w:spacing w:line="276" w:lineRule="auto"/>
        <w:rPr>
          <w:rFonts w:ascii="Arial" w:hAnsi="Arial" w:cs="Arial"/>
          <w:sz w:val="22"/>
          <w:szCs w:val="22"/>
        </w:rPr>
      </w:pPr>
    </w:p>
    <w:p w14:paraId="4146438F" w14:textId="6C63D350" w:rsidR="008A061F" w:rsidRDefault="008A061F" w:rsidP="007A2579">
      <w:pPr>
        <w:spacing w:line="276" w:lineRule="auto"/>
        <w:rPr>
          <w:rFonts w:ascii="Arial" w:hAnsi="Arial" w:cs="Arial"/>
          <w:sz w:val="22"/>
          <w:szCs w:val="22"/>
        </w:rPr>
      </w:pPr>
      <w:r w:rsidRPr="007A2579">
        <w:rPr>
          <w:rFonts w:ascii="Arial" w:hAnsi="Arial" w:cs="Arial"/>
          <w:sz w:val="22"/>
          <w:szCs w:val="22"/>
        </w:rPr>
        <w:t xml:space="preserve">The authors are grateful to the extensive groundwork performed by Dr. John Lazarus, the founding author of this chapter. </w:t>
      </w:r>
      <w:r w:rsidR="00B45BF8" w:rsidRPr="007A2579">
        <w:rPr>
          <w:rFonts w:ascii="Arial" w:hAnsi="Arial" w:cs="Arial"/>
          <w:sz w:val="22"/>
          <w:szCs w:val="22"/>
        </w:rPr>
        <w:t>Additionally,</w:t>
      </w:r>
      <w:r w:rsidRPr="007A2579">
        <w:rPr>
          <w:rFonts w:ascii="Arial" w:hAnsi="Arial" w:cs="Arial"/>
          <w:sz w:val="22"/>
          <w:szCs w:val="22"/>
        </w:rPr>
        <w:t xml:space="preserve"> we are</w:t>
      </w:r>
      <w:r w:rsidR="00B45BF8" w:rsidRPr="007A2579">
        <w:rPr>
          <w:rFonts w:ascii="Arial" w:hAnsi="Arial" w:cs="Arial"/>
          <w:sz w:val="22"/>
          <w:szCs w:val="22"/>
        </w:rPr>
        <w:t xml:space="preserve"> privileged to update this summary with the most recent developments in the field while maintaining the historical perspective of those who have preceded us.</w:t>
      </w:r>
    </w:p>
    <w:p w14:paraId="4CAEA6A9" w14:textId="633C924F" w:rsidR="00990E03" w:rsidRDefault="00990E03" w:rsidP="007A2579">
      <w:pPr>
        <w:spacing w:line="276" w:lineRule="auto"/>
        <w:rPr>
          <w:rFonts w:ascii="Arial" w:hAnsi="Arial" w:cs="Arial"/>
          <w:sz w:val="22"/>
          <w:szCs w:val="22"/>
        </w:rPr>
      </w:pPr>
    </w:p>
    <w:p w14:paraId="2A011A99" w14:textId="60E70239" w:rsidR="00610C12" w:rsidRPr="00C4127A" w:rsidRDefault="00610C12" w:rsidP="007A2579">
      <w:pPr>
        <w:spacing w:line="276" w:lineRule="auto"/>
        <w:rPr>
          <w:rFonts w:ascii="Arial" w:hAnsi="Arial" w:cs="Arial"/>
          <w:b/>
          <w:color w:val="0070C0"/>
          <w:sz w:val="22"/>
          <w:szCs w:val="22"/>
        </w:rPr>
      </w:pPr>
      <w:r w:rsidRPr="00C4127A">
        <w:rPr>
          <w:rFonts w:ascii="Arial" w:hAnsi="Arial" w:cs="Arial"/>
          <w:b/>
          <w:color w:val="0070C0"/>
          <w:sz w:val="22"/>
          <w:szCs w:val="22"/>
        </w:rPr>
        <w:t>REFERENCES</w:t>
      </w:r>
    </w:p>
    <w:bookmarkEnd w:id="6"/>
    <w:p w14:paraId="194D2C56" w14:textId="77777777" w:rsidR="00990E03" w:rsidRPr="007A2579" w:rsidRDefault="00990E03" w:rsidP="007A2579">
      <w:pPr>
        <w:spacing w:line="276" w:lineRule="auto"/>
        <w:rPr>
          <w:rFonts w:ascii="Arial" w:hAnsi="Arial" w:cs="Arial"/>
          <w:b/>
          <w:sz w:val="22"/>
          <w:szCs w:val="22"/>
        </w:rPr>
      </w:pPr>
    </w:p>
    <w:bookmarkStart w:id="7" w:name="_Hlk109567344"/>
    <w:p w14:paraId="19C94D4C" w14:textId="77777777" w:rsidR="00B1568F" w:rsidRPr="00990E03" w:rsidRDefault="00337C1E" w:rsidP="00990E03">
      <w:pPr>
        <w:pStyle w:val="EndNoteBibliography"/>
        <w:spacing w:line="276" w:lineRule="auto"/>
        <w:ind w:left="576" w:hanging="576"/>
        <w:rPr>
          <w:rFonts w:ascii="Arial" w:hAnsi="Arial" w:cs="Arial"/>
          <w:sz w:val="22"/>
          <w:szCs w:val="22"/>
        </w:rPr>
      </w:pPr>
      <w:r w:rsidRPr="00990E03">
        <w:rPr>
          <w:rFonts w:ascii="Arial" w:hAnsi="Arial" w:cs="Arial"/>
          <w:sz w:val="22"/>
          <w:szCs w:val="22"/>
        </w:rPr>
        <w:fldChar w:fldCharType="begin"/>
      </w:r>
      <w:r w:rsidRPr="00990E03">
        <w:rPr>
          <w:rFonts w:ascii="Arial" w:hAnsi="Arial" w:cs="Arial"/>
          <w:sz w:val="22"/>
          <w:szCs w:val="22"/>
        </w:rPr>
        <w:instrText xml:space="preserve"> ADDIN EN.REFLIST </w:instrText>
      </w:r>
      <w:r w:rsidRPr="00990E03">
        <w:rPr>
          <w:rFonts w:ascii="Arial" w:hAnsi="Arial" w:cs="Arial"/>
          <w:sz w:val="22"/>
          <w:szCs w:val="22"/>
        </w:rPr>
        <w:fldChar w:fldCharType="separate"/>
      </w:r>
      <w:bookmarkStart w:id="8" w:name="_ENREF_1"/>
      <w:r w:rsidR="00B1568F" w:rsidRPr="00990E03">
        <w:rPr>
          <w:rFonts w:ascii="Arial" w:hAnsi="Arial" w:cs="Arial"/>
          <w:sz w:val="22"/>
          <w:szCs w:val="22"/>
        </w:rPr>
        <w:t>1.</w:t>
      </w:r>
      <w:r w:rsidR="00B1568F" w:rsidRPr="00990E03">
        <w:rPr>
          <w:rFonts w:ascii="Arial" w:hAnsi="Arial" w:cs="Arial"/>
          <w:sz w:val="22"/>
          <w:szCs w:val="22"/>
        </w:rPr>
        <w:tab/>
        <w:t xml:space="preserve">Chan GC, Lee PC, Kwan LP, Yip TP, Tang SC. Acute thyroiditis: An under-recognized complication of parathyroidectomy in end-stage renal failure patients with secondary hyperparathyroidism. </w:t>
      </w:r>
      <w:r w:rsidR="00B1568F" w:rsidRPr="00990E03">
        <w:rPr>
          <w:rFonts w:ascii="Arial" w:hAnsi="Arial" w:cs="Arial"/>
          <w:i/>
          <w:sz w:val="22"/>
          <w:szCs w:val="22"/>
        </w:rPr>
        <w:t>Nephrology (Carlton)</w:t>
      </w:r>
      <w:r w:rsidR="00B1568F" w:rsidRPr="00990E03">
        <w:rPr>
          <w:rFonts w:ascii="Arial" w:hAnsi="Arial" w:cs="Arial"/>
          <w:sz w:val="22"/>
          <w:szCs w:val="22"/>
        </w:rPr>
        <w:t>.</w:t>
      </w:r>
      <w:r w:rsidR="00B1568F" w:rsidRPr="00990E03">
        <w:rPr>
          <w:rFonts w:ascii="Arial" w:hAnsi="Arial" w:cs="Arial"/>
          <w:i/>
          <w:sz w:val="22"/>
          <w:szCs w:val="22"/>
        </w:rPr>
        <w:t xml:space="preserve"> </w:t>
      </w:r>
      <w:r w:rsidR="00B1568F" w:rsidRPr="00990E03">
        <w:rPr>
          <w:rFonts w:ascii="Arial" w:hAnsi="Arial" w:cs="Arial"/>
          <w:sz w:val="22"/>
          <w:szCs w:val="22"/>
        </w:rPr>
        <w:t>2017;22(7):572.</w:t>
      </w:r>
      <w:bookmarkEnd w:id="8"/>
    </w:p>
    <w:p w14:paraId="4B9BBFD9"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9" w:name="_ENREF_2"/>
      <w:r w:rsidRPr="00990E03">
        <w:rPr>
          <w:rFonts w:ascii="Arial" w:hAnsi="Arial" w:cs="Arial"/>
          <w:sz w:val="22"/>
          <w:szCs w:val="22"/>
        </w:rPr>
        <w:t>2.</w:t>
      </w:r>
      <w:r w:rsidRPr="00990E03">
        <w:rPr>
          <w:rFonts w:ascii="Arial" w:hAnsi="Arial" w:cs="Arial"/>
          <w:sz w:val="22"/>
          <w:szCs w:val="22"/>
        </w:rPr>
        <w:tab/>
        <w:t xml:space="preserve">Paes JE, Burman KD, Cohen J, Franklyn J, McHenry CR, Shoham S, Kloos RT. Acute bacterial suppurative thyroiditis: a clinical review and expert opinion.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2010;20(3):247-255.</w:t>
      </w:r>
      <w:bookmarkEnd w:id="9"/>
    </w:p>
    <w:p w14:paraId="6368C64F"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0" w:name="_ENREF_3"/>
      <w:r w:rsidRPr="00990E03">
        <w:rPr>
          <w:rFonts w:ascii="Arial" w:hAnsi="Arial" w:cs="Arial"/>
          <w:sz w:val="22"/>
          <w:szCs w:val="22"/>
        </w:rPr>
        <w:t>3.</w:t>
      </w:r>
      <w:r w:rsidRPr="00990E03">
        <w:rPr>
          <w:rFonts w:ascii="Arial" w:hAnsi="Arial" w:cs="Arial"/>
          <w:sz w:val="22"/>
          <w:szCs w:val="22"/>
        </w:rPr>
        <w:tab/>
        <w:t xml:space="preserve">Al-Dajani N, Wootton SH. Cervical lymphadenitis, suppurative parotitis, thyroiditis, and infected cysts. </w:t>
      </w:r>
      <w:r w:rsidRPr="00990E03">
        <w:rPr>
          <w:rFonts w:ascii="Arial" w:hAnsi="Arial" w:cs="Arial"/>
          <w:i/>
          <w:sz w:val="22"/>
          <w:szCs w:val="22"/>
        </w:rPr>
        <w:t>Infect Dis Clin North Am</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2007;21(2):523-541, viii.</w:t>
      </w:r>
      <w:bookmarkEnd w:id="10"/>
    </w:p>
    <w:p w14:paraId="40EF8BAE"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1" w:name="_ENREF_4"/>
      <w:r w:rsidRPr="00990E03">
        <w:rPr>
          <w:rFonts w:ascii="Arial" w:hAnsi="Arial" w:cs="Arial"/>
          <w:sz w:val="22"/>
          <w:szCs w:val="22"/>
        </w:rPr>
        <w:t>4.</w:t>
      </w:r>
      <w:r w:rsidRPr="00990E03">
        <w:rPr>
          <w:rFonts w:ascii="Arial" w:hAnsi="Arial" w:cs="Arial"/>
          <w:sz w:val="22"/>
          <w:szCs w:val="22"/>
        </w:rPr>
        <w:tab/>
        <w:t xml:space="preserve">Hendrick JW. Diagnosis and management of thyroiditis. </w:t>
      </w:r>
      <w:r w:rsidRPr="00990E03">
        <w:rPr>
          <w:rFonts w:ascii="Arial" w:hAnsi="Arial" w:cs="Arial"/>
          <w:i/>
          <w:sz w:val="22"/>
          <w:szCs w:val="22"/>
        </w:rPr>
        <w:t>J Am Med Assoc</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1957;164(2):127-133.</w:t>
      </w:r>
      <w:bookmarkEnd w:id="11"/>
    </w:p>
    <w:p w14:paraId="3D1533E6"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2" w:name="_ENREF_5"/>
      <w:r w:rsidRPr="00990E03">
        <w:rPr>
          <w:rFonts w:ascii="Arial" w:hAnsi="Arial" w:cs="Arial"/>
          <w:sz w:val="22"/>
          <w:szCs w:val="22"/>
        </w:rPr>
        <w:t>5.</w:t>
      </w:r>
      <w:r w:rsidRPr="00990E03">
        <w:rPr>
          <w:rFonts w:ascii="Arial" w:hAnsi="Arial" w:cs="Arial"/>
          <w:sz w:val="22"/>
          <w:szCs w:val="22"/>
        </w:rPr>
        <w:tab/>
        <w:t xml:space="preserve">Yu EH, Ko WC, Chuang YC, Wu TJ. Suppurative Acinetobacter baumanii thyroiditis with bacteremic pneumonia: case report and review. </w:t>
      </w:r>
      <w:r w:rsidRPr="00990E03">
        <w:rPr>
          <w:rFonts w:ascii="Arial" w:hAnsi="Arial" w:cs="Arial"/>
          <w:i/>
          <w:sz w:val="22"/>
          <w:szCs w:val="22"/>
        </w:rPr>
        <w:t>Clin Infect Dis</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1998;27(5):1286-1290.</w:t>
      </w:r>
      <w:bookmarkEnd w:id="12"/>
    </w:p>
    <w:p w14:paraId="2B7042ED"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3" w:name="_ENREF_6"/>
      <w:r w:rsidRPr="00990E03">
        <w:rPr>
          <w:rFonts w:ascii="Arial" w:hAnsi="Arial" w:cs="Arial"/>
          <w:sz w:val="22"/>
          <w:szCs w:val="22"/>
        </w:rPr>
        <w:t>6.</w:t>
      </w:r>
      <w:r w:rsidRPr="00990E03">
        <w:rPr>
          <w:rFonts w:ascii="Arial" w:hAnsi="Arial" w:cs="Arial"/>
          <w:sz w:val="22"/>
          <w:szCs w:val="22"/>
        </w:rPr>
        <w:tab/>
        <w:t xml:space="preserve">Pearce EN, Farwell AP, Braverman LE. Thyroiditis. </w:t>
      </w:r>
      <w:r w:rsidRPr="00990E03">
        <w:rPr>
          <w:rFonts w:ascii="Arial" w:hAnsi="Arial" w:cs="Arial"/>
          <w:i/>
          <w:sz w:val="22"/>
          <w:szCs w:val="22"/>
        </w:rPr>
        <w:t>N Engl J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2003;348(26):2646-2655.</w:t>
      </w:r>
      <w:bookmarkEnd w:id="13"/>
    </w:p>
    <w:p w14:paraId="4D0D6FFB"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4" w:name="_ENREF_7"/>
      <w:r w:rsidRPr="00990E03">
        <w:rPr>
          <w:rFonts w:ascii="Arial" w:hAnsi="Arial" w:cs="Arial"/>
          <w:sz w:val="22"/>
          <w:szCs w:val="22"/>
        </w:rPr>
        <w:lastRenderedPageBreak/>
        <w:t>7.</w:t>
      </w:r>
      <w:r w:rsidRPr="00990E03">
        <w:rPr>
          <w:rFonts w:ascii="Arial" w:hAnsi="Arial" w:cs="Arial"/>
          <w:sz w:val="22"/>
          <w:szCs w:val="22"/>
        </w:rPr>
        <w:tab/>
        <w:t xml:space="preserve">Dugar M, da Graca Bandeira A, Bruns J, Jr., Som PM. Unilateral hypopharyngitis, cellulitis, and a multinodular goiter: a triad of findings suggestive of acute suppurative thyroiditis. </w:t>
      </w:r>
      <w:r w:rsidRPr="00990E03">
        <w:rPr>
          <w:rFonts w:ascii="Arial" w:hAnsi="Arial" w:cs="Arial"/>
          <w:i/>
          <w:sz w:val="22"/>
          <w:szCs w:val="22"/>
        </w:rPr>
        <w:t>AJNR Am J Neuroradiol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2009;30(10):1944-1946.</w:t>
      </w:r>
      <w:bookmarkEnd w:id="14"/>
    </w:p>
    <w:p w14:paraId="46ABAAFC"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5" w:name="_ENREF_8"/>
      <w:r w:rsidRPr="00990E03">
        <w:rPr>
          <w:rFonts w:ascii="Arial" w:hAnsi="Arial" w:cs="Arial"/>
          <w:sz w:val="22"/>
          <w:szCs w:val="22"/>
        </w:rPr>
        <w:t>8.</w:t>
      </w:r>
      <w:r w:rsidRPr="00990E03">
        <w:rPr>
          <w:rFonts w:ascii="Arial" w:hAnsi="Arial" w:cs="Arial"/>
          <w:sz w:val="22"/>
          <w:szCs w:val="22"/>
        </w:rPr>
        <w:tab/>
        <w:t xml:space="preserve">Chi H, Lee YJ, Chiu NC, Huang FY, Huang CY, Lee KS, Shih SL, Shih BF. Acute suppurative thyroiditis in children. </w:t>
      </w:r>
      <w:r w:rsidRPr="00990E03">
        <w:rPr>
          <w:rFonts w:ascii="Arial" w:hAnsi="Arial" w:cs="Arial"/>
          <w:i/>
          <w:sz w:val="22"/>
          <w:szCs w:val="22"/>
        </w:rPr>
        <w:t>Pediatr Infect Dis J</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2002;21(5):384-387.</w:t>
      </w:r>
      <w:bookmarkEnd w:id="15"/>
    </w:p>
    <w:p w14:paraId="0E7BF1A0"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6" w:name="_ENREF_9"/>
      <w:r w:rsidRPr="00990E03">
        <w:rPr>
          <w:rFonts w:ascii="Arial" w:hAnsi="Arial" w:cs="Arial"/>
          <w:sz w:val="22"/>
          <w:szCs w:val="22"/>
        </w:rPr>
        <w:t>9.</w:t>
      </w:r>
      <w:r w:rsidRPr="00990E03">
        <w:rPr>
          <w:rFonts w:ascii="Arial" w:hAnsi="Arial" w:cs="Arial"/>
          <w:sz w:val="22"/>
          <w:szCs w:val="22"/>
        </w:rPr>
        <w:tab/>
        <w:t xml:space="preserve">Chang P, Tsai WY, Lee PI, Hsiao PH, Huang LM, Lee JS, Peng SF, Li YW. Clinical characteristics and management of acute suppurative thyroiditis in children. </w:t>
      </w:r>
      <w:r w:rsidRPr="00990E03">
        <w:rPr>
          <w:rFonts w:ascii="Arial" w:hAnsi="Arial" w:cs="Arial"/>
          <w:i/>
          <w:sz w:val="22"/>
          <w:szCs w:val="22"/>
        </w:rPr>
        <w:t>J Formos Med Assoc</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2002;101(7):468-471.</w:t>
      </w:r>
      <w:bookmarkEnd w:id="16"/>
    </w:p>
    <w:p w14:paraId="7BB09598"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7" w:name="_ENREF_10"/>
      <w:r w:rsidRPr="00990E03">
        <w:rPr>
          <w:rFonts w:ascii="Arial" w:hAnsi="Arial" w:cs="Arial"/>
          <w:sz w:val="22"/>
          <w:szCs w:val="22"/>
        </w:rPr>
        <w:t>10.</w:t>
      </w:r>
      <w:r w:rsidRPr="00990E03">
        <w:rPr>
          <w:rFonts w:ascii="Arial" w:hAnsi="Arial" w:cs="Arial"/>
          <w:sz w:val="22"/>
          <w:szCs w:val="22"/>
        </w:rPr>
        <w:tab/>
        <w:t xml:space="preserve">Brook I. Microbiology and management of acute suppurative thyroiditis in children. </w:t>
      </w:r>
      <w:r w:rsidRPr="00990E03">
        <w:rPr>
          <w:rFonts w:ascii="Arial" w:hAnsi="Arial" w:cs="Arial"/>
          <w:i/>
          <w:sz w:val="22"/>
          <w:szCs w:val="22"/>
        </w:rPr>
        <w:t>Int J Pediatr Otorhinolaryngol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2003;67(5):447-451.</w:t>
      </w:r>
      <w:bookmarkEnd w:id="17"/>
    </w:p>
    <w:p w14:paraId="4E4013AE"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8" w:name="_ENREF_11"/>
      <w:r w:rsidRPr="00990E03">
        <w:rPr>
          <w:rFonts w:ascii="Arial" w:hAnsi="Arial" w:cs="Arial"/>
          <w:sz w:val="22"/>
          <w:szCs w:val="22"/>
        </w:rPr>
        <w:t>11.</w:t>
      </w:r>
      <w:r w:rsidRPr="00990E03">
        <w:rPr>
          <w:rFonts w:ascii="Arial" w:hAnsi="Arial" w:cs="Arial"/>
          <w:sz w:val="22"/>
          <w:szCs w:val="22"/>
        </w:rPr>
        <w:tab/>
        <w:t xml:space="preserve">Hatabu H, Kasagi K, Yamamoto K, Iida Y, Misaki T, Hidaka A, Endo K, Konishi J. Acute suppurative thyroiditis associated with piriform sinus fistula: sonographic findings. </w:t>
      </w:r>
      <w:r w:rsidRPr="00990E03">
        <w:rPr>
          <w:rFonts w:ascii="Arial" w:hAnsi="Arial" w:cs="Arial"/>
          <w:i/>
          <w:sz w:val="22"/>
          <w:szCs w:val="22"/>
        </w:rPr>
        <w:t>AJR Am J Roentgenol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1990;155(4):845-847.</w:t>
      </w:r>
      <w:bookmarkEnd w:id="18"/>
    </w:p>
    <w:p w14:paraId="4D1870E4"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9" w:name="_ENREF_12"/>
      <w:r w:rsidRPr="00990E03">
        <w:rPr>
          <w:rFonts w:ascii="Arial" w:hAnsi="Arial" w:cs="Arial"/>
          <w:sz w:val="22"/>
          <w:szCs w:val="22"/>
        </w:rPr>
        <w:t>12.</w:t>
      </w:r>
      <w:r w:rsidRPr="00990E03">
        <w:rPr>
          <w:rFonts w:ascii="Arial" w:hAnsi="Arial" w:cs="Arial"/>
          <w:sz w:val="22"/>
          <w:szCs w:val="22"/>
        </w:rPr>
        <w:tab/>
        <w:t xml:space="preserve">Parida PK, Gopalakrishnan S, Saxena SK. Pediatric recurrent acute suppurative thyroiditis of third branchial arch origin--our experience in 17 cases. </w:t>
      </w:r>
      <w:r w:rsidRPr="00990E03">
        <w:rPr>
          <w:rFonts w:ascii="Arial" w:hAnsi="Arial" w:cs="Arial"/>
          <w:i/>
          <w:sz w:val="22"/>
          <w:szCs w:val="22"/>
        </w:rPr>
        <w:t>Int J Pediatr Otorhinolaryngol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2014;78(11):1953-1957.</w:t>
      </w:r>
      <w:bookmarkEnd w:id="19"/>
    </w:p>
    <w:p w14:paraId="1A3CA414"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0" w:name="_ENREF_13"/>
      <w:r w:rsidRPr="00990E03">
        <w:rPr>
          <w:rFonts w:ascii="Arial" w:hAnsi="Arial" w:cs="Arial"/>
          <w:sz w:val="22"/>
          <w:szCs w:val="22"/>
        </w:rPr>
        <w:t>13.</w:t>
      </w:r>
      <w:r w:rsidRPr="00990E03">
        <w:rPr>
          <w:rFonts w:ascii="Arial" w:hAnsi="Arial" w:cs="Arial"/>
          <w:sz w:val="22"/>
          <w:szCs w:val="22"/>
        </w:rPr>
        <w:tab/>
        <w:t xml:space="preserve">Lucaya J, Berdon WE, Enriquez G, Regas J, Carreno JC. Congenital pyriform sinus fistula: a cause of acute left-sided suppurative thyroiditis and neck abscess in children. </w:t>
      </w:r>
      <w:r w:rsidRPr="00990E03">
        <w:rPr>
          <w:rFonts w:ascii="Arial" w:hAnsi="Arial" w:cs="Arial"/>
          <w:i/>
          <w:sz w:val="22"/>
          <w:szCs w:val="22"/>
        </w:rPr>
        <w:t>Pediatr Radiol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1990;21(1):27-29.</w:t>
      </w:r>
      <w:bookmarkEnd w:id="20"/>
    </w:p>
    <w:p w14:paraId="008946B9"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1" w:name="_ENREF_14"/>
      <w:r w:rsidRPr="00990E03">
        <w:rPr>
          <w:rFonts w:ascii="Arial" w:hAnsi="Arial" w:cs="Arial"/>
          <w:sz w:val="22"/>
          <w:szCs w:val="22"/>
        </w:rPr>
        <w:t>14.</w:t>
      </w:r>
      <w:r w:rsidRPr="00990E03">
        <w:rPr>
          <w:rFonts w:ascii="Arial" w:hAnsi="Arial" w:cs="Arial"/>
          <w:sz w:val="22"/>
          <w:szCs w:val="22"/>
        </w:rPr>
        <w:tab/>
        <w:t xml:space="preserve">Miyauchi A, Yokozawa T, Matsuzuka F, Kuma K. Acute suppurative thyroiditis; infection in thyroid nodules or infection through a piriform sinus fistula. </w:t>
      </w:r>
      <w:r w:rsidRPr="00990E03">
        <w:rPr>
          <w:rFonts w:ascii="Arial" w:hAnsi="Arial" w:cs="Arial"/>
          <w:i/>
          <w:sz w:val="22"/>
          <w:szCs w:val="22"/>
        </w:rPr>
        <w:t xml:space="preserve">Thyroidol Clin Exp </w:t>
      </w:r>
      <w:r w:rsidRPr="00990E03">
        <w:rPr>
          <w:rFonts w:ascii="Arial" w:hAnsi="Arial" w:cs="Arial"/>
          <w:sz w:val="22"/>
          <w:szCs w:val="22"/>
        </w:rPr>
        <w:t>1998;10:75-79.</w:t>
      </w:r>
      <w:bookmarkEnd w:id="21"/>
    </w:p>
    <w:p w14:paraId="73B87D9B"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2" w:name="_ENREF_15"/>
      <w:r w:rsidRPr="00990E03">
        <w:rPr>
          <w:rFonts w:ascii="Arial" w:hAnsi="Arial" w:cs="Arial"/>
          <w:sz w:val="22"/>
          <w:szCs w:val="22"/>
        </w:rPr>
        <w:t>15.</w:t>
      </w:r>
      <w:r w:rsidRPr="00990E03">
        <w:rPr>
          <w:rFonts w:ascii="Arial" w:hAnsi="Arial" w:cs="Arial"/>
          <w:sz w:val="22"/>
          <w:szCs w:val="22"/>
        </w:rPr>
        <w:tab/>
        <w:t xml:space="preserve">Miyauchi A, Matsuzuka F, Kuma K, Katayama S. Piriform sinus fistula and the ultimobranchial body. </w:t>
      </w:r>
      <w:r w:rsidRPr="00990E03">
        <w:rPr>
          <w:rFonts w:ascii="Arial" w:hAnsi="Arial" w:cs="Arial"/>
          <w:i/>
          <w:sz w:val="22"/>
          <w:szCs w:val="22"/>
        </w:rPr>
        <w:t>Histopathology</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1992;20(3):221-227.</w:t>
      </w:r>
      <w:bookmarkEnd w:id="22"/>
    </w:p>
    <w:p w14:paraId="275F9480"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3" w:name="_ENREF_16"/>
      <w:r w:rsidRPr="00990E03">
        <w:rPr>
          <w:rFonts w:ascii="Arial" w:hAnsi="Arial" w:cs="Arial"/>
          <w:sz w:val="22"/>
          <w:szCs w:val="22"/>
        </w:rPr>
        <w:t>16.</w:t>
      </w:r>
      <w:r w:rsidRPr="00990E03">
        <w:rPr>
          <w:rFonts w:ascii="Arial" w:hAnsi="Arial" w:cs="Arial"/>
          <w:sz w:val="22"/>
          <w:szCs w:val="22"/>
        </w:rPr>
        <w:tab/>
        <w:t xml:space="preserve">Shah SS, Baum SG. Diagnosis and Management of Infectious Thyroiditis. </w:t>
      </w:r>
      <w:r w:rsidRPr="00990E03">
        <w:rPr>
          <w:rFonts w:ascii="Arial" w:hAnsi="Arial" w:cs="Arial"/>
          <w:i/>
          <w:sz w:val="22"/>
          <w:szCs w:val="22"/>
        </w:rPr>
        <w:t>Curr Infect Dis Rep</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2000;2(2):147-153.</w:t>
      </w:r>
      <w:bookmarkEnd w:id="23"/>
    </w:p>
    <w:p w14:paraId="5C648F8E"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4" w:name="_ENREF_17"/>
      <w:r w:rsidRPr="00990E03">
        <w:rPr>
          <w:rFonts w:ascii="Arial" w:hAnsi="Arial" w:cs="Arial"/>
          <w:sz w:val="22"/>
          <w:szCs w:val="22"/>
        </w:rPr>
        <w:t>17.</w:t>
      </w:r>
      <w:r w:rsidRPr="00990E03">
        <w:rPr>
          <w:rFonts w:ascii="Arial" w:hAnsi="Arial" w:cs="Arial"/>
          <w:sz w:val="22"/>
          <w:szCs w:val="22"/>
        </w:rPr>
        <w:tab/>
        <w:t xml:space="preserve">Fukata S, Miyauchi A, Kuma K, Sugawara M. Acute suppurative thyroiditis caused by an infected piriform sinus fistula with thyrotoxicosis.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2002;12(2):175-178.</w:t>
      </w:r>
      <w:bookmarkEnd w:id="24"/>
    </w:p>
    <w:p w14:paraId="04A50099"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5" w:name="_ENREF_18"/>
      <w:r w:rsidRPr="00990E03">
        <w:rPr>
          <w:rFonts w:ascii="Arial" w:hAnsi="Arial" w:cs="Arial"/>
          <w:sz w:val="22"/>
          <w:szCs w:val="22"/>
        </w:rPr>
        <w:t>18.</w:t>
      </w:r>
      <w:r w:rsidRPr="00990E03">
        <w:rPr>
          <w:rFonts w:ascii="Arial" w:hAnsi="Arial" w:cs="Arial"/>
          <w:sz w:val="22"/>
          <w:szCs w:val="22"/>
        </w:rPr>
        <w:tab/>
        <w:t xml:space="preserve">Gan YU, Lam SL. Imaging findings in acute neck infection due to pyriform sinus fistula. </w:t>
      </w:r>
      <w:r w:rsidRPr="00990E03">
        <w:rPr>
          <w:rFonts w:ascii="Arial" w:hAnsi="Arial" w:cs="Arial"/>
          <w:i/>
          <w:sz w:val="22"/>
          <w:szCs w:val="22"/>
        </w:rPr>
        <w:t>Ann Acad Med Singapore</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2004;33(5):636-640.</w:t>
      </w:r>
      <w:bookmarkEnd w:id="25"/>
    </w:p>
    <w:p w14:paraId="3E367675"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6" w:name="_ENREF_19"/>
      <w:r w:rsidRPr="00990E03">
        <w:rPr>
          <w:rFonts w:ascii="Arial" w:hAnsi="Arial" w:cs="Arial"/>
          <w:sz w:val="22"/>
          <w:szCs w:val="22"/>
        </w:rPr>
        <w:t>19.</w:t>
      </w:r>
      <w:r w:rsidRPr="00990E03">
        <w:rPr>
          <w:rFonts w:ascii="Arial" w:hAnsi="Arial" w:cs="Arial"/>
          <w:sz w:val="22"/>
          <w:szCs w:val="22"/>
        </w:rPr>
        <w:tab/>
        <w:t xml:space="preserve">Sheng Q, Lv Z, Xiao X, Zheng S, Huang Y, Huang X, Li H, Wu Y, Dong K, Liu J. Diagnosis and management of pyriform sinus fistula: experience in 48 cases. </w:t>
      </w:r>
      <w:r w:rsidRPr="00990E03">
        <w:rPr>
          <w:rFonts w:ascii="Arial" w:hAnsi="Arial" w:cs="Arial"/>
          <w:i/>
          <w:sz w:val="22"/>
          <w:szCs w:val="22"/>
        </w:rPr>
        <w:t>J Pediatr Surg</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2014;49(3):455-459.</w:t>
      </w:r>
      <w:bookmarkEnd w:id="26"/>
    </w:p>
    <w:p w14:paraId="34A865F9"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7" w:name="_ENREF_20"/>
      <w:r w:rsidRPr="00990E03">
        <w:rPr>
          <w:rFonts w:ascii="Arial" w:hAnsi="Arial" w:cs="Arial"/>
          <w:sz w:val="22"/>
          <w:szCs w:val="22"/>
        </w:rPr>
        <w:t>20.</w:t>
      </w:r>
      <w:r w:rsidRPr="00990E03">
        <w:rPr>
          <w:rFonts w:ascii="Arial" w:hAnsi="Arial" w:cs="Arial"/>
          <w:sz w:val="22"/>
          <w:szCs w:val="22"/>
        </w:rPr>
        <w:tab/>
        <w:t xml:space="preserve">Mohan PS, Chokshi RA, Moser RL, Razvi SA. Thyroglossal duct cysts: a consideration in adults. </w:t>
      </w:r>
      <w:r w:rsidRPr="00990E03">
        <w:rPr>
          <w:rFonts w:ascii="Arial" w:hAnsi="Arial" w:cs="Arial"/>
          <w:i/>
          <w:sz w:val="22"/>
          <w:szCs w:val="22"/>
        </w:rPr>
        <w:t>Am Surg</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2005;71(6):508-511.</w:t>
      </w:r>
      <w:bookmarkEnd w:id="27"/>
    </w:p>
    <w:p w14:paraId="72619AC8"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8" w:name="_ENREF_21"/>
      <w:r w:rsidRPr="00990E03">
        <w:rPr>
          <w:rFonts w:ascii="Arial" w:hAnsi="Arial" w:cs="Arial"/>
          <w:sz w:val="22"/>
          <w:szCs w:val="22"/>
        </w:rPr>
        <w:t>21.</w:t>
      </w:r>
      <w:r w:rsidRPr="00990E03">
        <w:rPr>
          <w:rFonts w:ascii="Arial" w:hAnsi="Arial" w:cs="Arial"/>
          <w:sz w:val="22"/>
          <w:szCs w:val="22"/>
        </w:rPr>
        <w:tab/>
        <w:t xml:space="preserve">Szabo SM, Allen DB. Thyroiditis. Differentiation of acute suppurative and subacute. Case report and review of the literature. </w:t>
      </w:r>
      <w:r w:rsidRPr="00990E03">
        <w:rPr>
          <w:rFonts w:ascii="Arial" w:hAnsi="Arial" w:cs="Arial"/>
          <w:i/>
          <w:sz w:val="22"/>
          <w:szCs w:val="22"/>
        </w:rPr>
        <w:t>Clin Pediatr (Phila)</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1989;28(4):171-174.</w:t>
      </w:r>
      <w:bookmarkEnd w:id="28"/>
    </w:p>
    <w:p w14:paraId="218F696A"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9" w:name="_ENREF_22"/>
      <w:r w:rsidRPr="00990E03">
        <w:rPr>
          <w:rFonts w:ascii="Arial" w:hAnsi="Arial" w:cs="Arial"/>
          <w:sz w:val="22"/>
          <w:szCs w:val="22"/>
        </w:rPr>
        <w:t>22.</w:t>
      </w:r>
      <w:r w:rsidRPr="00990E03">
        <w:rPr>
          <w:rFonts w:ascii="Arial" w:hAnsi="Arial" w:cs="Arial"/>
          <w:sz w:val="22"/>
          <w:szCs w:val="22"/>
        </w:rPr>
        <w:tab/>
        <w:t xml:space="preserve">Hopwood NJ, Kelch RP. Thyroid masses: approach to diagnosis and management in childhood and adolescence. </w:t>
      </w:r>
      <w:r w:rsidRPr="00990E03">
        <w:rPr>
          <w:rFonts w:ascii="Arial" w:hAnsi="Arial" w:cs="Arial"/>
          <w:i/>
          <w:sz w:val="22"/>
          <w:szCs w:val="22"/>
        </w:rPr>
        <w:t>Pediatr Rev</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1993;14(12):481-487.</w:t>
      </w:r>
      <w:bookmarkEnd w:id="29"/>
    </w:p>
    <w:p w14:paraId="3433ED64"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0" w:name="_ENREF_23"/>
      <w:r w:rsidRPr="00990E03">
        <w:rPr>
          <w:rFonts w:ascii="Arial" w:hAnsi="Arial" w:cs="Arial"/>
          <w:sz w:val="22"/>
          <w:szCs w:val="22"/>
        </w:rPr>
        <w:t>23.</w:t>
      </w:r>
      <w:r w:rsidRPr="00990E03">
        <w:rPr>
          <w:rFonts w:ascii="Arial" w:hAnsi="Arial" w:cs="Arial"/>
          <w:sz w:val="22"/>
          <w:szCs w:val="22"/>
        </w:rPr>
        <w:tab/>
        <w:t xml:space="preserve">Sai Prasad TR, Chong CL, Mani A, Chui CH, Tan CE, Tee WS, Jacobsen AS. Acute suppurative thyroiditis in children secondary to pyriform sinus fistula. </w:t>
      </w:r>
      <w:r w:rsidRPr="00990E03">
        <w:rPr>
          <w:rFonts w:ascii="Arial" w:hAnsi="Arial" w:cs="Arial"/>
          <w:i/>
          <w:sz w:val="22"/>
          <w:szCs w:val="22"/>
        </w:rPr>
        <w:t>Pediatr Surg Int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2007;23(8):779-783.</w:t>
      </w:r>
      <w:bookmarkEnd w:id="30"/>
    </w:p>
    <w:p w14:paraId="092B8EDE"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1" w:name="_ENREF_24"/>
      <w:r w:rsidRPr="00990E03">
        <w:rPr>
          <w:rFonts w:ascii="Arial" w:hAnsi="Arial" w:cs="Arial"/>
          <w:sz w:val="22"/>
          <w:szCs w:val="22"/>
        </w:rPr>
        <w:lastRenderedPageBreak/>
        <w:t>24.</w:t>
      </w:r>
      <w:r w:rsidRPr="00990E03">
        <w:rPr>
          <w:rFonts w:ascii="Arial" w:hAnsi="Arial" w:cs="Arial"/>
          <w:sz w:val="22"/>
          <w:szCs w:val="22"/>
        </w:rPr>
        <w:tab/>
        <w:t xml:space="preserve">Wasniewska M, Vigone MC, Cappa M, Cassio A, Scognamillo R, Aversa T, Rubino M, De Luca F. Acute suppurative thyroiditis in childhood: spontaneous closure of sinus pyriform fistula may occur even very early. </w:t>
      </w:r>
      <w:r w:rsidRPr="00990E03">
        <w:rPr>
          <w:rFonts w:ascii="Arial" w:hAnsi="Arial" w:cs="Arial"/>
          <w:i/>
          <w:sz w:val="22"/>
          <w:szCs w:val="22"/>
        </w:rPr>
        <w:t>J Pediatr Endocrinol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2007;20(1):75-77.</w:t>
      </w:r>
      <w:bookmarkEnd w:id="31"/>
    </w:p>
    <w:p w14:paraId="19FC3A8B"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2" w:name="_ENREF_25"/>
      <w:r w:rsidRPr="00990E03">
        <w:rPr>
          <w:rFonts w:ascii="Arial" w:hAnsi="Arial" w:cs="Arial"/>
          <w:sz w:val="22"/>
          <w:szCs w:val="22"/>
        </w:rPr>
        <w:t>25.</w:t>
      </w:r>
      <w:r w:rsidRPr="00990E03">
        <w:rPr>
          <w:rFonts w:ascii="Arial" w:hAnsi="Arial" w:cs="Arial"/>
          <w:sz w:val="22"/>
          <w:szCs w:val="22"/>
        </w:rPr>
        <w:tab/>
        <w:t xml:space="preserve">Cases JA, Wenig BM, Silver CE, Surks MI. Recurrent acute suppurative thyroiditis in an adult due to a fourth branchial pouch fistula. </w:t>
      </w:r>
      <w:r w:rsidRPr="00990E03">
        <w:rPr>
          <w:rFonts w:ascii="Arial" w:hAnsi="Arial" w:cs="Arial"/>
          <w:i/>
          <w:sz w:val="22"/>
          <w:szCs w:val="22"/>
        </w:rPr>
        <w:t>J Clin Endocrinol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2000;85(3):953-956.</w:t>
      </w:r>
      <w:bookmarkEnd w:id="32"/>
    </w:p>
    <w:p w14:paraId="6E1C1A28"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3" w:name="_ENREF_26"/>
      <w:r w:rsidRPr="00990E03">
        <w:rPr>
          <w:rFonts w:ascii="Arial" w:hAnsi="Arial" w:cs="Arial"/>
          <w:sz w:val="22"/>
          <w:szCs w:val="22"/>
        </w:rPr>
        <w:t>26.</w:t>
      </w:r>
      <w:r w:rsidRPr="00990E03">
        <w:rPr>
          <w:rFonts w:ascii="Arial" w:hAnsi="Arial" w:cs="Arial"/>
          <w:sz w:val="22"/>
          <w:szCs w:val="22"/>
        </w:rPr>
        <w:tab/>
        <w:t xml:space="preserve">Miyauchi A, Matsuzuka F, Kuma K, Takai S. Piriform sinus fistula: an underlying abnormality common in patients with acute suppurative thyroiditis. </w:t>
      </w:r>
      <w:r w:rsidRPr="00990E03">
        <w:rPr>
          <w:rFonts w:ascii="Arial" w:hAnsi="Arial" w:cs="Arial"/>
          <w:i/>
          <w:sz w:val="22"/>
          <w:szCs w:val="22"/>
        </w:rPr>
        <w:t>World J Surg</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1990;14(3):400-405.</w:t>
      </w:r>
      <w:bookmarkEnd w:id="33"/>
    </w:p>
    <w:p w14:paraId="6B13A213"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4" w:name="_ENREF_27"/>
      <w:r w:rsidRPr="00990E03">
        <w:rPr>
          <w:rFonts w:ascii="Arial" w:hAnsi="Arial" w:cs="Arial"/>
          <w:sz w:val="22"/>
          <w:szCs w:val="22"/>
        </w:rPr>
        <w:t>27.</w:t>
      </w:r>
      <w:r w:rsidRPr="00990E03">
        <w:rPr>
          <w:rFonts w:ascii="Arial" w:hAnsi="Arial" w:cs="Arial"/>
          <w:sz w:val="22"/>
          <w:szCs w:val="22"/>
        </w:rPr>
        <w:tab/>
        <w:t xml:space="preserve">Kingsbury BF. On the fate of the ultimobrachial body within the hyman thyroid gland. </w:t>
      </w:r>
      <w:r w:rsidRPr="00990E03">
        <w:rPr>
          <w:rFonts w:ascii="Arial" w:hAnsi="Arial" w:cs="Arial"/>
          <w:i/>
          <w:sz w:val="22"/>
          <w:szCs w:val="22"/>
        </w:rPr>
        <w:t>Anat Rec</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1935;61:155-167.</w:t>
      </w:r>
      <w:bookmarkEnd w:id="34"/>
    </w:p>
    <w:p w14:paraId="396EA029"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5" w:name="_ENREF_28"/>
      <w:r w:rsidRPr="00990E03">
        <w:rPr>
          <w:rFonts w:ascii="Arial" w:hAnsi="Arial" w:cs="Arial"/>
          <w:sz w:val="22"/>
          <w:szCs w:val="22"/>
        </w:rPr>
        <w:t>28.</w:t>
      </w:r>
      <w:r w:rsidRPr="00990E03">
        <w:rPr>
          <w:rFonts w:ascii="Arial" w:hAnsi="Arial" w:cs="Arial"/>
          <w:sz w:val="22"/>
          <w:szCs w:val="22"/>
        </w:rPr>
        <w:tab/>
        <w:t xml:space="preserve">Minhas SS, Watkinson JC, Franklyn J. Fourth branchial arch fistula and suppurative thyroiditis: a life-threatening infection. </w:t>
      </w:r>
      <w:r w:rsidRPr="00990E03">
        <w:rPr>
          <w:rFonts w:ascii="Arial" w:hAnsi="Arial" w:cs="Arial"/>
          <w:i/>
          <w:sz w:val="22"/>
          <w:szCs w:val="22"/>
        </w:rPr>
        <w:t>J Laryngol Otol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2001;115(12):1029-1031.</w:t>
      </w:r>
      <w:bookmarkEnd w:id="35"/>
    </w:p>
    <w:p w14:paraId="4C92B961"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6" w:name="_ENREF_29"/>
      <w:r w:rsidRPr="00990E03">
        <w:rPr>
          <w:rFonts w:ascii="Arial" w:hAnsi="Arial" w:cs="Arial"/>
          <w:sz w:val="22"/>
          <w:szCs w:val="22"/>
        </w:rPr>
        <w:t>29.</w:t>
      </w:r>
      <w:r w:rsidRPr="00990E03">
        <w:rPr>
          <w:rFonts w:ascii="Arial" w:hAnsi="Arial" w:cs="Arial"/>
          <w:sz w:val="22"/>
          <w:szCs w:val="22"/>
        </w:rPr>
        <w:tab/>
        <w:t xml:space="preserve">Nicoucar K, Giger R, Pope HG, Jr., Jaecklin T, Dulguerov P. Management of congenital fourth branchial arch anomalies: a review and analysis of published cases. </w:t>
      </w:r>
      <w:r w:rsidRPr="00990E03">
        <w:rPr>
          <w:rFonts w:ascii="Arial" w:hAnsi="Arial" w:cs="Arial"/>
          <w:i/>
          <w:sz w:val="22"/>
          <w:szCs w:val="22"/>
        </w:rPr>
        <w:t>J Pediatr Surg</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2009;44(7):1432-1439.</w:t>
      </w:r>
      <w:bookmarkEnd w:id="36"/>
    </w:p>
    <w:p w14:paraId="4C552E11"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7" w:name="_ENREF_30"/>
      <w:r w:rsidRPr="00990E03">
        <w:rPr>
          <w:rFonts w:ascii="Arial" w:hAnsi="Arial" w:cs="Arial"/>
          <w:sz w:val="22"/>
          <w:szCs w:val="22"/>
        </w:rPr>
        <w:t>30.</w:t>
      </w:r>
      <w:r w:rsidRPr="00990E03">
        <w:rPr>
          <w:rFonts w:ascii="Arial" w:hAnsi="Arial" w:cs="Arial"/>
          <w:sz w:val="22"/>
          <w:szCs w:val="22"/>
        </w:rPr>
        <w:tab/>
        <w:t xml:space="preserve">Acocelia A, Nardi P, Sacco, Agostini T. Acute thyroiditis of odontogenic origin. </w:t>
      </w:r>
      <w:r w:rsidRPr="00990E03">
        <w:rPr>
          <w:rFonts w:ascii="Arial" w:hAnsi="Arial" w:cs="Arial"/>
          <w:i/>
          <w:sz w:val="22"/>
          <w:szCs w:val="22"/>
        </w:rPr>
        <w:t>Minerva Stomatol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2007;56:461-467.</w:t>
      </w:r>
      <w:bookmarkEnd w:id="37"/>
    </w:p>
    <w:p w14:paraId="5D9D8BBE"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8" w:name="_ENREF_31"/>
      <w:r w:rsidRPr="00990E03">
        <w:rPr>
          <w:rFonts w:ascii="Arial" w:hAnsi="Arial" w:cs="Arial"/>
          <w:sz w:val="22"/>
          <w:szCs w:val="22"/>
        </w:rPr>
        <w:t>31.</w:t>
      </w:r>
      <w:r w:rsidRPr="00990E03">
        <w:rPr>
          <w:rFonts w:ascii="Arial" w:hAnsi="Arial" w:cs="Arial"/>
          <w:sz w:val="22"/>
          <w:szCs w:val="22"/>
        </w:rPr>
        <w:tab/>
        <w:t xml:space="preserve">Dai L, Lin S, Liu D, Wang Q. Acute suppurative thyroiditis with thyroid metastasis from oesophageal cancer. </w:t>
      </w:r>
      <w:r w:rsidRPr="00990E03">
        <w:rPr>
          <w:rFonts w:ascii="Arial" w:hAnsi="Arial" w:cs="Arial"/>
          <w:i/>
          <w:sz w:val="22"/>
          <w:szCs w:val="22"/>
        </w:rPr>
        <w:t>Endokrynol Pol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2020;71(1):106-107.</w:t>
      </w:r>
      <w:bookmarkEnd w:id="38"/>
    </w:p>
    <w:p w14:paraId="2CECA638"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9" w:name="_ENREF_32"/>
      <w:r w:rsidRPr="00990E03">
        <w:rPr>
          <w:rFonts w:ascii="Arial" w:hAnsi="Arial" w:cs="Arial"/>
          <w:sz w:val="22"/>
          <w:szCs w:val="22"/>
        </w:rPr>
        <w:t>32.</w:t>
      </w:r>
      <w:r w:rsidRPr="00990E03">
        <w:rPr>
          <w:rFonts w:ascii="Arial" w:hAnsi="Arial" w:cs="Arial"/>
          <w:sz w:val="22"/>
          <w:szCs w:val="22"/>
        </w:rPr>
        <w:tab/>
        <w:t xml:space="preserve">Vandjme A, Pageaux GP, Bismuth M, Fabre JM, Domergue J, Perez C, Makeieff M, Mourad G, Larrey D. Nocardiosis revealed by thyroid abscess in a liver--kidney transplant recipient. </w:t>
      </w:r>
      <w:r w:rsidRPr="00990E03">
        <w:rPr>
          <w:rFonts w:ascii="Arial" w:hAnsi="Arial" w:cs="Arial"/>
          <w:i/>
          <w:sz w:val="22"/>
          <w:szCs w:val="22"/>
        </w:rPr>
        <w:t>Transpl Int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2001;14(3):202-204.</w:t>
      </w:r>
      <w:bookmarkEnd w:id="39"/>
    </w:p>
    <w:p w14:paraId="1B4FF4E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0" w:name="_ENREF_33"/>
      <w:r w:rsidRPr="00990E03">
        <w:rPr>
          <w:rFonts w:ascii="Arial" w:hAnsi="Arial" w:cs="Arial"/>
          <w:sz w:val="22"/>
          <w:szCs w:val="22"/>
        </w:rPr>
        <w:t>33.</w:t>
      </w:r>
      <w:r w:rsidRPr="00990E03">
        <w:rPr>
          <w:rFonts w:ascii="Arial" w:hAnsi="Arial" w:cs="Arial"/>
          <w:sz w:val="22"/>
          <w:szCs w:val="22"/>
        </w:rPr>
        <w:tab/>
        <w:t xml:space="preserve">Teckie G, Bhana SA, Tsitsi JM, Shires R. Thyrotoxicosis followed by Hypothyroidism due to Suppurative Thyroiditis Caused by in a Patient with Advanced Acquired Immunodeficiency Syndrome. </w:t>
      </w:r>
      <w:r w:rsidRPr="00990E03">
        <w:rPr>
          <w:rFonts w:ascii="Arial" w:hAnsi="Arial" w:cs="Arial"/>
          <w:i/>
          <w:sz w:val="22"/>
          <w:szCs w:val="22"/>
        </w:rPr>
        <w:t>Eur Thyroid J</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2014;3(1):65-68.</w:t>
      </w:r>
      <w:bookmarkEnd w:id="40"/>
    </w:p>
    <w:p w14:paraId="29178996"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1" w:name="_ENREF_34"/>
      <w:r w:rsidRPr="00990E03">
        <w:rPr>
          <w:rFonts w:ascii="Arial" w:hAnsi="Arial" w:cs="Arial"/>
          <w:sz w:val="22"/>
          <w:szCs w:val="22"/>
        </w:rPr>
        <w:t>34.</w:t>
      </w:r>
      <w:r w:rsidRPr="00990E03">
        <w:rPr>
          <w:rFonts w:ascii="Arial" w:hAnsi="Arial" w:cs="Arial"/>
          <w:sz w:val="22"/>
          <w:szCs w:val="22"/>
        </w:rPr>
        <w:tab/>
        <w:t xml:space="preserve">Kazi S, Liu H, Jiang N, Glick J, Teng M, LaBombardi V, Szporn AH, Chen H. Salmonella thyroid abscess in human immunodeficiency virus-positive man: a diagnostic pitfall in fine-needle aspiration biopsy of thyroid lesions. </w:t>
      </w:r>
      <w:r w:rsidRPr="00990E03">
        <w:rPr>
          <w:rFonts w:ascii="Arial" w:hAnsi="Arial" w:cs="Arial"/>
          <w:i/>
          <w:sz w:val="22"/>
          <w:szCs w:val="22"/>
        </w:rPr>
        <w:t>Diagn Cytopathol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2015;43(1):36-39.</w:t>
      </w:r>
      <w:bookmarkEnd w:id="41"/>
    </w:p>
    <w:p w14:paraId="6DC933F4"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2" w:name="_ENREF_35"/>
      <w:r w:rsidRPr="00990E03">
        <w:rPr>
          <w:rFonts w:ascii="Arial" w:hAnsi="Arial" w:cs="Arial"/>
          <w:sz w:val="22"/>
          <w:szCs w:val="22"/>
        </w:rPr>
        <w:t>35.</w:t>
      </w:r>
      <w:r w:rsidRPr="00990E03">
        <w:rPr>
          <w:rFonts w:ascii="Arial" w:hAnsi="Arial" w:cs="Arial"/>
          <w:sz w:val="22"/>
          <w:szCs w:val="22"/>
        </w:rPr>
        <w:tab/>
        <w:t xml:space="preserve">Massolt ET, Rijneveld AW, Vernooij MW, Kevenaar ME, van Kemenade FJ, Peeters RP. Acute Candida thyroiditis complicated by abscess formation in a severely immunocompromised patient. </w:t>
      </w:r>
      <w:r w:rsidRPr="00990E03">
        <w:rPr>
          <w:rFonts w:ascii="Arial" w:hAnsi="Arial" w:cs="Arial"/>
          <w:i/>
          <w:sz w:val="22"/>
          <w:szCs w:val="22"/>
        </w:rPr>
        <w:t>J Clin Endocrinol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2014;99(11):3952-3953.</w:t>
      </w:r>
      <w:bookmarkEnd w:id="42"/>
    </w:p>
    <w:p w14:paraId="1D2F64D8"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3" w:name="_ENREF_36"/>
      <w:r w:rsidRPr="00990E03">
        <w:rPr>
          <w:rFonts w:ascii="Arial" w:hAnsi="Arial" w:cs="Arial"/>
          <w:sz w:val="22"/>
          <w:szCs w:val="22"/>
        </w:rPr>
        <w:t>36.</w:t>
      </w:r>
      <w:r w:rsidRPr="00990E03">
        <w:rPr>
          <w:rFonts w:ascii="Arial" w:hAnsi="Arial" w:cs="Arial"/>
          <w:sz w:val="22"/>
          <w:szCs w:val="22"/>
        </w:rPr>
        <w:tab/>
        <w:t xml:space="preserve">Berger SA, Zonszein J, Villamena P, Mittman N. Infectious diseases of the thyroid gland. </w:t>
      </w:r>
      <w:r w:rsidRPr="00990E03">
        <w:rPr>
          <w:rFonts w:ascii="Arial" w:hAnsi="Arial" w:cs="Arial"/>
          <w:i/>
          <w:sz w:val="22"/>
          <w:szCs w:val="22"/>
        </w:rPr>
        <w:t>Rev Infect Dis</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1983;5(1):108-122.</w:t>
      </w:r>
      <w:bookmarkEnd w:id="43"/>
    </w:p>
    <w:p w14:paraId="1BCCEF3F"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4" w:name="_ENREF_37"/>
      <w:r w:rsidRPr="00990E03">
        <w:rPr>
          <w:rFonts w:ascii="Arial" w:hAnsi="Arial" w:cs="Arial"/>
          <w:sz w:val="22"/>
          <w:szCs w:val="22"/>
        </w:rPr>
        <w:t>37.</w:t>
      </w:r>
      <w:r w:rsidRPr="00990E03">
        <w:rPr>
          <w:rFonts w:ascii="Arial" w:hAnsi="Arial" w:cs="Arial"/>
          <w:sz w:val="22"/>
          <w:szCs w:val="22"/>
        </w:rPr>
        <w:tab/>
        <w:t xml:space="preserve">Fernandez JF, Anaissie EJ, Vassilopoulou-Sellin R, Samaan NA. Acute fungal thyroiditis in a patient with acute myelogenous leukaemia. </w:t>
      </w:r>
      <w:r w:rsidRPr="00990E03">
        <w:rPr>
          <w:rFonts w:ascii="Arial" w:hAnsi="Arial" w:cs="Arial"/>
          <w:i/>
          <w:sz w:val="22"/>
          <w:szCs w:val="22"/>
        </w:rPr>
        <w:t>J Intern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1991;230(6):539-541.</w:t>
      </w:r>
      <w:bookmarkEnd w:id="44"/>
    </w:p>
    <w:p w14:paraId="2F8A5D6C"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5" w:name="_ENREF_38"/>
      <w:r w:rsidRPr="00990E03">
        <w:rPr>
          <w:rFonts w:ascii="Arial" w:hAnsi="Arial" w:cs="Arial"/>
          <w:sz w:val="22"/>
          <w:szCs w:val="22"/>
        </w:rPr>
        <w:t>38.</w:t>
      </w:r>
      <w:r w:rsidRPr="00990E03">
        <w:rPr>
          <w:rFonts w:ascii="Arial" w:hAnsi="Arial" w:cs="Arial"/>
          <w:sz w:val="22"/>
          <w:szCs w:val="22"/>
        </w:rPr>
        <w:tab/>
        <w:t xml:space="preserve">Gandhi RT, Tollin SR, Seely EW. Diagnosis of Candida thyroiditis by fine needle aspiration. </w:t>
      </w:r>
      <w:r w:rsidRPr="00990E03">
        <w:rPr>
          <w:rFonts w:ascii="Arial" w:hAnsi="Arial" w:cs="Arial"/>
          <w:i/>
          <w:sz w:val="22"/>
          <w:szCs w:val="22"/>
        </w:rPr>
        <w:t>J Infect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1994;28(1):77-81.</w:t>
      </w:r>
      <w:bookmarkEnd w:id="45"/>
    </w:p>
    <w:p w14:paraId="7D30952E"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6" w:name="_ENREF_39"/>
      <w:r w:rsidRPr="00990E03">
        <w:rPr>
          <w:rFonts w:ascii="Arial" w:hAnsi="Arial" w:cs="Arial"/>
          <w:sz w:val="22"/>
          <w:szCs w:val="22"/>
        </w:rPr>
        <w:t>39.</w:t>
      </w:r>
      <w:r w:rsidRPr="00990E03">
        <w:rPr>
          <w:rFonts w:ascii="Arial" w:hAnsi="Arial" w:cs="Arial"/>
          <w:sz w:val="22"/>
          <w:szCs w:val="22"/>
        </w:rPr>
        <w:tab/>
        <w:t xml:space="preserve">McAninch EA, Xu C, Lagari VS, Kim BW. Coccidiomycosis thyroiditis in an immunocompromised host post-transplant: case report and literature review. </w:t>
      </w:r>
      <w:r w:rsidRPr="00990E03">
        <w:rPr>
          <w:rFonts w:ascii="Arial" w:hAnsi="Arial" w:cs="Arial"/>
          <w:i/>
          <w:sz w:val="22"/>
          <w:szCs w:val="22"/>
        </w:rPr>
        <w:t>J Clin Endocrinol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2014;99(5):1537-1542.</w:t>
      </w:r>
      <w:bookmarkEnd w:id="46"/>
    </w:p>
    <w:p w14:paraId="56BC085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7" w:name="_ENREF_40"/>
      <w:r w:rsidRPr="00990E03">
        <w:rPr>
          <w:rFonts w:ascii="Arial" w:hAnsi="Arial" w:cs="Arial"/>
          <w:sz w:val="22"/>
          <w:szCs w:val="22"/>
        </w:rPr>
        <w:t>40.</w:t>
      </w:r>
      <w:r w:rsidRPr="00990E03">
        <w:rPr>
          <w:rFonts w:ascii="Arial" w:hAnsi="Arial" w:cs="Arial"/>
          <w:sz w:val="22"/>
          <w:szCs w:val="22"/>
        </w:rPr>
        <w:tab/>
        <w:t xml:space="preserve">Alvi MM, Meyer DS, Hardin NJ, Dekay JG, Marney AM, Gilbert MP. Aspergillus thyroiditis: a complication of respiratory tract infection in an immunocompromised patient. </w:t>
      </w:r>
      <w:r w:rsidRPr="00990E03">
        <w:rPr>
          <w:rFonts w:ascii="Arial" w:hAnsi="Arial" w:cs="Arial"/>
          <w:i/>
          <w:sz w:val="22"/>
          <w:szCs w:val="22"/>
        </w:rPr>
        <w:t>Case Rep Endocrinol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2013;2013:741041.</w:t>
      </w:r>
      <w:bookmarkEnd w:id="47"/>
    </w:p>
    <w:p w14:paraId="76452731"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8" w:name="_ENREF_41"/>
      <w:r w:rsidRPr="00990E03">
        <w:rPr>
          <w:rFonts w:ascii="Arial" w:hAnsi="Arial" w:cs="Arial"/>
          <w:sz w:val="22"/>
          <w:szCs w:val="22"/>
        </w:rPr>
        <w:lastRenderedPageBreak/>
        <w:t>41.</w:t>
      </w:r>
      <w:r w:rsidRPr="00990E03">
        <w:rPr>
          <w:rFonts w:ascii="Arial" w:hAnsi="Arial" w:cs="Arial"/>
          <w:sz w:val="22"/>
          <w:szCs w:val="22"/>
        </w:rPr>
        <w:tab/>
        <w:t xml:space="preserve">Imai C, Kakihara T, Watanabe A, Ikarashi Y, Hotta H, Tanaka A, Uchiyama M. Acute suppurative thyroiditis as a rare complication of aggressive chemotherapy in children with acute myelogeneous leukemia. </w:t>
      </w:r>
      <w:r w:rsidRPr="00990E03">
        <w:rPr>
          <w:rFonts w:ascii="Arial" w:hAnsi="Arial" w:cs="Arial"/>
          <w:i/>
          <w:sz w:val="22"/>
          <w:szCs w:val="22"/>
        </w:rPr>
        <w:t>Pediatr Hematol Oncol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2002;19(4):247-253.</w:t>
      </w:r>
      <w:bookmarkEnd w:id="48"/>
    </w:p>
    <w:p w14:paraId="56AC0BDF"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9" w:name="_ENREF_42"/>
      <w:r w:rsidRPr="00990E03">
        <w:rPr>
          <w:rFonts w:ascii="Arial" w:hAnsi="Arial" w:cs="Arial"/>
          <w:sz w:val="22"/>
          <w:szCs w:val="22"/>
        </w:rPr>
        <w:t>42.</w:t>
      </w:r>
      <w:r w:rsidRPr="00990E03">
        <w:rPr>
          <w:rFonts w:ascii="Arial" w:hAnsi="Arial" w:cs="Arial"/>
          <w:sz w:val="22"/>
          <w:szCs w:val="22"/>
        </w:rPr>
        <w:tab/>
        <w:t xml:space="preserve">Yildar M, Demirpolat G, Aydin M. Acute suppurative thyroiditis accompanied by thyrotoxicosis after fine-needle aspiration: treatment with catheter drainage. </w:t>
      </w:r>
      <w:r w:rsidRPr="00990E03">
        <w:rPr>
          <w:rFonts w:ascii="Arial" w:hAnsi="Arial" w:cs="Arial"/>
          <w:i/>
          <w:sz w:val="22"/>
          <w:szCs w:val="22"/>
        </w:rPr>
        <w:t>J Clin Diagn Res</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2014;8(11):ND12-14.</w:t>
      </w:r>
      <w:bookmarkEnd w:id="49"/>
    </w:p>
    <w:p w14:paraId="22A62D1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50" w:name="_ENREF_43"/>
      <w:r w:rsidRPr="00990E03">
        <w:rPr>
          <w:rFonts w:ascii="Arial" w:hAnsi="Arial" w:cs="Arial"/>
          <w:sz w:val="22"/>
          <w:szCs w:val="22"/>
        </w:rPr>
        <w:t>43.</w:t>
      </w:r>
      <w:r w:rsidRPr="00990E03">
        <w:rPr>
          <w:rFonts w:ascii="Arial" w:hAnsi="Arial" w:cs="Arial"/>
          <w:sz w:val="22"/>
          <w:szCs w:val="22"/>
        </w:rPr>
        <w:tab/>
        <w:t xml:space="preserve">Unluturk U, Ceyhan K, Corapcioglu D. Acute suppurative thyroiditis following fine-needle aspiration biopsy in an immunocompetent patient. </w:t>
      </w:r>
      <w:r w:rsidRPr="00990E03">
        <w:rPr>
          <w:rFonts w:ascii="Arial" w:hAnsi="Arial" w:cs="Arial"/>
          <w:i/>
          <w:sz w:val="22"/>
          <w:szCs w:val="22"/>
        </w:rPr>
        <w:t>J Clin Ultrasound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2014;42(4):215-218.</w:t>
      </w:r>
      <w:bookmarkEnd w:id="50"/>
    </w:p>
    <w:p w14:paraId="3AE4CC60"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51" w:name="_ENREF_44"/>
      <w:r w:rsidRPr="00990E03">
        <w:rPr>
          <w:rFonts w:ascii="Arial" w:hAnsi="Arial" w:cs="Arial"/>
          <w:sz w:val="22"/>
          <w:szCs w:val="22"/>
        </w:rPr>
        <w:t>44.</w:t>
      </w:r>
      <w:r w:rsidRPr="00990E03">
        <w:rPr>
          <w:rFonts w:ascii="Arial" w:hAnsi="Arial" w:cs="Arial"/>
          <w:sz w:val="22"/>
          <w:szCs w:val="22"/>
        </w:rPr>
        <w:tab/>
        <w:t xml:space="preserve">Inoue K, Kozawa J, Funahashi T, Nakata Y, Mitsui E, Kitamura T, Maeda N, Kishida K, Otsuki M, Okita K, Iwahashi H, Imagawa A, Shimomura I. Right-sided acute suppurative thyroiditis caused by infectious endocarditis. </w:t>
      </w:r>
      <w:r w:rsidRPr="00990E03">
        <w:rPr>
          <w:rFonts w:ascii="Arial" w:hAnsi="Arial" w:cs="Arial"/>
          <w:i/>
          <w:sz w:val="22"/>
          <w:szCs w:val="22"/>
        </w:rPr>
        <w:t>Intern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2011;50(23):2893-2897.</w:t>
      </w:r>
      <w:bookmarkEnd w:id="51"/>
    </w:p>
    <w:p w14:paraId="27D4A94C"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52" w:name="_ENREF_45"/>
      <w:r w:rsidRPr="00990E03">
        <w:rPr>
          <w:rFonts w:ascii="Arial" w:hAnsi="Arial" w:cs="Arial"/>
          <w:sz w:val="22"/>
          <w:szCs w:val="22"/>
        </w:rPr>
        <w:t>45.</w:t>
      </w:r>
      <w:r w:rsidRPr="00990E03">
        <w:rPr>
          <w:rFonts w:ascii="Arial" w:hAnsi="Arial" w:cs="Arial"/>
          <w:sz w:val="22"/>
          <w:szCs w:val="22"/>
        </w:rPr>
        <w:tab/>
        <w:t xml:space="preserve">Robazzi TC, Alves C, Mendonca M. Acute suppurative thyroiditis as the initial presentation of juvenile systemic lupus erythematosus. </w:t>
      </w:r>
      <w:r w:rsidRPr="00990E03">
        <w:rPr>
          <w:rFonts w:ascii="Arial" w:hAnsi="Arial" w:cs="Arial"/>
          <w:i/>
          <w:sz w:val="22"/>
          <w:szCs w:val="22"/>
        </w:rPr>
        <w:t>J Pediatr Endocrinol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2009;22(4):379-383.</w:t>
      </w:r>
      <w:bookmarkEnd w:id="52"/>
    </w:p>
    <w:p w14:paraId="49DFAB4C"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53" w:name="_ENREF_46"/>
      <w:r w:rsidRPr="00990E03">
        <w:rPr>
          <w:rFonts w:ascii="Arial" w:hAnsi="Arial" w:cs="Arial"/>
          <w:sz w:val="22"/>
          <w:szCs w:val="22"/>
        </w:rPr>
        <w:t>46.</w:t>
      </w:r>
      <w:r w:rsidRPr="00990E03">
        <w:rPr>
          <w:rFonts w:ascii="Arial" w:hAnsi="Arial" w:cs="Arial"/>
          <w:sz w:val="22"/>
          <w:szCs w:val="22"/>
        </w:rPr>
        <w:tab/>
        <w:t xml:space="preserve">Cabizuca CA, Bulzico DA, de Almeida MH, Conceicao FL, Vaisman M. Acute thyroiditis due to septic emboli derived from infective endocarditis. </w:t>
      </w:r>
      <w:r w:rsidRPr="00990E03">
        <w:rPr>
          <w:rFonts w:ascii="Arial" w:hAnsi="Arial" w:cs="Arial"/>
          <w:i/>
          <w:sz w:val="22"/>
          <w:szCs w:val="22"/>
        </w:rPr>
        <w:t>Postgrad Med J</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2008;84(994):445-446.</w:t>
      </w:r>
      <w:bookmarkEnd w:id="53"/>
    </w:p>
    <w:p w14:paraId="00229CD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54" w:name="_ENREF_47"/>
      <w:r w:rsidRPr="00990E03">
        <w:rPr>
          <w:rFonts w:ascii="Arial" w:hAnsi="Arial" w:cs="Arial"/>
          <w:sz w:val="22"/>
          <w:szCs w:val="22"/>
        </w:rPr>
        <w:t>47.</w:t>
      </w:r>
      <w:r w:rsidRPr="00990E03">
        <w:rPr>
          <w:rFonts w:ascii="Arial" w:hAnsi="Arial" w:cs="Arial"/>
          <w:sz w:val="22"/>
          <w:szCs w:val="22"/>
        </w:rPr>
        <w:tab/>
        <w:t xml:space="preserve">Yegya-Raman N, Copeland T, Parikh P. Acute Suppurative Thyroiditis in an Intravenous Drug User with a Preexisting Goiter. </w:t>
      </w:r>
      <w:r w:rsidRPr="00990E03">
        <w:rPr>
          <w:rFonts w:ascii="Arial" w:hAnsi="Arial" w:cs="Arial"/>
          <w:i/>
          <w:sz w:val="22"/>
          <w:szCs w:val="22"/>
        </w:rPr>
        <w:t>Case Reports in Medicine</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2018.</w:t>
      </w:r>
      <w:bookmarkEnd w:id="54"/>
    </w:p>
    <w:p w14:paraId="172C5225"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55" w:name="_ENREF_48"/>
      <w:r w:rsidRPr="00990E03">
        <w:rPr>
          <w:rFonts w:ascii="Arial" w:hAnsi="Arial" w:cs="Arial"/>
          <w:sz w:val="22"/>
          <w:szCs w:val="22"/>
        </w:rPr>
        <w:t>48.</w:t>
      </w:r>
      <w:r w:rsidRPr="00990E03">
        <w:rPr>
          <w:rFonts w:ascii="Arial" w:hAnsi="Arial" w:cs="Arial"/>
          <w:sz w:val="22"/>
          <w:szCs w:val="22"/>
        </w:rPr>
        <w:tab/>
        <w:t xml:space="preserve">Chiovato L, Canale G, Maccherini D, Falcone V, Pacini F, Pinchera A. Salmonella brandenburg: a novel cause of acute suppurative thyroiditis. </w:t>
      </w:r>
      <w:r w:rsidRPr="00990E03">
        <w:rPr>
          <w:rFonts w:ascii="Arial" w:hAnsi="Arial" w:cs="Arial"/>
          <w:i/>
          <w:sz w:val="22"/>
          <w:szCs w:val="22"/>
        </w:rPr>
        <w:t>Acta Endocrinol (Copenh)</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1993;128(5):439-442.</w:t>
      </w:r>
      <w:bookmarkEnd w:id="55"/>
    </w:p>
    <w:p w14:paraId="3DF12727"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56" w:name="_ENREF_49"/>
      <w:r w:rsidRPr="00990E03">
        <w:rPr>
          <w:rFonts w:ascii="Arial" w:hAnsi="Arial" w:cs="Arial"/>
          <w:sz w:val="22"/>
          <w:szCs w:val="22"/>
        </w:rPr>
        <w:t>49.</w:t>
      </w:r>
      <w:r w:rsidRPr="00990E03">
        <w:rPr>
          <w:rFonts w:ascii="Arial" w:hAnsi="Arial" w:cs="Arial"/>
          <w:sz w:val="22"/>
          <w:szCs w:val="22"/>
        </w:rPr>
        <w:tab/>
        <w:t xml:space="preserve">Dai MS, Chang H, Peng MY, Ho CL, Chao TY. Suppurative salmonella thyroiditis in a patient with chronic lymphocytic leukemia. </w:t>
      </w:r>
      <w:r w:rsidRPr="00990E03">
        <w:rPr>
          <w:rFonts w:ascii="Arial" w:hAnsi="Arial" w:cs="Arial"/>
          <w:i/>
          <w:sz w:val="22"/>
          <w:szCs w:val="22"/>
        </w:rPr>
        <w:t>Ann Hematol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2003;82(10):646-648.</w:t>
      </w:r>
      <w:bookmarkEnd w:id="56"/>
    </w:p>
    <w:p w14:paraId="2756F638"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57" w:name="_ENREF_50"/>
      <w:r w:rsidRPr="00990E03">
        <w:rPr>
          <w:rFonts w:ascii="Arial" w:hAnsi="Arial" w:cs="Arial"/>
          <w:sz w:val="22"/>
          <w:szCs w:val="22"/>
        </w:rPr>
        <w:t>50.</w:t>
      </w:r>
      <w:r w:rsidRPr="00990E03">
        <w:rPr>
          <w:rFonts w:ascii="Arial" w:hAnsi="Arial" w:cs="Arial"/>
          <w:sz w:val="22"/>
          <w:szCs w:val="22"/>
        </w:rPr>
        <w:tab/>
        <w:t xml:space="preserve">Su DH, Huang TS. Acute suppurative thyroiditis caused by Salmonella typhimurium: a case report and review of the literature.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2002;12(11):1023-1027.</w:t>
      </w:r>
      <w:bookmarkEnd w:id="57"/>
    </w:p>
    <w:p w14:paraId="38FE9318"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58" w:name="_ENREF_51"/>
      <w:r w:rsidRPr="00990E03">
        <w:rPr>
          <w:rFonts w:ascii="Arial" w:hAnsi="Arial" w:cs="Arial"/>
          <w:sz w:val="22"/>
          <w:szCs w:val="22"/>
        </w:rPr>
        <w:t>51.</w:t>
      </w:r>
      <w:r w:rsidRPr="00990E03">
        <w:rPr>
          <w:rFonts w:ascii="Arial" w:hAnsi="Arial" w:cs="Arial"/>
          <w:sz w:val="22"/>
          <w:szCs w:val="22"/>
        </w:rPr>
        <w:tab/>
        <w:t xml:space="preserve">Akhanli P, Bayir O, Bayram SM, Hepsen S, Badirshaev M, Cakal E, Saylam G, Korkmaz MH. Acute spontaneous suppurative thyroiditis caused by Eikenella corrodens presented with thyrotoxicosis. </w:t>
      </w:r>
      <w:r w:rsidRPr="00990E03">
        <w:rPr>
          <w:rFonts w:ascii="Arial" w:hAnsi="Arial" w:cs="Arial"/>
          <w:i/>
          <w:sz w:val="22"/>
          <w:szCs w:val="22"/>
        </w:rPr>
        <w:t>Einstein (Sao Paulo)</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2020;18:eRC5273.</w:t>
      </w:r>
      <w:bookmarkEnd w:id="58"/>
    </w:p>
    <w:p w14:paraId="77F76C8C"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59" w:name="_ENREF_52"/>
      <w:r w:rsidRPr="00990E03">
        <w:rPr>
          <w:rFonts w:ascii="Arial" w:hAnsi="Arial" w:cs="Arial"/>
          <w:sz w:val="22"/>
          <w:szCs w:val="22"/>
        </w:rPr>
        <w:t>52.</w:t>
      </w:r>
      <w:r w:rsidRPr="00990E03">
        <w:rPr>
          <w:rFonts w:ascii="Arial" w:hAnsi="Arial" w:cs="Arial"/>
          <w:sz w:val="22"/>
          <w:szCs w:val="22"/>
        </w:rPr>
        <w:tab/>
        <w:t xml:space="preserve">Bukvic B, Diklic A, Zivaljevic V. Acute suppurative klebsiella thyroiditis: a case report. </w:t>
      </w:r>
      <w:r w:rsidRPr="00990E03">
        <w:rPr>
          <w:rFonts w:ascii="Arial" w:hAnsi="Arial" w:cs="Arial"/>
          <w:i/>
          <w:sz w:val="22"/>
          <w:szCs w:val="22"/>
        </w:rPr>
        <w:t>Acta Chir Belg</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2009;109(2):253-255.</w:t>
      </w:r>
      <w:bookmarkEnd w:id="59"/>
    </w:p>
    <w:p w14:paraId="6DBF3427"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60" w:name="_ENREF_53"/>
      <w:r w:rsidRPr="00990E03">
        <w:rPr>
          <w:rFonts w:ascii="Arial" w:hAnsi="Arial" w:cs="Arial"/>
          <w:sz w:val="22"/>
          <w:szCs w:val="22"/>
        </w:rPr>
        <w:t>53.</w:t>
      </w:r>
      <w:r w:rsidRPr="00990E03">
        <w:rPr>
          <w:rFonts w:ascii="Arial" w:hAnsi="Arial" w:cs="Arial"/>
          <w:sz w:val="22"/>
          <w:szCs w:val="22"/>
        </w:rPr>
        <w:tab/>
        <w:t xml:space="preserve">Fernandez Pena C, Morales Gorria MJ, Morano Amado LE, Lopez Miragalla MI, Pena Gonzalez E. Pasteurella spp: a newmicroorganism to the cause of acute suppurative thyroiditis. </w:t>
      </w:r>
      <w:r w:rsidRPr="00990E03">
        <w:rPr>
          <w:rFonts w:ascii="Arial" w:hAnsi="Arial" w:cs="Arial"/>
          <w:i/>
          <w:sz w:val="22"/>
          <w:szCs w:val="22"/>
        </w:rPr>
        <w:t>An Med Interna</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1999;16:637-638.</w:t>
      </w:r>
      <w:bookmarkEnd w:id="60"/>
    </w:p>
    <w:p w14:paraId="5AC9F9D0"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61" w:name="_ENREF_54"/>
      <w:r w:rsidRPr="00990E03">
        <w:rPr>
          <w:rFonts w:ascii="Arial" w:hAnsi="Arial" w:cs="Arial"/>
          <w:sz w:val="22"/>
          <w:szCs w:val="22"/>
        </w:rPr>
        <w:t>54.</w:t>
      </w:r>
      <w:r w:rsidRPr="00990E03">
        <w:rPr>
          <w:rFonts w:ascii="Arial" w:hAnsi="Arial" w:cs="Arial"/>
          <w:sz w:val="22"/>
          <w:szCs w:val="22"/>
        </w:rPr>
        <w:tab/>
        <w:t xml:space="preserve">McLaughlin SA, Smith SL, Meek SE. Acute suppurative thyroiditis caused by Pasteurella multocida and associated with thyrotoxicosis.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2006;16(3):307-310.</w:t>
      </w:r>
      <w:bookmarkEnd w:id="61"/>
    </w:p>
    <w:p w14:paraId="01575B6E"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62" w:name="_ENREF_55"/>
      <w:r w:rsidRPr="00990E03">
        <w:rPr>
          <w:rFonts w:ascii="Arial" w:hAnsi="Arial" w:cs="Arial"/>
          <w:sz w:val="22"/>
          <w:szCs w:val="22"/>
        </w:rPr>
        <w:t>55.</w:t>
      </w:r>
      <w:r w:rsidRPr="00990E03">
        <w:rPr>
          <w:rFonts w:ascii="Arial" w:hAnsi="Arial" w:cs="Arial"/>
          <w:sz w:val="22"/>
          <w:szCs w:val="22"/>
        </w:rPr>
        <w:tab/>
        <w:t xml:space="preserve">Spitzer M, Alexanian S, Farwell AP. Thyrotoxicosis with Post-Treatment Hypothyroidism in a Patient with Acute Suppurative Thyroiditis Due to Porphyromonas.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2011.</w:t>
      </w:r>
      <w:bookmarkEnd w:id="62"/>
    </w:p>
    <w:p w14:paraId="2704EC9F"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63" w:name="_ENREF_56"/>
      <w:r w:rsidRPr="00990E03">
        <w:rPr>
          <w:rFonts w:ascii="Arial" w:hAnsi="Arial" w:cs="Arial"/>
          <w:sz w:val="22"/>
          <w:szCs w:val="22"/>
        </w:rPr>
        <w:t>56.</w:t>
      </w:r>
      <w:r w:rsidRPr="00990E03">
        <w:rPr>
          <w:rFonts w:ascii="Arial" w:hAnsi="Arial" w:cs="Arial"/>
          <w:sz w:val="22"/>
          <w:szCs w:val="22"/>
        </w:rPr>
        <w:tab/>
        <w:t xml:space="preserve">Iniguez JL, Duyckaerts V, Badoual J. [Acute thyroiditis caused by Eikenella corrodens and abnormality of the left pyriform sinus]. </w:t>
      </w:r>
      <w:r w:rsidRPr="00990E03">
        <w:rPr>
          <w:rFonts w:ascii="Arial" w:hAnsi="Arial" w:cs="Arial"/>
          <w:i/>
          <w:sz w:val="22"/>
          <w:szCs w:val="22"/>
        </w:rPr>
        <w:t>Arch Fr Pediatr</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1989;46(10):745-747.</w:t>
      </w:r>
      <w:bookmarkEnd w:id="63"/>
    </w:p>
    <w:p w14:paraId="3CFFA703"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64" w:name="_ENREF_57"/>
      <w:r w:rsidRPr="00990E03">
        <w:rPr>
          <w:rFonts w:ascii="Arial" w:hAnsi="Arial" w:cs="Arial"/>
          <w:sz w:val="22"/>
          <w:szCs w:val="22"/>
        </w:rPr>
        <w:t>57.</w:t>
      </w:r>
      <w:r w:rsidRPr="00990E03">
        <w:rPr>
          <w:rFonts w:ascii="Arial" w:hAnsi="Arial" w:cs="Arial"/>
          <w:sz w:val="22"/>
          <w:szCs w:val="22"/>
        </w:rPr>
        <w:tab/>
        <w:t xml:space="preserve">Queen JS, Clegg HW, Council JC, Morton D. Acute suppurative thyroiditis caused by Eikenella corrodens. </w:t>
      </w:r>
      <w:r w:rsidRPr="00990E03">
        <w:rPr>
          <w:rFonts w:ascii="Arial" w:hAnsi="Arial" w:cs="Arial"/>
          <w:i/>
          <w:sz w:val="22"/>
          <w:szCs w:val="22"/>
        </w:rPr>
        <w:t>J Pediatr Surg</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1988;23(4):359-361.</w:t>
      </w:r>
      <w:bookmarkEnd w:id="64"/>
    </w:p>
    <w:p w14:paraId="0C471267"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65" w:name="_ENREF_58"/>
      <w:r w:rsidRPr="00990E03">
        <w:rPr>
          <w:rFonts w:ascii="Arial" w:hAnsi="Arial" w:cs="Arial"/>
          <w:sz w:val="22"/>
          <w:szCs w:val="22"/>
        </w:rPr>
        <w:lastRenderedPageBreak/>
        <w:t>58.</w:t>
      </w:r>
      <w:r w:rsidRPr="00990E03">
        <w:rPr>
          <w:rFonts w:ascii="Arial" w:hAnsi="Arial" w:cs="Arial"/>
          <w:sz w:val="22"/>
          <w:szCs w:val="22"/>
        </w:rPr>
        <w:tab/>
        <w:t xml:space="preserve">Yoshino Y, Inamo Y, Fuchigami T, Hashimoto K, Ishikawa T, Abe O, Tahara D, Hayashi K. A pediatric patient with acute suppurative thyroiditis caused by Eikenella corrodens. </w:t>
      </w:r>
      <w:r w:rsidRPr="00990E03">
        <w:rPr>
          <w:rFonts w:ascii="Arial" w:hAnsi="Arial" w:cs="Arial"/>
          <w:i/>
          <w:sz w:val="22"/>
          <w:szCs w:val="22"/>
        </w:rPr>
        <w:t>J Infect Chemother</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2010;16(5):353-355.</w:t>
      </w:r>
      <w:bookmarkEnd w:id="65"/>
    </w:p>
    <w:p w14:paraId="1F07303C"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66" w:name="_ENREF_59"/>
      <w:r w:rsidRPr="00990E03">
        <w:rPr>
          <w:rFonts w:ascii="Arial" w:hAnsi="Arial" w:cs="Arial"/>
          <w:sz w:val="22"/>
          <w:szCs w:val="22"/>
        </w:rPr>
        <w:t>59.</w:t>
      </w:r>
      <w:r w:rsidRPr="00990E03">
        <w:rPr>
          <w:rFonts w:ascii="Arial" w:hAnsi="Arial" w:cs="Arial"/>
          <w:sz w:val="22"/>
          <w:szCs w:val="22"/>
        </w:rPr>
        <w:tab/>
        <w:t xml:space="preserve">Nieuwland Y, Tan KY, Elte JW. Miliary tuberculosis presenting with thyrotoxicosis. </w:t>
      </w:r>
      <w:r w:rsidRPr="00990E03">
        <w:rPr>
          <w:rFonts w:ascii="Arial" w:hAnsi="Arial" w:cs="Arial"/>
          <w:i/>
          <w:sz w:val="22"/>
          <w:szCs w:val="22"/>
        </w:rPr>
        <w:t>Postgrad Med J</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1992;68(802):677-679.</w:t>
      </w:r>
      <w:bookmarkEnd w:id="66"/>
    </w:p>
    <w:p w14:paraId="262DC246"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67" w:name="_ENREF_60"/>
      <w:r w:rsidRPr="00990E03">
        <w:rPr>
          <w:rFonts w:ascii="Arial" w:hAnsi="Arial" w:cs="Arial"/>
          <w:sz w:val="22"/>
          <w:szCs w:val="22"/>
        </w:rPr>
        <w:t>60.</w:t>
      </w:r>
      <w:r w:rsidRPr="00990E03">
        <w:rPr>
          <w:rFonts w:ascii="Arial" w:hAnsi="Arial" w:cs="Arial"/>
          <w:sz w:val="22"/>
          <w:szCs w:val="22"/>
        </w:rPr>
        <w:tab/>
        <w:t xml:space="preserve">Das DK, Pant CS, Chachra KL, Gupta AK. Fine needle aspiration cytology diagnosis of tuberculous thyroiditis. A report of eight cases. </w:t>
      </w:r>
      <w:r w:rsidRPr="00990E03">
        <w:rPr>
          <w:rFonts w:ascii="Arial" w:hAnsi="Arial" w:cs="Arial"/>
          <w:i/>
          <w:sz w:val="22"/>
          <w:szCs w:val="22"/>
        </w:rPr>
        <w:t>Acta Cytol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1992;36(4):517-522.</w:t>
      </w:r>
      <w:bookmarkEnd w:id="67"/>
    </w:p>
    <w:p w14:paraId="485166AC"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68" w:name="_ENREF_61"/>
      <w:r w:rsidRPr="00990E03">
        <w:rPr>
          <w:rFonts w:ascii="Arial" w:hAnsi="Arial" w:cs="Arial"/>
          <w:sz w:val="22"/>
          <w:szCs w:val="22"/>
        </w:rPr>
        <w:t>61.</w:t>
      </w:r>
      <w:r w:rsidRPr="00990E03">
        <w:rPr>
          <w:rFonts w:ascii="Arial" w:hAnsi="Arial" w:cs="Arial"/>
          <w:sz w:val="22"/>
          <w:szCs w:val="22"/>
        </w:rPr>
        <w:tab/>
        <w:t xml:space="preserve">Orlandi F, Fiorini S, Gonzatto I, Saggiorato E, Pivano G, Angeli A, Pasquali R. Tubercular involvement of the thyroid gland: a report of two cases. </w:t>
      </w:r>
      <w:r w:rsidRPr="00990E03">
        <w:rPr>
          <w:rFonts w:ascii="Arial" w:hAnsi="Arial" w:cs="Arial"/>
          <w:i/>
          <w:sz w:val="22"/>
          <w:szCs w:val="22"/>
        </w:rPr>
        <w:t>Horm Res</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1999;52(6):291-294.</w:t>
      </w:r>
      <w:bookmarkEnd w:id="68"/>
    </w:p>
    <w:p w14:paraId="3AE55E31"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69" w:name="_ENREF_62"/>
      <w:r w:rsidRPr="00990E03">
        <w:rPr>
          <w:rFonts w:ascii="Arial" w:hAnsi="Arial" w:cs="Arial"/>
          <w:sz w:val="22"/>
          <w:szCs w:val="22"/>
        </w:rPr>
        <w:t>62.</w:t>
      </w:r>
      <w:r w:rsidRPr="00990E03">
        <w:rPr>
          <w:rFonts w:ascii="Arial" w:hAnsi="Arial" w:cs="Arial"/>
          <w:sz w:val="22"/>
          <w:szCs w:val="22"/>
        </w:rPr>
        <w:tab/>
        <w:t xml:space="preserve">Terzidis K, Tourli P, Kiapekou E, Alevizaki M. Thyroid tuberculosis. </w:t>
      </w:r>
      <w:r w:rsidRPr="00990E03">
        <w:rPr>
          <w:rFonts w:ascii="Arial" w:hAnsi="Arial" w:cs="Arial"/>
          <w:i/>
          <w:sz w:val="22"/>
          <w:szCs w:val="22"/>
        </w:rPr>
        <w:t>Hormones (Athens)</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2007;6(1):75-79.</w:t>
      </w:r>
      <w:bookmarkEnd w:id="69"/>
    </w:p>
    <w:p w14:paraId="27A29BBA"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70" w:name="_ENREF_63"/>
      <w:r w:rsidRPr="00990E03">
        <w:rPr>
          <w:rFonts w:ascii="Arial" w:hAnsi="Arial" w:cs="Arial"/>
          <w:sz w:val="22"/>
          <w:szCs w:val="22"/>
        </w:rPr>
        <w:t>63.</w:t>
      </w:r>
      <w:r w:rsidRPr="00990E03">
        <w:rPr>
          <w:rFonts w:ascii="Arial" w:hAnsi="Arial" w:cs="Arial"/>
          <w:sz w:val="22"/>
          <w:szCs w:val="22"/>
        </w:rPr>
        <w:tab/>
        <w:t xml:space="preserve">Kataria SP, Tanwar P, Singh S, Kumar S. Primary tuberculosis of the thyroid gland: a case report. </w:t>
      </w:r>
      <w:r w:rsidRPr="00990E03">
        <w:rPr>
          <w:rFonts w:ascii="Arial" w:hAnsi="Arial" w:cs="Arial"/>
          <w:i/>
          <w:sz w:val="22"/>
          <w:szCs w:val="22"/>
        </w:rPr>
        <w:t>Asian Pac J Trop Biomed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2012;2(10):839-840.</w:t>
      </w:r>
      <w:bookmarkEnd w:id="70"/>
    </w:p>
    <w:p w14:paraId="05A7498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71" w:name="_ENREF_64"/>
      <w:r w:rsidRPr="00990E03">
        <w:rPr>
          <w:rFonts w:ascii="Arial" w:hAnsi="Arial" w:cs="Arial"/>
          <w:sz w:val="22"/>
          <w:szCs w:val="22"/>
        </w:rPr>
        <w:t>64.</w:t>
      </w:r>
      <w:r w:rsidRPr="00990E03">
        <w:rPr>
          <w:rFonts w:ascii="Arial" w:hAnsi="Arial" w:cs="Arial"/>
          <w:sz w:val="22"/>
          <w:szCs w:val="22"/>
        </w:rPr>
        <w:tab/>
        <w:t xml:space="preserve">Karabinis A, Douzinas E, Clouva P, Papanicolaou M, Kakaviatos N, Bilalis D. [Acute necrotic thyroiditis caused by Candida albicans immediately after acute hemorrhagic rectocolitis]. </w:t>
      </w:r>
      <w:r w:rsidRPr="00990E03">
        <w:rPr>
          <w:rFonts w:ascii="Arial" w:hAnsi="Arial" w:cs="Arial"/>
          <w:i/>
          <w:sz w:val="22"/>
          <w:szCs w:val="22"/>
        </w:rPr>
        <w:t>Presse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1993;22(1):34.</w:t>
      </w:r>
      <w:bookmarkEnd w:id="71"/>
    </w:p>
    <w:p w14:paraId="669E9E2A"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72" w:name="_ENREF_65"/>
      <w:r w:rsidRPr="00990E03">
        <w:rPr>
          <w:rFonts w:ascii="Arial" w:hAnsi="Arial" w:cs="Arial"/>
          <w:sz w:val="22"/>
          <w:szCs w:val="22"/>
        </w:rPr>
        <w:t>65.</w:t>
      </w:r>
      <w:r w:rsidRPr="00990E03">
        <w:rPr>
          <w:rFonts w:ascii="Arial" w:hAnsi="Arial" w:cs="Arial"/>
          <w:sz w:val="22"/>
          <w:szCs w:val="22"/>
        </w:rPr>
        <w:tab/>
        <w:t xml:space="preserve">Carriere C, Marchandin H, Andrieu JM, Vandome A, Perez C. Nocardia thyroiditis: unusual location of infection. </w:t>
      </w:r>
      <w:r w:rsidRPr="00990E03">
        <w:rPr>
          <w:rFonts w:ascii="Arial" w:hAnsi="Arial" w:cs="Arial"/>
          <w:i/>
          <w:sz w:val="22"/>
          <w:szCs w:val="22"/>
        </w:rPr>
        <w:t>J Clin Microbiol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1999;37(7):2323-2325.</w:t>
      </w:r>
      <w:bookmarkEnd w:id="72"/>
    </w:p>
    <w:p w14:paraId="5CDA7464"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73" w:name="_ENREF_66"/>
      <w:r w:rsidRPr="00990E03">
        <w:rPr>
          <w:rFonts w:ascii="Arial" w:hAnsi="Arial" w:cs="Arial"/>
          <w:sz w:val="22"/>
          <w:szCs w:val="22"/>
        </w:rPr>
        <w:t>66.</w:t>
      </w:r>
      <w:r w:rsidRPr="00990E03">
        <w:rPr>
          <w:rFonts w:ascii="Arial" w:hAnsi="Arial" w:cs="Arial"/>
          <w:sz w:val="22"/>
          <w:szCs w:val="22"/>
        </w:rPr>
        <w:tab/>
        <w:t xml:space="preserve">Lewin SR, Street AC, Snider J. Suppurative thyroiditis due to Nocardia asteroides. </w:t>
      </w:r>
      <w:r w:rsidRPr="00990E03">
        <w:rPr>
          <w:rFonts w:ascii="Arial" w:hAnsi="Arial" w:cs="Arial"/>
          <w:i/>
          <w:sz w:val="22"/>
          <w:szCs w:val="22"/>
        </w:rPr>
        <w:t>J Infect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1993;26(3):339-340.</w:t>
      </w:r>
      <w:bookmarkEnd w:id="73"/>
    </w:p>
    <w:p w14:paraId="550B2807"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74" w:name="_ENREF_67"/>
      <w:r w:rsidRPr="00990E03">
        <w:rPr>
          <w:rFonts w:ascii="Arial" w:hAnsi="Arial" w:cs="Arial"/>
          <w:sz w:val="22"/>
          <w:szCs w:val="22"/>
        </w:rPr>
        <w:t>67.</w:t>
      </w:r>
      <w:r w:rsidRPr="00990E03">
        <w:rPr>
          <w:rFonts w:ascii="Arial" w:hAnsi="Arial" w:cs="Arial"/>
          <w:sz w:val="22"/>
          <w:szCs w:val="22"/>
        </w:rPr>
        <w:tab/>
        <w:t xml:space="preserve">Singer PA. Thyroiditis. Acute, subacute, and chronic. </w:t>
      </w:r>
      <w:r w:rsidRPr="00990E03">
        <w:rPr>
          <w:rFonts w:ascii="Arial" w:hAnsi="Arial" w:cs="Arial"/>
          <w:i/>
          <w:sz w:val="22"/>
          <w:szCs w:val="22"/>
        </w:rPr>
        <w:t>Med Clin North Am</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1991;75(1):61-77.</w:t>
      </w:r>
      <w:bookmarkEnd w:id="74"/>
    </w:p>
    <w:p w14:paraId="236D4BF4"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75" w:name="_ENREF_68"/>
      <w:r w:rsidRPr="00990E03">
        <w:rPr>
          <w:rFonts w:ascii="Arial" w:hAnsi="Arial" w:cs="Arial"/>
          <w:sz w:val="22"/>
          <w:szCs w:val="22"/>
        </w:rPr>
        <w:t>68.</w:t>
      </w:r>
      <w:r w:rsidRPr="00990E03">
        <w:rPr>
          <w:rFonts w:ascii="Arial" w:hAnsi="Arial" w:cs="Arial"/>
          <w:sz w:val="22"/>
          <w:szCs w:val="22"/>
        </w:rPr>
        <w:tab/>
        <w:t xml:space="preserve">Tan J, Shen J, Fang Y, Zhu L, Liu Y, Gong Y, Zhu H, Hu Z, Wu G. A suppurative thyroiditis and perineal subcutaneous abscess related with aspergillus fumigatus: a case report and literature review. </w:t>
      </w:r>
      <w:r w:rsidRPr="00990E03">
        <w:rPr>
          <w:rFonts w:ascii="Arial" w:hAnsi="Arial" w:cs="Arial"/>
          <w:i/>
          <w:sz w:val="22"/>
          <w:szCs w:val="22"/>
        </w:rPr>
        <w:t>BMC Infect Dis</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2018;18(1):702.</w:t>
      </w:r>
      <w:bookmarkEnd w:id="75"/>
    </w:p>
    <w:p w14:paraId="4D816305"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76" w:name="_ENREF_69"/>
      <w:r w:rsidRPr="00990E03">
        <w:rPr>
          <w:rFonts w:ascii="Arial" w:hAnsi="Arial" w:cs="Arial"/>
          <w:sz w:val="22"/>
          <w:szCs w:val="22"/>
        </w:rPr>
        <w:t>69.</w:t>
      </w:r>
      <w:r w:rsidRPr="00990E03">
        <w:rPr>
          <w:rFonts w:ascii="Arial" w:hAnsi="Arial" w:cs="Arial"/>
          <w:sz w:val="22"/>
          <w:szCs w:val="22"/>
        </w:rPr>
        <w:tab/>
        <w:t xml:space="preserve">Karatoprak N, Atay Z, Erol N, Goksugur SB, Ceran O. Actinomycotic suppurative thyroiditis in a child. </w:t>
      </w:r>
      <w:r w:rsidRPr="00990E03">
        <w:rPr>
          <w:rFonts w:ascii="Arial" w:hAnsi="Arial" w:cs="Arial"/>
          <w:i/>
          <w:sz w:val="22"/>
          <w:szCs w:val="22"/>
        </w:rPr>
        <w:t>J Trop Pediatr</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2005;51(6):383-385.</w:t>
      </w:r>
      <w:bookmarkEnd w:id="76"/>
    </w:p>
    <w:p w14:paraId="312F9211"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77" w:name="_ENREF_70"/>
      <w:r w:rsidRPr="00990E03">
        <w:rPr>
          <w:rFonts w:ascii="Arial" w:hAnsi="Arial" w:cs="Arial"/>
          <w:sz w:val="22"/>
          <w:szCs w:val="22"/>
        </w:rPr>
        <w:t>70.</w:t>
      </w:r>
      <w:r w:rsidRPr="00990E03">
        <w:rPr>
          <w:rFonts w:ascii="Arial" w:hAnsi="Arial" w:cs="Arial"/>
          <w:sz w:val="22"/>
          <w:szCs w:val="22"/>
        </w:rPr>
        <w:tab/>
        <w:t xml:space="preserve">Park YH, Baik JH, Yoo J. Acute thyroiditis of actinomycosis.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2005;15(12):1395-1396.</w:t>
      </w:r>
      <w:bookmarkEnd w:id="77"/>
    </w:p>
    <w:p w14:paraId="5B68204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78" w:name="_ENREF_71"/>
      <w:r w:rsidRPr="00990E03">
        <w:rPr>
          <w:rFonts w:ascii="Arial" w:hAnsi="Arial" w:cs="Arial"/>
          <w:sz w:val="22"/>
          <w:szCs w:val="22"/>
        </w:rPr>
        <w:t>71.</w:t>
      </w:r>
      <w:r w:rsidRPr="00990E03">
        <w:rPr>
          <w:rFonts w:ascii="Arial" w:hAnsi="Arial" w:cs="Arial"/>
          <w:sz w:val="22"/>
          <w:szCs w:val="22"/>
        </w:rPr>
        <w:tab/>
        <w:t xml:space="preserve">Trites J, Evans M. Actinomycotic thyroiditis in a child. </w:t>
      </w:r>
      <w:r w:rsidRPr="00990E03">
        <w:rPr>
          <w:rFonts w:ascii="Arial" w:hAnsi="Arial" w:cs="Arial"/>
          <w:i/>
          <w:sz w:val="22"/>
          <w:szCs w:val="22"/>
        </w:rPr>
        <w:t>J Pediatr Surg</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1998;33(5):781-782.</w:t>
      </w:r>
      <w:bookmarkEnd w:id="78"/>
    </w:p>
    <w:p w14:paraId="5A5624A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79" w:name="_ENREF_72"/>
      <w:r w:rsidRPr="00990E03">
        <w:rPr>
          <w:rFonts w:ascii="Arial" w:hAnsi="Arial" w:cs="Arial"/>
          <w:sz w:val="22"/>
          <w:szCs w:val="22"/>
        </w:rPr>
        <w:t>72.</w:t>
      </w:r>
      <w:r w:rsidRPr="00990E03">
        <w:rPr>
          <w:rFonts w:ascii="Arial" w:hAnsi="Arial" w:cs="Arial"/>
          <w:sz w:val="22"/>
          <w:szCs w:val="22"/>
        </w:rPr>
        <w:tab/>
        <w:t xml:space="preserve">Moinuddin S, Barazi H, Moinuddin M. Acute blastomycosis thyroiditis.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2008;18(6):659-661.</w:t>
      </w:r>
      <w:bookmarkEnd w:id="79"/>
    </w:p>
    <w:p w14:paraId="75EDF258"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80" w:name="_ENREF_73"/>
      <w:r w:rsidRPr="00990E03">
        <w:rPr>
          <w:rFonts w:ascii="Arial" w:hAnsi="Arial" w:cs="Arial"/>
          <w:sz w:val="22"/>
          <w:szCs w:val="22"/>
        </w:rPr>
        <w:t>73.</w:t>
      </w:r>
      <w:r w:rsidRPr="00990E03">
        <w:rPr>
          <w:rFonts w:ascii="Arial" w:hAnsi="Arial" w:cs="Arial"/>
          <w:sz w:val="22"/>
          <w:szCs w:val="22"/>
        </w:rPr>
        <w:tab/>
        <w:t xml:space="preserve">Rao N, Mann SJ. Fine needle aspiration cytology of acute blastomycosis thyroiditis. </w:t>
      </w:r>
      <w:r w:rsidRPr="00990E03">
        <w:rPr>
          <w:rFonts w:ascii="Arial" w:hAnsi="Arial" w:cs="Arial"/>
          <w:i/>
          <w:sz w:val="22"/>
          <w:szCs w:val="22"/>
        </w:rPr>
        <w:t>Diagnostic Cytopathology</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2017;45(12):1119-1121.</w:t>
      </w:r>
      <w:bookmarkEnd w:id="80"/>
    </w:p>
    <w:p w14:paraId="2650F176"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81" w:name="_ENREF_74"/>
      <w:r w:rsidRPr="00990E03">
        <w:rPr>
          <w:rFonts w:ascii="Arial" w:hAnsi="Arial" w:cs="Arial"/>
          <w:sz w:val="22"/>
          <w:szCs w:val="22"/>
        </w:rPr>
        <w:t>74.</w:t>
      </w:r>
      <w:r w:rsidRPr="00990E03">
        <w:rPr>
          <w:rFonts w:ascii="Arial" w:hAnsi="Arial" w:cs="Arial"/>
          <w:sz w:val="22"/>
          <w:szCs w:val="22"/>
        </w:rPr>
        <w:tab/>
        <w:t xml:space="preserve">Avram AM, Sturm CA, Michael CW, Sisson JC, Jaffe CA. Cryptococcal thyroiditis and hyperthyroidism.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2004;14(6):471-474.</w:t>
      </w:r>
      <w:bookmarkEnd w:id="81"/>
    </w:p>
    <w:p w14:paraId="16575AD6"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82" w:name="_ENREF_75"/>
      <w:r w:rsidRPr="00990E03">
        <w:rPr>
          <w:rFonts w:ascii="Arial" w:hAnsi="Arial" w:cs="Arial"/>
          <w:sz w:val="22"/>
          <w:szCs w:val="22"/>
        </w:rPr>
        <w:t>75.</w:t>
      </w:r>
      <w:r w:rsidRPr="00990E03">
        <w:rPr>
          <w:rFonts w:ascii="Arial" w:hAnsi="Arial" w:cs="Arial"/>
          <w:sz w:val="22"/>
          <w:szCs w:val="22"/>
        </w:rPr>
        <w:tab/>
        <w:t xml:space="preserve">Zavascki AP, Maia AL, Goldani LZ. Pneumocystis jiroveci thyroiditis: report of 15 cases in the literature. </w:t>
      </w:r>
      <w:r w:rsidRPr="00990E03">
        <w:rPr>
          <w:rFonts w:ascii="Arial" w:hAnsi="Arial" w:cs="Arial"/>
          <w:i/>
          <w:sz w:val="22"/>
          <w:szCs w:val="22"/>
        </w:rPr>
        <w:t>Mycoses</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2007;50(6):443-446.</w:t>
      </w:r>
      <w:bookmarkEnd w:id="82"/>
    </w:p>
    <w:p w14:paraId="4C5C7F80"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83" w:name="_ENREF_76"/>
      <w:r w:rsidRPr="00990E03">
        <w:rPr>
          <w:rFonts w:ascii="Arial" w:hAnsi="Arial" w:cs="Arial"/>
          <w:sz w:val="22"/>
          <w:szCs w:val="22"/>
        </w:rPr>
        <w:t>76.</w:t>
      </w:r>
      <w:r w:rsidRPr="00990E03">
        <w:rPr>
          <w:rFonts w:ascii="Arial" w:hAnsi="Arial" w:cs="Arial"/>
          <w:sz w:val="22"/>
          <w:szCs w:val="22"/>
        </w:rPr>
        <w:tab/>
        <w:t xml:space="preserve">Lafontaine N, Learoyd D, Farrel S, Wong R. Suppurative thyroiditis: Systematic review and clinical guidance. </w:t>
      </w:r>
      <w:r w:rsidRPr="00990E03">
        <w:rPr>
          <w:rFonts w:ascii="Arial" w:hAnsi="Arial" w:cs="Arial"/>
          <w:i/>
          <w:sz w:val="22"/>
          <w:szCs w:val="22"/>
        </w:rPr>
        <w:t>Clin Endocrinol (Oxf)</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2021;95(2):253-264.</w:t>
      </w:r>
      <w:bookmarkEnd w:id="83"/>
    </w:p>
    <w:p w14:paraId="70D2F216"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84" w:name="_ENREF_77"/>
      <w:r w:rsidRPr="00990E03">
        <w:rPr>
          <w:rFonts w:ascii="Arial" w:hAnsi="Arial" w:cs="Arial"/>
          <w:sz w:val="22"/>
          <w:szCs w:val="22"/>
        </w:rPr>
        <w:t>77.</w:t>
      </w:r>
      <w:r w:rsidRPr="00990E03">
        <w:rPr>
          <w:rFonts w:ascii="Arial" w:hAnsi="Arial" w:cs="Arial"/>
          <w:sz w:val="22"/>
          <w:szCs w:val="22"/>
        </w:rPr>
        <w:tab/>
        <w:t xml:space="preserve">Orkar KS, Dakum NK, Kidmas AT, Awani KU. Pyogenic thyroiditis and HIV infection. </w:t>
      </w:r>
      <w:r w:rsidRPr="00990E03">
        <w:rPr>
          <w:rFonts w:ascii="Arial" w:hAnsi="Arial" w:cs="Arial"/>
          <w:i/>
          <w:sz w:val="22"/>
          <w:szCs w:val="22"/>
        </w:rPr>
        <w:t>West Afr J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2001;20(2):173-175.</w:t>
      </w:r>
      <w:bookmarkEnd w:id="84"/>
    </w:p>
    <w:p w14:paraId="3A641B91"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85" w:name="_ENREF_78"/>
      <w:r w:rsidRPr="00990E03">
        <w:rPr>
          <w:rFonts w:ascii="Arial" w:hAnsi="Arial" w:cs="Arial"/>
          <w:sz w:val="22"/>
          <w:szCs w:val="22"/>
        </w:rPr>
        <w:t>78.</w:t>
      </w:r>
      <w:r w:rsidRPr="00990E03">
        <w:rPr>
          <w:rFonts w:ascii="Arial" w:hAnsi="Arial" w:cs="Arial"/>
          <w:sz w:val="22"/>
          <w:szCs w:val="22"/>
        </w:rPr>
        <w:tab/>
        <w:t xml:space="preserve">Tien KJ, Chen TC, Hsieh MC, Hsu SC, Hsiao JY, Shin SJ, Hsin SC. Acute suppurative thyroiditis with deep neck infection: a case report.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2007;17(5):467-469.</w:t>
      </w:r>
      <w:bookmarkEnd w:id="85"/>
    </w:p>
    <w:p w14:paraId="3E2CF62E"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86" w:name="_ENREF_79"/>
      <w:r w:rsidRPr="00990E03">
        <w:rPr>
          <w:rFonts w:ascii="Arial" w:hAnsi="Arial" w:cs="Arial"/>
          <w:sz w:val="22"/>
          <w:szCs w:val="22"/>
        </w:rPr>
        <w:lastRenderedPageBreak/>
        <w:t>79.</w:t>
      </w:r>
      <w:r w:rsidRPr="00990E03">
        <w:rPr>
          <w:rFonts w:ascii="Arial" w:hAnsi="Arial" w:cs="Arial"/>
          <w:sz w:val="22"/>
          <w:szCs w:val="22"/>
        </w:rPr>
        <w:tab/>
        <w:t xml:space="preserve">Iwama S, Kato Y, Nakayama S. Acute suppurative thyroiditis extending to descending necrotizing mediastinitis and pericarditis.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2007;17(3):281-282.</w:t>
      </w:r>
      <w:bookmarkEnd w:id="86"/>
    </w:p>
    <w:p w14:paraId="745FA0E3"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87" w:name="_ENREF_80"/>
      <w:r w:rsidRPr="00990E03">
        <w:rPr>
          <w:rFonts w:ascii="Arial" w:hAnsi="Arial" w:cs="Arial"/>
          <w:sz w:val="22"/>
          <w:szCs w:val="22"/>
        </w:rPr>
        <w:t>80.</w:t>
      </w:r>
      <w:r w:rsidRPr="00990E03">
        <w:rPr>
          <w:rFonts w:ascii="Arial" w:hAnsi="Arial" w:cs="Arial"/>
          <w:sz w:val="22"/>
          <w:szCs w:val="22"/>
        </w:rPr>
        <w:tab/>
        <w:t xml:space="preserve">Premawardhana LD, Vora JP, Scanlon MF. Suppurative thyroiditis with oesophageal carcinoma. </w:t>
      </w:r>
      <w:r w:rsidRPr="00990E03">
        <w:rPr>
          <w:rFonts w:ascii="Arial" w:hAnsi="Arial" w:cs="Arial"/>
          <w:i/>
          <w:sz w:val="22"/>
          <w:szCs w:val="22"/>
        </w:rPr>
        <w:t>Postgrad Med J</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1992;68(801):592-593.</w:t>
      </w:r>
      <w:bookmarkEnd w:id="87"/>
    </w:p>
    <w:p w14:paraId="4DC848B6"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88" w:name="_ENREF_81"/>
      <w:r w:rsidRPr="00990E03">
        <w:rPr>
          <w:rFonts w:ascii="Arial" w:hAnsi="Arial" w:cs="Arial"/>
          <w:sz w:val="22"/>
          <w:szCs w:val="22"/>
        </w:rPr>
        <w:t>81.</w:t>
      </w:r>
      <w:r w:rsidRPr="00990E03">
        <w:rPr>
          <w:rFonts w:ascii="Arial" w:hAnsi="Arial" w:cs="Arial"/>
          <w:sz w:val="22"/>
          <w:szCs w:val="22"/>
        </w:rPr>
        <w:tab/>
        <w:t xml:space="preserve">Valina S, Lotter O, Schaller HE, Rahmanian-Schwarz A. [Abscess Formation after Puncture of a Thyroid Cyst - A Case Report.]. </w:t>
      </w:r>
      <w:r w:rsidRPr="00990E03">
        <w:rPr>
          <w:rFonts w:ascii="Arial" w:hAnsi="Arial" w:cs="Arial"/>
          <w:i/>
          <w:sz w:val="22"/>
          <w:szCs w:val="22"/>
        </w:rPr>
        <w:t>Zentralbl Chir</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2011.</w:t>
      </w:r>
      <w:bookmarkEnd w:id="88"/>
    </w:p>
    <w:p w14:paraId="56F8D963"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89" w:name="_ENREF_82"/>
      <w:r w:rsidRPr="00990E03">
        <w:rPr>
          <w:rFonts w:ascii="Arial" w:hAnsi="Arial" w:cs="Arial"/>
          <w:sz w:val="22"/>
          <w:szCs w:val="22"/>
        </w:rPr>
        <w:t>82.</w:t>
      </w:r>
      <w:r w:rsidRPr="00990E03">
        <w:rPr>
          <w:rFonts w:ascii="Arial" w:hAnsi="Arial" w:cs="Arial"/>
          <w:sz w:val="22"/>
          <w:szCs w:val="22"/>
        </w:rPr>
        <w:tab/>
        <w:t xml:space="preserve">Kale SU, Kumar A, David VC. Thyroid abscess--an acute emergency. </w:t>
      </w:r>
      <w:r w:rsidRPr="00990E03">
        <w:rPr>
          <w:rFonts w:ascii="Arial" w:hAnsi="Arial" w:cs="Arial"/>
          <w:i/>
          <w:sz w:val="22"/>
          <w:szCs w:val="22"/>
        </w:rPr>
        <w:t>Eur Arch Otorhinolaryngol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2004;261(8):456-458.</w:t>
      </w:r>
      <w:bookmarkEnd w:id="89"/>
    </w:p>
    <w:p w14:paraId="7AE24C73"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90" w:name="_ENREF_83"/>
      <w:r w:rsidRPr="00990E03">
        <w:rPr>
          <w:rFonts w:ascii="Arial" w:hAnsi="Arial" w:cs="Arial"/>
          <w:sz w:val="22"/>
          <w:szCs w:val="22"/>
        </w:rPr>
        <w:t>83.</w:t>
      </w:r>
      <w:r w:rsidRPr="00990E03">
        <w:rPr>
          <w:rFonts w:ascii="Arial" w:hAnsi="Arial" w:cs="Arial"/>
          <w:sz w:val="22"/>
          <w:szCs w:val="22"/>
        </w:rPr>
        <w:tab/>
        <w:t xml:space="preserve">Jimenez-Heffernan JA, Perez F, Hornedo J, Perna C, Lapuente F. Massive thyroid tumoral embolism from a breast carcinoma presenting as acute thyroiditis. </w:t>
      </w:r>
      <w:r w:rsidRPr="00990E03">
        <w:rPr>
          <w:rFonts w:ascii="Arial" w:hAnsi="Arial" w:cs="Arial"/>
          <w:i/>
          <w:sz w:val="22"/>
          <w:szCs w:val="22"/>
        </w:rPr>
        <w:t>Arch Pathol Lab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2004;128(7):804-806.</w:t>
      </w:r>
      <w:bookmarkEnd w:id="90"/>
    </w:p>
    <w:p w14:paraId="2906F76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91" w:name="_ENREF_84"/>
      <w:r w:rsidRPr="00990E03">
        <w:rPr>
          <w:rFonts w:ascii="Arial" w:hAnsi="Arial" w:cs="Arial"/>
          <w:sz w:val="22"/>
          <w:szCs w:val="22"/>
        </w:rPr>
        <w:t>84.</w:t>
      </w:r>
      <w:r w:rsidRPr="00990E03">
        <w:rPr>
          <w:rFonts w:ascii="Arial" w:hAnsi="Arial" w:cs="Arial"/>
          <w:sz w:val="22"/>
          <w:szCs w:val="22"/>
        </w:rPr>
        <w:tab/>
        <w:t xml:space="preserve">Robillon JF, Sadoul JL, Guerin P, Iafrate-Lacoste C, Talbodec A, Santini J, Canivet B, Freychet P. Mycobacterium avium intracellulare suppurative thyroiditis in a patient with Hashimoto's thyroiditis. </w:t>
      </w:r>
      <w:r w:rsidRPr="00990E03">
        <w:rPr>
          <w:rFonts w:ascii="Arial" w:hAnsi="Arial" w:cs="Arial"/>
          <w:i/>
          <w:sz w:val="22"/>
          <w:szCs w:val="22"/>
        </w:rPr>
        <w:t>J Endocrinol Invest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1994;17(2):133-134.</w:t>
      </w:r>
      <w:bookmarkEnd w:id="91"/>
    </w:p>
    <w:p w14:paraId="2E131F5F"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92" w:name="_ENREF_85"/>
      <w:r w:rsidRPr="00990E03">
        <w:rPr>
          <w:rFonts w:ascii="Arial" w:hAnsi="Arial" w:cs="Arial"/>
          <w:sz w:val="22"/>
          <w:szCs w:val="22"/>
        </w:rPr>
        <w:t>85.</w:t>
      </w:r>
      <w:r w:rsidRPr="00990E03">
        <w:rPr>
          <w:rFonts w:ascii="Arial" w:hAnsi="Arial" w:cs="Arial"/>
          <w:sz w:val="22"/>
          <w:szCs w:val="22"/>
        </w:rPr>
        <w:tab/>
        <w:t xml:space="preserve">Visser R, de Mast Q, Netea-Maier RT, van der Ven AJ. Hashimoto's thyroiditis presenting as acute painful thyroiditis and as a manifestation of an immune reconstitution inflammatory syndrome in a human immunodeficiency virus-seropositive patient.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2012;22(8):853-855.</w:t>
      </w:r>
      <w:bookmarkEnd w:id="92"/>
    </w:p>
    <w:p w14:paraId="0C0FA566"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93" w:name="_ENREF_86"/>
      <w:r w:rsidRPr="00990E03">
        <w:rPr>
          <w:rFonts w:ascii="Arial" w:hAnsi="Arial" w:cs="Arial"/>
          <w:sz w:val="22"/>
          <w:szCs w:val="22"/>
        </w:rPr>
        <w:t>86.</w:t>
      </w:r>
      <w:r w:rsidRPr="00990E03">
        <w:rPr>
          <w:rFonts w:ascii="Arial" w:hAnsi="Arial" w:cs="Arial"/>
          <w:sz w:val="22"/>
          <w:szCs w:val="22"/>
        </w:rPr>
        <w:tab/>
        <w:t xml:space="preserve">Kale SU, Kumar A, David VC. Thyroid abscess: an acute emergency. </w:t>
      </w:r>
      <w:r w:rsidRPr="00990E03">
        <w:rPr>
          <w:rFonts w:ascii="Arial" w:hAnsi="Arial" w:cs="Arial"/>
          <w:i/>
          <w:sz w:val="22"/>
          <w:szCs w:val="22"/>
        </w:rPr>
        <w:t>Eur Arch Otorhinolarngol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2004;261(8):456-481.</w:t>
      </w:r>
      <w:bookmarkEnd w:id="93"/>
    </w:p>
    <w:p w14:paraId="20B899E8"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94" w:name="_ENREF_87"/>
      <w:r w:rsidRPr="00990E03">
        <w:rPr>
          <w:rFonts w:ascii="Arial" w:hAnsi="Arial" w:cs="Arial"/>
          <w:sz w:val="22"/>
          <w:szCs w:val="22"/>
        </w:rPr>
        <w:t>87.</w:t>
      </w:r>
      <w:r w:rsidRPr="00990E03">
        <w:rPr>
          <w:rFonts w:ascii="Arial" w:hAnsi="Arial" w:cs="Arial"/>
          <w:sz w:val="22"/>
          <w:szCs w:val="22"/>
        </w:rPr>
        <w:tab/>
        <w:t xml:space="preserve">Kalladi Puthanpurayil S, Francis GL, Kraft AO, Prasad U, Petersson RS. Papillary thyroid carcinoma presenting as acute suppurative thyroiditis: A case report and review of the literature. </w:t>
      </w:r>
      <w:r w:rsidRPr="00990E03">
        <w:rPr>
          <w:rFonts w:ascii="Arial" w:hAnsi="Arial" w:cs="Arial"/>
          <w:i/>
          <w:sz w:val="22"/>
          <w:szCs w:val="22"/>
        </w:rPr>
        <w:t>Int J Pediatr Otorhinolaryngol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2018;105:12-15.</w:t>
      </w:r>
      <w:bookmarkEnd w:id="94"/>
    </w:p>
    <w:p w14:paraId="39933067"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95" w:name="_ENREF_88"/>
      <w:r w:rsidRPr="00990E03">
        <w:rPr>
          <w:rFonts w:ascii="Arial" w:hAnsi="Arial" w:cs="Arial"/>
          <w:sz w:val="22"/>
          <w:szCs w:val="22"/>
        </w:rPr>
        <w:t>88.</w:t>
      </w:r>
      <w:r w:rsidRPr="00990E03">
        <w:rPr>
          <w:rFonts w:ascii="Arial" w:hAnsi="Arial" w:cs="Arial"/>
          <w:sz w:val="22"/>
          <w:szCs w:val="22"/>
        </w:rPr>
        <w:tab/>
        <w:t xml:space="preserve">Nishihara E, Miyauchi A, Matsuzuka F, Sasaki I, Ohye H, Kubota S, Fukata S, Amino N, Kuma K. Acute suppurative thyroiditis after fine-needle aspiration causing thyrotoxicosis.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2005;15(10):1183-1187.</w:t>
      </w:r>
      <w:bookmarkEnd w:id="95"/>
    </w:p>
    <w:p w14:paraId="55483541"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96" w:name="_ENREF_89"/>
      <w:r w:rsidRPr="00990E03">
        <w:rPr>
          <w:rFonts w:ascii="Arial" w:hAnsi="Arial" w:cs="Arial"/>
          <w:sz w:val="22"/>
          <w:szCs w:val="22"/>
        </w:rPr>
        <w:t>89.</w:t>
      </w:r>
      <w:r w:rsidRPr="00990E03">
        <w:rPr>
          <w:rFonts w:ascii="Arial" w:hAnsi="Arial" w:cs="Arial"/>
          <w:sz w:val="22"/>
          <w:szCs w:val="22"/>
        </w:rPr>
        <w:tab/>
        <w:t xml:space="preserve">Chen HW, Tseng FY, Su DH, Chang YL, Chang TC. Secondary infection and ischemic necrosis after fine needle aspiration for a painful papillary thyroid carcinoma: a case report. </w:t>
      </w:r>
      <w:r w:rsidRPr="00990E03">
        <w:rPr>
          <w:rFonts w:ascii="Arial" w:hAnsi="Arial" w:cs="Arial"/>
          <w:i/>
          <w:sz w:val="22"/>
          <w:szCs w:val="22"/>
        </w:rPr>
        <w:t>Acta Cytol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2006;50(2):217-220.</w:t>
      </w:r>
      <w:bookmarkEnd w:id="96"/>
    </w:p>
    <w:p w14:paraId="02241F54"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97" w:name="_ENREF_90"/>
      <w:r w:rsidRPr="00990E03">
        <w:rPr>
          <w:rFonts w:ascii="Arial" w:hAnsi="Arial" w:cs="Arial"/>
          <w:sz w:val="22"/>
          <w:szCs w:val="22"/>
        </w:rPr>
        <w:t>90.</w:t>
      </w:r>
      <w:r w:rsidRPr="00990E03">
        <w:rPr>
          <w:rFonts w:ascii="Arial" w:hAnsi="Arial" w:cs="Arial"/>
          <w:sz w:val="22"/>
          <w:szCs w:val="22"/>
        </w:rPr>
        <w:tab/>
        <w:t xml:space="preserve">Puthanpurayil SK, Francis GL, Kraft AO, Prasad U, Petersson RS. Papillary thyroid carcinoma presenting as acute suppurative thyroiditis: A case report and review of the literature. </w:t>
      </w:r>
      <w:r w:rsidRPr="00990E03">
        <w:rPr>
          <w:rFonts w:ascii="Arial" w:hAnsi="Arial" w:cs="Arial"/>
          <w:i/>
          <w:sz w:val="22"/>
          <w:szCs w:val="22"/>
        </w:rPr>
        <w:t>International Journal of Pediatric Otorhinolaryngology</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2018;105:12-15.</w:t>
      </w:r>
      <w:bookmarkEnd w:id="97"/>
    </w:p>
    <w:p w14:paraId="0BE9712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98" w:name="_ENREF_91"/>
      <w:r w:rsidRPr="00990E03">
        <w:rPr>
          <w:rFonts w:ascii="Arial" w:hAnsi="Arial" w:cs="Arial"/>
          <w:sz w:val="22"/>
          <w:szCs w:val="22"/>
        </w:rPr>
        <w:t>91.</w:t>
      </w:r>
      <w:r w:rsidRPr="00990E03">
        <w:rPr>
          <w:rFonts w:ascii="Arial" w:hAnsi="Arial" w:cs="Arial"/>
          <w:sz w:val="22"/>
          <w:szCs w:val="22"/>
        </w:rPr>
        <w:tab/>
        <w:t xml:space="preserve">George MM, Goswamy J, Penney SE. Embolic suppurative thyroiditis with concurrent carcinoma in pregnancy: lessons in management through a case report. </w:t>
      </w:r>
      <w:r w:rsidRPr="00990E03">
        <w:rPr>
          <w:rFonts w:ascii="Arial" w:hAnsi="Arial" w:cs="Arial"/>
          <w:i/>
          <w:sz w:val="22"/>
          <w:szCs w:val="22"/>
        </w:rPr>
        <w:t>Thyroid Research</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2015;8.</w:t>
      </w:r>
      <w:bookmarkEnd w:id="98"/>
    </w:p>
    <w:p w14:paraId="53DE98A7"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99" w:name="_ENREF_92"/>
      <w:r w:rsidRPr="00990E03">
        <w:rPr>
          <w:rFonts w:ascii="Arial" w:hAnsi="Arial" w:cs="Arial"/>
          <w:sz w:val="22"/>
          <w:szCs w:val="22"/>
        </w:rPr>
        <w:t>92.</w:t>
      </w:r>
      <w:r w:rsidRPr="00990E03">
        <w:rPr>
          <w:rFonts w:ascii="Arial" w:hAnsi="Arial" w:cs="Arial"/>
          <w:sz w:val="22"/>
          <w:szCs w:val="22"/>
        </w:rPr>
        <w:tab/>
        <w:t xml:space="preserve">Sicilia V, Mezitis S. A case of acute suppurative thyroiditis complicated by thyrotoxicosis. </w:t>
      </w:r>
      <w:r w:rsidRPr="00990E03">
        <w:rPr>
          <w:rFonts w:ascii="Arial" w:hAnsi="Arial" w:cs="Arial"/>
          <w:i/>
          <w:sz w:val="22"/>
          <w:szCs w:val="22"/>
        </w:rPr>
        <w:t>J Endocrinol Invest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2006;29(11):997-1000.</w:t>
      </w:r>
      <w:bookmarkEnd w:id="99"/>
    </w:p>
    <w:p w14:paraId="2F5F420E"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00" w:name="_ENREF_93"/>
      <w:r w:rsidRPr="00990E03">
        <w:rPr>
          <w:rFonts w:ascii="Arial" w:hAnsi="Arial" w:cs="Arial"/>
          <w:sz w:val="22"/>
          <w:szCs w:val="22"/>
        </w:rPr>
        <w:t>93.</w:t>
      </w:r>
      <w:r w:rsidRPr="00990E03">
        <w:rPr>
          <w:rFonts w:ascii="Arial" w:hAnsi="Arial" w:cs="Arial"/>
          <w:sz w:val="22"/>
          <w:szCs w:val="22"/>
        </w:rPr>
        <w:tab/>
        <w:t xml:space="preserve">Falhammar H, Wallin G, Calissendorff J. Acute suppurative thyroiditis with thyroid abscess in adults: clinical presentation, treatment and outcomes. </w:t>
      </w:r>
      <w:r w:rsidRPr="00990E03">
        <w:rPr>
          <w:rFonts w:ascii="Arial" w:hAnsi="Arial" w:cs="Arial"/>
          <w:i/>
          <w:sz w:val="22"/>
          <w:szCs w:val="22"/>
        </w:rPr>
        <w:t>BMC Endocr Disord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2019;19(1):130.</w:t>
      </w:r>
      <w:bookmarkEnd w:id="100"/>
    </w:p>
    <w:p w14:paraId="075A211A"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01" w:name="_ENREF_94"/>
      <w:r w:rsidRPr="00990E03">
        <w:rPr>
          <w:rFonts w:ascii="Arial" w:hAnsi="Arial" w:cs="Arial"/>
          <w:sz w:val="22"/>
          <w:szCs w:val="22"/>
        </w:rPr>
        <w:t>94.</w:t>
      </w:r>
      <w:r w:rsidRPr="00990E03">
        <w:rPr>
          <w:rFonts w:ascii="Arial" w:hAnsi="Arial" w:cs="Arial"/>
          <w:sz w:val="22"/>
          <w:szCs w:val="22"/>
        </w:rPr>
        <w:tab/>
        <w:t xml:space="preserve">Takai SI, Miyauchi A, Matsuzuka F, Kuma K, Kosaki G. Internal fistula as a route of infection in acute suppurative thyroiditis. </w:t>
      </w:r>
      <w:r w:rsidRPr="00990E03">
        <w:rPr>
          <w:rFonts w:ascii="Arial" w:hAnsi="Arial" w:cs="Arial"/>
          <w:i/>
          <w:sz w:val="22"/>
          <w:szCs w:val="22"/>
        </w:rPr>
        <w:t>Lancet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1979;1(8119):751-752.</w:t>
      </w:r>
      <w:bookmarkEnd w:id="101"/>
    </w:p>
    <w:p w14:paraId="3882CAC9"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02" w:name="_ENREF_95"/>
      <w:r w:rsidRPr="00990E03">
        <w:rPr>
          <w:rFonts w:ascii="Arial" w:hAnsi="Arial" w:cs="Arial"/>
          <w:sz w:val="22"/>
          <w:szCs w:val="22"/>
        </w:rPr>
        <w:lastRenderedPageBreak/>
        <w:t>95.</w:t>
      </w:r>
      <w:r w:rsidRPr="00990E03">
        <w:rPr>
          <w:rFonts w:ascii="Arial" w:hAnsi="Arial" w:cs="Arial"/>
          <w:sz w:val="22"/>
          <w:szCs w:val="22"/>
        </w:rPr>
        <w:tab/>
        <w:t xml:space="preserve">Yamashita J, Ogawa M, Yamashita S, Saishoji T, Nomura K, Tsuruta J. Acute suppurative thyroiditis in an asymptomatic woman: an atypical presentation simulating thyroid carcinoma. </w:t>
      </w:r>
      <w:r w:rsidRPr="00990E03">
        <w:rPr>
          <w:rFonts w:ascii="Arial" w:hAnsi="Arial" w:cs="Arial"/>
          <w:i/>
          <w:sz w:val="22"/>
          <w:szCs w:val="22"/>
        </w:rPr>
        <w:t>Clin Endocrinol (Oxf)</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1994;40(1):145-149; discussion 149-150.</w:t>
      </w:r>
      <w:bookmarkEnd w:id="102"/>
    </w:p>
    <w:p w14:paraId="6DFEE499"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03" w:name="_ENREF_96"/>
      <w:r w:rsidRPr="00990E03">
        <w:rPr>
          <w:rFonts w:ascii="Arial" w:hAnsi="Arial" w:cs="Arial"/>
          <w:sz w:val="22"/>
          <w:szCs w:val="22"/>
        </w:rPr>
        <w:t>96.</w:t>
      </w:r>
      <w:r w:rsidRPr="00990E03">
        <w:rPr>
          <w:rFonts w:ascii="Arial" w:hAnsi="Arial" w:cs="Arial"/>
          <w:sz w:val="22"/>
          <w:szCs w:val="22"/>
        </w:rPr>
        <w:tab/>
        <w:t xml:space="preserve">Miyauchi A, Matsuzuka F, Takai S, Kuma K, Kosaki G. Piriform sinus fistula. A route of infection in acute suppurative thyroiditis. </w:t>
      </w:r>
      <w:r w:rsidRPr="00990E03">
        <w:rPr>
          <w:rFonts w:ascii="Arial" w:hAnsi="Arial" w:cs="Arial"/>
          <w:i/>
          <w:sz w:val="22"/>
          <w:szCs w:val="22"/>
        </w:rPr>
        <w:t>Arch Surg</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1981;116(1):66-69.</w:t>
      </w:r>
      <w:bookmarkEnd w:id="103"/>
    </w:p>
    <w:p w14:paraId="72D85967"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04" w:name="_ENREF_97"/>
      <w:r w:rsidRPr="00990E03">
        <w:rPr>
          <w:rFonts w:ascii="Arial" w:hAnsi="Arial" w:cs="Arial"/>
          <w:sz w:val="22"/>
          <w:szCs w:val="22"/>
        </w:rPr>
        <w:t>97.</w:t>
      </w:r>
      <w:r w:rsidRPr="00990E03">
        <w:rPr>
          <w:rFonts w:ascii="Arial" w:hAnsi="Arial" w:cs="Arial"/>
          <w:sz w:val="22"/>
          <w:szCs w:val="22"/>
        </w:rPr>
        <w:tab/>
        <w:t xml:space="preserve">Nonomura N, Ikarashi F, Fujisaki T, Nakano Y. Surgical approach to pyriform sinus fistula. </w:t>
      </w:r>
      <w:r w:rsidRPr="00990E03">
        <w:rPr>
          <w:rFonts w:ascii="Arial" w:hAnsi="Arial" w:cs="Arial"/>
          <w:i/>
          <w:sz w:val="22"/>
          <w:szCs w:val="22"/>
        </w:rPr>
        <w:t>Am J Otolaryngol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1993;14(2):111-115.</w:t>
      </w:r>
      <w:bookmarkEnd w:id="104"/>
    </w:p>
    <w:p w14:paraId="5E1EFBDD"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05" w:name="_ENREF_98"/>
      <w:r w:rsidRPr="00990E03">
        <w:rPr>
          <w:rFonts w:ascii="Arial" w:hAnsi="Arial" w:cs="Arial"/>
          <w:sz w:val="22"/>
          <w:szCs w:val="22"/>
        </w:rPr>
        <w:t>98.</w:t>
      </w:r>
      <w:r w:rsidRPr="00990E03">
        <w:rPr>
          <w:rFonts w:ascii="Arial" w:hAnsi="Arial" w:cs="Arial"/>
          <w:sz w:val="22"/>
          <w:szCs w:val="22"/>
        </w:rPr>
        <w:tab/>
        <w:t xml:space="preserve">Himi T, Kataura A. Distribution of C cells in the thyroid gland with pyriform sinus fistula. </w:t>
      </w:r>
      <w:r w:rsidRPr="00990E03">
        <w:rPr>
          <w:rFonts w:ascii="Arial" w:hAnsi="Arial" w:cs="Arial"/>
          <w:i/>
          <w:sz w:val="22"/>
          <w:szCs w:val="22"/>
        </w:rPr>
        <w:t>Otolaryngol Head Neck Surg</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1995;112(2):268-273.</w:t>
      </w:r>
      <w:bookmarkEnd w:id="105"/>
    </w:p>
    <w:p w14:paraId="4A95C910"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06" w:name="_ENREF_99"/>
      <w:r w:rsidRPr="00990E03">
        <w:rPr>
          <w:rFonts w:ascii="Arial" w:hAnsi="Arial" w:cs="Arial"/>
          <w:sz w:val="22"/>
          <w:szCs w:val="22"/>
        </w:rPr>
        <w:t>99.</w:t>
      </w:r>
      <w:r w:rsidRPr="00990E03">
        <w:rPr>
          <w:rFonts w:ascii="Arial" w:hAnsi="Arial" w:cs="Arial"/>
          <w:sz w:val="22"/>
          <w:szCs w:val="22"/>
        </w:rPr>
        <w:tab/>
        <w:t xml:space="preserve">Bar-Ziv J, Slasky BS, Sichel JY, Lieberman A, Katz R. Branchial pouch sinus tract from the piriform fossa causing acute suppurative thyroiditis, neck abscess, or both: CT appearance and the use of air as a contrast agent. </w:t>
      </w:r>
      <w:r w:rsidRPr="00990E03">
        <w:rPr>
          <w:rFonts w:ascii="Arial" w:hAnsi="Arial" w:cs="Arial"/>
          <w:i/>
          <w:sz w:val="22"/>
          <w:szCs w:val="22"/>
        </w:rPr>
        <w:t>AJR Am J Roentgenol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1996;167(6):1569-1572.</w:t>
      </w:r>
      <w:bookmarkEnd w:id="106"/>
    </w:p>
    <w:p w14:paraId="4F51691B"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07" w:name="_ENREF_100"/>
      <w:r w:rsidRPr="00990E03">
        <w:rPr>
          <w:rFonts w:ascii="Arial" w:hAnsi="Arial" w:cs="Arial"/>
          <w:sz w:val="22"/>
          <w:szCs w:val="22"/>
        </w:rPr>
        <w:t>100.</w:t>
      </w:r>
      <w:r w:rsidRPr="00990E03">
        <w:rPr>
          <w:rFonts w:ascii="Arial" w:hAnsi="Arial" w:cs="Arial"/>
          <w:sz w:val="22"/>
          <w:szCs w:val="22"/>
        </w:rPr>
        <w:tab/>
        <w:t xml:space="preserve">Gaafar H, El-Garem F. Acute thyroiditis with gas formation. </w:t>
      </w:r>
      <w:r w:rsidRPr="00990E03">
        <w:rPr>
          <w:rFonts w:ascii="Arial" w:hAnsi="Arial" w:cs="Arial"/>
          <w:i/>
          <w:sz w:val="22"/>
          <w:szCs w:val="22"/>
        </w:rPr>
        <w:t>J Laryngol Otol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1975;89(3):323-327.</w:t>
      </w:r>
      <w:bookmarkEnd w:id="107"/>
    </w:p>
    <w:p w14:paraId="0905FE28"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08" w:name="_ENREF_101"/>
      <w:r w:rsidRPr="00990E03">
        <w:rPr>
          <w:rFonts w:ascii="Arial" w:hAnsi="Arial" w:cs="Arial"/>
          <w:sz w:val="22"/>
          <w:szCs w:val="22"/>
        </w:rPr>
        <w:t>101.</w:t>
      </w:r>
      <w:r w:rsidRPr="00990E03">
        <w:rPr>
          <w:rFonts w:ascii="Arial" w:hAnsi="Arial" w:cs="Arial"/>
          <w:sz w:val="22"/>
          <w:szCs w:val="22"/>
        </w:rPr>
        <w:tab/>
        <w:t xml:space="preserve">Bussman YC, Wong ML, Bell MJ, Santiago JV. Suppurative thyroiditis with gas formation due to mixed anaerobic infection. </w:t>
      </w:r>
      <w:r w:rsidRPr="00990E03">
        <w:rPr>
          <w:rFonts w:ascii="Arial" w:hAnsi="Arial" w:cs="Arial"/>
          <w:i/>
          <w:sz w:val="22"/>
          <w:szCs w:val="22"/>
        </w:rPr>
        <w:t>J Pediatr</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1977;90(2):321-322.</w:t>
      </w:r>
      <w:bookmarkEnd w:id="108"/>
    </w:p>
    <w:p w14:paraId="3E7C43EF"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09" w:name="_ENREF_102"/>
      <w:r w:rsidRPr="00990E03">
        <w:rPr>
          <w:rFonts w:ascii="Arial" w:hAnsi="Arial" w:cs="Arial"/>
          <w:sz w:val="22"/>
          <w:szCs w:val="22"/>
        </w:rPr>
        <w:t>102.</w:t>
      </w:r>
      <w:r w:rsidRPr="00990E03">
        <w:rPr>
          <w:rFonts w:ascii="Arial" w:hAnsi="Arial" w:cs="Arial"/>
          <w:sz w:val="22"/>
          <w:szCs w:val="22"/>
        </w:rPr>
        <w:tab/>
        <w:t xml:space="preserve">Reksoprawiro S. Suppurative thyroiditis with gas formation. </w:t>
      </w:r>
      <w:r w:rsidRPr="00990E03">
        <w:rPr>
          <w:rFonts w:ascii="Arial" w:hAnsi="Arial" w:cs="Arial"/>
          <w:i/>
          <w:sz w:val="22"/>
          <w:szCs w:val="22"/>
        </w:rPr>
        <w:t>Asian J Surg</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2003;26(3):180-182.</w:t>
      </w:r>
      <w:bookmarkEnd w:id="109"/>
    </w:p>
    <w:p w14:paraId="341DFF1D"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10" w:name="_ENREF_103"/>
      <w:r w:rsidRPr="00990E03">
        <w:rPr>
          <w:rFonts w:ascii="Arial" w:hAnsi="Arial" w:cs="Arial"/>
          <w:sz w:val="22"/>
          <w:szCs w:val="22"/>
        </w:rPr>
        <w:t>103.</w:t>
      </w:r>
      <w:r w:rsidRPr="00990E03">
        <w:rPr>
          <w:rFonts w:ascii="Arial" w:hAnsi="Arial" w:cs="Arial"/>
          <w:sz w:val="22"/>
          <w:szCs w:val="22"/>
        </w:rPr>
        <w:tab/>
        <w:t xml:space="preserve">Al-Kordi RS, Alenizi E, Elgazzar AH. Acute suppurative thyroiditis with abscess, gas formation, and thyrotoxic crisis. </w:t>
      </w:r>
      <w:r w:rsidRPr="00990E03">
        <w:rPr>
          <w:rFonts w:ascii="Arial" w:hAnsi="Arial" w:cs="Arial"/>
          <w:i/>
          <w:sz w:val="22"/>
          <w:szCs w:val="22"/>
        </w:rPr>
        <w:t>Nuklearmedizin</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2008;47(4):N44-46.</w:t>
      </w:r>
      <w:bookmarkEnd w:id="110"/>
    </w:p>
    <w:p w14:paraId="4FA21507"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11" w:name="_ENREF_104"/>
      <w:r w:rsidRPr="00990E03">
        <w:rPr>
          <w:rFonts w:ascii="Arial" w:hAnsi="Arial" w:cs="Arial"/>
          <w:sz w:val="22"/>
          <w:szCs w:val="22"/>
        </w:rPr>
        <w:t>104.</w:t>
      </w:r>
      <w:r w:rsidRPr="00990E03">
        <w:rPr>
          <w:rFonts w:ascii="Arial" w:hAnsi="Arial" w:cs="Arial"/>
          <w:sz w:val="22"/>
          <w:szCs w:val="22"/>
        </w:rPr>
        <w:tab/>
        <w:t xml:space="preserve">Lemariey, Hamelin, Muler. [Acute thyroiditis complicating mediastinitis]. </w:t>
      </w:r>
      <w:r w:rsidRPr="00990E03">
        <w:rPr>
          <w:rFonts w:ascii="Arial" w:hAnsi="Arial" w:cs="Arial"/>
          <w:i/>
          <w:sz w:val="22"/>
          <w:szCs w:val="22"/>
        </w:rPr>
        <w:t>Ann Otolaryngol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1955;72(7):571-573.</w:t>
      </w:r>
      <w:bookmarkEnd w:id="111"/>
    </w:p>
    <w:p w14:paraId="30BC5355"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12" w:name="_ENREF_105"/>
      <w:r w:rsidRPr="00990E03">
        <w:rPr>
          <w:rFonts w:ascii="Arial" w:hAnsi="Arial" w:cs="Arial"/>
          <w:sz w:val="22"/>
          <w:szCs w:val="22"/>
        </w:rPr>
        <w:t>105.</w:t>
      </w:r>
      <w:r w:rsidRPr="00990E03">
        <w:rPr>
          <w:rFonts w:ascii="Arial" w:hAnsi="Arial" w:cs="Arial"/>
          <w:sz w:val="22"/>
          <w:szCs w:val="22"/>
        </w:rPr>
        <w:tab/>
        <w:t xml:space="preserve">Dordain ML, Coutant G, Algayres JP, Jancovici R, Pats B, Daly JP. [Suppurative mediastinitis secondary to acute thyroiditis in a patient under corticotherapy]. </w:t>
      </w:r>
      <w:r w:rsidRPr="00990E03">
        <w:rPr>
          <w:rFonts w:ascii="Arial" w:hAnsi="Arial" w:cs="Arial"/>
          <w:i/>
          <w:sz w:val="22"/>
          <w:szCs w:val="22"/>
        </w:rPr>
        <w:t>Presse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1997;26(7):319-320.</w:t>
      </w:r>
      <w:bookmarkEnd w:id="112"/>
    </w:p>
    <w:p w14:paraId="6AF587C9"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13" w:name="_ENREF_106"/>
      <w:r w:rsidRPr="00990E03">
        <w:rPr>
          <w:rFonts w:ascii="Arial" w:hAnsi="Arial" w:cs="Arial"/>
          <w:sz w:val="22"/>
          <w:szCs w:val="22"/>
        </w:rPr>
        <w:t>106.</w:t>
      </w:r>
      <w:r w:rsidRPr="00990E03">
        <w:rPr>
          <w:rFonts w:ascii="Arial" w:hAnsi="Arial" w:cs="Arial"/>
          <w:sz w:val="22"/>
          <w:szCs w:val="22"/>
        </w:rPr>
        <w:tab/>
        <w:t xml:space="preserve">Pereira O, Prasad DS, Bal AM, McAteer D, Abraham P. Fatal descending necrotizing mediastinitis secondary to acute suppurative thyroiditis developing in an apparently healthy woman.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2010;20(5):571-572.</w:t>
      </w:r>
      <w:bookmarkEnd w:id="113"/>
    </w:p>
    <w:p w14:paraId="2CEBD27C"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14" w:name="_ENREF_107"/>
      <w:r w:rsidRPr="00990E03">
        <w:rPr>
          <w:rFonts w:ascii="Arial" w:hAnsi="Arial" w:cs="Arial"/>
          <w:sz w:val="22"/>
          <w:szCs w:val="22"/>
        </w:rPr>
        <w:t>107.</w:t>
      </w:r>
      <w:r w:rsidRPr="00990E03">
        <w:rPr>
          <w:rFonts w:ascii="Arial" w:hAnsi="Arial" w:cs="Arial"/>
          <w:sz w:val="22"/>
          <w:szCs w:val="22"/>
        </w:rPr>
        <w:tab/>
        <w:t xml:space="preserve">Yung BC, Loke TK, Fan WC, Chan JC. Acute suppurative thyroiditis due to foreign body-induced retropharyngeal abscess presented as thyrotoxicosis. </w:t>
      </w:r>
      <w:r w:rsidRPr="00990E03">
        <w:rPr>
          <w:rFonts w:ascii="Arial" w:hAnsi="Arial" w:cs="Arial"/>
          <w:i/>
          <w:sz w:val="22"/>
          <w:szCs w:val="22"/>
        </w:rPr>
        <w:t>Clin Nucl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2000;25(4):249-252.</w:t>
      </w:r>
      <w:bookmarkEnd w:id="114"/>
    </w:p>
    <w:p w14:paraId="2C33F8BE"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15" w:name="_ENREF_108"/>
      <w:r w:rsidRPr="00990E03">
        <w:rPr>
          <w:rFonts w:ascii="Arial" w:hAnsi="Arial" w:cs="Arial"/>
          <w:sz w:val="22"/>
          <w:szCs w:val="22"/>
        </w:rPr>
        <w:t>108.</w:t>
      </w:r>
      <w:r w:rsidRPr="00990E03">
        <w:rPr>
          <w:rFonts w:ascii="Arial" w:hAnsi="Arial" w:cs="Arial"/>
          <w:sz w:val="22"/>
          <w:szCs w:val="22"/>
        </w:rPr>
        <w:tab/>
        <w:t xml:space="preserve">Wu C, Zhang Y, Gong Y, Hou Y, Li S, Zou Y, Ge J. Two cases of bacterial suppurative thyroiditis caused by Streptococcus anginosus. </w:t>
      </w:r>
      <w:r w:rsidRPr="00990E03">
        <w:rPr>
          <w:rFonts w:ascii="Arial" w:hAnsi="Arial" w:cs="Arial"/>
          <w:i/>
          <w:sz w:val="22"/>
          <w:szCs w:val="22"/>
        </w:rPr>
        <w:t>Endocr Pathol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2013;24(1):49-53.</w:t>
      </w:r>
      <w:bookmarkEnd w:id="115"/>
    </w:p>
    <w:p w14:paraId="617F98C3"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16" w:name="_ENREF_109"/>
      <w:r w:rsidRPr="00990E03">
        <w:rPr>
          <w:rFonts w:ascii="Arial" w:hAnsi="Arial" w:cs="Arial"/>
          <w:sz w:val="22"/>
          <w:szCs w:val="22"/>
        </w:rPr>
        <w:t>109.</w:t>
      </w:r>
      <w:r w:rsidRPr="00990E03">
        <w:rPr>
          <w:rFonts w:ascii="Arial" w:hAnsi="Arial" w:cs="Arial"/>
          <w:sz w:val="22"/>
          <w:szCs w:val="22"/>
        </w:rPr>
        <w:tab/>
        <w:t xml:space="preserve">Miyauchi A, Inoue H, Tomoda C, Amino N. Evaluation of chemocauterization treatment for obliteration of pyriform sinus fistula as a route of infection causing acute suppurative thyroiditis.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2009;19(7):789-793.</w:t>
      </w:r>
      <w:bookmarkEnd w:id="116"/>
    </w:p>
    <w:p w14:paraId="43B60168"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17" w:name="_ENREF_110"/>
      <w:r w:rsidRPr="00990E03">
        <w:rPr>
          <w:rFonts w:ascii="Arial" w:hAnsi="Arial" w:cs="Arial"/>
          <w:sz w:val="22"/>
          <w:szCs w:val="22"/>
        </w:rPr>
        <w:t>110.</w:t>
      </w:r>
      <w:r w:rsidRPr="00990E03">
        <w:rPr>
          <w:rFonts w:ascii="Arial" w:hAnsi="Arial" w:cs="Arial"/>
          <w:sz w:val="22"/>
          <w:szCs w:val="22"/>
        </w:rPr>
        <w:tab/>
        <w:t xml:space="preserve">Nishihara E, Ohye H, Amino N, Takata K, Arishima T, Kudo T, Ito M, Kubota S, Fukata S, Miyauchi A. Clinical characteristics of 852 patients with subacute thyroiditis before treatment. </w:t>
      </w:r>
      <w:r w:rsidRPr="00990E03">
        <w:rPr>
          <w:rFonts w:ascii="Arial" w:hAnsi="Arial" w:cs="Arial"/>
          <w:i/>
          <w:sz w:val="22"/>
          <w:szCs w:val="22"/>
        </w:rPr>
        <w:t>Intern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2008;47(8):725-729.</w:t>
      </w:r>
      <w:bookmarkEnd w:id="117"/>
    </w:p>
    <w:p w14:paraId="28F666A5"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18" w:name="_ENREF_111"/>
      <w:r w:rsidRPr="00990E03">
        <w:rPr>
          <w:rFonts w:ascii="Arial" w:hAnsi="Arial" w:cs="Arial"/>
          <w:sz w:val="22"/>
          <w:szCs w:val="22"/>
        </w:rPr>
        <w:t>111.</w:t>
      </w:r>
      <w:r w:rsidRPr="00990E03">
        <w:rPr>
          <w:rFonts w:ascii="Arial" w:hAnsi="Arial" w:cs="Arial"/>
          <w:sz w:val="22"/>
          <w:szCs w:val="22"/>
        </w:rPr>
        <w:tab/>
        <w:t xml:space="preserve">Hong JT, Lee JH, Kim SH, Hong SB, Nam M, Kim YS, Chu YC. Case of concurrent Riedel's thyroiditis, acute suppurative thyroiditis, and micropapillary carcinoma. </w:t>
      </w:r>
      <w:r w:rsidRPr="00990E03">
        <w:rPr>
          <w:rFonts w:ascii="Arial" w:hAnsi="Arial" w:cs="Arial"/>
          <w:i/>
          <w:sz w:val="22"/>
          <w:szCs w:val="22"/>
        </w:rPr>
        <w:t>Korean J Intern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2013;28(2):236-241.</w:t>
      </w:r>
      <w:bookmarkEnd w:id="118"/>
    </w:p>
    <w:p w14:paraId="2B089374"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19" w:name="_ENREF_112"/>
      <w:r w:rsidRPr="00990E03">
        <w:rPr>
          <w:rFonts w:ascii="Arial" w:hAnsi="Arial" w:cs="Arial"/>
          <w:sz w:val="22"/>
          <w:szCs w:val="22"/>
        </w:rPr>
        <w:lastRenderedPageBreak/>
        <w:t>112.</w:t>
      </w:r>
      <w:r w:rsidRPr="00990E03">
        <w:rPr>
          <w:rFonts w:ascii="Arial" w:hAnsi="Arial" w:cs="Arial"/>
          <w:sz w:val="22"/>
          <w:szCs w:val="22"/>
        </w:rPr>
        <w:tab/>
        <w:t xml:space="preserve">Akdemir Z, Karaman E, Akdeniz H, Alptekin C, Arslan H. Giant Thyroid Abscess Related to Postpartum Brucella Infection. </w:t>
      </w:r>
      <w:r w:rsidRPr="00990E03">
        <w:rPr>
          <w:rFonts w:ascii="Arial" w:hAnsi="Arial" w:cs="Arial"/>
          <w:i/>
          <w:sz w:val="22"/>
          <w:szCs w:val="22"/>
        </w:rPr>
        <w:t>Case Reports in Infectious Diseases</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2015.</w:t>
      </w:r>
      <w:bookmarkEnd w:id="119"/>
    </w:p>
    <w:p w14:paraId="39865325"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20" w:name="_ENREF_113"/>
      <w:r w:rsidRPr="00990E03">
        <w:rPr>
          <w:rFonts w:ascii="Arial" w:hAnsi="Arial" w:cs="Arial"/>
          <w:sz w:val="22"/>
          <w:szCs w:val="22"/>
        </w:rPr>
        <w:t>113.</w:t>
      </w:r>
      <w:r w:rsidRPr="00990E03">
        <w:rPr>
          <w:rFonts w:ascii="Arial" w:hAnsi="Arial" w:cs="Arial"/>
          <w:sz w:val="22"/>
          <w:szCs w:val="22"/>
        </w:rPr>
        <w:tab/>
        <w:t xml:space="preserve">Campos R, Perez B, Armengod L, Munez E, Ramos A. Lactococcus lactis thyroid abscess in an immunocompetent patient. </w:t>
      </w:r>
      <w:r w:rsidRPr="00990E03">
        <w:rPr>
          <w:rFonts w:ascii="Arial" w:hAnsi="Arial" w:cs="Arial"/>
          <w:i/>
          <w:sz w:val="22"/>
          <w:szCs w:val="22"/>
        </w:rPr>
        <w:t>Endocrinologia y Nutricion</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2015;62(4):204-206.</w:t>
      </w:r>
      <w:bookmarkEnd w:id="120"/>
    </w:p>
    <w:p w14:paraId="0BE8B941"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21" w:name="_ENREF_114"/>
      <w:r w:rsidRPr="00990E03">
        <w:rPr>
          <w:rFonts w:ascii="Arial" w:hAnsi="Arial" w:cs="Arial"/>
          <w:sz w:val="22"/>
          <w:szCs w:val="22"/>
        </w:rPr>
        <w:t>114.</w:t>
      </w:r>
      <w:r w:rsidRPr="00990E03">
        <w:rPr>
          <w:rFonts w:ascii="Arial" w:hAnsi="Arial" w:cs="Arial"/>
          <w:sz w:val="22"/>
          <w:szCs w:val="22"/>
        </w:rPr>
        <w:tab/>
        <w:t xml:space="preserve">Mohi GK, Datta P, Chander J, Das A. Citrobacter freundii as a cause of acute suppurative thyroiditis in an immunocompetent adult female. </w:t>
      </w:r>
      <w:r w:rsidRPr="00990E03">
        <w:rPr>
          <w:rFonts w:ascii="Arial" w:hAnsi="Arial" w:cs="Arial"/>
          <w:i/>
          <w:sz w:val="22"/>
          <w:szCs w:val="22"/>
        </w:rPr>
        <w:t>Indian Journal of Pathology and Microbiology</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2017;60(2):282-284.</w:t>
      </w:r>
      <w:bookmarkEnd w:id="121"/>
    </w:p>
    <w:p w14:paraId="7FFCCF76"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22" w:name="_ENREF_115"/>
      <w:r w:rsidRPr="00990E03">
        <w:rPr>
          <w:rFonts w:ascii="Arial" w:hAnsi="Arial" w:cs="Arial"/>
          <w:sz w:val="22"/>
          <w:szCs w:val="22"/>
        </w:rPr>
        <w:t>115.</w:t>
      </w:r>
      <w:r w:rsidRPr="00990E03">
        <w:rPr>
          <w:rFonts w:ascii="Arial" w:hAnsi="Arial" w:cs="Arial"/>
          <w:sz w:val="22"/>
          <w:szCs w:val="22"/>
        </w:rPr>
        <w:tab/>
        <w:t xml:space="preserve">Miyauchi A. Thyroid gland: A new management algorithm for acute suppurative thyroiditis? </w:t>
      </w:r>
      <w:r w:rsidRPr="00990E03">
        <w:rPr>
          <w:rFonts w:ascii="Arial" w:hAnsi="Arial" w:cs="Arial"/>
          <w:i/>
          <w:sz w:val="22"/>
          <w:szCs w:val="22"/>
        </w:rPr>
        <w:t>Nat Rev Endocrinol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2010;6(8):424-426.</w:t>
      </w:r>
      <w:bookmarkEnd w:id="122"/>
    </w:p>
    <w:p w14:paraId="13E5BC4B"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23" w:name="_ENREF_116"/>
      <w:r w:rsidRPr="00990E03">
        <w:rPr>
          <w:rFonts w:ascii="Arial" w:hAnsi="Arial" w:cs="Arial"/>
          <w:sz w:val="22"/>
          <w:szCs w:val="22"/>
        </w:rPr>
        <w:t>116.</w:t>
      </w:r>
      <w:r w:rsidRPr="00990E03">
        <w:rPr>
          <w:rFonts w:ascii="Arial" w:hAnsi="Arial" w:cs="Arial"/>
          <w:sz w:val="22"/>
          <w:szCs w:val="22"/>
        </w:rPr>
        <w:tab/>
        <w:t xml:space="preserve">Kim S, Park TS, Baek HS, Jin HY. Subacute painful thyroiditis accompanied by scrub typhus infection. </w:t>
      </w:r>
      <w:r w:rsidRPr="00990E03">
        <w:rPr>
          <w:rFonts w:ascii="Arial" w:hAnsi="Arial" w:cs="Arial"/>
          <w:i/>
          <w:sz w:val="22"/>
          <w:szCs w:val="22"/>
        </w:rPr>
        <w:t>Endocrine</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2013;44(2):546-548.</w:t>
      </w:r>
      <w:bookmarkEnd w:id="123"/>
    </w:p>
    <w:p w14:paraId="10AA4011"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24" w:name="_ENREF_117"/>
      <w:r w:rsidRPr="00990E03">
        <w:rPr>
          <w:rFonts w:ascii="Arial" w:hAnsi="Arial" w:cs="Arial"/>
          <w:sz w:val="22"/>
          <w:szCs w:val="22"/>
        </w:rPr>
        <w:t>117.</w:t>
      </w:r>
      <w:r w:rsidRPr="00990E03">
        <w:rPr>
          <w:rFonts w:ascii="Arial" w:hAnsi="Arial" w:cs="Arial"/>
          <w:sz w:val="22"/>
          <w:szCs w:val="22"/>
        </w:rPr>
        <w:tab/>
        <w:t xml:space="preserve">Masuoka H, Miyauchi A, Tomoda C, Inoue H, Takamura Y, Ito Y, Kobayashi K, Miya A. Imaging studies in sixty patients with acute suppurative thyroiditis.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2011;21(10):1075-1080.</w:t>
      </w:r>
      <w:bookmarkEnd w:id="124"/>
    </w:p>
    <w:p w14:paraId="3474D04D"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25" w:name="_ENREF_118"/>
      <w:r w:rsidRPr="00990E03">
        <w:rPr>
          <w:rFonts w:ascii="Arial" w:hAnsi="Arial" w:cs="Arial"/>
          <w:sz w:val="22"/>
          <w:szCs w:val="22"/>
        </w:rPr>
        <w:t>118.</w:t>
      </w:r>
      <w:r w:rsidRPr="00990E03">
        <w:rPr>
          <w:rFonts w:ascii="Arial" w:hAnsi="Arial" w:cs="Arial"/>
          <w:sz w:val="22"/>
          <w:szCs w:val="22"/>
        </w:rPr>
        <w:tab/>
        <w:t xml:space="preserve">Ruchala M, Szczepanek-Parulska E, Zybek A, Moczko J, Czarnywojtek A, Kaminski G, Sowinski J. The role of sonoelastography in acute, subacute and chronic thyroiditis - a novel application of the method. </w:t>
      </w:r>
      <w:r w:rsidRPr="00990E03">
        <w:rPr>
          <w:rFonts w:ascii="Arial" w:hAnsi="Arial" w:cs="Arial"/>
          <w:i/>
          <w:sz w:val="22"/>
          <w:szCs w:val="22"/>
        </w:rPr>
        <w:t>Eur J Endocrinol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2011.</w:t>
      </w:r>
      <w:bookmarkEnd w:id="125"/>
    </w:p>
    <w:p w14:paraId="2E0CEF3A"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26" w:name="_ENREF_119"/>
      <w:r w:rsidRPr="00990E03">
        <w:rPr>
          <w:rFonts w:ascii="Arial" w:hAnsi="Arial" w:cs="Arial"/>
          <w:sz w:val="22"/>
          <w:szCs w:val="22"/>
        </w:rPr>
        <w:t>119.</w:t>
      </w:r>
      <w:r w:rsidRPr="00990E03">
        <w:rPr>
          <w:rFonts w:ascii="Arial" w:hAnsi="Arial" w:cs="Arial"/>
          <w:sz w:val="22"/>
          <w:szCs w:val="22"/>
        </w:rPr>
        <w:tab/>
        <w:t xml:space="preserve">Bernard PJ, Som PM, Urken ML, Lawson W, Biller HF. The CT findings of acute thyroiditis and acute suppurative thyroiditis. </w:t>
      </w:r>
      <w:r w:rsidRPr="00990E03">
        <w:rPr>
          <w:rFonts w:ascii="Arial" w:hAnsi="Arial" w:cs="Arial"/>
          <w:i/>
          <w:sz w:val="22"/>
          <w:szCs w:val="22"/>
        </w:rPr>
        <w:t>Otolaryngol Head Neck Surg</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1988;99(5):489-493.</w:t>
      </w:r>
      <w:bookmarkEnd w:id="126"/>
    </w:p>
    <w:p w14:paraId="790B7050"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27" w:name="_ENREF_120"/>
      <w:r w:rsidRPr="00990E03">
        <w:rPr>
          <w:rFonts w:ascii="Arial" w:hAnsi="Arial" w:cs="Arial"/>
          <w:sz w:val="22"/>
          <w:szCs w:val="22"/>
        </w:rPr>
        <w:t>120.</w:t>
      </w:r>
      <w:r w:rsidRPr="00990E03">
        <w:rPr>
          <w:rFonts w:ascii="Arial" w:hAnsi="Arial" w:cs="Arial"/>
          <w:sz w:val="22"/>
          <w:szCs w:val="22"/>
        </w:rPr>
        <w:tab/>
        <w:t xml:space="preserve">Yung G, Kannangara K, Bui C, Mansberg R, Champion B. Riedel thyroiditis demonstrated on gallium scintigraphy. </w:t>
      </w:r>
      <w:r w:rsidRPr="00990E03">
        <w:rPr>
          <w:rFonts w:ascii="Arial" w:hAnsi="Arial" w:cs="Arial"/>
          <w:i/>
          <w:sz w:val="22"/>
          <w:szCs w:val="22"/>
        </w:rPr>
        <w:t>Clin Nucl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2010;35(8):614-617.</w:t>
      </w:r>
      <w:bookmarkEnd w:id="127"/>
    </w:p>
    <w:p w14:paraId="3B2459B9"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28" w:name="_ENREF_121"/>
      <w:r w:rsidRPr="00990E03">
        <w:rPr>
          <w:rFonts w:ascii="Arial" w:hAnsi="Arial" w:cs="Arial"/>
          <w:sz w:val="22"/>
          <w:szCs w:val="22"/>
        </w:rPr>
        <w:t>121.</w:t>
      </w:r>
      <w:r w:rsidRPr="00990E03">
        <w:rPr>
          <w:rFonts w:ascii="Arial" w:hAnsi="Arial" w:cs="Arial"/>
          <w:sz w:val="22"/>
          <w:szCs w:val="22"/>
        </w:rPr>
        <w:tab/>
        <w:t xml:space="preserve">Park NH, Park HJ, Park CS, Kim MS, Park SI. The emerging echogenic tract sign of pyriform sinus fistula: an early indicator in the recovery stage of acute suppurative thyroiditis. </w:t>
      </w:r>
      <w:r w:rsidRPr="00990E03">
        <w:rPr>
          <w:rFonts w:ascii="Arial" w:hAnsi="Arial" w:cs="Arial"/>
          <w:i/>
          <w:sz w:val="22"/>
          <w:szCs w:val="22"/>
        </w:rPr>
        <w:t>AJNR Am J Neuroradiol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2011;32(3):E44-46.</w:t>
      </w:r>
      <w:bookmarkEnd w:id="128"/>
    </w:p>
    <w:p w14:paraId="758AB661"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29" w:name="_ENREF_122"/>
      <w:r w:rsidRPr="00990E03">
        <w:rPr>
          <w:rFonts w:ascii="Arial" w:hAnsi="Arial" w:cs="Arial"/>
          <w:sz w:val="22"/>
          <w:szCs w:val="22"/>
        </w:rPr>
        <w:t>122.</w:t>
      </w:r>
      <w:r w:rsidRPr="00990E03">
        <w:rPr>
          <w:rFonts w:ascii="Arial" w:hAnsi="Arial" w:cs="Arial"/>
          <w:sz w:val="22"/>
          <w:szCs w:val="22"/>
        </w:rPr>
        <w:tab/>
        <w:t xml:space="preserve">Miyauchi A, Tomoda C, Uruno T, Takamura Y, Ito Y, Miya A, Kobayashi K, Matsuzuka F, Fukata S, Amino N, Kuma K. Computed tomography scan under a trumpet maneuver to demonstrate piriform sinus fistulae in patients with acute suppurative thyroiditis.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2005;15(12):1409-1413.</w:t>
      </w:r>
      <w:bookmarkEnd w:id="129"/>
    </w:p>
    <w:p w14:paraId="302A8FA1"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30" w:name="_ENREF_123"/>
      <w:r w:rsidRPr="00990E03">
        <w:rPr>
          <w:rFonts w:ascii="Arial" w:hAnsi="Arial" w:cs="Arial"/>
          <w:sz w:val="22"/>
          <w:szCs w:val="22"/>
        </w:rPr>
        <w:t>123.</w:t>
      </w:r>
      <w:r w:rsidRPr="00990E03">
        <w:rPr>
          <w:rFonts w:ascii="Arial" w:hAnsi="Arial" w:cs="Arial"/>
          <w:sz w:val="22"/>
          <w:szCs w:val="22"/>
        </w:rPr>
        <w:tab/>
        <w:t xml:space="preserve">Ukiyama E, Endo M, Yoshida F, Watanabe T. Light guided procedure for congenital pyriform sinus fistula; new and simple procedure for impalpable fistula. </w:t>
      </w:r>
      <w:r w:rsidRPr="00990E03">
        <w:rPr>
          <w:rFonts w:ascii="Arial" w:hAnsi="Arial" w:cs="Arial"/>
          <w:i/>
          <w:sz w:val="22"/>
          <w:szCs w:val="22"/>
        </w:rPr>
        <w:t>Pediatr Surg Int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2007;23(12):1241-1243.</w:t>
      </w:r>
      <w:bookmarkEnd w:id="130"/>
    </w:p>
    <w:p w14:paraId="62C9BF60"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31" w:name="_ENREF_124"/>
      <w:r w:rsidRPr="00990E03">
        <w:rPr>
          <w:rFonts w:ascii="Arial" w:hAnsi="Arial" w:cs="Arial"/>
          <w:sz w:val="22"/>
          <w:szCs w:val="22"/>
        </w:rPr>
        <w:t>124.</w:t>
      </w:r>
      <w:r w:rsidRPr="00990E03">
        <w:rPr>
          <w:rFonts w:ascii="Arial" w:hAnsi="Arial" w:cs="Arial"/>
          <w:sz w:val="22"/>
          <w:szCs w:val="22"/>
        </w:rPr>
        <w:tab/>
        <w:t xml:space="preserve">Kim KH, Sung MW, Koh TY, Oh SH, Kim IS. Pyriform sinus fistula: management with chemocauterization of the internal opening. </w:t>
      </w:r>
      <w:r w:rsidRPr="00990E03">
        <w:rPr>
          <w:rFonts w:ascii="Arial" w:hAnsi="Arial" w:cs="Arial"/>
          <w:i/>
          <w:sz w:val="22"/>
          <w:szCs w:val="22"/>
        </w:rPr>
        <w:t>Ann Otol Rhinol Laryngol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2000;109(5):452-456.</w:t>
      </w:r>
      <w:bookmarkEnd w:id="131"/>
    </w:p>
    <w:p w14:paraId="65F2A397"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32" w:name="_ENREF_125"/>
      <w:r w:rsidRPr="00990E03">
        <w:rPr>
          <w:rFonts w:ascii="Arial" w:hAnsi="Arial" w:cs="Arial"/>
          <w:sz w:val="22"/>
          <w:szCs w:val="22"/>
        </w:rPr>
        <w:t>125.</w:t>
      </w:r>
      <w:r w:rsidRPr="00990E03">
        <w:rPr>
          <w:rFonts w:ascii="Arial" w:hAnsi="Arial" w:cs="Arial"/>
          <w:sz w:val="22"/>
          <w:szCs w:val="22"/>
        </w:rPr>
        <w:tab/>
        <w:t xml:space="preserve">Smith SL, Pereira KD. Suppurative thyroiditis in children: a management algorithm. </w:t>
      </w:r>
      <w:r w:rsidRPr="00990E03">
        <w:rPr>
          <w:rFonts w:ascii="Arial" w:hAnsi="Arial" w:cs="Arial"/>
          <w:i/>
          <w:sz w:val="22"/>
          <w:szCs w:val="22"/>
        </w:rPr>
        <w:t>Pediatr Emerg Care</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2008;24(11):764-767.</w:t>
      </w:r>
      <w:bookmarkEnd w:id="132"/>
    </w:p>
    <w:p w14:paraId="2718A6A1"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33" w:name="_ENREF_126"/>
      <w:r w:rsidRPr="00990E03">
        <w:rPr>
          <w:rFonts w:ascii="Arial" w:hAnsi="Arial" w:cs="Arial"/>
          <w:sz w:val="22"/>
          <w:szCs w:val="22"/>
        </w:rPr>
        <w:t>126.</w:t>
      </w:r>
      <w:r w:rsidRPr="00990E03">
        <w:rPr>
          <w:rFonts w:ascii="Arial" w:hAnsi="Arial" w:cs="Arial"/>
          <w:sz w:val="22"/>
          <w:szCs w:val="22"/>
        </w:rPr>
        <w:tab/>
        <w:t xml:space="preserve">Pereira KD, Smith SL. Endoscopic chemical cautery of piriform sinus tracts: a safe new technique. </w:t>
      </w:r>
      <w:r w:rsidRPr="00990E03">
        <w:rPr>
          <w:rFonts w:ascii="Arial" w:hAnsi="Arial" w:cs="Arial"/>
          <w:i/>
          <w:sz w:val="22"/>
          <w:szCs w:val="22"/>
        </w:rPr>
        <w:t>Int J Pediatr Otorhinolaryngol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2008;72(2):185-188.</w:t>
      </w:r>
      <w:bookmarkEnd w:id="133"/>
    </w:p>
    <w:p w14:paraId="2E6DCB29"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34" w:name="_ENREF_127"/>
      <w:r w:rsidRPr="00990E03">
        <w:rPr>
          <w:rFonts w:ascii="Arial" w:hAnsi="Arial" w:cs="Arial"/>
          <w:sz w:val="22"/>
          <w:szCs w:val="22"/>
        </w:rPr>
        <w:t>127.</w:t>
      </w:r>
      <w:r w:rsidRPr="00990E03">
        <w:rPr>
          <w:rFonts w:ascii="Arial" w:hAnsi="Arial" w:cs="Arial"/>
          <w:sz w:val="22"/>
          <w:szCs w:val="22"/>
        </w:rPr>
        <w:tab/>
        <w:t xml:space="preserve">Jordan JA, Graves JE, Manning SC, McClay JE, Biavati MJ. Endoscopic cauterization for treatment of fourth branchial cleft sinuses. </w:t>
      </w:r>
      <w:r w:rsidRPr="00990E03">
        <w:rPr>
          <w:rFonts w:ascii="Arial" w:hAnsi="Arial" w:cs="Arial"/>
          <w:i/>
          <w:sz w:val="22"/>
          <w:szCs w:val="22"/>
        </w:rPr>
        <w:t>Arch Otolaryngol Head Neck Surg</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1998;124(9):1021-1024.</w:t>
      </w:r>
      <w:bookmarkEnd w:id="134"/>
    </w:p>
    <w:p w14:paraId="2C835ACC"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35" w:name="_ENREF_128"/>
      <w:r w:rsidRPr="00990E03">
        <w:rPr>
          <w:rFonts w:ascii="Arial" w:hAnsi="Arial" w:cs="Arial"/>
          <w:sz w:val="22"/>
          <w:szCs w:val="22"/>
        </w:rPr>
        <w:t>128.</w:t>
      </w:r>
      <w:r w:rsidRPr="00990E03">
        <w:rPr>
          <w:rFonts w:ascii="Arial" w:hAnsi="Arial" w:cs="Arial"/>
          <w:sz w:val="22"/>
          <w:szCs w:val="22"/>
        </w:rPr>
        <w:tab/>
        <w:t xml:space="preserve">Rauhofer U, Prager G, Hormann M, Auer H, Kaserer K, Niederle B. Cystic echinococcosis of the thyroid gland in children and adults.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2003;13(5):497-502.</w:t>
      </w:r>
      <w:bookmarkEnd w:id="135"/>
    </w:p>
    <w:p w14:paraId="7C02C0C0"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36" w:name="_ENREF_129"/>
      <w:r w:rsidRPr="00990E03">
        <w:rPr>
          <w:rFonts w:ascii="Arial" w:hAnsi="Arial" w:cs="Arial"/>
          <w:sz w:val="22"/>
          <w:szCs w:val="22"/>
        </w:rPr>
        <w:t>129.</w:t>
      </w:r>
      <w:r w:rsidRPr="00990E03">
        <w:rPr>
          <w:rFonts w:ascii="Arial" w:hAnsi="Arial" w:cs="Arial"/>
          <w:sz w:val="22"/>
          <w:szCs w:val="22"/>
        </w:rPr>
        <w:tab/>
        <w:t xml:space="preserve">Mordes DA, Brachtel EF. Cytopathology of subacute thyroiditis. </w:t>
      </w:r>
      <w:r w:rsidRPr="00990E03">
        <w:rPr>
          <w:rFonts w:ascii="Arial" w:hAnsi="Arial" w:cs="Arial"/>
          <w:i/>
          <w:sz w:val="22"/>
          <w:szCs w:val="22"/>
        </w:rPr>
        <w:t>Diagn Cytopathol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2011.</w:t>
      </w:r>
      <w:bookmarkEnd w:id="136"/>
    </w:p>
    <w:p w14:paraId="4DB9667E"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37" w:name="_ENREF_130"/>
      <w:r w:rsidRPr="00990E03">
        <w:rPr>
          <w:rFonts w:ascii="Arial" w:hAnsi="Arial" w:cs="Arial"/>
          <w:sz w:val="22"/>
          <w:szCs w:val="22"/>
        </w:rPr>
        <w:lastRenderedPageBreak/>
        <w:t>130.</w:t>
      </w:r>
      <w:r w:rsidRPr="00990E03">
        <w:rPr>
          <w:rFonts w:ascii="Arial" w:hAnsi="Arial" w:cs="Arial"/>
          <w:sz w:val="22"/>
          <w:szCs w:val="22"/>
        </w:rPr>
        <w:tab/>
        <w:t xml:space="preserve">Adler ME, Jordan G, Walter RM, Jr. Acute suppurative thyroiditis: diagnostic, metabolic and therapeutic observations. </w:t>
      </w:r>
      <w:r w:rsidRPr="00990E03">
        <w:rPr>
          <w:rFonts w:ascii="Arial" w:hAnsi="Arial" w:cs="Arial"/>
          <w:i/>
          <w:sz w:val="22"/>
          <w:szCs w:val="22"/>
        </w:rPr>
        <w:t>West J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1978;128(2):165-168.</w:t>
      </w:r>
      <w:bookmarkEnd w:id="137"/>
    </w:p>
    <w:p w14:paraId="2BBCA42D"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38" w:name="_ENREF_131"/>
      <w:r w:rsidRPr="00990E03">
        <w:rPr>
          <w:rFonts w:ascii="Arial" w:hAnsi="Arial" w:cs="Arial"/>
          <w:sz w:val="22"/>
          <w:szCs w:val="22"/>
        </w:rPr>
        <w:t>131.</w:t>
      </w:r>
      <w:r w:rsidRPr="00990E03">
        <w:rPr>
          <w:rFonts w:ascii="Arial" w:hAnsi="Arial" w:cs="Arial"/>
          <w:sz w:val="22"/>
          <w:szCs w:val="22"/>
        </w:rPr>
        <w:tab/>
        <w:t xml:space="preserve">Schweitzer VG, Olson NR. Thyroid abscess. </w:t>
      </w:r>
      <w:r w:rsidRPr="00990E03">
        <w:rPr>
          <w:rFonts w:ascii="Arial" w:hAnsi="Arial" w:cs="Arial"/>
          <w:i/>
          <w:sz w:val="22"/>
          <w:szCs w:val="22"/>
        </w:rPr>
        <w:t>Otolaryngol Head Neck Surg</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1981;89(2):226-229.</w:t>
      </w:r>
      <w:bookmarkEnd w:id="138"/>
    </w:p>
    <w:p w14:paraId="3D4195C6"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39" w:name="_ENREF_132"/>
      <w:r w:rsidRPr="00990E03">
        <w:rPr>
          <w:rFonts w:ascii="Arial" w:hAnsi="Arial" w:cs="Arial"/>
          <w:sz w:val="22"/>
          <w:szCs w:val="22"/>
        </w:rPr>
        <w:t>132.</w:t>
      </w:r>
      <w:r w:rsidRPr="00990E03">
        <w:rPr>
          <w:rFonts w:ascii="Arial" w:hAnsi="Arial" w:cs="Arial"/>
          <w:sz w:val="22"/>
          <w:szCs w:val="22"/>
        </w:rPr>
        <w:tab/>
        <w:t xml:space="preserve">Nicole S, Lanzafame M, Cazzadori A, Vincenzi M, Mangani F, Colato C, El Dalati G, Brazzarola P, Concia E. Successful Antifungal Combination Therapy and Surgical Approach for Aspergillus fumigatus Suppurative Thyroiditis Associated with Thyrotoxicosis and Review of Published Reports. </w:t>
      </w:r>
      <w:r w:rsidRPr="00990E03">
        <w:rPr>
          <w:rFonts w:ascii="Arial" w:hAnsi="Arial" w:cs="Arial"/>
          <w:i/>
          <w:sz w:val="22"/>
          <w:szCs w:val="22"/>
        </w:rPr>
        <w:t>Mycopathologia</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2017;182(9-10):839-845.</w:t>
      </w:r>
      <w:bookmarkEnd w:id="139"/>
    </w:p>
    <w:p w14:paraId="75220488"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40" w:name="_ENREF_133"/>
      <w:r w:rsidRPr="00990E03">
        <w:rPr>
          <w:rFonts w:ascii="Arial" w:hAnsi="Arial" w:cs="Arial"/>
          <w:sz w:val="22"/>
          <w:szCs w:val="22"/>
        </w:rPr>
        <w:t>133.</w:t>
      </w:r>
      <w:r w:rsidRPr="00990E03">
        <w:rPr>
          <w:rFonts w:ascii="Arial" w:hAnsi="Arial" w:cs="Arial"/>
          <w:sz w:val="22"/>
          <w:szCs w:val="22"/>
        </w:rPr>
        <w:tab/>
        <w:t xml:space="preserve">Pereira KD, Losh GG, Oliver D, Poole MD. Management of anomalies of the third and fourth branchial pouches. </w:t>
      </w:r>
      <w:r w:rsidRPr="00990E03">
        <w:rPr>
          <w:rFonts w:ascii="Arial" w:hAnsi="Arial" w:cs="Arial"/>
          <w:i/>
          <w:sz w:val="22"/>
          <w:szCs w:val="22"/>
        </w:rPr>
        <w:t>Int J Pediatr Otorhinolaryngol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2004;68(1):43-50.</w:t>
      </w:r>
      <w:bookmarkEnd w:id="140"/>
    </w:p>
    <w:p w14:paraId="5E18011A"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41" w:name="_ENREF_134"/>
      <w:r w:rsidRPr="00990E03">
        <w:rPr>
          <w:rFonts w:ascii="Arial" w:hAnsi="Arial" w:cs="Arial"/>
          <w:sz w:val="22"/>
          <w:szCs w:val="22"/>
        </w:rPr>
        <w:t>134.</w:t>
      </w:r>
      <w:r w:rsidRPr="00990E03">
        <w:rPr>
          <w:rFonts w:ascii="Arial" w:hAnsi="Arial" w:cs="Arial"/>
          <w:sz w:val="22"/>
          <w:szCs w:val="22"/>
        </w:rPr>
        <w:tab/>
        <w:t xml:space="preserve">Nicoucar K, Giger R, Jaecklin T, Pope HG, Jr., Dulguerov P. Management of congenital third branchial arch anomalies: a systematic review. </w:t>
      </w:r>
      <w:r w:rsidRPr="00990E03">
        <w:rPr>
          <w:rFonts w:ascii="Arial" w:hAnsi="Arial" w:cs="Arial"/>
          <w:i/>
          <w:sz w:val="22"/>
          <w:szCs w:val="22"/>
        </w:rPr>
        <w:t>Otolaryngol Head Neck Surg</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2010;142(1):21-28 e22.</w:t>
      </w:r>
      <w:bookmarkEnd w:id="141"/>
    </w:p>
    <w:p w14:paraId="3A87DA53"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42" w:name="_ENREF_135"/>
      <w:r w:rsidRPr="00990E03">
        <w:rPr>
          <w:rFonts w:ascii="Arial" w:hAnsi="Arial" w:cs="Arial"/>
          <w:sz w:val="22"/>
          <w:szCs w:val="22"/>
        </w:rPr>
        <w:t>135.</w:t>
      </w:r>
      <w:r w:rsidRPr="00990E03">
        <w:rPr>
          <w:rFonts w:ascii="Arial" w:hAnsi="Arial" w:cs="Arial"/>
          <w:sz w:val="22"/>
          <w:szCs w:val="22"/>
        </w:rPr>
        <w:tab/>
        <w:t xml:space="preserve">Kruijff S, Sywak MS, Sidhu SB, Shun A, Novakovic D, Lee JC, Delbridge LW. Thyroidal abscesses in third and fourth branchial anomalies: not only a paediatric diagnosis. </w:t>
      </w:r>
      <w:r w:rsidRPr="00990E03">
        <w:rPr>
          <w:rFonts w:ascii="Arial" w:hAnsi="Arial" w:cs="Arial"/>
          <w:i/>
          <w:sz w:val="22"/>
          <w:szCs w:val="22"/>
        </w:rPr>
        <w:t>ANZ J Surg</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2014.</w:t>
      </w:r>
      <w:bookmarkEnd w:id="142"/>
    </w:p>
    <w:p w14:paraId="2491BFE4"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43" w:name="_ENREF_136"/>
      <w:r w:rsidRPr="00990E03">
        <w:rPr>
          <w:rFonts w:ascii="Arial" w:hAnsi="Arial" w:cs="Arial"/>
          <w:sz w:val="22"/>
          <w:szCs w:val="22"/>
        </w:rPr>
        <w:t>136.</w:t>
      </w:r>
      <w:r w:rsidRPr="00990E03">
        <w:rPr>
          <w:rFonts w:ascii="Arial" w:hAnsi="Arial" w:cs="Arial"/>
          <w:sz w:val="22"/>
          <w:szCs w:val="22"/>
        </w:rPr>
        <w:tab/>
        <w:t xml:space="preserve">Kamide D, Tomifuji M, Maeda M, Utsunomiya K, Yamashita T, Araki K, Shiotani A. Minimally invasive surgery for pyriform sinus fistula by transoral videolaryngoscopic surgery. </w:t>
      </w:r>
      <w:r w:rsidRPr="00990E03">
        <w:rPr>
          <w:rFonts w:ascii="Arial" w:hAnsi="Arial" w:cs="Arial"/>
          <w:i/>
          <w:sz w:val="22"/>
          <w:szCs w:val="22"/>
        </w:rPr>
        <w:t>Am J Otolaryngol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2015;36(4):601-605.</w:t>
      </w:r>
      <w:bookmarkEnd w:id="143"/>
    </w:p>
    <w:p w14:paraId="41F25A18"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44" w:name="_ENREF_137"/>
      <w:r w:rsidRPr="00990E03">
        <w:rPr>
          <w:rFonts w:ascii="Arial" w:hAnsi="Arial" w:cs="Arial"/>
          <w:sz w:val="22"/>
          <w:szCs w:val="22"/>
        </w:rPr>
        <w:t>137.</w:t>
      </w:r>
      <w:r w:rsidRPr="00990E03">
        <w:rPr>
          <w:rFonts w:ascii="Arial" w:hAnsi="Arial" w:cs="Arial"/>
          <w:sz w:val="22"/>
          <w:szCs w:val="22"/>
        </w:rPr>
        <w:tab/>
        <w:t xml:space="preserve">Xiao X, Zheng S, Zheng J, Zhu L, Dong K, Shen C, Li K. Endoscopic-assisted surgery for pyriform sinus fistula in children: experience of 165 cases from a single institution. </w:t>
      </w:r>
      <w:r w:rsidRPr="00990E03">
        <w:rPr>
          <w:rFonts w:ascii="Arial" w:hAnsi="Arial" w:cs="Arial"/>
          <w:i/>
          <w:sz w:val="22"/>
          <w:szCs w:val="22"/>
        </w:rPr>
        <w:t>J Pediatr Surg</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2014;49(4):618-621.</w:t>
      </w:r>
      <w:bookmarkEnd w:id="144"/>
    </w:p>
    <w:p w14:paraId="1EDAF967"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45" w:name="_ENREF_138"/>
      <w:r w:rsidRPr="00990E03">
        <w:rPr>
          <w:rFonts w:ascii="Arial" w:hAnsi="Arial" w:cs="Arial"/>
          <w:sz w:val="22"/>
          <w:szCs w:val="22"/>
        </w:rPr>
        <w:t>138.</w:t>
      </w:r>
      <w:r w:rsidRPr="00990E03">
        <w:rPr>
          <w:rFonts w:ascii="Arial" w:hAnsi="Arial" w:cs="Arial"/>
          <w:sz w:val="22"/>
          <w:szCs w:val="22"/>
        </w:rPr>
        <w:tab/>
        <w:t xml:space="preserve">Yang H, Li, Ye X, Cheng J, Jia Z, Huang X, Wang X, Xu Y. Aspiration with or without lavage in the treatment of acute suppurative thyroiditis secondary to pyriform sinus fistula. </w:t>
      </w:r>
      <w:r w:rsidRPr="00990E03">
        <w:rPr>
          <w:rFonts w:ascii="Arial" w:hAnsi="Arial" w:cs="Arial"/>
          <w:i/>
          <w:sz w:val="22"/>
          <w:szCs w:val="22"/>
        </w:rPr>
        <w:t>Arch Endocrinol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2020;64(2):128-137.</w:t>
      </w:r>
      <w:bookmarkEnd w:id="145"/>
    </w:p>
    <w:p w14:paraId="348745E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46" w:name="_ENREF_139"/>
      <w:r w:rsidRPr="00990E03">
        <w:rPr>
          <w:rFonts w:ascii="Arial" w:hAnsi="Arial" w:cs="Arial"/>
          <w:sz w:val="22"/>
          <w:szCs w:val="22"/>
        </w:rPr>
        <w:t>139.</w:t>
      </w:r>
      <w:r w:rsidRPr="00990E03">
        <w:rPr>
          <w:rFonts w:ascii="Arial" w:hAnsi="Arial" w:cs="Arial"/>
          <w:sz w:val="22"/>
          <w:szCs w:val="22"/>
        </w:rPr>
        <w:tab/>
        <w:t xml:space="preserve">Volpe R. The management of subacute (DeQuervain's) thyroiditis.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1993;3(3):253-255.</w:t>
      </w:r>
      <w:bookmarkEnd w:id="146"/>
    </w:p>
    <w:p w14:paraId="008DE1D5"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47" w:name="_ENREF_140"/>
      <w:r w:rsidRPr="00990E03">
        <w:rPr>
          <w:rFonts w:ascii="Arial" w:hAnsi="Arial" w:cs="Arial"/>
          <w:sz w:val="22"/>
          <w:szCs w:val="22"/>
        </w:rPr>
        <w:t>140.</w:t>
      </w:r>
      <w:r w:rsidRPr="00990E03">
        <w:rPr>
          <w:rFonts w:ascii="Arial" w:hAnsi="Arial" w:cs="Arial"/>
          <w:sz w:val="22"/>
          <w:szCs w:val="22"/>
        </w:rPr>
        <w:tab/>
        <w:t xml:space="preserve">Ogawa E, Katsushima Y, Fujiwara I, Iinuma K. Subacute thyroiditis in children: patient report and review of the literature. </w:t>
      </w:r>
      <w:r w:rsidRPr="00990E03">
        <w:rPr>
          <w:rFonts w:ascii="Arial" w:hAnsi="Arial" w:cs="Arial"/>
          <w:i/>
          <w:sz w:val="22"/>
          <w:szCs w:val="22"/>
        </w:rPr>
        <w:t>J Pediatr Endocrinol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2003;16(6):897-900.</w:t>
      </w:r>
      <w:bookmarkEnd w:id="147"/>
    </w:p>
    <w:p w14:paraId="6A7C61A8"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48" w:name="_ENREF_141"/>
      <w:r w:rsidRPr="00990E03">
        <w:rPr>
          <w:rFonts w:ascii="Arial" w:hAnsi="Arial" w:cs="Arial"/>
          <w:sz w:val="22"/>
          <w:szCs w:val="22"/>
        </w:rPr>
        <w:t>141.</w:t>
      </w:r>
      <w:r w:rsidRPr="00990E03">
        <w:rPr>
          <w:rFonts w:ascii="Arial" w:hAnsi="Arial" w:cs="Arial"/>
          <w:sz w:val="22"/>
          <w:szCs w:val="22"/>
        </w:rPr>
        <w:tab/>
        <w:t xml:space="preserve">Tamai H, Nozaki T, Mukuta T, Morita T, Matsubayashi S, Kuma K, Kumagai LF, Nagataki S. The incidence of thyroid stimulating blocking antibodies during the hypothyroid phase in patients with subacute thyroiditis. </w:t>
      </w:r>
      <w:r w:rsidRPr="00990E03">
        <w:rPr>
          <w:rFonts w:ascii="Arial" w:hAnsi="Arial" w:cs="Arial"/>
          <w:i/>
          <w:sz w:val="22"/>
          <w:szCs w:val="22"/>
        </w:rPr>
        <w:t>J Clin Endocrinol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1991;73(2):245-250.</w:t>
      </w:r>
      <w:bookmarkEnd w:id="148"/>
    </w:p>
    <w:p w14:paraId="26E9938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49" w:name="_ENREF_142"/>
      <w:r w:rsidRPr="00990E03">
        <w:rPr>
          <w:rFonts w:ascii="Arial" w:hAnsi="Arial" w:cs="Arial"/>
          <w:sz w:val="22"/>
          <w:szCs w:val="22"/>
        </w:rPr>
        <w:t>142.</w:t>
      </w:r>
      <w:r w:rsidRPr="00990E03">
        <w:rPr>
          <w:rFonts w:ascii="Arial" w:hAnsi="Arial" w:cs="Arial"/>
          <w:sz w:val="22"/>
          <w:szCs w:val="22"/>
        </w:rPr>
        <w:tab/>
        <w:t xml:space="preserve">Galluzzo A, Giordano C, Andronico F, Filardo C, Andronico G, Bompiani G. Leukocyte migration test in subacute thyroiditis: hypothetical role of cell-mediated immunity. </w:t>
      </w:r>
      <w:r w:rsidRPr="00990E03">
        <w:rPr>
          <w:rFonts w:ascii="Arial" w:hAnsi="Arial" w:cs="Arial"/>
          <w:i/>
          <w:sz w:val="22"/>
          <w:szCs w:val="22"/>
        </w:rPr>
        <w:t>J Clin Endocrinol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1980;50(6):1038-1041.</w:t>
      </w:r>
      <w:bookmarkEnd w:id="149"/>
    </w:p>
    <w:p w14:paraId="701537B3"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50" w:name="_ENREF_143"/>
      <w:r w:rsidRPr="00990E03">
        <w:rPr>
          <w:rFonts w:ascii="Arial" w:hAnsi="Arial" w:cs="Arial"/>
          <w:sz w:val="22"/>
          <w:szCs w:val="22"/>
        </w:rPr>
        <w:t>143.</w:t>
      </w:r>
      <w:r w:rsidRPr="00990E03">
        <w:rPr>
          <w:rFonts w:ascii="Arial" w:hAnsi="Arial" w:cs="Arial"/>
          <w:sz w:val="22"/>
          <w:szCs w:val="22"/>
        </w:rPr>
        <w:tab/>
        <w:t xml:space="preserve">Parmar RC, Bavdekar SB, Sahu DR, Warke S, Kamat JR. Thyroiditis as a presenting feature of mumps. </w:t>
      </w:r>
      <w:r w:rsidRPr="00990E03">
        <w:rPr>
          <w:rFonts w:ascii="Arial" w:hAnsi="Arial" w:cs="Arial"/>
          <w:i/>
          <w:sz w:val="22"/>
          <w:szCs w:val="22"/>
        </w:rPr>
        <w:t>Pediatr Infect Dis J</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2001;20(6):637-638.</w:t>
      </w:r>
      <w:bookmarkEnd w:id="150"/>
    </w:p>
    <w:p w14:paraId="1530DE76"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51" w:name="_ENREF_144"/>
      <w:r w:rsidRPr="00990E03">
        <w:rPr>
          <w:rFonts w:ascii="Arial" w:hAnsi="Arial" w:cs="Arial"/>
          <w:sz w:val="22"/>
          <w:szCs w:val="22"/>
        </w:rPr>
        <w:t>144.</w:t>
      </w:r>
      <w:r w:rsidRPr="00990E03">
        <w:rPr>
          <w:rFonts w:ascii="Arial" w:hAnsi="Arial" w:cs="Arial"/>
          <w:sz w:val="22"/>
          <w:szCs w:val="22"/>
        </w:rPr>
        <w:tab/>
        <w:t xml:space="preserve">Dimos G, Pappas G, Akritidis N. Subacute thyroiditis in the course of novel H1N1 influenza infection. </w:t>
      </w:r>
      <w:r w:rsidRPr="00990E03">
        <w:rPr>
          <w:rFonts w:ascii="Arial" w:hAnsi="Arial" w:cs="Arial"/>
          <w:i/>
          <w:sz w:val="22"/>
          <w:szCs w:val="22"/>
        </w:rPr>
        <w:t>Endocrine</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2010;37(3):440-441.</w:t>
      </w:r>
      <w:bookmarkEnd w:id="151"/>
    </w:p>
    <w:p w14:paraId="2827089A"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52" w:name="_ENREF_145"/>
      <w:r w:rsidRPr="00990E03">
        <w:rPr>
          <w:rFonts w:ascii="Arial" w:hAnsi="Arial" w:cs="Arial"/>
          <w:sz w:val="22"/>
          <w:szCs w:val="22"/>
        </w:rPr>
        <w:t>145.</w:t>
      </w:r>
      <w:r w:rsidRPr="00990E03">
        <w:rPr>
          <w:rFonts w:ascii="Arial" w:hAnsi="Arial" w:cs="Arial"/>
          <w:sz w:val="22"/>
          <w:szCs w:val="22"/>
        </w:rPr>
        <w:tab/>
        <w:t xml:space="preserve">Volta C, Carano N, Street ME, Bernasconi S. Atypical subacute thyroiditis caused by Epstein-Barr virus infection in a three-year-old girl.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2005;15(10):1189-1191.</w:t>
      </w:r>
      <w:bookmarkEnd w:id="152"/>
    </w:p>
    <w:p w14:paraId="3157F0D8"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53" w:name="_ENREF_146"/>
      <w:r w:rsidRPr="00990E03">
        <w:rPr>
          <w:rFonts w:ascii="Arial" w:hAnsi="Arial" w:cs="Arial"/>
          <w:sz w:val="22"/>
          <w:szCs w:val="22"/>
        </w:rPr>
        <w:t>146.</w:t>
      </w:r>
      <w:r w:rsidRPr="00990E03">
        <w:rPr>
          <w:rFonts w:ascii="Arial" w:hAnsi="Arial" w:cs="Arial"/>
          <w:sz w:val="22"/>
          <w:szCs w:val="22"/>
        </w:rPr>
        <w:tab/>
        <w:t xml:space="preserve">Bouillet B, Petit JM, Piroth L, Duong M, Bourg JB. A case of subacute thyroiditis associated with primary HIV infection. </w:t>
      </w:r>
      <w:r w:rsidRPr="00990E03">
        <w:rPr>
          <w:rFonts w:ascii="Arial" w:hAnsi="Arial" w:cs="Arial"/>
          <w:i/>
          <w:sz w:val="22"/>
          <w:szCs w:val="22"/>
        </w:rPr>
        <w:t>Am J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2009;122(4):e5-6.</w:t>
      </w:r>
      <w:bookmarkEnd w:id="153"/>
    </w:p>
    <w:p w14:paraId="694E24AC"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54" w:name="_ENREF_147"/>
      <w:r w:rsidRPr="00990E03">
        <w:rPr>
          <w:rFonts w:ascii="Arial" w:hAnsi="Arial" w:cs="Arial"/>
          <w:sz w:val="22"/>
          <w:szCs w:val="22"/>
        </w:rPr>
        <w:lastRenderedPageBreak/>
        <w:t>147.</w:t>
      </w:r>
      <w:r w:rsidRPr="00990E03">
        <w:rPr>
          <w:rFonts w:ascii="Arial" w:hAnsi="Arial" w:cs="Arial"/>
          <w:sz w:val="22"/>
          <w:szCs w:val="22"/>
        </w:rPr>
        <w:tab/>
        <w:t xml:space="preserve">Satoh M. Virus-like particles in the follicular epithelium of the thyroid from a patient with subacute thyroiditis (deQuervain's). </w:t>
      </w:r>
      <w:r w:rsidRPr="00990E03">
        <w:rPr>
          <w:rFonts w:ascii="Arial" w:hAnsi="Arial" w:cs="Arial"/>
          <w:i/>
          <w:sz w:val="22"/>
          <w:szCs w:val="22"/>
        </w:rPr>
        <w:t>Acta Pathol Jpn</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1975;25:499-501.</w:t>
      </w:r>
      <w:bookmarkEnd w:id="154"/>
    </w:p>
    <w:p w14:paraId="6D4C2B56"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55" w:name="_ENREF_148"/>
      <w:r w:rsidRPr="00990E03">
        <w:rPr>
          <w:rFonts w:ascii="Arial" w:hAnsi="Arial" w:cs="Arial"/>
          <w:sz w:val="22"/>
          <w:szCs w:val="22"/>
        </w:rPr>
        <w:t>148.</w:t>
      </w:r>
      <w:r w:rsidRPr="00990E03">
        <w:rPr>
          <w:rFonts w:ascii="Arial" w:hAnsi="Arial" w:cs="Arial"/>
          <w:sz w:val="22"/>
          <w:szCs w:val="22"/>
        </w:rPr>
        <w:tab/>
        <w:t xml:space="preserve">Engkakul P, Mahachoklertwattana P, Poomthavorn P. de Quervain thyroiditis in a young boy following hand-foot-mouth disease. </w:t>
      </w:r>
      <w:r w:rsidRPr="00990E03">
        <w:rPr>
          <w:rFonts w:ascii="Arial" w:hAnsi="Arial" w:cs="Arial"/>
          <w:i/>
          <w:sz w:val="22"/>
          <w:szCs w:val="22"/>
        </w:rPr>
        <w:t>Eur J Pediatr</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2011;170(4):527-529.</w:t>
      </w:r>
      <w:bookmarkEnd w:id="155"/>
    </w:p>
    <w:p w14:paraId="6B4CA9EC"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56" w:name="_ENREF_149"/>
      <w:r w:rsidRPr="00990E03">
        <w:rPr>
          <w:rFonts w:ascii="Arial" w:hAnsi="Arial" w:cs="Arial"/>
          <w:sz w:val="22"/>
          <w:szCs w:val="22"/>
        </w:rPr>
        <w:t>149.</w:t>
      </w:r>
      <w:r w:rsidRPr="00990E03">
        <w:rPr>
          <w:rFonts w:ascii="Arial" w:hAnsi="Arial" w:cs="Arial"/>
          <w:sz w:val="22"/>
          <w:szCs w:val="22"/>
        </w:rPr>
        <w:tab/>
        <w:t xml:space="preserve">Andre R, Opris A, Costantino F, Hayem G, Breban M. Cytomegalovirus subacute thyroiditis in a patient treated by infliximab for psoriatic arthritis. </w:t>
      </w:r>
      <w:r w:rsidRPr="00990E03">
        <w:rPr>
          <w:rFonts w:ascii="Arial" w:hAnsi="Arial" w:cs="Arial"/>
          <w:i/>
          <w:sz w:val="22"/>
          <w:szCs w:val="22"/>
        </w:rPr>
        <w:t>Joint Bone Spine</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2016;83(1):109-110.</w:t>
      </w:r>
      <w:bookmarkEnd w:id="156"/>
    </w:p>
    <w:p w14:paraId="1FB134A7"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57" w:name="_ENREF_150"/>
      <w:r w:rsidRPr="00990E03">
        <w:rPr>
          <w:rFonts w:ascii="Arial" w:hAnsi="Arial" w:cs="Arial"/>
          <w:sz w:val="22"/>
          <w:szCs w:val="22"/>
        </w:rPr>
        <w:t>150.</w:t>
      </w:r>
      <w:r w:rsidRPr="00990E03">
        <w:rPr>
          <w:rFonts w:ascii="Arial" w:hAnsi="Arial" w:cs="Arial"/>
          <w:sz w:val="22"/>
          <w:szCs w:val="22"/>
        </w:rPr>
        <w:tab/>
        <w:t xml:space="preserve">Martinez-Artola Y, Poncino D, Garcia ML, Munne MS, Gonzalez J, Garcia DS. Acute hepatitis E virus infection and association with a subacute thyroiditis. </w:t>
      </w:r>
      <w:r w:rsidRPr="00990E03">
        <w:rPr>
          <w:rFonts w:ascii="Arial" w:hAnsi="Arial" w:cs="Arial"/>
          <w:i/>
          <w:sz w:val="22"/>
          <w:szCs w:val="22"/>
        </w:rPr>
        <w:t>Annals of Hepatology</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2015;14(1):141-142.</w:t>
      </w:r>
      <w:bookmarkEnd w:id="157"/>
    </w:p>
    <w:p w14:paraId="395B72D6"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58" w:name="_ENREF_151"/>
      <w:r w:rsidRPr="00990E03">
        <w:rPr>
          <w:rFonts w:ascii="Arial" w:hAnsi="Arial" w:cs="Arial"/>
          <w:sz w:val="22"/>
          <w:szCs w:val="22"/>
        </w:rPr>
        <w:t>151.</w:t>
      </w:r>
      <w:r w:rsidRPr="00990E03">
        <w:rPr>
          <w:rFonts w:ascii="Arial" w:hAnsi="Arial" w:cs="Arial"/>
          <w:sz w:val="22"/>
          <w:szCs w:val="22"/>
        </w:rPr>
        <w:tab/>
        <w:t xml:space="preserve">Mo ZM, Dong YX, Chen XL, Yao HY, Zhang B. Acute transverse myelitis and subacute thyroiditis associated with dengue viral infection: A case report and literature review. </w:t>
      </w:r>
      <w:r w:rsidRPr="00990E03">
        <w:rPr>
          <w:rFonts w:ascii="Arial" w:hAnsi="Arial" w:cs="Arial"/>
          <w:i/>
          <w:sz w:val="22"/>
          <w:szCs w:val="22"/>
        </w:rPr>
        <w:t>Experimental and Therapeutic Medicine</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2016;12(4):2331-2335.</w:t>
      </w:r>
      <w:bookmarkEnd w:id="158"/>
    </w:p>
    <w:p w14:paraId="3F83A458"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59" w:name="_ENREF_152"/>
      <w:r w:rsidRPr="00990E03">
        <w:rPr>
          <w:rFonts w:ascii="Arial" w:hAnsi="Arial" w:cs="Arial"/>
          <w:sz w:val="22"/>
          <w:szCs w:val="22"/>
        </w:rPr>
        <w:t>152.</w:t>
      </w:r>
      <w:r w:rsidRPr="00990E03">
        <w:rPr>
          <w:rFonts w:ascii="Arial" w:hAnsi="Arial" w:cs="Arial"/>
          <w:sz w:val="22"/>
          <w:szCs w:val="22"/>
        </w:rPr>
        <w:tab/>
        <w:t xml:space="preserve">Mangaraj S. Subacute thyroiditis complicating dengue fever - Case report and brief review of literature. </w:t>
      </w:r>
      <w:r w:rsidRPr="00990E03">
        <w:rPr>
          <w:rFonts w:ascii="Arial" w:hAnsi="Arial" w:cs="Arial"/>
          <w:i/>
          <w:sz w:val="22"/>
          <w:szCs w:val="22"/>
        </w:rPr>
        <w:t>Trop Doct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2021;51(2):254-256.</w:t>
      </w:r>
      <w:bookmarkEnd w:id="159"/>
    </w:p>
    <w:p w14:paraId="533A1C5A"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60" w:name="_ENREF_153"/>
      <w:r w:rsidRPr="00990E03">
        <w:rPr>
          <w:rFonts w:ascii="Arial" w:hAnsi="Arial" w:cs="Arial"/>
          <w:sz w:val="22"/>
          <w:szCs w:val="22"/>
        </w:rPr>
        <w:t>153.</w:t>
      </w:r>
      <w:r w:rsidRPr="00990E03">
        <w:rPr>
          <w:rFonts w:ascii="Arial" w:hAnsi="Arial" w:cs="Arial"/>
          <w:sz w:val="22"/>
          <w:szCs w:val="22"/>
        </w:rPr>
        <w:tab/>
        <w:t xml:space="preserve">Sheraz F, Tahir H, Saqi J, Daruwalla V. Dengue Fever Presenting Atypically with Viral Conjunctivitis and Subacute Thyroiditis. </w:t>
      </w:r>
      <w:r w:rsidRPr="00990E03">
        <w:rPr>
          <w:rFonts w:ascii="Arial" w:hAnsi="Arial" w:cs="Arial"/>
          <w:i/>
          <w:sz w:val="22"/>
          <w:szCs w:val="22"/>
        </w:rPr>
        <w:t>J Coll Physicians Surg Pak</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2016;26(6 Suppl):S33-34.</w:t>
      </w:r>
      <w:bookmarkEnd w:id="160"/>
    </w:p>
    <w:p w14:paraId="0240B6BC"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61" w:name="_ENREF_154"/>
      <w:r w:rsidRPr="00990E03">
        <w:rPr>
          <w:rFonts w:ascii="Arial" w:hAnsi="Arial" w:cs="Arial"/>
          <w:sz w:val="22"/>
          <w:szCs w:val="22"/>
        </w:rPr>
        <w:t>154.</w:t>
      </w:r>
      <w:r w:rsidRPr="00990E03">
        <w:rPr>
          <w:rFonts w:ascii="Arial" w:hAnsi="Arial" w:cs="Arial"/>
          <w:sz w:val="22"/>
          <w:szCs w:val="22"/>
        </w:rPr>
        <w:tab/>
        <w:t xml:space="preserve">Assir MZ, Jawa A, Ahmed HI. Expanded dengue syndrome: subacute thyroiditis and intracerebral hemorrhage. </w:t>
      </w:r>
      <w:r w:rsidRPr="00990E03">
        <w:rPr>
          <w:rFonts w:ascii="Arial" w:hAnsi="Arial" w:cs="Arial"/>
          <w:i/>
          <w:sz w:val="22"/>
          <w:szCs w:val="22"/>
        </w:rPr>
        <w:t>BMC Infect Dis</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2012;12:240.</w:t>
      </w:r>
      <w:bookmarkEnd w:id="161"/>
    </w:p>
    <w:p w14:paraId="481CDA75"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62" w:name="_ENREF_155"/>
      <w:r w:rsidRPr="00990E03">
        <w:rPr>
          <w:rFonts w:ascii="Arial" w:hAnsi="Arial" w:cs="Arial"/>
          <w:sz w:val="22"/>
          <w:szCs w:val="22"/>
        </w:rPr>
        <w:t>155.</w:t>
      </w:r>
      <w:r w:rsidRPr="00990E03">
        <w:rPr>
          <w:rFonts w:ascii="Arial" w:hAnsi="Arial" w:cs="Arial"/>
          <w:sz w:val="22"/>
          <w:szCs w:val="22"/>
        </w:rPr>
        <w:tab/>
        <w:t xml:space="preserve">Brancatella A, Ricci D, Viola N, Sgro D, Santini F, Latrofa F. Subacute Thyroiditis After Sars-COV-2 Infection. </w:t>
      </w:r>
      <w:r w:rsidRPr="00990E03">
        <w:rPr>
          <w:rFonts w:ascii="Arial" w:hAnsi="Arial" w:cs="Arial"/>
          <w:i/>
          <w:sz w:val="22"/>
          <w:szCs w:val="22"/>
        </w:rPr>
        <w:t>J Clin Endocrinol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2020;105(7).</w:t>
      </w:r>
      <w:bookmarkEnd w:id="162"/>
    </w:p>
    <w:p w14:paraId="16D15B17"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63" w:name="_ENREF_156"/>
      <w:r w:rsidRPr="00990E03">
        <w:rPr>
          <w:rFonts w:ascii="Arial" w:hAnsi="Arial" w:cs="Arial"/>
          <w:sz w:val="22"/>
          <w:szCs w:val="22"/>
        </w:rPr>
        <w:t>156.</w:t>
      </w:r>
      <w:r w:rsidRPr="00990E03">
        <w:rPr>
          <w:rFonts w:ascii="Arial" w:hAnsi="Arial" w:cs="Arial"/>
          <w:sz w:val="22"/>
          <w:szCs w:val="22"/>
        </w:rPr>
        <w:tab/>
        <w:t xml:space="preserve">Luotola K, Hyoty H, Salmi J, Miettinen A, Helin H, Pasternack A. Evaluation of infectious etiology in subacute thyroiditis--lack of association with coxsackievirus infection. </w:t>
      </w:r>
      <w:r w:rsidRPr="00990E03">
        <w:rPr>
          <w:rFonts w:ascii="Arial" w:hAnsi="Arial" w:cs="Arial"/>
          <w:i/>
          <w:sz w:val="22"/>
          <w:szCs w:val="22"/>
        </w:rPr>
        <w:t>APMIS</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1998;106(4):500-504.</w:t>
      </w:r>
      <w:bookmarkEnd w:id="163"/>
    </w:p>
    <w:p w14:paraId="46878DC6"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64" w:name="_ENREF_157"/>
      <w:r w:rsidRPr="00990E03">
        <w:rPr>
          <w:rFonts w:ascii="Arial" w:hAnsi="Arial" w:cs="Arial"/>
          <w:sz w:val="22"/>
          <w:szCs w:val="22"/>
        </w:rPr>
        <w:t>157.</w:t>
      </w:r>
      <w:r w:rsidRPr="00990E03">
        <w:rPr>
          <w:rFonts w:ascii="Arial" w:hAnsi="Arial" w:cs="Arial"/>
          <w:sz w:val="22"/>
          <w:szCs w:val="22"/>
        </w:rPr>
        <w:tab/>
        <w:t xml:space="preserve">Mori K, Yoshida K, Funato T, Ishii T, Nomura T, Fukuzawa H, Sayama N, Hori H, Ito S, Sasaki T. Failure in detection of Epstein-Barr virus and cytomegalovirus in specimen obtained by fine needle aspiration biopsy of thyroid in patients with subacute thyroiditis. </w:t>
      </w:r>
      <w:r w:rsidRPr="00990E03">
        <w:rPr>
          <w:rFonts w:ascii="Arial" w:hAnsi="Arial" w:cs="Arial"/>
          <w:i/>
          <w:sz w:val="22"/>
          <w:szCs w:val="22"/>
        </w:rPr>
        <w:t>Tohoku J Exp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1998;186(1):13-17.</w:t>
      </w:r>
      <w:bookmarkEnd w:id="164"/>
    </w:p>
    <w:p w14:paraId="44FFE83B"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65" w:name="_ENREF_158"/>
      <w:r w:rsidRPr="00990E03">
        <w:rPr>
          <w:rFonts w:ascii="Arial" w:hAnsi="Arial" w:cs="Arial"/>
          <w:sz w:val="22"/>
          <w:szCs w:val="22"/>
        </w:rPr>
        <w:t>158.</w:t>
      </w:r>
      <w:r w:rsidRPr="00990E03">
        <w:rPr>
          <w:rFonts w:ascii="Arial" w:hAnsi="Arial" w:cs="Arial"/>
          <w:sz w:val="22"/>
          <w:szCs w:val="22"/>
        </w:rPr>
        <w:tab/>
        <w:t xml:space="preserve">Espino Montoro A, Medina Perez M, Gonzalez Martin MC, Asencio Marchante R, Lopez Chozas JM. [Subacute thyroiditis associated with positive antibodies to the Epstein-Barr virus]. </w:t>
      </w:r>
      <w:r w:rsidRPr="00990E03">
        <w:rPr>
          <w:rFonts w:ascii="Arial" w:hAnsi="Arial" w:cs="Arial"/>
          <w:i/>
          <w:sz w:val="22"/>
          <w:szCs w:val="22"/>
        </w:rPr>
        <w:t>An Med Interna</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2000;17(10):546-548.</w:t>
      </w:r>
      <w:bookmarkEnd w:id="165"/>
    </w:p>
    <w:p w14:paraId="5EC13519"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66" w:name="_ENREF_159"/>
      <w:r w:rsidRPr="00990E03">
        <w:rPr>
          <w:rFonts w:ascii="Arial" w:hAnsi="Arial" w:cs="Arial"/>
          <w:sz w:val="22"/>
          <w:szCs w:val="22"/>
        </w:rPr>
        <w:t>159.</w:t>
      </w:r>
      <w:r w:rsidRPr="00990E03">
        <w:rPr>
          <w:rFonts w:ascii="Arial" w:hAnsi="Arial" w:cs="Arial"/>
          <w:sz w:val="22"/>
          <w:szCs w:val="22"/>
        </w:rPr>
        <w:tab/>
        <w:t xml:space="preserve">Al Maawali A, Al Yaarubi S, Al Futaisi A. An infant with cytomegalovirus-induced subacute thyroiditis. </w:t>
      </w:r>
      <w:r w:rsidRPr="00990E03">
        <w:rPr>
          <w:rFonts w:ascii="Arial" w:hAnsi="Arial" w:cs="Arial"/>
          <w:i/>
          <w:sz w:val="22"/>
          <w:szCs w:val="22"/>
        </w:rPr>
        <w:t>J Pediatr Endocrinol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2008;21(2):191-193.</w:t>
      </w:r>
      <w:bookmarkEnd w:id="166"/>
    </w:p>
    <w:p w14:paraId="534891A6"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67" w:name="_ENREF_160"/>
      <w:r w:rsidRPr="00990E03">
        <w:rPr>
          <w:rFonts w:ascii="Arial" w:hAnsi="Arial" w:cs="Arial"/>
          <w:sz w:val="22"/>
          <w:szCs w:val="22"/>
        </w:rPr>
        <w:t>160.</w:t>
      </w:r>
      <w:r w:rsidRPr="00990E03">
        <w:rPr>
          <w:rFonts w:ascii="Arial" w:hAnsi="Arial" w:cs="Arial"/>
          <w:sz w:val="22"/>
          <w:szCs w:val="22"/>
        </w:rPr>
        <w:tab/>
        <w:t xml:space="preserve">Desailloud R, Hober D. Viruses and thyroiditis: an update. </w:t>
      </w:r>
      <w:r w:rsidRPr="00990E03">
        <w:rPr>
          <w:rFonts w:ascii="Arial" w:hAnsi="Arial" w:cs="Arial"/>
          <w:i/>
          <w:sz w:val="22"/>
          <w:szCs w:val="22"/>
        </w:rPr>
        <w:t>Virol J</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2009;6:5.</w:t>
      </w:r>
      <w:bookmarkEnd w:id="167"/>
    </w:p>
    <w:p w14:paraId="395831DF"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68" w:name="_ENREF_161"/>
      <w:r w:rsidRPr="00990E03">
        <w:rPr>
          <w:rFonts w:ascii="Arial" w:hAnsi="Arial" w:cs="Arial"/>
          <w:sz w:val="22"/>
          <w:szCs w:val="22"/>
        </w:rPr>
        <w:t>161.</w:t>
      </w:r>
      <w:r w:rsidRPr="00990E03">
        <w:rPr>
          <w:rFonts w:ascii="Arial" w:hAnsi="Arial" w:cs="Arial"/>
          <w:sz w:val="22"/>
          <w:szCs w:val="22"/>
        </w:rPr>
        <w:tab/>
        <w:t xml:space="preserve">Buc M, Nyulassy S, Hnilica P, Stefanovic J. HLA-BW35 and subacute de Quervain's thyroiditis [proceedings]. </w:t>
      </w:r>
      <w:r w:rsidRPr="00990E03">
        <w:rPr>
          <w:rFonts w:ascii="Arial" w:hAnsi="Arial" w:cs="Arial"/>
          <w:i/>
          <w:sz w:val="22"/>
          <w:szCs w:val="22"/>
        </w:rPr>
        <w:t>Diabete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1976;2(3):163.</w:t>
      </w:r>
      <w:bookmarkEnd w:id="168"/>
    </w:p>
    <w:p w14:paraId="2DE11A60"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69" w:name="_ENREF_162"/>
      <w:r w:rsidRPr="00990E03">
        <w:rPr>
          <w:rFonts w:ascii="Arial" w:hAnsi="Arial" w:cs="Arial"/>
          <w:sz w:val="22"/>
          <w:szCs w:val="22"/>
        </w:rPr>
        <w:t>162.</w:t>
      </w:r>
      <w:r w:rsidRPr="00990E03">
        <w:rPr>
          <w:rFonts w:ascii="Arial" w:hAnsi="Arial" w:cs="Arial"/>
          <w:sz w:val="22"/>
          <w:szCs w:val="22"/>
        </w:rPr>
        <w:tab/>
        <w:t xml:space="preserve">Hamaguchi E, Nishimura Y, Kaneko S, Takamura T. Subacute thyroiditis developed in identical twins two years apart. </w:t>
      </w:r>
      <w:r w:rsidRPr="00990E03">
        <w:rPr>
          <w:rFonts w:ascii="Arial" w:hAnsi="Arial" w:cs="Arial"/>
          <w:i/>
          <w:sz w:val="22"/>
          <w:szCs w:val="22"/>
        </w:rPr>
        <w:t>Endocr J</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2005;52(5):559-562.</w:t>
      </w:r>
      <w:bookmarkEnd w:id="169"/>
    </w:p>
    <w:p w14:paraId="169D456E"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70" w:name="_ENREF_163"/>
      <w:r w:rsidRPr="00990E03">
        <w:rPr>
          <w:rFonts w:ascii="Arial" w:hAnsi="Arial" w:cs="Arial"/>
          <w:sz w:val="22"/>
          <w:szCs w:val="22"/>
        </w:rPr>
        <w:t>163.</w:t>
      </w:r>
      <w:r w:rsidRPr="00990E03">
        <w:rPr>
          <w:rFonts w:ascii="Arial" w:hAnsi="Arial" w:cs="Arial"/>
          <w:sz w:val="22"/>
          <w:szCs w:val="22"/>
        </w:rPr>
        <w:tab/>
        <w:t xml:space="preserve">Kabalak T, Ozgen AG. Familial occurrence of subacute thyroiditis. </w:t>
      </w:r>
      <w:r w:rsidRPr="00990E03">
        <w:rPr>
          <w:rFonts w:ascii="Arial" w:hAnsi="Arial" w:cs="Arial"/>
          <w:i/>
          <w:sz w:val="22"/>
          <w:szCs w:val="22"/>
        </w:rPr>
        <w:t>Endocr J</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2002;49(2):207-209.</w:t>
      </w:r>
      <w:bookmarkEnd w:id="170"/>
    </w:p>
    <w:p w14:paraId="687B0B83"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71" w:name="_ENREF_164"/>
      <w:r w:rsidRPr="00990E03">
        <w:rPr>
          <w:rFonts w:ascii="Arial" w:hAnsi="Arial" w:cs="Arial"/>
          <w:sz w:val="22"/>
          <w:szCs w:val="22"/>
        </w:rPr>
        <w:t>164.</w:t>
      </w:r>
      <w:r w:rsidRPr="00990E03">
        <w:rPr>
          <w:rFonts w:ascii="Arial" w:hAnsi="Arial" w:cs="Arial"/>
          <w:sz w:val="22"/>
          <w:szCs w:val="22"/>
        </w:rPr>
        <w:tab/>
        <w:t xml:space="preserve">Zein EF, Karaa SE, Megarbane A. Familial occurrence of painful subacute thyroiditis associated with human leukocyte antigen-B35. </w:t>
      </w:r>
      <w:r w:rsidRPr="00990E03">
        <w:rPr>
          <w:rFonts w:ascii="Arial" w:hAnsi="Arial" w:cs="Arial"/>
          <w:i/>
          <w:sz w:val="22"/>
          <w:szCs w:val="22"/>
        </w:rPr>
        <w:t>Presse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2007;36(5 Pt 1):808-809.</w:t>
      </w:r>
      <w:bookmarkEnd w:id="171"/>
    </w:p>
    <w:p w14:paraId="41959FB7"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72" w:name="_ENREF_165"/>
      <w:r w:rsidRPr="00990E03">
        <w:rPr>
          <w:rFonts w:ascii="Arial" w:hAnsi="Arial" w:cs="Arial"/>
          <w:sz w:val="22"/>
          <w:szCs w:val="22"/>
        </w:rPr>
        <w:lastRenderedPageBreak/>
        <w:t>165.</w:t>
      </w:r>
      <w:r w:rsidRPr="00990E03">
        <w:rPr>
          <w:rFonts w:ascii="Arial" w:hAnsi="Arial" w:cs="Arial"/>
          <w:sz w:val="22"/>
          <w:szCs w:val="22"/>
        </w:rPr>
        <w:tab/>
        <w:t xml:space="preserve">Kramer AB, Roozendaal C, Dullaart RP. Familial occurrence of subacute thyroiditis associated with human leukocyte antigen-B35.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2004;14(7):544-547.</w:t>
      </w:r>
      <w:bookmarkEnd w:id="172"/>
    </w:p>
    <w:p w14:paraId="0976FAE7"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73" w:name="_ENREF_166"/>
      <w:r w:rsidRPr="00990E03">
        <w:rPr>
          <w:rFonts w:ascii="Arial" w:hAnsi="Arial" w:cs="Arial"/>
          <w:sz w:val="22"/>
          <w:szCs w:val="22"/>
        </w:rPr>
        <w:t>166.</w:t>
      </w:r>
      <w:r w:rsidRPr="00990E03">
        <w:rPr>
          <w:rFonts w:ascii="Arial" w:hAnsi="Arial" w:cs="Arial"/>
          <w:sz w:val="22"/>
          <w:szCs w:val="22"/>
        </w:rPr>
        <w:tab/>
        <w:t xml:space="preserve">Stasiak M, Tymoniuk B, Stasiak B, Lewinski A. The Risk of Recurrence of Subacute Thyroiditis Is HLA-Dependent. </w:t>
      </w:r>
      <w:r w:rsidRPr="00990E03">
        <w:rPr>
          <w:rFonts w:ascii="Arial" w:hAnsi="Arial" w:cs="Arial"/>
          <w:i/>
          <w:sz w:val="22"/>
          <w:szCs w:val="22"/>
        </w:rPr>
        <w:t>Int J Mol Sci</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2019;20(5).</w:t>
      </w:r>
      <w:bookmarkEnd w:id="173"/>
    </w:p>
    <w:p w14:paraId="6B0D158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74" w:name="_ENREF_167"/>
      <w:r w:rsidRPr="00990E03">
        <w:rPr>
          <w:rFonts w:ascii="Arial" w:hAnsi="Arial" w:cs="Arial"/>
          <w:sz w:val="22"/>
          <w:szCs w:val="22"/>
        </w:rPr>
        <w:t>167.</w:t>
      </w:r>
      <w:r w:rsidRPr="00990E03">
        <w:rPr>
          <w:rFonts w:ascii="Arial" w:hAnsi="Arial" w:cs="Arial"/>
          <w:sz w:val="22"/>
          <w:szCs w:val="22"/>
        </w:rPr>
        <w:tab/>
        <w:t xml:space="preserve">Kalmus Y, Kovatz S, Shilo L, Ganem G, Shenkman L. Sweet's syndrome and subacute thyroiditis. </w:t>
      </w:r>
      <w:r w:rsidRPr="00990E03">
        <w:rPr>
          <w:rFonts w:ascii="Arial" w:hAnsi="Arial" w:cs="Arial"/>
          <w:i/>
          <w:sz w:val="22"/>
          <w:szCs w:val="22"/>
        </w:rPr>
        <w:t>Postgrad Med J</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2000;76(894):229-230.</w:t>
      </w:r>
      <w:bookmarkEnd w:id="174"/>
    </w:p>
    <w:p w14:paraId="2651D7F9"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75" w:name="_ENREF_168"/>
      <w:r w:rsidRPr="00990E03">
        <w:rPr>
          <w:rFonts w:ascii="Arial" w:hAnsi="Arial" w:cs="Arial"/>
          <w:sz w:val="22"/>
          <w:szCs w:val="22"/>
        </w:rPr>
        <w:t>168.</w:t>
      </w:r>
      <w:r w:rsidRPr="00990E03">
        <w:rPr>
          <w:rFonts w:ascii="Arial" w:hAnsi="Arial" w:cs="Arial"/>
          <w:sz w:val="22"/>
          <w:szCs w:val="22"/>
        </w:rPr>
        <w:tab/>
        <w:t xml:space="preserve">Richard J, Lazarte S, Calame A, Lingvay I. Sweet's syndrome and subacute thyroiditis: an unrecognized association?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2010;20(12):1425-1426.</w:t>
      </w:r>
      <w:bookmarkEnd w:id="175"/>
    </w:p>
    <w:p w14:paraId="2B58A441"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76" w:name="_ENREF_169"/>
      <w:r w:rsidRPr="00990E03">
        <w:rPr>
          <w:rFonts w:ascii="Arial" w:hAnsi="Arial" w:cs="Arial"/>
          <w:sz w:val="22"/>
          <w:szCs w:val="22"/>
        </w:rPr>
        <w:t>169.</w:t>
      </w:r>
      <w:r w:rsidRPr="00990E03">
        <w:rPr>
          <w:rFonts w:ascii="Arial" w:hAnsi="Arial" w:cs="Arial"/>
          <w:sz w:val="22"/>
          <w:szCs w:val="22"/>
        </w:rPr>
        <w:tab/>
        <w:t xml:space="preserve">Vassilopoulou-Sellin R, Sella A, Dexeus FH, Theriault RL, Pololoff DA. Acute thyroid dysfunction (thyroiditis) after therapy with interleukin-2. </w:t>
      </w:r>
      <w:r w:rsidRPr="00990E03">
        <w:rPr>
          <w:rFonts w:ascii="Arial" w:hAnsi="Arial" w:cs="Arial"/>
          <w:i/>
          <w:sz w:val="22"/>
          <w:szCs w:val="22"/>
        </w:rPr>
        <w:t>Horm Metab Res</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1992;24(9):434-438.</w:t>
      </w:r>
      <w:bookmarkEnd w:id="176"/>
    </w:p>
    <w:p w14:paraId="3FCA677D"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77" w:name="_ENREF_170"/>
      <w:r w:rsidRPr="00990E03">
        <w:rPr>
          <w:rFonts w:ascii="Arial" w:hAnsi="Arial" w:cs="Arial"/>
          <w:sz w:val="22"/>
          <w:szCs w:val="22"/>
        </w:rPr>
        <w:t>170.</w:t>
      </w:r>
      <w:r w:rsidRPr="00990E03">
        <w:rPr>
          <w:rFonts w:ascii="Arial" w:hAnsi="Arial" w:cs="Arial"/>
          <w:sz w:val="22"/>
          <w:szCs w:val="22"/>
        </w:rPr>
        <w:tab/>
        <w:t xml:space="preserve">Amenomori M, Mori T, Fukuda Y, Sugawa H, Nishida N, Furukawa M, Kita R, Sando T, Komeda T, Nakao K. Incidence and characteristics of thyroid dysfunction following interferon therapy in patients with chronic hepatitis C. </w:t>
      </w:r>
      <w:r w:rsidRPr="00990E03">
        <w:rPr>
          <w:rFonts w:ascii="Arial" w:hAnsi="Arial" w:cs="Arial"/>
          <w:i/>
          <w:sz w:val="22"/>
          <w:szCs w:val="22"/>
        </w:rPr>
        <w:t>Intern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1998;37(3):246-252.</w:t>
      </w:r>
      <w:bookmarkEnd w:id="177"/>
    </w:p>
    <w:p w14:paraId="1D4CB13A"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78" w:name="_ENREF_171"/>
      <w:r w:rsidRPr="00990E03">
        <w:rPr>
          <w:rFonts w:ascii="Arial" w:hAnsi="Arial" w:cs="Arial"/>
          <w:sz w:val="22"/>
          <w:szCs w:val="22"/>
        </w:rPr>
        <w:t>171.</w:t>
      </w:r>
      <w:r w:rsidRPr="00990E03">
        <w:rPr>
          <w:rFonts w:ascii="Arial" w:hAnsi="Arial" w:cs="Arial"/>
          <w:sz w:val="22"/>
          <w:szCs w:val="22"/>
        </w:rPr>
        <w:tab/>
        <w:t xml:space="preserve">Martins F, Sofiya L, Sykiotis GP, Lamine F, Maillard M, Fraga M, Shabafrouz K, Ribi C, Cairoli A, Guex-Crosier Y, Kuntzer T, Michielin O, Peters S, Coukos G, Spertini F, Thompson JA, Obeid M. Adverse effects of immune-checkpoint inhibitors: epidemiology, management and surveillance. </w:t>
      </w:r>
      <w:r w:rsidRPr="00990E03">
        <w:rPr>
          <w:rFonts w:ascii="Arial" w:hAnsi="Arial" w:cs="Arial"/>
          <w:i/>
          <w:sz w:val="22"/>
          <w:szCs w:val="22"/>
        </w:rPr>
        <w:t>Nat Rev Clin Oncol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2019;16(9):563-580.</w:t>
      </w:r>
      <w:bookmarkEnd w:id="178"/>
    </w:p>
    <w:p w14:paraId="5F7F054C"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79" w:name="_ENREF_172"/>
      <w:r w:rsidRPr="00990E03">
        <w:rPr>
          <w:rFonts w:ascii="Arial" w:hAnsi="Arial" w:cs="Arial"/>
          <w:sz w:val="22"/>
          <w:szCs w:val="22"/>
        </w:rPr>
        <w:t>172.</w:t>
      </w:r>
      <w:r w:rsidRPr="00990E03">
        <w:rPr>
          <w:rFonts w:ascii="Arial" w:hAnsi="Arial" w:cs="Arial"/>
          <w:sz w:val="22"/>
          <w:szCs w:val="22"/>
        </w:rPr>
        <w:tab/>
        <w:t xml:space="preserve">Gonzalez-Rodriguez E, Rodriguez-Abreu D, Spanish Group for Cancer I-B. Immune Checkpoint Inhibitors: Review and Management of Endocrine Adverse Events. </w:t>
      </w:r>
      <w:r w:rsidRPr="00990E03">
        <w:rPr>
          <w:rFonts w:ascii="Arial" w:hAnsi="Arial" w:cs="Arial"/>
          <w:i/>
          <w:sz w:val="22"/>
          <w:szCs w:val="22"/>
        </w:rPr>
        <w:t>Oncologist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2016;21(7):804-816.</w:t>
      </w:r>
      <w:bookmarkEnd w:id="179"/>
    </w:p>
    <w:p w14:paraId="50CF3AA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80" w:name="_ENREF_173"/>
      <w:r w:rsidRPr="00990E03">
        <w:rPr>
          <w:rFonts w:ascii="Arial" w:hAnsi="Arial" w:cs="Arial"/>
          <w:sz w:val="22"/>
          <w:szCs w:val="22"/>
        </w:rPr>
        <w:t>173.</w:t>
      </w:r>
      <w:r w:rsidRPr="00990E03">
        <w:rPr>
          <w:rFonts w:ascii="Arial" w:hAnsi="Arial" w:cs="Arial"/>
          <w:sz w:val="22"/>
          <w:szCs w:val="22"/>
        </w:rPr>
        <w:tab/>
        <w:t xml:space="preserve">de Filette J, Jansen Y, Schreuer M, Everaert H, Velkeniers B, Neyns B, Bravenboer B. Incidence of Thyroid-Related Adverse Events in Melanoma Patients Treated With Pembrolizumab. </w:t>
      </w:r>
      <w:r w:rsidRPr="00990E03">
        <w:rPr>
          <w:rFonts w:ascii="Arial" w:hAnsi="Arial" w:cs="Arial"/>
          <w:i/>
          <w:sz w:val="22"/>
          <w:szCs w:val="22"/>
        </w:rPr>
        <w:t>J Clin Endocrinol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2016;101(11):4431-4439.</w:t>
      </w:r>
      <w:bookmarkEnd w:id="180"/>
    </w:p>
    <w:p w14:paraId="4161BA10"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81" w:name="_ENREF_174"/>
      <w:r w:rsidRPr="00990E03">
        <w:rPr>
          <w:rFonts w:ascii="Arial" w:hAnsi="Arial" w:cs="Arial"/>
          <w:sz w:val="22"/>
          <w:szCs w:val="22"/>
        </w:rPr>
        <w:t>174.</w:t>
      </w:r>
      <w:r w:rsidRPr="00990E03">
        <w:rPr>
          <w:rFonts w:ascii="Arial" w:hAnsi="Arial" w:cs="Arial"/>
          <w:sz w:val="22"/>
          <w:szCs w:val="22"/>
        </w:rPr>
        <w:tab/>
        <w:t xml:space="preserve">Lee H, Hodi FS, Giobbie-Hurder A, Ott PA, Buchbinder EI, Haq R, Tolaney S, Barroso-Sousa R, Zhang K, Donahue H, Davis M, Gargano ME, Kelley KM, Carroll RS, Kaiser UB, Min L. Characterization of Thyroid Disorders in Patients Receiving Immune Checkpoint Inhibition Therapy. </w:t>
      </w:r>
      <w:r w:rsidRPr="00990E03">
        <w:rPr>
          <w:rFonts w:ascii="Arial" w:hAnsi="Arial" w:cs="Arial"/>
          <w:i/>
          <w:sz w:val="22"/>
          <w:szCs w:val="22"/>
        </w:rPr>
        <w:t>Cancer Immunol Res</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2017;5(12):1133-1140.</w:t>
      </w:r>
      <w:bookmarkEnd w:id="181"/>
    </w:p>
    <w:p w14:paraId="270A9F0B"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82" w:name="_ENREF_175"/>
      <w:r w:rsidRPr="00990E03">
        <w:rPr>
          <w:rFonts w:ascii="Arial" w:hAnsi="Arial" w:cs="Arial"/>
          <w:sz w:val="22"/>
          <w:szCs w:val="22"/>
        </w:rPr>
        <w:t>175.</w:t>
      </w:r>
      <w:r w:rsidRPr="00990E03">
        <w:rPr>
          <w:rFonts w:ascii="Arial" w:hAnsi="Arial" w:cs="Arial"/>
          <w:sz w:val="22"/>
          <w:szCs w:val="22"/>
        </w:rPr>
        <w:tab/>
        <w:t xml:space="preserve">Delivanis DA, Gustafson MP, Bornschlegl S, Merten MM, Kottschade L, Withers S, Dietz AB, Ryder M. Pembrolizumab-Induced Thyroiditis: Comprehensive Clinical Review and Insights Into Underlying Involved Mechanisms. </w:t>
      </w:r>
      <w:r w:rsidRPr="00990E03">
        <w:rPr>
          <w:rFonts w:ascii="Arial" w:hAnsi="Arial" w:cs="Arial"/>
          <w:i/>
          <w:sz w:val="22"/>
          <w:szCs w:val="22"/>
        </w:rPr>
        <w:t>J Clin Endocrinol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2017;102(8):2770-2780.</w:t>
      </w:r>
      <w:bookmarkEnd w:id="182"/>
    </w:p>
    <w:p w14:paraId="562EBF15"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83" w:name="_ENREF_176"/>
      <w:r w:rsidRPr="00990E03">
        <w:rPr>
          <w:rFonts w:ascii="Arial" w:hAnsi="Arial" w:cs="Arial"/>
          <w:sz w:val="22"/>
          <w:szCs w:val="22"/>
        </w:rPr>
        <w:t>176.</w:t>
      </w:r>
      <w:r w:rsidRPr="00990E03">
        <w:rPr>
          <w:rFonts w:ascii="Arial" w:hAnsi="Arial" w:cs="Arial"/>
          <w:sz w:val="22"/>
          <w:szCs w:val="22"/>
        </w:rPr>
        <w:tab/>
        <w:t xml:space="preserve">Muir CA, Menzies AM, Clifton-Bligh R, Tsang VHM. Thyroid Toxicity Following Immune Checkpoint Inhibitor Treatment in Advanced Cancer.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2020;30(10):1458-1469.</w:t>
      </w:r>
      <w:bookmarkEnd w:id="183"/>
    </w:p>
    <w:p w14:paraId="2D59C2FF"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84" w:name="_ENREF_177"/>
      <w:r w:rsidRPr="00990E03">
        <w:rPr>
          <w:rFonts w:ascii="Arial" w:hAnsi="Arial" w:cs="Arial"/>
          <w:sz w:val="22"/>
          <w:szCs w:val="22"/>
        </w:rPr>
        <w:t>177.</w:t>
      </w:r>
      <w:r w:rsidRPr="00990E03">
        <w:rPr>
          <w:rFonts w:ascii="Arial" w:hAnsi="Arial" w:cs="Arial"/>
          <w:sz w:val="22"/>
          <w:szCs w:val="22"/>
        </w:rPr>
        <w:tab/>
        <w:t xml:space="preserve">Neppl C, Kaderli RM, Trepp R, Schmitt AM, Berger MD, Wehrli M, Seiler CA, Langer R. Histology of Nivolumab-Induced Thyroiditis.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2018;28(12):1727-1728.</w:t>
      </w:r>
      <w:bookmarkEnd w:id="184"/>
    </w:p>
    <w:p w14:paraId="2A303C00"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85" w:name="_ENREF_178"/>
      <w:r w:rsidRPr="00990E03">
        <w:rPr>
          <w:rFonts w:ascii="Arial" w:hAnsi="Arial" w:cs="Arial"/>
          <w:sz w:val="22"/>
          <w:szCs w:val="22"/>
        </w:rPr>
        <w:t>178.</w:t>
      </w:r>
      <w:r w:rsidRPr="00990E03">
        <w:rPr>
          <w:rFonts w:ascii="Arial" w:hAnsi="Arial" w:cs="Arial"/>
          <w:sz w:val="22"/>
          <w:szCs w:val="22"/>
        </w:rPr>
        <w:tab/>
        <w:t xml:space="preserve">Muir CA, Clifton-Bligh RJ, Long GV, Scolyer RA, Lo SN, Carlino MS, Tsang VHM, Menzies AM. Thyroid Immune-related Adverse Events Following Immune Checkpoint Inhibitor Treatment. </w:t>
      </w:r>
      <w:r w:rsidRPr="00990E03">
        <w:rPr>
          <w:rFonts w:ascii="Arial" w:hAnsi="Arial" w:cs="Arial"/>
          <w:i/>
          <w:sz w:val="22"/>
          <w:szCs w:val="22"/>
        </w:rPr>
        <w:t>J Clin Endocrinol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2021;106(9):e3704-e3713.</w:t>
      </w:r>
      <w:bookmarkEnd w:id="185"/>
    </w:p>
    <w:p w14:paraId="5F7FC4AA"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86" w:name="_ENREF_179"/>
      <w:r w:rsidRPr="00990E03">
        <w:rPr>
          <w:rFonts w:ascii="Arial" w:hAnsi="Arial" w:cs="Arial"/>
          <w:sz w:val="22"/>
          <w:szCs w:val="22"/>
        </w:rPr>
        <w:t>179.</w:t>
      </w:r>
      <w:r w:rsidRPr="00990E03">
        <w:rPr>
          <w:rFonts w:ascii="Arial" w:hAnsi="Arial" w:cs="Arial"/>
          <w:sz w:val="22"/>
          <w:szCs w:val="22"/>
        </w:rPr>
        <w:tab/>
        <w:t xml:space="preserve">Stelmachowska-Banas M, Czajka I. Management of endocrine immune-related adverse events of immune checkpoint inhibitors: an updated review. </w:t>
      </w:r>
      <w:r w:rsidRPr="00990E03">
        <w:rPr>
          <w:rFonts w:ascii="Arial" w:hAnsi="Arial" w:cs="Arial"/>
          <w:i/>
          <w:sz w:val="22"/>
          <w:szCs w:val="22"/>
        </w:rPr>
        <w:t>Endocr Connect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2020;9(10):R207-R228.</w:t>
      </w:r>
      <w:bookmarkEnd w:id="186"/>
    </w:p>
    <w:p w14:paraId="6F3B06E3"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87" w:name="_ENREF_180"/>
      <w:r w:rsidRPr="00990E03">
        <w:rPr>
          <w:rFonts w:ascii="Arial" w:hAnsi="Arial" w:cs="Arial"/>
          <w:sz w:val="22"/>
          <w:szCs w:val="22"/>
        </w:rPr>
        <w:lastRenderedPageBreak/>
        <w:t>180.</w:t>
      </w:r>
      <w:r w:rsidRPr="00990E03">
        <w:rPr>
          <w:rFonts w:ascii="Arial" w:hAnsi="Arial" w:cs="Arial"/>
          <w:sz w:val="22"/>
          <w:szCs w:val="22"/>
        </w:rPr>
        <w:tab/>
        <w:t xml:space="preserve">Deligiorgi MV, Panayiotidis MI, Trafalis DT. Endocrine adverse events related with immune checkpoint inhibitors: an update for clinicians. </w:t>
      </w:r>
      <w:r w:rsidRPr="00990E03">
        <w:rPr>
          <w:rFonts w:ascii="Arial" w:hAnsi="Arial" w:cs="Arial"/>
          <w:i/>
          <w:sz w:val="22"/>
          <w:szCs w:val="22"/>
        </w:rPr>
        <w:t>Immunotherapy</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2020;12(7):481-510.</w:t>
      </w:r>
      <w:bookmarkEnd w:id="187"/>
    </w:p>
    <w:p w14:paraId="03956476"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88" w:name="_ENREF_181"/>
      <w:r w:rsidRPr="00990E03">
        <w:rPr>
          <w:rFonts w:ascii="Arial" w:hAnsi="Arial" w:cs="Arial"/>
          <w:sz w:val="22"/>
          <w:szCs w:val="22"/>
        </w:rPr>
        <w:t>181.</w:t>
      </w:r>
      <w:r w:rsidRPr="00990E03">
        <w:rPr>
          <w:rFonts w:ascii="Arial" w:hAnsi="Arial" w:cs="Arial"/>
          <w:sz w:val="22"/>
          <w:szCs w:val="22"/>
        </w:rPr>
        <w:tab/>
        <w:t xml:space="preserve">Hernan Martinez J, Corder E, Uzcategui M, Garcia M, Sostre S, Garcia A. Subacute thyroiditis and dyserythropoesis after influenza vaccination suggesting immune dysregulation. </w:t>
      </w:r>
      <w:r w:rsidRPr="00990E03">
        <w:rPr>
          <w:rFonts w:ascii="Arial" w:hAnsi="Arial" w:cs="Arial"/>
          <w:i/>
          <w:sz w:val="22"/>
          <w:szCs w:val="22"/>
        </w:rPr>
        <w:t>Bol Asoc Med P R</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2011;103(2):48-52.</w:t>
      </w:r>
      <w:bookmarkEnd w:id="188"/>
    </w:p>
    <w:p w14:paraId="313643F7"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89" w:name="_ENREF_182"/>
      <w:r w:rsidRPr="00990E03">
        <w:rPr>
          <w:rFonts w:ascii="Arial" w:hAnsi="Arial" w:cs="Arial"/>
          <w:sz w:val="22"/>
          <w:szCs w:val="22"/>
        </w:rPr>
        <w:t>182.</w:t>
      </w:r>
      <w:r w:rsidRPr="00990E03">
        <w:rPr>
          <w:rFonts w:ascii="Arial" w:hAnsi="Arial" w:cs="Arial"/>
          <w:sz w:val="22"/>
          <w:szCs w:val="22"/>
        </w:rPr>
        <w:tab/>
        <w:t xml:space="preserve">Hsiao JY, Hsin SC, Hsieh MC, Hsia PJ, Shin SJ. Subacute thyroiditis following influenza vaccine (Vaxigrip) in a young female. </w:t>
      </w:r>
      <w:r w:rsidRPr="00990E03">
        <w:rPr>
          <w:rFonts w:ascii="Arial" w:hAnsi="Arial" w:cs="Arial"/>
          <w:i/>
          <w:sz w:val="22"/>
          <w:szCs w:val="22"/>
        </w:rPr>
        <w:t>Kaohsiung J Med Sci</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2006;22(6):297-300.</w:t>
      </w:r>
      <w:bookmarkEnd w:id="189"/>
    </w:p>
    <w:p w14:paraId="3DE59D8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90" w:name="_ENREF_183"/>
      <w:r w:rsidRPr="00990E03">
        <w:rPr>
          <w:rFonts w:ascii="Arial" w:hAnsi="Arial" w:cs="Arial"/>
          <w:sz w:val="22"/>
          <w:szCs w:val="22"/>
        </w:rPr>
        <w:t>183.</w:t>
      </w:r>
      <w:r w:rsidRPr="00990E03">
        <w:rPr>
          <w:rFonts w:ascii="Arial" w:hAnsi="Arial" w:cs="Arial"/>
          <w:sz w:val="22"/>
          <w:szCs w:val="22"/>
        </w:rPr>
        <w:tab/>
        <w:t xml:space="preserve">Momani MS, Zayed AA, Bakri FG. Subacute thyroiditis following influenza vaccine: a case report and literature review. </w:t>
      </w:r>
      <w:r w:rsidRPr="00990E03">
        <w:rPr>
          <w:rFonts w:ascii="Arial" w:hAnsi="Arial" w:cs="Arial"/>
          <w:i/>
          <w:sz w:val="22"/>
          <w:szCs w:val="22"/>
        </w:rPr>
        <w:t>Italian Journal of Medicine</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2015;9(4):384-386.</w:t>
      </w:r>
      <w:bookmarkEnd w:id="190"/>
    </w:p>
    <w:p w14:paraId="0835D82C"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91" w:name="_ENREF_184"/>
      <w:r w:rsidRPr="00990E03">
        <w:rPr>
          <w:rFonts w:ascii="Arial" w:hAnsi="Arial" w:cs="Arial"/>
          <w:sz w:val="22"/>
          <w:szCs w:val="22"/>
        </w:rPr>
        <w:t>184.</w:t>
      </w:r>
      <w:r w:rsidRPr="00990E03">
        <w:rPr>
          <w:rFonts w:ascii="Arial" w:hAnsi="Arial" w:cs="Arial"/>
          <w:sz w:val="22"/>
          <w:szCs w:val="22"/>
        </w:rPr>
        <w:tab/>
        <w:t xml:space="preserve">Shen L, Bui C, Mansberg R, Nguyen D, Alam-Fotias S. Thyroid dysfunction during interferon alpha therapy for chronic hepatitis C. </w:t>
      </w:r>
      <w:r w:rsidRPr="00990E03">
        <w:rPr>
          <w:rFonts w:ascii="Arial" w:hAnsi="Arial" w:cs="Arial"/>
          <w:i/>
          <w:sz w:val="22"/>
          <w:szCs w:val="22"/>
        </w:rPr>
        <w:t>Clin Nucl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2005;30(8):546-547.</w:t>
      </w:r>
      <w:bookmarkEnd w:id="191"/>
    </w:p>
    <w:p w14:paraId="2A0FA261"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92" w:name="_ENREF_185"/>
      <w:r w:rsidRPr="00990E03">
        <w:rPr>
          <w:rFonts w:ascii="Arial" w:hAnsi="Arial" w:cs="Arial"/>
          <w:sz w:val="22"/>
          <w:szCs w:val="22"/>
        </w:rPr>
        <w:t>185.</w:t>
      </w:r>
      <w:r w:rsidRPr="00990E03">
        <w:rPr>
          <w:rFonts w:ascii="Arial" w:hAnsi="Arial" w:cs="Arial"/>
          <w:sz w:val="22"/>
          <w:szCs w:val="22"/>
        </w:rPr>
        <w:tab/>
        <w:t xml:space="preserve">Kryczka W, Brojer E, Kowalska A, Zarebska-Michaluk D. Thyroid gland dysfunctions during antiviral therapy of chronic hepatitis C. </w:t>
      </w:r>
      <w:r w:rsidRPr="00990E03">
        <w:rPr>
          <w:rFonts w:ascii="Arial" w:hAnsi="Arial" w:cs="Arial"/>
          <w:i/>
          <w:sz w:val="22"/>
          <w:szCs w:val="22"/>
        </w:rPr>
        <w:t>Med Sci Monit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2001;7 Suppl 1:221-225.</w:t>
      </w:r>
      <w:bookmarkEnd w:id="192"/>
    </w:p>
    <w:p w14:paraId="4D9CE22E"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93" w:name="_ENREF_186"/>
      <w:r w:rsidRPr="00990E03">
        <w:rPr>
          <w:rFonts w:ascii="Arial" w:hAnsi="Arial" w:cs="Arial"/>
          <w:sz w:val="22"/>
          <w:szCs w:val="22"/>
        </w:rPr>
        <w:t>186.</w:t>
      </w:r>
      <w:r w:rsidRPr="00990E03">
        <w:rPr>
          <w:rFonts w:ascii="Arial" w:hAnsi="Arial" w:cs="Arial"/>
          <w:sz w:val="22"/>
          <w:szCs w:val="22"/>
        </w:rPr>
        <w:tab/>
        <w:t xml:space="preserve">Parana R, Cruz M, Lyra L, Cruz T. Subacute thyroiditis during treatment with combination therapy (interferon plus ribavirin) for hepatitis C virus. </w:t>
      </w:r>
      <w:r w:rsidRPr="00990E03">
        <w:rPr>
          <w:rFonts w:ascii="Arial" w:hAnsi="Arial" w:cs="Arial"/>
          <w:i/>
          <w:sz w:val="22"/>
          <w:szCs w:val="22"/>
        </w:rPr>
        <w:t>J Viral Hepat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2000;7(5):393-395.</w:t>
      </w:r>
      <w:bookmarkEnd w:id="193"/>
    </w:p>
    <w:p w14:paraId="00A35D76"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94" w:name="_ENREF_187"/>
      <w:r w:rsidRPr="00990E03">
        <w:rPr>
          <w:rFonts w:ascii="Arial" w:hAnsi="Arial" w:cs="Arial"/>
          <w:sz w:val="22"/>
          <w:szCs w:val="22"/>
        </w:rPr>
        <w:t>187.</w:t>
      </w:r>
      <w:r w:rsidRPr="00990E03">
        <w:rPr>
          <w:rFonts w:ascii="Arial" w:hAnsi="Arial" w:cs="Arial"/>
          <w:sz w:val="22"/>
          <w:szCs w:val="22"/>
        </w:rPr>
        <w:tab/>
        <w:t xml:space="preserve">Omur O, Daglyoz G, Akarca U, Ozcan Z. Subacute thyroiditis during interferon therapy for chronic hepatitis B infection. </w:t>
      </w:r>
      <w:r w:rsidRPr="00990E03">
        <w:rPr>
          <w:rFonts w:ascii="Arial" w:hAnsi="Arial" w:cs="Arial"/>
          <w:i/>
          <w:sz w:val="22"/>
          <w:szCs w:val="22"/>
        </w:rPr>
        <w:t>Clin Nucl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2003;28(10):864-865.</w:t>
      </w:r>
      <w:bookmarkEnd w:id="194"/>
    </w:p>
    <w:p w14:paraId="746C19DC"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95" w:name="_ENREF_188"/>
      <w:r w:rsidRPr="00990E03">
        <w:rPr>
          <w:rFonts w:ascii="Arial" w:hAnsi="Arial" w:cs="Arial"/>
          <w:sz w:val="22"/>
          <w:szCs w:val="22"/>
        </w:rPr>
        <w:t>188.</w:t>
      </w:r>
      <w:r w:rsidRPr="00990E03">
        <w:rPr>
          <w:rFonts w:ascii="Arial" w:hAnsi="Arial" w:cs="Arial"/>
          <w:sz w:val="22"/>
          <w:szCs w:val="22"/>
        </w:rPr>
        <w:tab/>
        <w:t xml:space="preserve">Moser C, Furrer J, Ruggieri F. [Neck pain and fever after peginterferon alpha-2a]. </w:t>
      </w:r>
      <w:r w:rsidRPr="00990E03">
        <w:rPr>
          <w:rFonts w:ascii="Arial" w:hAnsi="Arial" w:cs="Arial"/>
          <w:i/>
          <w:sz w:val="22"/>
          <w:szCs w:val="22"/>
        </w:rPr>
        <w:t>Praxis (Bern 1994)</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2007;96(6):205-207.</w:t>
      </w:r>
      <w:bookmarkEnd w:id="195"/>
    </w:p>
    <w:p w14:paraId="0CF2FAD1"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96" w:name="_ENREF_189"/>
      <w:r w:rsidRPr="00990E03">
        <w:rPr>
          <w:rFonts w:ascii="Arial" w:hAnsi="Arial" w:cs="Arial"/>
          <w:sz w:val="22"/>
          <w:szCs w:val="22"/>
        </w:rPr>
        <w:t>189.</w:t>
      </w:r>
      <w:r w:rsidRPr="00990E03">
        <w:rPr>
          <w:rFonts w:ascii="Arial" w:hAnsi="Arial" w:cs="Arial"/>
          <w:sz w:val="22"/>
          <w:szCs w:val="22"/>
        </w:rPr>
        <w:tab/>
        <w:t xml:space="preserve">Ohta Y, Ohya Y, Fujii K, Tsuchihashi T, Sato K, Abe I, Iida M. Inflammatory diseases associated with Takayasu's arteritis. </w:t>
      </w:r>
      <w:r w:rsidRPr="00990E03">
        <w:rPr>
          <w:rFonts w:ascii="Arial" w:hAnsi="Arial" w:cs="Arial"/>
          <w:i/>
          <w:sz w:val="22"/>
          <w:szCs w:val="22"/>
        </w:rPr>
        <w:t>Angiology</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2003;54(3):339-344.</w:t>
      </w:r>
      <w:bookmarkEnd w:id="196"/>
    </w:p>
    <w:p w14:paraId="19131ADB"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97" w:name="_ENREF_190"/>
      <w:r w:rsidRPr="00990E03">
        <w:rPr>
          <w:rFonts w:ascii="Arial" w:hAnsi="Arial" w:cs="Arial"/>
          <w:sz w:val="22"/>
          <w:szCs w:val="22"/>
        </w:rPr>
        <w:t>190.</w:t>
      </w:r>
      <w:r w:rsidRPr="00990E03">
        <w:rPr>
          <w:rFonts w:ascii="Arial" w:hAnsi="Arial" w:cs="Arial"/>
          <w:sz w:val="22"/>
          <w:szCs w:val="22"/>
        </w:rPr>
        <w:tab/>
        <w:t xml:space="preserve">Obuobie K, Al-Sabah A, Lazarus JH. Subacute thyroiditis in an immunosuppressed patient. </w:t>
      </w:r>
      <w:r w:rsidRPr="00990E03">
        <w:rPr>
          <w:rFonts w:ascii="Arial" w:hAnsi="Arial" w:cs="Arial"/>
          <w:i/>
          <w:sz w:val="22"/>
          <w:szCs w:val="22"/>
        </w:rPr>
        <w:t>J Endocrinol Invest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2002;25(2):169-171.</w:t>
      </w:r>
      <w:bookmarkEnd w:id="197"/>
    </w:p>
    <w:p w14:paraId="0DD2D09F"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98" w:name="_ENREF_191"/>
      <w:r w:rsidRPr="00990E03">
        <w:rPr>
          <w:rFonts w:ascii="Arial" w:hAnsi="Arial" w:cs="Arial"/>
          <w:sz w:val="22"/>
          <w:szCs w:val="22"/>
        </w:rPr>
        <w:t>191.</w:t>
      </w:r>
      <w:r w:rsidRPr="00990E03">
        <w:rPr>
          <w:rFonts w:ascii="Arial" w:hAnsi="Arial" w:cs="Arial"/>
          <w:sz w:val="22"/>
          <w:szCs w:val="22"/>
        </w:rPr>
        <w:tab/>
        <w:t xml:space="preserve">Ozdogu H, Boga C, Bolat F, Ertorer ME. Wegener's granulomatosis with a possible thyroidal involvement. </w:t>
      </w:r>
      <w:r w:rsidRPr="00990E03">
        <w:rPr>
          <w:rFonts w:ascii="Arial" w:hAnsi="Arial" w:cs="Arial"/>
          <w:i/>
          <w:sz w:val="22"/>
          <w:szCs w:val="22"/>
        </w:rPr>
        <w:t>J Natl Med Assoc</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2006;98(6):956-958.</w:t>
      </w:r>
      <w:bookmarkEnd w:id="198"/>
    </w:p>
    <w:p w14:paraId="49333B3E"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199" w:name="_ENREF_192"/>
      <w:r w:rsidRPr="00990E03">
        <w:rPr>
          <w:rFonts w:ascii="Arial" w:hAnsi="Arial" w:cs="Arial"/>
          <w:sz w:val="22"/>
          <w:szCs w:val="22"/>
        </w:rPr>
        <w:t>192.</w:t>
      </w:r>
      <w:r w:rsidRPr="00990E03">
        <w:rPr>
          <w:rFonts w:ascii="Arial" w:hAnsi="Arial" w:cs="Arial"/>
          <w:sz w:val="22"/>
          <w:szCs w:val="22"/>
        </w:rPr>
        <w:tab/>
        <w:t xml:space="preserve">Daniels GH, Vladic A, Brinar V, Zavalishin I, Valente W, Oyuela P, Palmer J, Margolin DH, Hollenstein J. Alemtuzumab-related thyroid dysfunction in a phase 2 trial of patients with relapsing-remitting multiple sclerosis. </w:t>
      </w:r>
      <w:r w:rsidRPr="00990E03">
        <w:rPr>
          <w:rFonts w:ascii="Arial" w:hAnsi="Arial" w:cs="Arial"/>
          <w:i/>
          <w:sz w:val="22"/>
          <w:szCs w:val="22"/>
        </w:rPr>
        <w:t>J Clin Endocrinol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2014;99(1):80-89.</w:t>
      </w:r>
      <w:bookmarkEnd w:id="199"/>
    </w:p>
    <w:p w14:paraId="0E2B641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00" w:name="_ENREF_193"/>
      <w:r w:rsidRPr="00990E03">
        <w:rPr>
          <w:rFonts w:ascii="Arial" w:hAnsi="Arial" w:cs="Arial"/>
          <w:sz w:val="22"/>
          <w:szCs w:val="22"/>
        </w:rPr>
        <w:t>193.</w:t>
      </w:r>
      <w:r w:rsidRPr="00990E03">
        <w:rPr>
          <w:rFonts w:ascii="Arial" w:hAnsi="Arial" w:cs="Arial"/>
          <w:sz w:val="22"/>
          <w:szCs w:val="22"/>
        </w:rPr>
        <w:tab/>
        <w:t xml:space="preserve">Kawashima J, Naoe H, Sasaki Y, Araki E. A rare case showing subacute thyroiditis-like symptoms with amyloid goiter after anti-tumor necrosis factor therapy. </w:t>
      </w:r>
      <w:r w:rsidRPr="00990E03">
        <w:rPr>
          <w:rFonts w:ascii="Arial" w:hAnsi="Arial" w:cs="Arial"/>
          <w:i/>
          <w:sz w:val="22"/>
          <w:szCs w:val="22"/>
        </w:rPr>
        <w:t>Endocrinology Diabetes and Metabolism Case Reports</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2015.</w:t>
      </w:r>
      <w:bookmarkEnd w:id="200"/>
    </w:p>
    <w:p w14:paraId="5AB1D3D4"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01" w:name="_ENREF_194"/>
      <w:r w:rsidRPr="00990E03">
        <w:rPr>
          <w:rFonts w:ascii="Arial" w:hAnsi="Arial" w:cs="Arial"/>
          <w:sz w:val="22"/>
          <w:szCs w:val="22"/>
        </w:rPr>
        <w:t>194.</w:t>
      </w:r>
      <w:r w:rsidRPr="00990E03">
        <w:rPr>
          <w:rFonts w:ascii="Arial" w:hAnsi="Arial" w:cs="Arial"/>
          <w:sz w:val="22"/>
          <w:szCs w:val="22"/>
        </w:rPr>
        <w:tab/>
        <w:t xml:space="preserve">Senlis M, Ottaviani S, Gardette A, Palazzo E, Coustet B, Dieude P. Subacute thyroiditis in psoriatic arthritis treated by adalimumab. </w:t>
      </w:r>
      <w:r w:rsidRPr="00990E03">
        <w:rPr>
          <w:rFonts w:ascii="Arial" w:hAnsi="Arial" w:cs="Arial"/>
          <w:i/>
          <w:sz w:val="22"/>
          <w:szCs w:val="22"/>
        </w:rPr>
        <w:t>Joint Bone Spine</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2017;84(6):745-746.</w:t>
      </w:r>
      <w:bookmarkEnd w:id="201"/>
    </w:p>
    <w:p w14:paraId="04A17B38"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02" w:name="_ENREF_195"/>
      <w:r w:rsidRPr="00990E03">
        <w:rPr>
          <w:rFonts w:ascii="Arial" w:hAnsi="Arial" w:cs="Arial"/>
          <w:sz w:val="22"/>
          <w:szCs w:val="22"/>
        </w:rPr>
        <w:t>195.</w:t>
      </w:r>
      <w:r w:rsidRPr="00990E03">
        <w:rPr>
          <w:rFonts w:ascii="Arial" w:hAnsi="Arial" w:cs="Arial"/>
          <w:sz w:val="22"/>
          <w:szCs w:val="22"/>
        </w:rPr>
        <w:tab/>
        <w:t xml:space="preserve">Vazquez Friol MDC, Bravo Blazquez I, Tejera Perez C. Subacute thyroiditis by dasatinib. </w:t>
      </w:r>
      <w:r w:rsidRPr="00990E03">
        <w:rPr>
          <w:rFonts w:ascii="Arial" w:hAnsi="Arial" w:cs="Arial"/>
          <w:i/>
          <w:sz w:val="22"/>
          <w:szCs w:val="22"/>
        </w:rPr>
        <w:t>Med Clin (Barc)</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2020;155(6):270-271.</w:t>
      </w:r>
      <w:bookmarkEnd w:id="202"/>
    </w:p>
    <w:p w14:paraId="26330591"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03" w:name="_ENREF_196"/>
      <w:r w:rsidRPr="00990E03">
        <w:rPr>
          <w:rFonts w:ascii="Arial" w:hAnsi="Arial" w:cs="Arial"/>
          <w:sz w:val="22"/>
          <w:szCs w:val="22"/>
        </w:rPr>
        <w:t>196.</w:t>
      </w:r>
      <w:r w:rsidRPr="00990E03">
        <w:rPr>
          <w:rFonts w:ascii="Arial" w:hAnsi="Arial" w:cs="Arial"/>
          <w:sz w:val="22"/>
          <w:szCs w:val="22"/>
        </w:rPr>
        <w:tab/>
        <w:t xml:space="preserve">Algun E, Alici S, Topal C, Ugras S, Erkoc R, Sakarya ME, Ozbey N. Coexistence of subacute thyroiditis and renal cell carcinoma: a paraneoplastic syndrome. </w:t>
      </w:r>
      <w:r w:rsidRPr="00990E03">
        <w:rPr>
          <w:rFonts w:ascii="Arial" w:hAnsi="Arial" w:cs="Arial"/>
          <w:i/>
          <w:sz w:val="22"/>
          <w:szCs w:val="22"/>
        </w:rPr>
        <w:t>CMAJ</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2003;168(8):985-986.</w:t>
      </w:r>
      <w:bookmarkEnd w:id="203"/>
    </w:p>
    <w:p w14:paraId="73AE0385"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04" w:name="_ENREF_197"/>
      <w:r w:rsidRPr="00990E03">
        <w:rPr>
          <w:rFonts w:ascii="Arial" w:hAnsi="Arial" w:cs="Arial"/>
          <w:sz w:val="22"/>
          <w:szCs w:val="22"/>
        </w:rPr>
        <w:t>197.</w:t>
      </w:r>
      <w:r w:rsidRPr="00990E03">
        <w:rPr>
          <w:rFonts w:ascii="Arial" w:hAnsi="Arial" w:cs="Arial"/>
          <w:sz w:val="22"/>
          <w:szCs w:val="22"/>
        </w:rPr>
        <w:tab/>
        <w:t xml:space="preserve">Calvi L, Daniels GH. Acute thyrotoxicosis secondary to destructive thyroiditis associated with cardiac catheterization contrast dye.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2011;21(4):443-449.</w:t>
      </w:r>
      <w:bookmarkEnd w:id="204"/>
    </w:p>
    <w:p w14:paraId="61C416C0"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05" w:name="_ENREF_198"/>
      <w:r w:rsidRPr="00990E03">
        <w:rPr>
          <w:rFonts w:ascii="Arial" w:hAnsi="Arial" w:cs="Arial"/>
          <w:sz w:val="22"/>
          <w:szCs w:val="22"/>
        </w:rPr>
        <w:t>198.</w:t>
      </w:r>
      <w:r w:rsidRPr="00990E03">
        <w:rPr>
          <w:rFonts w:ascii="Arial" w:hAnsi="Arial" w:cs="Arial"/>
          <w:sz w:val="22"/>
          <w:szCs w:val="22"/>
        </w:rPr>
        <w:tab/>
        <w:t xml:space="preserve">Carneiro JR, Macedo RG, Da Silveira VG. Thyrotoxicosis after gastric bypass. </w:t>
      </w:r>
      <w:r w:rsidRPr="00990E03">
        <w:rPr>
          <w:rFonts w:ascii="Arial" w:hAnsi="Arial" w:cs="Arial"/>
          <w:i/>
          <w:sz w:val="22"/>
          <w:szCs w:val="22"/>
        </w:rPr>
        <w:t>Obes Surg</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2004;14(5):699-701.</w:t>
      </w:r>
      <w:bookmarkEnd w:id="205"/>
    </w:p>
    <w:p w14:paraId="4B890923"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06" w:name="_ENREF_199"/>
      <w:r w:rsidRPr="00990E03">
        <w:rPr>
          <w:rFonts w:ascii="Arial" w:hAnsi="Arial" w:cs="Arial"/>
          <w:sz w:val="22"/>
          <w:szCs w:val="22"/>
        </w:rPr>
        <w:lastRenderedPageBreak/>
        <w:t>199.</w:t>
      </w:r>
      <w:r w:rsidRPr="00990E03">
        <w:rPr>
          <w:rFonts w:ascii="Arial" w:hAnsi="Arial" w:cs="Arial"/>
          <w:sz w:val="22"/>
          <w:szCs w:val="22"/>
        </w:rPr>
        <w:tab/>
        <w:t xml:space="preserve">Sanavi S, Afshar R. Subacute thyroiditis following ginger (Zingiber officinale) consumption. </w:t>
      </w:r>
      <w:r w:rsidRPr="00990E03">
        <w:rPr>
          <w:rFonts w:ascii="Arial" w:hAnsi="Arial" w:cs="Arial"/>
          <w:i/>
          <w:sz w:val="22"/>
          <w:szCs w:val="22"/>
        </w:rPr>
        <w:t>Int J Ayurveda Res</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2010;1(1):47-48.</w:t>
      </w:r>
      <w:bookmarkEnd w:id="206"/>
    </w:p>
    <w:p w14:paraId="5298B5B6"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07" w:name="_ENREF_200"/>
      <w:r w:rsidRPr="00990E03">
        <w:rPr>
          <w:rFonts w:ascii="Arial" w:hAnsi="Arial" w:cs="Arial"/>
          <w:sz w:val="22"/>
          <w:szCs w:val="22"/>
        </w:rPr>
        <w:t>200.</w:t>
      </w:r>
      <w:r w:rsidRPr="00990E03">
        <w:rPr>
          <w:rFonts w:ascii="Arial" w:hAnsi="Arial" w:cs="Arial"/>
          <w:sz w:val="22"/>
          <w:szCs w:val="22"/>
        </w:rPr>
        <w:tab/>
        <w:t xml:space="preserve">Ippolito S, Dentali F, Tanda ML. SARS-CoV-2: a potential trigger for subacute thyroiditis? Insights from a case report. </w:t>
      </w:r>
      <w:r w:rsidRPr="00990E03">
        <w:rPr>
          <w:rFonts w:ascii="Arial" w:hAnsi="Arial" w:cs="Arial"/>
          <w:i/>
          <w:sz w:val="22"/>
          <w:szCs w:val="22"/>
        </w:rPr>
        <w:t>J Endocrinol Invest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2020;43(8):1171-1172.</w:t>
      </w:r>
      <w:bookmarkEnd w:id="207"/>
    </w:p>
    <w:p w14:paraId="5C266C6B"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08" w:name="_ENREF_201"/>
      <w:r w:rsidRPr="00990E03">
        <w:rPr>
          <w:rFonts w:ascii="Arial" w:hAnsi="Arial" w:cs="Arial"/>
          <w:sz w:val="22"/>
          <w:szCs w:val="22"/>
        </w:rPr>
        <w:t>201.</w:t>
      </w:r>
      <w:r w:rsidRPr="00990E03">
        <w:rPr>
          <w:rFonts w:ascii="Arial" w:hAnsi="Arial" w:cs="Arial"/>
          <w:sz w:val="22"/>
          <w:szCs w:val="22"/>
        </w:rPr>
        <w:tab/>
        <w:t xml:space="preserve">Asfuroglu Kalkan E, Ates I. A case of subacute thyroiditis associated with Covid-19 infection. </w:t>
      </w:r>
      <w:r w:rsidRPr="00990E03">
        <w:rPr>
          <w:rFonts w:ascii="Arial" w:hAnsi="Arial" w:cs="Arial"/>
          <w:i/>
          <w:sz w:val="22"/>
          <w:szCs w:val="22"/>
        </w:rPr>
        <w:t>J Endocrinol Invest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2020;43(8):1173-1174.</w:t>
      </w:r>
      <w:bookmarkEnd w:id="208"/>
    </w:p>
    <w:p w14:paraId="5FB73198"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09" w:name="_ENREF_202"/>
      <w:r w:rsidRPr="00990E03">
        <w:rPr>
          <w:rFonts w:ascii="Arial" w:hAnsi="Arial" w:cs="Arial"/>
          <w:sz w:val="22"/>
          <w:szCs w:val="22"/>
        </w:rPr>
        <w:t>202.</w:t>
      </w:r>
      <w:r w:rsidRPr="00990E03">
        <w:rPr>
          <w:rFonts w:ascii="Arial" w:hAnsi="Arial" w:cs="Arial"/>
          <w:sz w:val="22"/>
          <w:szCs w:val="22"/>
        </w:rPr>
        <w:tab/>
        <w:t xml:space="preserve">Ruggeri RM, Campenni A, Siracusa M, Frazzetto G, Gullo D. Subacute thyroiditis in a patient infected with SARS-COV-2: an endocrine complication linked to the COVID-19 pandemic. </w:t>
      </w:r>
      <w:r w:rsidRPr="00990E03">
        <w:rPr>
          <w:rFonts w:ascii="Arial" w:hAnsi="Arial" w:cs="Arial"/>
          <w:i/>
          <w:sz w:val="22"/>
          <w:szCs w:val="22"/>
        </w:rPr>
        <w:t>Hormones (Athens)</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2021;20(1):219-221.</w:t>
      </w:r>
      <w:bookmarkEnd w:id="209"/>
    </w:p>
    <w:p w14:paraId="5D0C2DAC"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10" w:name="_ENREF_203"/>
      <w:r w:rsidRPr="00990E03">
        <w:rPr>
          <w:rFonts w:ascii="Arial" w:hAnsi="Arial" w:cs="Arial"/>
          <w:sz w:val="22"/>
          <w:szCs w:val="22"/>
        </w:rPr>
        <w:t>203.</w:t>
      </w:r>
      <w:r w:rsidRPr="00990E03">
        <w:rPr>
          <w:rFonts w:ascii="Arial" w:hAnsi="Arial" w:cs="Arial"/>
          <w:sz w:val="22"/>
          <w:szCs w:val="22"/>
        </w:rPr>
        <w:tab/>
        <w:t xml:space="preserve">Rotondi M, Coperchini F, Ricci G, Denegri M, Croce L, Ngnitejeu ST, Villani L, Magri F, Latrofa F, Chiovato L. Detection of SARS-COV-2 receptor ACE-2 mRNA in thyroid cells: a clue for COVID-19-related subacute thyroiditis. </w:t>
      </w:r>
      <w:r w:rsidRPr="00990E03">
        <w:rPr>
          <w:rFonts w:ascii="Arial" w:hAnsi="Arial" w:cs="Arial"/>
          <w:i/>
          <w:sz w:val="22"/>
          <w:szCs w:val="22"/>
        </w:rPr>
        <w:t>J Endocrinol Invest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2021;44(5):1085-1090.</w:t>
      </w:r>
      <w:bookmarkEnd w:id="210"/>
    </w:p>
    <w:p w14:paraId="6CCF6515"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11" w:name="_ENREF_204"/>
      <w:r w:rsidRPr="00990E03">
        <w:rPr>
          <w:rFonts w:ascii="Arial" w:hAnsi="Arial" w:cs="Arial"/>
          <w:sz w:val="22"/>
          <w:szCs w:val="22"/>
        </w:rPr>
        <w:t>204.</w:t>
      </w:r>
      <w:r w:rsidRPr="00990E03">
        <w:rPr>
          <w:rFonts w:ascii="Arial" w:hAnsi="Arial" w:cs="Arial"/>
          <w:sz w:val="22"/>
          <w:szCs w:val="22"/>
        </w:rPr>
        <w:tab/>
        <w:t xml:space="preserve">Ma D, Chen CB, Jhanji V, Xu C, Yuan XL, Liang JJ, Huang Y, Cen LP, Ng TK. Expression of SARS-CoV-2 receptor ACE2 and TMPRSS2 in human primary conjunctival and pterygium cell lines and in mouse cornea. </w:t>
      </w:r>
      <w:r w:rsidRPr="00990E03">
        <w:rPr>
          <w:rFonts w:ascii="Arial" w:hAnsi="Arial" w:cs="Arial"/>
          <w:i/>
          <w:sz w:val="22"/>
          <w:szCs w:val="22"/>
        </w:rPr>
        <w:t>Eye (Lond)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2020;34(7):1212-1219.</w:t>
      </w:r>
      <w:bookmarkEnd w:id="211"/>
    </w:p>
    <w:p w14:paraId="3CEC9B55"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12" w:name="_ENREF_205"/>
      <w:r w:rsidRPr="00990E03">
        <w:rPr>
          <w:rFonts w:ascii="Arial" w:hAnsi="Arial" w:cs="Arial"/>
          <w:sz w:val="22"/>
          <w:szCs w:val="22"/>
        </w:rPr>
        <w:t>205.</w:t>
      </w:r>
      <w:r w:rsidRPr="00990E03">
        <w:rPr>
          <w:rFonts w:ascii="Arial" w:hAnsi="Arial" w:cs="Arial"/>
          <w:sz w:val="22"/>
          <w:szCs w:val="22"/>
        </w:rPr>
        <w:tab/>
        <w:t xml:space="preserve">Iremli BG, Sendur SN, Unluturk U. Three Cases of Subacute Thyroiditis Following SARS-CoV-2 Vaccine: Postvaccination ASIA Syndrome. </w:t>
      </w:r>
      <w:r w:rsidRPr="00990E03">
        <w:rPr>
          <w:rFonts w:ascii="Arial" w:hAnsi="Arial" w:cs="Arial"/>
          <w:i/>
          <w:sz w:val="22"/>
          <w:szCs w:val="22"/>
        </w:rPr>
        <w:t>J Clin Endocrinol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2021;106(9):2600-2605.</w:t>
      </w:r>
      <w:bookmarkEnd w:id="212"/>
    </w:p>
    <w:p w14:paraId="73469884"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13" w:name="_ENREF_206"/>
      <w:r w:rsidRPr="00990E03">
        <w:rPr>
          <w:rFonts w:ascii="Arial" w:hAnsi="Arial" w:cs="Arial"/>
          <w:sz w:val="22"/>
          <w:szCs w:val="22"/>
        </w:rPr>
        <w:t>206.</w:t>
      </w:r>
      <w:r w:rsidRPr="00990E03">
        <w:rPr>
          <w:rFonts w:ascii="Arial" w:hAnsi="Arial" w:cs="Arial"/>
          <w:sz w:val="22"/>
          <w:szCs w:val="22"/>
        </w:rPr>
        <w:tab/>
        <w:t xml:space="preserve">Synoracki S, Ting S, Schmid KW. [Inflammatory diseases of the thyroid gland]. </w:t>
      </w:r>
      <w:r w:rsidRPr="00990E03">
        <w:rPr>
          <w:rFonts w:ascii="Arial" w:hAnsi="Arial" w:cs="Arial"/>
          <w:i/>
          <w:sz w:val="22"/>
          <w:szCs w:val="22"/>
        </w:rPr>
        <w:t>Pathologe</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2016;37(3):215-223.</w:t>
      </w:r>
      <w:bookmarkEnd w:id="213"/>
    </w:p>
    <w:p w14:paraId="5C53B013"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14" w:name="_ENREF_207"/>
      <w:r w:rsidRPr="00990E03">
        <w:rPr>
          <w:rFonts w:ascii="Arial" w:hAnsi="Arial" w:cs="Arial"/>
          <w:sz w:val="22"/>
          <w:szCs w:val="22"/>
        </w:rPr>
        <w:t>207.</w:t>
      </w:r>
      <w:r w:rsidRPr="00990E03">
        <w:rPr>
          <w:rFonts w:ascii="Arial" w:hAnsi="Arial" w:cs="Arial"/>
          <w:sz w:val="22"/>
          <w:szCs w:val="22"/>
        </w:rPr>
        <w:tab/>
        <w:t xml:space="preserve">Harach HR, Williams ED. The pathology of granulomatous diseases of the thyroid gland. </w:t>
      </w:r>
      <w:r w:rsidRPr="00990E03">
        <w:rPr>
          <w:rFonts w:ascii="Arial" w:hAnsi="Arial" w:cs="Arial"/>
          <w:i/>
          <w:sz w:val="22"/>
          <w:szCs w:val="22"/>
        </w:rPr>
        <w:t>Sarcoidosis</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1990;7(1):19-27.</w:t>
      </w:r>
      <w:bookmarkEnd w:id="214"/>
    </w:p>
    <w:p w14:paraId="2481C89E"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15" w:name="_ENREF_208"/>
      <w:r w:rsidRPr="00990E03">
        <w:rPr>
          <w:rFonts w:ascii="Arial" w:hAnsi="Arial" w:cs="Arial"/>
          <w:sz w:val="22"/>
          <w:szCs w:val="22"/>
        </w:rPr>
        <w:t>208.</w:t>
      </w:r>
      <w:r w:rsidRPr="00990E03">
        <w:rPr>
          <w:rFonts w:ascii="Arial" w:hAnsi="Arial" w:cs="Arial"/>
          <w:sz w:val="22"/>
          <w:szCs w:val="22"/>
        </w:rPr>
        <w:tab/>
        <w:t xml:space="preserve">Chang TC, Lai SM, Wen CY, Hsiao YL. Three-dimensional cytomorphology in fine needle aspiration biopsy of subacute thyroiditis. </w:t>
      </w:r>
      <w:r w:rsidRPr="00990E03">
        <w:rPr>
          <w:rFonts w:ascii="Arial" w:hAnsi="Arial" w:cs="Arial"/>
          <w:i/>
          <w:sz w:val="22"/>
          <w:szCs w:val="22"/>
        </w:rPr>
        <w:t>Acta Cytol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2004;48(2):155-160.</w:t>
      </w:r>
      <w:bookmarkEnd w:id="215"/>
    </w:p>
    <w:p w14:paraId="28807885"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16" w:name="_ENREF_209"/>
      <w:r w:rsidRPr="00990E03">
        <w:rPr>
          <w:rFonts w:ascii="Arial" w:hAnsi="Arial" w:cs="Arial"/>
          <w:sz w:val="22"/>
          <w:szCs w:val="22"/>
        </w:rPr>
        <w:t>209.</w:t>
      </w:r>
      <w:r w:rsidRPr="00990E03">
        <w:rPr>
          <w:rFonts w:ascii="Arial" w:hAnsi="Arial" w:cs="Arial"/>
          <w:sz w:val="22"/>
          <w:szCs w:val="22"/>
        </w:rPr>
        <w:tab/>
        <w:t xml:space="preserve">Toda S, Tokuda Y, Koike N, Yonemitsu N, Watanabe K, Koike K, Fujitani N, Hiromatsu Y, Sugihara H. Growth factor-expressing mast cells accumulate at the thyroid tissue-regenerative site of subacute thyroiditis.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2000;10(5):381-386.</w:t>
      </w:r>
      <w:bookmarkEnd w:id="216"/>
    </w:p>
    <w:p w14:paraId="7CD7A19A"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17" w:name="_ENREF_210"/>
      <w:r w:rsidRPr="00990E03">
        <w:rPr>
          <w:rFonts w:ascii="Arial" w:hAnsi="Arial" w:cs="Arial"/>
          <w:sz w:val="22"/>
          <w:szCs w:val="22"/>
        </w:rPr>
        <w:t>210.</w:t>
      </w:r>
      <w:r w:rsidRPr="00990E03">
        <w:rPr>
          <w:rFonts w:ascii="Arial" w:hAnsi="Arial" w:cs="Arial"/>
          <w:sz w:val="22"/>
          <w:szCs w:val="22"/>
        </w:rPr>
        <w:tab/>
        <w:t xml:space="preserve">Woolner LB, Mc CW, Beahrs OH. Granulomatous thyroiditis (De Quervain's thyroiditis). </w:t>
      </w:r>
      <w:r w:rsidRPr="00990E03">
        <w:rPr>
          <w:rFonts w:ascii="Arial" w:hAnsi="Arial" w:cs="Arial"/>
          <w:i/>
          <w:sz w:val="22"/>
          <w:szCs w:val="22"/>
        </w:rPr>
        <w:t>J Clin Endocrinol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1957;17(10):1202-1221.</w:t>
      </w:r>
      <w:bookmarkEnd w:id="217"/>
    </w:p>
    <w:p w14:paraId="52B06858"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18" w:name="_ENREF_211"/>
      <w:r w:rsidRPr="00990E03">
        <w:rPr>
          <w:rFonts w:ascii="Arial" w:hAnsi="Arial" w:cs="Arial"/>
          <w:sz w:val="22"/>
          <w:szCs w:val="22"/>
        </w:rPr>
        <w:t>211.</w:t>
      </w:r>
      <w:r w:rsidRPr="00990E03">
        <w:rPr>
          <w:rFonts w:ascii="Arial" w:hAnsi="Arial" w:cs="Arial"/>
          <w:sz w:val="22"/>
          <w:szCs w:val="22"/>
        </w:rPr>
        <w:tab/>
        <w:t xml:space="preserve">Koga M, Hiromatsu Y, Jimi A, Toda S, Koike N, Nonaka K. Immunohistochemical analysis of Bcl-2, Bax, and Bak expression in thyroid glands from patients with subacute thyroiditis. </w:t>
      </w:r>
      <w:r w:rsidRPr="00990E03">
        <w:rPr>
          <w:rFonts w:ascii="Arial" w:hAnsi="Arial" w:cs="Arial"/>
          <w:i/>
          <w:sz w:val="22"/>
          <w:szCs w:val="22"/>
        </w:rPr>
        <w:t>J Clin Endocrinol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1999;84(6):2221-2225.</w:t>
      </w:r>
      <w:bookmarkEnd w:id="218"/>
    </w:p>
    <w:p w14:paraId="4BF987A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19" w:name="_ENREF_212"/>
      <w:r w:rsidRPr="00990E03">
        <w:rPr>
          <w:rFonts w:ascii="Arial" w:hAnsi="Arial" w:cs="Arial"/>
          <w:sz w:val="22"/>
          <w:szCs w:val="22"/>
        </w:rPr>
        <w:t>212.</w:t>
      </w:r>
      <w:r w:rsidRPr="00990E03">
        <w:rPr>
          <w:rFonts w:ascii="Arial" w:hAnsi="Arial" w:cs="Arial"/>
          <w:sz w:val="22"/>
          <w:szCs w:val="22"/>
        </w:rPr>
        <w:tab/>
        <w:t xml:space="preserve">Toda S, Nishimura T, Yamada S, Koike N, Yonemitsu N, Watanabe K, Matsumura S, Gartner R, Sugihara H. Immunohistochemical expression of growth factors in subacute thyroiditis and their effects on thyroid folliculogenesis and angiogenesis in collagen gel matrix culture. </w:t>
      </w:r>
      <w:r w:rsidRPr="00990E03">
        <w:rPr>
          <w:rFonts w:ascii="Arial" w:hAnsi="Arial" w:cs="Arial"/>
          <w:i/>
          <w:sz w:val="22"/>
          <w:szCs w:val="22"/>
        </w:rPr>
        <w:t>J Pathol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1999;188(4):415-422.</w:t>
      </w:r>
      <w:bookmarkEnd w:id="219"/>
    </w:p>
    <w:p w14:paraId="1E524FFA"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20" w:name="_ENREF_213"/>
      <w:r w:rsidRPr="00990E03">
        <w:rPr>
          <w:rFonts w:ascii="Arial" w:hAnsi="Arial" w:cs="Arial"/>
          <w:sz w:val="22"/>
          <w:szCs w:val="22"/>
        </w:rPr>
        <w:t>213.</w:t>
      </w:r>
      <w:r w:rsidRPr="00990E03">
        <w:rPr>
          <w:rFonts w:ascii="Arial" w:hAnsi="Arial" w:cs="Arial"/>
          <w:sz w:val="22"/>
          <w:szCs w:val="22"/>
        </w:rPr>
        <w:tab/>
        <w:t xml:space="preserve">Luotola K, Mantula P, Salmi J, Haapala AM, Laippala P, Hurme M. Allele 2 of interleukin-1 receptor antagonist gene increases the risk of thyroid peroxidase antibodies in subacute thyroiditis. </w:t>
      </w:r>
      <w:r w:rsidRPr="00990E03">
        <w:rPr>
          <w:rFonts w:ascii="Arial" w:hAnsi="Arial" w:cs="Arial"/>
          <w:i/>
          <w:sz w:val="22"/>
          <w:szCs w:val="22"/>
        </w:rPr>
        <w:t>APMIS</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2001;109(6):454-460.</w:t>
      </w:r>
      <w:bookmarkEnd w:id="220"/>
    </w:p>
    <w:p w14:paraId="14DC352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21" w:name="_ENREF_214"/>
      <w:r w:rsidRPr="00990E03">
        <w:rPr>
          <w:rFonts w:ascii="Arial" w:hAnsi="Arial" w:cs="Arial"/>
          <w:sz w:val="22"/>
          <w:szCs w:val="22"/>
        </w:rPr>
        <w:t>214.</w:t>
      </w:r>
      <w:r w:rsidRPr="00990E03">
        <w:rPr>
          <w:rFonts w:ascii="Arial" w:hAnsi="Arial" w:cs="Arial"/>
          <w:sz w:val="22"/>
          <w:szCs w:val="22"/>
        </w:rPr>
        <w:tab/>
        <w:t xml:space="preserve">Chen K, Wei Y, Sharp GC, Braley-Mullen H. Decreasing TNF-alpha results in less fibrosis and earlier resolution of granulomatous experimental autoimmune thyroiditis. </w:t>
      </w:r>
      <w:r w:rsidRPr="00990E03">
        <w:rPr>
          <w:rFonts w:ascii="Arial" w:hAnsi="Arial" w:cs="Arial"/>
          <w:i/>
          <w:sz w:val="22"/>
          <w:szCs w:val="22"/>
        </w:rPr>
        <w:t>J Leukoc Biol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2007;81(1):306-314.</w:t>
      </w:r>
      <w:bookmarkEnd w:id="221"/>
    </w:p>
    <w:p w14:paraId="252F0BF8"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22" w:name="_ENREF_215"/>
      <w:r w:rsidRPr="00990E03">
        <w:rPr>
          <w:rFonts w:ascii="Arial" w:hAnsi="Arial" w:cs="Arial"/>
          <w:sz w:val="22"/>
          <w:szCs w:val="22"/>
        </w:rPr>
        <w:lastRenderedPageBreak/>
        <w:t>215.</w:t>
      </w:r>
      <w:r w:rsidRPr="00990E03">
        <w:rPr>
          <w:rFonts w:ascii="Arial" w:hAnsi="Arial" w:cs="Arial"/>
          <w:sz w:val="22"/>
          <w:szCs w:val="22"/>
        </w:rPr>
        <w:tab/>
        <w:t xml:space="preserve">Fang Y, Sharp GC, Yagita H, Braley-Mullen H. A critical role for TRAIL in resolution of granulomatous experimental autoimmune thyroiditis. </w:t>
      </w:r>
      <w:r w:rsidRPr="00990E03">
        <w:rPr>
          <w:rFonts w:ascii="Arial" w:hAnsi="Arial" w:cs="Arial"/>
          <w:i/>
          <w:sz w:val="22"/>
          <w:szCs w:val="22"/>
        </w:rPr>
        <w:t>J Pathol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2008;216(4):505-513.</w:t>
      </w:r>
      <w:bookmarkEnd w:id="222"/>
    </w:p>
    <w:p w14:paraId="0655F09E"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23" w:name="_ENREF_216"/>
      <w:r w:rsidRPr="00990E03">
        <w:rPr>
          <w:rFonts w:ascii="Arial" w:hAnsi="Arial" w:cs="Arial"/>
          <w:sz w:val="22"/>
          <w:szCs w:val="22"/>
        </w:rPr>
        <w:t>216.</w:t>
      </w:r>
      <w:r w:rsidRPr="00990E03">
        <w:rPr>
          <w:rFonts w:ascii="Arial" w:hAnsi="Arial" w:cs="Arial"/>
          <w:sz w:val="22"/>
          <w:szCs w:val="22"/>
        </w:rPr>
        <w:tab/>
        <w:t xml:space="preserve">Greene JN. Subacute thyroiditis. </w:t>
      </w:r>
      <w:r w:rsidRPr="00990E03">
        <w:rPr>
          <w:rFonts w:ascii="Arial" w:hAnsi="Arial" w:cs="Arial"/>
          <w:i/>
          <w:sz w:val="22"/>
          <w:szCs w:val="22"/>
        </w:rPr>
        <w:t>Am J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1971;51(1):97-108.</w:t>
      </w:r>
      <w:bookmarkEnd w:id="223"/>
    </w:p>
    <w:p w14:paraId="548CD31D"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24" w:name="_ENREF_217"/>
      <w:r w:rsidRPr="00990E03">
        <w:rPr>
          <w:rFonts w:ascii="Arial" w:hAnsi="Arial" w:cs="Arial"/>
          <w:sz w:val="22"/>
          <w:szCs w:val="22"/>
        </w:rPr>
        <w:t>217.</w:t>
      </w:r>
      <w:r w:rsidRPr="00990E03">
        <w:rPr>
          <w:rFonts w:ascii="Arial" w:hAnsi="Arial" w:cs="Arial"/>
          <w:sz w:val="22"/>
          <w:szCs w:val="22"/>
        </w:rPr>
        <w:tab/>
        <w:t xml:space="preserve">Golden SH, Robinson KA, Saldanha I, Anton B, Ladenson PW. Clinical review: Prevalence and incidence of endocrine and metabolic disorders in the United States: a comprehensive review. </w:t>
      </w:r>
      <w:r w:rsidRPr="00990E03">
        <w:rPr>
          <w:rFonts w:ascii="Arial" w:hAnsi="Arial" w:cs="Arial"/>
          <w:i/>
          <w:sz w:val="22"/>
          <w:szCs w:val="22"/>
        </w:rPr>
        <w:t>J Clin Endocrinol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2009;94(6):1853-1878.</w:t>
      </w:r>
      <w:bookmarkEnd w:id="224"/>
    </w:p>
    <w:p w14:paraId="7FF1F3FF"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25" w:name="_ENREF_218"/>
      <w:r w:rsidRPr="00990E03">
        <w:rPr>
          <w:rFonts w:ascii="Arial" w:hAnsi="Arial" w:cs="Arial"/>
          <w:sz w:val="22"/>
          <w:szCs w:val="22"/>
        </w:rPr>
        <w:t>218.</w:t>
      </w:r>
      <w:r w:rsidRPr="00990E03">
        <w:rPr>
          <w:rFonts w:ascii="Arial" w:hAnsi="Arial" w:cs="Arial"/>
          <w:sz w:val="22"/>
          <w:szCs w:val="22"/>
        </w:rPr>
        <w:tab/>
        <w:t xml:space="preserve">Carle A, Laurberg P, Pedersen IB, Knudsen N, Perrild H, Ovesen L, Rasmussen LB, Jorgensen T. Epidemiology of subtypes of hypothyroidism in Denmark. </w:t>
      </w:r>
      <w:r w:rsidRPr="00990E03">
        <w:rPr>
          <w:rFonts w:ascii="Arial" w:hAnsi="Arial" w:cs="Arial"/>
          <w:i/>
          <w:sz w:val="22"/>
          <w:szCs w:val="22"/>
        </w:rPr>
        <w:t>Eur J Endocrinol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2006;154(1):21-28.</w:t>
      </w:r>
      <w:bookmarkEnd w:id="225"/>
    </w:p>
    <w:p w14:paraId="09E33E65"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26" w:name="_ENREF_219"/>
      <w:r w:rsidRPr="00990E03">
        <w:rPr>
          <w:rFonts w:ascii="Arial" w:hAnsi="Arial" w:cs="Arial"/>
          <w:sz w:val="22"/>
          <w:szCs w:val="22"/>
        </w:rPr>
        <w:t>219.</w:t>
      </w:r>
      <w:r w:rsidRPr="00990E03">
        <w:rPr>
          <w:rFonts w:ascii="Arial" w:hAnsi="Arial" w:cs="Arial"/>
          <w:sz w:val="22"/>
          <w:szCs w:val="22"/>
        </w:rPr>
        <w:tab/>
        <w:t xml:space="preserve">Fatourechi V, Aniszewski JP, Fatourechi GZ, Atkinson EJ, Jacobsen SJ. Clinical features and outcome of subacute thyroiditis in an incidence cohort: Olmsted County, Minnesota, study. </w:t>
      </w:r>
      <w:r w:rsidRPr="00990E03">
        <w:rPr>
          <w:rFonts w:ascii="Arial" w:hAnsi="Arial" w:cs="Arial"/>
          <w:i/>
          <w:sz w:val="22"/>
          <w:szCs w:val="22"/>
        </w:rPr>
        <w:t>J Clin Endocrinol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2003;88(5):2100-2105.</w:t>
      </w:r>
      <w:bookmarkEnd w:id="226"/>
    </w:p>
    <w:p w14:paraId="5F95F5C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27" w:name="_ENREF_220"/>
      <w:r w:rsidRPr="00990E03">
        <w:rPr>
          <w:rFonts w:ascii="Arial" w:hAnsi="Arial" w:cs="Arial"/>
          <w:sz w:val="22"/>
          <w:szCs w:val="22"/>
        </w:rPr>
        <w:t>220.</w:t>
      </w:r>
      <w:r w:rsidRPr="00990E03">
        <w:rPr>
          <w:rFonts w:ascii="Arial" w:hAnsi="Arial" w:cs="Arial"/>
          <w:sz w:val="22"/>
          <w:szCs w:val="22"/>
        </w:rPr>
        <w:tab/>
        <w:t xml:space="preserve">Qari FA, Maimani AA. Subacute thyroiditis in Western Saudi Arabia. </w:t>
      </w:r>
      <w:r w:rsidRPr="00990E03">
        <w:rPr>
          <w:rFonts w:ascii="Arial" w:hAnsi="Arial" w:cs="Arial"/>
          <w:i/>
          <w:sz w:val="22"/>
          <w:szCs w:val="22"/>
        </w:rPr>
        <w:t>Saudi Med J</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2005;26(4):630-633.</w:t>
      </w:r>
      <w:bookmarkEnd w:id="227"/>
    </w:p>
    <w:p w14:paraId="3997CA5B"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28" w:name="_ENREF_221"/>
      <w:r w:rsidRPr="00990E03">
        <w:rPr>
          <w:rFonts w:ascii="Arial" w:hAnsi="Arial" w:cs="Arial"/>
          <w:sz w:val="22"/>
          <w:szCs w:val="22"/>
        </w:rPr>
        <w:t>221.</w:t>
      </w:r>
      <w:r w:rsidRPr="00990E03">
        <w:rPr>
          <w:rFonts w:ascii="Arial" w:hAnsi="Arial" w:cs="Arial"/>
          <w:sz w:val="22"/>
          <w:szCs w:val="22"/>
        </w:rPr>
        <w:tab/>
        <w:t xml:space="preserve">Anastasilakis AD, Karanicola V, Kourtis A, Makras P, Kampas L, Gerou S, Giomisi A. A case report of subacute thyroiditis during pregnancy: difficulties in differential diagnosis and changes in cytokine levels. </w:t>
      </w:r>
      <w:r w:rsidRPr="00990E03">
        <w:rPr>
          <w:rFonts w:ascii="Arial" w:hAnsi="Arial" w:cs="Arial"/>
          <w:i/>
          <w:sz w:val="22"/>
          <w:szCs w:val="22"/>
        </w:rPr>
        <w:t>Gynecol Endocrinol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2011;27(6):384-390.</w:t>
      </w:r>
      <w:bookmarkEnd w:id="228"/>
    </w:p>
    <w:p w14:paraId="7BFA3BC6"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29" w:name="_ENREF_222"/>
      <w:r w:rsidRPr="00990E03">
        <w:rPr>
          <w:rFonts w:ascii="Arial" w:hAnsi="Arial" w:cs="Arial"/>
          <w:sz w:val="22"/>
          <w:szCs w:val="22"/>
        </w:rPr>
        <w:t>222.</w:t>
      </w:r>
      <w:r w:rsidRPr="00990E03">
        <w:rPr>
          <w:rFonts w:ascii="Arial" w:hAnsi="Arial" w:cs="Arial"/>
          <w:sz w:val="22"/>
          <w:szCs w:val="22"/>
        </w:rPr>
        <w:tab/>
        <w:t xml:space="preserve">Hiraiwa T, Kubota S, Imagawa A, Sasaki I, Ito M, Miyauchi A, Hanafusa T. Two cases of subacute thyroiditis presenting in pregnancy. </w:t>
      </w:r>
      <w:r w:rsidRPr="00990E03">
        <w:rPr>
          <w:rFonts w:ascii="Arial" w:hAnsi="Arial" w:cs="Arial"/>
          <w:i/>
          <w:sz w:val="22"/>
          <w:szCs w:val="22"/>
        </w:rPr>
        <w:t>J Endocrinol Invest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2006;29(10):924-927.</w:t>
      </w:r>
      <w:bookmarkEnd w:id="229"/>
    </w:p>
    <w:p w14:paraId="6A18EDF9"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30" w:name="_ENREF_223"/>
      <w:r w:rsidRPr="00990E03">
        <w:rPr>
          <w:rFonts w:ascii="Arial" w:hAnsi="Arial" w:cs="Arial"/>
          <w:sz w:val="22"/>
          <w:szCs w:val="22"/>
        </w:rPr>
        <w:t>223.</w:t>
      </w:r>
      <w:r w:rsidRPr="00990E03">
        <w:rPr>
          <w:rFonts w:ascii="Arial" w:hAnsi="Arial" w:cs="Arial"/>
          <w:sz w:val="22"/>
          <w:szCs w:val="22"/>
        </w:rPr>
        <w:tab/>
        <w:t xml:space="preserve">Daniels GH. Atypical subacute thyroiditis: preliminary observations.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2001;11(7):691-695.</w:t>
      </w:r>
      <w:bookmarkEnd w:id="230"/>
    </w:p>
    <w:p w14:paraId="1FFDCD65"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31" w:name="_ENREF_224"/>
      <w:r w:rsidRPr="00990E03">
        <w:rPr>
          <w:rFonts w:ascii="Arial" w:hAnsi="Arial" w:cs="Arial"/>
          <w:sz w:val="22"/>
          <w:szCs w:val="22"/>
        </w:rPr>
        <w:t>224.</w:t>
      </w:r>
      <w:r w:rsidRPr="00990E03">
        <w:rPr>
          <w:rFonts w:ascii="Arial" w:hAnsi="Arial" w:cs="Arial"/>
          <w:sz w:val="22"/>
          <w:szCs w:val="22"/>
        </w:rPr>
        <w:tab/>
        <w:t xml:space="preserve">Dedivitis RA, Coelho LS. Vocal fold paralysis in subacute thyroiditis. </w:t>
      </w:r>
      <w:r w:rsidRPr="00990E03">
        <w:rPr>
          <w:rFonts w:ascii="Arial" w:hAnsi="Arial" w:cs="Arial"/>
          <w:i/>
          <w:sz w:val="22"/>
          <w:szCs w:val="22"/>
        </w:rPr>
        <w:t>Braz J Otorhinolaryngol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2007;73(1):138.</w:t>
      </w:r>
      <w:bookmarkEnd w:id="231"/>
    </w:p>
    <w:p w14:paraId="09A3DE80"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32" w:name="_ENREF_225"/>
      <w:r w:rsidRPr="00990E03">
        <w:rPr>
          <w:rFonts w:ascii="Arial" w:hAnsi="Arial" w:cs="Arial"/>
          <w:sz w:val="22"/>
          <w:szCs w:val="22"/>
        </w:rPr>
        <w:t>225.</w:t>
      </w:r>
      <w:r w:rsidRPr="00990E03">
        <w:rPr>
          <w:rFonts w:ascii="Arial" w:hAnsi="Arial" w:cs="Arial"/>
          <w:sz w:val="22"/>
          <w:szCs w:val="22"/>
        </w:rPr>
        <w:tab/>
        <w:t xml:space="preserve">Nakamura S, Saio Y, Ishimori M. Recurrent hemithyroiditis: a case report. </w:t>
      </w:r>
      <w:r w:rsidRPr="00990E03">
        <w:rPr>
          <w:rFonts w:ascii="Arial" w:hAnsi="Arial" w:cs="Arial"/>
          <w:i/>
          <w:sz w:val="22"/>
          <w:szCs w:val="22"/>
        </w:rPr>
        <w:t>Endocr J</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1998;45(4):595-600.</w:t>
      </w:r>
      <w:bookmarkEnd w:id="232"/>
    </w:p>
    <w:p w14:paraId="723709B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33" w:name="_ENREF_226"/>
      <w:r w:rsidRPr="00990E03">
        <w:rPr>
          <w:rFonts w:ascii="Arial" w:hAnsi="Arial" w:cs="Arial"/>
          <w:sz w:val="22"/>
          <w:szCs w:val="22"/>
        </w:rPr>
        <w:t>226.</w:t>
      </w:r>
      <w:r w:rsidRPr="00990E03">
        <w:rPr>
          <w:rFonts w:ascii="Arial" w:hAnsi="Arial" w:cs="Arial"/>
          <w:sz w:val="22"/>
          <w:szCs w:val="22"/>
        </w:rPr>
        <w:tab/>
        <w:t xml:space="preserve">Sari O, Erbas B, Erbas T. Subacute thyroiditis in a single lobe. </w:t>
      </w:r>
      <w:r w:rsidRPr="00990E03">
        <w:rPr>
          <w:rFonts w:ascii="Arial" w:hAnsi="Arial" w:cs="Arial"/>
          <w:i/>
          <w:sz w:val="22"/>
          <w:szCs w:val="22"/>
        </w:rPr>
        <w:t>Clin Nucl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2001;26(5):400-401.</w:t>
      </w:r>
      <w:bookmarkEnd w:id="233"/>
    </w:p>
    <w:p w14:paraId="60E3D003"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34" w:name="_ENREF_227"/>
      <w:r w:rsidRPr="00990E03">
        <w:rPr>
          <w:rFonts w:ascii="Arial" w:hAnsi="Arial" w:cs="Arial"/>
          <w:sz w:val="22"/>
          <w:szCs w:val="22"/>
        </w:rPr>
        <w:t>227.</w:t>
      </w:r>
      <w:r w:rsidRPr="00990E03">
        <w:rPr>
          <w:rFonts w:ascii="Arial" w:hAnsi="Arial" w:cs="Arial"/>
          <w:sz w:val="22"/>
          <w:szCs w:val="22"/>
        </w:rPr>
        <w:tab/>
        <w:t xml:space="preserve">Alper AT, Hasdemir H, Akyol A, Cakmak N. Incessant ventricular tachycardia due to subacute thyroiditis. </w:t>
      </w:r>
      <w:r w:rsidRPr="00990E03">
        <w:rPr>
          <w:rFonts w:ascii="Arial" w:hAnsi="Arial" w:cs="Arial"/>
          <w:i/>
          <w:sz w:val="22"/>
          <w:szCs w:val="22"/>
        </w:rPr>
        <w:t>Int J Cardiol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2007;116(1):e22-24.</w:t>
      </w:r>
      <w:bookmarkEnd w:id="234"/>
    </w:p>
    <w:p w14:paraId="663C1C8D"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35" w:name="_ENREF_228"/>
      <w:r w:rsidRPr="00990E03">
        <w:rPr>
          <w:rFonts w:ascii="Arial" w:hAnsi="Arial" w:cs="Arial"/>
          <w:sz w:val="22"/>
          <w:szCs w:val="22"/>
        </w:rPr>
        <w:t>228.</w:t>
      </w:r>
      <w:r w:rsidRPr="00990E03">
        <w:rPr>
          <w:rFonts w:ascii="Arial" w:hAnsi="Arial" w:cs="Arial"/>
          <w:sz w:val="22"/>
          <w:szCs w:val="22"/>
        </w:rPr>
        <w:tab/>
        <w:t xml:space="preserve">Sherman SI, Simonson L, Ladenson PW. Clinical and socioeconomic predispositions to complicated thyrotoxicosis: a predictable and preventable syndrome? </w:t>
      </w:r>
      <w:r w:rsidRPr="00990E03">
        <w:rPr>
          <w:rFonts w:ascii="Arial" w:hAnsi="Arial" w:cs="Arial"/>
          <w:i/>
          <w:sz w:val="22"/>
          <w:szCs w:val="22"/>
        </w:rPr>
        <w:t>Am J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1996;101(2):192-198.</w:t>
      </w:r>
      <w:bookmarkEnd w:id="235"/>
    </w:p>
    <w:p w14:paraId="0EB7BDC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36" w:name="_ENREF_229"/>
      <w:r w:rsidRPr="00990E03">
        <w:rPr>
          <w:rFonts w:ascii="Arial" w:hAnsi="Arial" w:cs="Arial"/>
          <w:sz w:val="22"/>
          <w:szCs w:val="22"/>
        </w:rPr>
        <w:t>229.</w:t>
      </w:r>
      <w:r w:rsidRPr="00990E03">
        <w:rPr>
          <w:rFonts w:ascii="Arial" w:hAnsi="Arial" w:cs="Arial"/>
          <w:sz w:val="22"/>
          <w:szCs w:val="22"/>
        </w:rPr>
        <w:tab/>
        <w:t xml:space="preserve">Swinburne JL, Kreisman SH. A rare case of subacute thyroiditis causing thyroid storm.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2007;17(1):73-76.</w:t>
      </w:r>
      <w:bookmarkEnd w:id="236"/>
    </w:p>
    <w:p w14:paraId="09BA8F8F"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37" w:name="_ENREF_230"/>
      <w:r w:rsidRPr="00990E03">
        <w:rPr>
          <w:rFonts w:ascii="Arial" w:hAnsi="Arial" w:cs="Arial"/>
          <w:sz w:val="22"/>
          <w:szCs w:val="22"/>
        </w:rPr>
        <w:t>230.</w:t>
      </w:r>
      <w:r w:rsidRPr="00990E03">
        <w:rPr>
          <w:rFonts w:ascii="Arial" w:hAnsi="Arial" w:cs="Arial"/>
          <w:sz w:val="22"/>
          <w:szCs w:val="22"/>
        </w:rPr>
        <w:tab/>
        <w:t xml:space="preserve">Kim HJ, Jung TS, Hahm JR, Hwang SJ, Lee SM, Jung JH, Kim SK, Chung SI. Thyrotoxicosis-induced acute myocardial infarction due to painless thyroiditis.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2011;21(10):1149-1151.</w:t>
      </w:r>
      <w:bookmarkEnd w:id="237"/>
    </w:p>
    <w:p w14:paraId="2D0527E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38" w:name="_ENREF_231"/>
      <w:r w:rsidRPr="00990E03">
        <w:rPr>
          <w:rFonts w:ascii="Arial" w:hAnsi="Arial" w:cs="Arial"/>
          <w:sz w:val="22"/>
          <w:szCs w:val="22"/>
        </w:rPr>
        <w:t>231.</w:t>
      </w:r>
      <w:r w:rsidRPr="00990E03">
        <w:rPr>
          <w:rFonts w:ascii="Arial" w:hAnsi="Arial" w:cs="Arial"/>
          <w:sz w:val="22"/>
          <w:szCs w:val="22"/>
        </w:rPr>
        <w:tab/>
        <w:t xml:space="preserve">Mizokami T, Okamura K, Sato K, Hirata T, Yamasaki K, Fujishima M. Localized painful giant-cell thyroiditis without inflammatory signs in a euthyroid patient followed by serial sonography. </w:t>
      </w:r>
      <w:r w:rsidRPr="00990E03">
        <w:rPr>
          <w:rFonts w:ascii="Arial" w:hAnsi="Arial" w:cs="Arial"/>
          <w:i/>
          <w:sz w:val="22"/>
          <w:szCs w:val="22"/>
        </w:rPr>
        <w:t>J Clin Ultrasound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1998;26(6):329-332.</w:t>
      </w:r>
      <w:bookmarkEnd w:id="238"/>
    </w:p>
    <w:p w14:paraId="305E3E25"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39" w:name="_ENREF_232"/>
      <w:r w:rsidRPr="00990E03">
        <w:rPr>
          <w:rFonts w:ascii="Arial" w:hAnsi="Arial" w:cs="Arial"/>
          <w:sz w:val="22"/>
          <w:szCs w:val="22"/>
        </w:rPr>
        <w:t>232.</w:t>
      </w:r>
      <w:r w:rsidRPr="00990E03">
        <w:rPr>
          <w:rFonts w:ascii="Arial" w:hAnsi="Arial" w:cs="Arial"/>
          <w:sz w:val="22"/>
          <w:szCs w:val="22"/>
        </w:rPr>
        <w:tab/>
        <w:t xml:space="preserve">Muqtadir F, Ahmed A, Gufran K, Bin Hamza MO. CASE OF SUBACUTE THYROIDITIS PRESENTING AS THE CAUSE OF PYREXIA OF UNKNOWN ORIGIN. </w:t>
      </w:r>
      <w:r w:rsidRPr="00990E03">
        <w:rPr>
          <w:rFonts w:ascii="Arial" w:hAnsi="Arial" w:cs="Arial"/>
          <w:i/>
          <w:sz w:val="22"/>
          <w:szCs w:val="22"/>
        </w:rPr>
        <w:t>Journal of Evolution of Medical and Dental Sciences-Jemds</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2015;4(88):15373-15375.</w:t>
      </w:r>
      <w:bookmarkEnd w:id="239"/>
    </w:p>
    <w:p w14:paraId="79A8F06C"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40" w:name="_ENREF_233"/>
      <w:r w:rsidRPr="00990E03">
        <w:rPr>
          <w:rFonts w:ascii="Arial" w:hAnsi="Arial" w:cs="Arial"/>
          <w:sz w:val="22"/>
          <w:szCs w:val="22"/>
        </w:rPr>
        <w:lastRenderedPageBreak/>
        <w:t>233.</w:t>
      </w:r>
      <w:r w:rsidRPr="00990E03">
        <w:rPr>
          <w:rFonts w:ascii="Arial" w:hAnsi="Arial" w:cs="Arial"/>
          <w:sz w:val="22"/>
          <w:szCs w:val="22"/>
        </w:rPr>
        <w:tab/>
        <w:t xml:space="preserve">Popovska-Jovicic B, Canovic P, Gajovic O, Rakovic I, Mijailovic Z. Fever of unknown origin: Most frequent causes in adults patients. </w:t>
      </w:r>
      <w:r w:rsidRPr="00990E03">
        <w:rPr>
          <w:rFonts w:ascii="Arial" w:hAnsi="Arial" w:cs="Arial"/>
          <w:i/>
          <w:sz w:val="22"/>
          <w:szCs w:val="22"/>
        </w:rPr>
        <w:t>Vojnosanitetski Pregled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2016;73(1):21-25.</w:t>
      </w:r>
      <w:bookmarkEnd w:id="240"/>
    </w:p>
    <w:p w14:paraId="7BF99D98"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41" w:name="_ENREF_234"/>
      <w:r w:rsidRPr="00990E03">
        <w:rPr>
          <w:rFonts w:ascii="Arial" w:hAnsi="Arial" w:cs="Arial"/>
          <w:sz w:val="22"/>
          <w:szCs w:val="22"/>
        </w:rPr>
        <w:t>234.</w:t>
      </w:r>
      <w:r w:rsidRPr="00990E03">
        <w:rPr>
          <w:rFonts w:ascii="Arial" w:hAnsi="Arial" w:cs="Arial"/>
          <w:sz w:val="22"/>
          <w:szCs w:val="22"/>
        </w:rPr>
        <w:tab/>
        <w:t xml:space="preserve">Cunha BA, Chak A, Strollo S. Fever of unknown origin (FUO): de Quervain's subacute thyroiditis with highly elevated ferritin levels mimicking temporal arteritis (TA). </w:t>
      </w:r>
      <w:r w:rsidRPr="00990E03">
        <w:rPr>
          <w:rFonts w:ascii="Arial" w:hAnsi="Arial" w:cs="Arial"/>
          <w:i/>
          <w:sz w:val="22"/>
          <w:szCs w:val="22"/>
        </w:rPr>
        <w:t>Heart Lung</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2010;39(1):73-77.</w:t>
      </w:r>
      <w:bookmarkEnd w:id="241"/>
    </w:p>
    <w:p w14:paraId="7F5372C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42" w:name="_ENREF_235"/>
      <w:r w:rsidRPr="00990E03">
        <w:rPr>
          <w:rFonts w:ascii="Arial" w:hAnsi="Arial" w:cs="Arial"/>
          <w:sz w:val="22"/>
          <w:szCs w:val="22"/>
        </w:rPr>
        <w:t>235.</w:t>
      </w:r>
      <w:r w:rsidRPr="00990E03">
        <w:rPr>
          <w:rFonts w:ascii="Arial" w:hAnsi="Arial" w:cs="Arial"/>
          <w:sz w:val="22"/>
          <w:szCs w:val="22"/>
        </w:rPr>
        <w:tab/>
        <w:t xml:space="preserve">Benbassat CA, Olchovsky D, Tsvetov G, Shimon I. Subacute thyroiditis: clinical characteristics and treatment outcome in fifty-six consecutive patients diagnosed between 1999 and 2005. </w:t>
      </w:r>
      <w:r w:rsidRPr="00990E03">
        <w:rPr>
          <w:rFonts w:ascii="Arial" w:hAnsi="Arial" w:cs="Arial"/>
          <w:i/>
          <w:sz w:val="22"/>
          <w:szCs w:val="22"/>
        </w:rPr>
        <w:t>J Endocrinol Invest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2007;30(8):631-635.</w:t>
      </w:r>
      <w:bookmarkEnd w:id="242"/>
    </w:p>
    <w:p w14:paraId="46AF246E"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43" w:name="_ENREF_236"/>
      <w:r w:rsidRPr="00990E03">
        <w:rPr>
          <w:rFonts w:ascii="Arial" w:hAnsi="Arial" w:cs="Arial"/>
          <w:sz w:val="22"/>
          <w:szCs w:val="22"/>
        </w:rPr>
        <w:t>236.</w:t>
      </w:r>
      <w:r w:rsidRPr="00990E03">
        <w:rPr>
          <w:rFonts w:ascii="Arial" w:hAnsi="Arial" w:cs="Arial"/>
          <w:sz w:val="22"/>
          <w:szCs w:val="22"/>
        </w:rPr>
        <w:tab/>
        <w:t xml:space="preserve">Matsumoto Y, Amino N, Kubota S, Ikeda N, Morita S, Nishihara E, Ohye H, Kudo T, Ito M, Fukata S, Miyauchi A. Serial changes in liver function tests in patients with subacute thyroiditis.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2008;18(7):815-816.</w:t>
      </w:r>
      <w:bookmarkEnd w:id="243"/>
    </w:p>
    <w:p w14:paraId="0DA4241B"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44" w:name="_ENREF_237"/>
      <w:r w:rsidRPr="00990E03">
        <w:rPr>
          <w:rFonts w:ascii="Arial" w:hAnsi="Arial" w:cs="Arial"/>
          <w:sz w:val="22"/>
          <w:szCs w:val="22"/>
        </w:rPr>
        <w:t>237.</w:t>
      </w:r>
      <w:r w:rsidRPr="00990E03">
        <w:rPr>
          <w:rFonts w:ascii="Arial" w:hAnsi="Arial" w:cs="Arial"/>
          <w:sz w:val="22"/>
          <w:szCs w:val="22"/>
        </w:rPr>
        <w:tab/>
        <w:t xml:space="preserve">Fragu P, Rougier P, Schlumberger M, Tubiana M. Evolution of thyroid 127I stores measured by X-ray fluorescence in subacute thyroiditis. </w:t>
      </w:r>
      <w:r w:rsidRPr="00990E03">
        <w:rPr>
          <w:rFonts w:ascii="Arial" w:hAnsi="Arial" w:cs="Arial"/>
          <w:i/>
          <w:sz w:val="22"/>
          <w:szCs w:val="22"/>
        </w:rPr>
        <w:t>J Clin Endocrinol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1982;54(1):162-166.</w:t>
      </w:r>
      <w:bookmarkEnd w:id="244"/>
    </w:p>
    <w:p w14:paraId="6ECFD899"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45" w:name="_ENREF_238"/>
      <w:r w:rsidRPr="00990E03">
        <w:rPr>
          <w:rFonts w:ascii="Arial" w:hAnsi="Arial" w:cs="Arial"/>
          <w:sz w:val="22"/>
          <w:szCs w:val="22"/>
        </w:rPr>
        <w:t>238.</w:t>
      </w:r>
      <w:r w:rsidRPr="00990E03">
        <w:rPr>
          <w:rFonts w:ascii="Arial" w:hAnsi="Arial" w:cs="Arial"/>
          <w:sz w:val="22"/>
          <w:szCs w:val="22"/>
        </w:rPr>
        <w:tab/>
        <w:t xml:space="preserve">Gordin A, Lamberg BA. Serum thyrotrophin response to thyrotrophin releasing hormone and the concentration of free thyroxine in subacute thyroiditis. </w:t>
      </w:r>
      <w:r w:rsidRPr="00990E03">
        <w:rPr>
          <w:rFonts w:ascii="Arial" w:hAnsi="Arial" w:cs="Arial"/>
          <w:i/>
          <w:sz w:val="22"/>
          <w:szCs w:val="22"/>
        </w:rPr>
        <w:t>Acta Endocrinol (Copenh)</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1973;74(1):111-121.</w:t>
      </w:r>
      <w:bookmarkEnd w:id="245"/>
    </w:p>
    <w:p w14:paraId="666DD497"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46" w:name="_ENREF_239"/>
      <w:r w:rsidRPr="00990E03">
        <w:rPr>
          <w:rFonts w:ascii="Arial" w:hAnsi="Arial" w:cs="Arial"/>
          <w:sz w:val="22"/>
          <w:szCs w:val="22"/>
        </w:rPr>
        <w:t>239.</w:t>
      </w:r>
      <w:r w:rsidRPr="00990E03">
        <w:rPr>
          <w:rFonts w:ascii="Arial" w:hAnsi="Arial" w:cs="Arial"/>
          <w:sz w:val="22"/>
          <w:szCs w:val="22"/>
        </w:rPr>
        <w:tab/>
        <w:t xml:space="preserve">Intenzo CM, Park CH, Kim SM, Capuzzi DM, Cohen SN, Green P. Clinical, laboratory, and scintigraphic manifestations of subacute and chronic thyroiditis. </w:t>
      </w:r>
      <w:r w:rsidRPr="00990E03">
        <w:rPr>
          <w:rFonts w:ascii="Arial" w:hAnsi="Arial" w:cs="Arial"/>
          <w:i/>
          <w:sz w:val="22"/>
          <w:szCs w:val="22"/>
        </w:rPr>
        <w:t>Clin Nucl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1993;18(4):302-306.</w:t>
      </w:r>
      <w:bookmarkEnd w:id="246"/>
    </w:p>
    <w:p w14:paraId="017EEAB3"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47" w:name="_ENREF_240"/>
      <w:r w:rsidRPr="00990E03">
        <w:rPr>
          <w:rFonts w:ascii="Arial" w:hAnsi="Arial" w:cs="Arial"/>
          <w:sz w:val="22"/>
          <w:szCs w:val="22"/>
        </w:rPr>
        <w:t>240.</w:t>
      </w:r>
      <w:r w:rsidRPr="00990E03">
        <w:rPr>
          <w:rFonts w:ascii="Arial" w:hAnsi="Arial" w:cs="Arial"/>
          <w:sz w:val="22"/>
          <w:szCs w:val="22"/>
        </w:rPr>
        <w:tab/>
        <w:t xml:space="preserve">Rapoport B, Block MB, Hoffer PB, DeGroot LJ. Depletion of thyroid iodine during subacute thyroiditis. </w:t>
      </w:r>
      <w:r w:rsidRPr="00990E03">
        <w:rPr>
          <w:rFonts w:ascii="Arial" w:hAnsi="Arial" w:cs="Arial"/>
          <w:i/>
          <w:sz w:val="22"/>
          <w:szCs w:val="22"/>
        </w:rPr>
        <w:t>J Clin Endocrinol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1973;36(3):610-611.</w:t>
      </w:r>
      <w:bookmarkEnd w:id="247"/>
    </w:p>
    <w:p w14:paraId="590327E4"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48" w:name="_ENREF_241"/>
      <w:r w:rsidRPr="00990E03">
        <w:rPr>
          <w:rFonts w:ascii="Arial" w:hAnsi="Arial" w:cs="Arial"/>
          <w:sz w:val="22"/>
          <w:szCs w:val="22"/>
        </w:rPr>
        <w:t>241.</w:t>
      </w:r>
      <w:r w:rsidRPr="00990E03">
        <w:rPr>
          <w:rFonts w:ascii="Arial" w:hAnsi="Arial" w:cs="Arial"/>
          <w:sz w:val="22"/>
          <w:szCs w:val="22"/>
        </w:rPr>
        <w:tab/>
        <w:t xml:space="preserve">Savoie JC, Massin JP, Thomopoulos P, Leger F. Iodine-induced thyrotoxicosis in apparently normal thyroid glands. </w:t>
      </w:r>
      <w:r w:rsidRPr="00990E03">
        <w:rPr>
          <w:rFonts w:ascii="Arial" w:hAnsi="Arial" w:cs="Arial"/>
          <w:i/>
          <w:sz w:val="22"/>
          <w:szCs w:val="22"/>
        </w:rPr>
        <w:t>J Clin Endocrinol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1975;41(4):685-691.</w:t>
      </w:r>
      <w:bookmarkEnd w:id="248"/>
    </w:p>
    <w:p w14:paraId="481A0DA5"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49" w:name="_ENREF_242"/>
      <w:r w:rsidRPr="00990E03">
        <w:rPr>
          <w:rFonts w:ascii="Arial" w:hAnsi="Arial" w:cs="Arial"/>
          <w:sz w:val="22"/>
          <w:szCs w:val="22"/>
        </w:rPr>
        <w:t>242.</w:t>
      </w:r>
      <w:r w:rsidRPr="00990E03">
        <w:rPr>
          <w:rFonts w:ascii="Arial" w:hAnsi="Arial" w:cs="Arial"/>
          <w:sz w:val="22"/>
          <w:szCs w:val="22"/>
        </w:rPr>
        <w:tab/>
        <w:t xml:space="preserve">Woolf PD. Transient painless thyroiditis with hyperthyroidism: a variant of lymphocytic thyroiditis? </w:t>
      </w:r>
      <w:r w:rsidRPr="00990E03">
        <w:rPr>
          <w:rFonts w:ascii="Arial" w:hAnsi="Arial" w:cs="Arial"/>
          <w:i/>
          <w:sz w:val="22"/>
          <w:szCs w:val="22"/>
        </w:rPr>
        <w:t>Endocr Rev</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1980;1(4):411-420.</w:t>
      </w:r>
      <w:bookmarkEnd w:id="249"/>
    </w:p>
    <w:p w14:paraId="0C7D9D5B"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50" w:name="_ENREF_243"/>
      <w:r w:rsidRPr="00990E03">
        <w:rPr>
          <w:rFonts w:ascii="Arial" w:hAnsi="Arial" w:cs="Arial"/>
          <w:sz w:val="22"/>
          <w:szCs w:val="22"/>
        </w:rPr>
        <w:t>243.</w:t>
      </w:r>
      <w:r w:rsidRPr="00990E03">
        <w:rPr>
          <w:rFonts w:ascii="Arial" w:hAnsi="Arial" w:cs="Arial"/>
          <w:sz w:val="22"/>
          <w:szCs w:val="22"/>
        </w:rPr>
        <w:tab/>
        <w:t xml:space="preserve">Pearce EN, Bogazzi F, Martino E, Brogioni S, Pardini E, Pellegrini G, Parkes AB, Lazarus JH, Pinchera A, Braverman LE. The prevalence of elevated serum C-reactive protein levels in inflammatory and noninflammatory thyroid disease.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2003;13(7):643-648.</w:t>
      </w:r>
      <w:bookmarkEnd w:id="250"/>
    </w:p>
    <w:p w14:paraId="7E95C4AA"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51" w:name="_ENREF_244"/>
      <w:r w:rsidRPr="00990E03">
        <w:rPr>
          <w:rFonts w:ascii="Arial" w:hAnsi="Arial" w:cs="Arial"/>
          <w:sz w:val="22"/>
          <w:szCs w:val="22"/>
        </w:rPr>
        <w:t>244.</w:t>
      </w:r>
      <w:r w:rsidRPr="00990E03">
        <w:rPr>
          <w:rFonts w:ascii="Arial" w:hAnsi="Arial" w:cs="Arial"/>
          <w:sz w:val="22"/>
          <w:szCs w:val="22"/>
        </w:rPr>
        <w:tab/>
        <w:t xml:space="preserve">Rao NL, Shetty S, Upadhyaya K, R MP, Lobo EC, Kedilaya HP, Prasad G. Salivary C-Reactive Protein in Hashimoto's Thyroiditis and Subacute Thyroiditis. </w:t>
      </w:r>
      <w:r w:rsidRPr="00990E03">
        <w:rPr>
          <w:rFonts w:ascii="Arial" w:hAnsi="Arial" w:cs="Arial"/>
          <w:i/>
          <w:sz w:val="22"/>
          <w:szCs w:val="22"/>
        </w:rPr>
        <w:t>Int J Inflam</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2010;2010:514659.</w:t>
      </w:r>
      <w:bookmarkEnd w:id="251"/>
    </w:p>
    <w:p w14:paraId="14B924D1"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52" w:name="_ENREF_245"/>
      <w:r w:rsidRPr="00990E03">
        <w:rPr>
          <w:rFonts w:ascii="Arial" w:hAnsi="Arial" w:cs="Arial"/>
          <w:sz w:val="22"/>
          <w:szCs w:val="22"/>
        </w:rPr>
        <w:t>245.</w:t>
      </w:r>
      <w:r w:rsidRPr="00990E03">
        <w:rPr>
          <w:rFonts w:ascii="Arial" w:hAnsi="Arial" w:cs="Arial"/>
          <w:sz w:val="22"/>
          <w:szCs w:val="22"/>
        </w:rPr>
        <w:tab/>
        <w:t xml:space="preserve">Fujii S, Miwa U, Seta T, Ohoka T, Mizukami Y. Subacute thyroiditis with highly positive thyrotropin receptor antibodies and high thyroidal radioactive iodine uptake. </w:t>
      </w:r>
      <w:r w:rsidRPr="00990E03">
        <w:rPr>
          <w:rFonts w:ascii="Arial" w:hAnsi="Arial" w:cs="Arial"/>
          <w:i/>
          <w:sz w:val="22"/>
          <w:szCs w:val="22"/>
        </w:rPr>
        <w:t>Intern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2003;42(8):704-709.</w:t>
      </w:r>
      <w:bookmarkEnd w:id="252"/>
    </w:p>
    <w:p w14:paraId="55EB7D84"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53" w:name="_ENREF_246"/>
      <w:r w:rsidRPr="00990E03">
        <w:rPr>
          <w:rFonts w:ascii="Arial" w:hAnsi="Arial" w:cs="Arial"/>
          <w:sz w:val="22"/>
          <w:szCs w:val="22"/>
        </w:rPr>
        <w:t>246.</w:t>
      </w:r>
      <w:r w:rsidRPr="00990E03">
        <w:rPr>
          <w:rFonts w:ascii="Arial" w:hAnsi="Arial" w:cs="Arial"/>
          <w:sz w:val="22"/>
          <w:szCs w:val="22"/>
        </w:rPr>
        <w:tab/>
        <w:t xml:space="preserve">Iitaka M, Momotani N, Hisaoka T, Noh JY, Ishikawa N, Ishii J, Katayama S, Ito K. TSH receptor antibody-associated thyroid dysfunction following subacute thyroiditis. </w:t>
      </w:r>
      <w:r w:rsidRPr="00990E03">
        <w:rPr>
          <w:rFonts w:ascii="Arial" w:hAnsi="Arial" w:cs="Arial"/>
          <w:i/>
          <w:sz w:val="22"/>
          <w:szCs w:val="22"/>
        </w:rPr>
        <w:t>Clin Endocrinol (Oxf)</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1998;48(4):445-453.</w:t>
      </w:r>
      <w:bookmarkEnd w:id="253"/>
    </w:p>
    <w:p w14:paraId="0F50C596"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54" w:name="_ENREF_247"/>
      <w:r w:rsidRPr="00990E03">
        <w:rPr>
          <w:rFonts w:ascii="Arial" w:hAnsi="Arial" w:cs="Arial"/>
          <w:sz w:val="22"/>
          <w:szCs w:val="22"/>
        </w:rPr>
        <w:t>247.</w:t>
      </w:r>
      <w:r w:rsidRPr="00990E03">
        <w:rPr>
          <w:rFonts w:ascii="Arial" w:hAnsi="Arial" w:cs="Arial"/>
          <w:sz w:val="22"/>
          <w:szCs w:val="22"/>
        </w:rPr>
        <w:tab/>
        <w:t xml:space="preserve">Kamijo K. TSH-receptor antibody measurement in patients with various thyrotoxicosis and Hashimoto's thyroiditis: a comparison of two two-step assays, coated plate ELISA using porcine TSH-receptor and coated tube radioassay using human recombinant TSH-receptor. </w:t>
      </w:r>
      <w:r w:rsidRPr="00990E03">
        <w:rPr>
          <w:rFonts w:ascii="Arial" w:hAnsi="Arial" w:cs="Arial"/>
          <w:i/>
          <w:sz w:val="22"/>
          <w:szCs w:val="22"/>
        </w:rPr>
        <w:t>Endocr J</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2003;50(1):113-116.</w:t>
      </w:r>
      <w:bookmarkEnd w:id="254"/>
    </w:p>
    <w:p w14:paraId="2FD133CA"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55" w:name="_ENREF_248"/>
      <w:r w:rsidRPr="00990E03">
        <w:rPr>
          <w:rFonts w:ascii="Arial" w:hAnsi="Arial" w:cs="Arial"/>
          <w:sz w:val="22"/>
          <w:szCs w:val="22"/>
        </w:rPr>
        <w:lastRenderedPageBreak/>
        <w:t>248.</w:t>
      </w:r>
      <w:r w:rsidRPr="00990E03">
        <w:rPr>
          <w:rFonts w:ascii="Arial" w:hAnsi="Arial" w:cs="Arial"/>
          <w:sz w:val="22"/>
          <w:szCs w:val="22"/>
        </w:rPr>
        <w:tab/>
        <w:t xml:space="preserve">Takasu N, Kamijo K, Sato Y, Yoshimura H, Nagata A, Ochi Y. Sensitive thyroid-stimulating antibody assay with high concentrations of polyethylene glycol for the diagnosis of Graves' disease. </w:t>
      </w:r>
      <w:r w:rsidRPr="00990E03">
        <w:rPr>
          <w:rFonts w:ascii="Arial" w:hAnsi="Arial" w:cs="Arial"/>
          <w:i/>
          <w:sz w:val="22"/>
          <w:szCs w:val="22"/>
        </w:rPr>
        <w:t>Clin Exp Pharmacol Physiol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2004;31(5-6):314-319.</w:t>
      </w:r>
      <w:bookmarkEnd w:id="255"/>
    </w:p>
    <w:p w14:paraId="6B448A3F"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56" w:name="_ENREF_249"/>
      <w:r w:rsidRPr="00990E03">
        <w:rPr>
          <w:rFonts w:ascii="Arial" w:hAnsi="Arial" w:cs="Arial"/>
          <w:sz w:val="22"/>
          <w:szCs w:val="22"/>
        </w:rPr>
        <w:t>249.</w:t>
      </w:r>
      <w:r w:rsidRPr="00990E03">
        <w:rPr>
          <w:rFonts w:ascii="Arial" w:hAnsi="Arial" w:cs="Arial"/>
          <w:sz w:val="22"/>
          <w:szCs w:val="22"/>
        </w:rPr>
        <w:tab/>
        <w:t xml:space="preserve">Fang F, Yan S, Zhao L, Jin YB, Wang YF. Concurrent Onset of Subacute Thyroiditis and Graves' Disease. </w:t>
      </w:r>
      <w:r w:rsidRPr="00990E03">
        <w:rPr>
          <w:rFonts w:ascii="Arial" w:hAnsi="Arial" w:cs="Arial"/>
          <w:i/>
          <w:sz w:val="22"/>
          <w:szCs w:val="22"/>
        </w:rPr>
        <w:t>American Journal of the Medical Sciences</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2016;352(2):224-226.</w:t>
      </w:r>
      <w:bookmarkEnd w:id="256"/>
    </w:p>
    <w:p w14:paraId="1A7F8959"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57" w:name="_ENREF_250"/>
      <w:r w:rsidRPr="00990E03">
        <w:rPr>
          <w:rFonts w:ascii="Arial" w:hAnsi="Arial" w:cs="Arial"/>
          <w:sz w:val="22"/>
          <w:szCs w:val="22"/>
        </w:rPr>
        <w:t>250.</w:t>
      </w:r>
      <w:r w:rsidRPr="00990E03">
        <w:rPr>
          <w:rFonts w:ascii="Arial" w:hAnsi="Arial" w:cs="Arial"/>
          <w:sz w:val="22"/>
          <w:szCs w:val="22"/>
        </w:rPr>
        <w:tab/>
        <w:t xml:space="preserve">Hiromatsu Y, Ishibashi M, Miyake I, Nonaka K. Technetium-99m tetrofosmin imaging in patients with subacute thyroiditis. </w:t>
      </w:r>
      <w:r w:rsidRPr="00990E03">
        <w:rPr>
          <w:rFonts w:ascii="Arial" w:hAnsi="Arial" w:cs="Arial"/>
          <w:i/>
          <w:sz w:val="22"/>
          <w:szCs w:val="22"/>
        </w:rPr>
        <w:t>Eur J Nucl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1998;25(10):1448-1452.</w:t>
      </w:r>
      <w:bookmarkEnd w:id="257"/>
    </w:p>
    <w:p w14:paraId="4986C2BE"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58" w:name="_ENREF_251"/>
      <w:r w:rsidRPr="00990E03">
        <w:rPr>
          <w:rFonts w:ascii="Arial" w:hAnsi="Arial" w:cs="Arial"/>
          <w:sz w:val="22"/>
          <w:szCs w:val="22"/>
        </w:rPr>
        <w:t>251.</w:t>
      </w:r>
      <w:r w:rsidRPr="00990E03">
        <w:rPr>
          <w:rFonts w:ascii="Arial" w:hAnsi="Arial" w:cs="Arial"/>
          <w:sz w:val="22"/>
          <w:szCs w:val="22"/>
        </w:rPr>
        <w:tab/>
        <w:t xml:space="preserve">Hiromatsu Y, Ishibashi M, Nishida H, Kawamura S, Kaku H, Baba K, Kaida H, Miyake I. Technetium-99 m sestamibi imaging in patients with subacute thyroiditis. </w:t>
      </w:r>
      <w:r w:rsidRPr="00990E03">
        <w:rPr>
          <w:rFonts w:ascii="Arial" w:hAnsi="Arial" w:cs="Arial"/>
          <w:i/>
          <w:sz w:val="22"/>
          <w:szCs w:val="22"/>
        </w:rPr>
        <w:t>Endocr J</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2003;50(3):239-244.</w:t>
      </w:r>
      <w:bookmarkEnd w:id="258"/>
    </w:p>
    <w:p w14:paraId="1228832A"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59" w:name="_ENREF_252"/>
      <w:r w:rsidRPr="00990E03">
        <w:rPr>
          <w:rFonts w:ascii="Arial" w:hAnsi="Arial" w:cs="Arial"/>
          <w:sz w:val="22"/>
          <w:szCs w:val="22"/>
        </w:rPr>
        <w:t>252.</w:t>
      </w:r>
      <w:r w:rsidRPr="00990E03">
        <w:rPr>
          <w:rFonts w:ascii="Arial" w:hAnsi="Arial" w:cs="Arial"/>
          <w:sz w:val="22"/>
          <w:szCs w:val="22"/>
        </w:rPr>
        <w:tab/>
        <w:t xml:space="preserve">Alonso O, Mut F, Lago G, Aznarez A, Nunez M, Canepa J, Touya E. 99Tc(m)-MIBI scanning of the thyroid gland in patients with markedly decreased pertechnetate uptake. </w:t>
      </w:r>
      <w:r w:rsidRPr="00990E03">
        <w:rPr>
          <w:rFonts w:ascii="Arial" w:hAnsi="Arial" w:cs="Arial"/>
          <w:i/>
          <w:sz w:val="22"/>
          <w:szCs w:val="22"/>
        </w:rPr>
        <w:t>Nucl Med Commun</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1998;19(3):257-261.</w:t>
      </w:r>
      <w:bookmarkEnd w:id="259"/>
    </w:p>
    <w:p w14:paraId="167AAF38"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60" w:name="_ENREF_253"/>
      <w:r w:rsidRPr="00990E03">
        <w:rPr>
          <w:rFonts w:ascii="Arial" w:hAnsi="Arial" w:cs="Arial"/>
          <w:sz w:val="22"/>
          <w:szCs w:val="22"/>
        </w:rPr>
        <w:t>253.</w:t>
      </w:r>
      <w:r w:rsidRPr="00990E03">
        <w:rPr>
          <w:rFonts w:ascii="Arial" w:hAnsi="Arial" w:cs="Arial"/>
          <w:sz w:val="22"/>
          <w:szCs w:val="22"/>
        </w:rPr>
        <w:tab/>
        <w:t xml:space="preserve">Janssen OE. [Atypical presentation of subacute thyroiditis]. </w:t>
      </w:r>
      <w:r w:rsidRPr="00990E03">
        <w:rPr>
          <w:rFonts w:ascii="Arial" w:hAnsi="Arial" w:cs="Arial"/>
          <w:i/>
          <w:sz w:val="22"/>
          <w:szCs w:val="22"/>
        </w:rPr>
        <w:t>Dtsch Med Wochenschr</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2011;136(11):519-522.</w:t>
      </w:r>
      <w:bookmarkEnd w:id="260"/>
    </w:p>
    <w:p w14:paraId="7C001D61"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61" w:name="_ENREF_254"/>
      <w:r w:rsidRPr="00990E03">
        <w:rPr>
          <w:rFonts w:ascii="Arial" w:hAnsi="Arial" w:cs="Arial"/>
          <w:sz w:val="22"/>
          <w:szCs w:val="22"/>
        </w:rPr>
        <w:t>254.</w:t>
      </w:r>
      <w:r w:rsidRPr="00990E03">
        <w:rPr>
          <w:rFonts w:ascii="Arial" w:hAnsi="Arial" w:cs="Arial"/>
          <w:sz w:val="22"/>
          <w:szCs w:val="22"/>
        </w:rPr>
        <w:tab/>
        <w:t xml:space="preserve">Song YS, Jang SJ, Chung JK, Lee DS. F-18 fluorodeoxyglucose (FDG) positron emission tomography (PET) and Tc-99m pertechnate scan findings of a patient with unilateral subacute thyroiditis. </w:t>
      </w:r>
      <w:r w:rsidRPr="00990E03">
        <w:rPr>
          <w:rFonts w:ascii="Arial" w:hAnsi="Arial" w:cs="Arial"/>
          <w:i/>
          <w:sz w:val="22"/>
          <w:szCs w:val="22"/>
        </w:rPr>
        <w:t>Clin Nucl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2009;34(7):456-458.</w:t>
      </w:r>
      <w:bookmarkEnd w:id="261"/>
    </w:p>
    <w:p w14:paraId="1BD24ECF"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62" w:name="_ENREF_255"/>
      <w:r w:rsidRPr="00990E03">
        <w:rPr>
          <w:rFonts w:ascii="Arial" w:hAnsi="Arial" w:cs="Arial"/>
          <w:sz w:val="22"/>
          <w:szCs w:val="22"/>
        </w:rPr>
        <w:t>255.</w:t>
      </w:r>
      <w:r w:rsidRPr="00990E03">
        <w:rPr>
          <w:rFonts w:ascii="Arial" w:hAnsi="Arial" w:cs="Arial"/>
          <w:sz w:val="22"/>
          <w:szCs w:val="22"/>
        </w:rPr>
        <w:tab/>
        <w:t xml:space="preserve">Kunz A, Blank W, Braun B. De Quervain's subacute thyroiditis -- colour Doppler sonography findings. </w:t>
      </w:r>
      <w:r w:rsidRPr="00990E03">
        <w:rPr>
          <w:rFonts w:ascii="Arial" w:hAnsi="Arial" w:cs="Arial"/>
          <w:i/>
          <w:sz w:val="22"/>
          <w:szCs w:val="22"/>
        </w:rPr>
        <w:t>Ultraschall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2005;26(2):102-106.</w:t>
      </w:r>
      <w:bookmarkEnd w:id="262"/>
    </w:p>
    <w:p w14:paraId="32D81C14"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63" w:name="_ENREF_256"/>
      <w:r w:rsidRPr="00990E03">
        <w:rPr>
          <w:rFonts w:ascii="Arial" w:hAnsi="Arial" w:cs="Arial"/>
          <w:sz w:val="22"/>
          <w:szCs w:val="22"/>
        </w:rPr>
        <w:t>256.</w:t>
      </w:r>
      <w:r w:rsidRPr="00990E03">
        <w:rPr>
          <w:rFonts w:ascii="Arial" w:hAnsi="Arial" w:cs="Arial"/>
          <w:sz w:val="22"/>
          <w:szCs w:val="22"/>
        </w:rPr>
        <w:tab/>
        <w:t xml:space="preserve">Park SY, Kim EK, Kim MJ, Kim BM, Oh KK, Hong SW, Park CS. Ultrasonographic characteristics of subacute granulomatous thyroiditis. </w:t>
      </w:r>
      <w:r w:rsidRPr="00990E03">
        <w:rPr>
          <w:rFonts w:ascii="Arial" w:hAnsi="Arial" w:cs="Arial"/>
          <w:i/>
          <w:sz w:val="22"/>
          <w:szCs w:val="22"/>
        </w:rPr>
        <w:t>Korean J Radiol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2006;7(4):229-234.</w:t>
      </w:r>
      <w:bookmarkEnd w:id="263"/>
    </w:p>
    <w:p w14:paraId="42DD6A55"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64" w:name="_ENREF_257"/>
      <w:r w:rsidRPr="00990E03">
        <w:rPr>
          <w:rFonts w:ascii="Arial" w:hAnsi="Arial" w:cs="Arial"/>
          <w:sz w:val="22"/>
          <w:szCs w:val="22"/>
        </w:rPr>
        <w:t>257.</w:t>
      </w:r>
      <w:r w:rsidRPr="00990E03">
        <w:rPr>
          <w:rFonts w:ascii="Arial" w:hAnsi="Arial" w:cs="Arial"/>
          <w:sz w:val="22"/>
          <w:szCs w:val="22"/>
        </w:rPr>
        <w:tab/>
        <w:t xml:space="preserve">Omori N, Omori K, Takano K. Association of the ultrasonographic findings of subacute thyroiditis with thyroid pain and laboratory findings. </w:t>
      </w:r>
      <w:r w:rsidRPr="00990E03">
        <w:rPr>
          <w:rFonts w:ascii="Arial" w:hAnsi="Arial" w:cs="Arial"/>
          <w:i/>
          <w:sz w:val="22"/>
          <w:szCs w:val="22"/>
        </w:rPr>
        <w:t>Endocr J</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2008;55(3):583-588.</w:t>
      </w:r>
      <w:bookmarkEnd w:id="264"/>
    </w:p>
    <w:p w14:paraId="58F6DDA0"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65" w:name="_ENREF_258"/>
      <w:r w:rsidRPr="00990E03">
        <w:rPr>
          <w:rFonts w:ascii="Arial" w:hAnsi="Arial" w:cs="Arial"/>
          <w:sz w:val="22"/>
          <w:szCs w:val="22"/>
        </w:rPr>
        <w:t>258.</w:t>
      </w:r>
      <w:r w:rsidRPr="00990E03">
        <w:rPr>
          <w:rFonts w:ascii="Arial" w:hAnsi="Arial" w:cs="Arial"/>
          <w:sz w:val="22"/>
          <w:szCs w:val="22"/>
        </w:rPr>
        <w:tab/>
        <w:t xml:space="preserve">Cappelli C, Pirola I, Gandossi E, Formenti AM, Agosti B, Castellano M. Ultrasound findings of subacute thyroiditis: a single institution retrospective review. </w:t>
      </w:r>
      <w:r w:rsidRPr="00990E03">
        <w:rPr>
          <w:rFonts w:ascii="Arial" w:hAnsi="Arial" w:cs="Arial"/>
          <w:i/>
          <w:sz w:val="22"/>
          <w:szCs w:val="22"/>
        </w:rPr>
        <w:t>Acta Radiol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2014;55(4):429-433.</w:t>
      </w:r>
      <w:bookmarkEnd w:id="265"/>
    </w:p>
    <w:p w14:paraId="6D0C1F76"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66" w:name="_ENREF_259"/>
      <w:r w:rsidRPr="00990E03">
        <w:rPr>
          <w:rFonts w:ascii="Arial" w:hAnsi="Arial" w:cs="Arial"/>
          <w:sz w:val="22"/>
          <w:szCs w:val="22"/>
        </w:rPr>
        <w:t>259.</w:t>
      </w:r>
      <w:r w:rsidRPr="00990E03">
        <w:rPr>
          <w:rFonts w:ascii="Arial" w:hAnsi="Arial" w:cs="Arial"/>
          <w:sz w:val="22"/>
          <w:szCs w:val="22"/>
        </w:rPr>
        <w:tab/>
        <w:t xml:space="preserve">Ohta T, Nishioka M, Nakata N, Fukuda K, Shirakawa T. Significance of perithyroidal lymph nodes in benign thyroid diseases. </w:t>
      </w:r>
      <w:r w:rsidRPr="00990E03">
        <w:rPr>
          <w:rFonts w:ascii="Arial" w:hAnsi="Arial" w:cs="Arial"/>
          <w:i/>
          <w:sz w:val="22"/>
          <w:szCs w:val="22"/>
        </w:rPr>
        <w:t>Journal of Medical Ultrasonics</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2018;45(1):81-87.</w:t>
      </w:r>
      <w:bookmarkEnd w:id="266"/>
    </w:p>
    <w:p w14:paraId="7D50F3E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67" w:name="_ENREF_260"/>
      <w:r w:rsidRPr="00990E03">
        <w:rPr>
          <w:rFonts w:ascii="Arial" w:hAnsi="Arial" w:cs="Arial"/>
          <w:sz w:val="22"/>
          <w:szCs w:val="22"/>
        </w:rPr>
        <w:t>260.</w:t>
      </w:r>
      <w:r w:rsidRPr="00990E03">
        <w:rPr>
          <w:rFonts w:ascii="Arial" w:hAnsi="Arial" w:cs="Arial"/>
          <w:sz w:val="22"/>
          <w:szCs w:val="22"/>
        </w:rPr>
        <w:tab/>
        <w:t xml:space="preserve">Nishihara E, Hirokawa M, Ohye H, Ito M, Kubota S, Fukata S, Amino N, Miyauchi A. Papillary carcinoma obscured by complication with subacute thyroiditis: sequential ultrasonographic and histopathological findings in five cases.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2008;18(11):1221-1225.</w:t>
      </w:r>
      <w:bookmarkEnd w:id="267"/>
    </w:p>
    <w:p w14:paraId="7485C86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68" w:name="_ENREF_261"/>
      <w:r w:rsidRPr="00990E03">
        <w:rPr>
          <w:rFonts w:ascii="Arial" w:hAnsi="Arial" w:cs="Arial"/>
          <w:sz w:val="22"/>
          <w:szCs w:val="22"/>
        </w:rPr>
        <w:t>261.</w:t>
      </w:r>
      <w:r w:rsidRPr="00990E03">
        <w:rPr>
          <w:rFonts w:ascii="Arial" w:hAnsi="Arial" w:cs="Arial"/>
          <w:sz w:val="22"/>
          <w:szCs w:val="22"/>
        </w:rPr>
        <w:tab/>
        <w:t xml:space="preserve">Tezuka M, Murata Y, Ishida R, Ohashi I, Hirata Y, Shibuya H. MR imaging of the thyroid: correlation between apparent diffusion coefficient and thyroid gland scintigraphy. </w:t>
      </w:r>
      <w:r w:rsidRPr="00990E03">
        <w:rPr>
          <w:rFonts w:ascii="Arial" w:hAnsi="Arial" w:cs="Arial"/>
          <w:i/>
          <w:sz w:val="22"/>
          <w:szCs w:val="22"/>
        </w:rPr>
        <w:t>J Magn Reson Imaging</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2003;17(2):163-169.</w:t>
      </w:r>
      <w:bookmarkEnd w:id="268"/>
    </w:p>
    <w:p w14:paraId="1C848F7B"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69" w:name="_ENREF_262"/>
      <w:r w:rsidRPr="00990E03">
        <w:rPr>
          <w:rFonts w:ascii="Arial" w:hAnsi="Arial" w:cs="Arial"/>
          <w:sz w:val="22"/>
          <w:szCs w:val="22"/>
        </w:rPr>
        <w:t>262.</w:t>
      </w:r>
      <w:r w:rsidRPr="00990E03">
        <w:rPr>
          <w:rFonts w:ascii="Arial" w:hAnsi="Arial" w:cs="Arial"/>
          <w:sz w:val="22"/>
          <w:szCs w:val="22"/>
        </w:rPr>
        <w:tab/>
        <w:t xml:space="preserve">Yeo SH, Lee SK, Hwang I, Ahn EJ. Subacute thyroiditis presenting as a focal lesion on [18F] fluorodeoxyglucose whole-body positron-emission tomography/CT. </w:t>
      </w:r>
      <w:r w:rsidRPr="00990E03">
        <w:rPr>
          <w:rFonts w:ascii="Arial" w:hAnsi="Arial" w:cs="Arial"/>
          <w:i/>
          <w:sz w:val="22"/>
          <w:szCs w:val="22"/>
        </w:rPr>
        <w:t>AJNR Am J Neuroradiol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2011;32(4):E58-60.</w:t>
      </w:r>
      <w:bookmarkEnd w:id="269"/>
    </w:p>
    <w:p w14:paraId="330B7609"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70" w:name="_ENREF_263"/>
      <w:r w:rsidRPr="00990E03">
        <w:rPr>
          <w:rFonts w:ascii="Arial" w:hAnsi="Arial" w:cs="Arial"/>
          <w:sz w:val="22"/>
          <w:szCs w:val="22"/>
        </w:rPr>
        <w:t>263.</w:t>
      </w:r>
      <w:r w:rsidRPr="00990E03">
        <w:rPr>
          <w:rFonts w:ascii="Arial" w:hAnsi="Arial" w:cs="Arial"/>
          <w:sz w:val="22"/>
          <w:szCs w:val="22"/>
        </w:rPr>
        <w:tab/>
        <w:t xml:space="preserve">Kim MH, Kim DW, Park SA, Kim CG. Transiently Altered Distribution of F-18 FDG in a Patient with Subacute Thyroiditis. </w:t>
      </w:r>
      <w:r w:rsidRPr="00990E03">
        <w:rPr>
          <w:rFonts w:ascii="Arial" w:hAnsi="Arial" w:cs="Arial"/>
          <w:i/>
          <w:sz w:val="22"/>
          <w:szCs w:val="22"/>
        </w:rPr>
        <w:t>Nuclear Medicine and Molecular Imaging</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2018;52(1):82-84.</w:t>
      </w:r>
      <w:bookmarkEnd w:id="270"/>
    </w:p>
    <w:p w14:paraId="1FC0C726"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71" w:name="_ENREF_264"/>
      <w:r w:rsidRPr="00990E03">
        <w:rPr>
          <w:rFonts w:ascii="Arial" w:hAnsi="Arial" w:cs="Arial"/>
          <w:sz w:val="22"/>
          <w:szCs w:val="22"/>
        </w:rPr>
        <w:lastRenderedPageBreak/>
        <w:t>264.</w:t>
      </w:r>
      <w:r w:rsidRPr="00990E03">
        <w:rPr>
          <w:rFonts w:ascii="Arial" w:hAnsi="Arial" w:cs="Arial"/>
          <w:sz w:val="22"/>
          <w:szCs w:val="22"/>
        </w:rPr>
        <w:tab/>
        <w:t xml:space="preserve">Yoshida K, Yokoh H, Toriihara A, Fujii H, Harata N, Isogai J, Tateishi U. F-18-FDG PET/CT imaging of atypical subacute thyroiditis in thyrotoxicosis A case report. </w:t>
      </w:r>
      <w:r w:rsidRPr="00990E03">
        <w:rPr>
          <w:rFonts w:ascii="Arial" w:hAnsi="Arial" w:cs="Arial"/>
          <w:i/>
          <w:sz w:val="22"/>
          <w:szCs w:val="22"/>
        </w:rPr>
        <w:t>Medicine</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2017;96(30).</w:t>
      </w:r>
      <w:bookmarkEnd w:id="271"/>
    </w:p>
    <w:p w14:paraId="505FA33B"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72" w:name="_ENREF_265"/>
      <w:r w:rsidRPr="00990E03">
        <w:rPr>
          <w:rFonts w:ascii="Arial" w:hAnsi="Arial" w:cs="Arial"/>
          <w:sz w:val="22"/>
          <w:szCs w:val="22"/>
        </w:rPr>
        <w:t>265.</w:t>
      </w:r>
      <w:r w:rsidRPr="00990E03">
        <w:rPr>
          <w:rFonts w:ascii="Arial" w:hAnsi="Arial" w:cs="Arial"/>
          <w:sz w:val="22"/>
          <w:szCs w:val="22"/>
        </w:rPr>
        <w:tab/>
        <w:t xml:space="preserve">Freesmeyer M, Opfermann T. Diagnosis of de quervain's subacute thyroiditis via sensor-navigated (124)Iodine PET/ultrasound (I-124-PET/US) fusion. </w:t>
      </w:r>
      <w:r w:rsidRPr="00990E03">
        <w:rPr>
          <w:rFonts w:ascii="Arial" w:hAnsi="Arial" w:cs="Arial"/>
          <w:i/>
          <w:sz w:val="22"/>
          <w:szCs w:val="22"/>
        </w:rPr>
        <w:t>Endocrine</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2015;49(1):293-295.</w:t>
      </w:r>
      <w:bookmarkEnd w:id="272"/>
    </w:p>
    <w:p w14:paraId="473CE1F0"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73" w:name="_ENREF_266"/>
      <w:r w:rsidRPr="00990E03">
        <w:rPr>
          <w:rFonts w:ascii="Arial" w:hAnsi="Arial" w:cs="Arial"/>
          <w:sz w:val="22"/>
          <w:szCs w:val="22"/>
        </w:rPr>
        <w:t>266.</w:t>
      </w:r>
      <w:r w:rsidRPr="00990E03">
        <w:rPr>
          <w:rFonts w:ascii="Arial" w:hAnsi="Arial" w:cs="Arial"/>
          <w:sz w:val="22"/>
          <w:szCs w:val="22"/>
        </w:rPr>
        <w:tab/>
        <w:t xml:space="preserve">Shabb NS, Salti I. Subacute thyroiditis: fine-needle aspiration cytology of 14 cases presenting with thyroid nodules. </w:t>
      </w:r>
      <w:r w:rsidRPr="00990E03">
        <w:rPr>
          <w:rFonts w:ascii="Arial" w:hAnsi="Arial" w:cs="Arial"/>
          <w:i/>
          <w:sz w:val="22"/>
          <w:szCs w:val="22"/>
        </w:rPr>
        <w:t>Diagn Cytopathol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2006;34(1):18-23.</w:t>
      </w:r>
      <w:bookmarkEnd w:id="273"/>
    </w:p>
    <w:p w14:paraId="08917C8F"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74" w:name="_ENREF_267"/>
      <w:r w:rsidRPr="00990E03">
        <w:rPr>
          <w:rFonts w:ascii="Arial" w:hAnsi="Arial" w:cs="Arial"/>
          <w:sz w:val="22"/>
          <w:szCs w:val="22"/>
        </w:rPr>
        <w:t>267.</w:t>
      </w:r>
      <w:r w:rsidRPr="00990E03">
        <w:rPr>
          <w:rFonts w:ascii="Arial" w:hAnsi="Arial" w:cs="Arial"/>
          <w:sz w:val="22"/>
          <w:szCs w:val="22"/>
        </w:rPr>
        <w:tab/>
        <w:t xml:space="preserve">Ito M, Takamatsu J, Yoshida S, Murakami Y, Sakane S, Kuma K, Ohsawa N. Incomplete thyrotroph suppression determined by third generation thyrotropin assay in subacute thyroiditis compared to silent thyroiditis or hyperthyroid Graves' disease. </w:t>
      </w:r>
      <w:r w:rsidRPr="00990E03">
        <w:rPr>
          <w:rFonts w:ascii="Arial" w:hAnsi="Arial" w:cs="Arial"/>
          <w:i/>
          <w:sz w:val="22"/>
          <w:szCs w:val="22"/>
        </w:rPr>
        <w:t>J Clin Endocrinol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1997;82(2):616-619.</w:t>
      </w:r>
      <w:bookmarkEnd w:id="274"/>
    </w:p>
    <w:p w14:paraId="3A4B0B3C"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75" w:name="_ENREF_268"/>
      <w:r w:rsidRPr="00990E03">
        <w:rPr>
          <w:rFonts w:ascii="Arial" w:hAnsi="Arial" w:cs="Arial"/>
          <w:sz w:val="22"/>
          <w:szCs w:val="22"/>
        </w:rPr>
        <w:t>268.</w:t>
      </w:r>
      <w:r w:rsidRPr="00990E03">
        <w:rPr>
          <w:rFonts w:ascii="Arial" w:hAnsi="Arial" w:cs="Arial"/>
          <w:sz w:val="22"/>
          <w:szCs w:val="22"/>
        </w:rPr>
        <w:tab/>
        <w:t xml:space="preserve">Vierhapper H, Bieglmayer C, Nowotny P, Waldhausl W. Normal serum concentrations of sex hormone binding-globulin in patients with hyperthyroidism due to subacute thyroiditis.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1998;8(12):1107-1111.</w:t>
      </w:r>
      <w:bookmarkEnd w:id="275"/>
    </w:p>
    <w:p w14:paraId="119016D0"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76" w:name="_ENREF_269"/>
      <w:r w:rsidRPr="00990E03">
        <w:rPr>
          <w:rFonts w:ascii="Arial" w:hAnsi="Arial" w:cs="Arial"/>
          <w:sz w:val="22"/>
          <w:szCs w:val="22"/>
        </w:rPr>
        <w:t>269.</w:t>
      </w:r>
      <w:r w:rsidRPr="00990E03">
        <w:rPr>
          <w:rFonts w:ascii="Arial" w:hAnsi="Arial" w:cs="Arial"/>
          <w:sz w:val="22"/>
          <w:szCs w:val="22"/>
        </w:rPr>
        <w:tab/>
        <w:t xml:space="preserve">Nakano Y, Kurihara H, Sasaki J. Graves' disease following subacute thyroiditis. </w:t>
      </w:r>
      <w:r w:rsidRPr="00990E03">
        <w:rPr>
          <w:rFonts w:ascii="Arial" w:hAnsi="Arial" w:cs="Arial"/>
          <w:i/>
          <w:sz w:val="22"/>
          <w:szCs w:val="22"/>
        </w:rPr>
        <w:t>Tohoku J Exp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2011;225(4):301-309.</w:t>
      </w:r>
      <w:bookmarkEnd w:id="276"/>
    </w:p>
    <w:p w14:paraId="48271301"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77" w:name="_ENREF_270"/>
      <w:r w:rsidRPr="00990E03">
        <w:rPr>
          <w:rFonts w:ascii="Arial" w:hAnsi="Arial" w:cs="Arial"/>
          <w:sz w:val="22"/>
          <w:szCs w:val="22"/>
        </w:rPr>
        <w:t>270.</w:t>
      </w:r>
      <w:r w:rsidRPr="00990E03">
        <w:rPr>
          <w:rFonts w:ascii="Arial" w:hAnsi="Arial" w:cs="Arial"/>
          <w:sz w:val="22"/>
          <w:szCs w:val="22"/>
        </w:rPr>
        <w:tab/>
        <w:t xml:space="preserve">Hallengren B, Planck T, Asman P, Lantz M. Presence of Thyroid-Stimulating Hormone Receptor Antibodies in a Patient with Subacute Thyroiditis followed by Hypothyroidism and Later Graves' Disease with Ophthalmopathy: A Case Report. </w:t>
      </w:r>
      <w:r w:rsidRPr="00990E03">
        <w:rPr>
          <w:rFonts w:ascii="Arial" w:hAnsi="Arial" w:cs="Arial"/>
          <w:i/>
          <w:sz w:val="22"/>
          <w:szCs w:val="22"/>
        </w:rPr>
        <w:t>European Thyroid Journal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2015;4(3):197-200.</w:t>
      </w:r>
      <w:bookmarkEnd w:id="277"/>
    </w:p>
    <w:p w14:paraId="1A87181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78" w:name="_ENREF_271"/>
      <w:r w:rsidRPr="00990E03">
        <w:rPr>
          <w:rFonts w:ascii="Arial" w:hAnsi="Arial" w:cs="Arial"/>
          <w:sz w:val="22"/>
          <w:szCs w:val="22"/>
        </w:rPr>
        <w:t>271.</w:t>
      </w:r>
      <w:r w:rsidRPr="00990E03">
        <w:rPr>
          <w:rFonts w:ascii="Arial" w:hAnsi="Arial" w:cs="Arial"/>
          <w:sz w:val="22"/>
          <w:szCs w:val="22"/>
        </w:rPr>
        <w:tab/>
        <w:t xml:space="preserve">Tesfaye H, Cimermanova R, Cholt M, Sykorova P, Pechova M, Prusa R. Subacute thyroiditis confused with dental problem. </w:t>
      </w:r>
      <w:r w:rsidRPr="00990E03">
        <w:rPr>
          <w:rFonts w:ascii="Arial" w:hAnsi="Arial" w:cs="Arial"/>
          <w:i/>
          <w:sz w:val="22"/>
          <w:szCs w:val="22"/>
        </w:rPr>
        <w:t>Cas Lek Cesk</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2009;148(9):438-441.</w:t>
      </w:r>
      <w:bookmarkEnd w:id="278"/>
    </w:p>
    <w:p w14:paraId="35B52189"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79" w:name="_ENREF_272"/>
      <w:r w:rsidRPr="00990E03">
        <w:rPr>
          <w:rFonts w:ascii="Arial" w:hAnsi="Arial" w:cs="Arial"/>
          <w:sz w:val="22"/>
          <w:szCs w:val="22"/>
        </w:rPr>
        <w:t>272.</w:t>
      </w:r>
      <w:r w:rsidRPr="00990E03">
        <w:rPr>
          <w:rFonts w:ascii="Arial" w:hAnsi="Arial" w:cs="Arial"/>
          <w:sz w:val="22"/>
          <w:szCs w:val="22"/>
        </w:rPr>
        <w:tab/>
        <w:t xml:space="preserve">Meller J, Sahlmann CO, Scheel AK. 18F-FDG PET and PET/CT in fever of unknown origin. </w:t>
      </w:r>
      <w:r w:rsidRPr="00990E03">
        <w:rPr>
          <w:rFonts w:ascii="Arial" w:hAnsi="Arial" w:cs="Arial"/>
          <w:i/>
          <w:sz w:val="22"/>
          <w:szCs w:val="22"/>
        </w:rPr>
        <w:t>J Nucl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2007;48(1):35-45.</w:t>
      </w:r>
      <w:bookmarkEnd w:id="279"/>
    </w:p>
    <w:p w14:paraId="285903C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80" w:name="_ENREF_273"/>
      <w:r w:rsidRPr="00990E03">
        <w:rPr>
          <w:rFonts w:ascii="Arial" w:hAnsi="Arial" w:cs="Arial"/>
          <w:sz w:val="22"/>
          <w:szCs w:val="22"/>
        </w:rPr>
        <w:t>273.</w:t>
      </w:r>
      <w:r w:rsidRPr="00990E03">
        <w:rPr>
          <w:rFonts w:ascii="Arial" w:hAnsi="Arial" w:cs="Arial"/>
          <w:sz w:val="22"/>
          <w:szCs w:val="22"/>
        </w:rPr>
        <w:tab/>
        <w:t xml:space="preserve">Yasuda S, Shohtsu A, Ide M, Takagi S, Takahashi W, Suzuki Y, Horiuchi M. Chronic thyroiditis: diffuse uptake of FDG at PET. </w:t>
      </w:r>
      <w:r w:rsidRPr="00990E03">
        <w:rPr>
          <w:rFonts w:ascii="Arial" w:hAnsi="Arial" w:cs="Arial"/>
          <w:i/>
          <w:sz w:val="22"/>
          <w:szCs w:val="22"/>
        </w:rPr>
        <w:t>Radiology</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1998;207(3):775-778.</w:t>
      </w:r>
      <w:bookmarkEnd w:id="280"/>
    </w:p>
    <w:p w14:paraId="270F907E"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81" w:name="_ENREF_274"/>
      <w:r w:rsidRPr="00990E03">
        <w:rPr>
          <w:rFonts w:ascii="Arial" w:hAnsi="Arial" w:cs="Arial"/>
          <w:sz w:val="22"/>
          <w:szCs w:val="22"/>
        </w:rPr>
        <w:t>274.</w:t>
      </w:r>
      <w:r w:rsidRPr="00990E03">
        <w:rPr>
          <w:rFonts w:ascii="Arial" w:hAnsi="Arial" w:cs="Arial"/>
          <w:sz w:val="22"/>
          <w:szCs w:val="22"/>
        </w:rPr>
        <w:tab/>
        <w:t xml:space="preserve">Liel Y. The survivor: association of an autonomously functioning thyroid nodule and subacute thyroiditis.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2007;17(2):183-184.</w:t>
      </w:r>
      <w:bookmarkEnd w:id="281"/>
    </w:p>
    <w:p w14:paraId="3EEAB1C6"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82" w:name="_ENREF_275"/>
      <w:r w:rsidRPr="00990E03">
        <w:rPr>
          <w:rFonts w:ascii="Arial" w:hAnsi="Arial" w:cs="Arial"/>
          <w:sz w:val="22"/>
          <w:szCs w:val="22"/>
        </w:rPr>
        <w:t>275.</w:t>
      </w:r>
      <w:r w:rsidRPr="00990E03">
        <w:rPr>
          <w:rFonts w:ascii="Arial" w:hAnsi="Arial" w:cs="Arial"/>
          <w:sz w:val="22"/>
          <w:szCs w:val="22"/>
        </w:rPr>
        <w:tab/>
        <w:t xml:space="preserve">King DL, Stack BC, Jr., Spring PM, Walker R, Bodenner DL. Incidence of thyroid carcinoma in fluorodeoxyglucose positron emission tomography-positive thyroid incidentalomas. </w:t>
      </w:r>
      <w:r w:rsidRPr="00990E03">
        <w:rPr>
          <w:rFonts w:ascii="Arial" w:hAnsi="Arial" w:cs="Arial"/>
          <w:i/>
          <w:sz w:val="22"/>
          <w:szCs w:val="22"/>
        </w:rPr>
        <w:t>Otolaryngol Head Neck Surg</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2007;137(3):400-404.</w:t>
      </w:r>
      <w:bookmarkEnd w:id="282"/>
    </w:p>
    <w:p w14:paraId="5AE73831"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83" w:name="_ENREF_276"/>
      <w:r w:rsidRPr="00990E03">
        <w:rPr>
          <w:rFonts w:ascii="Arial" w:hAnsi="Arial" w:cs="Arial"/>
          <w:sz w:val="22"/>
          <w:szCs w:val="22"/>
        </w:rPr>
        <w:t>276.</w:t>
      </w:r>
      <w:r w:rsidRPr="00990E03">
        <w:rPr>
          <w:rFonts w:ascii="Arial" w:hAnsi="Arial" w:cs="Arial"/>
          <w:sz w:val="22"/>
          <w:szCs w:val="22"/>
        </w:rPr>
        <w:tab/>
        <w:t xml:space="preserve">Van den Bruel A, Maes A, De Potter T, Mortelmans L, Drijkoningen M, Van Damme B, Delaere P, Bouillon R. Clinical relevance of thyroid fluorodeoxyglucose-whole body positron emission tomography incidentaloma. </w:t>
      </w:r>
      <w:r w:rsidRPr="00990E03">
        <w:rPr>
          <w:rFonts w:ascii="Arial" w:hAnsi="Arial" w:cs="Arial"/>
          <w:i/>
          <w:sz w:val="22"/>
          <w:szCs w:val="22"/>
        </w:rPr>
        <w:t>J Clin Endocrinol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2002;87(4):1517-1520.</w:t>
      </w:r>
      <w:bookmarkEnd w:id="283"/>
    </w:p>
    <w:p w14:paraId="6DBB49CF"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84" w:name="_ENREF_277"/>
      <w:r w:rsidRPr="00990E03">
        <w:rPr>
          <w:rFonts w:ascii="Arial" w:hAnsi="Arial" w:cs="Arial"/>
          <w:sz w:val="22"/>
          <w:szCs w:val="22"/>
        </w:rPr>
        <w:t>277.</w:t>
      </w:r>
      <w:r w:rsidRPr="00990E03">
        <w:rPr>
          <w:rFonts w:ascii="Arial" w:hAnsi="Arial" w:cs="Arial"/>
          <w:sz w:val="22"/>
          <w:szCs w:val="22"/>
        </w:rPr>
        <w:tab/>
        <w:t xml:space="preserve">Zacharia TT, Perumpallichira JJ, Sindhwani V, Chavhan G. Gray-scale and color Doppler sonographic findings in a case of subacute granulomatous thyroiditis mimicking thyroid carcinoma. </w:t>
      </w:r>
      <w:r w:rsidRPr="00990E03">
        <w:rPr>
          <w:rFonts w:ascii="Arial" w:hAnsi="Arial" w:cs="Arial"/>
          <w:i/>
          <w:sz w:val="22"/>
          <w:szCs w:val="22"/>
        </w:rPr>
        <w:t>J Clin Ultrasound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2002;30(7):442-444.</w:t>
      </w:r>
      <w:bookmarkEnd w:id="284"/>
    </w:p>
    <w:p w14:paraId="6EDBB936"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85" w:name="_ENREF_278"/>
      <w:r w:rsidRPr="00990E03">
        <w:rPr>
          <w:rFonts w:ascii="Arial" w:hAnsi="Arial" w:cs="Arial"/>
          <w:sz w:val="22"/>
          <w:szCs w:val="22"/>
        </w:rPr>
        <w:t>278.</w:t>
      </w:r>
      <w:r w:rsidRPr="00990E03">
        <w:rPr>
          <w:rFonts w:ascii="Arial" w:hAnsi="Arial" w:cs="Arial"/>
          <w:sz w:val="22"/>
          <w:szCs w:val="22"/>
        </w:rPr>
        <w:tab/>
        <w:t xml:space="preserve">Xie P, Xiao Y, Liu F. Real-time ultrasound elastography in the diagnosis and differential diagnosis of subacute thyroiditis. </w:t>
      </w:r>
      <w:r w:rsidRPr="00990E03">
        <w:rPr>
          <w:rFonts w:ascii="Arial" w:hAnsi="Arial" w:cs="Arial"/>
          <w:i/>
          <w:sz w:val="22"/>
          <w:szCs w:val="22"/>
        </w:rPr>
        <w:t>J Clin Ultrasound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2011;39(8):435-440.</w:t>
      </w:r>
      <w:bookmarkEnd w:id="285"/>
    </w:p>
    <w:p w14:paraId="43D74C5C"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86" w:name="_ENREF_279"/>
      <w:r w:rsidRPr="00990E03">
        <w:rPr>
          <w:rFonts w:ascii="Arial" w:hAnsi="Arial" w:cs="Arial"/>
          <w:sz w:val="22"/>
          <w:szCs w:val="22"/>
        </w:rPr>
        <w:t>279.</w:t>
      </w:r>
      <w:r w:rsidRPr="00990E03">
        <w:rPr>
          <w:rFonts w:ascii="Arial" w:hAnsi="Arial" w:cs="Arial"/>
          <w:sz w:val="22"/>
          <w:szCs w:val="22"/>
        </w:rPr>
        <w:tab/>
        <w:t xml:space="preserve">Sato J, Uchida T, Komiya K, Goto H, Takeno K, Suzuki R, Honda A, Himuro M, Watada H. Comparison of the therapeutic effects of prednisolone and nonsteroidal anti-inflammatory drugs in patients with subacute thyroiditis. </w:t>
      </w:r>
      <w:r w:rsidRPr="00990E03">
        <w:rPr>
          <w:rFonts w:ascii="Arial" w:hAnsi="Arial" w:cs="Arial"/>
          <w:i/>
          <w:sz w:val="22"/>
          <w:szCs w:val="22"/>
        </w:rPr>
        <w:t>Endocrine</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2017;55(1):218-223.</w:t>
      </w:r>
      <w:bookmarkEnd w:id="286"/>
    </w:p>
    <w:p w14:paraId="3E69E18D"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87" w:name="_ENREF_280"/>
      <w:r w:rsidRPr="00990E03">
        <w:rPr>
          <w:rFonts w:ascii="Arial" w:hAnsi="Arial" w:cs="Arial"/>
          <w:sz w:val="22"/>
          <w:szCs w:val="22"/>
        </w:rPr>
        <w:lastRenderedPageBreak/>
        <w:t>280.</w:t>
      </w:r>
      <w:r w:rsidRPr="00990E03">
        <w:rPr>
          <w:rFonts w:ascii="Arial" w:hAnsi="Arial" w:cs="Arial"/>
          <w:sz w:val="22"/>
          <w:szCs w:val="22"/>
        </w:rPr>
        <w:tab/>
        <w:t xml:space="preserve">Kubota S, Nishihara E, Kudo T, Ito M, Amino N, Miyauchi A. Initial treatment with 15 mg of prednisolone daily is sufficient for most patients with subacute thyroiditis in Japan.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2013;23(3):269-272.</w:t>
      </w:r>
      <w:bookmarkEnd w:id="287"/>
    </w:p>
    <w:p w14:paraId="76824EC8"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88" w:name="_ENREF_281"/>
      <w:r w:rsidRPr="00990E03">
        <w:rPr>
          <w:rFonts w:ascii="Arial" w:hAnsi="Arial" w:cs="Arial"/>
          <w:sz w:val="22"/>
          <w:szCs w:val="22"/>
        </w:rPr>
        <w:t>281.</w:t>
      </w:r>
      <w:r w:rsidRPr="00990E03">
        <w:rPr>
          <w:rFonts w:ascii="Arial" w:hAnsi="Arial" w:cs="Arial"/>
          <w:sz w:val="22"/>
          <w:szCs w:val="22"/>
        </w:rPr>
        <w:tab/>
        <w:t xml:space="preserve">Ma SG, Bai F, Cheng L. A novel treatment for subacute thyroiditis: administration of a mixture of lidocaine and dexamethasone using an insulin pen. </w:t>
      </w:r>
      <w:r w:rsidRPr="00990E03">
        <w:rPr>
          <w:rFonts w:ascii="Arial" w:hAnsi="Arial" w:cs="Arial"/>
          <w:i/>
          <w:sz w:val="22"/>
          <w:szCs w:val="22"/>
        </w:rPr>
        <w:t>Mayo Clin Proc</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2014;89(6):861-862.</w:t>
      </w:r>
      <w:bookmarkEnd w:id="288"/>
    </w:p>
    <w:p w14:paraId="4C87BF5B"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89" w:name="_ENREF_282"/>
      <w:r w:rsidRPr="00990E03">
        <w:rPr>
          <w:rFonts w:ascii="Arial" w:hAnsi="Arial" w:cs="Arial"/>
          <w:sz w:val="22"/>
          <w:szCs w:val="22"/>
        </w:rPr>
        <w:t>282.</w:t>
      </w:r>
      <w:r w:rsidRPr="00990E03">
        <w:rPr>
          <w:rFonts w:ascii="Arial" w:hAnsi="Arial" w:cs="Arial"/>
          <w:sz w:val="22"/>
          <w:szCs w:val="22"/>
        </w:rPr>
        <w:tab/>
        <w:t xml:space="preserve">Mizukoshi T, Noguchi S, Murakami T, Futata T, Yamashita H. Evaluation of recurrence in 36 subacute thyroiditis patients managed with prednisolone. </w:t>
      </w:r>
      <w:r w:rsidRPr="00990E03">
        <w:rPr>
          <w:rFonts w:ascii="Arial" w:hAnsi="Arial" w:cs="Arial"/>
          <w:i/>
          <w:sz w:val="22"/>
          <w:szCs w:val="22"/>
        </w:rPr>
        <w:t>Intern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2001;40(4):292-295.</w:t>
      </w:r>
      <w:bookmarkEnd w:id="289"/>
    </w:p>
    <w:p w14:paraId="590B463C"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90" w:name="_ENREF_283"/>
      <w:r w:rsidRPr="00990E03">
        <w:rPr>
          <w:rFonts w:ascii="Arial" w:hAnsi="Arial" w:cs="Arial"/>
          <w:sz w:val="22"/>
          <w:szCs w:val="22"/>
        </w:rPr>
        <w:t>283.</w:t>
      </w:r>
      <w:r w:rsidRPr="00990E03">
        <w:rPr>
          <w:rFonts w:ascii="Arial" w:hAnsi="Arial" w:cs="Arial"/>
          <w:sz w:val="22"/>
          <w:szCs w:val="22"/>
        </w:rPr>
        <w:tab/>
        <w:t xml:space="preserve">Sencar ME, Calapkulu M, Sakiz D, Hepsen S, Kus A, Akhanli P, Unsal IO, Kizilgul M, Ucan B, Ozbek M, Cakal E. An Evaluation of the Results of the Steroid and Non-steroidal Anti-inflammatory Drug Treatments in Subacute Thyroiditis in relation to Persistent Hypothyroidism and Recurrence. </w:t>
      </w:r>
      <w:r w:rsidRPr="00990E03">
        <w:rPr>
          <w:rFonts w:ascii="Arial" w:hAnsi="Arial" w:cs="Arial"/>
          <w:i/>
          <w:sz w:val="22"/>
          <w:szCs w:val="22"/>
        </w:rPr>
        <w:t>Sci Rep</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2019;9(1):16899.</w:t>
      </w:r>
      <w:bookmarkEnd w:id="290"/>
    </w:p>
    <w:p w14:paraId="26B72DB1"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91" w:name="_ENREF_284"/>
      <w:r w:rsidRPr="00990E03">
        <w:rPr>
          <w:rFonts w:ascii="Arial" w:hAnsi="Arial" w:cs="Arial"/>
          <w:sz w:val="22"/>
          <w:szCs w:val="22"/>
        </w:rPr>
        <w:t>284.</w:t>
      </w:r>
      <w:r w:rsidRPr="00990E03">
        <w:rPr>
          <w:rFonts w:ascii="Arial" w:hAnsi="Arial" w:cs="Arial"/>
          <w:sz w:val="22"/>
          <w:szCs w:val="22"/>
        </w:rPr>
        <w:tab/>
        <w:t xml:space="preserve">Duininck TM, van Heerden JA, Fatourechi V, Curlee KJ, Farley DR, Thompson GB, Grant CS, Lloyd RV. de Quervain's thyroiditis: surgical experience. </w:t>
      </w:r>
      <w:r w:rsidRPr="00990E03">
        <w:rPr>
          <w:rFonts w:ascii="Arial" w:hAnsi="Arial" w:cs="Arial"/>
          <w:i/>
          <w:sz w:val="22"/>
          <w:szCs w:val="22"/>
        </w:rPr>
        <w:t>Endocr Pract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2002;8(4):255-258.</w:t>
      </w:r>
      <w:bookmarkEnd w:id="291"/>
    </w:p>
    <w:p w14:paraId="50520B0B"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92" w:name="_ENREF_285"/>
      <w:r w:rsidRPr="00990E03">
        <w:rPr>
          <w:rFonts w:ascii="Arial" w:hAnsi="Arial" w:cs="Arial"/>
          <w:sz w:val="22"/>
          <w:szCs w:val="22"/>
        </w:rPr>
        <w:t>285.</w:t>
      </w:r>
      <w:r w:rsidRPr="00990E03">
        <w:rPr>
          <w:rFonts w:ascii="Arial" w:hAnsi="Arial" w:cs="Arial"/>
          <w:sz w:val="22"/>
          <w:szCs w:val="22"/>
        </w:rPr>
        <w:tab/>
        <w:t xml:space="preserve">Ranganath R, Shaha MA, Xu B, Migliacci J, Ghossein R, Shaha AR. de Quervain's thyroiditis: A review of experience with surgery. </w:t>
      </w:r>
      <w:r w:rsidRPr="00990E03">
        <w:rPr>
          <w:rFonts w:ascii="Arial" w:hAnsi="Arial" w:cs="Arial"/>
          <w:i/>
          <w:sz w:val="22"/>
          <w:szCs w:val="22"/>
        </w:rPr>
        <w:t>American Journal of Otolaryngology</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2016;37(6):534-537.</w:t>
      </w:r>
      <w:bookmarkEnd w:id="292"/>
    </w:p>
    <w:p w14:paraId="13AF78C3"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93" w:name="_ENREF_286"/>
      <w:r w:rsidRPr="00990E03">
        <w:rPr>
          <w:rFonts w:ascii="Arial" w:hAnsi="Arial" w:cs="Arial"/>
          <w:sz w:val="22"/>
          <w:szCs w:val="22"/>
        </w:rPr>
        <w:t>286.</w:t>
      </w:r>
      <w:r w:rsidRPr="00990E03">
        <w:rPr>
          <w:rFonts w:ascii="Arial" w:hAnsi="Arial" w:cs="Arial"/>
          <w:sz w:val="22"/>
          <w:szCs w:val="22"/>
        </w:rPr>
        <w:tab/>
        <w:t xml:space="preserve">Park HK, Kim DW, Lee YJ, Ha TK, Kim DH, Bae SK, Jung SJ. Suspicious Sonographic and Cytological Findings in Patients With Subacute Thyroiditis Two Case Reports. </w:t>
      </w:r>
      <w:r w:rsidRPr="00990E03">
        <w:rPr>
          <w:rFonts w:ascii="Arial" w:hAnsi="Arial" w:cs="Arial"/>
          <w:i/>
          <w:sz w:val="22"/>
          <w:szCs w:val="22"/>
        </w:rPr>
        <w:t>Diagnostic Cytopathology</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2015;43(5):399-402.</w:t>
      </w:r>
      <w:bookmarkEnd w:id="293"/>
    </w:p>
    <w:p w14:paraId="709FEE58"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94" w:name="_ENREF_287"/>
      <w:r w:rsidRPr="00990E03">
        <w:rPr>
          <w:rFonts w:ascii="Arial" w:hAnsi="Arial" w:cs="Arial"/>
          <w:sz w:val="22"/>
          <w:szCs w:val="22"/>
        </w:rPr>
        <w:t>287.</w:t>
      </w:r>
      <w:r w:rsidRPr="00990E03">
        <w:rPr>
          <w:rFonts w:ascii="Arial" w:hAnsi="Arial" w:cs="Arial"/>
          <w:sz w:val="22"/>
          <w:szCs w:val="22"/>
        </w:rPr>
        <w:tab/>
        <w:t xml:space="preserve">Mazza E, Quaglino F, Suriani A, Palestini N, Gottero C, Leli R, Taraglio S. Thyroidectomy for Painful Thyroiditis Resistant to Steroid Treatment: Three New Cases with Review of the Literature. </w:t>
      </w:r>
      <w:r w:rsidRPr="00990E03">
        <w:rPr>
          <w:rFonts w:ascii="Arial" w:hAnsi="Arial" w:cs="Arial"/>
          <w:i/>
          <w:sz w:val="22"/>
          <w:szCs w:val="22"/>
        </w:rPr>
        <w:t>Case Reports in Endocrinology</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2015.</w:t>
      </w:r>
      <w:bookmarkEnd w:id="294"/>
    </w:p>
    <w:p w14:paraId="0F35D8BF"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95" w:name="_ENREF_288"/>
      <w:r w:rsidRPr="00990E03">
        <w:rPr>
          <w:rFonts w:ascii="Arial" w:hAnsi="Arial" w:cs="Arial"/>
          <w:sz w:val="22"/>
          <w:szCs w:val="22"/>
        </w:rPr>
        <w:t>288.</w:t>
      </w:r>
      <w:r w:rsidRPr="00990E03">
        <w:rPr>
          <w:rFonts w:ascii="Arial" w:hAnsi="Arial" w:cs="Arial"/>
          <w:sz w:val="22"/>
          <w:szCs w:val="22"/>
        </w:rPr>
        <w:tab/>
        <w:t xml:space="preserve">Zhao N, Wang S, Cui XJ, Huang MS, Wang SW, Li YG, Zhao L, Wan WN, Li YS, Shan ZY, Teng WP. Two-Years Prospective Follow-Up Study of Subacute Thyroiditis. </w:t>
      </w:r>
      <w:r w:rsidRPr="00990E03">
        <w:rPr>
          <w:rFonts w:ascii="Arial" w:hAnsi="Arial" w:cs="Arial"/>
          <w:i/>
          <w:sz w:val="22"/>
          <w:szCs w:val="22"/>
        </w:rPr>
        <w:t>Front Endocrinol (Lausanne)</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2020;11:47.</w:t>
      </w:r>
      <w:bookmarkEnd w:id="295"/>
    </w:p>
    <w:p w14:paraId="73EA9FAA"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96" w:name="_ENREF_289"/>
      <w:r w:rsidRPr="00990E03">
        <w:rPr>
          <w:rFonts w:ascii="Arial" w:hAnsi="Arial" w:cs="Arial"/>
          <w:sz w:val="22"/>
          <w:szCs w:val="22"/>
        </w:rPr>
        <w:t>289.</w:t>
      </w:r>
      <w:r w:rsidRPr="00990E03">
        <w:rPr>
          <w:rFonts w:ascii="Arial" w:hAnsi="Arial" w:cs="Arial"/>
          <w:sz w:val="22"/>
          <w:szCs w:val="22"/>
        </w:rPr>
        <w:tab/>
        <w:t xml:space="preserve">Iitaka M, Momotani N, Ishii J, Ito K. Incidence of subacute thyroiditis recurrences after a prolonged latency: 24-year survey. </w:t>
      </w:r>
      <w:r w:rsidRPr="00990E03">
        <w:rPr>
          <w:rFonts w:ascii="Arial" w:hAnsi="Arial" w:cs="Arial"/>
          <w:i/>
          <w:sz w:val="22"/>
          <w:szCs w:val="22"/>
        </w:rPr>
        <w:t>J Clin Endocrinol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1996;81(2):466-469.</w:t>
      </w:r>
      <w:bookmarkEnd w:id="296"/>
    </w:p>
    <w:p w14:paraId="206A8AE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97" w:name="_ENREF_290"/>
      <w:r w:rsidRPr="00990E03">
        <w:rPr>
          <w:rFonts w:ascii="Arial" w:hAnsi="Arial" w:cs="Arial"/>
          <w:sz w:val="22"/>
          <w:szCs w:val="22"/>
        </w:rPr>
        <w:t>290.</w:t>
      </w:r>
      <w:r w:rsidRPr="00990E03">
        <w:rPr>
          <w:rFonts w:ascii="Arial" w:hAnsi="Arial" w:cs="Arial"/>
          <w:sz w:val="22"/>
          <w:szCs w:val="22"/>
        </w:rPr>
        <w:tab/>
        <w:t xml:space="preserve">Saklamaz A. IS THERE A DRUG EFFECT ON THE DEVELOPMENT OF PERMANENT HYPOTHYROIDISM IN SUBACUTE THYROIDITIS? </w:t>
      </w:r>
      <w:r w:rsidRPr="00990E03">
        <w:rPr>
          <w:rFonts w:ascii="Arial" w:hAnsi="Arial" w:cs="Arial"/>
          <w:i/>
          <w:sz w:val="22"/>
          <w:szCs w:val="22"/>
        </w:rPr>
        <w:t>Acta Endocrinologica-Bucharest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2017;13(1):119-123.</w:t>
      </w:r>
      <w:bookmarkEnd w:id="297"/>
    </w:p>
    <w:p w14:paraId="31A6420E"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98" w:name="_ENREF_291"/>
      <w:r w:rsidRPr="00990E03">
        <w:rPr>
          <w:rFonts w:ascii="Arial" w:hAnsi="Arial" w:cs="Arial"/>
          <w:sz w:val="22"/>
          <w:szCs w:val="22"/>
        </w:rPr>
        <w:t>291.</w:t>
      </w:r>
      <w:r w:rsidRPr="00990E03">
        <w:rPr>
          <w:rFonts w:ascii="Arial" w:hAnsi="Arial" w:cs="Arial"/>
          <w:sz w:val="22"/>
          <w:szCs w:val="22"/>
        </w:rPr>
        <w:tab/>
        <w:t xml:space="preserve">Nishihara E, Amino N, Ohye H, Ota H, Ito M, Kubota S, Fukata S, Miyauchi A. Extent of hypoechogenic area in the thyroid is related with thyroid dysfunction after subacute thyroiditis. </w:t>
      </w:r>
      <w:r w:rsidRPr="00990E03">
        <w:rPr>
          <w:rFonts w:ascii="Arial" w:hAnsi="Arial" w:cs="Arial"/>
          <w:i/>
          <w:sz w:val="22"/>
          <w:szCs w:val="22"/>
        </w:rPr>
        <w:t>J Endocrinol Invest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2009;32(1):33-36.</w:t>
      </w:r>
      <w:bookmarkEnd w:id="298"/>
    </w:p>
    <w:p w14:paraId="6AD982A4"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299" w:name="_ENREF_292"/>
      <w:r w:rsidRPr="00990E03">
        <w:rPr>
          <w:rFonts w:ascii="Arial" w:hAnsi="Arial" w:cs="Arial"/>
          <w:sz w:val="22"/>
          <w:szCs w:val="22"/>
        </w:rPr>
        <w:t>292.</w:t>
      </w:r>
      <w:r w:rsidRPr="00990E03">
        <w:rPr>
          <w:rFonts w:ascii="Arial" w:hAnsi="Arial" w:cs="Arial"/>
          <w:sz w:val="22"/>
          <w:szCs w:val="22"/>
        </w:rPr>
        <w:tab/>
        <w:t xml:space="preserve">Bogazzi F, Dell'Unto E, Tanda ML, Tomisti L, Cosci C, Aghini-Lombardi F, Sardella C, Pinchera A, Bartalena L, Martino E. Long-term outcome of thyroid function after amiodarone-induced thyrotoxicosis, as compared to subacute thyroiditis. </w:t>
      </w:r>
      <w:r w:rsidRPr="00990E03">
        <w:rPr>
          <w:rFonts w:ascii="Arial" w:hAnsi="Arial" w:cs="Arial"/>
          <w:i/>
          <w:sz w:val="22"/>
          <w:szCs w:val="22"/>
        </w:rPr>
        <w:t>J Endocrinol Invest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2006;29(8):694-699.</w:t>
      </w:r>
      <w:bookmarkEnd w:id="299"/>
    </w:p>
    <w:p w14:paraId="4C567B4B"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00" w:name="_ENREF_293"/>
      <w:r w:rsidRPr="00990E03">
        <w:rPr>
          <w:rFonts w:ascii="Arial" w:hAnsi="Arial" w:cs="Arial"/>
          <w:sz w:val="22"/>
          <w:szCs w:val="22"/>
        </w:rPr>
        <w:t>293.</w:t>
      </w:r>
      <w:r w:rsidRPr="00990E03">
        <w:rPr>
          <w:rFonts w:ascii="Arial" w:hAnsi="Arial" w:cs="Arial"/>
          <w:sz w:val="22"/>
          <w:szCs w:val="22"/>
        </w:rPr>
        <w:tab/>
        <w:t xml:space="preserve">Izumi M, Larsen PR. Correlation of sequential changes in serum thyroglobulin, triiodothyronine, and thyroxine in patients with Graves' disease and subacute thyroiditis. </w:t>
      </w:r>
      <w:r w:rsidRPr="00990E03">
        <w:rPr>
          <w:rFonts w:ascii="Arial" w:hAnsi="Arial" w:cs="Arial"/>
          <w:i/>
          <w:sz w:val="22"/>
          <w:szCs w:val="22"/>
        </w:rPr>
        <w:t>Metabolism</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1978;27(4):449-460.</w:t>
      </w:r>
      <w:bookmarkEnd w:id="300"/>
    </w:p>
    <w:p w14:paraId="129CF1EE"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01" w:name="_ENREF_294"/>
      <w:r w:rsidRPr="00990E03">
        <w:rPr>
          <w:rFonts w:ascii="Arial" w:hAnsi="Arial" w:cs="Arial"/>
          <w:sz w:val="22"/>
          <w:szCs w:val="22"/>
        </w:rPr>
        <w:lastRenderedPageBreak/>
        <w:t>294.</w:t>
      </w:r>
      <w:r w:rsidRPr="00990E03">
        <w:rPr>
          <w:rFonts w:ascii="Arial" w:hAnsi="Arial" w:cs="Arial"/>
          <w:sz w:val="22"/>
          <w:szCs w:val="22"/>
        </w:rPr>
        <w:tab/>
        <w:t xml:space="preserve">Riedel BM. Die chronische zur Bildung eisenharter Tumoren fuehrende Entzuendung der Shilddruese. </w:t>
      </w:r>
      <w:r w:rsidRPr="00990E03">
        <w:rPr>
          <w:rFonts w:ascii="Arial" w:hAnsi="Arial" w:cs="Arial"/>
          <w:i/>
          <w:sz w:val="22"/>
          <w:szCs w:val="22"/>
        </w:rPr>
        <w:t>Verh Ges Chir</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1896;25:101-105.</w:t>
      </w:r>
      <w:bookmarkEnd w:id="301"/>
    </w:p>
    <w:p w14:paraId="1CCDC95E"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02" w:name="_ENREF_295"/>
      <w:r w:rsidRPr="00990E03">
        <w:rPr>
          <w:rFonts w:ascii="Arial" w:hAnsi="Arial" w:cs="Arial"/>
          <w:sz w:val="22"/>
          <w:szCs w:val="22"/>
        </w:rPr>
        <w:t>295.</w:t>
      </w:r>
      <w:r w:rsidRPr="00990E03">
        <w:rPr>
          <w:rFonts w:ascii="Arial" w:hAnsi="Arial" w:cs="Arial"/>
          <w:sz w:val="22"/>
          <w:szCs w:val="22"/>
        </w:rPr>
        <w:tab/>
        <w:t xml:space="preserve">de Lange WE, Freling NJ, Molenaar WM, Doorenbos H. Invasive fibrous thyroiditis (Riedel's struma): a manifestation of multifocal fibrosclerosis? A case report with review of the literature. </w:t>
      </w:r>
      <w:r w:rsidRPr="00990E03">
        <w:rPr>
          <w:rFonts w:ascii="Arial" w:hAnsi="Arial" w:cs="Arial"/>
          <w:i/>
          <w:sz w:val="22"/>
          <w:szCs w:val="22"/>
        </w:rPr>
        <w:t>Q J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1989;72(268):709-717.</w:t>
      </w:r>
      <w:bookmarkEnd w:id="302"/>
    </w:p>
    <w:p w14:paraId="50DDF1B4"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03" w:name="_ENREF_296"/>
      <w:r w:rsidRPr="00990E03">
        <w:rPr>
          <w:rFonts w:ascii="Arial" w:hAnsi="Arial" w:cs="Arial"/>
          <w:sz w:val="22"/>
          <w:szCs w:val="22"/>
        </w:rPr>
        <w:t>296.</w:t>
      </w:r>
      <w:r w:rsidRPr="00990E03">
        <w:rPr>
          <w:rFonts w:ascii="Arial" w:hAnsi="Arial" w:cs="Arial"/>
          <w:sz w:val="22"/>
          <w:szCs w:val="22"/>
        </w:rPr>
        <w:tab/>
        <w:t xml:space="preserve">Zimmermann-Belsing T, Feldt-Rasmussen U. Riedel's thyroiditis: an autoimmune or primary fibrotic disease? </w:t>
      </w:r>
      <w:r w:rsidRPr="00990E03">
        <w:rPr>
          <w:rFonts w:ascii="Arial" w:hAnsi="Arial" w:cs="Arial"/>
          <w:i/>
          <w:sz w:val="22"/>
          <w:szCs w:val="22"/>
        </w:rPr>
        <w:t>J Intern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1994;235(3):271-274.</w:t>
      </w:r>
      <w:bookmarkEnd w:id="303"/>
    </w:p>
    <w:p w14:paraId="095C5121"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04" w:name="_ENREF_297"/>
      <w:r w:rsidRPr="00990E03">
        <w:rPr>
          <w:rFonts w:ascii="Arial" w:hAnsi="Arial" w:cs="Arial"/>
          <w:sz w:val="22"/>
          <w:szCs w:val="22"/>
        </w:rPr>
        <w:t>297.</w:t>
      </w:r>
      <w:r w:rsidRPr="00990E03">
        <w:rPr>
          <w:rFonts w:ascii="Arial" w:hAnsi="Arial" w:cs="Arial"/>
          <w:sz w:val="22"/>
          <w:szCs w:val="22"/>
        </w:rPr>
        <w:tab/>
        <w:t xml:space="preserve">Goodman HI. Riedel's Thyroiditis: a review and report of two cases. </w:t>
      </w:r>
      <w:r w:rsidRPr="00990E03">
        <w:rPr>
          <w:rFonts w:ascii="Arial" w:hAnsi="Arial" w:cs="Arial"/>
          <w:i/>
          <w:sz w:val="22"/>
          <w:szCs w:val="22"/>
        </w:rPr>
        <w:t>American Journal of Surgery</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1941;54(2):472-478.</w:t>
      </w:r>
      <w:bookmarkEnd w:id="304"/>
    </w:p>
    <w:p w14:paraId="6C3472FC"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05" w:name="_ENREF_298"/>
      <w:r w:rsidRPr="00990E03">
        <w:rPr>
          <w:rFonts w:ascii="Arial" w:hAnsi="Arial" w:cs="Arial"/>
          <w:sz w:val="22"/>
          <w:szCs w:val="22"/>
        </w:rPr>
        <w:t>298.</w:t>
      </w:r>
      <w:r w:rsidRPr="00990E03">
        <w:rPr>
          <w:rFonts w:ascii="Arial" w:hAnsi="Arial" w:cs="Arial"/>
          <w:sz w:val="22"/>
          <w:szCs w:val="22"/>
        </w:rPr>
        <w:tab/>
        <w:t xml:space="preserve">Riedel BM. Vorstellung eines Kranken mit chronischer Strumitis. </w:t>
      </w:r>
      <w:r w:rsidRPr="00990E03">
        <w:rPr>
          <w:rFonts w:ascii="Arial" w:hAnsi="Arial" w:cs="Arial"/>
          <w:i/>
          <w:sz w:val="22"/>
          <w:szCs w:val="22"/>
        </w:rPr>
        <w:t>Verh Ges Chir</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1896;26:127-129.</w:t>
      </w:r>
      <w:bookmarkEnd w:id="305"/>
    </w:p>
    <w:p w14:paraId="408DB460"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06" w:name="_ENREF_299"/>
      <w:r w:rsidRPr="00990E03">
        <w:rPr>
          <w:rFonts w:ascii="Arial" w:hAnsi="Arial" w:cs="Arial"/>
          <w:sz w:val="22"/>
          <w:szCs w:val="22"/>
        </w:rPr>
        <w:t>299.</w:t>
      </w:r>
      <w:r w:rsidRPr="00990E03">
        <w:rPr>
          <w:rFonts w:ascii="Arial" w:hAnsi="Arial" w:cs="Arial"/>
          <w:sz w:val="22"/>
          <w:szCs w:val="22"/>
        </w:rPr>
        <w:tab/>
        <w:t xml:space="preserve">Riedel BM. Ueber Verlauf und Ausgang der chronischer Strumitis. </w:t>
      </w:r>
      <w:r w:rsidRPr="00990E03">
        <w:rPr>
          <w:rFonts w:ascii="Arial" w:hAnsi="Arial" w:cs="Arial"/>
          <w:i/>
          <w:sz w:val="22"/>
          <w:szCs w:val="22"/>
        </w:rPr>
        <w:t>Munch Med Wochenschr</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1910;57:1946-1947.</w:t>
      </w:r>
      <w:bookmarkEnd w:id="306"/>
    </w:p>
    <w:p w14:paraId="1A5D2429"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07" w:name="_ENREF_300"/>
      <w:r w:rsidRPr="00990E03">
        <w:rPr>
          <w:rFonts w:ascii="Arial" w:hAnsi="Arial" w:cs="Arial"/>
          <w:sz w:val="22"/>
          <w:szCs w:val="22"/>
        </w:rPr>
        <w:t>300.</w:t>
      </w:r>
      <w:r w:rsidRPr="00990E03">
        <w:rPr>
          <w:rFonts w:ascii="Arial" w:hAnsi="Arial" w:cs="Arial"/>
          <w:sz w:val="22"/>
          <w:szCs w:val="22"/>
        </w:rPr>
        <w:tab/>
        <w:t xml:space="preserve">Hay ID. Thyroiditis: a clinical update. </w:t>
      </w:r>
      <w:r w:rsidRPr="00990E03">
        <w:rPr>
          <w:rFonts w:ascii="Arial" w:hAnsi="Arial" w:cs="Arial"/>
          <w:i/>
          <w:sz w:val="22"/>
          <w:szCs w:val="22"/>
        </w:rPr>
        <w:t>Mayo Clin Proc</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1985;60(12):836-843.</w:t>
      </w:r>
      <w:bookmarkEnd w:id="307"/>
    </w:p>
    <w:p w14:paraId="31073E46"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08" w:name="_ENREF_301"/>
      <w:r w:rsidRPr="00990E03">
        <w:rPr>
          <w:rFonts w:ascii="Arial" w:hAnsi="Arial" w:cs="Arial"/>
          <w:sz w:val="22"/>
          <w:szCs w:val="22"/>
        </w:rPr>
        <w:t>301.</w:t>
      </w:r>
      <w:r w:rsidRPr="00990E03">
        <w:rPr>
          <w:rFonts w:ascii="Arial" w:hAnsi="Arial" w:cs="Arial"/>
          <w:sz w:val="22"/>
          <w:szCs w:val="22"/>
        </w:rPr>
        <w:tab/>
        <w:t>Guimaraes VC. Subacute and Reidel's Thyroiditis. In: Jameson JL, De Groot LJ, eds. Endocrinology: Adult and Pediatric. Vol 2. 6th ed. Philadelphia: Elsevier; 2010:1600-1603.</w:t>
      </w:r>
      <w:bookmarkEnd w:id="308"/>
    </w:p>
    <w:p w14:paraId="7ECCC175"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09" w:name="_ENREF_302"/>
      <w:r w:rsidRPr="00990E03">
        <w:rPr>
          <w:rFonts w:ascii="Arial" w:hAnsi="Arial" w:cs="Arial"/>
          <w:sz w:val="22"/>
          <w:szCs w:val="22"/>
        </w:rPr>
        <w:t>302.</w:t>
      </w:r>
      <w:r w:rsidRPr="00990E03">
        <w:rPr>
          <w:rFonts w:ascii="Arial" w:hAnsi="Arial" w:cs="Arial"/>
          <w:sz w:val="22"/>
          <w:szCs w:val="22"/>
        </w:rPr>
        <w:tab/>
        <w:t xml:space="preserve">Zala A, Berhane T, Juhlin CC, Calissendorff J, Falhammar H. Riedel Thyroiditis. </w:t>
      </w:r>
      <w:r w:rsidRPr="00990E03">
        <w:rPr>
          <w:rFonts w:ascii="Arial" w:hAnsi="Arial" w:cs="Arial"/>
          <w:i/>
          <w:sz w:val="22"/>
          <w:szCs w:val="22"/>
        </w:rPr>
        <w:t>J Clin Endocrinol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2020;105(9).</w:t>
      </w:r>
      <w:bookmarkEnd w:id="309"/>
    </w:p>
    <w:p w14:paraId="5F4E91A1"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10" w:name="_ENREF_303"/>
      <w:r w:rsidRPr="00990E03">
        <w:rPr>
          <w:rFonts w:ascii="Arial" w:hAnsi="Arial" w:cs="Arial"/>
          <w:sz w:val="22"/>
          <w:szCs w:val="22"/>
        </w:rPr>
        <w:t>303.</w:t>
      </w:r>
      <w:r w:rsidRPr="00990E03">
        <w:rPr>
          <w:rFonts w:ascii="Arial" w:hAnsi="Arial" w:cs="Arial"/>
          <w:sz w:val="22"/>
          <w:szCs w:val="22"/>
        </w:rPr>
        <w:tab/>
        <w:t xml:space="preserve">Fatourechi MM, Hay ID, McIver B, Sebo TJ, Fatourechi V. Invasive fibrous thyroiditis (riedel thyroiditis): the mayo clinic experience, 1976-2008.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2011;21(7):765-772.</w:t>
      </w:r>
      <w:bookmarkEnd w:id="310"/>
    </w:p>
    <w:p w14:paraId="139578B8"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11" w:name="_ENREF_304"/>
      <w:r w:rsidRPr="00990E03">
        <w:rPr>
          <w:rFonts w:ascii="Arial" w:hAnsi="Arial" w:cs="Arial"/>
          <w:sz w:val="22"/>
          <w:szCs w:val="22"/>
        </w:rPr>
        <w:t>304.</w:t>
      </w:r>
      <w:r w:rsidRPr="00990E03">
        <w:rPr>
          <w:rFonts w:ascii="Arial" w:hAnsi="Arial" w:cs="Arial"/>
          <w:sz w:val="22"/>
          <w:szCs w:val="22"/>
        </w:rPr>
        <w:tab/>
        <w:t xml:space="preserve">Hennessey JV. Clinical review: Riedel's thyroiditis: a clinical review. </w:t>
      </w:r>
      <w:r w:rsidRPr="00990E03">
        <w:rPr>
          <w:rFonts w:ascii="Arial" w:hAnsi="Arial" w:cs="Arial"/>
          <w:i/>
          <w:sz w:val="22"/>
          <w:szCs w:val="22"/>
        </w:rPr>
        <w:t>J Clin Endocrinol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2011;96(10):3031-3041.</w:t>
      </w:r>
      <w:bookmarkEnd w:id="311"/>
    </w:p>
    <w:p w14:paraId="3733E8E4"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12" w:name="_ENREF_305"/>
      <w:r w:rsidRPr="00990E03">
        <w:rPr>
          <w:rFonts w:ascii="Arial" w:hAnsi="Arial" w:cs="Arial"/>
          <w:sz w:val="22"/>
          <w:szCs w:val="22"/>
        </w:rPr>
        <w:t>305.</w:t>
      </w:r>
      <w:r w:rsidRPr="00990E03">
        <w:rPr>
          <w:rFonts w:ascii="Arial" w:hAnsi="Arial" w:cs="Arial"/>
          <w:sz w:val="22"/>
          <w:szCs w:val="22"/>
        </w:rPr>
        <w:tab/>
        <w:t>Balach ZW, LiVolsi VA. Pathology. In: Braverman LE, Utiger RE, eds. Werner &amp; Ingbar's The Thyroid; A Fundamental and Clinical Text. Ninth ed. Philadelphia: Lippincott Williams &amp; Wilkins; 2005:427.</w:t>
      </w:r>
      <w:bookmarkEnd w:id="312"/>
    </w:p>
    <w:p w14:paraId="04A0A5C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13" w:name="_ENREF_306"/>
      <w:r w:rsidRPr="00990E03">
        <w:rPr>
          <w:rFonts w:ascii="Arial" w:hAnsi="Arial" w:cs="Arial"/>
          <w:sz w:val="22"/>
          <w:szCs w:val="22"/>
        </w:rPr>
        <w:t>306.</w:t>
      </w:r>
      <w:r w:rsidRPr="00990E03">
        <w:rPr>
          <w:rFonts w:ascii="Arial" w:hAnsi="Arial" w:cs="Arial"/>
          <w:sz w:val="22"/>
          <w:szCs w:val="22"/>
        </w:rPr>
        <w:tab/>
        <w:t xml:space="preserve">Lee SL, Ananthakrishnan S. Infiltartive thyroid disease. In: Rose BD, Mulder JE, eds. </w:t>
      </w:r>
      <w:r w:rsidRPr="00990E03">
        <w:rPr>
          <w:rFonts w:ascii="Arial" w:hAnsi="Arial" w:cs="Arial"/>
          <w:i/>
          <w:sz w:val="22"/>
          <w:szCs w:val="22"/>
        </w:rPr>
        <w:t>UpToDate</w:t>
      </w:r>
      <w:r w:rsidRPr="00990E03">
        <w:rPr>
          <w:rFonts w:ascii="Arial" w:hAnsi="Arial" w:cs="Arial"/>
          <w:sz w:val="22"/>
          <w:szCs w:val="22"/>
        </w:rPr>
        <w:t>. Wellesley, MA: BDR, Inc.; 2011:1-21.</w:t>
      </w:r>
      <w:bookmarkEnd w:id="313"/>
    </w:p>
    <w:p w14:paraId="28D40F86"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14" w:name="_ENREF_307"/>
      <w:r w:rsidRPr="00990E03">
        <w:rPr>
          <w:rFonts w:ascii="Arial" w:hAnsi="Arial" w:cs="Arial"/>
          <w:sz w:val="22"/>
          <w:szCs w:val="22"/>
        </w:rPr>
        <w:t>307.</w:t>
      </w:r>
      <w:r w:rsidRPr="00990E03">
        <w:rPr>
          <w:rFonts w:ascii="Arial" w:hAnsi="Arial" w:cs="Arial"/>
          <w:sz w:val="22"/>
          <w:szCs w:val="22"/>
        </w:rPr>
        <w:tab/>
        <w:t xml:space="preserve">Heufelder AE, Goellner JR, Bahn RS, Gleich GJ, Hay ID. Tissue eosinophilia and eosinophil degranulation in Riedel's invasive fibrous thyroiditis. </w:t>
      </w:r>
      <w:r w:rsidRPr="00990E03">
        <w:rPr>
          <w:rFonts w:ascii="Arial" w:hAnsi="Arial" w:cs="Arial"/>
          <w:i/>
          <w:sz w:val="22"/>
          <w:szCs w:val="22"/>
        </w:rPr>
        <w:t>J Clin Endocrinol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1996;81(3):977-984.</w:t>
      </w:r>
      <w:bookmarkEnd w:id="314"/>
    </w:p>
    <w:p w14:paraId="25E7608C"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15" w:name="_ENREF_308"/>
      <w:r w:rsidRPr="00990E03">
        <w:rPr>
          <w:rFonts w:ascii="Arial" w:hAnsi="Arial" w:cs="Arial"/>
          <w:sz w:val="22"/>
          <w:szCs w:val="22"/>
        </w:rPr>
        <w:t>308.</w:t>
      </w:r>
      <w:r w:rsidRPr="00990E03">
        <w:rPr>
          <w:rFonts w:ascii="Arial" w:hAnsi="Arial" w:cs="Arial"/>
          <w:sz w:val="22"/>
          <w:szCs w:val="22"/>
        </w:rPr>
        <w:tab/>
        <w:t>Volpe R. Subacute and Sclerosing Thyroiditis. In: De Groot LJ, ed. Endocrinology. 3rd ed. Philadelphia: WB Saunders; 1995:742-751.</w:t>
      </w:r>
      <w:bookmarkEnd w:id="315"/>
    </w:p>
    <w:p w14:paraId="7CE6D6D3"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16" w:name="_ENREF_309"/>
      <w:r w:rsidRPr="00990E03">
        <w:rPr>
          <w:rFonts w:ascii="Arial" w:hAnsi="Arial" w:cs="Arial"/>
          <w:sz w:val="22"/>
          <w:szCs w:val="22"/>
        </w:rPr>
        <w:t>309.</w:t>
      </w:r>
      <w:r w:rsidRPr="00990E03">
        <w:rPr>
          <w:rFonts w:ascii="Arial" w:hAnsi="Arial" w:cs="Arial"/>
          <w:sz w:val="22"/>
          <w:szCs w:val="22"/>
        </w:rPr>
        <w:tab/>
        <w:t xml:space="preserve">Schwaegerle SM, Bauer TW, Esselstyn CB, Jr. Riedel's thyroiditis. </w:t>
      </w:r>
      <w:r w:rsidRPr="00990E03">
        <w:rPr>
          <w:rFonts w:ascii="Arial" w:hAnsi="Arial" w:cs="Arial"/>
          <w:i/>
          <w:sz w:val="22"/>
          <w:szCs w:val="22"/>
        </w:rPr>
        <w:t>Am J Clin Pathol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1988;90(6):715-722.</w:t>
      </w:r>
      <w:bookmarkEnd w:id="316"/>
    </w:p>
    <w:p w14:paraId="3DE2B409"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17" w:name="_ENREF_310"/>
      <w:r w:rsidRPr="00990E03">
        <w:rPr>
          <w:rFonts w:ascii="Arial" w:hAnsi="Arial" w:cs="Arial"/>
          <w:sz w:val="22"/>
          <w:szCs w:val="22"/>
        </w:rPr>
        <w:t>310.</w:t>
      </w:r>
      <w:r w:rsidRPr="00990E03">
        <w:rPr>
          <w:rFonts w:ascii="Arial" w:hAnsi="Arial" w:cs="Arial"/>
          <w:sz w:val="22"/>
          <w:szCs w:val="22"/>
        </w:rPr>
        <w:tab/>
        <w:t xml:space="preserve">Beahrs OH, McConahey WM, Woolner LB. Invasive fibrous thyroiditis (Riedel's struma). </w:t>
      </w:r>
      <w:r w:rsidRPr="00990E03">
        <w:rPr>
          <w:rFonts w:ascii="Arial" w:hAnsi="Arial" w:cs="Arial"/>
          <w:i/>
          <w:sz w:val="22"/>
          <w:szCs w:val="22"/>
        </w:rPr>
        <w:t>J Clin Endocrinol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1957;17(2):201-220.</w:t>
      </w:r>
      <w:bookmarkEnd w:id="317"/>
    </w:p>
    <w:p w14:paraId="58459DE6"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18" w:name="_ENREF_311"/>
      <w:r w:rsidRPr="00990E03">
        <w:rPr>
          <w:rFonts w:ascii="Arial" w:hAnsi="Arial" w:cs="Arial"/>
          <w:sz w:val="22"/>
          <w:szCs w:val="22"/>
        </w:rPr>
        <w:t>311.</w:t>
      </w:r>
      <w:r w:rsidRPr="00990E03">
        <w:rPr>
          <w:rFonts w:ascii="Arial" w:hAnsi="Arial" w:cs="Arial"/>
          <w:sz w:val="22"/>
          <w:szCs w:val="22"/>
        </w:rPr>
        <w:tab/>
        <w:t xml:space="preserve">Torres-Montaner A, Beltran M, Romero de la Osa A, Oliva H. Sarcoma of the thyroid region mimicking Riedel's thyroiditis. </w:t>
      </w:r>
      <w:r w:rsidRPr="00990E03">
        <w:rPr>
          <w:rFonts w:ascii="Arial" w:hAnsi="Arial" w:cs="Arial"/>
          <w:i/>
          <w:sz w:val="22"/>
          <w:szCs w:val="22"/>
        </w:rPr>
        <w:t>J Clin Pathol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2001;54(7):570-572.</w:t>
      </w:r>
      <w:bookmarkEnd w:id="318"/>
    </w:p>
    <w:p w14:paraId="586220AC"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19" w:name="_ENREF_312"/>
      <w:r w:rsidRPr="00990E03">
        <w:rPr>
          <w:rFonts w:ascii="Arial" w:hAnsi="Arial" w:cs="Arial"/>
          <w:sz w:val="22"/>
          <w:szCs w:val="22"/>
        </w:rPr>
        <w:t>312.</w:t>
      </w:r>
      <w:r w:rsidRPr="00990E03">
        <w:rPr>
          <w:rFonts w:ascii="Arial" w:hAnsi="Arial" w:cs="Arial"/>
          <w:sz w:val="22"/>
          <w:szCs w:val="22"/>
        </w:rPr>
        <w:tab/>
        <w:t xml:space="preserve">Wan SK, Chan JK, Tang SK. Paucicellular variant of anaplastic thyroid carcinoma. A mimic of Reidel's thyroiditis. </w:t>
      </w:r>
      <w:r w:rsidRPr="00990E03">
        <w:rPr>
          <w:rFonts w:ascii="Arial" w:hAnsi="Arial" w:cs="Arial"/>
          <w:i/>
          <w:sz w:val="22"/>
          <w:szCs w:val="22"/>
        </w:rPr>
        <w:t>Am J Clin Pathol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1996;105(4):388-393.</w:t>
      </w:r>
      <w:bookmarkEnd w:id="319"/>
    </w:p>
    <w:p w14:paraId="6C0DC77F"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20" w:name="_ENREF_313"/>
      <w:r w:rsidRPr="00990E03">
        <w:rPr>
          <w:rFonts w:ascii="Arial" w:hAnsi="Arial" w:cs="Arial"/>
          <w:sz w:val="22"/>
          <w:szCs w:val="22"/>
        </w:rPr>
        <w:t>313.</w:t>
      </w:r>
      <w:r w:rsidRPr="00990E03">
        <w:rPr>
          <w:rFonts w:ascii="Arial" w:hAnsi="Arial" w:cs="Arial"/>
          <w:sz w:val="22"/>
          <w:szCs w:val="22"/>
        </w:rPr>
        <w:tab/>
        <w:t xml:space="preserve">Katsikas D, Shorthouse AJ, Taylor S. Riedel's thyroiditis. </w:t>
      </w:r>
      <w:r w:rsidRPr="00990E03">
        <w:rPr>
          <w:rFonts w:ascii="Arial" w:hAnsi="Arial" w:cs="Arial"/>
          <w:i/>
          <w:sz w:val="22"/>
          <w:szCs w:val="22"/>
        </w:rPr>
        <w:t>Br J Surg</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1976;63(12):929-931.</w:t>
      </w:r>
      <w:bookmarkEnd w:id="320"/>
    </w:p>
    <w:p w14:paraId="2EF74CFA"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21" w:name="_ENREF_314"/>
      <w:r w:rsidRPr="00990E03">
        <w:rPr>
          <w:rFonts w:ascii="Arial" w:hAnsi="Arial" w:cs="Arial"/>
          <w:sz w:val="22"/>
          <w:szCs w:val="22"/>
        </w:rPr>
        <w:t>314.</w:t>
      </w:r>
      <w:r w:rsidRPr="00990E03">
        <w:rPr>
          <w:rFonts w:ascii="Arial" w:hAnsi="Arial" w:cs="Arial"/>
          <w:sz w:val="22"/>
          <w:szCs w:val="22"/>
        </w:rPr>
        <w:tab/>
        <w:t>LiVolsi VA, LoGerfo P, eds. Thyroiditis</w:t>
      </w:r>
      <w:r w:rsidRPr="00990E03">
        <w:rPr>
          <w:rFonts w:ascii="Arial" w:hAnsi="Arial" w:cs="Arial"/>
          <w:i/>
          <w:sz w:val="22"/>
          <w:szCs w:val="22"/>
        </w:rPr>
        <w:t>.</w:t>
      </w:r>
      <w:r w:rsidRPr="00990E03">
        <w:rPr>
          <w:rFonts w:ascii="Arial" w:hAnsi="Arial" w:cs="Arial"/>
          <w:sz w:val="22"/>
          <w:szCs w:val="22"/>
        </w:rPr>
        <w:t xml:space="preserve"> Boca Raton: CRC Press; 1981. </w:t>
      </w:r>
      <w:bookmarkEnd w:id="321"/>
    </w:p>
    <w:p w14:paraId="71FF31BA"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22" w:name="_ENREF_315"/>
      <w:r w:rsidRPr="00990E03">
        <w:rPr>
          <w:rFonts w:ascii="Arial" w:hAnsi="Arial" w:cs="Arial"/>
          <w:sz w:val="22"/>
          <w:szCs w:val="22"/>
        </w:rPr>
        <w:lastRenderedPageBreak/>
        <w:t>315.</w:t>
      </w:r>
      <w:r w:rsidRPr="00990E03">
        <w:rPr>
          <w:rFonts w:ascii="Arial" w:hAnsi="Arial" w:cs="Arial"/>
          <w:sz w:val="22"/>
          <w:szCs w:val="22"/>
        </w:rPr>
        <w:tab/>
        <w:t xml:space="preserve">Cho MH, Kim CS, Park JS, Kang ES, Ahn CW, Cha BS, Lim SK, Kim KR, Lee HC. Riedel's thyroiditis in a patient with recurrent subacute thyroiditis: a case report and review of the literature. </w:t>
      </w:r>
      <w:r w:rsidRPr="00990E03">
        <w:rPr>
          <w:rFonts w:ascii="Arial" w:hAnsi="Arial" w:cs="Arial"/>
          <w:i/>
          <w:sz w:val="22"/>
          <w:szCs w:val="22"/>
        </w:rPr>
        <w:t>Endocr J</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2007;54(4):559-562.</w:t>
      </w:r>
      <w:bookmarkEnd w:id="322"/>
    </w:p>
    <w:p w14:paraId="533D0105"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23" w:name="_ENREF_316"/>
      <w:r w:rsidRPr="00990E03">
        <w:rPr>
          <w:rFonts w:ascii="Arial" w:hAnsi="Arial" w:cs="Arial"/>
          <w:sz w:val="22"/>
          <w:szCs w:val="22"/>
        </w:rPr>
        <w:t>316.</w:t>
      </w:r>
      <w:r w:rsidRPr="00990E03">
        <w:rPr>
          <w:rFonts w:ascii="Arial" w:hAnsi="Arial" w:cs="Arial"/>
          <w:sz w:val="22"/>
          <w:szCs w:val="22"/>
        </w:rPr>
        <w:tab/>
        <w:t xml:space="preserve">Pirola I, Morassi ML, Braga M, De Martino E, Gandossi E, Cappelli C. A Case of Concurrent Riedel's, Hashimoto's and Acute Suppurative Thyroiditis. </w:t>
      </w:r>
      <w:r w:rsidRPr="00990E03">
        <w:rPr>
          <w:rFonts w:ascii="Arial" w:hAnsi="Arial" w:cs="Arial"/>
          <w:i/>
          <w:sz w:val="22"/>
          <w:szCs w:val="22"/>
        </w:rPr>
        <w:t>Case Report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2009;2009:535974.</w:t>
      </w:r>
      <w:bookmarkEnd w:id="323"/>
    </w:p>
    <w:p w14:paraId="19CB188D"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24" w:name="_ENREF_317"/>
      <w:r w:rsidRPr="00990E03">
        <w:rPr>
          <w:rFonts w:ascii="Arial" w:hAnsi="Arial" w:cs="Arial"/>
          <w:sz w:val="22"/>
          <w:szCs w:val="22"/>
        </w:rPr>
        <w:t>317.</w:t>
      </w:r>
      <w:r w:rsidRPr="00990E03">
        <w:rPr>
          <w:rFonts w:ascii="Arial" w:hAnsi="Arial" w:cs="Arial"/>
          <w:sz w:val="22"/>
          <w:szCs w:val="22"/>
        </w:rPr>
        <w:tab/>
        <w:t xml:space="preserve">McIver B, Fatourechi MM, Hay ID, Fatourechi V. Graves' disease after unilateral Riedel's thyroiditis. </w:t>
      </w:r>
      <w:r w:rsidRPr="00990E03">
        <w:rPr>
          <w:rFonts w:ascii="Arial" w:hAnsi="Arial" w:cs="Arial"/>
          <w:i/>
          <w:sz w:val="22"/>
          <w:szCs w:val="22"/>
        </w:rPr>
        <w:t>J Clin Endocrinol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2010;95(6):2525-2526.</w:t>
      </w:r>
      <w:bookmarkEnd w:id="324"/>
    </w:p>
    <w:p w14:paraId="66EC1F97"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25" w:name="_ENREF_318"/>
      <w:r w:rsidRPr="00990E03">
        <w:rPr>
          <w:rFonts w:ascii="Arial" w:hAnsi="Arial" w:cs="Arial"/>
          <w:sz w:val="22"/>
          <w:szCs w:val="22"/>
        </w:rPr>
        <w:t>318.</w:t>
      </w:r>
      <w:r w:rsidRPr="00990E03">
        <w:rPr>
          <w:rFonts w:ascii="Arial" w:hAnsi="Arial" w:cs="Arial"/>
          <w:sz w:val="22"/>
          <w:szCs w:val="22"/>
        </w:rPr>
        <w:tab/>
        <w:t xml:space="preserve">Kojima M, Nakamura S, Yamane Y, Shimizu K, Sugiharal S, Masawa N. Riedel's thyroiditis containing cytologically atypically appearing B-cells: a case report. </w:t>
      </w:r>
      <w:r w:rsidRPr="00990E03">
        <w:rPr>
          <w:rFonts w:ascii="Arial" w:hAnsi="Arial" w:cs="Arial"/>
          <w:i/>
          <w:sz w:val="22"/>
          <w:szCs w:val="22"/>
        </w:rPr>
        <w:t>Pathol Res Pract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2003;199(7):497-501.</w:t>
      </w:r>
      <w:bookmarkEnd w:id="325"/>
    </w:p>
    <w:p w14:paraId="586C8A75"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26" w:name="_ENREF_319"/>
      <w:r w:rsidRPr="00990E03">
        <w:rPr>
          <w:rFonts w:ascii="Arial" w:hAnsi="Arial" w:cs="Arial"/>
          <w:sz w:val="22"/>
          <w:szCs w:val="22"/>
        </w:rPr>
        <w:t>319.</w:t>
      </w:r>
      <w:r w:rsidRPr="00990E03">
        <w:rPr>
          <w:rFonts w:ascii="Arial" w:hAnsi="Arial" w:cs="Arial"/>
          <w:sz w:val="22"/>
          <w:szCs w:val="22"/>
        </w:rPr>
        <w:tab/>
        <w:t xml:space="preserve">Chen K, Wei Y, Sharp GC, Braley-Mullen H. Characterization of thyroid fibrosis in a murine model of granulomatous experimental autoimmune thyroiditis. </w:t>
      </w:r>
      <w:r w:rsidRPr="00990E03">
        <w:rPr>
          <w:rFonts w:ascii="Arial" w:hAnsi="Arial" w:cs="Arial"/>
          <w:i/>
          <w:sz w:val="22"/>
          <w:szCs w:val="22"/>
        </w:rPr>
        <w:t>J Leukoc Biol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2000;68(6):828-835.</w:t>
      </w:r>
      <w:bookmarkEnd w:id="326"/>
    </w:p>
    <w:p w14:paraId="4ECD9F48"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27" w:name="_ENREF_320"/>
      <w:r w:rsidRPr="00990E03">
        <w:rPr>
          <w:rFonts w:ascii="Arial" w:hAnsi="Arial" w:cs="Arial"/>
          <w:sz w:val="22"/>
          <w:szCs w:val="22"/>
        </w:rPr>
        <w:t>320.</w:t>
      </w:r>
      <w:r w:rsidRPr="00990E03">
        <w:rPr>
          <w:rFonts w:ascii="Arial" w:hAnsi="Arial" w:cs="Arial"/>
          <w:sz w:val="22"/>
          <w:szCs w:val="22"/>
        </w:rPr>
        <w:tab/>
        <w:t xml:space="preserve">Li Y, Bai Y, Liu Z, Ozaki T, Taniguchi E, Mori I, Nagayama K, Nakamura H, Kakudo K. Immunohistochemistry of IgG4 can help subclassify Hashimoto's autoimmune thyroiditis. </w:t>
      </w:r>
      <w:r w:rsidRPr="00990E03">
        <w:rPr>
          <w:rFonts w:ascii="Arial" w:hAnsi="Arial" w:cs="Arial"/>
          <w:i/>
          <w:sz w:val="22"/>
          <w:szCs w:val="22"/>
        </w:rPr>
        <w:t>Pathol Int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2009;59(9):636-641.</w:t>
      </w:r>
      <w:bookmarkEnd w:id="327"/>
    </w:p>
    <w:p w14:paraId="42B662FC"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28" w:name="_ENREF_321"/>
      <w:r w:rsidRPr="00990E03">
        <w:rPr>
          <w:rFonts w:ascii="Arial" w:hAnsi="Arial" w:cs="Arial"/>
          <w:sz w:val="22"/>
          <w:szCs w:val="22"/>
        </w:rPr>
        <w:t>321.</w:t>
      </w:r>
      <w:r w:rsidRPr="00990E03">
        <w:rPr>
          <w:rFonts w:ascii="Arial" w:hAnsi="Arial" w:cs="Arial"/>
          <w:sz w:val="22"/>
          <w:szCs w:val="22"/>
        </w:rPr>
        <w:tab/>
        <w:t xml:space="preserve">Neild GH, Rodriguez-Justo M, Wall C, Connolly JO. Hyper-IgG4 disease: report and characterisation of a new disease. </w:t>
      </w:r>
      <w:r w:rsidRPr="00990E03">
        <w:rPr>
          <w:rFonts w:ascii="Arial" w:hAnsi="Arial" w:cs="Arial"/>
          <w:i/>
          <w:sz w:val="22"/>
          <w:szCs w:val="22"/>
        </w:rPr>
        <w:t>BMC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2006;4:23.</w:t>
      </w:r>
      <w:bookmarkEnd w:id="328"/>
    </w:p>
    <w:p w14:paraId="268A8BB9"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29" w:name="_ENREF_322"/>
      <w:r w:rsidRPr="00990E03">
        <w:rPr>
          <w:rFonts w:ascii="Arial" w:hAnsi="Arial" w:cs="Arial"/>
          <w:sz w:val="22"/>
          <w:szCs w:val="22"/>
        </w:rPr>
        <w:t>322.</w:t>
      </w:r>
      <w:r w:rsidRPr="00990E03">
        <w:rPr>
          <w:rFonts w:ascii="Arial" w:hAnsi="Arial" w:cs="Arial"/>
          <w:sz w:val="22"/>
          <w:szCs w:val="22"/>
        </w:rPr>
        <w:tab/>
        <w:t xml:space="preserve">Dahlgren M, Khosroshahi A, Nielsen GP, Deshpande V, Stone JH. Riedel's thyroiditis and multifocal fibrosclerosis are part of the IgG4-related systemic disease spectrum. </w:t>
      </w:r>
      <w:r w:rsidRPr="00990E03">
        <w:rPr>
          <w:rFonts w:ascii="Arial" w:hAnsi="Arial" w:cs="Arial"/>
          <w:i/>
          <w:sz w:val="22"/>
          <w:szCs w:val="22"/>
        </w:rPr>
        <w:t>Arthritis Care Res (Hoboken)</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2010;62(9):1312-1318.</w:t>
      </w:r>
      <w:bookmarkEnd w:id="329"/>
    </w:p>
    <w:p w14:paraId="4D751EDC"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30" w:name="_ENREF_323"/>
      <w:r w:rsidRPr="00990E03">
        <w:rPr>
          <w:rFonts w:ascii="Arial" w:hAnsi="Arial" w:cs="Arial"/>
          <w:sz w:val="22"/>
          <w:szCs w:val="22"/>
        </w:rPr>
        <w:t>323.</w:t>
      </w:r>
      <w:r w:rsidRPr="00990E03">
        <w:rPr>
          <w:rFonts w:ascii="Arial" w:hAnsi="Arial" w:cs="Arial"/>
          <w:sz w:val="22"/>
          <w:szCs w:val="22"/>
        </w:rPr>
        <w:tab/>
        <w:t xml:space="preserve">Yamamoto M, Takahashi H, Shinomura Y. [IgG4-related systemic disease/systemic IgG4-related disease]. </w:t>
      </w:r>
      <w:r w:rsidRPr="00990E03">
        <w:rPr>
          <w:rFonts w:ascii="Arial" w:hAnsi="Arial" w:cs="Arial"/>
          <w:i/>
          <w:sz w:val="22"/>
          <w:szCs w:val="22"/>
        </w:rPr>
        <w:t>Rinsho Byori</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2010;58(5):454-465.</w:t>
      </w:r>
      <w:bookmarkEnd w:id="330"/>
    </w:p>
    <w:p w14:paraId="725CC098"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31" w:name="_ENREF_324"/>
      <w:r w:rsidRPr="00990E03">
        <w:rPr>
          <w:rFonts w:ascii="Arial" w:hAnsi="Arial" w:cs="Arial"/>
          <w:sz w:val="22"/>
          <w:szCs w:val="22"/>
        </w:rPr>
        <w:t>324.</w:t>
      </w:r>
      <w:r w:rsidRPr="00990E03">
        <w:rPr>
          <w:rFonts w:ascii="Arial" w:hAnsi="Arial" w:cs="Arial"/>
          <w:sz w:val="22"/>
          <w:szCs w:val="22"/>
        </w:rPr>
        <w:tab/>
        <w:t xml:space="preserve">Sarles H, Sarles JC, Muratore R, Guien C. Chronic inflammatory sclerosis of the pancreas--an autonomous pancreatic disease? </w:t>
      </w:r>
      <w:r w:rsidRPr="00990E03">
        <w:rPr>
          <w:rFonts w:ascii="Arial" w:hAnsi="Arial" w:cs="Arial"/>
          <w:i/>
          <w:sz w:val="22"/>
          <w:szCs w:val="22"/>
        </w:rPr>
        <w:t>Am J Dig Dis</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1961;6:688-698.</w:t>
      </w:r>
      <w:bookmarkEnd w:id="331"/>
    </w:p>
    <w:p w14:paraId="3959A1DD"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32" w:name="_ENREF_325"/>
      <w:r w:rsidRPr="00990E03">
        <w:rPr>
          <w:rFonts w:ascii="Arial" w:hAnsi="Arial" w:cs="Arial"/>
          <w:sz w:val="22"/>
          <w:szCs w:val="22"/>
        </w:rPr>
        <w:t>325.</w:t>
      </w:r>
      <w:r w:rsidRPr="00990E03">
        <w:rPr>
          <w:rFonts w:ascii="Arial" w:hAnsi="Arial" w:cs="Arial"/>
          <w:sz w:val="22"/>
          <w:szCs w:val="22"/>
        </w:rPr>
        <w:tab/>
        <w:t xml:space="preserve">Hamano H, Kawa S, Horiuchi A, Unno H, Furuya N, Akamatsu T, Fukushima M, Nikaido T, Nakayama K, Usuda N, Kiyosawa K. High serum IgG4 concentrations in patients with sclerosing pancreatitis. </w:t>
      </w:r>
      <w:r w:rsidRPr="00990E03">
        <w:rPr>
          <w:rFonts w:ascii="Arial" w:hAnsi="Arial" w:cs="Arial"/>
          <w:i/>
          <w:sz w:val="22"/>
          <w:szCs w:val="22"/>
        </w:rPr>
        <w:t>N Engl J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2001;344(10):732-738.</w:t>
      </w:r>
      <w:bookmarkEnd w:id="332"/>
    </w:p>
    <w:p w14:paraId="4B7414A7"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33" w:name="_ENREF_326"/>
      <w:r w:rsidRPr="00990E03">
        <w:rPr>
          <w:rFonts w:ascii="Arial" w:hAnsi="Arial" w:cs="Arial"/>
          <w:sz w:val="22"/>
          <w:szCs w:val="22"/>
        </w:rPr>
        <w:t>326.</w:t>
      </w:r>
      <w:r w:rsidRPr="00990E03">
        <w:rPr>
          <w:rFonts w:ascii="Arial" w:hAnsi="Arial" w:cs="Arial"/>
          <w:sz w:val="22"/>
          <w:szCs w:val="22"/>
        </w:rPr>
        <w:tab/>
        <w:t xml:space="preserve">Umehara H, Okazaki K, Masaki Y, Kawano M, Yamamoto M, Saeki T, Matsui S, Yoshino T, Nakamura S, Kawa S, Hamano H, Kamisawa T, Shimosegawa T, Shimatsu A, Ito T, Notohara K, Sumida T, Tanaka Y, Mimori T, Chiba T, Mishima M, Hibi T, Tsubouchi H, Inui K, Ohara H. Comprehensive diagnostic criteria for IgG4-related disease (IgG4-RD), 2011. </w:t>
      </w:r>
      <w:r w:rsidRPr="00990E03">
        <w:rPr>
          <w:rFonts w:ascii="Arial" w:hAnsi="Arial" w:cs="Arial"/>
          <w:i/>
          <w:sz w:val="22"/>
          <w:szCs w:val="22"/>
        </w:rPr>
        <w:t>Mod Rheumatol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2012;22(1):21-30.</w:t>
      </w:r>
      <w:bookmarkEnd w:id="333"/>
    </w:p>
    <w:p w14:paraId="666A3A33"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34" w:name="_ENREF_327"/>
      <w:r w:rsidRPr="00990E03">
        <w:rPr>
          <w:rFonts w:ascii="Arial" w:hAnsi="Arial" w:cs="Arial"/>
          <w:sz w:val="22"/>
          <w:szCs w:val="22"/>
        </w:rPr>
        <w:t>327.</w:t>
      </w:r>
      <w:r w:rsidRPr="00990E03">
        <w:rPr>
          <w:rFonts w:ascii="Arial" w:hAnsi="Arial" w:cs="Arial"/>
          <w:sz w:val="22"/>
          <w:szCs w:val="22"/>
        </w:rPr>
        <w:tab/>
        <w:t xml:space="preserve">Umehara H, Okazaki K, Masaki Y, Kawano M, Yamamoto M, Saeki T, Matsui S, Sumida T, Mimori T, Tanaka Y, Tsubota K, Yoshino T, Kawa S, Suzuki R, Takegami T, Tomosugi N, Kurose N, Ishigaki Y, Azumi A, Kojima M, Nakamura S, Inoue D. A novel clinical entity, IgG4-related disease (IgG4RD): general concept and details. </w:t>
      </w:r>
      <w:r w:rsidRPr="00990E03">
        <w:rPr>
          <w:rFonts w:ascii="Arial" w:hAnsi="Arial" w:cs="Arial"/>
          <w:i/>
          <w:sz w:val="22"/>
          <w:szCs w:val="22"/>
        </w:rPr>
        <w:t>Mod Rheumatol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2012;22(1):1-14.</w:t>
      </w:r>
      <w:bookmarkEnd w:id="334"/>
    </w:p>
    <w:p w14:paraId="1CAD4774"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35" w:name="_ENREF_328"/>
      <w:r w:rsidRPr="00990E03">
        <w:rPr>
          <w:rFonts w:ascii="Arial" w:hAnsi="Arial" w:cs="Arial"/>
          <w:sz w:val="22"/>
          <w:szCs w:val="22"/>
        </w:rPr>
        <w:t>328.</w:t>
      </w:r>
      <w:r w:rsidRPr="00990E03">
        <w:rPr>
          <w:rFonts w:ascii="Arial" w:hAnsi="Arial" w:cs="Arial"/>
          <w:sz w:val="22"/>
          <w:szCs w:val="22"/>
        </w:rPr>
        <w:tab/>
        <w:t xml:space="preserve">Palazzo E, Palazzo C, Palazzo M. IgG4-related disease. </w:t>
      </w:r>
      <w:r w:rsidRPr="00990E03">
        <w:rPr>
          <w:rFonts w:ascii="Arial" w:hAnsi="Arial" w:cs="Arial"/>
          <w:i/>
          <w:sz w:val="22"/>
          <w:szCs w:val="22"/>
        </w:rPr>
        <w:t>Joint Bone Spine</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2014;81(1):27-31.</w:t>
      </w:r>
      <w:bookmarkEnd w:id="335"/>
    </w:p>
    <w:p w14:paraId="3391A17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36" w:name="_ENREF_329"/>
      <w:r w:rsidRPr="00990E03">
        <w:rPr>
          <w:rFonts w:ascii="Arial" w:hAnsi="Arial" w:cs="Arial"/>
          <w:sz w:val="22"/>
          <w:szCs w:val="22"/>
        </w:rPr>
        <w:t>329.</w:t>
      </w:r>
      <w:r w:rsidRPr="00990E03">
        <w:rPr>
          <w:rFonts w:ascii="Arial" w:hAnsi="Arial" w:cs="Arial"/>
          <w:sz w:val="22"/>
          <w:szCs w:val="22"/>
        </w:rPr>
        <w:tab/>
        <w:t xml:space="preserve">Dutta D, Ahuja A, Selvan C. Immunoglobulin G4 related thyroid disorders: Diagnostic challenges and clinical outcomes. </w:t>
      </w:r>
      <w:r w:rsidRPr="00990E03">
        <w:rPr>
          <w:rFonts w:ascii="Arial" w:hAnsi="Arial" w:cs="Arial"/>
          <w:i/>
          <w:sz w:val="22"/>
          <w:szCs w:val="22"/>
        </w:rPr>
        <w:t>Endokrynologia Polska</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2016;67(5):520-524.</w:t>
      </w:r>
      <w:bookmarkEnd w:id="336"/>
    </w:p>
    <w:p w14:paraId="7F42A86E"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37" w:name="_ENREF_330"/>
      <w:r w:rsidRPr="00990E03">
        <w:rPr>
          <w:rFonts w:ascii="Arial" w:hAnsi="Arial" w:cs="Arial"/>
          <w:sz w:val="22"/>
          <w:szCs w:val="22"/>
        </w:rPr>
        <w:lastRenderedPageBreak/>
        <w:t>330.</w:t>
      </w:r>
      <w:r w:rsidRPr="00990E03">
        <w:rPr>
          <w:rFonts w:ascii="Arial" w:hAnsi="Arial" w:cs="Arial"/>
          <w:sz w:val="22"/>
          <w:szCs w:val="22"/>
        </w:rPr>
        <w:tab/>
        <w:t xml:space="preserve">Stan MN, Sonawane V, Sebo TJ, Thapa P, Bahn RS. Riedel's thyroiditis association with IgG4-related disease. </w:t>
      </w:r>
      <w:r w:rsidRPr="00990E03">
        <w:rPr>
          <w:rFonts w:ascii="Arial" w:hAnsi="Arial" w:cs="Arial"/>
          <w:i/>
          <w:sz w:val="22"/>
          <w:szCs w:val="22"/>
        </w:rPr>
        <w:t>Clinical endocrinology</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2017;86(3):425-430.</w:t>
      </w:r>
      <w:bookmarkEnd w:id="337"/>
    </w:p>
    <w:p w14:paraId="28BFC2BF"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38" w:name="_ENREF_331"/>
      <w:r w:rsidRPr="00990E03">
        <w:rPr>
          <w:rFonts w:ascii="Arial" w:hAnsi="Arial" w:cs="Arial"/>
          <w:sz w:val="22"/>
          <w:szCs w:val="22"/>
        </w:rPr>
        <w:t>331.</w:t>
      </w:r>
      <w:r w:rsidRPr="00990E03">
        <w:rPr>
          <w:rFonts w:ascii="Arial" w:hAnsi="Arial" w:cs="Arial"/>
          <w:sz w:val="22"/>
          <w:szCs w:val="22"/>
        </w:rPr>
        <w:tab/>
        <w:t xml:space="preserve">Deshpande V, Zen Y, Chan JK, Yi EE, Sato Y, Yoshino T, Kloppel G, Heathcote JG, Khosroshahi A, Ferry JA, Aalberse RC, Bloch DB, Brugge WR, Bateman AC, Carruthers MN, Chari ST, Cheuk W, Cornell LD, Fernandez-Del Castillo C, Forcione DG, Hamilos DL, Kamisawa T, Kasashima S, Kawa S, Kawano M, Lauwers GY, Masaki Y, Nakanuma Y, Notohara K, Okazaki K, Ryu JK, Saeki T, Sahani DV, Smyrk TC, Stone JR, Takahira M, Webster GJ, Yamamoto M, Zamboni G, Umehara H, Stone JH. Consensus statement on the pathology of IgG4-related disease. </w:t>
      </w:r>
      <w:r w:rsidRPr="00990E03">
        <w:rPr>
          <w:rFonts w:ascii="Arial" w:hAnsi="Arial" w:cs="Arial"/>
          <w:i/>
          <w:sz w:val="22"/>
          <w:szCs w:val="22"/>
        </w:rPr>
        <w:t>Mod Pathol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2012;25(9):1181-1192.</w:t>
      </w:r>
      <w:bookmarkEnd w:id="338"/>
    </w:p>
    <w:p w14:paraId="7F24BCAC"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39" w:name="_ENREF_332"/>
      <w:r w:rsidRPr="00990E03">
        <w:rPr>
          <w:rFonts w:ascii="Arial" w:hAnsi="Arial" w:cs="Arial"/>
          <w:sz w:val="22"/>
          <w:szCs w:val="22"/>
        </w:rPr>
        <w:t>332.</w:t>
      </w:r>
      <w:r w:rsidRPr="00990E03">
        <w:rPr>
          <w:rFonts w:ascii="Arial" w:hAnsi="Arial" w:cs="Arial"/>
          <w:sz w:val="22"/>
          <w:szCs w:val="22"/>
        </w:rPr>
        <w:tab/>
        <w:t xml:space="preserve">Takeshima K, Inaba H, Ariyasu H, Furukawa Y, Doi A, Nishi M, Hirokawa M, Yoshida A, Imai R, Akamizu T. Clinicopathological features of Riedel's thyroiditis associated with IgG4-related disease in Japan. </w:t>
      </w:r>
      <w:r w:rsidRPr="00990E03">
        <w:rPr>
          <w:rFonts w:ascii="Arial" w:hAnsi="Arial" w:cs="Arial"/>
          <w:i/>
          <w:sz w:val="22"/>
          <w:szCs w:val="22"/>
        </w:rPr>
        <w:t>Endocr J</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2015.</w:t>
      </w:r>
      <w:bookmarkEnd w:id="339"/>
    </w:p>
    <w:p w14:paraId="64F881FD"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40" w:name="_ENREF_333"/>
      <w:r w:rsidRPr="00990E03">
        <w:rPr>
          <w:rFonts w:ascii="Arial" w:hAnsi="Arial" w:cs="Arial"/>
          <w:sz w:val="22"/>
          <w:szCs w:val="22"/>
        </w:rPr>
        <w:t>333.</w:t>
      </w:r>
      <w:r w:rsidRPr="00990E03">
        <w:rPr>
          <w:rFonts w:ascii="Arial" w:hAnsi="Arial" w:cs="Arial"/>
          <w:sz w:val="22"/>
          <w:szCs w:val="22"/>
        </w:rPr>
        <w:tab/>
        <w:t xml:space="preserve">Pusztaszeri M, Triponez F, Pache JC, Bongiovanni M. Riedel's thyroiditis with increased IgG4 plasma cells: evidence for an underlying IgG4-related sclerosing disease?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2012;22(9):964-968.</w:t>
      </w:r>
      <w:bookmarkEnd w:id="340"/>
    </w:p>
    <w:p w14:paraId="034E32C5"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41" w:name="_ENREF_334"/>
      <w:r w:rsidRPr="00990E03">
        <w:rPr>
          <w:rFonts w:ascii="Arial" w:hAnsi="Arial" w:cs="Arial"/>
          <w:sz w:val="22"/>
          <w:szCs w:val="22"/>
        </w:rPr>
        <w:t>334.</w:t>
      </w:r>
      <w:r w:rsidRPr="00990E03">
        <w:rPr>
          <w:rFonts w:ascii="Arial" w:hAnsi="Arial" w:cs="Arial"/>
          <w:sz w:val="22"/>
          <w:szCs w:val="22"/>
        </w:rPr>
        <w:tab/>
        <w:t xml:space="preserve">Soh SB, Pham A, O'Hehir RE, Cherk M, Topliss DJ. Novel use of rituximab in a case of Riedel's thyroiditis refractory to glucocorticoids and tamoxifen. </w:t>
      </w:r>
      <w:r w:rsidRPr="00990E03">
        <w:rPr>
          <w:rFonts w:ascii="Arial" w:hAnsi="Arial" w:cs="Arial"/>
          <w:i/>
          <w:sz w:val="22"/>
          <w:szCs w:val="22"/>
        </w:rPr>
        <w:t>J Clin Endocrinol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2013;98(9):3543-3549.</w:t>
      </w:r>
      <w:bookmarkEnd w:id="341"/>
    </w:p>
    <w:p w14:paraId="2EF22BBC"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42" w:name="_ENREF_335"/>
      <w:r w:rsidRPr="00990E03">
        <w:rPr>
          <w:rFonts w:ascii="Arial" w:hAnsi="Arial" w:cs="Arial"/>
          <w:sz w:val="22"/>
          <w:szCs w:val="22"/>
        </w:rPr>
        <w:t>335.</w:t>
      </w:r>
      <w:r w:rsidRPr="00990E03">
        <w:rPr>
          <w:rFonts w:ascii="Arial" w:hAnsi="Arial" w:cs="Arial"/>
          <w:sz w:val="22"/>
          <w:szCs w:val="22"/>
        </w:rPr>
        <w:tab/>
        <w:t xml:space="preserve">Sakai Y, Imamura Y. Case report: IgG4-related mass-forming thyroiditis accompanied by regional lymphadenopathy. </w:t>
      </w:r>
      <w:r w:rsidRPr="00990E03">
        <w:rPr>
          <w:rFonts w:ascii="Arial" w:hAnsi="Arial" w:cs="Arial"/>
          <w:i/>
          <w:sz w:val="22"/>
          <w:szCs w:val="22"/>
        </w:rPr>
        <w:t>Diagnostic pathology</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2018;13(1):3.</w:t>
      </w:r>
      <w:bookmarkEnd w:id="342"/>
    </w:p>
    <w:p w14:paraId="685C1CA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43" w:name="_ENREF_336"/>
      <w:r w:rsidRPr="00990E03">
        <w:rPr>
          <w:rFonts w:ascii="Arial" w:hAnsi="Arial" w:cs="Arial"/>
          <w:sz w:val="22"/>
          <w:szCs w:val="22"/>
        </w:rPr>
        <w:t>336.</w:t>
      </w:r>
      <w:r w:rsidRPr="00990E03">
        <w:rPr>
          <w:rFonts w:ascii="Arial" w:hAnsi="Arial" w:cs="Arial"/>
          <w:sz w:val="22"/>
          <w:szCs w:val="22"/>
        </w:rPr>
        <w:tab/>
        <w:t xml:space="preserve">Oriot P, Amraoui A, Rousseau E, Malvaux P, Dechambre S, Delcourt A. Fibrosis of the thyroid gland caused by an IgG4-related sclerosing disease: three years of follow-up. </w:t>
      </w:r>
      <w:r w:rsidRPr="00990E03">
        <w:rPr>
          <w:rFonts w:ascii="Arial" w:hAnsi="Arial" w:cs="Arial"/>
          <w:i/>
          <w:sz w:val="22"/>
          <w:szCs w:val="22"/>
        </w:rPr>
        <w:t>Acta Clin Belg</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2014;69(6):446-450.</w:t>
      </w:r>
      <w:bookmarkEnd w:id="343"/>
    </w:p>
    <w:p w14:paraId="7ECD6D39"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44" w:name="_ENREF_337"/>
      <w:r w:rsidRPr="00990E03">
        <w:rPr>
          <w:rFonts w:ascii="Arial" w:hAnsi="Arial" w:cs="Arial"/>
          <w:sz w:val="22"/>
          <w:szCs w:val="22"/>
        </w:rPr>
        <w:t>337.</w:t>
      </w:r>
      <w:r w:rsidRPr="00990E03">
        <w:rPr>
          <w:rFonts w:ascii="Arial" w:hAnsi="Arial" w:cs="Arial"/>
          <w:sz w:val="22"/>
          <w:szCs w:val="22"/>
        </w:rPr>
        <w:tab/>
        <w:t xml:space="preserve">Ghys C, Depierreux M, Ozalp E, Velkeniers B. Cervical lymph nodes, thyroiditis and ophthalmopathy: the pleomorphic face of an immunoglobulin g4-related disease. </w:t>
      </w:r>
      <w:r w:rsidRPr="00990E03">
        <w:rPr>
          <w:rFonts w:ascii="Arial" w:hAnsi="Arial" w:cs="Arial"/>
          <w:i/>
          <w:sz w:val="22"/>
          <w:szCs w:val="22"/>
        </w:rPr>
        <w:t>Eur Thyroid J</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2014;3(4):252-257.</w:t>
      </w:r>
      <w:bookmarkEnd w:id="344"/>
    </w:p>
    <w:p w14:paraId="2F5C7DBD"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45" w:name="_ENREF_338"/>
      <w:r w:rsidRPr="00990E03">
        <w:rPr>
          <w:rFonts w:ascii="Arial" w:hAnsi="Arial" w:cs="Arial"/>
          <w:sz w:val="22"/>
          <w:szCs w:val="22"/>
        </w:rPr>
        <w:t>338.</w:t>
      </w:r>
      <w:r w:rsidRPr="00990E03">
        <w:rPr>
          <w:rFonts w:ascii="Arial" w:hAnsi="Arial" w:cs="Arial"/>
          <w:sz w:val="22"/>
          <w:szCs w:val="22"/>
        </w:rPr>
        <w:tab/>
        <w:t xml:space="preserve">Falhammar H, Juhlin CC, Barner C, Catrina SB, Karefylakis C, Calissendorff J. Riedel's thyroiditis: clinical presentation, treatment and outcomes. </w:t>
      </w:r>
      <w:r w:rsidRPr="00990E03">
        <w:rPr>
          <w:rFonts w:ascii="Arial" w:hAnsi="Arial" w:cs="Arial"/>
          <w:i/>
          <w:sz w:val="22"/>
          <w:szCs w:val="22"/>
        </w:rPr>
        <w:t>Endocrine</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2018;60(1):185-192.</w:t>
      </w:r>
      <w:bookmarkEnd w:id="345"/>
    </w:p>
    <w:p w14:paraId="58B1619A"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46" w:name="_ENREF_339"/>
      <w:r w:rsidRPr="00990E03">
        <w:rPr>
          <w:rFonts w:ascii="Arial" w:hAnsi="Arial" w:cs="Arial"/>
          <w:sz w:val="22"/>
          <w:szCs w:val="22"/>
        </w:rPr>
        <w:t>339.</w:t>
      </w:r>
      <w:r w:rsidRPr="00990E03">
        <w:rPr>
          <w:rFonts w:ascii="Arial" w:hAnsi="Arial" w:cs="Arial"/>
          <w:sz w:val="22"/>
          <w:szCs w:val="22"/>
        </w:rPr>
        <w:tab/>
        <w:t xml:space="preserve">Lu L, Gu F, Dai WX, Li WY, Chen J, Xiao Y, Zeng ZP. Clinical and pathological features of Riedel's thyroiditis. </w:t>
      </w:r>
      <w:r w:rsidRPr="00990E03">
        <w:rPr>
          <w:rFonts w:ascii="Arial" w:hAnsi="Arial" w:cs="Arial"/>
          <w:i/>
          <w:sz w:val="22"/>
          <w:szCs w:val="22"/>
        </w:rPr>
        <w:t>Chin Med Sci J</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2010;25(3):129-134.</w:t>
      </w:r>
      <w:bookmarkEnd w:id="346"/>
    </w:p>
    <w:p w14:paraId="7C6ABCD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47" w:name="_ENREF_340"/>
      <w:r w:rsidRPr="00990E03">
        <w:rPr>
          <w:rFonts w:ascii="Arial" w:hAnsi="Arial" w:cs="Arial"/>
          <w:sz w:val="22"/>
          <w:szCs w:val="22"/>
        </w:rPr>
        <w:t>340.</w:t>
      </w:r>
      <w:r w:rsidRPr="00990E03">
        <w:rPr>
          <w:rFonts w:ascii="Arial" w:hAnsi="Arial" w:cs="Arial"/>
          <w:sz w:val="22"/>
          <w:szCs w:val="22"/>
        </w:rPr>
        <w:tab/>
        <w:t xml:space="preserve">Annaert M, Thijs M, Sciot R, Decallonne B. Riedel's thyroiditis occurring in a multinodular goiter, mimicking thyroid cancer. </w:t>
      </w:r>
      <w:r w:rsidRPr="00990E03">
        <w:rPr>
          <w:rFonts w:ascii="Arial" w:hAnsi="Arial" w:cs="Arial"/>
          <w:i/>
          <w:sz w:val="22"/>
          <w:szCs w:val="22"/>
        </w:rPr>
        <w:t>J Clin Endocrinol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2007;92(6):2005-2006.</w:t>
      </w:r>
      <w:bookmarkEnd w:id="347"/>
    </w:p>
    <w:p w14:paraId="56463536"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48" w:name="_ENREF_341"/>
      <w:r w:rsidRPr="00990E03">
        <w:rPr>
          <w:rFonts w:ascii="Arial" w:hAnsi="Arial" w:cs="Arial"/>
          <w:sz w:val="22"/>
          <w:szCs w:val="22"/>
        </w:rPr>
        <w:t>341.</w:t>
      </w:r>
      <w:r w:rsidRPr="00990E03">
        <w:rPr>
          <w:rFonts w:ascii="Arial" w:hAnsi="Arial" w:cs="Arial"/>
          <w:sz w:val="22"/>
          <w:szCs w:val="22"/>
        </w:rPr>
        <w:tab/>
        <w:t xml:space="preserve">Vigouroux C, Escourolle H, Mosnier-Pudar H, Thomopoulos P, Louvel A, Chapuis Y, Varet B, Luton JP. [Riedel's thyroiditis and lymphoma. Diagnostic difficulties]. </w:t>
      </w:r>
      <w:r w:rsidRPr="00990E03">
        <w:rPr>
          <w:rFonts w:ascii="Arial" w:hAnsi="Arial" w:cs="Arial"/>
          <w:i/>
          <w:sz w:val="22"/>
          <w:szCs w:val="22"/>
        </w:rPr>
        <w:t>Presse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1996;25(1):28-30.</w:t>
      </w:r>
      <w:bookmarkEnd w:id="348"/>
    </w:p>
    <w:p w14:paraId="52540A98"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49" w:name="_ENREF_342"/>
      <w:r w:rsidRPr="00990E03">
        <w:rPr>
          <w:rFonts w:ascii="Arial" w:hAnsi="Arial" w:cs="Arial"/>
          <w:sz w:val="22"/>
          <w:szCs w:val="22"/>
        </w:rPr>
        <w:t>342.</w:t>
      </w:r>
      <w:r w:rsidRPr="00990E03">
        <w:rPr>
          <w:rFonts w:ascii="Arial" w:hAnsi="Arial" w:cs="Arial"/>
          <w:sz w:val="22"/>
          <w:szCs w:val="22"/>
        </w:rPr>
        <w:tab/>
        <w:t xml:space="preserve">Sheu SY, Schmid KW. [Inflammatory diseases of the thyroid gland. Epidemiology, symptoms and morphology]. </w:t>
      </w:r>
      <w:r w:rsidRPr="00990E03">
        <w:rPr>
          <w:rFonts w:ascii="Arial" w:hAnsi="Arial" w:cs="Arial"/>
          <w:i/>
          <w:sz w:val="22"/>
          <w:szCs w:val="22"/>
        </w:rPr>
        <w:t>Pathologe</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2003;24(5):339-347.</w:t>
      </w:r>
      <w:bookmarkEnd w:id="349"/>
    </w:p>
    <w:p w14:paraId="3C276C0D"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50" w:name="_ENREF_343"/>
      <w:r w:rsidRPr="00990E03">
        <w:rPr>
          <w:rFonts w:ascii="Arial" w:hAnsi="Arial" w:cs="Arial"/>
          <w:sz w:val="22"/>
          <w:szCs w:val="22"/>
        </w:rPr>
        <w:t>343.</w:t>
      </w:r>
      <w:r w:rsidRPr="00990E03">
        <w:rPr>
          <w:rFonts w:ascii="Arial" w:hAnsi="Arial" w:cs="Arial"/>
          <w:sz w:val="22"/>
          <w:szCs w:val="22"/>
        </w:rPr>
        <w:tab/>
        <w:t xml:space="preserve">Ozgur T, Gokce H, Ustun I, Yaldiz M, Akin MM, Gokce C. A case of asymptomatic riedel thyroiditis with follicular adenoma in a patient with a multinodular goiter: an unusual association. </w:t>
      </w:r>
      <w:r w:rsidRPr="00990E03">
        <w:rPr>
          <w:rFonts w:ascii="Arial" w:hAnsi="Arial" w:cs="Arial"/>
          <w:i/>
          <w:sz w:val="22"/>
          <w:szCs w:val="22"/>
        </w:rPr>
        <w:t>Eur Thyroid J</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2012;1(3):204-207.</w:t>
      </w:r>
      <w:bookmarkEnd w:id="350"/>
    </w:p>
    <w:p w14:paraId="09218904"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51" w:name="_ENREF_344"/>
      <w:r w:rsidRPr="00990E03">
        <w:rPr>
          <w:rFonts w:ascii="Arial" w:hAnsi="Arial" w:cs="Arial"/>
          <w:sz w:val="22"/>
          <w:szCs w:val="22"/>
        </w:rPr>
        <w:t>344.</w:t>
      </w:r>
      <w:r w:rsidRPr="00990E03">
        <w:rPr>
          <w:rFonts w:ascii="Arial" w:hAnsi="Arial" w:cs="Arial"/>
          <w:sz w:val="22"/>
          <w:szCs w:val="22"/>
        </w:rPr>
        <w:tab/>
        <w:t xml:space="preserve">Shahi N, Abdelhamid MF, Jindall M, Awad RW. Riedel's thyroiditis masquerading as anaplastic thyroid carcinoma: a case report. </w:t>
      </w:r>
      <w:r w:rsidRPr="00990E03">
        <w:rPr>
          <w:rFonts w:ascii="Arial" w:hAnsi="Arial" w:cs="Arial"/>
          <w:i/>
          <w:sz w:val="22"/>
          <w:szCs w:val="22"/>
        </w:rPr>
        <w:t>J Med Case Reports</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2010;4:15.</w:t>
      </w:r>
      <w:bookmarkEnd w:id="351"/>
    </w:p>
    <w:p w14:paraId="28366824"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52" w:name="_ENREF_345"/>
      <w:r w:rsidRPr="00990E03">
        <w:rPr>
          <w:rFonts w:ascii="Arial" w:hAnsi="Arial" w:cs="Arial"/>
          <w:sz w:val="22"/>
          <w:szCs w:val="22"/>
        </w:rPr>
        <w:lastRenderedPageBreak/>
        <w:t>345.</w:t>
      </w:r>
      <w:r w:rsidRPr="00990E03">
        <w:rPr>
          <w:rFonts w:ascii="Arial" w:hAnsi="Arial" w:cs="Arial"/>
          <w:sz w:val="22"/>
          <w:szCs w:val="22"/>
        </w:rPr>
        <w:tab/>
        <w:t xml:space="preserve">Kumar SS, Fraser S, Scarsbrook A, Maclennan K, Lansdown M, Murray RD. Atypical Presentation of Riedel's Thyroiditis: Multifocal Nodular Fibrosis and Resolution with Levothyroxine. </w:t>
      </w:r>
      <w:r w:rsidRPr="00990E03">
        <w:rPr>
          <w:rFonts w:ascii="Arial" w:hAnsi="Arial" w:cs="Arial"/>
          <w:i/>
          <w:sz w:val="22"/>
          <w:szCs w:val="22"/>
        </w:rPr>
        <w:t>Eur Thyroid J</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2012;1(4):259-263.</w:t>
      </w:r>
      <w:bookmarkEnd w:id="352"/>
    </w:p>
    <w:p w14:paraId="5766244A"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53" w:name="_ENREF_346"/>
      <w:r w:rsidRPr="00990E03">
        <w:rPr>
          <w:rFonts w:ascii="Arial" w:hAnsi="Arial" w:cs="Arial"/>
          <w:sz w:val="22"/>
          <w:szCs w:val="22"/>
        </w:rPr>
        <w:t>346.</w:t>
      </w:r>
      <w:r w:rsidRPr="00990E03">
        <w:rPr>
          <w:rFonts w:ascii="Arial" w:hAnsi="Arial" w:cs="Arial"/>
          <w:sz w:val="22"/>
          <w:szCs w:val="22"/>
        </w:rPr>
        <w:tab/>
        <w:t xml:space="preserve">Best TB, Munro RE, Burwell S, Volpe R. Riedel's thyroiditis associated with Hashimoto's thyroiditis, hypoparathyroidism, and retroperitoneal fibrosis. </w:t>
      </w:r>
      <w:r w:rsidRPr="00990E03">
        <w:rPr>
          <w:rFonts w:ascii="Arial" w:hAnsi="Arial" w:cs="Arial"/>
          <w:i/>
          <w:sz w:val="22"/>
          <w:szCs w:val="22"/>
        </w:rPr>
        <w:t>J Endocrinol Invest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1991;14(9):767-772.</w:t>
      </w:r>
      <w:bookmarkEnd w:id="353"/>
    </w:p>
    <w:p w14:paraId="14B33D8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54" w:name="_ENREF_347"/>
      <w:r w:rsidRPr="00990E03">
        <w:rPr>
          <w:rFonts w:ascii="Arial" w:hAnsi="Arial" w:cs="Arial"/>
          <w:sz w:val="22"/>
          <w:szCs w:val="22"/>
        </w:rPr>
        <w:t>347.</w:t>
      </w:r>
      <w:r w:rsidRPr="00990E03">
        <w:rPr>
          <w:rFonts w:ascii="Arial" w:hAnsi="Arial" w:cs="Arial"/>
          <w:sz w:val="22"/>
          <w:szCs w:val="22"/>
        </w:rPr>
        <w:tab/>
        <w:t xml:space="preserve">Chopra D, Wool MS, Crosson A, Sawin CT. Riedel's struma associated with subacute thyroiditis, hypothyroidism, and hypoparathyroidism. </w:t>
      </w:r>
      <w:r w:rsidRPr="00990E03">
        <w:rPr>
          <w:rFonts w:ascii="Arial" w:hAnsi="Arial" w:cs="Arial"/>
          <w:i/>
          <w:sz w:val="22"/>
          <w:szCs w:val="22"/>
        </w:rPr>
        <w:t>J Clin Endocrinol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1978;46(6):869-871.</w:t>
      </w:r>
      <w:bookmarkEnd w:id="354"/>
    </w:p>
    <w:p w14:paraId="57A3A134"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55" w:name="_ENREF_348"/>
      <w:r w:rsidRPr="00990E03">
        <w:rPr>
          <w:rFonts w:ascii="Arial" w:hAnsi="Arial" w:cs="Arial"/>
          <w:sz w:val="22"/>
          <w:szCs w:val="22"/>
        </w:rPr>
        <w:t>348.</w:t>
      </w:r>
      <w:r w:rsidRPr="00990E03">
        <w:rPr>
          <w:rFonts w:ascii="Arial" w:hAnsi="Arial" w:cs="Arial"/>
          <w:sz w:val="22"/>
          <w:szCs w:val="22"/>
        </w:rPr>
        <w:tab/>
        <w:t xml:space="preserve">Marin F, Araujo R, Paramo C, Lucas T, Salto L. Riedel's thyroiditis associated with hypothyroidism and hypoparathyroidism. </w:t>
      </w:r>
      <w:r w:rsidRPr="00990E03">
        <w:rPr>
          <w:rFonts w:ascii="Arial" w:hAnsi="Arial" w:cs="Arial"/>
          <w:i/>
          <w:sz w:val="22"/>
          <w:szCs w:val="22"/>
        </w:rPr>
        <w:t>Postgrad Med J</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1989;65(764):381-383.</w:t>
      </w:r>
      <w:bookmarkEnd w:id="355"/>
    </w:p>
    <w:p w14:paraId="00B4D2FC"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56" w:name="_ENREF_349"/>
      <w:r w:rsidRPr="00990E03">
        <w:rPr>
          <w:rFonts w:ascii="Arial" w:hAnsi="Arial" w:cs="Arial"/>
          <w:sz w:val="22"/>
          <w:szCs w:val="22"/>
        </w:rPr>
        <w:t>349.</w:t>
      </w:r>
      <w:r w:rsidRPr="00990E03">
        <w:rPr>
          <w:rFonts w:ascii="Arial" w:hAnsi="Arial" w:cs="Arial"/>
          <w:sz w:val="22"/>
          <w:szCs w:val="22"/>
        </w:rPr>
        <w:tab/>
        <w:t xml:space="preserve">Yasmeen T, Khan S, Patel SG, Reeves WA, Gonsch FA, de Bustros A, Kaplan EL. Clinical case seminar: Riedel's thyroiditis: report of a case complicated by spontaneous hypoparathyroidism, recurrent laryngeal nerve injury, and Horner's syndrome. </w:t>
      </w:r>
      <w:r w:rsidRPr="00990E03">
        <w:rPr>
          <w:rFonts w:ascii="Arial" w:hAnsi="Arial" w:cs="Arial"/>
          <w:i/>
          <w:sz w:val="22"/>
          <w:szCs w:val="22"/>
        </w:rPr>
        <w:t>J Clin Endocrinol Metab</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2002;87(8):3543-3547.</w:t>
      </w:r>
      <w:bookmarkEnd w:id="356"/>
    </w:p>
    <w:p w14:paraId="35A26E4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57" w:name="_ENREF_350"/>
      <w:r w:rsidRPr="00990E03">
        <w:rPr>
          <w:rFonts w:ascii="Arial" w:hAnsi="Arial" w:cs="Arial"/>
          <w:sz w:val="22"/>
          <w:szCs w:val="22"/>
        </w:rPr>
        <w:t>350.</w:t>
      </w:r>
      <w:r w:rsidRPr="00990E03">
        <w:rPr>
          <w:rFonts w:ascii="Arial" w:hAnsi="Arial" w:cs="Arial"/>
          <w:sz w:val="22"/>
          <w:szCs w:val="22"/>
        </w:rPr>
        <w:tab/>
        <w:t xml:space="preserve">Nazal EM, Belmatoug N, de Roquancourt A, Lefort A, Fantin B. Hypoparathyroidism preceding Riedel's thyroiditis. </w:t>
      </w:r>
      <w:r w:rsidRPr="00990E03">
        <w:rPr>
          <w:rFonts w:ascii="Arial" w:hAnsi="Arial" w:cs="Arial"/>
          <w:i/>
          <w:sz w:val="22"/>
          <w:szCs w:val="22"/>
        </w:rPr>
        <w:t>Eur J Intern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2003;14(3):202-204.</w:t>
      </w:r>
      <w:bookmarkEnd w:id="357"/>
    </w:p>
    <w:p w14:paraId="350B44B3"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58" w:name="_ENREF_351"/>
      <w:r w:rsidRPr="00990E03">
        <w:rPr>
          <w:rFonts w:ascii="Arial" w:hAnsi="Arial" w:cs="Arial"/>
          <w:sz w:val="22"/>
          <w:szCs w:val="22"/>
        </w:rPr>
        <w:t>351.</w:t>
      </w:r>
      <w:r w:rsidRPr="00990E03">
        <w:rPr>
          <w:rFonts w:ascii="Arial" w:hAnsi="Arial" w:cs="Arial"/>
          <w:sz w:val="22"/>
          <w:szCs w:val="22"/>
        </w:rPr>
        <w:tab/>
        <w:t xml:space="preserve">Stan MN, Haglind EG, Drake MT. Early Hypoparathyroidism Reversibility with Treatment of Riedel's Thyroiditis.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2015;25(9):1055-1059.</w:t>
      </w:r>
      <w:bookmarkEnd w:id="358"/>
    </w:p>
    <w:p w14:paraId="0B26E49F"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59" w:name="_ENREF_352"/>
      <w:r w:rsidRPr="00990E03">
        <w:rPr>
          <w:rFonts w:ascii="Arial" w:hAnsi="Arial" w:cs="Arial"/>
          <w:sz w:val="22"/>
          <w:szCs w:val="22"/>
        </w:rPr>
        <w:t>352.</w:t>
      </w:r>
      <w:r w:rsidRPr="00990E03">
        <w:rPr>
          <w:rFonts w:ascii="Arial" w:hAnsi="Arial" w:cs="Arial"/>
          <w:sz w:val="22"/>
          <w:szCs w:val="22"/>
        </w:rPr>
        <w:tab/>
        <w:t xml:space="preserve">Heufelder AE, Hay ID. Further evidence for autoimmune mechanisms in the pathogenesis of Riedel's invasive fibrous thyroiditis. </w:t>
      </w:r>
      <w:r w:rsidRPr="00990E03">
        <w:rPr>
          <w:rFonts w:ascii="Arial" w:hAnsi="Arial" w:cs="Arial"/>
          <w:i/>
          <w:sz w:val="22"/>
          <w:szCs w:val="22"/>
        </w:rPr>
        <w:t>J Intern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1995;238(1):85-86.</w:t>
      </w:r>
      <w:bookmarkEnd w:id="359"/>
    </w:p>
    <w:p w14:paraId="717687FD"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60" w:name="_ENREF_353"/>
      <w:r w:rsidRPr="00990E03">
        <w:rPr>
          <w:rFonts w:ascii="Arial" w:hAnsi="Arial" w:cs="Arial"/>
          <w:sz w:val="22"/>
          <w:szCs w:val="22"/>
        </w:rPr>
        <w:t>353.</w:t>
      </w:r>
      <w:r w:rsidRPr="00990E03">
        <w:rPr>
          <w:rFonts w:ascii="Arial" w:hAnsi="Arial" w:cs="Arial"/>
          <w:sz w:val="22"/>
          <w:szCs w:val="22"/>
        </w:rPr>
        <w:tab/>
        <w:t xml:space="preserve">Heufelder AE, Bahn RS. Modulation of Graves' orbital fibroblast proliferation by cytokines and glucocorticoid receptor agonists. </w:t>
      </w:r>
      <w:r w:rsidRPr="00990E03">
        <w:rPr>
          <w:rFonts w:ascii="Arial" w:hAnsi="Arial" w:cs="Arial"/>
          <w:i/>
          <w:sz w:val="22"/>
          <w:szCs w:val="22"/>
        </w:rPr>
        <w:t>Invest Ophthalmol Vis Sci</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1994;35(1):120-127.</w:t>
      </w:r>
      <w:bookmarkEnd w:id="360"/>
    </w:p>
    <w:p w14:paraId="4DF5B963"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61" w:name="_ENREF_354"/>
      <w:r w:rsidRPr="00990E03">
        <w:rPr>
          <w:rFonts w:ascii="Arial" w:hAnsi="Arial" w:cs="Arial"/>
          <w:sz w:val="22"/>
          <w:szCs w:val="22"/>
        </w:rPr>
        <w:t>354.</w:t>
      </w:r>
      <w:r w:rsidRPr="00990E03">
        <w:rPr>
          <w:rFonts w:ascii="Arial" w:hAnsi="Arial" w:cs="Arial"/>
          <w:sz w:val="22"/>
          <w:szCs w:val="22"/>
        </w:rPr>
        <w:tab/>
        <w:t xml:space="preserve">Khan MA, Hashmi SM, Prinsley PR, Premachandra DJ. Reidel's thyroiditis and Tolosa-Hunt syndrome, a rare association. </w:t>
      </w:r>
      <w:r w:rsidRPr="00990E03">
        <w:rPr>
          <w:rFonts w:ascii="Arial" w:hAnsi="Arial" w:cs="Arial"/>
          <w:i/>
          <w:sz w:val="22"/>
          <w:szCs w:val="22"/>
        </w:rPr>
        <w:t>J Laryngol Otol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2004;118(2):159-161.</w:t>
      </w:r>
      <w:bookmarkEnd w:id="361"/>
    </w:p>
    <w:p w14:paraId="37F69627"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62" w:name="_ENREF_355"/>
      <w:r w:rsidRPr="00990E03">
        <w:rPr>
          <w:rFonts w:ascii="Arial" w:hAnsi="Arial" w:cs="Arial"/>
          <w:sz w:val="22"/>
          <w:szCs w:val="22"/>
        </w:rPr>
        <w:t>355.</w:t>
      </w:r>
      <w:r w:rsidRPr="00990E03">
        <w:rPr>
          <w:rFonts w:ascii="Arial" w:hAnsi="Arial" w:cs="Arial"/>
          <w:sz w:val="22"/>
          <w:szCs w:val="22"/>
        </w:rPr>
        <w:tab/>
        <w:t xml:space="preserve">Meijer S, Hoitsma HF, Scholtmeijer R. Idiopathic retroperitoneal fibrosis in multifocal fibrosclerosis. </w:t>
      </w:r>
      <w:r w:rsidRPr="00990E03">
        <w:rPr>
          <w:rFonts w:ascii="Arial" w:hAnsi="Arial" w:cs="Arial"/>
          <w:i/>
          <w:sz w:val="22"/>
          <w:szCs w:val="22"/>
        </w:rPr>
        <w:t>Eur Urol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1976;2(5):258-260.</w:t>
      </w:r>
      <w:bookmarkEnd w:id="362"/>
    </w:p>
    <w:p w14:paraId="54805ED6"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63" w:name="_ENREF_356"/>
      <w:r w:rsidRPr="00990E03">
        <w:rPr>
          <w:rFonts w:ascii="Arial" w:hAnsi="Arial" w:cs="Arial"/>
          <w:sz w:val="22"/>
          <w:szCs w:val="22"/>
        </w:rPr>
        <w:t>356.</w:t>
      </w:r>
      <w:r w:rsidRPr="00990E03">
        <w:rPr>
          <w:rFonts w:ascii="Arial" w:hAnsi="Arial" w:cs="Arial"/>
          <w:sz w:val="22"/>
          <w:szCs w:val="22"/>
        </w:rPr>
        <w:tab/>
        <w:t xml:space="preserve">Meyer S, Hausman R. Occlusive phlebitis in multifocal fibrosclerosis. </w:t>
      </w:r>
      <w:r w:rsidRPr="00990E03">
        <w:rPr>
          <w:rFonts w:ascii="Arial" w:hAnsi="Arial" w:cs="Arial"/>
          <w:i/>
          <w:sz w:val="22"/>
          <w:szCs w:val="22"/>
        </w:rPr>
        <w:t>Am J Clin Pathol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1976;65(3):274-283.</w:t>
      </w:r>
      <w:bookmarkEnd w:id="363"/>
    </w:p>
    <w:p w14:paraId="3BE37EC5"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64" w:name="_ENREF_357"/>
      <w:r w:rsidRPr="00990E03">
        <w:rPr>
          <w:rFonts w:ascii="Arial" w:hAnsi="Arial" w:cs="Arial"/>
          <w:sz w:val="22"/>
          <w:szCs w:val="22"/>
        </w:rPr>
        <w:t>357.</w:t>
      </w:r>
      <w:r w:rsidRPr="00990E03">
        <w:rPr>
          <w:rFonts w:ascii="Arial" w:hAnsi="Arial" w:cs="Arial"/>
          <w:sz w:val="22"/>
          <w:szCs w:val="22"/>
        </w:rPr>
        <w:tab/>
        <w:t xml:space="preserve">Geissler B, Wagner T, Dorn R, Lindemann F. Extensive sterile abscess in an invasive fibrous thyroiditis (Riedel's thyroiditis) caused by an occlusive vasculitis. </w:t>
      </w:r>
      <w:r w:rsidRPr="00990E03">
        <w:rPr>
          <w:rFonts w:ascii="Arial" w:hAnsi="Arial" w:cs="Arial"/>
          <w:i/>
          <w:sz w:val="22"/>
          <w:szCs w:val="22"/>
        </w:rPr>
        <w:t>J Endocrinol Invest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2001;24(2):111-115.</w:t>
      </w:r>
      <w:bookmarkEnd w:id="364"/>
    </w:p>
    <w:p w14:paraId="3E110608"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65" w:name="_ENREF_358"/>
      <w:r w:rsidRPr="00990E03">
        <w:rPr>
          <w:rFonts w:ascii="Arial" w:hAnsi="Arial" w:cs="Arial"/>
          <w:sz w:val="22"/>
          <w:szCs w:val="22"/>
        </w:rPr>
        <w:t>358.</w:t>
      </w:r>
      <w:r w:rsidRPr="00990E03">
        <w:rPr>
          <w:rFonts w:ascii="Arial" w:hAnsi="Arial" w:cs="Arial"/>
          <w:sz w:val="22"/>
          <w:szCs w:val="22"/>
        </w:rPr>
        <w:tab/>
        <w:t xml:space="preserve">Vaidya B, Coulthard A, Goonetilleke A, Burn DJ, James RA, Kendall-Taylor P. Cerebral venous sinus thrombosis: a late sequel of invasive fibrous thyroiditis.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1998;8(9):787-790.</w:t>
      </w:r>
      <w:bookmarkEnd w:id="365"/>
    </w:p>
    <w:p w14:paraId="297A5ADC"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66" w:name="_ENREF_359"/>
      <w:r w:rsidRPr="00990E03">
        <w:rPr>
          <w:rFonts w:ascii="Arial" w:hAnsi="Arial" w:cs="Arial"/>
          <w:sz w:val="22"/>
          <w:szCs w:val="22"/>
        </w:rPr>
        <w:t>359.</w:t>
      </w:r>
      <w:r w:rsidRPr="00990E03">
        <w:rPr>
          <w:rFonts w:ascii="Arial" w:hAnsi="Arial" w:cs="Arial"/>
          <w:sz w:val="22"/>
          <w:szCs w:val="22"/>
        </w:rPr>
        <w:tab/>
        <w:t xml:space="preserve">Natt N, Heufelder AE, Hay ID, Grant CS, Goellner JR. Extracervical fibrosclerosis causing obstruction of a ventriculo-peritoneal shunt in a patient with hydrocephalus and invasive fibrous thyroiditis (Riedel's struma). </w:t>
      </w:r>
      <w:r w:rsidRPr="00990E03">
        <w:rPr>
          <w:rFonts w:ascii="Arial" w:hAnsi="Arial" w:cs="Arial"/>
          <w:i/>
          <w:sz w:val="22"/>
          <w:szCs w:val="22"/>
        </w:rPr>
        <w:t>Clin Endocrinol (Oxf)</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1997;47(1):107-111.</w:t>
      </w:r>
      <w:bookmarkEnd w:id="366"/>
    </w:p>
    <w:p w14:paraId="24CF6A03"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67" w:name="_ENREF_360"/>
      <w:r w:rsidRPr="00990E03">
        <w:rPr>
          <w:rFonts w:ascii="Arial" w:hAnsi="Arial" w:cs="Arial"/>
          <w:sz w:val="22"/>
          <w:szCs w:val="22"/>
        </w:rPr>
        <w:t>360.</w:t>
      </w:r>
      <w:r w:rsidRPr="00990E03">
        <w:rPr>
          <w:rFonts w:ascii="Arial" w:hAnsi="Arial" w:cs="Arial"/>
          <w:sz w:val="22"/>
          <w:szCs w:val="22"/>
        </w:rPr>
        <w:tab/>
        <w:t xml:space="preserve">Egsgaard Nielsen V, Hecht P, Krogdahl AS, Andersen PB, Hegedus L. A rare case of orbital involvement in Riedel's thyroiditis. </w:t>
      </w:r>
      <w:r w:rsidRPr="00990E03">
        <w:rPr>
          <w:rFonts w:ascii="Arial" w:hAnsi="Arial" w:cs="Arial"/>
          <w:i/>
          <w:sz w:val="22"/>
          <w:szCs w:val="22"/>
        </w:rPr>
        <w:t>J Endocrinol Invest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2003;26(10):1032-1036.</w:t>
      </w:r>
      <w:bookmarkEnd w:id="367"/>
    </w:p>
    <w:p w14:paraId="119FD8DA"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68" w:name="_ENREF_361"/>
      <w:r w:rsidRPr="00990E03">
        <w:rPr>
          <w:rFonts w:ascii="Arial" w:hAnsi="Arial" w:cs="Arial"/>
          <w:sz w:val="22"/>
          <w:szCs w:val="22"/>
        </w:rPr>
        <w:t>361.</w:t>
      </w:r>
      <w:r w:rsidRPr="00990E03">
        <w:rPr>
          <w:rFonts w:ascii="Arial" w:hAnsi="Arial" w:cs="Arial"/>
          <w:sz w:val="22"/>
          <w:szCs w:val="22"/>
        </w:rPr>
        <w:tab/>
        <w:t xml:space="preserve">Hines RC, Scheuermann HA, Royster HP, Rose E. Invasive fibrous (Riedel's) thyroiditis with bilateral fibrous parotitis. </w:t>
      </w:r>
      <w:r w:rsidRPr="00990E03">
        <w:rPr>
          <w:rFonts w:ascii="Arial" w:hAnsi="Arial" w:cs="Arial"/>
          <w:i/>
          <w:sz w:val="22"/>
          <w:szCs w:val="22"/>
        </w:rPr>
        <w:t>JAMA</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1970;213(5):869-871.</w:t>
      </w:r>
      <w:bookmarkEnd w:id="368"/>
    </w:p>
    <w:p w14:paraId="37EA5205"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69" w:name="_ENREF_362"/>
      <w:r w:rsidRPr="00990E03">
        <w:rPr>
          <w:rFonts w:ascii="Arial" w:hAnsi="Arial" w:cs="Arial"/>
          <w:sz w:val="22"/>
          <w:szCs w:val="22"/>
        </w:rPr>
        <w:t>362.</w:t>
      </w:r>
      <w:r w:rsidRPr="00990E03">
        <w:rPr>
          <w:rFonts w:ascii="Arial" w:hAnsi="Arial" w:cs="Arial"/>
          <w:sz w:val="22"/>
          <w:szCs w:val="22"/>
        </w:rPr>
        <w:tab/>
        <w:t xml:space="preserve">Rao CR, Ferguson GC, Kyle VN. Retroperitoneal fibrosis associated with Riedel's struma. </w:t>
      </w:r>
      <w:r w:rsidRPr="00990E03">
        <w:rPr>
          <w:rFonts w:ascii="Arial" w:hAnsi="Arial" w:cs="Arial"/>
          <w:i/>
          <w:sz w:val="22"/>
          <w:szCs w:val="22"/>
        </w:rPr>
        <w:t>Can Med Assoc J</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1973;108(8):1019-1021.</w:t>
      </w:r>
      <w:bookmarkEnd w:id="369"/>
    </w:p>
    <w:p w14:paraId="34ABB0EE"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70" w:name="_ENREF_363"/>
      <w:r w:rsidRPr="00990E03">
        <w:rPr>
          <w:rFonts w:ascii="Arial" w:hAnsi="Arial" w:cs="Arial"/>
          <w:sz w:val="22"/>
          <w:szCs w:val="22"/>
        </w:rPr>
        <w:lastRenderedPageBreak/>
        <w:t>363.</w:t>
      </w:r>
      <w:r w:rsidRPr="00990E03">
        <w:rPr>
          <w:rFonts w:ascii="Arial" w:hAnsi="Arial" w:cs="Arial"/>
          <w:sz w:val="22"/>
          <w:szCs w:val="22"/>
        </w:rPr>
        <w:tab/>
        <w:t xml:space="preserve">Julie C, Vieillefond A, Desligneres S, Schaison G, Grunfeld JP, Franc B. Hashimoto's thyroiditis associated with Riedel's thyroiditis and retroperitoneal fibrosis. </w:t>
      </w:r>
      <w:r w:rsidRPr="00990E03">
        <w:rPr>
          <w:rFonts w:ascii="Arial" w:hAnsi="Arial" w:cs="Arial"/>
          <w:i/>
          <w:sz w:val="22"/>
          <w:szCs w:val="22"/>
        </w:rPr>
        <w:t>Pathol Res Pract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1997;193(8):573-577; discussion 578.</w:t>
      </w:r>
      <w:bookmarkEnd w:id="370"/>
    </w:p>
    <w:p w14:paraId="649C7B0D"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71" w:name="_ENREF_364"/>
      <w:r w:rsidRPr="00990E03">
        <w:rPr>
          <w:rFonts w:ascii="Arial" w:hAnsi="Arial" w:cs="Arial"/>
          <w:sz w:val="22"/>
          <w:szCs w:val="22"/>
        </w:rPr>
        <w:t>364.</w:t>
      </w:r>
      <w:r w:rsidRPr="00990E03">
        <w:rPr>
          <w:rFonts w:ascii="Arial" w:hAnsi="Arial" w:cs="Arial"/>
          <w:sz w:val="22"/>
          <w:szCs w:val="22"/>
        </w:rPr>
        <w:tab/>
        <w:t xml:space="preserve">Brihaye B, Lidove O, Sacre K, Laissy JP, Escoubet B, Valla D, Papo T. Diffuse periarterial involvement in systemic fibrosclerosis with Riedel's thyroiditis, sclerosing cholangitis, and retroperitoneal fibrosis. </w:t>
      </w:r>
      <w:r w:rsidRPr="00990E03">
        <w:rPr>
          <w:rFonts w:ascii="Arial" w:hAnsi="Arial" w:cs="Arial"/>
          <w:i/>
          <w:sz w:val="22"/>
          <w:szCs w:val="22"/>
        </w:rPr>
        <w:t>Scand J Rheumatol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2008;37(6):490-492.</w:t>
      </w:r>
      <w:bookmarkEnd w:id="371"/>
    </w:p>
    <w:p w14:paraId="3F49BB95"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72" w:name="_ENREF_365"/>
      <w:r w:rsidRPr="00990E03">
        <w:rPr>
          <w:rFonts w:ascii="Arial" w:hAnsi="Arial" w:cs="Arial"/>
          <w:sz w:val="22"/>
          <w:szCs w:val="22"/>
        </w:rPr>
        <w:t>365.</w:t>
      </w:r>
      <w:r w:rsidRPr="00990E03">
        <w:rPr>
          <w:rFonts w:ascii="Arial" w:hAnsi="Arial" w:cs="Arial"/>
          <w:sz w:val="22"/>
          <w:szCs w:val="22"/>
        </w:rPr>
        <w:tab/>
        <w:t xml:space="preserve">Owen K, Lane H, Jones MK. Multifocal fibrosclerosis: a case of thyroiditis and bilateral lacrimal gland involvement.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2001;11(12):1187-1190.</w:t>
      </w:r>
      <w:bookmarkEnd w:id="372"/>
    </w:p>
    <w:p w14:paraId="31970D8D"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73" w:name="_ENREF_366"/>
      <w:r w:rsidRPr="00990E03">
        <w:rPr>
          <w:rFonts w:ascii="Arial" w:hAnsi="Arial" w:cs="Arial"/>
          <w:sz w:val="22"/>
          <w:szCs w:val="22"/>
        </w:rPr>
        <w:t>366.</w:t>
      </w:r>
      <w:r w:rsidRPr="00990E03">
        <w:rPr>
          <w:rFonts w:ascii="Arial" w:hAnsi="Arial" w:cs="Arial"/>
          <w:sz w:val="22"/>
          <w:szCs w:val="22"/>
        </w:rPr>
        <w:tab/>
        <w:t xml:space="preserve">Hamed G, Tsushima K, Yasuo M, Kubo K, Yamazaki S, Kawa S, Hamano H, Yamamoto H. Inflammatory lesions of the lung, submandibular gland, bile duct and prostate in a patient with IgG4-associated multifocal systemic fibrosclerosis. </w:t>
      </w:r>
      <w:r w:rsidRPr="00990E03">
        <w:rPr>
          <w:rFonts w:ascii="Arial" w:hAnsi="Arial" w:cs="Arial"/>
          <w:i/>
          <w:sz w:val="22"/>
          <w:szCs w:val="22"/>
        </w:rPr>
        <w:t>Respirology</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2007;12(3):455-457.</w:t>
      </w:r>
      <w:bookmarkEnd w:id="373"/>
    </w:p>
    <w:p w14:paraId="48EF4A3C"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74" w:name="_ENREF_367"/>
      <w:r w:rsidRPr="00990E03">
        <w:rPr>
          <w:rFonts w:ascii="Arial" w:hAnsi="Arial" w:cs="Arial"/>
          <w:sz w:val="22"/>
          <w:szCs w:val="22"/>
        </w:rPr>
        <w:t>367.</w:t>
      </w:r>
      <w:r w:rsidRPr="00990E03">
        <w:rPr>
          <w:rFonts w:ascii="Arial" w:hAnsi="Arial" w:cs="Arial"/>
          <w:sz w:val="22"/>
          <w:szCs w:val="22"/>
        </w:rPr>
        <w:tab/>
        <w:t xml:space="preserve">Cooper DS, Doherty GM, Haugen BR, Kloos RT, Lee SL, Mandel SJ, Mazzaferri EL, McIver B, Pacini F, Schlumberger M, Sherman SI, Steward DL, Tuttle RM. Revised American Thyroid Association management guidelines for patients with thyroid nodules and differentiated thyroid cancer.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2009;19(11):1167-1214.</w:t>
      </w:r>
      <w:bookmarkEnd w:id="374"/>
    </w:p>
    <w:p w14:paraId="14C647CA"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75" w:name="_ENREF_368"/>
      <w:r w:rsidRPr="00990E03">
        <w:rPr>
          <w:rFonts w:ascii="Arial" w:hAnsi="Arial" w:cs="Arial"/>
          <w:sz w:val="22"/>
          <w:szCs w:val="22"/>
        </w:rPr>
        <w:t>368.</w:t>
      </w:r>
      <w:r w:rsidRPr="00990E03">
        <w:rPr>
          <w:rFonts w:ascii="Arial" w:hAnsi="Arial" w:cs="Arial"/>
          <w:sz w:val="22"/>
          <w:szCs w:val="22"/>
        </w:rPr>
        <w:tab/>
        <w:t xml:space="preserve">Ozgen A, Cila A. Riedel's thyroiditis in multifocal fibrosclerosis: CT and MR imaging findings. </w:t>
      </w:r>
      <w:r w:rsidRPr="00990E03">
        <w:rPr>
          <w:rFonts w:ascii="Arial" w:hAnsi="Arial" w:cs="Arial"/>
          <w:i/>
          <w:sz w:val="22"/>
          <w:szCs w:val="22"/>
        </w:rPr>
        <w:t>AJNR Am J Neuroradiol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2000;21(2):320-321.</w:t>
      </w:r>
      <w:bookmarkEnd w:id="375"/>
    </w:p>
    <w:p w14:paraId="09D750E0"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76" w:name="_ENREF_369"/>
      <w:r w:rsidRPr="00990E03">
        <w:rPr>
          <w:rFonts w:ascii="Arial" w:hAnsi="Arial" w:cs="Arial"/>
          <w:sz w:val="22"/>
          <w:szCs w:val="22"/>
        </w:rPr>
        <w:t>369.</w:t>
      </w:r>
      <w:r w:rsidRPr="00990E03">
        <w:rPr>
          <w:rFonts w:ascii="Arial" w:hAnsi="Arial" w:cs="Arial"/>
          <w:sz w:val="22"/>
          <w:szCs w:val="22"/>
        </w:rPr>
        <w:tab/>
        <w:t xml:space="preserve">Papi G, Corrado S, Cesinaro AM, Novelli L, Smerieri A, Carapezzi C. Riedel's thyroiditis: clinical, pathological and imaging features. </w:t>
      </w:r>
      <w:r w:rsidRPr="00990E03">
        <w:rPr>
          <w:rFonts w:ascii="Arial" w:hAnsi="Arial" w:cs="Arial"/>
          <w:i/>
          <w:sz w:val="22"/>
          <w:szCs w:val="22"/>
        </w:rPr>
        <w:t>Int J Clin Pract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2002;56(1):65-67.</w:t>
      </w:r>
      <w:bookmarkEnd w:id="376"/>
    </w:p>
    <w:p w14:paraId="69942877"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77" w:name="_ENREF_370"/>
      <w:r w:rsidRPr="00990E03">
        <w:rPr>
          <w:rFonts w:ascii="Arial" w:hAnsi="Arial" w:cs="Arial"/>
          <w:sz w:val="22"/>
          <w:szCs w:val="22"/>
        </w:rPr>
        <w:t>370.</w:t>
      </w:r>
      <w:r w:rsidRPr="00990E03">
        <w:rPr>
          <w:rFonts w:ascii="Arial" w:hAnsi="Arial" w:cs="Arial"/>
          <w:sz w:val="22"/>
          <w:szCs w:val="22"/>
        </w:rPr>
        <w:tab/>
        <w:t xml:space="preserve">Slman R, Monpeyssen H, Desarnaud S, Haroche J, Fediaevsky LD, Fabrice M, Seret-Begue D, Amoura Z, Aurengo A, Leenhardt L. Ultrasound, Elastography, and Fluorodeoxyglucose Positron Emission Tomography/Computed Tomography Imaging in Riedel's Thyroiditis: Report of Two Cases.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2011.</w:t>
      </w:r>
      <w:bookmarkEnd w:id="377"/>
    </w:p>
    <w:p w14:paraId="3E75633A"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78" w:name="_ENREF_371"/>
      <w:r w:rsidRPr="00990E03">
        <w:rPr>
          <w:rFonts w:ascii="Arial" w:hAnsi="Arial" w:cs="Arial"/>
          <w:sz w:val="22"/>
          <w:szCs w:val="22"/>
        </w:rPr>
        <w:t>371.</w:t>
      </w:r>
      <w:r w:rsidRPr="00990E03">
        <w:rPr>
          <w:rFonts w:ascii="Arial" w:hAnsi="Arial" w:cs="Arial"/>
          <w:sz w:val="22"/>
          <w:szCs w:val="22"/>
        </w:rPr>
        <w:tab/>
        <w:t xml:space="preserve">Harigopal M, Sahoo S, Recant WM, DeMay RM. Fine-needle aspiration of Riedel's disease: report of a case and review of the literature. </w:t>
      </w:r>
      <w:r w:rsidRPr="00990E03">
        <w:rPr>
          <w:rFonts w:ascii="Arial" w:hAnsi="Arial" w:cs="Arial"/>
          <w:i/>
          <w:sz w:val="22"/>
          <w:szCs w:val="22"/>
        </w:rPr>
        <w:t>Diagn Cytopathol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2004;30(3):193-197.</w:t>
      </w:r>
      <w:bookmarkEnd w:id="378"/>
    </w:p>
    <w:p w14:paraId="0B355FBF"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79" w:name="_ENREF_372"/>
      <w:r w:rsidRPr="00990E03">
        <w:rPr>
          <w:rFonts w:ascii="Arial" w:hAnsi="Arial" w:cs="Arial"/>
          <w:sz w:val="22"/>
          <w:szCs w:val="22"/>
        </w:rPr>
        <w:t>372.</w:t>
      </w:r>
      <w:r w:rsidRPr="00990E03">
        <w:rPr>
          <w:rFonts w:ascii="Arial" w:hAnsi="Arial" w:cs="Arial"/>
          <w:sz w:val="22"/>
          <w:szCs w:val="22"/>
        </w:rPr>
        <w:tab/>
        <w:t xml:space="preserve">Iacconi P, Giusti L, Da Valle Y, Ciregia F, Giannaccini G, Torregrossa L, Proietti A, Donatini G, Mazzeo S, Basolo F, Lucacchini A. Proteomic approach used in the diagnosis of Riedel's thyroiditis: a case report. </w:t>
      </w:r>
      <w:r w:rsidRPr="00990E03">
        <w:rPr>
          <w:rFonts w:ascii="Arial" w:hAnsi="Arial" w:cs="Arial"/>
          <w:i/>
          <w:sz w:val="22"/>
          <w:szCs w:val="22"/>
        </w:rPr>
        <w:t>J Med Case Rep</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2012;6:103.</w:t>
      </w:r>
      <w:bookmarkEnd w:id="379"/>
    </w:p>
    <w:p w14:paraId="514DC0F5"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80" w:name="_ENREF_373"/>
      <w:r w:rsidRPr="00990E03">
        <w:rPr>
          <w:rFonts w:ascii="Arial" w:hAnsi="Arial" w:cs="Arial"/>
          <w:sz w:val="22"/>
          <w:szCs w:val="22"/>
        </w:rPr>
        <w:t>373.</w:t>
      </w:r>
      <w:r w:rsidRPr="00990E03">
        <w:rPr>
          <w:rFonts w:ascii="Arial" w:hAnsi="Arial" w:cs="Arial"/>
          <w:sz w:val="22"/>
          <w:szCs w:val="22"/>
        </w:rPr>
        <w:tab/>
        <w:t xml:space="preserve">Perez Fontan PJ, Cordido Carbillido F, Pompo Felipe F, Mosquera Oses J, Villalba Martin C. Riedel thyroiditis: US, CT, and MR evaluation. </w:t>
      </w:r>
      <w:r w:rsidRPr="00990E03">
        <w:rPr>
          <w:rFonts w:ascii="Arial" w:hAnsi="Arial" w:cs="Arial"/>
          <w:i/>
          <w:sz w:val="22"/>
          <w:szCs w:val="22"/>
        </w:rPr>
        <w:t>J Comput Assist Tomogr</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1993;17(2):324-325.</w:t>
      </w:r>
      <w:bookmarkEnd w:id="380"/>
    </w:p>
    <w:p w14:paraId="563E043D"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81" w:name="_ENREF_374"/>
      <w:r w:rsidRPr="00990E03">
        <w:rPr>
          <w:rFonts w:ascii="Arial" w:hAnsi="Arial" w:cs="Arial"/>
          <w:sz w:val="22"/>
          <w:szCs w:val="22"/>
        </w:rPr>
        <w:t>374.</w:t>
      </w:r>
      <w:r w:rsidRPr="00990E03">
        <w:rPr>
          <w:rFonts w:ascii="Arial" w:hAnsi="Arial" w:cs="Arial"/>
          <w:sz w:val="22"/>
          <w:szCs w:val="22"/>
        </w:rPr>
        <w:tab/>
        <w:t xml:space="preserve">Lo JC, Loh KC, Rubin AL, Cha I, Greenspan FS. Riedel's thyroiditis presenting with hypothyroidism and hypoparathyroidism: dramatic response to glucocorticoid and thyroxine therapy. </w:t>
      </w:r>
      <w:r w:rsidRPr="00990E03">
        <w:rPr>
          <w:rFonts w:ascii="Arial" w:hAnsi="Arial" w:cs="Arial"/>
          <w:i/>
          <w:sz w:val="22"/>
          <w:szCs w:val="22"/>
        </w:rPr>
        <w:t>Clin Endocrinol (Oxf)</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1998;48(6):815-818.</w:t>
      </w:r>
      <w:bookmarkEnd w:id="381"/>
    </w:p>
    <w:p w14:paraId="3448DA4F"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82" w:name="_ENREF_375"/>
      <w:r w:rsidRPr="00990E03">
        <w:rPr>
          <w:rFonts w:ascii="Arial" w:hAnsi="Arial" w:cs="Arial"/>
          <w:sz w:val="22"/>
          <w:szCs w:val="22"/>
        </w:rPr>
        <w:t>375.</w:t>
      </w:r>
      <w:r w:rsidRPr="00990E03">
        <w:rPr>
          <w:rFonts w:ascii="Arial" w:hAnsi="Arial" w:cs="Arial"/>
          <w:sz w:val="22"/>
          <w:szCs w:val="22"/>
        </w:rPr>
        <w:tab/>
        <w:t xml:space="preserve">Takahashi N, Okamoto K, Sakai K, Kawana M, Shimada-Hiratsuka M. MR findings with dynamic evaluation in Riedel's thyroiditis. </w:t>
      </w:r>
      <w:r w:rsidRPr="00990E03">
        <w:rPr>
          <w:rFonts w:ascii="Arial" w:hAnsi="Arial" w:cs="Arial"/>
          <w:i/>
          <w:sz w:val="22"/>
          <w:szCs w:val="22"/>
        </w:rPr>
        <w:t>Clin Imaging</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2002;26(2):89-91.</w:t>
      </w:r>
      <w:bookmarkEnd w:id="382"/>
    </w:p>
    <w:p w14:paraId="1EED6DE7"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83" w:name="_ENREF_376"/>
      <w:r w:rsidRPr="00990E03">
        <w:rPr>
          <w:rFonts w:ascii="Arial" w:hAnsi="Arial" w:cs="Arial"/>
          <w:sz w:val="22"/>
          <w:szCs w:val="22"/>
        </w:rPr>
        <w:t>376.</w:t>
      </w:r>
      <w:r w:rsidRPr="00990E03">
        <w:rPr>
          <w:rFonts w:ascii="Arial" w:hAnsi="Arial" w:cs="Arial"/>
          <w:sz w:val="22"/>
          <w:szCs w:val="22"/>
        </w:rPr>
        <w:tab/>
        <w:t xml:space="preserve">Drieskens O, Blockmans D, Van den Bruel A, Mortelmans L. Riedel's thyroiditis and retroperitoneal fibrosis in multifocal fibrosclerosis: positron emission tomographic findings. </w:t>
      </w:r>
      <w:r w:rsidRPr="00990E03">
        <w:rPr>
          <w:rFonts w:ascii="Arial" w:hAnsi="Arial" w:cs="Arial"/>
          <w:i/>
          <w:sz w:val="22"/>
          <w:szCs w:val="22"/>
        </w:rPr>
        <w:t>Clin Nucl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2002;27(6):413-415.</w:t>
      </w:r>
      <w:bookmarkEnd w:id="383"/>
    </w:p>
    <w:p w14:paraId="764CCD90"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84" w:name="_ENREF_377"/>
      <w:r w:rsidRPr="00990E03">
        <w:rPr>
          <w:rFonts w:ascii="Arial" w:hAnsi="Arial" w:cs="Arial"/>
          <w:sz w:val="22"/>
          <w:szCs w:val="22"/>
        </w:rPr>
        <w:t>377.</w:t>
      </w:r>
      <w:r w:rsidRPr="00990E03">
        <w:rPr>
          <w:rFonts w:ascii="Arial" w:hAnsi="Arial" w:cs="Arial"/>
          <w:sz w:val="22"/>
          <w:szCs w:val="22"/>
        </w:rPr>
        <w:tab/>
        <w:t xml:space="preserve">Kotilainen P, Airas L, Kojo T, Kurki T, Kataja K, Minn H, Nuutila P. Positron emission tomography as an aid in the diagnosis and follow-up of Riedel's thyroiditis. </w:t>
      </w:r>
      <w:r w:rsidRPr="00990E03">
        <w:rPr>
          <w:rFonts w:ascii="Arial" w:hAnsi="Arial" w:cs="Arial"/>
          <w:i/>
          <w:sz w:val="22"/>
          <w:szCs w:val="22"/>
        </w:rPr>
        <w:t>Eur J Intern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2004;15(3):186-189.</w:t>
      </w:r>
      <w:bookmarkEnd w:id="384"/>
    </w:p>
    <w:p w14:paraId="2387A05E"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85" w:name="_ENREF_378"/>
      <w:r w:rsidRPr="00990E03">
        <w:rPr>
          <w:rFonts w:ascii="Arial" w:hAnsi="Arial" w:cs="Arial"/>
          <w:sz w:val="22"/>
          <w:szCs w:val="22"/>
        </w:rPr>
        <w:lastRenderedPageBreak/>
        <w:t>378.</w:t>
      </w:r>
      <w:r w:rsidRPr="00990E03">
        <w:rPr>
          <w:rFonts w:ascii="Arial" w:hAnsi="Arial" w:cs="Arial"/>
          <w:sz w:val="22"/>
          <w:szCs w:val="22"/>
        </w:rPr>
        <w:tab/>
        <w:t xml:space="preserve">Moulik PK, Al-Jafari MS, Khaleeli AA. Steroid responsiveness in a case of Riedel's thyroiditis and retroperitoneal fibrosis. </w:t>
      </w:r>
      <w:r w:rsidRPr="00990E03">
        <w:rPr>
          <w:rFonts w:ascii="Arial" w:hAnsi="Arial" w:cs="Arial"/>
          <w:i/>
          <w:sz w:val="22"/>
          <w:szCs w:val="22"/>
        </w:rPr>
        <w:t>Int J Clin Pract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2004;58(3):312-315.</w:t>
      </w:r>
      <w:bookmarkEnd w:id="385"/>
    </w:p>
    <w:p w14:paraId="5951973F"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86" w:name="_ENREF_379"/>
      <w:r w:rsidRPr="00990E03">
        <w:rPr>
          <w:rFonts w:ascii="Arial" w:hAnsi="Arial" w:cs="Arial"/>
          <w:sz w:val="22"/>
          <w:szCs w:val="22"/>
        </w:rPr>
        <w:t>379.</w:t>
      </w:r>
      <w:r w:rsidRPr="00990E03">
        <w:rPr>
          <w:rFonts w:ascii="Arial" w:hAnsi="Arial" w:cs="Arial"/>
          <w:sz w:val="22"/>
          <w:szCs w:val="22"/>
        </w:rPr>
        <w:tab/>
        <w:t xml:space="preserve">Papi G, LiVolsi VA. Current concepts on Riedel thyroiditis. </w:t>
      </w:r>
      <w:r w:rsidRPr="00990E03">
        <w:rPr>
          <w:rFonts w:ascii="Arial" w:hAnsi="Arial" w:cs="Arial"/>
          <w:i/>
          <w:sz w:val="22"/>
          <w:szCs w:val="22"/>
        </w:rPr>
        <w:t>Am J Clin Pathol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2004;121 Suppl:S50-63.</w:t>
      </w:r>
      <w:bookmarkEnd w:id="386"/>
    </w:p>
    <w:p w14:paraId="4FF7C986"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87" w:name="_ENREF_380"/>
      <w:r w:rsidRPr="00990E03">
        <w:rPr>
          <w:rFonts w:ascii="Arial" w:hAnsi="Arial" w:cs="Arial"/>
          <w:sz w:val="22"/>
          <w:szCs w:val="22"/>
        </w:rPr>
        <w:t>380.</w:t>
      </w:r>
      <w:r w:rsidRPr="00990E03">
        <w:rPr>
          <w:rFonts w:ascii="Arial" w:hAnsi="Arial" w:cs="Arial"/>
          <w:sz w:val="22"/>
          <w:szCs w:val="22"/>
        </w:rPr>
        <w:tab/>
        <w:t xml:space="preserve">Yu Y, Liu J, Yu N, Zhang Y, Zhang S, Li T, Gao Y, Lu G, Zhang J, Guo X. IgG4 immunohistochemistry in Riedel's thyroiditis and the recommended criteria for diagnosis: A case series and literature review. </w:t>
      </w:r>
      <w:r w:rsidRPr="00990E03">
        <w:rPr>
          <w:rFonts w:ascii="Arial" w:hAnsi="Arial" w:cs="Arial"/>
          <w:i/>
          <w:sz w:val="22"/>
          <w:szCs w:val="22"/>
        </w:rPr>
        <w:t>Clin Endocrinol (Oxf)</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2021;94(5):851-857.</w:t>
      </w:r>
      <w:bookmarkEnd w:id="387"/>
    </w:p>
    <w:p w14:paraId="28E64E77"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88" w:name="_ENREF_381"/>
      <w:r w:rsidRPr="00990E03">
        <w:rPr>
          <w:rFonts w:ascii="Arial" w:hAnsi="Arial" w:cs="Arial"/>
          <w:sz w:val="22"/>
          <w:szCs w:val="22"/>
        </w:rPr>
        <w:t>381.</w:t>
      </w:r>
      <w:r w:rsidRPr="00990E03">
        <w:rPr>
          <w:rFonts w:ascii="Arial" w:hAnsi="Arial" w:cs="Arial"/>
          <w:sz w:val="22"/>
          <w:szCs w:val="22"/>
        </w:rPr>
        <w:tab/>
        <w:t xml:space="preserve">Jung K-Y. Surgical Treatment for Riedel’s Thyroiditis: a Case Report. </w:t>
      </w:r>
      <w:r w:rsidRPr="00990E03">
        <w:rPr>
          <w:rFonts w:ascii="Arial" w:hAnsi="Arial" w:cs="Arial"/>
          <w:i/>
          <w:sz w:val="22"/>
          <w:szCs w:val="22"/>
        </w:rPr>
        <w:t>International Journal of Thyroidology</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2017;10(1):66-69.</w:t>
      </w:r>
      <w:bookmarkEnd w:id="388"/>
    </w:p>
    <w:p w14:paraId="54E9AB24"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89" w:name="_ENREF_382"/>
      <w:r w:rsidRPr="00990E03">
        <w:rPr>
          <w:rFonts w:ascii="Arial" w:hAnsi="Arial" w:cs="Arial"/>
          <w:sz w:val="22"/>
          <w:szCs w:val="22"/>
        </w:rPr>
        <w:t>382.</w:t>
      </w:r>
      <w:r w:rsidRPr="00990E03">
        <w:rPr>
          <w:rFonts w:ascii="Arial" w:hAnsi="Arial" w:cs="Arial"/>
          <w:sz w:val="22"/>
          <w:szCs w:val="22"/>
        </w:rPr>
        <w:tab/>
        <w:t xml:space="preserve">Vaidya B, Harris PE, Barrett P, Kendall-Taylor P. Corticosteroid therapy in Riedel's thyroiditis. </w:t>
      </w:r>
      <w:r w:rsidRPr="00990E03">
        <w:rPr>
          <w:rFonts w:ascii="Arial" w:hAnsi="Arial" w:cs="Arial"/>
          <w:i/>
          <w:sz w:val="22"/>
          <w:szCs w:val="22"/>
        </w:rPr>
        <w:t>Postgrad Med J</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1997;73(866):817-819.</w:t>
      </w:r>
      <w:bookmarkEnd w:id="389"/>
    </w:p>
    <w:p w14:paraId="6E90DF85"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90" w:name="_ENREF_383"/>
      <w:r w:rsidRPr="00990E03">
        <w:rPr>
          <w:rFonts w:ascii="Arial" w:hAnsi="Arial" w:cs="Arial"/>
          <w:sz w:val="22"/>
          <w:szCs w:val="22"/>
        </w:rPr>
        <w:t>383.</w:t>
      </w:r>
      <w:r w:rsidRPr="00990E03">
        <w:rPr>
          <w:rFonts w:ascii="Arial" w:hAnsi="Arial" w:cs="Arial"/>
          <w:sz w:val="22"/>
          <w:szCs w:val="22"/>
        </w:rPr>
        <w:tab/>
        <w:t xml:space="preserve">Tutuncu NB, Erbas T, Bayraktar M, Gedik O. Multifocal idiopathic fibrosclerosis manifesting with Riedel's thyroiditis. </w:t>
      </w:r>
      <w:r w:rsidRPr="00990E03">
        <w:rPr>
          <w:rFonts w:ascii="Arial" w:hAnsi="Arial" w:cs="Arial"/>
          <w:i/>
          <w:sz w:val="22"/>
          <w:szCs w:val="22"/>
        </w:rPr>
        <w:t>Endocr Pract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2000;6(6):447-449.</w:t>
      </w:r>
      <w:bookmarkEnd w:id="390"/>
    </w:p>
    <w:p w14:paraId="7C9426AB"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91" w:name="_ENREF_384"/>
      <w:r w:rsidRPr="00990E03">
        <w:rPr>
          <w:rFonts w:ascii="Arial" w:hAnsi="Arial" w:cs="Arial"/>
          <w:sz w:val="22"/>
          <w:szCs w:val="22"/>
        </w:rPr>
        <w:t>384.</w:t>
      </w:r>
      <w:r w:rsidRPr="00990E03">
        <w:rPr>
          <w:rFonts w:ascii="Arial" w:hAnsi="Arial" w:cs="Arial"/>
          <w:sz w:val="22"/>
          <w:szCs w:val="22"/>
        </w:rPr>
        <w:tab/>
        <w:t xml:space="preserve">Hostalet F, Hellin D, Ruiz JA. Tumefactive fibroinflammatory lesion of the head and neck treated with steroids: a case report. </w:t>
      </w:r>
      <w:r w:rsidRPr="00990E03">
        <w:rPr>
          <w:rFonts w:ascii="Arial" w:hAnsi="Arial" w:cs="Arial"/>
          <w:i/>
          <w:sz w:val="22"/>
          <w:szCs w:val="22"/>
        </w:rPr>
        <w:t>Eur Arch Otorhinolaryngol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2003;260(4):229-231.</w:t>
      </w:r>
      <w:bookmarkEnd w:id="391"/>
    </w:p>
    <w:p w14:paraId="4616BC6C"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92" w:name="_ENREF_385"/>
      <w:r w:rsidRPr="00990E03">
        <w:rPr>
          <w:rFonts w:ascii="Arial" w:hAnsi="Arial" w:cs="Arial"/>
          <w:sz w:val="22"/>
          <w:szCs w:val="22"/>
        </w:rPr>
        <w:t>385.</w:t>
      </w:r>
      <w:r w:rsidRPr="00990E03">
        <w:rPr>
          <w:rFonts w:ascii="Arial" w:hAnsi="Arial" w:cs="Arial"/>
          <w:sz w:val="22"/>
          <w:szCs w:val="22"/>
        </w:rPr>
        <w:tab/>
        <w:t xml:space="preserve">Bagnasco M, Passalacqua G, Pronzato C, Albano M, Torre G, Scordamaglia A. Fibrous invasive (Riedel's) thyroiditis with critical response to steroid treatment. </w:t>
      </w:r>
      <w:r w:rsidRPr="00990E03">
        <w:rPr>
          <w:rFonts w:ascii="Arial" w:hAnsi="Arial" w:cs="Arial"/>
          <w:i/>
          <w:sz w:val="22"/>
          <w:szCs w:val="22"/>
        </w:rPr>
        <w:t>J Endocrinol Invest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1995;18(4):305-307.</w:t>
      </w:r>
      <w:bookmarkEnd w:id="392"/>
    </w:p>
    <w:p w14:paraId="05F809B3"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93" w:name="_ENREF_386"/>
      <w:r w:rsidRPr="00990E03">
        <w:rPr>
          <w:rFonts w:ascii="Arial" w:hAnsi="Arial" w:cs="Arial"/>
          <w:sz w:val="22"/>
          <w:szCs w:val="22"/>
        </w:rPr>
        <w:t>386.</w:t>
      </w:r>
      <w:r w:rsidRPr="00990E03">
        <w:rPr>
          <w:rFonts w:ascii="Arial" w:hAnsi="Arial" w:cs="Arial"/>
          <w:sz w:val="22"/>
          <w:szCs w:val="22"/>
        </w:rPr>
        <w:tab/>
        <w:t xml:space="preserve">Thomson JA, Jackson IM, Duguid WP. The effect of steroid therapy on Riedel's thyroiditis. </w:t>
      </w:r>
      <w:r w:rsidRPr="00990E03">
        <w:rPr>
          <w:rFonts w:ascii="Arial" w:hAnsi="Arial" w:cs="Arial"/>
          <w:i/>
          <w:sz w:val="22"/>
          <w:szCs w:val="22"/>
        </w:rPr>
        <w:t>Scott Med J</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1968;13(1):13-16.</w:t>
      </w:r>
      <w:bookmarkEnd w:id="393"/>
    </w:p>
    <w:p w14:paraId="5CBDFA48"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94" w:name="_ENREF_387"/>
      <w:r w:rsidRPr="00990E03">
        <w:rPr>
          <w:rFonts w:ascii="Arial" w:hAnsi="Arial" w:cs="Arial"/>
          <w:sz w:val="22"/>
          <w:szCs w:val="22"/>
        </w:rPr>
        <w:t>387.</w:t>
      </w:r>
      <w:r w:rsidRPr="00990E03">
        <w:rPr>
          <w:rFonts w:ascii="Arial" w:hAnsi="Arial" w:cs="Arial"/>
          <w:sz w:val="22"/>
          <w:szCs w:val="22"/>
        </w:rPr>
        <w:tab/>
        <w:t xml:space="preserve">Rodriguez I, Ayala E, Caballero C, De Miguel C, Matias-Guiu X, Cubilla AL, Rosai J. Solitary fibrous tumor of the thyroid gland: report of seven cases. </w:t>
      </w:r>
      <w:r w:rsidRPr="00990E03">
        <w:rPr>
          <w:rFonts w:ascii="Arial" w:hAnsi="Arial" w:cs="Arial"/>
          <w:i/>
          <w:sz w:val="22"/>
          <w:szCs w:val="22"/>
        </w:rPr>
        <w:t>Am J Surg Pathol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2001;25(11):1424-1428.</w:t>
      </w:r>
      <w:bookmarkEnd w:id="394"/>
    </w:p>
    <w:p w14:paraId="673C8B31"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95" w:name="_ENREF_388"/>
      <w:r w:rsidRPr="00990E03">
        <w:rPr>
          <w:rFonts w:ascii="Arial" w:hAnsi="Arial" w:cs="Arial"/>
          <w:sz w:val="22"/>
          <w:szCs w:val="22"/>
        </w:rPr>
        <w:t>388.</w:t>
      </w:r>
      <w:r w:rsidRPr="00990E03">
        <w:rPr>
          <w:rFonts w:ascii="Arial" w:hAnsi="Arial" w:cs="Arial"/>
          <w:sz w:val="22"/>
          <w:szCs w:val="22"/>
        </w:rPr>
        <w:tab/>
        <w:t xml:space="preserve">Few J, Thompson NW, Angelos P, Simeone D, Giordano T, Reeve T. Riedel's thyroiditis: treatment with tamoxifen. </w:t>
      </w:r>
      <w:r w:rsidRPr="00990E03">
        <w:rPr>
          <w:rFonts w:ascii="Arial" w:hAnsi="Arial" w:cs="Arial"/>
          <w:i/>
          <w:sz w:val="22"/>
          <w:szCs w:val="22"/>
        </w:rPr>
        <w:t>Surgery</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1996;120(6):993-998; discussion 998-999.</w:t>
      </w:r>
      <w:bookmarkEnd w:id="395"/>
    </w:p>
    <w:p w14:paraId="5F65C280"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96" w:name="_ENREF_389"/>
      <w:r w:rsidRPr="00990E03">
        <w:rPr>
          <w:rFonts w:ascii="Arial" w:hAnsi="Arial" w:cs="Arial"/>
          <w:sz w:val="22"/>
          <w:szCs w:val="22"/>
        </w:rPr>
        <w:t>389.</w:t>
      </w:r>
      <w:r w:rsidRPr="00990E03">
        <w:rPr>
          <w:rFonts w:ascii="Arial" w:hAnsi="Arial" w:cs="Arial"/>
          <w:sz w:val="22"/>
          <w:szCs w:val="22"/>
        </w:rPr>
        <w:tab/>
        <w:t xml:space="preserve">Levy JM, Hasney CP, Friedlander PL, Kandil E, Occhipinti EA, Kahn MJ. Combined mycophenolate mofetil and prednisone therapy in tamoxifen- and prednisone-resistant Reidel's thyroiditis.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2010;20(1):105-107.</w:t>
      </w:r>
      <w:bookmarkEnd w:id="396"/>
    </w:p>
    <w:p w14:paraId="7CF20AEE"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97" w:name="_ENREF_390"/>
      <w:r w:rsidRPr="00990E03">
        <w:rPr>
          <w:rFonts w:ascii="Arial" w:hAnsi="Arial" w:cs="Arial"/>
          <w:sz w:val="22"/>
          <w:szCs w:val="22"/>
        </w:rPr>
        <w:t>390.</w:t>
      </w:r>
      <w:r w:rsidRPr="00990E03">
        <w:rPr>
          <w:rFonts w:ascii="Arial" w:hAnsi="Arial" w:cs="Arial"/>
          <w:sz w:val="22"/>
          <w:szCs w:val="22"/>
        </w:rPr>
        <w:tab/>
        <w:t xml:space="preserve">De M, Jaap A, Dempster J. Tamoxifen therapy in steroid-resistant Riedels disease. </w:t>
      </w:r>
      <w:r w:rsidRPr="00990E03">
        <w:rPr>
          <w:rFonts w:ascii="Arial" w:hAnsi="Arial" w:cs="Arial"/>
          <w:i/>
          <w:sz w:val="22"/>
          <w:szCs w:val="22"/>
        </w:rPr>
        <w:t>Scott Med J</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2002;47(1):12-13.</w:t>
      </w:r>
      <w:bookmarkEnd w:id="397"/>
    </w:p>
    <w:p w14:paraId="0128E63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98" w:name="_ENREF_391"/>
      <w:r w:rsidRPr="00990E03">
        <w:rPr>
          <w:rFonts w:ascii="Arial" w:hAnsi="Arial" w:cs="Arial"/>
          <w:sz w:val="22"/>
          <w:szCs w:val="22"/>
        </w:rPr>
        <w:t>391.</w:t>
      </w:r>
      <w:r w:rsidRPr="00990E03">
        <w:rPr>
          <w:rFonts w:ascii="Arial" w:hAnsi="Arial" w:cs="Arial"/>
          <w:sz w:val="22"/>
          <w:szCs w:val="22"/>
        </w:rPr>
        <w:tab/>
        <w:t xml:space="preserve">Dabelic N, Jukic T, Labar Z, Novosel SA, Matesa N, Kusic Z. Riedel's thyroiditis treated with tamoxifen. </w:t>
      </w:r>
      <w:r w:rsidRPr="00990E03">
        <w:rPr>
          <w:rFonts w:ascii="Arial" w:hAnsi="Arial" w:cs="Arial"/>
          <w:i/>
          <w:sz w:val="22"/>
          <w:szCs w:val="22"/>
        </w:rPr>
        <w:t>Croat Med J</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2003;44(2):239-241.</w:t>
      </w:r>
      <w:bookmarkEnd w:id="398"/>
    </w:p>
    <w:p w14:paraId="4A6C5E5B"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399" w:name="_ENREF_392"/>
      <w:r w:rsidRPr="00990E03">
        <w:rPr>
          <w:rFonts w:ascii="Arial" w:hAnsi="Arial" w:cs="Arial"/>
          <w:sz w:val="22"/>
          <w:szCs w:val="22"/>
        </w:rPr>
        <w:t>392.</w:t>
      </w:r>
      <w:r w:rsidRPr="00990E03">
        <w:rPr>
          <w:rFonts w:ascii="Arial" w:hAnsi="Arial" w:cs="Arial"/>
          <w:sz w:val="22"/>
          <w:szCs w:val="22"/>
        </w:rPr>
        <w:tab/>
        <w:t xml:space="preserve">Erdogan MF, Anil C, Turkcapar N, Ozkaramanli D, Sak SD, Erdogan G. A case of Riedel's thyroiditis with pleural and pericardial effusions. </w:t>
      </w:r>
      <w:r w:rsidRPr="00990E03">
        <w:rPr>
          <w:rFonts w:ascii="Arial" w:hAnsi="Arial" w:cs="Arial"/>
          <w:i/>
          <w:sz w:val="22"/>
          <w:szCs w:val="22"/>
        </w:rPr>
        <w:t>Endocrine</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2009;35(3):297-301.</w:t>
      </w:r>
      <w:bookmarkEnd w:id="399"/>
    </w:p>
    <w:p w14:paraId="7399DFCC"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00" w:name="_ENREF_393"/>
      <w:r w:rsidRPr="00990E03">
        <w:rPr>
          <w:rFonts w:ascii="Arial" w:hAnsi="Arial" w:cs="Arial"/>
          <w:sz w:val="22"/>
          <w:szCs w:val="22"/>
        </w:rPr>
        <w:t>393.</w:t>
      </w:r>
      <w:r w:rsidRPr="00990E03">
        <w:rPr>
          <w:rFonts w:ascii="Arial" w:hAnsi="Arial" w:cs="Arial"/>
          <w:sz w:val="22"/>
          <w:szCs w:val="22"/>
        </w:rPr>
        <w:tab/>
        <w:t xml:space="preserve">Jung YJ, Schaub CR, Rhodes R, Rich FA, Muehlenbein SJ. A case of Riedel's thyroiditis treated with tamoxifen: another successful outcome. </w:t>
      </w:r>
      <w:r w:rsidRPr="00990E03">
        <w:rPr>
          <w:rFonts w:ascii="Arial" w:hAnsi="Arial" w:cs="Arial"/>
          <w:i/>
          <w:sz w:val="22"/>
          <w:szCs w:val="22"/>
        </w:rPr>
        <w:t>Endocr Pract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2004;10(6):483-486.</w:t>
      </w:r>
      <w:bookmarkEnd w:id="400"/>
    </w:p>
    <w:p w14:paraId="206A87D7"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01" w:name="_ENREF_394"/>
      <w:r w:rsidRPr="00990E03">
        <w:rPr>
          <w:rFonts w:ascii="Arial" w:hAnsi="Arial" w:cs="Arial"/>
          <w:sz w:val="22"/>
          <w:szCs w:val="22"/>
        </w:rPr>
        <w:t>394.</w:t>
      </w:r>
      <w:r w:rsidRPr="00990E03">
        <w:rPr>
          <w:rFonts w:ascii="Arial" w:hAnsi="Arial" w:cs="Arial"/>
          <w:sz w:val="22"/>
          <w:szCs w:val="22"/>
        </w:rPr>
        <w:tab/>
        <w:t xml:space="preserve">Clark CP, Vanderpool D, Preskitt JT. The response of retroperitoneal fibrosis to tamoxifen. </w:t>
      </w:r>
      <w:r w:rsidRPr="00990E03">
        <w:rPr>
          <w:rFonts w:ascii="Arial" w:hAnsi="Arial" w:cs="Arial"/>
          <w:i/>
          <w:sz w:val="22"/>
          <w:szCs w:val="22"/>
        </w:rPr>
        <w:t>Surgery</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1991;109(4):502-506.</w:t>
      </w:r>
      <w:bookmarkEnd w:id="401"/>
    </w:p>
    <w:p w14:paraId="7B403A49"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02" w:name="_ENREF_395"/>
      <w:r w:rsidRPr="00990E03">
        <w:rPr>
          <w:rFonts w:ascii="Arial" w:hAnsi="Arial" w:cs="Arial"/>
          <w:sz w:val="22"/>
          <w:szCs w:val="22"/>
        </w:rPr>
        <w:t>395.</w:t>
      </w:r>
      <w:r w:rsidRPr="00990E03">
        <w:rPr>
          <w:rFonts w:ascii="Arial" w:hAnsi="Arial" w:cs="Arial"/>
          <w:sz w:val="22"/>
          <w:szCs w:val="22"/>
        </w:rPr>
        <w:tab/>
        <w:t xml:space="preserve">Pritchyk K, Newkirk K, Garlich P, Deeb Z. Tamoxifen therapy for Riedel's thyroiditis. </w:t>
      </w:r>
      <w:r w:rsidRPr="00990E03">
        <w:rPr>
          <w:rFonts w:ascii="Arial" w:hAnsi="Arial" w:cs="Arial"/>
          <w:i/>
          <w:sz w:val="22"/>
          <w:szCs w:val="22"/>
        </w:rPr>
        <w:t>Laryngoscope</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2004;114(10):1758-1760.</w:t>
      </w:r>
      <w:bookmarkEnd w:id="402"/>
    </w:p>
    <w:p w14:paraId="67605E87"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03" w:name="_ENREF_396"/>
      <w:r w:rsidRPr="00990E03">
        <w:rPr>
          <w:rFonts w:ascii="Arial" w:hAnsi="Arial" w:cs="Arial"/>
          <w:sz w:val="22"/>
          <w:szCs w:val="22"/>
        </w:rPr>
        <w:t>396.</w:t>
      </w:r>
      <w:r w:rsidRPr="00990E03">
        <w:rPr>
          <w:rFonts w:ascii="Arial" w:hAnsi="Arial" w:cs="Arial"/>
          <w:sz w:val="22"/>
          <w:szCs w:val="22"/>
        </w:rPr>
        <w:tab/>
        <w:t xml:space="preserve">Butta A, MacLennan K, Flanders KC, Sacks NP, Smith I, McKinna A, Dowsett M, Wakefield LM, Sporn MB, Baum M, et al. Induction of transforming growth factor beta 1 in human breast cancer in vivo following tamoxifen treatment. </w:t>
      </w:r>
      <w:r w:rsidRPr="00990E03">
        <w:rPr>
          <w:rFonts w:ascii="Arial" w:hAnsi="Arial" w:cs="Arial"/>
          <w:i/>
          <w:sz w:val="22"/>
          <w:szCs w:val="22"/>
        </w:rPr>
        <w:t>Cancer Res</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1992;52(15):4261-4264.</w:t>
      </w:r>
      <w:bookmarkEnd w:id="403"/>
    </w:p>
    <w:p w14:paraId="552FB99D"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04" w:name="_ENREF_397"/>
      <w:r w:rsidRPr="00990E03">
        <w:rPr>
          <w:rFonts w:ascii="Arial" w:hAnsi="Arial" w:cs="Arial"/>
          <w:sz w:val="22"/>
          <w:szCs w:val="22"/>
        </w:rPr>
        <w:lastRenderedPageBreak/>
        <w:t>397.</w:t>
      </w:r>
      <w:r w:rsidRPr="00990E03">
        <w:rPr>
          <w:rFonts w:ascii="Arial" w:hAnsi="Arial" w:cs="Arial"/>
          <w:sz w:val="22"/>
          <w:szCs w:val="22"/>
        </w:rPr>
        <w:tab/>
        <w:t xml:space="preserve">Colletta AA, Wakefield LM, Howell FV, van Roozendaal KE, Danielpour D, Ebbs SR, Sporn MB, Baum M. Anti-oestrogens induce the secretion of active transforming growth factor beta from human fetal fibroblasts. </w:t>
      </w:r>
      <w:r w:rsidRPr="00990E03">
        <w:rPr>
          <w:rFonts w:ascii="Arial" w:hAnsi="Arial" w:cs="Arial"/>
          <w:i/>
          <w:sz w:val="22"/>
          <w:szCs w:val="22"/>
        </w:rPr>
        <w:t>Br J Cancer</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1990;62(3):405-409.</w:t>
      </w:r>
      <w:bookmarkEnd w:id="404"/>
    </w:p>
    <w:p w14:paraId="2B07F7FD"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05" w:name="_ENREF_398"/>
      <w:r w:rsidRPr="00990E03">
        <w:rPr>
          <w:rFonts w:ascii="Arial" w:hAnsi="Arial" w:cs="Arial"/>
          <w:sz w:val="22"/>
          <w:szCs w:val="22"/>
        </w:rPr>
        <w:t>398.</w:t>
      </w:r>
      <w:r w:rsidRPr="00990E03">
        <w:rPr>
          <w:rFonts w:ascii="Arial" w:hAnsi="Arial" w:cs="Arial"/>
          <w:sz w:val="22"/>
          <w:szCs w:val="22"/>
        </w:rPr>
        <w:tab/>
        <w:t xml:space="preserve">Arteaga CL, Tandon AK, Von Hoff DD, Osborne CK. Transforming growth factor beta: potential autocrine growth inhibitor of estrogen receptor-negative human breast cancer cells. </w:t>
      </w:r>
      <w:r w:rsidRPr="00990E03">
        <w:rPr>
          <w:rFonts w:ascii="Arial" w:hAnsi="Arial" w:cs="Arial"/>
          <w:i/>
          <w:sz w:val="22"/>
          <w:szCs w:val="22"/>
        </w:rPr>
        <w:t>Cancer Res</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1988;48(14):3898-3904.</w:t>
      </w:r>
      <w:bookmarkEnd w:id="405"/>
    </w:p>
    <w:p w14:paraId="36C3C3E3"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06" w:name="_ENREF_399"/>
      <w:r w:rsidRPr="00990E03">
        <w:rPr>
          <w:rFonts w:ascii="Arial" w:hAnsi="Arial" w:cs="Arial"/>
          <w:sz w:val="22"/>
          <w:szCs w:val="22"/>
        </w:rPr>
        <w:t>399.</w:t>
      </w:r>
      <w:r w:rsidRPr="00990E03">
        <w:rPr>
          <w:rFonts w:ascii="Arial" w:hAnsi="Arial" w:cs="Arial"/>
          <w:sz w:val="22"/>
          <w:szCs w:val="22"/>
        </w:rPr>
        <w:tab/>
        <w:t xml:space="preserve">Falhammar H, Juhlin C, Barner C, Catrina S, Karefylakis C, Calissendorff J. Riedel's thyroiditis: clinical presentation, treatment and outcomes. </w:t>
      </w:r>
      <w:r w:rsidRPr="00990E03">
        <w:rPr>
          <w:rFonts w:ascii="Arial" w:hAnsi="Arial" w:cs="Arial"/>
          <w:i/>
          <w:sz w:val="22"/>
          <w:szCs w:val="22"/>
        </w:rPr>
        <w:t>Endocrine</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2018;60(1):185-192.</w:t>
      </w:r>
      <w:bookmarkEnd w:id="406"/>
    </w:p>
    <w:p w14:paraId="5750CC3D"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07" w:name="_ENREF_400"/>
      <w:r w:rsidRPr="00990E03">
        <w:rPr>
          <w:rFonts w:ascii="Arial" w:hAnsi="Arial" w:cs="Arial"/>
          <w:sz w:val="22"/>
          <w:szCs w:val="22"/>
        </w:rPr>
        <w:t>400.</w:t>
      </w:r>
      <w:r w:rsidRPr="00990E03">
        <w:rPr>
          <w:rFonts w:ascii="Arial" w:hAnsi="Arial" w:cs="Arial"/>
          <w:sz w:val="22"/>
          <w:szCs w:val="22"/>
        </w:rPr>
        <w:tab/>
        <w:t xml:space="preserve">Hunt L, Harrison B, Bull M, Stephenson T, Allahabadia A. Rituximab: a novel treatment for refractory Riedel's thyroiditis. </w:t>
      </w:r>
      <w:r w:rsidRPr="00990E03">
        <w:rPr>
          <w:rFonts w:ascii="Arial" w:hAnsi="Arial" w:cs="Arial"/>
          <w:i/>
          <w:sz w:val="22"/>
          <w:szCs w:val="22"/>
        </w:rPr>
        <w:t>Endocrinology, diabetes &amp; metabolism case reports</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2018;2018.</w:t>
      </w:r>
      <w:bookmarkEnd w:id="407"/>
    </w:p>
    <w:p w14:paraId="23425034"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08" w:name="_ENREF_401"/>
      <w:r w:rsidRPr="00990E03">
        <w:rPr>
          <w:rFonts w:ascii="Arial" w:hAnsi="Arial" w:cs="Arial"/>
          <w:sz w:val="22"/>
          <w:szCs w:val="22"/>
        </w:rPr>
        <w:t>401.</w:t>
      </w:r>
      <w:r w:rsidRPr="00990E03">
        <w:rPr>
          <w:rFonts w:ascii="Arial" w:hAnsi="Arial" w:cs="Arial"/>
          <w:sz w:val="22"/>
          <w:szCs w:val="22"/>
        </w:rPr>
        <w:tab/>
        <w:t xml:space="preserve">Hoang TD, Mai VQ, Clyde PW, Glister BC, Shakir MK. Multinodular goiter as the initial presentation of systemic sarcoidosis: limitation of fine-needle biopsy. </w:t>
      </w:r>
      <w:r w:rsidRPr="00990E03">
        <w:rPr>
          <w:rFonts w:ascii="Arial" w:hAnsi="Arial" w:cs="Arial"/>
          <w:i/>
          <w:sz w:val="22"/>
          <w:szCs w:val="22"/>
        </w:rPr>
        <w:t>Respir Care</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2011;56(7):1029-1032.</w:t>
      </w:r>
      <w:bookmarkEnd w:id="408"/>
    </w:p>
    <w:p w14:paraId="78265D8E"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09" w:name="_ENREF_402"/>
      <w:r w:rsidRPr="00990E03">
        <w:rPr>
          <w:rFonts w:ascii="Arial" w:hAnsi="Arial" w:cs="Arial"/>
          <w:sz w:val="22"/>
          <w:szCs w:val="22"/>
        </w:rPr>
        <w:t>402.</w:t>
      </w:r>
      <w:r w:rsidRPr="00990E03">
        <w:rPr>
          <w:rFonts w:ascii="Arial" w:hAnsi="Arial" w:cs="Arial"/>
          <w:sz w:val="22"/>
          <w:szCs w:val="22"/>
        </w:rPr>
        <w:tab/>
        <w:t xml:space="preserve">Anolik RB, Schaffer A, Kim EJ, Rosenbach M. Thyroid dysfunction and cutaneous sarcoidosis. </w:t>
      </w:r>
      <w:r w:rsidRPr="00990E03">
        <w:rPr>
          <w:rFonts w:ascii="Arial" w:hAnsi="Arial" w:cs="Arial"/>
          <w:i/>
          <w:sz w:val="22"/>
          <w:szCs w:val="22"/>
        </w:rPr>
        <w:t>J Am Acad Dermatol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2012;66(1):167-168.</w:t>
      </w:r>
      <w:bookmarkEnd w:id="409"/>
    </w:p>
    <w:p w14:paraId="106F26E1"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10" w:name="_ENREF_403"/>
      <w:r w:rsidRPr="00990E03">
        <w:rPr>
          <w:rFonts w:ascii="Arial" w:hAnsi="Arial" w:cs="Arial"/>
          <w:sz w:val="22"/>
          <w:szCs w:val="22"/>
        </w:rPr>
        <w:t>403.</w:t>
      </w:r>
      <w:r w:rsidRPr="00990E03">
        <w:rPr>
          <w:rFonts w:ascii="Arial" w:hAnsi="Arial" w:cs="Arial"/>
          <w:sz w:val="22"/>
          <w:szCs w:val="22"/>
        </w:rPr>
        <w:tab/>
        <w:t xml:space="preserve">Vailati A, Marena C, Aristia L, Sozze E, Barosi G, Inglese V, Luisetti M, Bossolo PA. Sarcoidosis of the thyroid: report of a case and a review of the literature. </w:t>
      </w:r>
      <w:r w:rsidRPr="00990E03">
        <w:rPr>
          <w:rFonts w:ascii="Arial" w:hAnsi="Arial" w:cs="Arial"/>
          <w:i/>
          <w:sz w:val="22"/>
          <w:szCs w:val="22"/>
        </w:rPr>
        <w:t>Sarcoidosis</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1993;10(1):66-68.</w:t>
      </w:r>
      <w:bookmarkEnd w:id="410"/>
    </w:p>
    <w:p w14:paraId="307155C8"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11" w:name="_ENREF_404"/>
      <w:r w:rsidRPr="00990E03">
        <w:rPr>
          <w:rFonts w:ascii="Arial" w:hAnsi="Arial" w:cs="Arial"/>
          <w:sz w:val="22"/>
          <w:szCs w:val="22"/>
        </w:rPr>
        <w:t>404.</w:t>
      </w:r>
      <w:r w:rsidRPr="00990E03">
        <w:rPr>
          <w:rFonts w:ascii="Arial" w:hAnsi="Arial" w:cs="Arial"/>
          <w:sz w:val="22"/>
          <w:szCs w:val="22"/>
        </w:rPr>
        <w:tab/>
        <w:t xml:space="preserve">Ozdemir D, Dagdelen S, Erbas T. Endocrine involvement in systemic amyloidosis. </w:t>
      </w:r>
      <w:r w:rsidRPr="00990E03">
        <w:rPr>
          <w:rFonts w:ascii="Arial" w:hAnsi="Arial" w:cs="Arial"/>
          <w:i/>
          <w:sz w:val="22"/>
          <w:szCs w:val="22"/>
        </w:rPr>
        <w:t>Endocr Pract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2010;16(6):1056-1063.</w:t>
      </w:r>
      <w:bookmarkEnd w:id="411"/>
    </w:p>
    <w:p w14:paraId="4DCBE509"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12" w:name="_ENREF_405"/>
      <w:r w:rsidRPr="00990E03">
        <w:rPr>
          <w:rFonts w:ascii="Arial" w:hAnsi="Arial" w:cs="Arial"/>
          <w:sz w:val="22"/>
          <w:szCs w:val="22"/>
        </w:rPr>
        <w:t>405.</w:t>
      </w:r>
      <w:r w:rsidRPr="00990E03">
        <w:rPr>
          <w:rFonts w:ascii="Arial" w:hAnsi="Arial" w:cs="Arial"/>
          <w:sz w:val="22"/>
          <w:szCs w:val="22"/>
        </w:rPr>
        <w:tab/>
        <w:t xml:space="preserve">Sethi Y, Gulati A, Singh I, Rao S, Singh N. Amyloid goiter: a case of primary thyroid amyloid disease. </w:t>
      </w:r>
      <w:r w:rsidRPr="00990E03">
        <w:rPr>
          <w:rFonts w:ascii="Arial" w:hAnsi="Arial" w:cs="Arial"/>
          <w:i/>
          <w:sz w:val="22"/>
          <w:szCs w:val="22"/>
        </w:rPr>
        <w:t>Laryngoscope</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2011;121(5):961-964.</w:t>
      </w:r>
      <w:bookmarkEnd w:id="412"/>
    </w:p>
    <w:p w14:paraId="023B6020"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13" w:name="_ENREF_406"/>
      <w:r w:rsidRPr="00990E03">
        <w:rPr>
          <w:rFonts w:ascii="Arial" w:hAnsi="Arial" w:cs="Arial"/>
          <w:sz w:val="22"/>
          <w:szCs w:val="22"/>
        </w:rPr>
        <w:t>406.</w:t>
      </w:r>
      <w:r w:rsidRPr="00990E03">
        <w:rPr>
          <w:rFonts w:ascii="Arial" w:hAnsi="Arial" w:cs="Arial"/>
          <w:sz w:val="22"/>
          <w:szCs w:val="22"/>
        </w:rPr>
        <w:tab/>
        <w:t xml:space="preserve">Ozdemir D, Dagdelen S, Erbas T, Sokmensuer C, Erbas B, Cila A. Amyloid goiter and hypopituitarism in a patient with systemic amyloidosis. </w:t>
      </w:r>
      <w:r w:rsidRPr="00990E03">
        <w:rPr>
          <w:rFonts w:ascii="Arial" w:hAnsi="Arial" w:cs="Arial"/>
          <w:i/>
          <w:sz w:val="22"/>
          <w:szCs w:val="22"/>
        </w:rPr>
        <w:t>Amyloid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2011;18(1):32-34.</w:t>
      </w:r>
      <w:bookmarkEnd w:id="413"/>
    </w:p>
    <w:p w14:paraId="3EB58CF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14" w:name="_ENREF_407"/>
      <w:r w:rsidRPr="00990E03">
        <w:rPr>
          <w:rFonts w:ascii="Arial" w:hAnsi="Arial" w:cs="Arial"/>
          <w:sz w:val="22"/>
          <w:szCs w:val="22"/>
        </w:rPr>
        <w:t>407.</w:t>
      </w:r>
      <w:r w:rsidRPr="00990E03">
        <w:rPr>
          <w:rFonts w:ascii="Arial" w:hAnsi="Arial" w:cs="Arial"/>
          <w:sz w:val="22"/>
          <w:szCs w:val="22"/>
        </w:rPr>
        <w:tab/>
        <w:t xml:space="preserve">Kazdaghli Lagha E, M'Sakni I, Bougrine F, Laabidi B, Ben Ghachem D, Bouziani A. Amyloid goiter: first manifestation of systemic amyloidosis. </w:t>
      </w:r>
      <w:r w:rsidRPr="00990E03">
        <w:rPr>
          <w:rFonts w:ascii="Arial" w:hAnsi="Arial" w:cs="Arial"/>
          <w:i/>
          <w:sz w:val="22"/>
          <w:szCs w:val="22"/>
        </w:rPr>
        <w:t>Eur Ann Otorhinolaryngol Head Neck Dis</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2010;127(3):108-110.</w:t>
      </w:r>
      <w:bookmarkEnd w:id="414"/>
    </w:p>
    <w:p w14:paraId="41EBFAE0"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15" w:name="_ENREF_408"/>
      <w:r w:rsidRPr="00990E03">
        <w:rPr>
          <w:rFonts w:ascii="Arial" w:hAnsi="Arial" w:cs="Arial"/>
          <w:sz w:val="22"/>
          <w:szCs w:val="22"/>
        </w:rPr>
        <w:t>408.</w:t>
      </w:r>
      <w:r w:rsidRPr="00990E03">
        <w:rPr>
          <w:rFonts w:ascii="Arial" w:hAnsi="Arial" w:cs="Arial"/>
          <w:sz w:val="22"/>
          <w:szCs w:val="22"/>
        </w:rPr>
        <w:tab/>
        <w:t xml:space="preserve">Vanguri VK, Nose V. Transthyretin amyloid goiter in a renal allograft recipient. </w:t>
      </w:r>
      <w:r w:rsidRPr="00990E03">
        <w:rPr>
          <w:rFonts w:ascii="Arial" w:hAnsi="Arial" w:cs="Arial"/>
          <w:i/>
          <w:sz w:val="22"/>
          <w:szCs w:val="22"/>
        </w:rPr>
        <w:t>Endocr Pathol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2008;19(1):66-73.</w:t>
      </w:r>
      <w:bookmarkEnd w:id="415"/>
    </w:p>
    <w:p w14:paraId="5C4BD411"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16" w:name="_ENREF_409"/>
      <w:r w:rsidRPr="00990E03">
        <w:rPr>
          <w:rFonts w:ascii="Arial" w:hAnsi="Arial" w:cs="Arial"/>
          <w:sz w:val="22"/>
          <w:szCs w:val="22"/>
        </w:rPr>
        <w:t>409.</w:t>
      </w:r>
      <w:r w:rsidRPr="00990E03">
        <w:rPr>
          <w:rFonts w:ascii="Arial" w:hAnsi="Arial" w:cs="Arial"/>
          <w:sz w:val="22"/>
          <w:szCs w:val="22"/>
        </w:rPr>
        <w:tab/>
        <w:t xml:space="preserve">Lari E, Burhamah W, Lari A, Alsafran S, Ismail A. Amyloid goiter - A rare case report and literature review. </w:t>
      </w:r>
      <w:r w:rsidRPr="00990E03">
        <w:rPr>
          <w:rFonts w:ascii="Arial" w:hAnsi="Arial" w:cs="Arial"/>
          <w:i/>
          <w:sz w:val="22"/>
          <w:szCs w:val="22"/>
        </w:rPr>
        <w:t>Ann Med Surg (Lond)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2020;57:295-298.</w:t>
      </w:r>
      <w:bookmarkEnd w:id="416"/>
    </w:p>
    <w:p w14:paraId="6A990F5F"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17" w:name="_ENREF_410"/>
      <w:r w:rsidRPr="00990E03">
        <w:rPr>
          <w:rFonts w:ascii="Arial" w:hAnsi="Arial" w:cs="Arial"/>
          <w:sz w:val="22"/>
          <w:szCs w:val="22"/>
        </w:rPr>
        <w:t>410.</w:t>
      </w:r>
      <w:r w:rsidRPr="00990E03">
        <w:rPr>
          <w:rFonts w:ascii="Arial" w:hAnsi="Arial" w:cs="Arial"/>
          <w:sz w:val="22"/>
          <w:szCs w:val="22"/>
        </w:rPr>
        <w:tab/>
        <w:t xml:space="preserve">Joung KH, Park JY, Kim KS, Koo BS. Primary amyloid goiter mimicking rapid growing thyroid malignancy. </w:t>
      </w:r>
      <w:r w:rsidRPr="00990E03">
        <w:rPr>
          <w:rFonts w:ascii="Arial" w:hAnsi="Arial" w:cs="Arial"/>
          <w:i/>
          <w:sz w:val="22"/>
          <w:szCs w:val="22"/>
        </w:rPr>
        <w:t>Eur Arch Otorhinolaryngol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2014;271(2):417-420.</w:t>
      </w:r>
      <w:bookmarkEnd w:id="417"/>
    </w:p>
    <w:p w14:paraId="23B1F839"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18" w:name="_ENREF_411"/>
      <w:r w:rsidRPr="00990E03">
        <w:rPr>
          <w:rFonts w:ascii="Arial" w:hAnsi="Arial" w:cs="Arial"/>
          <w:sz w:val="22"/>
          <w:szCs w:val="22"/>
        </w:rPr>
        <w:t>411.</w:t>
      </w:r>
      <w:r w:rsidRPr="00990E03">
        <w:rPr>
          <w:rFonts w:ascii="Arial" w:hAnsi="Arial" w:cs="Arial"/>
          <w:sz w:val="22"/>
          <w:szCs w:val="22"/>
        </w:rPr>
        <w:tab/>
        <w:t xml:space="preserve">Vergneault H, Terre A, Buob D, Buffet C, Dumont A, Ardois S, Savey L, Pardon A, Michel PA, Boffa JJ, Grateau G, Georgin-Lavialle S. Amyloid Goiter in Familial Mediterranean Fever: Description of 42 Cases from a French Cohort and from Literature Review. </w:t>
      </w:r>
      <w:r w:rsidRPr="00990E03">
        <w:rPr>
          <w:rFonts w:ascii="Arial" w:hAnsi="Arial" w:cs="Arial"/>
          <w:i/>
          <w:sz w:val="22"/>
          <w:szCs w:val="22"/>
        </w:rPr>
        <w:t>J Clin Med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2021;10(9).</w:t>
      </w:r>
      <w:bookmarkEnd w:id="418"/>
    </w:p>
    <w:p w14:paraId="349DE63E"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19" w:name="_ENREF_412"/>
      <w:r w:rsidRPr="00990E03">
        <w:rPr>
          <w:rFonts w:ascii="Arial" w:hAnsi="Arial" w:cs="Arial"/>
          <w:sz w:val="22"/>
          <w:szCs w:val="22"/>
        </w:rPr>
        <w:t>412.</w:t>
      </w:r>
      <w:r w:rsidRPr="00990E03">
        <w:rPr>
          <w:rFonts w:ascii="Arial" w:hAnsi="Arial" w:cs="Arial"/>
          <w:sz w:val="22"/>
          <w:szCs w:val="22"/>
        </w:rPr>
        <w:tab/>
        <w:t xml:space="preserve">Aydin B, Koca YS, Koca T, Yildiz I, Gerek Celikden S, Ciris M. Amyloid Goiter Secondary to Ulcerative Colitis. </w:t>
      </w:r>
      <w:r w:rsidRPr="00990E03">
        <w:rPr>
          <w:rFonts w:ascii="Arial" w:hAnsi="Arial" w:cs="Arial"/>
          <w:i/>
          <w:sz w:val="22"/>
          <w:szCs w:val="22"/>
        </w:rPr>
        <w:t>Case Rep Endocrinol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2016;2016:3240585.</w:t>
      </w:r>
      <w:bookmarkEnd w:id="419"/>
    </w:p>
    <w:p w14:paraId="3961FEA8"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20" w:name="_ENREF_413"/>
      <w:r w:rsidRPr="00990E03">
        <w:rPr>
          <w:rFonts w:ascii="Arial" w:hAnsi="Arial" w:cs="Arial"/>
          <w:sz w:val="22"/>
          <w:szCs w:val="22"/>
        </w:rPr>
        <w:t>413.</w:t>
      </w:r>
      <w:r w:rsidRPr="00990E03">
        <w:rPr>
          <w:rFonts w:ascii="Arial" w:hAnsi="Arial" w:cs="Arial"/>
          <w:sz w:val="22"/>
          <w:szCs w:val="22"/>
        </w:rPr>
        <w:tab/>
        <w:t xml:space="preserve">Seker A, Erkinuresin T, Demirci H. Amyloid Goiter in a Patient with Rheumatoid Arthritis and End-Stage Renal Disease. </w:t>
      </w:r>
      <w:r w:rsidRPr="00990E03">
        <w:rPr>
          <w:rFonts w:ascii="Arial" w:hAnsi="Arial" w:cs="Arial"/>
          <w:i/>
          <w:sz w:val="22"/>
          <w:szCs w:val="22"/>
        </w:rPr>
        <w:t>Indian J Nephrol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2020;30(2):125-128.</w:t>
      </w:r>
      <w:bookmarkEnd w:id="420"/>
    </w:p>
    <w:p w14:paraId="2772A13B"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21" w:name="_ENREF_414"/>
      <w:r w:rsidRPr="00990E03">
        <w:rPr>
          <w:rFonts w:ascii="Arial" w:hAnsi="Arial" w:cs="Arial"/>
          <w:sz w:val="22"/>
          <w:szCs w:val="22"/>
        </w:rPr>
        <w:t>414.</w:t>
      </w:r>
      <w:r w:rsidRPr="00990E03">
        <w:rPr>
          <w:rFonts w:ascii="Arial" w:hAnsi="Arial" w:cs="Arial"/>
          <w:sz w:val="22"/>
          <w:szCs w:val="22"/>
        </w:rPr>
        <w:tab/>
        <w:t xml:space="preserve">Jakubovic-Cickusic A, Hasukic B, Sulejmanovic M, Cickusic A, Hasukic S. Amyloid Goiter: A Case Report and Review of the Literature. </w:t>
      </w:r>
      <w:r w:rsidRPr="00990E03">
        <w:rPr>
          <w:rFonts w:ascii="Arial" w:hAnsi="Arial" w:cs="Arial"/>
          <w:i/>
          <w:sz w:val="22"/>
          <w:szCs w:val="22"/>
        </w:rPr>
        <w:t>Saudi J Med Med Sci</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2020;8(2):151-155.</w:t>
      </w:r>
      <w:bookmarkEnd w:id="421"/>
    </w:p>
    <w:p w14:paraId="6113C802"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22" w:name="_ENREF_415"/>
      <w:r w:rsidRPr="00990E03">
        <w:rPr>
          <w:rFonts w:ascii="Arial" w:hAnsi="Arial" w:cs="Arial"/>
          <w:sz w:val="22"/>
          <w:szCs w:val="22"/>
        </w:rPr>
        <w:lastRenderedPageBreak/>
        <w:t>415.</w:t>
      </w:r>
      <w:r w:rsidRPr="00990E03">
        <w:rPr>
          <w:rFonts w:ascii="Arial" w:hAnsi="Arial" w:cs="Arial"/>
          <w:sz w:val="22"/>
          <w:szCs w:val="22"/>
        </w:rPr>
        <w:tab/>
        <w:t xml:space="preserve">Villa F, Dionigi G, Tanda ML, Rovera F, Boni L. Amyloid goiter. </w:t>
      </w:r>
      <w:r w:rsidRPr="00990E03">
        <w:rPr>
          <w:rFonts w:ascii="Arial" w:hAnsi="Arial" w:cs="Arial"/>
          <w:i/>
          <w:sz w:val="22"/>
          <w:szCs w:val="22"/>
        </w:rPr>
        <w:t>Int J Surg</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2008;6 Suppl 1:S16-18.</w:t>
      </w:r>
      <w:bookmarkEnd w:id="422"/>
    </w:p>
    <w:p w14:paraId="246BB005"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23" w:name="_ENREF_416"/>
      <w:r w:rsidRPr="00990E03">
        <w:rPr>
          <w:rFonts w:ascii="Arial" w:hAnsi="Arial" w:cs="Arial"/>
          <w:sz w:val="22"/>
          <w:szCs w:val="22"/>
        </w:rPr>
        <w:t>416.</w:t>
      </w:r>
      <w:r w:rsidRPr="00990E03">
        <w:rPr>
          <w:rFonts w:ascii="Arial" w:hAnsi="Arial" w:cs="Arial"/>
          <w:sz w:val="22"/>
          <w:szCs w:val="22"/>
        </w:rPr>
        <w:tab/>
        <w:t xml:space="preserve">Goldsmith JD, Lai ML, Daniele GM, Tomaszewski JE, LiVolsi VA. Amyloid goiter: report of two cases and review of the literature. </w:t>
      </w:r>
      <w:r w:rsidRPr="00990E03">
        <w:rPr>
          <w:rFonts w:ascii="Arial" w:hAnsi="Arial" w:cs="Arial"/>
          <w:i/>
          <w:sz w:val="22"/>
          <w:szCs w:val="22"/>
        </w:rPr>
        <w:t>Endocr Pract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2000;6(4):318-323.</w:t>
      </w:r>
      <w:bookmarkEnd w:id="423"/>
    </w:p>
    <w:p w14:paraId="33175607"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24" w:name="_ENREF_417"/>
      <w:r w:rsidRPr="00990E03">
        <w:rPr>
          <w:rFonts w:ascii="Arial" w:hAnsi="Arial" w:cs="Arial"/>
          <w:sz w:val="22"/>
          <w:szCs w:val="22"/>
        </w:rPr>
        <w:t>417.</w:t>
      </w:r>
      <w:r w:rsidRPr="00990E03">
        <w:rPr>
          <w:rFonts w:ascii="Arial" w:hAnsi="Arial" w:cs="Arial"/>
          <w:sz w:val="22"/>
          <w:szCs w:val="22"/>
        </w:rPr>
        <w:tab/>
        <w:t xml:space="preserve">Hamed G, Heffess CS, Shmookler BM, Wenig BM. Amyloid goiter. A clinicopathologic study of 14 cases and review of the literature. </w:t>
      </w:r>
      <w:r w:rsidRPr="00990E03">
        <w:rPr>
          <w:rFonts w:ascii="Arial" w:hAnsi="Arial" w:cs="Arial"/>
          <w:i/>
          <w:sz w:val="22"/>
          <w:szCs w:val="22"/>
        </w:rPr>
        <w:t>Am J Clin Pathol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1995;104(3):306-312.</w:t>
      </w:r>
      <w:bookmarkEnd w:id="424"/>
    </w:p>
    <w:p w14:paraId="7ED50F86"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25" w:name="_ENREF_418"/>
      <w:r w:rsidRPr="00990E03">
        <w:rPr>
          <w:rFonts w:ascii="Arial" w:hAnsi="Arial" w:cs="Arial"/>
          <w:sz w:val="22"/>
          <w:szCs w:val="22"/>
        </w:rPr>
        <w:t>418.</w:t>
      </w:r>
      <w:r w:rsidRPr="00990E03">
        <w:rPr>
          <w:rFonts w:ascii="Arial" w:hAnsi="Arial" w:cs="Arial"/>
          <w:sz w:val="22"/>
          <w:szCs w:val="22"/>
        </w:rPr>
        <w:tab/>
        <w:t xml:space="preserve">Pinto A, Nose V. Localized amyloid in thyroid: are we missing it? </w:t>
      </w:r>
      <w:r w:rsidRPr="00990E03">
        <w:rPr>
          <w:rFonts w:ascii="Arial" w:hAnsi="Arial" w:cs="Arial"/>
          <w:i/>
          <w:sz w:val="22"/>
          <w:szCs w:val="22"/>
        </w:rPr>
        <w:t>Adv Anat Pathol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2013;20(1):61-67.</w:t>
      </w:r>
      <w:bookmarkEnd w:id="425"/>
    </w:p>
    <w:p w14:paraId="1DDC688B"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26" w:name="_ENREF_419"/>
      <w:r w:rsidRPr="00990E03">
        <w:rPr>
          <w:rFonts w:ascii="Arial" w:hAnsi="Arial" w:cs="Arial"/>
          <w:sz w:val="22"/>
          <w:szCs w:val="22"/>
        </w:rPr>
        <w:t>419.</w:t>
      </w:r>
      <w:r w:rsidRPr="00990E03">
        <w:rPr>
          <w:rFonts w:ascii="Arial" w:hAnsi="Arial" w:cs="Arial"/>
          <w:sz w:val="22"/>
          <w:szCs w:val="22"/>
        </w:rPr>
        <w:tab/>
        <w:t xml:space="preserve">Coca-Pelaz A, Vivanco-Allende B, Alvarez-Marcos C, Suarez-Nieto C. Multifocal papillary thyroid carcinoma associated with primary amyloid goiter. </w:t>
      </w:r>
      <w:r w:rsidRPr="00990E03">
        <w:rPr>
          <w:rFonts w:ascii="Arial" w:hAnsi="Arial" w:cs="Arial"/>
          <w:i/>
          <w:sz w:val="22"/>
          <w:szCs w:val="22"/>
        </w:rPr>
        <w:t>Auris Nasus Larynx</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2011.</w:t>
      </w:r>
      <w:bookmarkEnd w:id="426"/>
    </w:p>
    <w:p w14:paraId="35E6369C"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27" w:name="_ENREF_420"/>
      <w:r w:rsidRPr="00990E03">
        <w:rPr>
          <w:rFonts w:ascii="Arial" w:hAnsi="Arial" w:cs="Arial"/>
          <w:sz w:val="22"/>
          <w:szCs w:val="22"/>
        </w:rPr>
        <w:t>420.</w:t>
      </w:r>
      <w:r w:rsidRPr="00990E03">
        <w:rPr>
          <w:rFonts w:ascii="Arial" w:hAnsi="Arial" w:cs="Arial"/>
          <w:sz w:val="22"/>
          <w:szCs w:val="22"/>
        </w:rPr>
        <w:tab/>
        <w:t xml:space="preserve">Nessim S, Tamilia M. Papillary thyroid carcinoma associated with amyloid goiter. </w:t>
      </w:r>
      <w:r w:rsidRPr="00990E03">
        <w:rPr>
          <w:rFonts w:ascii="Arial" w:hAnsi="Arial" w:cs="Arial"/>
          <w:i/>
          <w:sz w:val="22"/>
          <w:szCs w:val="22"/>
        </w:rPr>
        <w:t>Thyroid</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2005;15(4):382-385.</w:t>
      </w:r>
      <w:bookmarkEnd w:id="427"/>
    </w:p>
    <w:p w14:paraId="65BC5310"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28" w:name="_ENREF_421"/>
      <w:r w:rsidRPr="00990E03">
        <w:rPr>
          <w:rFonts w:ascii="Arial" w:hAnsi="Arial" w:cs="Arial"/>
          <w:sz w:val="22"/>
          <w:szCs w:val="22"/>
        </w:rPr>
        <w:t>421.</w:t>
      </w:r>
      <w:r w:rsidRPr="00990E03">
        <w:rPr>
          <w:rFonts w:ascii="Arial" w:hAnsi="Arial" w:cs="Arial"/>
          <w:sz w:val="22"/>
          <w:szCs w:val="22"/>
        </w:rPr>
        <w:tab/>
        <w:t xml:space="preserve">Coli A, Bigotti G, Zucchetti F, Negro F, Massi G. Papillary carcinoma in amyloid goitre. </w:t>
      </w:r>
      <w:r w:rsidRPr="00990E03">
        <w:rPr>
          <w:rFonts w:ascii="Arial" w:hAnsi="Arial" w:cs="Arial"/>
          <w:i/>
          <w:sz w:val="22"/>
          <w:szCs w:val="22"/>
        </w:rPr>
        <w:t>J Exp Clin Cancer Res</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2000;19(3):391-394.</w:t>
      </w:r>
      <w:bookmarkEnd w:id="428"/>
    </w:p>
    <w:p w14:paraId="0F3E4C04"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29" w:name="_ENREF_422"/>
      <w:r w:rsidRPr="00990E03">
        <w:rPr>
          <w:rFonts w:ascii="Arial" w:hAnsi="Arial" w:cs="Arial"/>
          <w:sz w:val="22"/>
          <w:szCs w:val="22"/>
        </w:rPr>
        <w:t>422.</w:t>
      </w:r>
      <w:r w:rsidRPr="00990E03">
        <w:rPr>
          <w:rFonts w:ascii="Arial" w:hAnsi="Arial" w:cs="Arial"/>
          <w:sz w:val="22"/>
          <w:szCs w:val="22"/>
        </w:rPr>
        <w:tab/>
        <w:t xml:space="preserve">Ozdemir BH, Akman B, Ozdemir FN. Amyloid goiter in Familial Mediterranean Fever (FMF): a clinicopathologic study of 10 cases. </w:t>
      </w:r>
      <w:r w:rsidRPr="00990E03">
        <w:rPr>
          <w:rFonts w:ascii="Arial" w:hAnsi="Arial" w:cs="Arial"/>
          <w:i/>
          <w:sz w:val="22"/>
          <w:szCs w:val="22"/>
        </w:rPr>
        <w:t>Ren Fail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2001;23(5):659-667.</w:t>
      </w:r>
      <w:bookmarkEnd w:id="429"/>
    </w:p>
    <w:p w14:paraId="5E6BB974"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30" w:name="_ENREF_423"/>
      <w:r w:rsidRPr="00990E03">
        <w:rPr>
          <w:rFonts w:ascii="Arial" w:hAnsi="Arial" w:cs="Arial"/>
          <w:sz w:val="22"/>
          <w:szCs w:val="22"/>
        </w:rPr>
        <w:t>423.</w:t>
      </w:r>
      <w:r w:rsidRPr="00990E03">
        <w:rPr>
          <w:rFonts w:ascii="Arial" w:hAnsi="Arial" w:cs="Arial"/>
          <w:sz w:val="22"/>
          <w:szCs w:val="22"/>
        </w:rPr>
        <w:tab/>
        <w:t xml:space="preserve">Ozdemir BH, Uyar P, Ozdemir FN. Diagnosing amyloid goitre with thyroid aspiration biopsy. </w:t>
      </w:r>
      <w:r w:rsidRPr="00990E03">
        <w:rPr>
          <w:rFonts w:ascii="Arial" w:hAnsi="Arial" w:cs="Arial"/>
          <w:i/>
          <w:sz w:val="22"/>
          <w:szCs w:val="22"/>
        </w:rPr>
        <w:t>Cytopathology</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2006;17(5):262-266.</w:t>
      </w:r>
      <w:bookmarkEnd w:id="430"/>
    </w:p>
    <w:p w14:paraId="526AC66D"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31" w:name="_ENREF_424"/>
      <w:r w:rsidRPr="00990E03">
        <w:rPr>
          <w:rFonts w:ascii="Arial" w:hAnsi="Arial" w:cs="Arial"/>
          <w:sz w:val="22"/>
          <w:szCs w:val="22"/>
        </w:rPr>
        <w:t>424.</w:t>
      </w:r>
      <w:r w:rsidRPr="00990E03">
        <w:rPr>
          <w:rFonts w:ascii="Arial" w:hAnsi="Arial" w:cs="Arial"/>
          <w:sz w:val="22"/>
          <w:szCs w:val="22"/>
        </w:rPr>
        <w:tab/>
        <w:t xml:space="preserve">Hill K, Diaz J, Hagemann IS, Chernock RD. Multiple Myeloma Presenting as Massive Amyloid Deposition in a Parathyroid Gland Associated with Amyloid Goiter: A Medullary Thyroid Carcinoma Mimic on Intra-operative Frozen Section. </w:t>
      </w:r>
      <w:r w:rsidRPr="00990E03">
        <w:rPr>
          <w:rFonts w:ascii="Arial" w:hAnsi="Arial" w:cs="Arial"/>
          <w:i/>
          <w:sz w:val="22"/>
          <w:szCs w:val="22"/>
        </w:rPr>
        <w:t>Head Neck Pathol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2018;12(2):269-273.</w:t>
      </w:r>
      <w:bookmarkEnd w:id="431"/>
    </w:p>
    <w:p w14:paraId="4A1EB81A"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32" w:name="_ENREF_425"/>
      <w:r w:rsidRPr="00990E03">
        <w:rPr>
          <w:rFonts w:ascii="Arial" w:hAnsi="Arial" w:cs="Arial"/>
          <w:sz w:val="22"/>
          <w:szCs w:val="22"/>
        </w:rPr>
        <w:t>425.</w:t>
      </w:r>
      <w:r w:rsidRPr="00990E03">
        <w:rPr>
          <w:rFonts w:ascii="Arial" w:hAnsi="Arial" w:cs="Arial"/>
          <w:sz w:val="22"/>
          <w:szCs w:val="22"/>
        </w:rPr>
        <w:tab/>
        <w:t xml:space="preserve">Bando Y, Ushiogi Y, Toya D, Tanaka N, Fujisawa M. Painless thyroiditis associated with severe inflammatory reactions in amyloid goiter: a case report. </w:t>
      </w:r>
      <w:r w:rsidRPr="00990E03">
        <w:rPr>
          <w:rFonts w:ascii="Arial" w:hAnsi="Arial" w:cs="Arial"/>
          <w:i/>
          <w:sz w:val="22"/>
          <w:szCs w:val="22"/>
        </w:rPr>
        <w:t>Endocr J</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2001;48(3):323-329.</w:t>
      </w:r>
      <w:bookmarkEnd w:id="432"/>
    </w:p>
    <w:p w14:paraId="15E20D28"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33" w:name="_ENREF_426"/>
      <w:r w:rsidRPr="00990E03">
        <w:rPr>
          <w:rFonts w:ascii="Arial" w:hAnsi="Arial" w:cs="Arial"/>
          <w:sz w:val="22"/>
          <w:szCs w:val="22"/>
        </w:rPr>
        <w:t>426.</w:t>
      </w:r>
      <w:r w:rsidRPr="00990E03">
        <w:rPr>
          <w:rFonts w:ascii="Arial" w:hAnsi="Arial" w:cs="Arial"/>
          <w:sz w:val="22"/>
          <w:szCs w:val="22"/>
        </w:rPr>
        <w:tab/>
        <w:t xml:space="preserve">Bryer-Ash M, Lodhi W, Robbins K, Morrison R. Early thyrotoxic thyroiditis after radiotherapy for tonsillar carcinoma. </w:t>
      </w:r>
      <w:r w:rsidRPr="00990E03">
        <w:rPr>
          <w:rFonts w:ascii="Arial" w:hAnsi="Arial" w:cs="Arial"/>
          <w:i/>
          <w:sz w:val="22"/>
          <w:szCs w:val="22"/>
        </w:rPr>
        <w:t>Arch Otolaryngol Head Neck Surg</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2001;127(2):209-211.</w:t>
      </w:r>
      <w:bookmarkEnd w:id="433"/>
    </w:p>
    <w:p w14:paraId="4F0F820D"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34" w:name="_ENREF_427"/>
      <w:r w:rsidRPr="00990E03">
        <w:rPr>
          <w:rFonts w:ascii="Arial" w:hAnsi="Arial" w:cs="Arial"/>
          <w:sz w:val="22"/>
          <w:szCs w:val="22"/>
        </w:rPr>
        <w:t>427.</w:t>
      </w:r>
      <w:r w:rsidRPr="00990E03">
        <w:rPr>
          <w:rFonts w:ascii="Arial" w:hAnsi="Arial" w:cs="Arial"/>
          <w:sz w:val="22"/>
          <w:szCs w:val="22"/>
        </w:rPr>
        <w:tab/>
        <w:t xml:space="preserve">Espiritu RP, Dean DS. Parathyroidectomy-induced thyroiditis. </w:t>
      </w:r>
      <w:r w:rsidRPr="00990E03">
        <w:rPr>
          <w:rFonts w:ascii="Arial" w:hAnsi="Arial" w:cs="Arial"/>
          <w:i/>
          <w:sz w:val="22"/>
          <w:szCs w:val="22"/>
        </w:rPr>
        <w:t>Endocr Pract</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2010;16(4):656-659.</w:t>
      </w:r>
      <w:bookmarkEnd w:id="434"/>
    </w:p>
    <w:p w14:paraId="26283FEA"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35" w:name="_ENREF_428"/>
      <w:r w:rsidRPr="00990E03">
        <w:rPr>
          <w:rFonts w:ascii="Arial" w:hAnsi="Arial" w:cs="Arial"/>
          <w:sz w:val="22"/>
          <w:szCs w:val="22"/>
        </w:rPr>
        <w:t>428.</w:t>
      </w:r>
      <w:r w:rsidRPr="00990E03">
        <w:rPr>
          <w:rFonts w:ascii="Arial" w:hAnsi="Arial" w:cs="Arial"/>
          <w:sz w:val="22"/>
          <w:szCs w:val="22"/>
        </w:rPr>
        <w:tab/>
        <w:t xml:space="preserve">McDermott A, Onyeaka CV, Macnamara M. Surgery-induced thyroiditis: fact or fiction? </w:t>
      </w:r>
      <w:r w:rsidRPr="00990E03">
        <w:rPr>
          <w:rFonts w:ascii="Arial" w:hAnsi="Arial" w:cs="Arial"/>
          <w:i/>
          <w:sz w:val="22"/>
          <w:szCs w:val="22"/>
        </w:rPr>
        <w:t>Ear Nose Throat J</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2002;81(6):408-410.</w:t>
      </w:r>
      <w:bookmarkEnd w:id="435"/>
    </w:p>
    <w:p w14:paraId="6DB6BD46" w14:textId="77777777" w:rsidR="00B1568F" w:rsidRPr="00990E03" w:rsidRDefault="00B1568F" w:rsidP="00990E03">
      <w:pPr>
        <w:pStyle w:val="EndNoteBibliography"/>
        <w:spacing w:line="276" w:lineRule="auto"/>
        <w:ind w:left="576" w:hanging="576"/>
        <w:rPr>
          <w:rFonts w:ascii="Arial" w:hAnsi="Arial" w:cs="Arial"/>
          <w:sz w:val="22"/>
          <w:szCs w:val="22"/>
        </w:rPr>
      </w:pPr>
      <w:bookmarkStart w:id="436" w:name="_ENREF_429"/>
      <w:r w:rsidRPr="00990E03">
        <w:rPr>
          <w:rFonts w:ascii="Arial" w:hAnsi="Arial" w:cs="Arial"/>
          <w:sz w:val="22"/>
          <w:szCs w:val="22"/>
        </w:rPr>
        <w:t>429.</w:t>
      </w:r>
      <w:r w:rsidRPr="00990E03">
        <w:rPr>
          <w:rFonts w:ascii="Arial" w:hAnsi="Arial" w:cs="Arial"/>
          <w:sz w:val="22"/>
          <w:szCs w:val="22"/>
        </w:rPr>
        <w:tab/>
        <w:t xml:space="preserve">Blenke EJ, Vernham GA, Ellis G. Surgery-induced thyroiditis following laryngectomy. </w:t>
      </w:r>
      <w:r w:rsidRPr="00990E03">
        <w:rPr>
          <w:rFonts w:ascii="Arial" w:hAnsi="Arial" w:cs="Arial"/>
          <w:i/>
          <w:sz w:val="22"/>
          <w:szCs w:val="22"/>
        </w:rPr>
        <w:t>J Laryngol Otol</w:t>
      </w:r>
      <w:r w:rsidRPr="00990E03">
        <w:rPr>
          <w:rFonts w:ascii="Arial" w:hAnsi="Arial" w:cs="Arial"/>
          <w:sz w:val="22"/>
          <w:szCs w:val="22"/>
        </w:rPr>
        <w:t>.</w:t>
      </w:r>
      <w:r w:rsidRPr="00990E03">
        <w:rPr>
          <w:rFonts w:ascii="Arial" w:hAnsi="Arial" w:cs="Arial"/>
          <w:i/>
          <w:sz w:val="22"/>
          <w:szCs w:val="22"/>
        </w:rPr>
        <w:t xml:space="preserve"> </w:t>
      </w:r>
      <w:r w:rsidRPr="00990E03">
        <w:rPr>
          <w:rFonts w:ascii="Arial" w:hAnsi="Arial" w:cs="Arial"/>
          <w:sz w:val="22"/>
          <w:szCs w:val="22"/>
        </w:rPr>
        <w:t>2004;118(4):313-314.</w:t>
      </w:r>
      <w:bookmarkEnd w:id="436"/>
    </w:p>
    <w:p w14:paraId="05AD3AA6" w14:textId="44683B46" w:rsidR="00337C1E" w:rsidRPr="00E94E41" w:rsidRDefault="00337C1E" w:rsidP="00990E03">
      <w:pPr>
        <w:spacing w:line="276" w:lineRule="auto"/>
        <w:ind w:left="576" w:hanging="576"/>
        <w:rPr>
          <w:rFonts w:ascii="Arial" w:hAnsi="Arial" w:cs="Arial"/>
        </w:rPr>
      </w:pPr>
      <w:r w:rsidRPr="00990E03">
        <w:rPr>
          <w:rFonts w:ascii="Arial" w:hAnsi="Arial" w:cs="Arial"/>
          <w:sz w:val="22"/>
          <w:szCs w:val="22"/>
        </w:rPr>
        <w:fldChar w:fldCharType="end"/>
      </w:r>
      <w:bookmarkEnd w:id="7"/>
    </w:p>
    <w:p w14:paraId="61AFAE2C" w14:textId="50D183AA" w:rsidR="00F442ED" w:rsidRPr="00E94E41" w:rsidRDefault="00F442ED" w:rsidP="00755A34">
      <w:pPr>
        <w:spacing w:line="480" w:lineRule="auto"/>
        <w:rPr>
          <w:rFonts w:ascii="Arial" w:hAnsi="Arial" w:cs="Arial"/>
        </w:rPr>
      </w:pPr>
    </w:p>
    <w:sectPr w:rsidR="00F442ED" w:rsidRPr="00E94E41" w:rsidSect="00337C1E">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EF707" w14:textId="77777777" w:rsidR="00BD4B14" w:rsidRDefault="00BD4B14" w:rsidP="00D174EE">
      <w:r>
        <w:separator/>
      </w:r>
    </w:p>
  </w:endnote>
  <w:endnote w:type="continuationSeparator" w:id="0">
    <w:p w14:paraId="1AAE9ABA" w14:textId="77777777" w:rsidR="00BD4B14" w:rsidRDefault="00BD4B14" w:rsidP="00D17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FF6CA" w14:textId="77777777" w:rsidR="00D174EE" w:rsidRDefault="00D174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7865E" w14:textId="77777777" w:rsidR="00BD4B14" w:rsidRDefault="00BD4B14" w:rsidP="00D174EE">
      <w:r>
        <w:separator/>
      </w:r>
    </w:p>
  </w:footnote>
  <w:footnote w:type="continuationSeparator" w:id="0">
    <w:p w14:paraId="17E7356A" w14:textId="77777777" w:rsidR="00BD4B14" w:rsidRDefault="00BD4B14" w:rsidP="00D174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06FA6"/>
    <w:multiLevelType w:val="multilevel"/>
    <w:tmpl w:val="04B4D01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EC1E48"/>
    <w:multiLevelType w:val="multilevel"/>
    <w:tmpl w:val="DE108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740F67"/>
    <w:multiLevelType w:val="multilevel"/>
    <w:tmpl w:val="2F7AA2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C33C81"/>
    <w:multiLevelType w:val="multilevel"/>
    <w:tmpl w:val="D5BAC31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20BC8"/>
    <w:multiLevelType w:val="multilevel"/>
    <w:tmpl w:val="2FD6703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5852C7"/>
    <w:multiLevelType w:val="multilevel"/>
    <w:tmpl w:val="E3363F8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452997"/>
    <w:multiLevelType w:val="multilevel"/>
    <w:tmpl w:val="82FC8CB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27764C"/>
    <w:multiLevelType w:val="multilevel"/>
    <w:tmpl w:val="1C86899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617248"/>
    <w:multiLevelType w:val="hybridMultilevel"/>
    <w:tmpl w:val="44E8FB54"/>
    <w:lvl w:ilvl="0" w:tplc="29A633B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FC2B65"/>
    <w:multiLevelType w:val="hybridMultilevel"/>
    <w:tmpl w:val="6A0CC3B4"/>
    <w:lvl w:ilvl="0" w:tplc="B98498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FF02FA"/>
    <w:multiLevelType w:val="hybridMultilevel"/>
    <w:tmpl w:val="611E4EA4"/>
    <w:lvl w:ilvl="0" w:tplc="602A827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0E64EF"/>
    <w:multiLevelType w:val="hybridMultilevel"/>
    <w:tmpl w:val="FA36A996"/>
    <w:lvl w:ilvl="0" w:tplc="DF2AF0A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DB63E7"/>
    <w:multiLevelType w:val="multilevel"/>
    <w:tmpl w:val="DD6612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2C0525"/>
    <w:multiLevelType w:val="multilevel"/>
    <w:tmpl w:val="0C149D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5C6E6E"/>
    <w:multiLevelType w:val="multilevel"/>
    <w:tmpl w:val="7548E3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77259B"/>
    <w:multiLevelType w:val="multilevel"/>
    <w:tmpl w:val="D9DC7BB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C16B27"/>
    <w:multiLevelType w:val="multilevel"/>
    <w:tmpl w:val="1E0E51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974363323">
    <w:abstractNumId w:val="1"/>
  </w:num>
  <w:num w:numId="2" w16cid:durableId="1377704076">
    <w:abstractNumId w:val="7"/>
  </w:num>
  <w:num w:numId="3" w16cid:durableId="1683622933">
    <w:abstractNumId w:val="4"/>
  </w:num>
  <w:num w:numId="4" w16cid:durableId="18359148">
    <w:abstractNumId w:val="5"/>
  </w:num>
  <w:num w:numId="5" w16cid:durableId="1557544648">
    <w:abstractNumId w:val="0"/>
  </w:num>
  <w:num w:numId="6" w16cid:durableId="577443111">
    <w:abstractNumId w:val="6"/>
  </w:num>
  <w:num w:numId="7" w16cid:durableId="1208688008">
    <w:abstractNumId w:val="2"/>
  </w:num>
  <w:num w:numId="8" w16cid:durableId="1810980398">
    <w:abstractNumId w:val="12"/>
  </w:num>
  <w:num w:numId="9" w16cid:durableId="790782653">
    <w:abstractNumId w:val="13"/>
  </w:num>
  <w:num w:numId="10" w16cid:durableId="569392679">
    <w:abstractNumId w:val="16"/>
  </w:num>
  <w:num w:numId="11" w16cid:durableId="555555183">
    <w:abstractNumId w:val="3"/>
  </w:num>
  <w:num w:numId="12" w16cid:durableId="786432002">
    <w:abstractNumId w:val="14"/>
  </w:num>
  <w:num w:numId="13" w16cid:durableId="2001077183">
    <w:abstractNumId w:val="15"/>
  </w:num>
  <w:num w:numId="14" w16cid:durableId="1579439825">
    <w:abstractNumId w:val="9"/>
  </w:num>
  <w:num w:numId="15" w16cid:durableId="380441314">
    <w:abstractNumId w:val="8"/>
  </w:num>
  <w:num w:numId="16" w16cid:durableId="1345130938">
    <w:abstractNumId w:val="10"/>
  </w:num>
  <w:num w:numId="17" w16cid:durableId="7150859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embedSystemFonts/>
  <w:proofState w:spelling="clean" w:grammar="clean"/>
  <w:defaultTabStop w:val="720"/>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ENInstantFormat&gt;"/>
    <w:docVar w:name="EN.Layout" w:val="&lt;ENLayout&gt;&lt;Style&gt;J Clinical Endo Metabolism&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rxpa95eipxw9uedvw6xe0dmvfv9t29vtfv0&quot;&gt;Hennessey-EndNote&lt;record-ids&gt;&lt;item&gt;598&lt;/item&gt;&lt;item&gt;600&lt;/item&gt;&lt;item&gt;601&lt;/item&gt;&lt;item&gt;602&lt;/item&gt;&lt;item&gt;604&lt;/item&gt;&lt;item&gt;605&lt;/item&gt;&lt;item&gt;606&lt;/item&gt;&lt;item&gt;607&lt;/item&gt;&lt;item&gt;608&lt;/item&gt;&lt;item&gt;609&lt;/item&gt;&lt;item&gt;611&lt;/item&gt;&lt;item&gt;658&lt;/item&gt;&lt;item&gt;662&lt;/item&gt;&lt;item&gt;666&lt;/item&gt;&lt;item&gt;668&lt;/item&gt;&lt;item&gt;669&lt;/item&gt;&lt;item&gt;676&lt;/item&gt;&lt;item&gt;678&lt;/item&gt;&lt;item&gt;691&lt;/item&gt;&lt;item&gt;739&lt;/item&gt;&lt;item&gt;741&lt;/item&gt;&lt;item&gt;742&lt;/item&gt;&lt;item&gt;743&lt;/item&gt;&lt;item&gt;745&lt;/item&gt;&lt;item&gt;2614&lt;/item&gt;&lt;item&gt;2615&lt;/item&gt;&lt;item&gt;2616&lt;/item&gt;&lt;item&gt;3276&lt;/item&gt;&lt;item&gt;3282&lt;/item&gt;&lt;item&gt;3328&lt;/item&gt;&lt;item&gt;3330&lt;/item&gt;&lt;item&gt;3334&lt;/item&gt;&lt;item&gt;3335&lt;/item&gt;&lt;item&gt;3337&lt;/item&gt;&lt;item&gt;3340&lt;/item&gt;&lt;item&gt;3350&lt;/item&gt;&lt;item&gt;3352&lt;/item&gt;&lt;item&gt;3353&lt;/item&gt;&lt;item&gt;3354&lt;/item&gt;&lt;item&gt;3355&lt;/item&gt;&lt;item&gt;3356&lt;/item&gt;&lt;item&gt;3358&lt;/item&gt;&lt;item&gt;3360&lt;/item&gt;&lt;item&gt;3361&lt;/item&gt;&lt;item&gt;3363&lt;/item&gt;&lt;item&gt;3364&lt;/item&gt;&lt;item&gt;3365&lt;/item&gt;&lt;item&gt;3366&lt;/item&gt;&lt;item&gt;3367&lt;/item&gt;&lt;item&gt;3368&lt;/item&gt;&lt;item&gt;3369&lt;/item&gt;&lt;item&gt;3372&lt;/item&gt;&lt;item&gt;3374&lt;/item&gt;&lt;item&gt;3382&lt;/item&gt;&lt;item&gt;3384&lt;/item&gt;&lt;item&gt;3386&lt;/item&gt;&lt;item&gt;3387&lt;/item&gt;&lt;item&gt;3389&lt;/item&gt;&lt;item&gt;3390&lt;/item&gt;&lt;item&gt;3391&lt;/item&gt;&lt;item&gt;3392&lt;/item&gt;&lt;item&gt;3394&lt;/item&gt;&lt;item&gt;3395&lt;/item&gt;&lt;item&gt;3396&lt;/item&gt;&lt;item&gt;3397&lt;/item&gt;&lt;item&gt;3398&lt;/item&gt;&lt;item&gt;3400&lt;/item&gt;&lt;item&gt;3401&lt;/item&gt;&lt;item&gt;3402&lt;/item&gt;&lt;item&gt;3403&lt;/item&gt;&lt;item&gt;3404&lt;/item&gt;&lt;item&gt;3405&lt;/item&gt;&lt;item&gt;3406&lt;/item&gt;&lt;item&gt;3407&lt;/item&gt;&lt;item&gt;3414&lt;/item&gt;&lt;item&gt;3415&lt;/item&gt;&lt;item&gt;3416&lt;/item&gt;&lt;item&gt;3422&lt;/item&gt;&lt;item&gt;3424&lt;/item&gt;&lt;item&gt;3425&lt;/item&gt;&lt;item&gt;3426&lt;/item&gt;&lt;item&gt;3428&lt;/item&gt;&lt;item&gt;3429&lt;/item&gt;&lt;item&gt;3432&lt;/item&gt;&lt;item&gt;3436&lt;/item&gt;&lt;item&gt;3443&lt;/item&gt;&lt;item&gt;3445&lt;/item&gt;&lt;item&gt;3447&lt;/item&gt;&lt;item&gt;3491&lt;/item&gt;&lt;item&gt;3494&lt;/item&gt;&lt;item&gt;3495&lt;/item&gt;&lt;item&gt;3496&lt;/item&gt;&lt;item&gt;3497&lt;/item&gt;&lt;item&gt;3499&lt;/item&gt;&lt;item&gt;3503&lt;/item&gt;&lt;item&gt;3504&lt;/item&gt;&lt;item&gt;3505&lt;/item&gt;&lt;item&gt;3506&lt;/item&gt;&lt;item&gt;3507&lt;/item&gt;&lt;item&gt;3508&lt;/item&gt;&lt;item&gt;3509&lt;/item&gt;&lt;item&gt;3510&lt;/item&gt;&lt;item&gt;3511&lt;/item&gt;&lt;item&gt;3512&lt;/item&gt;&lt;item&gt;3513&lt;/item&gt;&lt;item&gt;3514&lt;/item&gt;&lt;item&gt;3515&lt;/item&gt;&lt;item&gt;3516&lt;/item&gt;&lt;item&gt;3517&lt;/item&gt;&lt;item&gt;3518&lt;/item&gt;&lt;item&gt;3519&lt;/item&gt;&lt;item&gt;3520&lt;/item&gt;&lt;item&gt;3521&lt;/item&gt;&lt;item&gt;3522&lt;/item&gt;&lt;item&gt;3523&lt;/item&gt;&lt;item&gt;3525&lt;/item&gt;&lt;item&gt;3526&lt;/item&gt;&lt;item&gt;3527&lt;/item&gt;&lt;item&gt;3528&lt;/item&gt;&lt;item&gt;3529&lt;/item&gt;&lt;item&gt;3530&lt;/item&gt;&lt;item&gt;3531&lt;/item&gt;&lt;item&gt;3532&lt;/item&gt;&lt;item&gt;3533&lt;/item&gt;&lt;item&gt;3534&lt;/item&gt;&lt;item&gt;3535&lt;/item&gt;&lt;item&gt;3536&lt;/item&gt;&lt;item&gt;3537&lt;/item&gt;&lt;item&gt;3538&lt;/item&gt;&lt;item&gt;3539&lt;/item&gt;&lt;item&gt;3540&lt;/item&gt;&lt;item&gt;3541&lt;/item&gt;&lt;item&gt;3543&lt;/item&gt;&lt;item&gt;3544&lt;/item&gt;&lt;item&gt;3545&lt;/item&gt;&lt;item&gt;3546&lt;/item&gt;&lt;item&gt;3547&lt;/item&gt;&lt;item&gt;3548&lt;/item&gt;&lt;item&gt;3549&lt;/item&gt;&lt;item&gt;3550&lt;/item&gt;&lt;item&gt;3551&lt;/item&gt;&lt;item&gt;3552&lt;/item&gt;&lt;item&gt;3553&lt;/item&gt;&lt;item&gt;3554&lt;/item&gt;&lt;item&gt;3555&lt;/item&gt;&lt;item&gt;3556&lt;/item&gt;&lt;item&gt;3557&lt;/item&gt;&lt;item&gt;3560&lt;/item&gt;&lt;item&gt;3561&lt;/item&gt;&lt;item&gt;3562&lt;/item&gt;&lt;item&gt;3565&lt;/item&gt;&lt;item&gt;3566&lt;/item&gt;&lt;item&gt;3567&lt;/item&gt;&lt;item&gt;3568&lt;/item&gt;&lt;item&gt;3569&lt;/item&gt;&lt;item&gt;3570&lt;/item&gt;&lt;item&gt;3571&lt;/item&gt;&lt;item&gt;3572&lt;/item&gt;&lt;item&gt;3575&lt;/item&gt;&lt;item&gt;3576&lt;/item&gt;&lt;item&gt;3577&lt;/item&gt;&lt;item&gt;3578&lt;/item&gt;&lt;item&gt;3579&lt;/item&gt;&lt;item&gt;3580&lt;/item&gt;&lt;item&gt;3581&lt;/item&gt;&lt;item&gt;3582&lt;/item&gt;&lt;item&gt;3583&lt;/item&gt;&lt;item&gt;3584&lt;/item&gt;&lt;item&gt;3585&lt;/item&gt;&lt;item&gt;3588&lt;/item&gt;&lt;item&gt;3589&lt;/item&gt;&lt;item&gt;3590&lt;/item&gt;&lt;item&gt;3591&lt;/item&gt;&lt;item&gt;3592&lt;/item&gt;&lt;item&gt;3595&lt;/item&gt;&lt;item&gt;3600&lt;/item&gt;&lt;item&gt;3601&lt;/item&gt;&lt;item&gt;3602&lt;/item&gt;&lt;item&gt;3603&lt;/item&gt;&lt;item&gt;3604&lt;/item&gt;&lt;item&gt;3605&lt;/item&gt;&lt;item&gt;3606&lt;/item&gt;&lt;item&gt;3607&lt;/item&gt;&lt;item&gt;3608&lt;/item&gt;&lt;item&gt;3609&lt;/item&gt;&lt;item&gt;3610&lt;/item&gt;&lt;item&gt;3611&lt;/item&gt;&lt;item&gt;3612&lt;/item&gt;&lt;item&gt;3613&lt;/item&gt;&lt;item&gt;3614&lt;/item&gt;&lt;item&gt;3615&lt;/item&gt;&lt;item&gt;3616&lt;/item&gt;&lt;item&gt;3617&lt;/item&gt;&lt;item&gt;3618&lt;/item&gt;&lt;item&gt;3619&lt;/item&gt;&lt;item&gt;3620&lt;/item&gt;&lt;item&gt;3621&lt;/item&gt;&lt;item&gt;3623&lt;/item&gt;&lt;item&gt;3624&lt;/item&gt;&lt;item&gt;3625&lt;/item&gt;&lt;item&gt;3626&lt;/item&gt;&lt;item&gt;3627&lt;/item&gt;&lt;item&gt;3628&lt;/item&gt;&lt;item&gt;3629&lt;/item&gt;&lt;item&gt;3630&lt;/item&gt;&lt;item&gt;3631&lt;/item&gt;&lt;item&gt;3632&lt;/item&gt;&lt;item&gt;3633&lt;/item&gt;&lt;item&gt;3634&lt;/item&gt;&lt;item&gt;3635&lt;/item&gt;&lt;item&gt;3636&lt;/item&gt;&lt;item&gt;3637&lt;/item&gt;&lt;item&gt;3638&lt;/item&gt;&lt;item&gt;3639&lt;/item&gt;&lt;item&gt;3640&lt;/item&gt;&lt;item&gt;3641&lt;/item&gt;&lt;item&gt;3642&lt;/item&gt;&lt;item&gt;3643&lt;/item&gt;&lt;item&gt;3645&lt;/item&gt;&lt;item&gt;3646&lt;/item&gt;&lt;item&gt;3647&lt;/item&gt;&lt;item&gt;3648&lt;/item&gt;&lt;item&gt;3649&lt;/item&gt;&lt;item&gt;3650&lt;/item&gt;&lt;item&gt;3651&lt;/item&gt;&lt;item&gt;3652&lt;/item&gt;&lt;item&gt;3653&lt;/item&gt;&lt;item&gt;3654&lt;/item&gt;&lt;item&gt;3655&lt;/item&gt;&lt;item&gt;3656&lt;/item&gt;&lt;item&gt;3657&lt;/item&gt;&lt;item&gt;3658&lt;/item&gt;&lt;item&gt;3659&lt;/item&gt;&lt;item&gt;3660&lt;/item&gt;&lt;item&gt;3661&lt;/item&gt;&lt;item&gt;3662&lt;/item&gt;&lt;item&gt;3663&lt;/item&gt;&lt;item&gt;3664&lt;/item&gt;&lt;item&gt;3665&lt;/item&gt;&lt;item&gt;3666&lt;/item&gt;&lt;item&gt;3667&lt;/item&gt;&lt;item&gt;3668&lt;/item&gt;&lt;item&gt;3669&lt;/item&gt;&lt;item&gt;3671&lt;/item&gt;&lt;item&gt;3672&lt;/item&gt;&lt;item&gt;3673&lt;/item&gt;&lt;item&gt;3674&lt;/item&gt;&lt;item&gt;3675&lt;/item&gt;&lt;item&gt;3676&lt;/item&gt;&lt;item&gt;3677&lt;/item&gt;&lt;item&gt;3678&lt;/item&gt;&lt;item&gt;3680&lt;/item&gt;&lt;item&gt;3681&lt;/item&gt;&lt;item&gt;3683&lt;/item&gt;&lt;item&gt;3684&lt;/item&gt;&lt;item&gt;3685&lt;/item&gt;&lt;item&gt;3686&lt;/item&gt;&lt;item&gt;3687&lt;/item&gt;&lt;item&gt;3688&lt;/item&gt;&lt;item&gt;3689&lt;/item&gt;&lt;item&gt;3690&lt;/item&gt;&lt;item&gt;3692&lt;/item&gt;&lt;item&gt;3693&lt;/item&gt;&lt;item&gt;3694&lt;/item&gt;&lt;item&gt;3695&lt;/item&gt;&lt;item&gt;3696&lt;/item&gt;&lt;item&gt;3697&lt;/item&gt;&lt;item&gt;3698&lt;/item&gt;&lt;item&gt;3699&lt;/item&gt;&lt;item&gt;3700&lt;/item&gt;&lt;item&gt;3701&lt;/item&gt;&lt;item&gt;3702&lt;/item&gt;&lt;item&gt;3703&lt;/item&gt;&lt;item&gt;3704&lt;/item&gt;&lt;item&gt;3705&lt;/item&gt;&lt;item&gt;3706&lt;/item&gt;&lt;item&gt;3707&lt;/item&gt;&lt;item&gt;3708&lt;/item&gt;&lt;item&gt;3709&lt;/item&gt;&lt;item&gt;3710&lt;/item&gt;&lt;item&gt;3711&lt;/item&gt;&lt;item&gt;3712&lt;/item&gt;&lt;item&gt;3713&lt;/item&gt;&lt;item&gt;3714&lt;/item&gt;&lt;item&gt;3716&lt;/item&gt;&lt;item&gt;3717&lt;/item&gt;&lt;item&gt;3718&lt;/item&gt;&lt;item&gt;3719&lt;/item&gt;&lt;item&gt;3720&lt;/item&gt;&lt;item&gt;3721&lt;/item&gt;&lt;item&gt;3722&lt;/item&gt;&lt;item&gt;3723&lt;/item&gt;&lt;item&gt;3724&lt;/item&gt;&lt;item&gt;3725&lt;/item&gt;&lt;item&gt;3726&lt;/item&gt;&lt;item&gt;3727&lt;/item&gt;&lt;item&gt;3728&lt;/item&gt;&lt;item&gt;3729&lt;/item&gt;&lt;item&gt;3926&lt;/item&gt;&lt;item&gt;3935&lt;/item&gt;&lt;item&gt;3940&lt;/item&gt;&lt;item&gt;3950&lt;/item&gt;&lt;item&gt;4179&lt;/item&gt;&lt;item&gt;4180&lt;/item&gt;&lt;item&gt;4181&lt;/item&gt;&lt;item&gt;4182&lt;/item&gt;&lt;item&gt;4183&lt;/item&gt;&lt;item&gt;4186&lt;/item&gt;&lt;item&gt;4187&lt;/item&gt;&lt;item&gt;4188&lt;/item&gt;&lt;item&gt;4189&lt;/item&gt;&lt;item&gt;4190&lt;/item&gt;&lt;item&gt;4191&lt;/item&gt;&lt;item&gt;4192&lt;/item&gt;&lt;item&gt;4193&lt;/item&gt;&lt;item&gt;4194&lt;/item&gt;&lt;item&gt;4195&lt;/item&gt;&lt;item&gt;4196&lt;/item&gt;&lt;item&gt;4197&lt;/item&gt;&lt;item&gt;4230&lt;/item&gt;&lt;item&gt;4231&lt;/item&gt;&lt;item&gt;4232&lt;/item&gt;&lt;item&gt;4233&lt;/item&gt;&lt;item&gt;4234&lt;/item&gt;&lt;item&gt;4236&lt;/item&gt;&lt;item&gt;4237&lt;/item&gt;&lt;item&gt;4238&lt;/item&gt;&lt;item&gt;4239&lt;/item&gt;&lt;item&gt;4242&lt;/item&gt;&lt;item&gt;4246&lt;/item&gt;&lt;item&gt;4247&lt;/item&gt;&lt;item&gt;4248&lt;/item&gt;&lt;item&gt;4249&lt;/item&gt;&lt;item&gt;4250&lt;/item&gt;&lt;item&gt;4251&lt;/item&gt;&lt;item&gt;5042&lt;/item&gt;&lt;item&gt;5090&lt;/item&gt;&lt;item&gt;5117&lt;/item&gt;&lt;item&gt;5119&lt;/item&gt;&lt;item&gt;5120&lt;/item&gt;&lt;item&gt;5124&lt;/item&gt;&lt;item&gt;5127&lt;/item&gt;&lt;item&gt;5129&lt;/item&gt;&lt;item&gt;5132&lt;/item&gt;&lt;item&gt;5133&lt;/item&gt;&lt;item&gt;5134&lt;/item&gt;&lt;item&gt;5135&lt;/item&gt;&lt;item&gt;5154&lt;/item&gt;&lt;item&gt;5162&lt;/item&gt;&lt;item&gt;5165&lt;/item&gt;&lt;item&gt;5166&lt;/item&gt;&lt;item&gt;5167&lt;/item&gt;&lt;item&gt;5178&lt;/item&gt;&lt;item&gt;5179&lt;/item&gt;&lt;item&gt;5181&lt;/item&gt;&lt;item&gt;5188&lt;/item&gt;&lt;item&gt;5194&lt;/item&gt;&lt;item&gt;5195&lt;/item&gt;&lt;item&gt;5196&lt;/item&gt;&lt;item&gt;5200&lt;/item&gt;&lt;item&gt;5201&lt;/item&gt;&lt;item&gt;5205&lt;/item&gt;&lt;item&gt;5211&lt;/item&gt;&lt;item&gt;5266&lt;/item&gt;&lt;item&gt;5271&lt;/item&gt;&lt;item&gt;5272&lt;/item&gt;&lt;item&gt;5277&lt;/item&gt;&lt;item&gt;5282&lt;/item&gt;&lt;item&gt;5291&lt;/item&gt;&lt;item&gt;5367&lt;/item&gt;&lt;item&gt;5401&lt;/item&gt;&lt;item&gt;5402&lt;/item&gt;&lt;item&gt;5403&lt;/item&gt;&lt;item&gt;5404&lt;/item&gt;&lt;item&gt;5405&lt;/item&gt;&lt;item&gt;5407&lt;/item&gt;&lt;item&gt;5408&lt;/item&gt;&lt;item&gt;5409&lt;/item&gt;&lt;item&gt;5410&lt;/item&gt;&lt;item&gt;5411&lt;/item&gt;&lt;item&gt;5413&lt;/item&gt;&lt;item&gt;5414&lt;/item&gt;&lt;item&gt;5415&lt;/item&gt;&lt;item&gt;5417&lt;/item&gt;&lt;item&gt;5418&lt;/item&gt;&lt;item&gt;5419&lt;/item&gt;&lt;/record-ids&gt;&lt;/item&gt;&lt;/Libraries&gt;"/>
  </w:docVars>
  <w:rsids>
    <w:rsidRoot w:val="00337C1E"/>
    <w:rsid w:val="000078A6"/>
    <w:rsid w:val="000105FE"/>
    <w:rsid w:val="00011BBC"/>
    <w:rsid w:val="00015423"/>
    <w:rsid w:val="000172FA"/>
    <w:rsid w:val="000179C7"/>
    <w:rsid w:val="00026994"/>
    <w:rsid w:val="00033AFD"/>
    <w:rsid w:val="00044CAA"/>
    <w:rsid w:val="00045CA1"/>
    <w:rsid w:val="00052468"/>
    <w:rsid w:val="00052754"/>
    <w:rsid w:val="00056160"/>
    <w:rsid w:val="000607DC"/>
    <w:rsid w:val="00061C8D"/>
    <w:rsid w:val="00066322"/>
    <w:rsid w:val="0006746A"/>
    <w:rsid w:val="00071743"/>
    <w:rsid w:val="00072230"/>
    <w:rsid w:val="00072694"/>
    <w:rsid w:val="00073C97"/>
    <w:rsid w:val="00082FF0"/>
    <w:rsid w:val="000858A4"/>
    <w:rsid w:val="000863D8"/>
    <w:rsid w:val="000936EB"/>
    <w:rsid w:val="000A1CCE"/>
    <w:rsid w:val="000A1D51"/>
    <w:rsid w:val="000A7621"/>
    <w:rsid w:val="000C106A"/>
    <w:rsid w:val="000D46C5"/>
    <w:rsid w:val="000D648D"/>
    <w:rsid w:val="000E3A95"/>
    <w:rsid w:val="000E4951"/>
    <w:rsid w:val="000E6995"/>
    <w:rsid w:val="000F06DB"/>
    <w:rsid w:val="000F5C24"/>
    <w:rsid w:val="001133DD"/>
    <w:rsid w:val="00114B3D"/>
    <w:rsid w:val="0012249F"/>
    <w:rsid w:val="00126206"/>
    <w:rsid w:val="0012787E"/>
    <w:rsid w:val="00134757"/>
    <w:rsid w:val="001347C0"/>
    <w:rsid w:val="0014617A"/>
    <w:rsid w:val="00147C97"/>
    <w:rsid w:val="00153B2F"/>
    <w:rsid w:val="0016122C"/>
    <w:rsid w:val="00161953"/>
    <w:rsid w:val="00162EB6"/>
    <w:rsid w:val="00163388"/>
    <w:rsid w:val="00164F39"/>
    <w:rsid w:val="0017353E"/>
    <w:rsid w:val="00183F01"/>
    <w:rsid w:val="00184316"/>
    <w:rsid w:val="00185C98"/>
    <w:rsid w:val="00194194"/>
    <w:rsid w:val="00194661"/>
    <w:rsid w:val="00196F6E"/>
    <w:rsid w:val="001A7045"/>
    <w:rsid w:val="001B334B"/>
    <w:rsid w:val="001B34B1"/>
    <w:rsid w:val="001B3B03"/>
    <w:rsid w:val="001B5715"/>
    <w:rsid w:val="001B5E30"/>
    <w:rsid w:val="001B78BB"/>
    <w:rsid w:val="001C07D0"/>
    <w:rsid w:val="001C3999"/>
    <w:rsid w:val="001C5FE4"/>
    <w:rsid w:val="001D05D5"/>
    <w:rsid w:val="001D08FE"/>
    <w:rsid w:val="001D2504"/>
    <w:rsid w:val="001D295A"/>
    <w:rsid w:val="001D42EF"/>
    <w:rsid w:val="001D6E23"/>
    <w:rsid w:val="001D7427"/>
    <w:rsid w:val="001D78AC"/>
    <w:rsid w:val="001E0048"/>
    <w:rsid w:val="001F066D"/>
    <w:rsid w:val="001F1E3A"/>
    <w:rsid w:val="001F358E"/>
    <w:rsid w:val="001F5923"/>
    <w:rsid w:val="001F69E6"/>
    <w:rsid w:val="001F768C"/>
    <w:rsid w:val="00207AC6"/>
    <w:rsid w:val="002140FB"/>
    <w:rsid w:val="002176B1"/>
    <w:rsid w:val="002255BB"/>
    <w:rsid w:val="00235B2C"/>
    <w:rsid w:val="00241407"/>
    <w:rsid w:val="00256020"/>
    <w:rsid w:val="0025676E"/>
    <w:rsid w:val="0025766D"/>
    <w:rsid w:val="00272276"/>
    <w:rsid w:val="002779BB"/>
    <w:rsid w:val="00281D27"/>
    <w:rsid w:val="0028429F"/>
    <w:rsid w:val="002848C6"/>
    <w:rsid w:val="00284CCC"/>
    <w:rsid w:val="00285A2E"/>
    <w:rsid w:val="00290D9F"/>
    <w:rsid w:val="00290F2E"/>
    <w:rsid w:val="00294577"/>
    <w:rsid w:val="002A5822"/>
    <w:rsid w:val="002A63D5"/>
    <w:rsid w:val="002B0F61"/>
    <w:rsid w:val="002C17EF"/>
    <w:rsid w:val="002C2003"/>
    <w:rsid w:val="002C2357"/>
    <w:rsid w:val="002C2A8F"/>
    <w:rsid w:val="002C4956"/>
    <w:rsid w:val="002D09A3"/>
    <w:rsid w:val="002D5AA8"/>
    <w:rsid w:val="002D6A15"/>
    <w:rsid w:val="002E0605"/>
    <w:rsid w:val="002E1195"/>
    <w:rsid w:val="002E3CF4"/>
    <w:rsid w:val="002E75FA"/>
    <w:rsid w:val="002F1B9F"/>
    <w:rsid w:val="002F2E7C"/>
    <w:rsid w:val="002F6AB3"/>
    <w:rsid w:val="002F77D3"/>
    <w:rsid w:val="002F7A57"/>
    <w:rsid w:val="002F7F7B"/>
    <w:rsid w:val="0030151C"/>
    <w:rsid w:val="00302D98"/>
    <w:rsid w:val="0031483A"/>
    <w:rsid w:val="0031488E"/>
    <w:rsid w:val="00316003"/>
    <w:rsid w:val="00322A7C"/>
    <w:rsid w:val="00324B84"/>
    <w:rsid w:val="00337C1E"/>
    <w:rsid w:val="00346334"/>
    <w:rsid w:val="00360CF5"/>
    <w:rsid w:val="003613F1"/>
    <w:rsid w:val="00371F5E"/>
    <w:rsid w:val="003743D4"/>
    <w:rsid w:val="00381B25"/>
    <w:rsid w:val="00394488"/>
    <w:rsid w:val="003A34FF"/>
    <w:rsid w:val="003A5919"/>
    <w:rsid w:val="003A7E47"/>
    <w:rsid w:val="003B095C"/>
    <w:rsid w:val="003B1708"/>
    <w:rsid w:val="003B356F"/>
    <w:rsid w:val="003B5B4A"/>
    <w:rsid w:val="003C1746"/>
    <w:rsid w:val="003C1A13"/>
    <w:rsid w:val="003C39D3"/>
    <w:rsid w:val="003C4E45"/>
    <w:rsid w:val="003C5790"/>
    <w:rsid w:val="003C620A"/>
    <w:rsid w:val="003D51D4"/>
    <w:rsid w:val="003E483F"/>
    <w:rsid w:val="003E5587"/>
    <w:rsid w:val="003E5940"/>
    <w:rsid w:val="004006B7"/>
    <w:rsid w:val="004242A6"/>
    <w:rsid w:val="0042539B"/>
    <w:rsid w:val="00427474"/>
    <w:rsid w:val="00427D78"/>
    <w:rsid w:val="004328C4"/>
    <w:rsid w:val="00432B47"/>
    <w:rsid w:val="00441A04"/>
    <w:rsid w:val="004506BC"/>
    <w:rsid w:val="00450F9B"/>
    <w:rsid w:val="00453922"/>
    <w:rsid w:val="00464753"/>
    <w:rsid w:val="0046480F"/>
    <w:rsid w:val="00466B18"/>
    <w:rsid w:val="0046728E"/>
    <w:rsid w:val="0048032F"/>
    <w:rsid w:val="004813B5"/>
    <w:rsid w:val="00485180"/>
    <w:rsid w:val="00485379"/>
    <w:rsid w:val="0049281B"/>
    <w:rsid w:val="0049679A"/>
    <w:rsid w:val="004A6239"/>
    <w:rsid w:val="004A62D1"/>
    <w:rsid w:val="004A6BFF"/>
    <w:rsid w:val="004A7782"/>
    <w:rsid w:val="004B0FA8"/>
    <w:rsid w:val="004C0D32"/>
    <w:rsid w:val="004C199F"/>
    <w:rsid w:val="004C4BBD"/>
    <w:rsid w:val="004D04B9"/>
    <w:rsid w:val="004D0DAB"/>
    <w:rsid w:val="004D40C1"/>
    <w:rsid w:val="004E2293"/>
    <w:rsid w:val="004E3BC4"/>
    <w:rsid w:val="004E529A"/>
    <w:rsid w:val="004F0F94"/>
    <w:rsid w:val="004F2366"/>
    <w:rsid w:val="004F3B5C"/>
    <w:rsid w:val="005030FE"/>
    <w:rsid w:val="00504F12"/>
    <w:rsid w:val="0050707F"/>
    <w:rsid w:val="00513347"/>
    <w:rsid w:val="00514C85"/>
    <w:rsid w:val="005269FF"/>
    <w:rsid w:val="0052702F"/>
    <w:rsid w:val="00527258"/>
    <w:rsid w:val="00533F7D"/>
    <w:rsid w:val="00535791"/>
    <w:rsid w:val="005472E6"/>
    <w:rsid w:val="00550F3B"/>
    <w:rsid w:val="00553733"/>
    <w:rsid w:val="00555EED"/>
    <w:rsid w:val="005628D1"/>
    <w:rsid w:val="00563684"/>
    <w:rsid w:val="0056622A"/>
    <w:rsid w:val="00566712"/>
    <w:rsid w:val="005672C7"/>
    <w:rsid w:val="0058045E"/>
    <w:rsid w:val="0058097D"/>
    <w:rsid w:val="00580D34"/>
    <w:rsid w:val="00580FDE"/>
    <w:rsid w:val="0058217C"/>
    <w:rsid w:val="0058515F"/>
    <w:rsid w:val="0059104F"/>
    <w:rsid w:val="00595557"/>
    <w:rsid w:val="005B4538"/>
    <w:rsid w:val="005C4EC3"/>
    <w:rsid w:val="005D22B6"/>
    <w:rsid w:val="005D337F"/>
    <w:rsid w:val="005D3F2C"/>
    <w:rsid w:val="005D6952"/>
    <w:rsid w:val="005E3A62"/>
    <w:rsid w:val="005E4FE8"/>
    <w:rsid w:val="005E5005"/>
    <w:rsid w:val="005F66AF"/>
    <w:rsid w:val="00600030"/>
    <w:rsid w:val="00604B9E"/>
    <w:rsid w:val="00610C12"/>
    <w:rsid w:val="00610EFF"/>
    <w:rsid w:val="00615979"/>
    <w:rsid w:val="00616305"/>
    <w:rsid w:val="006208D5"/>
    <w:rsid w:val="00627CF1"/>
    <w:rsid w:val="00640E3B"/>
    <w:rsid w:val="00645169"/>
    <w:rsid w:val="0065484B"/>
    <w:rsid w:val="00656322"/>
    <w:rsid w:val="006730EB"/>
    <w:rsid w:val="006822B0"/>
    <w:rsid w:val="0068658C"/>
    <w:rsid w:val="00687F62"/>
    <w:rsid w:val="00691C41"/>
    <w:rsid w:val="00695068"/>
    <w:rsid w:val="006959EF"/>
    <w:rsid w:val="006A405B"/>
    <w:rsid w:val="006A725B"/>
    <w:rsid w:val="006B1A8F"/>
    <w:rsid w:val="006B5C63"/>
    <w:rsid w:val="006C16FB"/>
    <w:rsid w:val="006D143C"/>
    <w:rsid w:val="006E1054"/>
    <w:rsid w:val="006E2B94"/>
    <w:rsid w:val="006E4CC5"/>
    <w:rsid w:val="006E6A7A"/>
    <w:rsid w:val="006F6D24"/>
    <w:rsid w:val="0070418D"/>
    <w:rsid w:val="0070720B"/>
    <w:rsid w:val="007129B0"/>
    <w:rsid w:val="00720898"/>
    <w:rsid w:val="007363FE"/>
    <w:rsid w:val="00737C03"/>
    <w:rsid w:val="00744696"/>
    <w:rsid w:val="00752861"/>
    <w:rsid w:val="00755A34"/>
    <w:rsid w:val="007569D1"/>
    <w:rsid w:val="00760955"/>
    <w:rsid w:val="00761683"/>
    <w:rsid w:val="0076534A"/>
    <w:rsid w:val="007744E0"/>
    <w:rsid w:val="00775CE5"/>
    <w:rsid w:val="0079177A"/>
    <w:rsid w:val="00791B7E"/>
    <w:rsid w:val="00791D16"/>
    <w:rsid w:val="00796172"/>
    <w:rsid w:val="007A2579"/>
    <w:rsid w:val="007A2B5A"/>
    <w:rsid w:val="007A609F"/>
    <w:rsid w:val="007B6F6C"/>
    <w:rsid w:val="007C2430"/>
    <w:rsid w:val="007D0005"/>
    <w:rsid w:val="007D0A0F"/>
    <w:rsid w:val="007D54EA"/>
    <w:rsid w:val="007E035D"/>
    <w:rsid w:val="007E0AD9"/>
    <w:rsid w:val="007E1B64"/>
    <w:rsid w:val="007E2609"/>
    <w:rsid w:val="007E4F82"/>
    <w:rsid w:val="007F1A39"/>
    <w:rsid w:val="00807425"/>
    <w:rsid w:val="00810715"/>
    <w:rsid w:val="00812CC3"/>
    <w:rsid w:val="008144AA"/>
    <w:rsid w:val="00815608"/>
    <w:rsid w:val="00817856"/>
    <w:rsid w:val="00822D83"/>
    <w:rsid w:val="00823213"/>
    <w:rsid w:val="00827269"/>
    <w:rsid w:val="008356F9"/>
    <w:rsid w:val="008371A4"/>
    <w:rsid w:val="00837349"/>
    <w:rsid w:val="00840BC8"/>
    <w:rsid w:val="0084106B"/>
    <w:rsid w:val="0084512F"/>
    <w:rsid w:val="00855400"/>
    <w:rsid w:val="00856D10"/>
    <w:rsid w:val="00860F30"/>
    <w:rsid w:val="00864089"/>
    <w:rsid w:val="00865750"/>
    <w:rsid w:val="00866354"/>
    <w:rsid w:val="008716E0"/>
    <w:rsid w:val="00874AC2"/>
    <w:rsid w:val="00881DE1"/>
    <w:rsid w:val="008A061F"/>
    <w:rsid w:val="008A690C"/>
    <w:rsid w:val="008A77A4"/>
    <w:rsid w:val="008A7898"/>
    <w:rsid w:val="008B2509"/>
    <w:rsid w:val="008B4561"/>
    <w:rsid w:val="008B4B5C"/>
    <w:rsid w:val="008B4DA4"/>
    <w:rsid w:val="008C005F"/>
    <w:rsid w:val="008C1B4E"/>
    <w:rsid w:val="008C2CFE"/>
    <w:rsid w:val="008C49CF"/>
    <w:rsid w:val="008C5C5A"/>
    <w:rsid w:val="008C6D1F"/>
    <w:rsid w:val="008D771A"/>
    <w:rsid w:val="008E4373"/>
    <w:rsid w:val="008E6FCF"/>
    <w:rsid w:val="008F0559"/>
    <w:rsid w:val="008F566E"/>
    <w:rsid w:val="00903BE7"/>
    <w:rsid w:val="00903DF7"/>
    <w:rsid w:val="0091213A"/>
    <w:rsid w:val="00913E42"/>
    <w:rsid w:val="00914945"/>
    <w:rsid w:val="00927839"/>
    <w:rsid w:val="00942A0E"/>
    <w:rsid w:val="009438BF"/>
    <w:rsid w:val="009474F4"/>
    <w:rsid w:val="009602F2"/>
    <w:rsid w:val="009641AB"/>
    <w:rsid w:val="009705E8"/>
    <w:rsid w:val="0097220E"/>
    <w:rsid w:val="009729CF"/>
    <w:rsid w:val="0098175E"/>
    <w:rsid w:val="00985929"/>
    <w:rsid w:val="00990E03"/>
    <w:rsid w:val="009A1ECB"/>
    <w:rsid w:val="009A3F1E"/>
    <w:rsid w:val="009A5C52"/>
    <w:rsid w:val="009B4AFA"/>
    <w:rsid w:val="009B5B01"/>
    <w:rsid w:val="009C4F72"/>
    <w:rsid w:val="009C5112"/>
    <w:rsid w:val="009D3BFF"/>
    <w:rsid w:val="009F008C"/>
    <w:rsid w:val="009F31A1"/>
    <w:rsid w:val="009F31AE"/>
    <w:rsid w:val="00A00E45"/>
    <w:rsid w:val="00A04698"/>
    <w:rsid w:val="00A0592B"/>
    <w:rsid w:val="00A05F4C"/>
    <w:rsid w:val="00A06870"/>
    <w:rsid w:val="00A1537B"/>
    <w:rsid w:val="00A30507"/>
    <w:rsid w:val="00A34335"/>
    <w:rsid w:val="00A36172"/>
    <w:rsid w:val="00A36474"/>
    <w:rsid w:val="00A37B41"/>
    <w:rsid w:val="00A45EA7"/>
    <w:rsid w:val="00A52588"/>
    <w:rsid w:val="00A60959"/>
    <w:rsid w:val="00A60D94"/>
    <w:rsid w:val="00A64AD5"/>
    <w:rsid w:val="00A75B04"/>
    <w:rsid w:val="00A8077F"/>
    <w:rsid w:val="00A86308"/>
    <w:rsid w:val="00A86594"/>
    <w:rsid w:val="00A9031D"/>
    <w:rsid w:val="00A90BC0"/>
    <w:rsid w:val="00A92FBE"/>
    <w:rsid w:val="00A969D7"/>
    <w:rsid w:val="00AA465D"/>
    <w:rsid w:val="00AA784C"/>
    <w:rsid w:val="00AB0BC9"/>
    <w:rsid w:val="00AB7A3C"/>
    <w:rsid w:val="00AC33DA"/>
    <w:rsid w:val="00AD716F"/>
    <w:rsid w:val="00AE6CBC"/>
    <w:rsid w:val="00B00F37"/>
    <w:rsid w:val="00B02922"/>
    <w:rsid w:val="00B0442E"/>
    <w:rsid w:val="00B04E50"/>
    <w:rsid w:val="00B04F77"/>
    <w:rsid w:val="00B10EEB"/>
    <w:rsid w:val="00B1568F"/>
    <w:rsid w:val="00B17DB0"/>
    <w:rsid w:val="00B20CB5"/>
    <w:rsid w:val="00B24A83"/>
    <w:rsid w:val="00B25F3C"/>
    <w:rsid w:val="00B30DF1"/>
    <w:rsid w:val="00B33975"/>
    <w:rsid w:val="00B405BD"/>
    <w:rsid w:val="00B4070F"/>
    <w:rsid w:val="00B45BF8"/>
    <w:rsid w:val="00B470C1"/>
    <w:rsid w:val="00B47566"/>
    <w:rsid w:val="00B509F5"/>
    <w:rsid w:val="00B5152D"/>
    <w:rsid w:val="00B520D3"/>
    <w:rsid w:val="00B53FA0"/>
    <w:rsid w:val="00B556FA"/>
    <w:rsid w:val="00B62054"/>
    <w:rsid w:val="00B666C5"/>
    <w:rsid w:val="00B668E3"/>
    <w:rsid w:val="00B75095"/>
    <w:rsid w:val="00B753E4"/>
    <w:rsid w:val="00B76A74"/>
    <w:rsid w:val="00B83ACC"/>
    <w:rsid w:val="00B85EFA"/>
    <w:rsid w:val="00B915CE"/>
    <w:rsid w:val="00BA08D4"/>
    <w:rsid w:val="00BA63FA"/>
    <w:rsid w:val="00BB3FA7"/>
    <w:rsid w:val="00BC17F2"/>
    <w:rsid w:val="00BC1F28"/>
    <w:rsid w:val="00BC3F4C"/>
    <w:rsid w:val="00BC6533"/>
    <w:rsid w:val="00BD1BA4"/>
    <w:rsid w:val="00BD23C4"/>
    <w:rsid w:val="00BD273D"/>
    <w:rsid w:val="00BD4B14"/>
    <w:rsid w:val="00BF048C"/>
    <w:rsid w:val="00BF2078"/>
    <w:rsid w:val="00BF2723"/>
    <w:rsid w:val="00C00C24"/>
    <w:rsid w:val="00C04BD9"/>
    <w:rsid w:val="00C05BE7"/>
    <w:rsid w:val="00C076B7"/>
    <w:rsid w:val="00C07F65"/>
    <w:rsid w:val="00C133C3"/>
    <w:rsid w:val="00C13CA5"/>
    <w:rsid w:val="00C21831"/>
    <w:rsid w:val="00C4127A"/>
    <w:rsid w:val="00C528C3"/>
    <w:rsid w:val="00C64128"/>
    <w:rsid w:val="00C65165"/>
    <w:rsid w:val="00C73575"/>
    <w:rsid w:val="00C74668"/>
    <w:rsid w:val="00C7658B"/>
    <w:rsid w:val="00C76DDD"/>
    <w:rsid w:val="00C84D76"/>
    <w:rsid w:val="00C86C95"/>
    <w:rsid w:val="00C90A0D"/>
    <w:rsid w:val="00CA0704"/>
    <w:rsid w:val="00CB2C43"/>
    <w:rsid w:val="00CB6848"/>
    <w:rsid w:val="00CB6B1E"/>
    <w:rsid w:val="00CC0AF4"/>
    <w:rsid w:val="00CC2114"/>
    <w:rsid w:val="00CC415C"/>
    <w:rsid w:val="00CC79B8"/>
    <w:rsid w:val="00CD0308"/>
    <w:rsid w:val="00CD3F63"/>
    <w:rsid w:val="00CD62B4"/>
    <w:rsid w:val="00CE1DC3"/>
    <w:rsid w:val="00CF2E41"/>
    <w:rsid w:val="00CF4579"/>
    <w:rsid w:val="00CF4FC6"/>
    <w:rsid w:val="00CF7F48"/>
    <w:rsid w:val="00D174EE"/>
    <w:rsid w:val="00D17717"/>
    <w:rsid w:val="00D2156F"/>
    <w:rsid w:val="00D216BC"/>
    <w:rsid w:val="00D21928"/>
    <w:rsid w:val="00D22A5A"/>
    <w:rsid w:val="00D23C1C"/>
    <w:rsid w:val="00D32918"/>
    <w:rsid w:val="00D34B52"/>
    <w:rsid w:val="00D36EFA"/>
    <w:rsid w:val="00D51661"/>
    <w:rsid w:val="00D52B5A"/>
    <w:rsid w:val="00D54B60"/>
    <w:rsid w:val="00D54FDB"/>
    <w:rsid w:val="00D602A8"/>
    <w:rsid w:val="00D60AA3"/>
    <w:rsid w:val="00D630CD"/>
    <w:rsid w:val="00D66FBB"/>
    <w:rsid w:val="00D72D4D"/>
    <w:rsid w:val="00D745EC"/>
    <w:rsid w:val="00D91ADE"/>
    <w:rsid w:val="00D93137"/>
    <w:rsid w:val="00D94A32"/>
    <w:rsid w:val="00D94E43"/>
    <w:rsid w:val="00DA17A0"/>
    <w:rsid w:val="00DA6694"/>
    <w:rsid w:val="00DB0018"/>
    <w:rsid w:val="00DB2219"/>
    <w:rsid w:val="00DC0E2E"/>
    <w:rsid w:val="00DC4EB3"/>
    <w:rsid w:val="00DD092B"/>
    <w:rsid w:val="00DD5654"/>
    <w:rsid w:val="00DD5A16"/>
    <w:rsid w:val="00DE4D75"/>
    <w:rsid w:val="00DE7389"/>
    <w:rsid w:val="00DF4A88"/>
    <w:rsid w:val="00DF5042"/>
    <w:rsid w:val="00DF7A8C"/>
    <w:rsid w:val="00DF7E19"/>
    <w:rsid w:val="00E03FF6"/>
    <w:rsid w:val="00E052FE"/>
    <w:rsid w:val="00E07ACC"/>
    <w:rsid w:val="00E104BA"/>
    <w:rsid w:val="00E10DCB"/>
    <w:rsid w:val="00E11BB8"/>
    <w:rsid w:val="00E200F5"/>
    <w:rsid w:val="00E206B8"/>
    <w:rsid w:val="00E20855"/>
    <w:rsid w:val="00E22175"/>
    <w:rsid w:val="00E22426"/>
    <w:rsid w:val="00E22983"/>
    <w:rsid w:val="00E26112"/>
    <w:rsid w:val="00E31EA1"/>
    <w:rsid w:val="00E337E4"/>
    <w:rsid w:val="00E400A1"/>
    <w:rsid w:val="00E408AE"/>
    <w:rsid w:val="00E45D1E"/>
    <w:rsid w:val="00E5119C"/>
    <w:rsid w:val="00E6147B"/>
    <w:rsid w:val="00E67430"/>
    <w:rsid w:val="00E71C01"/>
    <w:rsid w:val="00E75AE6"/>
    <w:rsid w:val="00E80A6C"/>
    <w:rsid w:val="00E91951"/>
    <w:rsid w:val="00E94E41"/>
    <w:rsid w:val="00E95703"/>
    <w:rsid w:val="00EA559D"/>
    <w:rsid w:val="00EA73BF"/>
    <w:rsid w:val="00EB428B"/>
    <w:rsid w:val="00EC1630"/>
    <w:rsid w:val="00EC4E03"/>
    <w:rsid w:val="00EC5C0D"/>
    <w:rsid w:val="00EC6B70"/>
    <w:rsid w:val="00ED16B9"/>
    <w:rsid w:val="00ED7118"/>
    <w:rsid w:val="00EE3303"/>
    <w:rsid w:val="00EE4013"/>
    <w:rsid w:val="00EE612D"/>
    <w:rsid w:val="00EE6292"/>
    <w:rsid w:val="00EE7E48"/>
    <w:rsid w:val="00EE7FB2"/>
    <w:rsid w:val="00EF11B4"/>
    <w:rsid w:val="00EF6A34"/>
    <w:rsid w:val="00F07DA7"/>
    <w:rsid w:val="00F12634"/>
    <w:rsid w:val="00F136F6"/>
    <w:rsid w:val="00F17D80"/>
    <w:rsid w:val="00F17F12"/>
    <w:rsid w:val="00F245A7"/>
    <w:rsid w:val="00F25FF0"/>
    <w:rsid w:val="00F264B4"/>
    <w:rsid w:val="00F27EA1"/>
    <w:rsid w:val="00F35D18"/>
    <w:rsid w:val="00F36599"/>
    <w:rsid w:val="00F442ED"/>
    <w:rsid w:val="00F51B0E"/>
    <w:rsid w:val="00F56699"/>
    <w:rsid w:val="00F6146B"/>
    <w:rsid w:val="00F63248"/>
    <w:rsid w:val="00F63E38"/>
    <w:rsid w:val="00F6767E"/>
    <w:rsid w:val="00F67B20"/>
    <w:rsid w:val="00F7176E"/>
    <w:rsid w:val="00F726FA"/>
    <w:rsid w:val="00F765D4"/>
    <w:rsid w:val="00F770DA"/>
    <w:rsid w:val="00F77BFC"/>
    <w:rsid w:val="00F81ECC"/>
    <w:rsid w:val="00F82013"/>
    <w:rsid w:val="00F83549"/>
    <w:rsid w:val="00F9360A"/>
    <w:rsid w:val="00F93B23"/>
    <w:rsid w:val="00F97669"/>
    <w:rsid w:val="00FA0547"/>
    <w:rsid w:val="00FA190E"/>
    <w:rsid w:val="00FA26CD"/>
    <w:rsid w:val="00FA7091"/>
    <w:rsid w:val="00FB22E8"/>
    <w:rsid w:val="00FB43C5"/>
    <w:rsid w:val="00FB4C0C"/>
    <w:rsid w:val="00FB6582"/>
    <w:rsid w:val="00FC3CDB"/>
    <w:rsid w:val="00FC3E26"/>
    <w:rsid w:val="00FC539E"/>
    <w:rsid w:val="00FC7EE6"/>
    <w:rsid w:val="00FD02B5"/>
    <w:rsid w:val="00FD0D6C"/>
    <w:rsid w:val="00FD22F4"/>
    <w:rsid w:val="00FE6F71"/>
    <w:rsid w:val="00FF23CD"/>
    <w:rsid w:val="00FF6C1C"/>
    <w:rsid w:val="00FF6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CC584E"/>
  <w14:defaultImageDpi w14:val="0"/>
  <w15:docId w15:val="{55979F05-FD22-4E29-A900-4A9476F84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87E"/>
    <w:rPr>
      <w:rFonts w:ascii="Times New Roman" w:hAnsi="Times New Roman"/>
      <w:sz w:val="24"/>
      <w:szCs w:val="24"/>
    </w:rPr>
  </w:style>
  <w:style w:type="paragraph" w:styleId="Heading1">
    <w:name w:val="heading 1"/>
    <w:basedOn w:val="Normal"/>
    <w:link w:val="Heading1Char"/>
    <w:uiPriority w:val="99"/>
    <w:qFormat/>
    <w:pPr>
      <w:spacing w:before="100" w:beforeAutospacing="1" w:after="100" w:afterAutospacing="1"/>
      <w:outlineLvl w:val="0"/>
    </w:pPr>
    <w:rPr>
      <w:rFonts w:ascii="Verdana" w:eastAsia="Arial Unicode MS" w:hAnsi="Verdana" w:cs="Verdana"/>
      <w:b/>
      <w:bCs/>
      <w:color w:val="000066"/>
      <w:kern w:val="36"/>
      <w:sz w:val="27"/>
      <w:szCs w:val="27"/>
    </w:rPr>
  </w:style>
  <w:style w:type="paragraph" w:styleId="Heading2">
    <w:name w:val="heading 2"/>
    <w:basedOn w:val="Normal"/>
    <w:link w:val="Heading2Char"/>
    <w:uiPriority w:val="99"/>
    <w:qFormat/>
    <w:pPr>
      <w:spacing w:before="100" w:beforeAutospacing="1" w:after="100" w:afterAutospacing="1"/>
      <w:outlineLvl w:val="1"/>
    </w:pPr>
    <w:rPr>
      <w:rFonts w:ascii="Verdana" w:eastAsia="Arial Unicode MS" w:hAnsi="Verdana" w:cs="Verdana"/>
      <w:b/>
      <w:bCs/>
      <w:color w:val="000066"/>
    </w:rPr>
  </w:style>
  <w:style w:type="paragraph" w:styleId="Heading3">
    <w:name w:val="heading 3"/>
    <w:basedOn w:val="Normal"/>
    <w:link w:val="Heading3Char"/>
    <w:uiPriority w:val="99"/>
    <w:qFormat/>
    <w:pPr>
      <w:spacing w:before="100" w:beforeAutospacing="1" w:after="100" w:afterAutospacing="1"/>
      <w:outlineLvl w:val="2"/>
    </w:pPr>
    <w:rPr>
      <w:rFonts w:ascii="Verdana" w:eastAsia="Arial Unicode MS" w:hAnsi="Verdana" w:cs="Verdana"/>
      <w:b/>
      <w:bCs/>
      <w:color w:val="000066"/>
      <w:sz w:val="21"/>
      <w:szCs w:val="21"/>
    </w:rPr>
  </w:style>
  <w:style w:type="paragraph" w:styleId="Heading4">
    <w:name w:val="heading 4"/>
    <w:basedOn w:val="Normal"/>
    <w:link w:val="Heading4Char"/>
    <w:uiPriority w:val="99"/>
    <w:qFormat/>
    <w:pPr>
      <w:spacing w:before="100" w:beforeAutospacing="1" w:after="100" w:afterAutospacing="1"/>
      <w:outlineLvl w:val="3"/>
    </w:pPr>
    <w:rPr>
      <w:rFonts w:ascii="Verdana" w:eastAsia="Arial Unicode MS" w:hAnsi="Verdana" w:cs="Verdana"/>
      <w:b/>
      <w:bCs/>
      <w:color w:val="000066"/>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37C1E"/>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337C1E"/>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337C1E"/>
    <w:rPr>
      <w:rFonts w:ascii="Cambria" w:eastAsia="Times New Roman" w:hAnsi="Cambria" w:cs="Times New Roman"/>
      <w:b/>
      <w:bCs/>
      <w:sz w:val="26"/>
      <w:szCs w:val="26"/>
    </w:rPr>
  </w:style>
  <w:style w:type="character" w:customStyle="1" w:styleId="Heading4Char">
    <w:name w:val="Heading 4 Char"/>
    <w:link w:val="Heading4"/>
    <w:uiPriority w:val="9"/>
    <w:semiHidden/>
    <w:rsid w:val="00337C1E"/>
    <w:rPr>
      <w:b/>
      <w:bCs/>
      <w:sz w:val="28"/>
      <w:szCs w:val="28"/>
    </w:rPr>
  </w:style>
  <w:style w:type="character" w:customStyle="1" w:styleId="firstname">
    <w:name w:val="firstname"/>
    <w:basedOn w:val="DefaultParagraphFont"/>
    <w:uiPriority w:val="99"/>
  </w:style>
  <w:style w:type="character" w:styleId="Strong">
    <w:name w:val="Strong"/>
    <w:uiPriority w:val="22"/>
    <w:qFormat/>
    <w:rPr>
      <w:b/>
      <w:bCs/>
    </w:rPr>
  </w:style>
  <w:style w:type="character" w:customStyle="1" w:styleId="othername">
    <w:name w:val="othername"/>
    <w:basedOn w:val="DefaultParagraphFont"/>
    <w:uiPriority w:val="99"/>
  </w:style>
  <w:style w:type="character" w:customStyle="1" w:styleId="surname">
    <w:name w:val="surname"/>
    <w:basedOn w:val="DefaultParagraphFont"/>
    <w:uiPriority w:val="99"/>
  </w:style>
  <w:style w:type="character" w:customStyle="1" w:styleId="lineage">
    <w:name w:val="lineage"/>
    <w:basedOn w:val="DefaultParagraphFont"/>
    <w:uiPriority w:val="99"/>
  </w:style>
  <w:style w:type="character" w:styleId="Hyperlink">
    <w:name w:val="Hyperlink"/>
    <w:uiPriority w:val="99"/>
    <w:rPr>
      <w:color w:val="000066"/>
      <w:u w:val="none"/>
      <w:effect w:val="none"/>
    </w:rPr>
  </w:style>
  <w:style w:type="paragraph" w:styleId="NormalWeb">
    <w:name w:val="Normal (Web)"/>
    <w:basedOn w:val="Normal"/>
    <w:link w:val="NormalWebChar"/>
    <w:uiPriority w:val="99"/>
    <w:pPr>
      <w:spacing w:before="100" w:beforeAutospacing="1" w:after="100" w:afterAutospacing="1"/>
    </w:pPr>
    <w:rPr>
      <w:rFonts w:ascii="Arial Unicode MS" w:eastAsia="Arial Unicode MS" w:hAnsi="Arial Unicode MS" w:cs="Arial Unicode MS"/>
    </w:rPr>
  </w:style>
  <w:style w:type="paragraph" w:styleId="BalloonText">
    <w:name w:val="Balloon Text"/>
    <w:basedOn w:val="Normal"/>
    <w:link w:val="BalloonTextChar"/>
    <w:uiPriority w:val="99"/>
    <w:semiHidden/>
    <w:unhideWhenUsed/>
    <w:rsid w:val="00F9360A"/>
    <w:rPr>
      <w:rFonts w:ascii="Tahoma" w:hAnsi="Tahoma" w:cs="Tahoma"/>
      <w:sz w:val="16"/>
      <w:szCs w:val="16"/>
    </w:rPr>
  </w:style>
  <w:style w:type="character" w:customStyle="1" w:styleId="BalloonTextChar">
    <w:name w:val="Balloon Text Char"/>
    <w:basedOn w:val="DefaultParagraphFont"/>
    <w:link w:val="BalloonText"/>
    <w:uiPriority w:val="99"/>
    <w:semiHidden/>
    <w:rsid w:val="00F9360A"/>
    <w:rPr>
      <w:rFonts w:ascii="Tahoma" w:hAnsi="Tahoma" w:cs="Tahoma"/>
      <w:sz w:val="16"/>
      <w:szCs w:val="16"/>
    </w:rPr>
  </w:style>
  <w:style w:type="table" w:styleId="TableGrid">
    <w:name w:val="Table Grid"/>
    <w:basedOn w:val="TableNormal"/>
    <w:uiPriority w:val="59"/>
    <w:rsid w:val="004A6B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76534A"/>
    <w:pPr>
      <w:jc w:val="center"/>
    </w:pPr>
    <w:rPr>
      <w:noProof/>
    </w:rPr>
  </w:style>
  <w:style w:type="character" w:customStyle="1" w:styleId="NormalWebChar">
    <w:name w:val="Normal (Web) Char"/>
    <w:basedOn w:val="DefaultParagraphFont"/>
    <w:link w:val="NormalWeb"/>
    <w:uiPriority w:val="99"/>
    <w:rsid w:val="0076534A"/>
    <w:rPr>
      <w:rFonts w:ascii="Arial Unicode MS" w:eastAsia="Arial Unicode MS" w:hAnsi="Arial Unicode MS" w:cs="Arial Unicode MS"/>
      <w:sz w:val="24"/>
      <w:szCs w:val="24"/>
    </w:rPr>
  </w:style>
  <w:style w:type="character" w:customStyle="1" w:styleId="EndNoteBibliographyTitleChar">
    <w:name w:val="EndNote Bibliography Title Char"/>
    <w:basedOn w:val="NormalWebChar"/>
    <w:link w:val="EndNoteBibliographyTitle"/>
    <w:rsid w:val="0076534A"/>
    <w:rPr>
      <w:rFonts w:ascii="Times New Roman" w:eastAsia="Arial Unicode MS" w:hAnsi="Times New Roman" w:cs="Arial Unicode MS"/>
      <w:noProof/>
      <w:sz w:val="24"/>
      <w:szCs w:val="24"/>
    </w:rPr>
  </w:style>
  <w:style w:type="paragraph" w:customStyle="1" w:styleId="EndNoteBibliography">
    <w:name w:val="EndNote Bibliography"/>
    <w:basedOn w:val="Normal"/>
    <w:link w:val="EndNoteBibliographyChar"/>
    <w:rsid w:val="0076534A"/>
    <w:rPr>
      <w:noProof/>
    </w:rPr>
  </w:style>
  <w:style w:type="character" w:customStyle="1" w:styleId="EndNoteBibliographyChar">
    <w:name w:val="EndNote Bibliography Char"/>
    <w:basedOn w:val="NormalWebChar"/>
    <w:link w:val="EndNoteBibliography"/>
    <w:rsid w:val="0076534A"/>
    <w:rPr>
      <w:rFonts w:ascii="Times New Roman" w:eastAsia="Arial Unicode MS" w:hAnsi="Times New Roman" w:cs="Arial Unicode MS"/>
      <w:noProof/>
      <w:sz w:val="24"/>
      <w:szCs w:val="24"/>
    </w:rPr>
  </w:style>
  <w:style w:type="character" w:styleId="UnresolvedMention">
    <w:name w:val="Unresolved Mention"/>
    <w:basedOn w:val="DefaultParagraphFont"/>
    <w:uiPriority w:val="99"/>
    <w:semiHidden/>
    <w:unhideWhenUsed/>
    <w:rsid w:val="00CF2E41"/>
    <w:rPr>
      <w:color w:val="605E5C"/>
      <w:shd w:val="clear" w:color="auto" w:fill="E1DFDD"/>
    </w:rPr>
  </w:style>
  <w:style w:type="character" w:styleId="Emphasis">
    <w:name w:val="Emphasis"/>
    <w:basedOn w:val="DefaultParagraphFont"/>
    <w:uiPriority w:val="20"/>
    <w:qFormat/>
    <w:rsid w:val="001F066D"/>
    <w:rPr>
      <w:i/>
      <w:iCs/>
    </w:rPr>
  </w:style>
  <w:style w:type="paragraph" w:customStyle="1" w:styleId="mixed-citation-compatibility">
    <w:name w:val="mixed-citation-compatibility"/>
    <w:basedOn w:val="Normal"/>
    <w:rsid w:val="001F066D"/>
    <w:pPr>
      <w:spacing w:before="100" w:beforeAutospacing="1" w:after="100" w:afterAutospacing="1"/>
    </w:pPr>
  </w:style>
  <w:style w:type="paragraph" w:styleId="Revision">
    <w:name w:val="Revision"/>
    <w:hidden/>
    <w:uiPriority w:val="99"/>
    <w:semiHidden/>
    <w:rsid w:val="00903DF7"/>
    <w:rPr>
      <w:rFonts w:ascii="Times New Roman" w:hAnsi="Times New Roman"/>
      <w:sz w:val="24"/>
      <w:szCs w:val="24"/>
    </w:rPr>
  </w:style>
  <w:style w:type="character" w:styleId="CommentReference">
    <w:name w:val="annotation reference"/>
    <w:basedOn w:val="DefaultParagraphFont"/>
    <w:uiPriority w:val="99"/>
    <w:semiHidden/>
    <w:unhideWhenUsed/>
    <w:rsid w:val="00903DF7"/>
    <w:rPr>
      <w:sz w:val="16"/>
      <w:szCs w:val="16"/>
    </w:rPr>
  </w:style>
  <w:style w:type="paragraph" w:styleId="CommentText">
    <w:name w:val="annotation text"/>
    <w:basedOn w:val="Normal"/>
    <w:link w:val="CommentTextChar"/>
    <w:uiPriority w:val="99"/>
    <w:semiHidden/>
    <w:unhideWhenUsed/>
    <w:rsid w:val="00903DF7"/>
    <w:rPr>
      <w:sz w:val="20"/>
      <w:szCs w:val="20"/>
    </w:rPr>
  </w:style>
  <w:style w:type="character" w:customStyle="1" w:styleId="CommentTextChar">
    <w:name w:val="Comment Text Char"/>
    <w:basedOn w:val="DefaultParagraphFont"/>
    <w:link w:val="CommentText"/>
    <w:uiPriority w:val="99"/>
    <w:semiHidden/>
    <w:rsid w:val="00903DF7"/>
    <w:rPr>
      <w:rFonts w:ascii="Times New Roman" w:hAnsi="Times New Roman"/>
    </w:rPr>
  </w:style>
  <w:style w:type="paragraph" w:styleId="CommentSubject">
    <w:name w:val="annotation subject"/>
    <w:basedOn w:val="CommentText"/>
    <w:next w:val="CommentText"/>
    <w:link w:val="CommentSubjectChar"/>
    <w:uiPriority w:val="99"/>
    <w:semiHidden/>
    <w:unhideWhenUsed/>
    <w:rsid w:val="00903DF7"/>
    <w:rPr>
      <w:b/>
      <w:bCs/>
    </w:rPr>
  </w:style>
  <w:style w:type="character" w:customStyle="1" w:styleId="CommentSubjectChar">
    <w:name w:val="Comment Subject Char"/>
    <w:basedOn w:val="CommentTextChar"/>
    <w:link w:val="CommentSubject"/>
    <w:uiPriority w:val="99"/>
    <w:semiHidden/>
    <w:rsid w:val="00903DF7"/>
    <w:rPr>
      <w:rFonts w:ascii="Times New Roman" w:hAnsi="Times New Roman"/>
      <w:b/>
      <w:bCs/>
    </w:rPr>
  </w:style>
  <w:style w:type="character" w:customStyle="1" w:styleId="element-citation">
    <w:name w:val="element-citation"/>
    <w:basedOn w:val="DefaultParagraphFont"/>
    <w:rsid w:val="00C73575"/>
  </w:style>
  <w:style w:type="character" w:customStyle="1" w:styleId="ref-journal">
    <w:name w:val="ref-journal"/>
    <w:basedOn w:val="DefaultParagraphFont"/>
    <w:rsid w:val="00C73575"/>
  </w:style>
  <w:style w:type="character" w:customStyle="1" w:styleId="ref-vol">
    <w:name w:val="ref-vol"/>
    <w:basedOn w:val="DefaultParagraphFont"/>
    <w:rsid w:val="00C73575"/>
  </w:style>
  <w:style w:type="paragraph" w:styleId="Header">
    <w:name w:val="header"/>
    <w:basedOn w:val="Normal"/>
    <w:link w:val="HeaderChar"/>
    <w:uiPriority w:val="99"/>
    <w:unhideWhenUsed/>
    <w:rsid w:val="00D174EE"/>
    <w:pPr>
      <w:tabs>
        <w:tab w:val="center" w:pos="4680"/>
        <w:tab w:val="right" w:pos="9360"/>
      </w:tabs>
    </w:pPr>
  </w:style>
  <w:style w:type="character" w:customStyle="1" w:styleId="HeaderChar">
    <w:name w:val="Header Char"/>
    <w:basedOn w:val="DefaultParagraphFont"/>
    <w:link w:val="Header"/>
    <w:uiPriority w:val="99"/>
    <w:rsid w:val="00D174EE"/>
    <w:rPr>
      <w:rFonts w:ascii="Times New Roman" w:hAnsi="Times New Roman"/>
      <w:sz w:val="24"/>
      <w:szCs w:val="24"/>
    </w:rPr>
  </w:style>
  <w:style w:type="paragraph" w:styleId="Footer">
    <w:name w:val="footer"/>
    <w:basedOn w:val="Normal"/>
    <w:link w:val="FooterChar"/>
    <w:uiPriority w:val="99"/>
    <w:unhideWhenUsed/>
    <w:rsid w:val="00D174EE"/>
    <w:pPr>
      <w:tabs>
        <w:tab w:val="center" w:pos="4680"/>
        <w:tab w:val="right" w:pos="9360"/>
      </w:tabs>
    </w:pPr>
  </w:style>
  <w:style w:type="character" w:customStyle="1" w:styleId="FooterChar">
    <w:name w:val="Footer Char"/>
    <w:basedOn w:val="DefaultParagraphFont"/>
    <w:link w:val="Footer"/>
    <w:uiPriority w:val="99"/>
    <w:rsid w:val="00D174EE"/>
    <w:rPr>
      <w:rFonts w:ascii="Times New Roman" w:hAnsi="Times New Roman"/>
      <w:sz w:val="24"/>
      <w:szCs w:val="24"/>
    </w:rPr>
  </w:style>
  <w:style w:type="character" w:customStyle="1" w:styleId="id-label">
    <w:name w:val="id-label"/>
    <w:basedOn w:val="DefaultParagraphFont"/>
    <w:rsid w:val="00316003"/>
  </w:style>
  <w:style w:type="paragraph" w:styleId="ListParagraph">
    <w:name w:val="List Paragraph"/>
    <w:basedOn w:val="Normal"/>
    <w:uiPriority w:val="34"/>
    <w:qFormat/>
    <w:rsid w:val="007E4F82"/>
    <w:pPr>
      <w:ind w:left="720"/>
      <w:contextualSpacing/>
    </w:pPr>
  </w:style>
  <w:style w:type="character" w:styleId="FollowedHyperlink">
    <w:name w:val="FollowedHyperlink"/>
    <w:basedOn w:val="DefaultParagraphFont"/>
    <w:uiPriority w:val="99"/>
    <w:semiHidden/>
    <w:unhideWhenUsed/>
    <w:rsid w:val="00290F2E"/>
    <w:rPr>
      <w:color w:val="800080" w:themeColor="followedHyperlink"/>
      <w:u w:val="single"/>
    </w:rPr>
  </w:style>
  <w:style w:type="table" w:styleId="TableGridLight">
    <w:name w:val="Grid Table Light"/>
    <w:basedOn w:val="TableNormal"/>
    <w:uiPriority w:val="40"/>
    <w:rsid w:val="00F6146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6698">
      <w:bodyDiv w:val="1"/>
      <w:marLeft w:val="0"/>
      <w:marRight w:val="0"/>
      <w:marTop w:val="0"/>
      <w:marBottom w:val="0"/>
      <w:divBdr>
        <w:top w:val="none" w:sz="0" w:space="0" w:color="auto"/>
        <w:left w:val="none" w:sz="0" w:space="0" w:color="auto"/>
        <w:bottom w:val="none" w:sz="0" w:space="0" w:color="auto"/>
        <w:right w:val="none" w:sz="0" w:space="0" w:color="auto"/>
      </w:divBdr>
    </w:div>
    <w:div w:id="19010697">
      <w:bodyDiv w:val="1"/>
      <w:marLeft w:val="0"/>
      <w:marRight w:val="0"/>
      <w:marTop w:val="0"/>
      <w:marBottom w:val="0"/>
      <w:divBdr>
        <w:top w:val="none" w:sz="0" w:space="0" w:color="auto"/>
        <w:left w:val="none" w:sz="0" w:space="0" w:color="auto"/>
        <w:bottom w:val="none" w:sz="0" w:space="0" w:color="auto"/>
        <w:right w:val="none" w:sz="0" w:space="0" w:color="auto"/>
      </w:divBdr>
    </w:div>
    <w:div w:id="21633368">
      <w:bodyDiv w:val="1"/>
      <w:marLeft w:val="0"/>
      <w:marRight w:val="0"/>
      <w:marTop w:val="0"/>
      <w:marBottom w:val="0"/>
      <w:divBdr>
        <w:top w:val="none" w:sz="0" w:space="0" w:color="auto"/>
        <w:left w:val="none" w:sz="0" w:space="0" w:color="auto"/>
        <w:bottom w:val="none" w:sz="0" w:space="0" w:color="auto"/>
        <w:right w:val="none" w:sz="0" w:space="0" w:color="auto"/>
      </w:divBdr>
    </w:div>
    <w:div w:id="51661969">
      <w:bodyDiv w:val="1"/>
      <w:marLeft w:val="0"/>
      <w:marRight w:val="0"/>
      <w:marTop w:val="0"/>
      <w:marBottom w:val="0"/>
      <w:divBdr>
        <w:top w:val="none" w:sz="0" w:space="0" w:color="auto"/>
        <w:left w:val="none" w:sz="0" w:space="0" w:color="auto"/>
        <w:bottom w:val="none" w:sz="0" w:space="0" w:color="auto"/>
        <w:right w:val="none" w:sz="0" w:space="0" w:color="auto"/>
      </w:divBdr>
    </w:div>
    <w:div w:id="64963484">
      <w:bodyDiv w:val="1"/>
      <w:marLeft w:val="0"/>
      <w:marRight w:val="0"/>
      <w:marTop w:val="0"/>
      <w:marBottom w:val="0"/>
      <w:divBdr>
        <w:top w:val="none" w:sz="0" w:space="0" w:color="auto"/>
        <w:left w:val="none" w:sz="0" w:space="0" w:color="auto"/>
        <w:bottom w:val="none" w:sz="0" w:space="0" w:color="auto"/>
        <w:right w:val="none" w:sz="0" w:space="0" w:color="auto"/>
      </w:divBdr>
    </w:div>
    <w:div w:id="67000844">
      <w:bodyDiv w:val="1"/>
      <w:marLeft w:val="0"/>
      <w:marRight w:val="0"/>
      <w:marTop w:val="0"/>
      <w:marBottom w:val="0"/>
      <w:divBdr>
        <w:top w:val="none" w:sz="0" w:space="0" w:color="auto"/>
        <w:left w:val="none" w:sz="0" w:space="0" w:color="auto"/>
        <w:bottom w:val="none" w:sz="0" w:space="0" w:color="auto"/>
        <w:right w:val="none" w:sz="0" w:space="0" w:color="auto"/>
      </w:divBdr>
    </w:div>
    <w:div w:id="73669763">
      <w:bodyDiv w:val="1"/>
      <w:marLeft w:val="0"/>
      <w:marRight w:val="0"/>
      <w:marTop w:val="0"/>
      <w:marBottom w:val="0"/>
      <w:divBdr>
        <w:top w:val="none" w:sz="0" w:space="0" w:color="auto"/>
        <w:left w:val="none" w:sz="0" w:space="0" w:color="auto"/>
        <w:bottom w:val="none" w:sz="0" w:space="0" w:color="auto"/>
        <w:right w:val="none" w:sz="0" w:space="0" w:color="auto"/>
      </w:divBdr>
    </w:div>
    <w:div w:id="81073160">
      <w:bodyDiv w:val="1"/>
      <w:marLeft w:val="0"/>
      <w:marRight w:val="0"/>
      <w:marTop w:val="0"/>
      <w:marBottom w:val="0"/>
      <w:divBdr>
        <w:top w:val="none" w:sz="0" w:space="0" w:color="auto"/>
        <w:left w:val="none" w:sz="0" w:space="0" w:color="auto"/>
        <w:bottom w:val="none" w:sz="0" w:space="0" w:color="auto"/>
        <w:right w:val="none" w:sz="0" w:space="0" w:color="auto"/>
      </w:divBdr>
    </w:div>
    <w:div w:id="82192798">
      <w:bodyDiv w:val="1"/>
      <w:marLeft w:val="0"/>
      <w:marRight w:val="0"/>
      <w:marTop w:val="0"/>
      <w:marBottom w:val="0"/>
      <w:divBdr>
        <w:top w:val="none" w:sz="0" w:space="0" w:color="auto"/>
        <w:left w:val="none" w:sz="0" w:space="0" w:color="auto"/>
        <w:bottom w:val="none" w:sz="0" w:space="0" w:color="auto"/>
        <w:right w:val="none" w:sz="0" w:space="0" w:color="auto"/>
      </w:divBdr>
      <w:divsChild>
        <w:div w:id="919675760">
          <w:marLeft w:val="0"/>
          <w:marRight w:val="0"/>
          <w:marTop w:val="0"/>
          <w:marBottom w:val="0"/>
          <w:divBdr>
            <w:top w:val="none" w:sz="0" w:space="0" w:color="auto"/>
            <w:left w:val="none" w:sz="0" w:space="0" w:color="auto"/>
            <w:bottom w:val="none" w:sz="0" w:space="0" w:color="auto"/>
            <w:right w:val="none" w:sz="0" w:space="0" w:color="auto"/>
          </w:divBdr>
          <w:divsChild>
            <w:div w:id="1437023287">
              <w:marLeft w:val="0"/>
              <w:marRight w:val="0"/>
              <w:marTop w:val="0"/>
              <w:marBottom w:val="0"/>
              <w:divBdr>
                <w:top w:val="none" w:sz="0" w:space="0" w:color="auto"/>
                <w:left w:val="none" w:sz="0" w:space="0" w:color="auto"/>
                <w:bottom w:val="none" w:sz="0" w:space="0" w:color="auto"/>
                <w:right w:val="none" w:sz="0" w:space="0" w:color="auto"/>
              </w:divBdr>
              <w:divsChild>
                <w:div w:id="125130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56577">
      <w:bodyDiv w:val="1"/>
      <w:marLeft w:val="0"/>
      <w:marRight w:val="0"/>
      <w:marTop w:val="0"/>
      <w:marBottom w:val="0"/>
      <w:divBdr>
        <w:top w:val="none" w:sz="0" w:space="0" w:color="auto"/>
        <w:left w:val="none" w:sz="0" w:space="0" w:color="auto"/>
        <w:bottom w:val="none" w:sz="0" w:space="0" w:color="auto"/>
        <w:right w:val="none" w:sz="0" w:space="0" w:color="auto"/>
      </w:divBdr>
    </w:div>
    <w:div w:id="151920331">
      <w:bodyDiv w:val="1"/>
      <w:marLeft w:val="0"/>
      <w:marRight w:val="0"/>
      <w:marTop w:val="0"/>
      <w:marBottom w:val="0"/>
      <w:divBdr>
        <w:top w:val="none" w:sz="0" w:space="0" w:color="auto"/>
        <w:left w:val="none" w:sz="0" w:space="0" w:color="auto"/>
        <w:bottom w:val="none" w:sz="0" w:space="0" w:color="auto"/>
        <w:right w:val="none" w:sz="0" w:space="0" w:color="auto"/>
      </w:divBdr>
      <w:divsChild>
        <w:div w:id="866604205">
          <w:marLeft w:val="0"/>
          <w:marRight w:val="0"/>
          <w:marTop w:val="0"/>
          <w:marBottom w:val="0"/>
          <w:divBdr>
            <w:top w:val="none" w:sz="0" w:space="0" w:color="auto"/>
            <w:left w:val="none" w:sz="0" w:space="0" w:color="auto"/>
            <w:bottom w:val="none" w:sz="0" w:space="0" w:color="auto"/>
            <w:right w:val="none" w:sz="0" w:space="0" w:color="auto"/>
          </w:divBdr>
        </w:div>
        <w:div w:id="111824937">
          <w:marLeft w:val="0"/>
          <w:marRight w:val="0"/>
          <w:marTop w:val="0"/>
          <w:marBottom w:val="0"/>
          <w:divBdr>
            <w:top w:val="none" w:sz="0" w:space="0" w:color="auto"/>
            <w:left w:val="none" w:sz="0" w:space="0" w:color="auto"/>
            <w:bottom w:val="none" w:sz="0" w:space="0" w:color="auto"/>
            <w:right w:val="none" w:sz="0" w:space="0" w:color="auto"/>
          </w:divBdr>
        </w:div>
        <w:div w:id="1402943284">
          <w:marLeft w:val="0"/>
          <w:marRight w:val="0"/>
          <w:marTop w:val="0"/>
          <w:marBottom w:val="0"/>
          <w:divBdr>
            <w:top w:val="none" w:sz="0" w:space="0" w:color="auto"/>
            <w:left w:val="none" w:sz="0" w:space="0" w:color="auto"/>
            <w:bottom w:val="none" w:sz="0" w:space="0" w:color="auto"/>
            <w:right w:val="none" w:sz="0" w:space="0" w:color="auto"/>
          </w:divBdr>
        </w:div>
        <w:div w:id="1593514104">
          <w:marLeft w:val="0"/>
          <w:marRight w:val="0"/>
          <w:marTop w:val="0"/>
          <w:marBottom w:val="0"/>
          <w:divBdr>
            <w:top w:val="none" w:sz="0" w:space="0" w:color="auto"/>
            <w:left w:val="none" w:sz="0" w:space="0" w:color="auto"/>
            <w:bottom w:val="none" w:sz="0" w:space="0" w:color="auto"/>
            <w:right w:val="none" w:sz="0" w:space="0" w:color="auto"/>
          </w:divBdr>
        </w:div>
        <w:div w:id="799768029">
          <w:marLeft w:val="0"/>
          <w:marRight w:val="0"/>
          <w:marTop w:val="0"/>
          <w:marBottom w:val="0"/>
          <w:divBdr>
            <w:top w:val="none" w:sz="0" w:space="0" w:color="auto"/>
            <w:left w:val="none" w:sz="0" w:space="0" w:color="auto"/>
            <w:bottom w:val="none" w:sz="0" w:space="0" w:color="auto"/>
            <w:right w:val="none" w:sz="0" w:space="0" w:color="auto"/>
          </w:divBdr>
        </w:div>
        <w:div w:id="646861326">
          <w:marLeft w:val="0"/>
          <w:marRight w:val="0"/>
          <w:marTop w:val="0"/>
          <w:marBottom w:val="0"/>
          <w:divBdr>
            <w:top w:val="none" w:sz="0" w:space="0" w:color="auto"/>
            <w:left w:val="none" w:sz="0" w:space="0" w:color="auto"/>
            <w:bottom w:val="none" w:sz="0" w:space="0" w:color="auto"/>
            <w:right w:val="none" w:sz="0" w:space="0" w:color="auto"/>
          </w:divBdr>
        </w:div>
      </w:divsChild>
    </w:div>
    <w:div w:id="163713449">
      <w:bodyDiv w:val="1"/>
      <w:marLeft w:val="0"/>
      <w:marRight w:val="0"/>
      <w:marTop w:val="0"/>
      <w:marBottom w:val="0"/>
      <w:divBdr>
        <w:top w:val="none" w:sz="0" w:space="0" w:color="auto"/>
        <w:left w:val="none" w:sz="0" w:space="0" w:color="auto"/>
        <w:bottom w:val="none" w:sz="0" w:space="0" w:color="auto"/>
        <w:right w:val="none" w:sz="0" w:space="0" w:color="auto"/>
      </w:divBdr>
    </w:div>
    <w:div w:id="206070023">
      <w:bodyDiv w:val="1"/>
      <w:marLeft w:val="0"/>
      <w:marRight w:val="0"/>
      <w:marTop w:val="0"/>
      <w:marBottom w:val="0"/>
      <w:divBdr>
        <w:top w:val="none" w:sz="0" w:space="0" w:color="auto"/>
        <w:left w:val="none" w:sz="0" w:space="0" w:color="auto"/>
        <w:bottom w:val="none" w:sz="0" w:space="0" w:color="auto"/>
        <w:right w:val="none" w:sz="0" w:space="0" w:color="auto"/>
      </w:divBdr>
    </w:div>
    <w:div w:id="263156123">
      <w:bodyDiv w:val="1"/>
      <w:marLeft w:val="0"/>
      <w:marRight w:val="0"/>
      <w:marTop w:val="0"/>
      <w:marBottom w:val="0"/>
      <w:divBdr>
        <w:top w:val="none" w:sz="0" w:space="0" w:color="auto"/>
        <w:left w:val="none" w:sz="0" w:space="0" w:color="auto"/>
        <w:bottom w:val="none" w:sz="0" w:space="0" w:color="auto"/>
        <w:right w:val="none" w:sz="0" w:space="0" w:color="auto"/>
      </w:divBdr>
    </w:div>
    <w:div w:id="271591698">
      <w:bodyDiv w:val="1"/>
      <w:marLeft w:val="0"/>
      <w:marRight w:val="0"/>
      <w:marTop w:val="0"/>
      <w:marBottom w:val="0"/>
      <w:divBdr>
        <w:top w:val="none" w:sz="0" w:space="0" w:color="auto"/>
        <w:left w:val="none" w:sz="0" w:space="0" w:color="auto"/>
        <w:bottom w:val="none" w:sz="0" w:space="0" w:color="auto"/>
        <w:right w:val="none" w:sz="0" w:space="0" w:color="auto"/>
      </w:divBdr>
    </w:div>
    <w:div w:id="325405397">
      <w:bodyDiv w:val="1"/>
      <w:marLeft w:val="0"/>
      <w:marRight w:val="0"/>
      <w:marTop w:val="0"/>
      <w:marBottom w:val="0"/>
      <w:divBdr>
        <w:top w:val="none" w:sz="0" w:space="0" w:color="auto"/>
        <w:left w:val="none" w:sz="0" w:space="0" w:color="auto"/>
        <w:bottom w:val="none" w:sz="0" w:space="0" w:color="auto"/>
        <w:right w:val="none" w:sz="0" w:space="0" w:color="auto"/>
      </w:divBdr>
    </w:div>
    <w:div w:id="366836319">
      <w:bodyDiv w:val="1"/>
      <w:marLeft w:val="0"/>
      <w:marRight w:val="0"/>
      <w:marTop w:val="0"/>
      <w:marBottom w:val="0"/>
      <w:divBdr>
        <w:top w:val="none" w:sz="0" w:space="0" w:color="auto"/>
        <w:left w:val="none" w:sz="0" w:space="0" w:color="auto"/>
        <w:bottom w:val="none" w:sz="0" w:space="0" w:color="auto"/>
        <w:right w:val="none" w:sz="0" w:space="0" w:color="auto"/>
      </w:divBdr>
    </w:div>
    <w:div w:id="368529630">
      <w:bodyDiv w:val="1"/>
      <w:marLeft w:val="0"/>
      <w:marRight w:val="0"/>
      <w:marTop w:val="0"/>
      <w:marBottom w:val="0"/>
      <w:divBdr>
        <w:top w:val="none" w:sz="0" w:space="0" w:color="auto"/>
        <w:left w:val="none" w:sz="0" w:space="0" w:color="auto"/>
        <w:bottom w:val="none" w:sz="0" w:space="0" w:color="auto"/>
        <w:right w:val="none" w:sz="0" w:space="0" w:color="auto"/>
      </w:divBdr>
    </w:div>
    <w:div w:id="381252443">
      <w:bodyDiv w:val="1"/>
      <w:marLeft w:val="0"/>
      <w:marRight w:val="0"/>
      <w:marTop w:val="0"/>
      <w:marBottom w:val="0"/>
      <w:divBdr>
        <w:top w:val="none" w:sz="0" w:space="0" w:color="auto"/>
        <w:left w:val="none" w:sz="0" w:space="0" w:color="auto"/>
        <w:bottom w:val="none" w:sz="0" w:space="0" w:color="auto"/>
        <w:right w:val="none" w:sz="0" w:space="0" w:color="auto"/>
      </w:divBdr>
    </w:div>
    <w:div w:id="390230429">
      <w:bodyDiv w:val="1"/>
      <w:marLeft w:val="0"/>
      <w:marRight w:val="0"/>
      <w:marTop w:val="0"/>
      <w:marBottom w:val="0"/>
      <w:divBdr>
        <w:top w:val="none" w:sz="0" w:space="0" w:color="auto"/>
        <w:left w:val="none" w:sz="0" w:space="0" w:color="auto"/>
        <w:bottom w:val="none" w:sz="0" w:space="0" w:color="auto"/>
        <w:right w:val="none" w:sz="0" w:space="0" w:color="auto"/>
      </w:divBdr>
    </w:div>
    <w:div w:id="395712268">
      <w:bodyDiv w:val="1"/>
      <w:marLeft w:val="0"/>
      <w:marRight w:val="0"/>
      <w:marTop w:val="0"/>
      <w:marBottom w:val="0"/>
      <w:divBdr>
        <w:top w:val="none" w:sz="0" w:space="0" w:color="auto"/>
        <w:left w:val="none" w:sz="0" w:space="0" w:color="auto"/>
        <w:bottom w:val="none" w:sz="0" w:space="0" w:color="auto"/>
        <w:right w:val="none" w:sz="0" w:space="0" w:color="auto"/>
      </w:divBdr>
    </w:div>
    <w:div w:id="413359271">
      <w:bodyDiv w:val="1"/>
      <w:marLeft w:val="0"/>
      <w:marRight w:val="0"/>
      <w:marTop w:val="0"/>
      <w:marBottom w:val="0"/>
      <w:divBdr>
        <w:top w:val="none" w:sz="0" w:space="0" w:color="auto"/>
        <w:left w:val="none" w:sz="0" w:space="0" w:color="auto"/>
        <w:bottom w:val="none" w:sz="0" w:space="0" w:color="auto"/>
        <w:right w:val="none" w:sz="0" w:space="0" w:color="auto"/>
      </w:divBdr>
    </w:div>
    <w:div w:id="462190091">
      <w:bodyDiv w:val="1"/>
      <w:marLeft w:val="0"/>
      <w:marRight w:val="0"/>
      <w:marTop w:val="0"/>
      <w:marBottom w:val="0"/>
      <w:divBdr>
        <w:top w:val="none" w:sz="0" w:space="0" w:color="auto"/>
        <w:left w:val="none" w:sz="0" w:space="0" w:color="auto"/>
        <w:bottom w:val="none" w:sz="0" w:space="0" w:color="auto"/>
        <w:right w:val="none" w:sz="0" w:space="0" w:color="auto"/>
      </w:divBdr>
    </w:div>
    <w:div w:id="483742077">
      <w:bodyDiv w:val="1"/>
      <w:marLeft w:val="0"/>
      <w:marRight w:val="0"/>
      <w:marTop w:val="0"/>
      <w:marBottom w:val="0"/>
      <w:divBdr>
        <w:top w:val="none" w:sz="0" w:space="0" w:color="auto"/>
        <w:left w:val="none" w:sz="0" w:space="0" w:color="auto"/>
        <w:bottom w:val="none" w:sz="0" w:space="0" w:color="auto"/>
        <w:right w:val="none" w:sz="0" w:space="0" w:color="auto"/>
      </w:divBdr>
    </w:div>
    <w:div w:id="487792533">
      <w:bodyDiv w:val="1"/>
      <w:marLeft w:val="0"/>
      <w:marRight w:val="0"/>
      <w:marTop w:val="0"/>
      <w:marBottom w:val="0"/>
      <w:divBdr>
        <w:top w:val="none" w:sz="0" w:space="0" w:color="auto"/>
        <w:left w:val="none" w:sz="0" w:space="0" w:color="auto"/>
        <w:bottom w:val="none" w:sz="0" w:space="0" w:color="auto"/>
        <w:right w:val="none" w:sz="0" w:space="0" w:color="auto"/>
      </w:divBdr>
    </w:div>
    <w:div w:id="525873407">
      <w:bodyDiv w:val="1"/>
      <w:marLeft w:val="0"/>
      <w:marRight w:val="0"/>
      <w:marTop w:val="0"/>
      <w:marBottom w:val="0"/>
      <w:divBdr>
        <w:top w:val="none" w:sz="0" w:space="0" w:color="auto"/>
        <w:left w:val="none" w:sz="0" w:space="0" w:color="auto"/>
        <w:bottom w:val="none" w:sz="0" w:space="0" w:color="auto"/>
        <w:right w:val="none" w:sz="0" w:space="0" w:color="auto"/>
      </w:divBdr>
    </w:div>
    <w:div w:id="539242006">
      <w:bodyDiv w:val="1"/>
      <w:marLeft w:val="0"/>
      <w:marRight w:val="0"/>
      <w:marTop w:val="0"/>
      <w:marBottom w:val="0"/>
      <w:divBdr>
        <w:top w:val="none" w:sz="0" w:space="0" w:color="auto"/>
        <w:left w:val="none" w:sz="0" w:space="0" w:color="auto"/>
        <w:bottom w:val="none" w:sz="0" w:space="0" w:color="auto"/>
        <w:right w:val="none" w:sz="0" w:space="0" w:color="auto"/>
      </w:divBdr>
    </w:div>
    <w:div w:id="601110767">
      <w:bodyDiv w:val="1"/>
      <w:marLeft w:val="0"/>
      <w:marRight w:val="0"/>
      <w:marTop w:val="0"/>
      <w:marBottom w:val="0"/>
      <w:divBdr>
        <w:top w:val="none" w:sz="0" w:space="0" w:color="auto"/>
        <w:left w:val="none" w:sz="0" w:space="0" w:color="auto"/>
        <w:bottom w:val="none" w:sz="0" w:space="0" w:color="auto"/>
        <w:right w:val="none" w:sz="0" w:space="0" w:color="auto"/>
      </w:divBdr>
    </w:div>
    <w:div w:id="646933492">
      <w:bodyDiv w:val="1"/>
      <w:marLeft w:val="0"/>
      <w:marRight w:val="0"/>
      <w:marTop w:val="0"/>
      <w:marBottom w:val="0"/>
      <w:divBdr>
        <w:top w:val="none" w:sz="0" w:space="0" w:color="auto"/>
        <w:left w:val="none" w:sz="0" w:space="0" w:color="auto"/>
        <w:bottom w:val="none" w:sz="0" w:space="0" w:color="auto"/>
        <w:right w:val="none" w:sz="0" w:space="0" w:color="auto"/>
      </w:divBdr>
    </w:div>
    <w:div w:id="657080424">
      <w:bodyDiv w:val="1"/>
      <w:marLeft w:val="0"/>
      <w:marRight w:val="0"/>
      <w:marTop w:val="0"/>
      <w:marBottom w:val="0"/>
      <w:divBdr>
        <w:top w:val="none" w:sz="0" w:space="0" w:color="auto"/>
        <w:left w:val="none" w:sz="0" w:space="0" w:color="auto"/>
        <w:bottom w:val="none" w:sz="0" w:space="0" w:color="auto"/>
        <w:right w:val="none" w:sz="0" w:space="0" w:color="auto"/>
      </w:divBdr>
    </w:div>
    <w:div w:id="710107235">
      <w:bodyDiv w:val="1"/>
      <w:marLeft w:val="0"/>
      <w:marRight w:val="0"/>
      <w:marTop w:val="0"/>
      <w:marBottom w:val="0"/>
      <w:divBdr>
        <w:top w:val="none" w:sz="0" w:space="0" w:color="auto"/>
        <w:left w:val="none" w:sz="0" w:space="0" w:color="auto"/>
        <w:bottom w:val="none" w:sz="0" w:space="0" w:color="auto"/>
        <w:right w:val="none" w:sz="0" w:space="0" w:color="auto"/>
      </w:divBdr>
    </w:div>
    <w:div w:id="710299276">
      <w:bodyDiv w:val="1"/>
      <w:marLeft w:val="0"/>
      <w:marRight w:val="0"/>
      <w:marTop w:val="0"/>
      <w:marBottom w:val="0"/>
      <w:divBdr>
        <w:top w:val="none" w:sz="0" w:space="0" w:color="auto"/>
        <w:left w:val="none" w:sz="0" w:space="0" w:color="auto"/>
        <w:bottom w:val="none" w:sz="0" w:space="0" w:color="auto"/>
        <w:right w:val="none" w:sz="0" w:space="0" w:color="auto"/>
      </w:divBdr>
    </w:div>
    <w:div w:id="736709190">
      <w:bodyDiv w:val="1"/>
      <w:marLeft w:val="0"/>
      <w:marRight w:val="0"/>
      <w:marTop w:val="0"/>
      <w:marBottom w:val="0"/>
      <w:divBdr>
        <w:top w:val="none" w:sz="0" w:space="0" w:color="auto"/>
        <w:left w:val="none" w:sz="0" w:space="0" w:color="auto"/>
        <w:bottom w:val="none" w:sz="0" w:space="0" w:color="auto"/>
        <w:right w:val="none" w:sz="0" w:space="0" w:color="auto"/>
      </w:divBdr>
    </w:div>
    <w:div w:id="753091325">
      <w:bodyDiv w:val="1"/>
      <w:marLeft w:val="0"/>
      <w:marRight w:val="0"/>
      <w:marTop w:val="0"/>
      <w:marBottom w:val="0"/>
      <w:divBdr>
        <w:top w:val="none" w:sz="0" w:space="0" w:color="auto"/>
        <w:left w:val="none" w:sz="0" w:space="0" w:color="auto"/>
        <w:bottom w:val="none" w:sz="0" w:space="0" w:color="auto"/>
        <w:right w:val="none" w:sz="0" w:space="0" w:color="auto"/>
      </w:divBdr>
    </w:div>
    <w:div w:id="777027509">
      <w:bodyDiv w:val="1"/>
      <w:marLeft w:val="0"/>
      <w:marRight w:val="0"/>
      <w:marTop w:val="0"/>
      <w:marBottom w:val="0"/>
      <w:divBdr>
        <w:top w:val="none" w:sz="0" w:space="0" w:color="auto"/>
        <w:left w:val="none" w:sz="0" w:space="0" w:color="auto"/>
        <w:bottom w:val="none" w:sz="0" w:space="0" w:color="auto"/>
        <w:right w:val="none" w:sz="0" w:space="0" w:color="auto"/>
      </w:divBdr>
    </w:div>
    <w:div w:id="867109861">
      <w:bodyDiv w:val="1"/>
      <w:marLeft w:val="0"/>
      <w:marRight w:val="0"/>
      <w:marTop w:val="0"/>
      <w:marBottom w:val="0"/>
      <w:divBdr>
        <w:top w:val="none" w:sz="0" w:space="0" w:color="auto"/>
        <w:left w:val="none" w:sz="0" w:space="0" w:color="auto"/>
        <w:bottom w:val="none" w:sz="0" w:space="0" w:color="auto"/>
        <w:right w:val="none" w:sz="0" w:space="0" w:color="auto"/>
      </w:divBdr>
      <w:divsChild>
        <w:div w:id="666900473">
          <w:marLeft w:val="0"/>
          <w:marRight w:val="0"/>
          <w:marTop w:val="0"/>
          <w:marBottom w:val="0"/>
          <w:divBdr>
            <w:top w:val="none" w:sz="0" w:space="0" w:color="auto"/>
            <w:left w:val="none" w:sz="0" w:space="0" w:color="auto"/>
            <w:bottom w:val="none" w:sz="0" w:space="0" w:color="auto"/>
            <w:right w:val="none" w:sz="0" w:space="0" w:color="auto"/>
          </w:divBdr>
          <w:divsChild>
            <w:div w:id="710110840">
              <w:marLeft w:val="0"/>
              <w:marRight w:val="0"/>
              <w:marTop w:val="0"/>
              <w:marBottom w:val="0"/>
              <w:divBdr>
                <w:top w:val="none" w:sz="0" w:space="0" w:color="auto"/>
                <w:left w:val="none" w:sz="0" w:space="0" w:color="auto"/>
                <w:bottom w:val="none" w:sz="0" w:space="0" w:color="auto"/>
                <w:right w:val="none" w:sz="0" w:space="0" w:color="auto"/>
              </w:divBdr>
              <w:divsChild>
                <w:div w:id="19172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543297">
      <w:bodyDiv w:val="1"/>
      <w:marLeft w:val="0"/>
      <w:marRight w:val="0"/>
      <w:marTop w:val="0"/>
      <w:marBottom w:val="0"/>
      <w:divBdr>
        <w:top w:val="none" w:sz="0" w:space="0" w:color="auto"/>
        <w:left w:val="none" w:sz="0" w:space="0" w:color="auto"/>
        <w:bottom w:val="none" w:sz="0" w:space="0" w:color="auto"/>
        <w:right w:val="none" w:sz="0" w:space="0" w:color="auto"/>
      </w:divBdr>
      <w:divsChild>
        <w:div w:id="1445266864">
          <w:marLeft w:val="0"/>
          <w:marRight w:val="0"/>
          <w:marTop w:val="0"/>
          <w:marBottom w:val="0"/>
          <w:divBdr>
            <w:top w:val="none" w:sz="0" w:space="0" w:color="auto"/>
            <w:left w:val="none" w:sz="0" w:space="0" w:color="auto"/>
            <w:bottom w:val="none" w:sz="0" w:space="0" w:color="auto"/>
            <w:right w:val="none" w:sz="0" w:space="0" w:color="auto"/>
          </w:divBdr>
          <w:divsChild>
            <w:div w:id="533036466">
              <w:marLeft w:val="0"/>
              <w:marRight w:val="0"/>
              <w:marTop w:val="0"/>
              <w:marBottom w:val="0"/>
              <w:divBdr>
                <w:top w:val="none" w:sz="0" w:space="0" w:color="auto"/>
                <w:left w:val="none" w:sz="0" w:space="0" w:color="auto"/>
                <w:bottom w:val="none" w:sz="0" w:space="0" w:color="auto"/>
                <w:right w:val="none" w:sz="0" w:space="0" w:color="auto"/>
              </w:divBdr>
              <w:divsChild>
                <w:div w:id="18718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254734">
      <w:bodyDiv w:val="1"/>
      <w:marLeft w:val="0"/>
      <w:marRight w:val="0"/>
      <w:marTop w:val="0"/>
      <w:marBottom w:val="0"/>
      <w:divBdr>
        <w:top w:val="none" w:sz="0" w:space="0" w:color="auto"/>
        <w:left w:val="none" w:sz="0" w:space="0" w:color="auto"/>
        <w:bottom w:val="none" w:sz="0" w:space="0" w:color="auto"/>
        <w:right w:val="none" w:sz="0" w:space="0" w:color="auto"/>
      </w:divBdr>
    </w:div>
    <w:div w:id="885916614">
      <w:bodyDiv w:val="1"/>
      <w:marLeft w:val="0"/>
      <w:marRight w:val="0"/>
      <w:marTop w:val="0"/>
      <w:marBottom w:val="0"/>
      <w:divBdr>
        <w:top w:val="none" w:sz="0" w:space="0" w:color="auto"/>
        <w:left w:val="none" w:sz="0" w:space="0" w:color="auto"/>
        <w:bottom w:val="none" w:sz="0" w:space="0" w:color="auto"/>
        <w:right w:val="none" w:sz="0" w:space="0" w:color="auto"/>
      </w:divBdr>
      <w:divsChild>
        <w:div w:id="2115594936">
          <w:marLeft w:val="0"/>
          <w:marRight w:val="0"/>
          <w:marTop w:val="0"/>
          <w:marBottom w:val="0"/>
          <w:divBdr>
            <w:top w:val="none" w:sz="0" w:space="0" w:color="auto"/>
            <w:left w:val="none" w:sz="0" w:space="0" w:color="auto"/>
            <w:bottom w:val="none" w:sz="0" w:space="0" w:color="auto"/>
            <w:right w:val="none" w:sz="0" w:space="0" w:color="auto"/>
          </w:divBdr>
          <w:divsChild>
            <w:div w:id="326177596">
              <w:marLeft w:val="0"/>
              <w:marRight w:val="0"/>
              <w:marTop w:val="0"/>
              <w:marBottom w:val="0"/>
              <w:divBdr>
                <w:top w:val="none" w:sz="0" w:space="0" w:color="auto"/>
                <w:left w:val="none" w:sz="0" w:space="0" w:color="auto"/>
                <w:bottom w:val="none" w:sz="0" w:space="0" w:color="auto"/>
                <w:right w:val="none" w:sz="0" w:space="0" w:color="auto"/>
              </w:divBdr>
              <w:divsChild>
                <w:div w:id="81837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345541">
      <w:bodyDiv w:val="1"/>
      <w:marLeft w:val="0"/>
      <w:marRight w:val="0"/>
      <w:marTop w:val="0"/>
      <w:marBottom w:val="0"/>
      <w:divBdr>
        <w:top w:val="none" w:sz="0" w:space="0" w:color="auto"/>
        <w:left w:val="none" w:sz="0" w:space="0" w:color="auto"/>
        <w:bottom w:val="none" w:sz="0" w:space="0" w:color="auto"/>
        <w:right w:val="none" w:sz="0" w:space="0" w:color="auto"/>
      </w:divBdr>
    </w:div>
    <w:div w:id="923342354">
      <w:bodyDiv w:val="1"/>
      <w:marLeft w:val="0"/>
      <w:marRight w:val="0"/>
      <w:marTop w:val="0"/>
      <w:marBottom w:val="0"/>
      <w:divBdr>
        <w:top w:val="none" w:sz="0" w:space="0" w:color="auto"/>
        <w:left w:val="none" w:sz="0" w:space="0" w:color="auto"/>
        <w:bottom w:val="none" w:sz="0" w:space="0" w:color="auto"/>
        <w:right w:val="none" w:sz="0" w:space="0" w:color="auto"/>
      </w:divBdr>
    </w:div>
    <w:div w:id="930813302">
      <w:bodyDiv w:val="1"/>
      <w:marLeft w:val="0"/>
      <w:marRight w:val="0"/>
      <w:marTop w:val="0"/>
      <w:marBottom w:val="0"/>
      <w:divBdr>
        <w:top w:val="none" w:sz="0" w:space="0" w:color="auto"/>
        <w:left w:val="none" w:sz="0" w:space="0" w:color="auto"/>
        <w:bottom w:val="none" w:sz="0" w:space="0" w:color="auto"/>
        <w:right w:val="none" w:sz="0" w:space="0" w:color="auto"/>
      </w:divBdr>
    </w:div>
    <w:div w:id="943609385">
      <w:bodyDiv w:val="1"/>
      <w:marLeft w:val="0"/>
      <w:marRight w:val="0"/>
      <w:marTop w:val="0"/>
      <w:marBottom w:val="0"/>
      <w:divBdr>
        <w:top w:val="none" w:sz="0" w:space="0" w:color="auto"/>
        <w:left w:val="none" w:sz="0" w:space="0" w:color="auto"/>
        <w:bottom w:val="none" w:sz="0" w:space="0" w:color="auto"/>
        <w:right w:val="none" w:sz="0" w:space="0" w:color="auto"/>
      </w:divBdr>
    </w:div>
    <w:div w:id="943658754">
      <w:bodyDiv w:val="1"/>
      <w:marLeft w:val="0"/>
      <w:marRight w:val="0"/>
      <w:marTop w:val="0"/>
      <w:marBottom w:val="0"/>
      <w:divBdr>
        <w:top w:val="none" w:sz="0" w:space="0" w:color="auto"/>
        <w:left w:val="none" w:sz="0" w:space="0" w:color="auto"/>
        <w:bottom w:val="none" w:sz="0" w:space="0" w:color="auto"/>
        <w:right w:val="none" w:sz="0" w:space="0" w:color="auto"/>
      </w:divBdr>
    </w:div>
    <w:div w:id="944964588">
      <w:bodyDiv w:val="1"/>
      <w:marLeft w:val="0"/>
      <w:marRight w:val="0"/>
      <w:marTop w:val="0"/>
      <w:marBottom w:val="0"/>
      <w:divBdr>
        <w:top w:val="none" w:sz="0" w:space="0" w:color="auto"/>
        <w:left w:val="none" w:sz="0" w:space="0" w:color="auto"/>
        <w:bottom w:val="none" w:sz="0" w:space="0" w:color="auto"/>
        <w:right w:val="none" w:sz="0" w:space="0" w:color="auto"/>
      </w:divBdr>
    </w:div>
    <w:div w:id="969745425">
      <w:bodyDiv w:val="1"/>
      <w:marLeft w:val="0"/>
      <w:marRight w:val="0"/>
      <w:marTop w:val="0"/>
      <w:marBottom w:val="0"/>
      <w:divBdr>
        <w:top w:val="none" w:sz="0" w:space="0" w:color="auto"/>
        <w:left w:val="none" w:sz="0" w:space="0" w:color="auto"/>
        <w:bottom w:val="none" w:sz="0" w:space="0" w:color="auto"/>
        <w:right w:val="none" w:sz="0" w:space="0" w:color="auto"/>
      </w:divBdr>
    </w:div>
    <w:div w:id="979382004">
      <w:bodyDiv w:val="1"/>
      <w:marLeft w:val="0"/>
      <w:marRight w:val="0"/>
      <w:marTop w:val="0"/>
      <w:marBottom w:val="0"/>
      <w:divBdr>
        <w:top w:val="none" w:sz="0" w:space="0" w:color="auto"/>
        <w:left w:val="none" w:sz="0" w:space="0" w:color="auto"/>
        <w:bottom w:val="none" w:sz="0" w:space="0" w:color="auto"/>
        <w:right w:val="none" w:sz="0" w:space="0" w:color="auto"/>
      </w:divBdr>
    </w:div>
    <w:div w:id="1015109099">
      <w:bodyDiv w:val="1"/>
      <w:marLeft w:val="0"/>
      <w:marRight w:val="0"/>
      <w:marTop w:val="0"/>
      <w:marBottom w:val="0"/>
      <w:divBdr>
        <w:top w:val="none" w:sz="0" w:space="0" w:color="auto"/>
        <w:left w:val="none" w:sz="0" w:space="0" w:color="auto"/>
        <w:bottom w:val="none" w:sz="0" w:space="0" w:color="auto"/>
        <w:right w:val="none" w:sz="0" w:space="0" w:color="auto"/>
      </w:divBdr>
    </w:div>
    <w:div w:id="1017579487">
      <w:bodyDiv w:val="1"/>
      <w:marLeft w:val="0"/>
      <w:marRight w:val="0"/>
      <w:marTop w:val="0"/>
      <w:marBottom w:val="0"/>
      <w:divBdr>
        <w:top w:val="none" w:sz="0" w:space="0" w:color="auto"/>
        <w:left w:val="none" w:sz="0" w:space="0" w:color="auto"/>
        <w:bottom w:val="none" w:sz="0" w:space="0" w:color="auto"/>
        <w:right w:val="none" w:sz="0" w:space="0" w:color="auto"/>
      </w:divBdr>
    </w:div>
    <w:div w:id="1050501131">
      <w:bodyDiv w:val="1"/>
      <w:marLeft w:val="0"/>
      <w:marRight w:val="0"/>
      <w:marTop w:val="0"/>
      <w:marBottom w:val="0"/>
      <w:divBdr>
        <w:top w:val="none" w:sz="0" w:space="0" w:color="auto"/>
        <w:left w:val="none" w:sz="0" w:space="0" w:color="auto"/>
        <w:bottom w:val="none" w:sz="0" w:space="0" w:color="auto"/>
        <w:right w:val="none" w:sz="0" w:space="0" w:color="auto"/>
      </w:divBdr>
    </w:div>
    <w:div w:id="1085951626">
      <w:bodyDiv w:val="1"/>
      <w:marLeft w:val="0"/>
      <w:marRight w:val="0"/>
      <w:marTop w:val="0"/>
      <w:marBottom w:val="0"/>
      <w:divBdr>
        <w:top w:val="none" w:sz="0" w:space="0" w:color="auto"/>
        <w:left w:val="none" w:sz="0" w:space="0" w:color="auto"/>
        <w:bottom w:val="none" w:sz="0" w:space="0" w:color="auto"/>
        <w:right w:val="none" w:sz="0" w:space="0" w:color="auto"/>
      </w:divBdr>
    </w:div>
    <w:div w:id="1089740882">
      <w:bodyDiv w:val="1"/>
      <w:marLeft w:val="0"/>
      <w:marRight w:val="0"/>
      <w:marTop w:val="0"/>
      <w:marBottom w:val="0"/>
      <w:divBdr>
        <w:top w:val="none" w:sz="0" w:space="0" w:color="auto"/>
        <w:left w:val="none" w:sz="0" w:space="0" w:color="auto"/>
        <w:bottom w:val="none" w:sz="0" w:space="0" w:color="auto"/>
        <w:right w:val="none" w:sz="0" w:space="0" w:color="auto"/>
      </w:divBdr>
    </w:div>
    <w:div w:id="1103307729">
      <w:bodyDiv w:val="1"/>
      <w:marLeft w:val="0"/>
      <w:marRight w:val="0"/>
      <w:marTop w:val="0"/>
      <w:marBottom w:val="0"/>
      <w:divBdr>
        <w:top w:val="none" w:sz="0" w:space="0" w:color="auto"/>
        <w:left w:val="none" w:sz="0" w:space="0" w:color="auto"/>
        <w:bottom w:val="none" w:sz="0" w:space="0" w:color="auto"/>
        <w:right w:val="none" w:sz="0" w:space="0" w:color="auto"/>
      </w:divBdr>
    </w:div>
    <w:div w:id="1109668685">
      <w:bodyDiv w:val="1"/>
      <w:marLeft w:val="0"/>
      <w:marRight w:val="0"/>
      <w:marTop w:val="0"/>
      <w:marBottom w:val="0"/>
      <w:divBdr>
        <w:top w:val="none" w:sz="0" w:space="0" w:color="auto"/>
        <w:left w:val="none" w:sz="0" w:space="0" w:color="auto"/>
        <w:bottom w:val="none" w:sz="0" w:space="0" w:color="auto"/>
        <w:right w:val="none" w:sz="0" w:space="0" w:color="auto"/>
      </w:divBdr>
    </w:div>
    <w:div w:id="1160192469">
      <w:bodyDiv w:val="1"/>
      <w:marLeft w:val="0"/>
      <w:marRight w:val="0"/>
      <w:marTop w:val="0"/>
      <w:marBottom w:val="0"/>
      <w:divBdr>
        <w:top w:val="none" w:sz="0" w:space="0" w:color="auto"/>
        <w:left w:val="none" w:sz="0" w:space="0" w:color="auto"/>
        <w:bottom w:val="none" w:sz="0" w:space="0" w:color="auto"/>
        <w:right w:val="none" w:sz="0" w:space="0" w:color="auto"/>
      </w:divBdr>
    </w:div>
    <w:div w:id="1167089120">
      <w:bodyDiv w:val="1"/>
      <w:marLeft w:val="0"/>
      <w:marRight w:val="0"/>
      <w:marTop w:val="0"/>
      <w:marBottom w:val="0"/>
      <w:divBdr>
        <w:top w:val="none" w:sz="0" w:space="0" w:color="auto"/>
        <w:left w:val="none" w:sz="0" w:space="0" w:color="auto"/>
        <w:bottom w:val="none" w:sz="0" w:space="0" w:color="auto"/>
        <w:right w:val="none" w:sz="0" w:space="0" w:color="auto"/>
      </w:divBdr>
      <w:divsChild>
        <w:div w:id="2061322060">
          <w:marLeft w:val="0"/>
          <w:marRight w:val="0"/>
          <w:marTop w:val="0"/>
          <w:marBottom w:val="0"/>
          <w:divBdr>
            <w:top w:val="none" w:sz="0" w:space="0" w:color="auto"/>
            <w:left w:val="none" w:sz="0" w:space="0" w:color="auto"/>
            <w:bottom w:val="none" w:sz="0" w:space="0" w:color="auto"/>
            <w:right w:val="none" w:sz="0" w:space="0" w:color="auto"/>
          </w:divBdr>
          <w:divsChild>
            <w:div w:id="1046762338">
              <w:marLeft w:val="0"/>
              <w:marRight w:val="0"/>
              <w:marTop w:val="0"/>
              <w:marBottom w:val="0"/>
              <w:divBdr>
                <w:top w:val="none" w:sz="0" w:space="0" w:color="auto"/>
                <w:left w:val="none" w:sz="0" w:space="0" w:color="auto"/>
                <w:bottom w:val="none" w:sz="0" w:space="0" w:color="auto"/>
                <w:right w:val="none" w:sz="0" w:space="0" w:color="auto"/>
              </w:divBdr>
              <w:divsChild>
                <w:div w:id="61193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32391">
      <w:bodyDiv w:val="1"/>
      <w:marLeft w:val="0"/>
      <w:marRight w:val="0"/>
      <w:marTop w:val="0"/>
      <w:marBottom w:val="0"/>
      <w:divBdr>
        <w:top w:val="none" w:sz="0" w:space="0" w:color="auto"/>
        <w:left w:val="none" w:sz="0" w:space="0" w:color="auto"/>
        <w:bottom w:val="none" w:sz="0" w:space="0" w:color="auto"/>
        <w:right w:val="none" w:sz="0" w:space="0" w:color="auto"/>
      </w:divBdr>
    </w:div>
    <w:div w:id="1202091890">
      <w:bodyDiv w:val="1"/>
      <w:marLeft w:val="0"/>
      <w:marRight w:val="0"/>
      <w:marTop w:val="0"/>
      <w:marBottom w:val="0"/>
      <w:divBdr>
        <w:top w:val="none" w:sz="0" w:space="0" w:color="auto"/>
        <w:left w:val="none" w:sz="0" w:space="0" w:color="auto"/>
        <w:bottom w:val="none" w:sz="0" w:space="0" w:color="auto"/>
        <w:right w:val="none" w:sz="0" w:space="0" w:color="auto"/>
      </w:divBdr>
      <w:divsChild>
        <w:div w:id="444076552">
          <w:marLeft w:val="0"/>
          <w:marRight w:val="0"/>
          <w:marTop w:val="0"/>
          <w:marBottom w:val="0"/>
          <w:divBdr>
            <w:top w:val="none" w:sz="0" w:space="0" w:color="auto"/>
            <w:left w:val="none" w:sz="0" w:space="0" w:color="auto"/>
            <w:bottom w:val="none" w:sz="0" w:space="0" w:color="auto"/>
            <w:right w:val="none" w:sz="0" w:space="0" w:color="auto"/>
          </w:divBdr>
          <w:divsChild>
            <w:div w:id="874271096">
              <w:marLeft w:val="0"/>
              <w:marRight w:val="0"/>
              <w:marTop w:val="0"/>
              <w:marBottom w:val="0"/>
              <w:divBdr>
                <w:top w:val="none" w:sz="0" w:space="0" w:color="auto"/>
                <w:left w:val="none" w:sz="0" w:space="0" w:color="auto"/>
                <w:bottom w:val="none" w:sz="0" w:space="0" w:color="auto"/>
                <w:right w:val="none" w:sz="0" w:space="0" w:color="auto"/>
              </w:divBdr>
              <w:divsChild>
                <w:div w:id="88829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48134">
      <w:bodyDiv w:val="1"/>
      <w:marLeft w:val="0"/>
      <w:marRight w:val="0"/>
      <w:marTop w:val="0"/>
      <w:marBottom w:val="0"/>
      <w:divBdr>
        <w:top w:val="none" w:sz="0" w:space="0" w:color="auto"/>
        <w:left w:val="none" w:sz="0" w:space="0" w:color="auto"/>
        <w:bottom w:val="none" w:sz="0" w:space="0" w:color="auto"/>
        <w:right w:val="none" w:sz="0" w:space="0" w:color="auto"/>
      </w:divBdr>
    </w:div>
    <w:div w:id="1218466779">
      <w:bodyDiv w:val="1"/>
      <w:marLeft w:val="0"/>
      <w:marRight w:val="0"/>
      <w:marTop w:val="0"/>
      <w:marBottom w:val="0"/>
      <w:divBdr>
        <w:top w:val="none" w:sz="0" w:space="0" w:color="auto"/>
        <w:left w:val="none" w:sz="0" w:space="0" w:color="auto"/>
        <w:bottom w:val="none" w:sz="0" w:space="0" w:color="auto"/>
        <w:right w:val="none" w:sz="0" w:space="0" w:color="auto"/>
      </w:divBdr>
    </w:div>
    <w:div w:id="1221013171">
      <w:bodyDiv w:val="1"/>
      <w:marLeft w:val="0"/>
      <w:marRight w:val="0"/>
      <w:marTop w:val="0"/>
      <w:marBottom w:val="0"/>
      <w:divBdr>
        <w:top w:val="none" w:sz="0" w:space="0" w:color="auto"/>
        <w:left w:val="none" w:sz="0" w:space="0" w:color="auto"/>
        <w:bottom w:val="none" w:sz="0" w:space="0" w:color="auto"/>
        <w:right w:val="none" w:sz="0" w:space="0" w:color="auto"/>
      </w:divBdr>
      <w:divsChild>
        <w:div w:id="1041857653">
          <w:marLeft w:val="0"/>
          <w:marRight w:val="0"/>
          <w:marTop w:val="0"/>
          <w:marBottom w:val="0"/>
          <w:divBdr>
            <w:top w:val="none" w:sz="0" w:space="0" w:color="auto"/>
            <w:left w:val="none" w:sz="0" w:space="0" w:color="auto"/>
            <w:bottom w:val="none" w:sz="0" w:space="0" w:color="auto"/>
            <w:right w:val="none" w:sz="0" w:space="0" w:color="auto"/>
          </w:divBdr>
          <w:divsChild>
            <w:div w:id="1137843984">
              <w:marLeft w:val="0"/>
              <w:marRight w:val="0"/>
              <w:marTop w:val="0"/>
              <w:marBottom w:val="0"/>
              <w:divBdr>
                <w:top w:val="none" w:sz="0" w:space="0" w:color="auto"/>
                <w:left w:val="none" w:sz="0" w:space="0" w:color="auto"/>
                <w:bottom w:val="none" w:sz="0" w:space="0" w:color="auto"/>
                <w:right w:val="none" w:sz="0" w:space="0" w:color="auto"/>
              </w:divBdr>
              <w:divsChild>
                <w:div w:id="143786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73435">
      <w:bodyDiv w:val="1"/>
      <w:marLeft w:val="0"/>
      <w:marRight w:val="0"/>
      <w:marTop w:val="0"/>
      <w:marBottom w:val="0"/>
      <w:divBdr>
        <w:top w:val="none" w:sz="0" w:space="0" w:color="auto"/>
        <w:left w:val="none" w:sz="0" w:space="0" w:color="auto"/>
        <w:bottom w:val="none" w:sz="0" w:space="0" w:color="auto"/>
        <w:right w:val="none" w:sz="0" w:space="0" w:color="auto"/>
      </w:divBdr>
    </w:div>
    <w:div w:id="1238248606">
      <w:bodyDiv w:val="1"/>
      <w:marLeft w:val="0"/>
      <w:marRight w:val="0"/>
      <w:marTop w:val="0"/>
      <w:marBottom w:val="0"/>
      <w:divBdr>
        <w:top w:val="none" w:sz="0" w:space="0" w:color="auto"/>
        <w:left w:val="none" w:sz="0" w:space="0" w:color="auto"/>
        <w:bottom w:val="none" w:sz="0" w:space="0" w:color="auto"/>
        <w:right w:val="none" w:sz="0" w:space="0" w:color="auto"/>
      </w:divBdr>
    </w:div>
    <w:div w:id="1270746910">
      <w:bodyDiv w:val="1"/>
      <w:marLeft w:val="0"/>
      <w:marRight w:val="0"/>
      <w:marTop w:val="0"/>
      <w:marBottom w:val="0"/>
      <w:divBdr>
        <w:top w:val="none" w:sz="0" w:space="0" w:color="auto"/>
        <w:left w:val="none" w:sz="0" w:space="0" w:color="auto"/>
        <w:bottom w:val="none" w:sz="0" w:space="0" w:color="auto"/>
        <w:right w:val="none" w:sz="0" w:space="0" w:color="auto"/>
      </w:divBdr>
    </w:div>
    <w:div w:id="1290281500">
      <w:bodyDiv w:val="1"/>
      <w:marLeft w:val="0"/>
      <w:marRight w:val="0"/>
      <w:marTop w:val="0"/>
      <w:marBottom w:val="0"/>
      <w:divBdr>
        <w:top w:val="none" w:sz="0" w:space="0" w:color="auto"/>
        <w:left w:val="none" w:sz="0" w:space="0" w:color="auto"/>
        <w:bottom w:val="none" w:sz="0" w:space="0" w:color="auto"/>
        <w:right w:val="none" w:sz="0" w:space="0" w:color="auto"/>
      </w:divBdr>
    </w:div>
    <w:div w:id="1327200423">
      <w:bodyDiv w:val="1"/>
      <w:marLeft w:val="0"/>
      <w:marRight w:val="0"/>
      <w:marTop w:val="0"/>
      <w:marBottom w:val="0"/>
      <w:divBdr>
        <w:top w:val="none" w:sz="0" w:space="0" w:color="auto"/>
        <w:left w:val="none" w:sz="0" w:space="0" w:color="auto"/>
        <w:bottom w:val="none" w:sz="0" w:space="0" w:color="auto"/>
        <w:right w:val="none" w:sz="0" w:space="0" w:color="auto"/>
      </w:divBdr>
    </w:div>
    <w:div w:id="1335837652">
      <w:bodyDiv w:val="1"/>
      <w:marLeft w:val="0"/>
      <w:marRight w:val="0"/>
      <w:marTop w:val="0"/>
      <w:marBottom w:val="0"/>
      <w:divBdr>
        <w:top w:val="none" w:sz="0" w:space="0" w:color="auto"/>
        <w:left w:val="none" w:sz="0" w:space="0" w:color="auto"/>
        <w:bottom w:val="none" w:sz="0" w:space="0" w:color="auto"/>
        <w:right w:val="none" w:sz="0" w:space="0" w:color="auto"/>
      </w:divBdr>
    </w:div>
    <w:div w:id="1336302594">
      <w:bodyDiv w:val="1"/>
      <w:marLeft w:val="0"/>
      <w:marRight w:val="0"/>
      <w:marTop w:val="0"/>
      <w:marBottom w:val="0"/>
      <w:divBdr>
        <w:top w:val="none" w:sz="0" w:space="0" w:color="auto"/>
        <w:left w:val="none" w:sz="0" w:space="0" w:color="auto"/>
        <w:bottom w:val="none" w:sz="0" w:space="0" w:color="auto"/>
        <w:right w:val="none" w:sz="0" w:space="0" w:color="auto"/>
      </w:divBdr>
    </w:div>
    <w:div w:id="1352417534">
      <w:bodyDiv w:val="1"/>
      <w:marLeft w:val="0"/>
      <w:marRight w:val="0"/>
      <w:marTop w:val="0"/>
      <w:marBottom w:val="0"/>
      <w:divBdr>
        <w:top w:val="none" w:sz="0" w:space="0" w:color="auto"/>
        <w:left w:val="none" w:sz="0" w:space="0" w:color="auto"/>
        <w:bottom w:val="none" w:sz="0" w:space="0" w:color="auto"/>
        <w:right w:val="none" w:sz="0" w:space="0" w:color="auto"/>
      </w:divBdr>
    </w:div>
    <w:div w:id="1367366576">
      <w:bodyDiv w:val="1"/>
      <w:marLeft w:val="0"/>
      <w:marRight w:val="0"/>
      <w:marTop w:val="0"/>
      <w:marBottom w:val="0"/>
      <w:divBdr>
        <w:top w:val="none" w:sz="0" w:space="0" w:color="auto"/>
        <w:left w:val="none" w:sz="0" w:space="0" w:color="auto"/>
        <w:bottom w:val="none" w:sz="0" w:space="0" w:color="auto"/>
        <w:right w:val="none" w:sz="0" w:space="0" w:color="auto"/>
      </w:divBdr>
    </w:div>
    <w:div w:id="1382973061">
      <w:bodyDiv w:val="1"/>
      <w:marLeft w:val="0"/>
      <w:marRight w:val="0"/>
      <w:marTop w:val="0"/>
      <w:marBottom w:val="0"/>
      <w:divBdr>
        <w:top w:val="none" w:sz="0" w:space="0" w:color="auto"/>
        <w:left w:val="none" w:sz="0" w:space="0" w:color="auto"/>
        <w:bottom w:val="none" w:sz="0" w:space="0" w:color="auto"/>
        <w:right w:val="none" w:sz="0" w:space="0" w:color="auto"/>
      </w:divBdr>
    </w:div>
    <w:div w:id="1384990036">
      <w:bodyDiv w:val="1"/>
      <w:marLeft w:val="0"/>
      <w:marRight w:val="0"/>
      <w:marTop w:val="0"/>
      <w:marBottom w:val="0"/>
      <w:divBdr>
        <w:top w:val="none" w:sz="0" w:space="0" w:color="auto"/>
        <w:left w:val="none" w:sz="0" w:space="0" w:color="auto"/>
        <w:bottom w:val="none" w:sz="0" w:space="0" w:color="auto"/>
        <w:right w:val="none" w:sz="0" w:space="0" w:color="auto"/>
      </w:divBdr>
    </w:div>
    <w:div w:id="1413041145">
      <w:bodyDiv w:val="1"/>
      <w:marLeft w:val="0"/>
      <w:marRight w:val="0"/>
      <w:marTop w:val="0"/>
      <w:marBottom w:val="0"/>
      <w:divBdr>
        <w:top w:val="none" w:sz="0" w:space="0" w:color="auto"/>
        <w:left w:val="none" w:sz="0" w:space="0" w:color="auto"/>
        <w:bottom w:val="none" w:sz="0" w:space="0" w:color="auto"/>
        <w:right w:val="none" w:sz="0" w:space="0" w:color="auto"/>
      </w:divBdr>
    </w:div>
    <w:div w:id="1422527124">
      <w:bodyDiv w:val="1"/>
      <w:marLeft w:val="0"/>
      <w:marRight w:val="0"/>
      <w:marTop w:val="0"/>
      <w:marBottom w:val="0"/>
      <w:divBdr>
        <w:top w:val="none" w:sz="0" w:space="0" w:color="auto"/>
        <w:left w:val="none" w:sz="0" w:space="0" w:color="auto"/>
        <w:bottom w:val="none" w:sz="0" w:space="0" w:color="auto"/>
        <w:right w:val="none" w:sz="0" w:space="0" w:color="auto"/>
      </w:divBdr>
    </w:div>
    <w:div w:id="1422945914">
      <w:bodyDiv w:val="1"/>
      <w:marLeft w:val="0"/>
      <w:marRight w:val="0"/>
      <w:marTop w:val="0"/>
      <w:marBottom w:val="0"/>
      <w:divBdr>
        <w:top w:val="none" w:sz="0" w:space="0" w:color="auto"/>
        <w:left w:val="none" w:sz="0" w:space="0" w:color="auto"/>
        <w:bottom w:val="none" w:sz="0" w:space="0" w:color="auto"/>
        <w:right w:val="none" w:sz="0" w:space="0" w:color="auto"/>
      </w:divBdr>
    </w:div>
    <w:div w:id="1455979581">
      <w:bodyDiv w:val="1"/>
      <w:marLeft w:val="0"/>
      <w:marRight w:val="0"/>
      <w:marTop w:val="0"/>
      <w:marBottom w:val="0"/>
      <w:divBdr>
        <w:top w:val="none" w:sz="0" w:space="0" w:color="auto"/>
        <w:left w:val="none" w:sz="0" w:space="0" w:color="auto"/>
        <w:bottom w:val="none" w:sz="0" w:space="0" w:color="auto"/>
        <w:right w:val="none" w:sz="0" w:space="0" w:color="auto"/>
      </w:divBdr>
    </w:div>
    <w:div w:id="1459372368">
      <w:bodyDiv w:val="1"/>
      <w:marLeft w:val="0"/>
      <w:marRight w:val="0"/>
      <w:marTop w:val="0"/>
      <w:marBottom w:val="0"/>
      <w:divBdr>
        <w:top w:val="none" w:sz="0" w:space="0" w:color="auto"/>
        <w:left w:val="none" w:sz="0" w:space="0" w:color="auto"/>
        <w:bottom w:val="none" w:sz="0" w:space="0" w:color="auto"/>
        <w:right w:val="none" w:sz="0" w:space="0" w:color="auto"/>
      </w:divBdr>
    </w:div>
    <w:div w:id="1463500255">
      <w:bodyDiv w:val="1"/>
      <w:marLeft w:val="0"/>
      <w:marRight w:val="0"/>
      <w:marTop w:val="0"/>
      <w:marBottom w:val="0"/>
      <w:divBdr>
        <w:top w:val="none" w:sz="0" w:space="0" w:color="auto"/>
        <w:left w:val="none" w:sz="0" w:space="0" w:color="auto"/>
        <w:bottom w:val="none" w:sz="0" w:space="0" w:color="auto"/>
        <w:right w:val="none" w:sz="0" w:space="0" w:color="auto"/>
      </w:divBdr>
    </w:div>
    <w:div w:id="1477988123">
      <w:bodyDiv w:val="1"/>
      <w:marLeft w:val="0"/>
      <w:marRight w:val="0"/>
      <w:marTop w:val="0"/>
      <w:marBottom w:val="0"/>
      <w:divBdr>
        <w:top w:val="none" w:sz="0" w:space="0" w:color="auto"/>
        <w:left w:val="none" w:sz="0" w:space="0" w:color="auto"/>
        <w:bottom w:val="none" w:sz="0" w:space="0" w:color="auto"/>
        <w:right w:val="none" w:sz="0" w:space="0" w:color="auto"/>
      </w:divBdr>
    </w:div>
    <w:div w:id="1508327890">
      <w:bodyDiv w:val="1"/>
      <w:marLeft w:val="0"/>
      <w:marRight w:val="0"/>
      <w:marTop w:val="0"/>
      <w:marBottom w:val="0"/>
      <w:divBdr>
        <w:top w:val="none" w:sz="0" w:space="0" w:color="auto"/>
        <w:left w:val="none" w:sz="0" w:space="0" w:color="auto"/>
        <w:bottom w:val="none" w:sz="0" w:space="0" w:color="auto"/>
        <w:right w:val="none" w:sz="0" w:space="0" w:color="auto"/>
      </w:divBdr>
      <w:divsChild>
        <w:div w:id="55206170">
          <w:marLeft w:val="0"/>
          <w:marRight w:val="0"/>
          <w:marTop w:val="0"/>
          <w:marBottom w:val="0"/>
          <w:divBdr>
            <w:top w:val="none" w:sz="0" w:space="0" w:color="auto"/>
            <w:left w:val="none" w:sz="0" w:space="0" w:color="auto"/>
            <w:bottom w:val="none" w:sz="0" w:space="0" w:color="auto"/>
            <w:right w:val="none" w:sz="0" w:space="0" w:color="auto"/>
          </w:divBdr>
          <w:divsChild>
            <w:div w:id="181628856">
              <w:marLeft w:val="0"/>
              <w:marRight w:val="0"/>
              <w:marTop w:val="0"/>
              <w:marBottom w:val="0"/>
              <w:divBdr>
                <w:top w:val="none" w:sz="0" w:space="0" w:color="auto"/>
                <w:left w:val="none" w:sz="0" w:space="0" w:color="auto"/>
                <w:bottom w:val="none" w:sz="0" w:space="0" w:color="auto"/>
                <w:right w:val="none" w:sz="0" w:space="0" w:color="auto"/>
              </w:divBdr>
              <w:divsChild>
                <w:div w:id="196608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063186">
      <w:bodyDiv w:val="1"/>
      <w:marLeft w:val="0"/>
      <w:marRight w:val="0"/>
      <w:marTop w:val="0"/>
      <w:marBottom w:val="0"/>
      <w:divBdr>
        <w:top w:val="none" w:sz="0" w:space="0" w:color="auto"/>
        <w:left w:val="none" w:sz="0" w:space="0" w:color="auto"/>
        <w:bottom w:val="none" w:sz="0" w:space="0" w:color="auto"/>
        <w:right w:val="none" w:sz="0" w:space="0" w:color="auto"/>
      </w:divBdr>
    </w:div>
    <w:div w:id="1533810552">
      <w:bodyDiv w:val="1"/>
      <w:marLeft w:val="0"/>
      <w:marRight w:val="0"/>
      <w:marTop w:val="0"/>
      <w:marBottom w:val="0"/>
      <w:divBdr>
        <w:top w:val="none" w:sz="0" w:space="0" w:color="auto"/>
        <w:left w:val="none" w:sz="0" w:space="0" w:color="auto"/>
        <w:bottom w:val="none" w:sz="0" w:space="0" w:color="auto"/>
        <w:right w:val="none" w:sz="0" w:space="0" w:color="auto"/>
      </w:divBdr>
      <w:divsChild>
        <w:div w:id="607542571">
          <w:marLeft w:val="0"/>
          <w:marRight w:val="0"/>
          <w:marTop w:val="0"/>
          <w:marBottom w:val="0"/>
          <w:divBdr>
            <w:top w:val="none" w:sz="0" w:space="0" w:color="auto"/>
            <w:left w:val="none" w:sz="0" w:space="0" w:color="auto"/>
            <w:bottom w:val="none" w:sz="0" w:space="0" w:color="auto"/>
            <w:right w:val="none" w:sz="0" w:space="0" w:color="auto"/>
          </w:divBdr>
          <w:divsChild>
            <w:div w:id="563684022">
              <w:marLeft w:val="0"/>
              <w:marRight w:val="0"/>
              <w:marTop w:val="0"/>
              <w:marBottom w:val="0"/>
              <w:divBdr>
                <w:top w:val="none" w:sz="0" w:space="0" w:color="auto"/>
                <w:left w:val="none" w:sz="0" w:space="0" w:color="auto"/>
                <w:bottom w:val="none" w:sz="0" w:space="0" w:color="auto"/>
                <w:right w:val="none" w:sz="0" w:space="0" w:color="auto"/>
              </w:divBdr>
              <w:divsChild>
                <w:div w:id="123963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004033">
      <w:bodyDiv w:val="1"/>
      <w:marLeft w:val="0"/>
      <w:marRight w:val="0"/>
      <w:marTop w:val="0"/>
      <w:marBottom w:val="0"/>
      <w:divBdr>
        <w:top w:val="none" w:sz="0" w:space="0" w:color="auto"/>
        <w:left w:val="none" w:sz="0" w:space="0" w:color="auto"/>
        <w:bottom w:val="none" w:sz="0" w:space="0" w:color="auto"/>
        <w:right w:val="none" w:sz="0" w:space="0" w:color="auto"/>
      </w:divBdr>
    </w:div>
    <w:div w:id="1610426477">
      <w:bodyDiv w:val="1"/>
      <w:marLeft w:val="0"/>
      <w:marRight w:val="0"/>
      <w:marTop w:val="0"/>
      <w:marBottom w:val="0"/>
      <w:divBdr>
        <w:top w:val="none" w:sz="0" w:space="0" w:color="auto"/>
        <w:left w:val="none" w:sz="0" w:space="0" w:color="auto"/>
        <w:bottom w:val="none" w:sz="0" w:space="0" w:color="auto"/>
        <w:right w:val="none" w:sz="0" w:space="0" w:color="auto"/>
      </w:divBdr>
    </w:div>
    <w:div w:id="1628467588">
      <w:bodyDiv w:val="1"/>
      <w:marLeft w:val="0"/>
      <w:marRight w:val="0"/>
      <w:marTop w:val="0"/>
      <w:marBottom w:val="0"/>
      <w:divBdr>
        <w:top w:val="none" w:sz="0" w:space="0" w:color="auto"/>
        <w:left w:val="none" w:sz="0" w:space="0" w:color="auto"/>
        <w:bottom w:val="none" w:sz="0" w:space="0" w:color="auto"/>
        <w:right w:val="none" w:sz="0" w:space="0" w:color="auto"/>
      </w:divBdr>
    </w:div>
    <w:div w:id="1643651472">
      <w:bodyDiv w:val="1"/>
      <w:marLeft w:val="0"/>
      <w:marRight w:val="0"/>
      <w:marTop w:val="0"/>
      <w:marBottom w:val="0"/>
      <w:divBdr>
        <w:top w:val="none" w:sz="0" w:space="0" w:color="auto"/>
        <w:left w:val="none" w:sz="0" w:space="0" w:color="auto"/>
        <w:bottom w:val="none" w:sz="0" w:space="0" w:color="auto"/>
        <w:right w:val="none" w:sz="0" w:space="0" w:color="auto"/>
      </w:divBdr>
    </w:div>
    <w:div w:id="1652900704">
      <w:bodyDiv w:val="1"/>
      <w:marLeft w:val="0"/>
      <w:marRight w:val="0"/>
      <w:marTop w:val="0"/>
      <w:marBottom w:val="0"/>
      <w:divBdr>
        <w:top w:val="none" w:sz="0" w:space="0" w:color="auto"/>
        <w:left w:val="none" w:sz="0" w:space="0" w:color="auto"/>
        <w:bottom w:val="none" w:sz="0" w:space="0" w:color="auto"/>
        <w:right w:val="none" w:sz="0" w:space="0" w:color="auto"/>
      </w:divBdr>
    </w:div>
    <w:div w:id="1661494221">
      <w:bodyDiv w:val="1"/>
      <w:marLeft w:val="0"/>
      <w:marRight w:val="0"/>
      <w:marTop w:val="0"/>
      <w:marBottom w:val="0"/>
      <w:divBdr>
        <w:top w:val="none" w:sz="0" w:space="0" w:color="auto"/>
        <w:left w:val="none" w:sz="0" w:space="0" w:color="auto"/>
        <w:bottom w:val="none" w:sz="0" w:space="0" w:color="auto"/>
        <w:right w:val="none" w:sz="0" w:space="0" w:color="auto"/>
      </w:divBdr>
    </w:div>
    <w:div w:id="1688020103">
      <w:bodyDiv w:val="1"/>
      <w:marLeft w:val="0"/>
      <w:marRight w:val="0"/>
      <w:marTop w:val="0"/>
      <w:marBottom w:val="0"/>
      <w:divBdr>
        <w:top w:val="none" w:sz="0" w:space="0" w:color="auto"/>
        <w:left w:val="none" w:sz="0" w:space="0" w:color="auto"/>
        <w:bottom w:val="none" w:sz="0" w:space="0" w:color="auto"/>
        <w:right w:val="none" w:sz="0" w:space="0" w:color="auto"/>
      </w:divBdr>
    </w:div>
    <w:div w:id="1696686844">
      <w:bodyDiv w:val="1"/>
      <w:marLeft w:val="0"/>
      <w:marRight w:val="0"/>
      <w:marTop w:val="0"/>
      <w:marBottom w:val="0"/>
      <w:divBdr>
        <w:top w:val="none" w:sz="0" w:space="0" w:color="auto"/>
        <w:left w:val="none" w:sz="0" w:space="0" w:color="auto"/>
        <w:bottom w:val="none" w:sz="0" w:space="0" w:color="auto"/>
        <w:right w:val="none" w:sz="0" w:space="0" w:color="auto"/>
      </w:divBdr>
    </w:div>
    <w:div w:id="1714843846">
      <w:bodyDiv w:val="1"/>
      <w:marLeft w:val="0"/>
      <w:marRight w:val="0"/>
      <w:marTop w:val="0"/>
      <w:marBottom w:val="0"/>
      <w:divBdr>
        <w:top w:val="none" w:sz="0" w:space="0" w:color="auto"/>
        <w:left w:val="none" w:sz="0" w:space="0" w:color="auto"/>
        <w:bottom w:val="none" w:sz="0" w:space="0" w:color="auto"/>
        <w:right w:val="none" w:sz="0" w:space="0" w:color="auto"/>
      </w:divBdr>
    </w:div>
    <w:div w:id="1715546331">
      <w:bodyDiv w:val="1"/>
      <w:marLeft w:val="0"/>
      <w:marRight w:val="0"/>
      <w:marTop w:val="0"/>
      <w:marBottom w:val="0"/>
      <w:divBdr>
        <w:top w:val="none" w:sz="0" w:space="0" w:color="auto"/>
        <w:left w:val="none" w:sz="0" w:space="0" w:color="auto"/>
        <w:bottom w:val="none" w:sz="0" w:space="0" w:color="auto"/>
        <w:right w:val="none" w:sz="0" w:space="0" w:color="auto"/>
      </w:divBdr>
      <w:divsChild>
        <w:div w:id="918097740">
          <w:marLeft w:val="0"/>
          <w:marRight w:val="0"/>
          <w:marTop w:val="0"/>
          <w:marBottom w:val="0"/>
          <w:divBdr>
            <w:top w:val="none" w:sz="0" w:space="0" w:color="auto"/>
            <w:left w:val="none" w:sz="0" w:space="0" w:color="auto"/>
            <w:bottom w:val="none" w:sz="0" w:space="0" w:color="auto"/>
            <w:right w:val="none" w:sz="0" w:space="0" w:color="auto"/>
          </w:divBdr>
        </w:div>
        <w:div w:id="1399283338">
          <w:marLeft w:val="0"/>
          <w:marRight w:val="0"/>
          <w:marTop w:val="0"/>
          <w:marBottom w:val="0"/>
          <w:divBdr>
            <w:top w:val="none" w:sz="0" w:space="0" w:color="auto"/>
            <w:left w:val="none" w:sz="0" w:space="0" w:color="auto"/>
            <w:bottom w:val="none" w:sz="0" w:space="0" w:color="auto"/>
            <w:right w:val="none" w:sz="0" w:space="0" w:color="auto"/>
          </w:divBdr>
        </w:div>
        <w:div w:id="1878078382">
          <w:marLeft w:val="0"/>
          <w:marRight w:val="0"/>
          <w:marTop w:val="0"/>
          <w:marBottom w:val="0"/>
          <w:divBdr>
            <w:top w:val="none" w:sz="0" w:space="0" w:color="auto"/>
            <w:left w:val="none" w:sz="0" w:space="0" w:color="auto"/>
            <w:bottom w:val="none" w:sz="0" w:space="0" w:color="auto"/>
            <w:right w:val="none" w:sz="0" w:space="0" w:color="auto"/>
          </w:divBdr>
        </w:div>
        <w:div w:id="630785866">
          <w:marLeft w:val="0"/>
          <w:marRight w:val="0"/>
          <w:marTop w:val="0"/>
          <w:marBottom w:val="0"/>
          <w:divBdr>
            <w:top w:val="none" w:sz="0" w:space="0" w:color="auto"/>
            <w:left w:val="none" w:sz="0" w:space="0" w:color="auto"/>
            <w:bottom w:val="none" w:sz="0" w:space="0" w:color="auto"/>
            <w:right w:val="none" w:sz="0" w:space="0" w:color="auto"/>
          </w:divBdr>
        </w:div>
        <w:div w:id="693851278">
          <w:marLeft w:val="0"/>
          <w:marRight w:val="0"/>
          <w:marTop w:val="0"/>
          <w:marBottom w:val="0"/>
          <w:divBdr>
            <w:top w:val="none" w:sz="0" w:space="0" w:color="auto"/>
            <w:left w:val="none" w:sz="0" w:space="0" w:color="auto"/>
            <w:bottom w:val="none" w:sz="0" w:space="0" w:color="auto"/>
            <w:right w:val="none" w:sz="0" w:space="0" w:color="auto"/>
          </w:divBdr>
        </w:div>
        <w:div w:id="1771316658">
          <w:marLeft w:val="0"/>
          <w:marRight w:val="0"/>
          <w:marTop w:val="0"/>
          <w:marBottom w:val="0"/>
          <w:divBdr>
            <w:top w:val="none" w:sz="0" w:space="0" w:color="auto"/>
            <w:left w:val="none" w:sz="0" w:space="0" w:color="auto"/>
            <w:bottom w:val="none" w:sz="0" w:space="0" w:color="auto"/>
            <w:right w:val="none" w:sz="0" w:space="0" w:color="auto"/>
          </w:divBdr>
        </w:div>
        <w:div w:id="1063680485">
          <w:marLeft w:val="0"/>
          <w:marRight w:val="0"/>
          <w:marTop w:val="0"/>
          <w:marBottom w:val="0"/>
          <w:divBdr>
            <w:top w:val="none" w:sz="0" w:space="0" w:color="auto"/>
            <w:left w:val="none" w:sz="0" w:space="0" w:color="auto"/>
            <w:bottom w:val="none" w:sz="0" w:space="0" w:color="auto"/>
            <w:right w:val="none" w:sz="0" w:space="0" w:color="auto"/>
          </w:divBdr>
        </w:div>
        <w:div w:id="2049599313">
          <w:marLeft w:val="0"/>
          <w:marRight w:val="0"/>
          <w:marTop w:val="0"/>
          <w:marBottom w:val="0"/>
          <w:divBdr>
            <w:top w:val="none" w:sz="0" w:space="0" w:color="auto"/>
            <w:left w:val="none" w:sz="0" w:space="0" w:color="auto"/>
            <w:bottom w:val="none" w:sz="0" w:space="0" w:color="auto"/>
            <w:right w:val="none" w:sz="0" w:space="0" w:color="auto"/>
          </w:divBdr>
        </w:div>
        <w:div w:id="630286768">
          <w:marLeft w:val="0"/>
          <w:marRight w:val="0"/>
          <w:marTop w:val="0"/>
          <w:marBottom w:val="0"/>
          <w:divBdr>
            <w:top w:val="none" w:sz="0" w:space="0" w:color="auto"/>
            <w:left w:val="none" w:sz="0" w:space="0" w:color="auto"/>
            <w:bottom w:val="none" w:sz="0" w:space="0" w:color="auto"/>
            <w:right w:val="none" w:sz="0" w:space="0" w:color="auto"/>
          </w:divBdr>
        </w:div>
        <w:div w:id="543908610">
          <w:marLeft w:val="0"/>
          <w:marRight w:val="0"/>
          <w:marTop w:val="0"/>
          <w:marBottom w:val="0"/>
          <w:divBdr>
            <w:top w:val="none" w:sz="0" w:space="0" w:color="auto"/>
            <w:left w:val="none" w:sz="0" w:space="0" w:color="auto"/>
            <w:bottom w:val="none" w:sz="0" w:space="0" w:color="auto"/>
            <w:right w:val="none" w:sz="0" w:space="0" w:color="auto"/>
          </w:divBdr>
        </w:div>
        <w:div w:id="1818374901">
          <w:marLeft w:val="0"/>
          <w:marRight w:val="0"/>
          <w:marTop w:val="0"/>
          <w:marBottom w:val="0"/>
          <w:divBdr>
            <w:top w:val="none" w:sz="0" w:space="0" w:color="auto"/>
            <w:left w:val="none" w:sz="0" w:space="0" w:color="auto"/>
            <w:bottom w:val="none" w:sz="0" w:space="0" w:color="auto"/>
            <w:right w:val="none" w:sz="0" w:space="0" w:color="auto"/>
          </w:divBdr>
        </w:div>
        <w:div w:id="1906138581">
          <w:marLeft w:val="0"/>
          <w:marRight w:val="0"/>
          <w:marTop w:val="0"/>
          <w:marBottom w:val="0"/>
          <w:divBdr>
            <w:top w:val="none" w:sz="0" w:space="0" w:color="auto"/>
            <w:left w:val="none" w:sz="0" w:space="0" w:color="auto"/>
            <w:bottom w:val="none" w:sz="0" w:space="0" w:color="auto"/>
            <w:right w:val="none" w:sz="0" w:space="0" w:color="auto"/>
          </w:divBdr>
        </w:div>
      </w:divsChild>
    </w:div>
    <w:div w:id="1758282270">
      <w:bodyDiv w:val="1"/>
      <w:marLeft w:val="0"/>
      <w:marRight w:val="0"/>
      <w:marTop w:val="0"/>
      <w:marBottom w:val="0"/>
      <w:divBdr>
        <w:top w:val="none" w:sz="0" w:space="0" w:color="auto"/>
        <w:left w:val="none" w:sz="0" w:space="0" w:color="auto"/>
        <w:bottom w:val="none" w:sz="0" w:space="0" w:color="auto"/>
        <w:right w:val="none" w:sz="0" w:space="0" w:color="auto"/>
      </w:divBdr>
    </w:div>
    <w:div w:id="1763531410">
      <w:bodyDiv w:val="1"/>
      <w:marLeft w:val="0"/>
      <w:marRight w:val="0"/>
      <w:marTop w:val="0"/>
      <w:marBottom w:val="0"/>
      <w:divBdr>
        <w:top w:val="none" w:sz="0" w:space="0" w:color="auto"/>
        <w:left w:val="none" w:sz="0" w:space="0" w:color="auto"/>
        <w:bottom w:val="none" w:sz="0" w:space="0" w:color="auto"/>
        <w:right w:val="none" w:sz="0" w:space="0" w:color="auto"/>
      </w:divBdr>
    </w:div>
    <w:div w:id="1854955423">
      <w:bodyDiv w:val="1"/>
      <w:marLeft w:val="0"/>
      <w:marRight w:val="0"/>
      <w:marTop w:val="0"/>
      <w:marBottom w:val="0"/>
      <w:divBdr>
        <w:top w:val="none" w:sz="0" w:space="0" w:color="auto"/>
        <w:left w:val="none" w:sz="0" w:space="0" w:color="auto"/>
        <w:bottom w:val="none" w:sz="0" w:space="0" w:color="auto"/>
        <w:right w:val="none" w:sz="0" w:space="0" w:color="auto"/>
      </w:divBdr>
    </w:div>
    <w:div w:id="1865434624">
      <w:bodyDiv w:val="1"/>
      <w:marLeft w:val="0"/>
      <w:marRight w:val="0"/>
      <w:marTop w:val="0"/>
      <w:marBottom w:val="0"/>
      <w:divBdr>
        <w:top w:val="none" w:sz="0" w:space="0" w:color="auto"/>
        <w:left w:val="none" w:sz="0" w:space="0" w:color="auto"/>
        <w:bottom w:val="none" w:sz="0" w:space="0" w:color="auto"/>
        <w:right w:val="none" w:sz="0" w:space="0" w:color="auto"/>
      </w:divBdr>
    </w:div>
    <w:div w:id="1887792213">
      <w:bodyDiv w:val="1"/>
      <w:marLeft w:val="0"/>
      <w:marRight w:val="0"/>
      <w:marTop w:val="0"/>
      <w:marBottom w:val="0"/>
      <w:divBdr>
        <w:top w:val="none" w:sz="0" w:space="0" w:color="auto"/>
        <w:left w:val="none" w:sz="0" w:space="0" w:color="auto"/>
        <w:bottom w:val="none" w:sz="0" w:space="0" w:color="auto"/>
        <w:right w:val="none" w:sz="0" w:space="0" w:color="auto"/>
      </w:divBdr>
    </w:div>
    <w:div w:id="1896232849">
      <w:bodyDiv w:val="1"/>
      <w:marLeft w:val="0"/>
      <w:marRight w:val="0"/>
      <w:marTop w:val="0"/>
      <w:marBottom w:val="0"/>
      <w:divBdr>
        <w:top w:val="none" w:sz="0" w:space="0" w:color="auto"/>
        <w:left w:val="none" w:sz="0" w:space="0" w:color="auto"/>
        <w:bottom w:val="none" w:sz="0" w:space="0" w:color="auto"/>
        <w:right w:val="none" w:sz="0" w:space="0" w:color="auto"/>
      </w:divBdr>
    </w:div>
    <w:div w:id="1898516655">
      <w:bodyDiv w:val="1"/>
      <w:marLeft w:val="0"/>
      <w:marRight w:val="0"/>
      <w:marTop w:val="0"/>
      <w:marBottom w:val="0"/>
      <w:divBdr>
        <w:top w:val="none" w:sz="0" w:space="0" w:color="auto"/>
        <w:left w:val="none" w:sz="0" w:space="0" w:color="auto"/>
        <w:bottom w:val="none" w:sz="0" w:space="0" w:color="auto"/>
        <w:right w:val="none" w:sz="0" w:space="0" w:color="auto"/>
      </w:divBdr>
    </w:div>
    <w:div w:id="1929733884">
      <w:bodyDiv w:val="1"/>
      <w:marLeft w:val="0"/>
      <w:marRight w:val="0"/>
      <w:marTop w:val="0"/>
      <w:marBottom w:val="0"/>
      <w:divBdr>
        <w:top w:val="none" w:sz="0" w:space="0" w:color="auto"/>
        <w:left w:val="none" w:sz="0" w:space="0" w:color="auto"/>
        <w:bottom w:val="none" w:sz="0" w:space="0" w:color="auto"/>
        <w:right w:val="none" w:sz="0" w:space="0" w:color="auto"/>
      </w:divBdr>
    </w:div>
    <w:div w:id="1942446176">
      <w:bodyDiv w:val="1"/>
      <w:marLeft w:val="0"/>
      <w:marRight w:val="0"/>
      <w:marTop w:val="0"/>
      <w:marBottom w:val="0"/>
      <w:divBdr>
        <w:top w:val="none" w:sz="0" w:space="0" w:color="auto"/>
        <w:left w:val="none" w:sz="0" w:space="0" w:color="auto"/>
        <w:bottom w:val="none" w:sz="0" w:space="0" w:color="auto"/>
        <w:right w:val="none" w:sz="0" w:space="0" w:color="auto"/>
      </w:divBdr>
    </w:div>
    <w:div w:id="1943418000">
      <w:bodyDiv w:val="1"/>
      <w:marLeft w:val="0"/>
      <w:marRight w:val="0"/>
      <w:marTop w:val="0"/>
      <w:marBottom w:val="0"/>
      <w:divBdr>
        <w:top w:val="none" w:sz="0" w:space="0" w:color="auto"/>
        <w:left w:val="none" w:sz="0" w:space="0" w:color="auto"/>
        <w:bottom w:val="none" w:sz="0" w:space="0" w:color="auto"/>
        <w:right w:val="none" w:sz="0" w:space="0" w:color="auto"/>
      </w:divBdr>
    </w:div>
    <w:div w:id="1971864401">
      <w:bodyDiv w:val="1"/>
      <w:marLeft w:val="0"/>
      <w:marRight w:val="0"/>
      <w:marTop w:val="0"/>
      <w:marBottom w:val="0"/>
      <w:divBdr>
        <w:top w:val="none" w:sz="0" w:space="0" w:color="auto"/>
        <w:left w:val="none" w:sz="0" w:space="0" w:color="auto"/>
        <w:bottom w:val="none" w:sz="0" w:space="0" w:color="auto"/>
        <w:right w:val="none" w:sz="0" w:space="0" w:color="auto"/>
      </w:divBdr>
      <w:divsChild>
        <w:div w:id="1432582466">
          <w:marLeft w:val="0"/>
          <w:marRight w:val="0"/>
          <w:marTop w:val="0"/>
          <w:marBottom w:val="0"/>
          <w:divBdr>
            <w:top w:val="none" w:sz="0" w:space="0" w:color="auto"/>
            <w:left w:val="none" w:sz="0" w:space="0" w:color="auto"/>
            <w:bottom w:val="none" w:sz="0" w:space="0" w:color="auto"/>
            <w:right w:val="none" w:sz="0" w:space="0" w:color="auto"/>
          </w:divBdr>
          <w:divsChild>
            <w:div w:id="1618561435">
              <w:marLeft w:val="0"/>
              <w:marRight w:val="0"/>
              <w:marTop w:val="0"/>
              <w:marBottom w:val="0"/>
              <w:divBdr>
                <w:top w:val="none" w:sz="0" w:space="0" w:color="auto"/>
                <w:left w:val="none" w:sz="0" w:space="0" w:color="auto"/>
                <w:bottom w:val="none" w:sz="0" w:space="0" w:color="auto"/>
                <w:right w:val="none" w:sz="0" w:space="0" w:color="auto"/>
              </w:divBdr>
              <w:divsChild>
                <w:div w:id="135110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788049">
      <w:bodyDiv w:val="1"/>
      <w:marLeft w:val="0"/>
      <w:marRight w:val="0"/>
      <w:marTop w:val="0"/>
      <w:marBottom w:val="0"/>
      <w:divBdr>
        <w:top w:val="none" w:sz="0" w:space="0" w:color="auto"/>
        <w:left w:val="none" w:sz="0" w:space="0" w:color="auto"/>
        <w:bottom w:val="none" w:sz="0" w:space="0" w:color="auto"/>
        <w:right w:val="none" w:sz="0" w:space="0" w:color="auto"/>
      </w:divBdr>
    </w:div>
    <w:div w:id="2052148403">
      <w:bodyDiv w:val="1"/>
      <w:marLeft w:val="0"/>
      <w:marRight w:val="0"/>
      <w:marTop w:val="0"/>
      <w:marBottom w:val="0"/>
      <w:divBdr>
        <w:top w:val="none" w:sz="0" w:space="0" w:color="auto"/>
        <w:left w:val="none" w:sz="0" w:space="0" w:color="auto"/>
        <w:bottom w:val="none" w:sz="0" w:space="0" w:color="auto"/>
        <w:right w:val="none" w:sz="0" w:space="0" w:color="auto"/>
      </w:divBdr>
    </w:div>
    <w:div w:id="2056270505">
      <w:bodyDiv w:val="1"/>
      <w:marLeft w:val="0"/>
      <w:marRight w:val="0"/>
      <w:marTop w:val="0"/>
      <w:marBottom w:val="0"/>
      <w:divBdr>
        <w:top w:val="none" w:sz="0" w:space="0" w:color="auto"/>
        <w:left w:val="none" w:sz="0" w:space="0" w:color="auto"/>
        <w:bottom w:val="none" w:sz="0" w:space="0" w:color="auto"/>
        <w:right w:val="none" w:sz="0" w:space="0" w:color="auto"/>
      </w:divBdr>
    </w:div>
    <w:div w:id="2065636660">
      <w:bodyDiv w:val="1"/>
      <w:marLeft w:val="0"/>
      <w:marRight w:val="0"/>
      <w:marTop w:val="0"/>
      <w:marBottom w:val="0"/>
      <w:divBdr>
        <w:top w:val="none" w:sz="0" w:space="0" w:color="auto"/>
        <w:left w:val="none" w:sz="0" w:space="0" w:color="auto"/>
        <w:bottom w:val="none" w:sz="0" w:space="0" w:color="auto"/>
        <w:right w:val="none" w:sz="0" w:space="0" w:color="auto"/>
      </w:divBdr>
    </w:div>
    <w:div w:id="2082023190">
      <w:bodyDiv w:val="1"/>
      <w:marLeft w:val="0"/>
      <w:marRight w:val="0"/>
      <w:marTop w:val="0"/>
      <w:marBottom w:val="0"/>
      <w:divBdr>
        <w:top w:val="none" w:sz="0" w:space="0" w:color="auto"/>
        <w:left w:val="none" w:sz="0" w:space="0" w:color="auto"/>
        <w:bottom w:val="none" w:sz="0" w:space="0" w:color="auto"/>
        <w:right w:val="none" w:sz="0" w:space="0" w:color="auto"/>
      </w:divBdr>
    </w:div>
    <w:div w:id="2083335696">
      <w:bodyDiv w:val="1"/>
      <w:marLeft w:val="0"/>
      <w:marRight w:val="0"/>
      <w:marTop w:val="0"/>
      <w:marBottom w:val="0"/>
      <w:divBdr>
        <w:top w:val="none" w:sz="0" w:space="0" w:color="auto"/>
        <w:left w:val="none" w:sz="0" w:space="0" w:color="auto"/>
        <w:bottom w:val="none" w:sz="0" w:space="0" w:color="auto"/>
        <w:right w:val="none" w:sz="0" w:space="0" w:color="auto"/>
      </w:divBdr>
    </w:div>
    <w:div w:id="2099791083">
      <w:bodyDiv w:val="1"/>
      <w:marLeft w:val="0"/>
      <w:marRight w:val="0"/>
      <w:marTop w:val="0"/>
      <w:marBottom w:val="0"/>
      <w:divBdr>
        <w:top w:val="none" w:sz="0" w:space="0" w:color="auto"/>
        <w:left w:val="none" w:sz="0" w:space="0" w:color="auto"/>
        <w:bottom w:val="none" w:sz="0" w:space="0" w:color="auto"/>
        <w:right w:val="none" w:sz="0" w:space="0" w:color="auto"/>
      </w:divBdr>
      <w:divsChild>
        <w:div w:id="1738017736">
          <w:marLeft w:val="0"/>
          <w:marRight w:val="0"/>
          <w:marTop w:val="0"/>
          <w:marBottom w:val="0"/>
          <w:divBdr>
            <w:top w:val="none" w:sz="0" w:space="0" w:color="auto"/>
            <w:left w:val="none" w:sz="0" w:space="0" w:color="auto"/>
            <w:bottom w:val="none" w:sz="0" w:space="0" w:color="auto"/>
            <w:right w:val="none" w:sz="0" w:space="0" w:color="auto"/>
          </w:divBdr>
          <w:divsChild>
            <w:div w:id="188688856">
              <w:marLeft w:val="0"/>
              <w:marRight w:val="0"/>
              <w:marTop w:val="0"/>
              <w:marBottom w:val="0"/>
              <w:divBdr>
                <w:top w:val="none" w:sz="0" w:space="0" w:color="auto"/>
                <w:left w:val="none" w:sz="0" w:space="0" w:color="auto"/>
                <w:bottom w:val="none" w:sz="0" w:space="0" w:color="auto"/>
                <w:right w:val="none" w:sz="0" w:space="0" w:color="auto"/>
              </w:divBdr>
              <w:divsChild>
                <w:div w:id="136809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22455">
      <w:bodyDiv w:val="1"/>
      <w:marLeft w:val="0"/>
      <w:marRight w:val="0"/>
      <w:marTop w:val="0"/>
      <w:marBottom w:val="0"/>
      <w:divBdr>
        <w:top w:val="none" w:sz="0" w:space="0" w:color="auto"/>
        <w:left w:val="none" w:sz="0" w:space="0" w:color="auto"/>
        <w:bottom w:val="none" w:sz="0" w:space="0" w:color="auto"/>
        <w:right w:val="none" w:sz="0" w:space="0" w:color="auto"/>
      </w:divBdr>
    </w:div>
    <w:div w:id="2133664940">
      <w:bodyDiv w:val="1"/>
      <w:marLeft w:val="0"/>
      <w:marRight w:val="0"/>
      <w:marTop w:val="0"/>
      <w:marBottom w:val="0"/>
      <w:divBdr>
        <w:top w:val="none" w:sz="0" w:space="0" w:color="auto"/>
        <w:left w:val="none" w:sz="0" w:space="0" w:color="auto"/>
        <w:bottom w:val="none" w:sz="0" w:space="0" w:color="auto"/>
        <w:right w:val="none" w:sz="0" w:space="0" w:color="auto"/>
      </w:divBdr>
    </w:div>
    <w:div w:id="214592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javascript:voi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F2AD8-9A00-43E5-A638-1B6C5634D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90587</Words>
  <Characters>516347</Characters>
  <Application>Microsoft Office Word</Application>
  <DocSecurity>0</DocSecurity>
  <Lines>4302</Lines>
  <Paragraphs>1211</Paragraphs>
  <ScaleCrop>false</ScaleCrop>
  <HeadingPairs>
    <vt:vector size="2" baseType="variant">
      <vt:variant>
        <vt:lpstr>Title</vt:lpstr>
      </vt:variant>
      <vt:variant>
        <vt:i4>1</vt:i4>
      </vt:variant>
    </vt:vector>
  </HeadingPairs>
  <TitlesOfParts>
    <vt:vector size="1" baseType="lpstr">
      <vt:lpstr>Chapter 19</vt:lpstr>
    </vt:vector>
  </TitlesOfParts>
  <Company>Microsoft</Company>
  <LinksUpToDate>false</LinksUpToDate>
  <CharactersWithSpaces>605723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19</dc:title>
  <dc:creator>jhennessey</dc:creator>
  <cp:lastModifiedBy>James Delgrande</cp:lastModifiedBy>
  <cp:revision>2</cp:revision>
  <cp:lastPrinted>2021-08-14T18:12:00Z</cp:lastPrinted>
  <dcterms:created xsi:type="dcterms:W3CDTF">2022-07-24T23:10:00Z</dcterms:created>
  <dcterms:modified xsi:type="dcterms:W3CDTF">2022-07-24T23:10:00Z</dcterms:modified>
</cp:coreProperties>
</file>