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CB480" w14:textId="77777777" w:rsidR="00E2090E" w:rsidRPr="00EF08FA" w:rsidRDefault="003639EE" w:rsidP="00EF08FA">
      <w:pPr>
        <w:spacing w:after="0"/>
        <w:rPr>
          <w:rFonts w:ascii="Arial" w:hAnsi="Arial" w:cs="Arial"/>
          <w:b/>
          <w:bCs/>
          <w:color w:val="000000"/>
          <w:sz w:val="28"/>
          <w:szCs w:val="28"/>
          <w:lang w:val="en-US"/>
        </w:rPr>
      </w:pPr>
      <w:r w:rsidRPr="00EF08FA">
        <w:rPr>
          <w:rFonts w:ascii="Arial" w:hAnsi="Arial" w:cs="Arial"/>
          <w:b/>
          <w:bCs/>
          <w:color w:val="000000"/>
          <w:sz w:val="28"/>
          <w:szCs w:val="28"/>
          <w:lang w:val="en-US"/>
        </w:rPr>
        <w:t>ADULT GROWTH HORMONE DEFICIENCY</w:t>
      </w:r>
      <w:r w:rsidR="0017509F" w:rsidRPr="00EF08FA">
        <w:rPr>
          <w:rFonts w:ascii="Arial" w:hAnsi="Arial" w:cs="Arial"/>
          <w:b/>
          <w:bCs/>
          <w:color w:val="000000"/>
          <w:sz w:val="28"/>
          <w:szCs w:val="28"/>
          <w:lang w:val="en-US"/>
        </w:rPr>
        <w:t xml:space="preserve"> – CLINICAL MANAGEMENT</w:t>
      </w:r>
    </w:p>
    <w:p w14:paraId="7BD5411A" w14:textId="77777777" w:rsidR="003639EE" w:rsidRPr="00E60182" w:rsidRDefault="003639EE" w:rsidP="00EF08FA">
      <w:pPr>
        <w:spacing w:after="0"/>
        <w:rPr>
          <w:rFonts w:ascii="Helvetica" w:hAnsi="Helvetica" w:cs="Helvetica"/>
          <w:color w:val="000000"/>
          <w:sz w:val="21"/>
          <w:szCs w:val="21"/>
          <w:lang w:val="en-US"/>
        </w:rPr>
      </w:pPr>
    </w:p>
    <w:p w14:paraId="3F2F81E6" w14:textId="33006758" w:rsidR="003639EE" w:rsidRPr="00624988" w:rsidRDefault="003639EE" w:rsidP="00EF08FA">
      <w:pPr>
        <w:spacing w:after="0"/>
        <w:rPr>
          <w:rFonts w:ascii="Arial" w:hAnsi="Arial" w:cs="Arial"/>
          <w:bCs/>
          <w:color w:val="000000"/>
          <w:sz w:val="20"/>
          <w:szCs w:val="20"/>
          <w:shd w:val="clear" w:color="auto" w:fill="FFFFFF"/>
          <w:lang w:val="en-US"/>
        </w:rPr>
      </w:pPr>
      <w:r w:rsidRPr="00624988">
        <w:rPr>
          <w:rFonts w:ascii="Arial" w:hAnsi="Arial" w:cs="Arial"/>
          <w:b/>
          <w:bCs/>
          <w:color w:val="000000"/>
          <w:sz w:val="24"/>
          <w:szCs w:val="24"/>
          <w:shd w:val="clear" w:color="auto" w:fill="FFFFFF"/>
        </w:rPr>
        <w:t>Ulla Feldt-Rasmussen, MD, DMSc</w:t>
      </w:r>
      <w:r w:rsidRPr="00624988">
        <w:rPr>
          <w:rFonts w:ascii="Arial" w:hAnsi="Arial" w:cs="Arial"/>
          <w:bCs/>
          <w:color w:val="000000"/>
          <w:sz w:val="24"/>
          <w:szCs w:val="24"/>
          <w:shd w:val="clear" w:color="auto" w:fill="FFFFFF"/>
        </w:rPr>
        <w:t>.</w:t>
      </w:r>
      <w:r w:rsidRPr="00624988">
        <w:rPr>
          <w:rFonts w:ascii="Arial" w:hAnsi="Arial" w:cs="Arial"/>
          <w:bCs/>
          <w:color w:val="000000"/>
          <w:sz w:val="20"/>
          <w:szCs w:val="20"/>
          <w:shd w:val="clear" w:color="auto" w:fill="FFFFFF"/>
        </w:rPr>
        <w:t xml:space="preserve"> </w:t>
      </w:r>
      <w:r w:rsidR="00624988">
        <w:rPr>
          <w:rFonts w:ascii="Arial" w:hAnsi="Arial" w:cs="Arial"/>
          <w:bCs/>
          <w:color w:val="000000"/>
          <w:sz w:val="20"/>
          <w:szCs w:val="20"/>
          <w:shd w:val="clear" w:color="auto" w:fill="FFFFFF"/>
        </w:rPr>
        <w:t xml:space="preserve">Professor, </w:t>
      </w:r>
      <w:r w:rsidRPr="00624988">
        <w:rPr>
          <w:rFonts w:ascii="Arial" w:hAnsi="Arial" w:cs="Arial"/>
          <w:bCs/>
          <w:color w:val="000000"/>
          <w:sz w:val="20"/>
          <w:szCs w:val="20"/>
          <w:shd w:val="clear" w:color="auto" w:fill="FFFFFF"/>
          <w:lang w:val="en-US"/>
        </w:rPr>
        <w:t>Department of Medical Endocrinology and Metabolism, Rigshospitalet, Copenhagen University Hospital, Copenhagen, Denmark</w:t>
      </w:r>
      <w:r w:rsidR="00624988">
        <w:rPr>
          <w:rFonts w:ascii="Arial" w:hAnsi="Arial" w:cs="Arial"/>
          <w:bCs/>
          <w:color w:val="000000"/>
          <w:sz w:val="20"/>
          <w:szCs w:val="20"/>
          <w:shd w:val="clear" w:color="auto" w:fill="FFFFFF"/>
          <w:lang w:val="en-US"/>
        </w:rPr>
        <w:t xml:space="preserve">. </w:t>
      </w:r>
      <w:r w:rsidR="00624988" w:rsidRPr="00624988">
        <w:rPr>
          <w:rFonts w:ascii="Arial" w:hAnsi="Arial" w:cs="Arial"/>
          <w:bCs/>
          <w:color w:val="000000"/>
          <w:sz w:val="20"/>
          <w:szCs w:val="20"/>
          <w:shd w:val="clear" w:color="auto" w:fill="FFFFFF"/>
          <w:lang w:val="en-US"/>
        </w:rPr>
        <w:t>Ulla.Feldt-Rasmussen@regionh.dk</w:t>
      </w:r>
    </w:p>
    <w:p w14:paraId="1C972D59" w14:textId="5774C89B" w:rsidR="003639EE" w:rsidRPr="00624988" w:rsidRDefault="007510EA" w:rsidP="00EF08FA">
      <w:pPr>
        <w:spacing w:after="0"/>
        <w:rPr>
          <w:rFonts w:ascii="Arial" w:hAnsi="Arial" w:cs="Arial"/>
          <w:b/>
          <w:sz w:val="20"/>
          <w:szCs w:val="20"/>
          <w:lang w:val="en-US"/>
        </w:rPr>
      </w:pPr>
      <w:r w:rsidRPr="00624988">
        <w:rPr>
          <w:rFonts w:ascii="Arial" w:hAnsi="Arial" w:cs="Arial"/>
          <w:b/>
          <w:sz w:val="24"/>
          <w:szCs w:val="24"/>
          <w:lang w:val="en-US"/>
        </w:rPr>
        <w:t>Marianne Klose, MD, PhD.</w:t>
      </w:r>
      <w:r w:rsidRPr="00624988">
        <w:rPr>
          <w:rFonts w:ascii="Arial" w:hAnsi="Arial" w:cs="Arial"/>
          <w:b/>
          <w:sz w:val="20"/>
          <w:szCs w:val="20"/>
          <w:lang w:val="en-US"/>
        </w:rPr>
        <w:t xml:space="preserve"> </w:t>
      </w:r>
      <w:r w:rsidRPr="00624988">
        <w:rPr>
          <w:rFonts w:ascii="Arial" w:hAnsi="Arial" w:cs="Arial"/>
          <w:bCs/>
          <w:color w:val="000000"/>
          <w:sz w:val="20"/>
          <w:szCs w:val="20"/>
          <w:shd w:val="clear" w:color="auto" w:fill="FFFFFF"/>
          <w:lang w:val="en-US"/>
        </w:rPr>
        <w:t>Department of Medical Endocrinology and Metabolism, Rigshospitalet, Copenhagen University Hospital, Copenhagen, Denmark</w:t>
      </w:r>
      <w:r w:rsidR="00624988">
        <w:rPr>
          <w:rFonts w:ascii="Arial" w:hAnsi="Arial" w:cs="Arial"/>
          <w:bCs/>
          <w:color w:val="000000"/>
          <w:sz w:val="20"/>
          <w:szCs w:val="20"/>
          <w:shd w:val="clear" w:color="auto" w:fill="FFFFFF"/>
          <w:lang w:val="en-US"/>
        </w:rPr>
        <w:t xml:space="preserve">. </w:t>
      </w:r>
      <w:r w:rsidR="00624988" w:rsidRPr="00624988">
        <w:rPr>
          <w:rFonts w:ascii="Arial" w:hAnsi="Arial" w:cs="Arial"/>
          <w:bCs/>
          <w:color w:val="000000"/>
          <w:sz w:val="20"/>
          <w:szCs w:val="20"/>
          <w:shd w:val="clear" w:color="auto" w:fill="FFFFFF"/>
          <w:lang w:val="en-US"/>
        </w:rPr>
        <w:t>marianne.christina.klose.01@regionh.dk</w:t>
      </w:r>
    </w:p>
    <w:p w14:paraId="7CDDCE36" w14:textId="77777777" w:rsidR="00624988" w:rsidRDefault="00624988" w:rsidP="00EF08FA">
      <w:pPr>
        <w:spacing w:after="0"/>
        <w:rPr>
          <w:rFonts w:ascii="Arial" w:hAnsi="Arial" w:cs="Arial"/>
          <w:color w:val="000000"/>
          <w:sz w:val="20"/>
          <w:szCs w:val="20"/>
          <w:lang w:val="en-US"/>
        </w:rPr>
      </w:pPr>
    </w:p>
    <w:p w14:paraId="7D7208AA" w14:textId="2BEAFEEC" w:rsidR="00624988" w:rsidRPr="00CD2DAB" w:rsidRDefault="003639EE" w:rsidP="00CD2DAB">
      <w:pPr>
        <w:spacing w:after="0"/>
        <w:rPr>
          <w:rFonts w:ascii="Arial" w:hAnsi="Arial" w:cs="Arial"/>
          <w:b/>
          <w:bCs/>
          <w:color w:val="000000"/>
          <w:lang w:val="en-US"/>
        </w:rPr>
      </w:pPr>
      <w:r w:rsidRPr="00CD2DAB">
        <w:rPr>
          <w:rFonts w:ascii="Arial" w:hAnsi="Arial" w:cs="Arial"/>
          <w:b/>
          <w:bCs/>
          <w:color w:val="000000"/>
          <w:lang w:val="en-US"/>
        </w:rPr>
        <w:t xml:space="preserve">Updated </w:t>
      </w:r>
      <w:r w:rsidR="006762DF">
        <w:rPr>
          <w:rFonts w:ascii="Arial" w:hAnsi="Arial" w:cs="Arial"/>
          <w:b/>
          <w:bCs/>
          <w:color w:val="000000"/>
          <w:lang w:val="en-US"/>
        </w:rPr>
        <w:t>May 22, 2022</w:t>
      </w:r>
    </w:p>
    <w:p w14:paraId="1BBC05E6" w14:textId="77777777" w:rsidR="006762DF" w:rsidRDefault="006762DF" w:rsidP="00CD2DAB">
      <w:pPr>
        <w:spacing w:after="0"/>
        <w:rPr>
          <w:rFonts w:ascii="Arial" w:hAnsi="Arial" w:cs="Arial"/>
          <w:b/>
          <w:color w:val="0070C0"/>
          <w:lang w:val="en-US"/>
        </w:rPr>
      </w:pPr>
    </w:p>
    <w:p w14:paraId="7F9FDC6D" w14:textId="714268D1" w:rsidR="00817BD1" w:rsidRPr="00A96184" w:rsidRDefault="00CD2DAB" w:rsidP="00CD2DAB">
      <w:pPr>
        <w:spacing w:after="0"/>
        <w:rPr>
          <w:rFonts w:ascii="Arial" w:hAnsi="Arial" w:cs="Arial"/>
          <w:b/>
          <w:color w:val="0070C0"/>
          <w:lang w:val="en-US"/>
        </w:rPr>
      </w:pPr>
      <w:r w:rsidRPr="00A96184">
        <w:rPr>
          <w:rFonts w:ascii="Arial" w:hAnsi="Arial" w:cs="Arial"/>
          <w:b/>
          <w:color w:val="0070C0"/>
          <w:lang w:val="en-US"/>
        </w:rPr>
        <w:t>ABSTRACT</w:t>
      </w:r>
    </w:p>
    <w:p w14:paraId="233BE98F" w14:textId="4C7BE898" w:rsidR="00CD2DAB" w:rsidRPr="00231DC5" w:rsidRDefault="00CD2DAB" w:rsidP="00CD2DAB">
      <w:pPr>
        <w:spacing w:after="0"/>
        <w:rPr>
          <w:rFonts w:ascii="Arial" w:hAnsi="Arial" w:cs="Arial"/>
          <w:b/>
          <w:lang w:val="en-US"/>
        </w:rPr>
      </w:pPr>
    </w:p>
    <w:p w14:paraId="2B3A226D" w14:textId="08EEB3FF" w:rsidR="00CD2DAB" w:rsidRPr="00CD2DAB" w:rsidRDefault="00CD2DAB" w:rsidP="00CD2DAB">
      <w:pPr>
        <w:shd w:val="clear" w:color="auto" w:fill="FFFFFF"/>
        <w:spacing w:after="0"/>
        <w:textAlignment w:val="baseline"/>
        <w:rPr>
          <w:rFonts w:ascii="Arial" w:eastAsia="Times New Roman" w:hAnsi="Arial" w:cs="Arial"/>
          <w:color w:val="000000"/>
          <w:lang w:val="en-US"/>
        </w:rPr>
      </w:pPr>
      <w:r w:rsidRPr="00CD2DAB">
        <w:rPr>
          <w:rFonts w:ascii="Arial" w:eastAsia="Times New Roman" w:hAnsi="Arial" w:cs="Arial"/>
          <w:color w:val="000000"/>
          <w:lang w:val="en-US"/>
        </w:rPr>
        <w:t xml:space="preserve">The clinical syndrome of GH deficiency (GHD) is </w:t>
      </w:r>
      <w:r w:rsidR="00231DC5" w:rsidRPr="00CD2DAB">
        <w:rPr>
          <w:rFonts w:ascii="Arial" w:eastAsia="Times New Roman" w:hAnsi="Arial" w:cs="Arial"/>
          <w:color w:val="000000"/>
          <w:lang w:val="en-US"/>
        </w:rPr>
        <w:t>characterized</w:t>
      </w:r>
      <w:r w:rsidRPr="00CD2DAB">
        <w:rPr>
          <w:rFonts w:ascii="Arial" w:eastAsia="Times New Roman" w:hAnsi="Arial" w:cs="Arial"/>
          <w:color w:val="000000"/>
          <w:lang w:val="en-US"/>
        </w:rPr>
        <w:t xml:space="preserve"> by non-specific features including variable presence of decreased mood and general well-being, reduced bone </w:t>
      </w:r>
      <w:r w:rsidR="00231DC5" w:rsidRPr="00CD2DAB">
        <w:rPr>
          <w:rFonts w:ascii="Arial" w:eastAsia="Times New Roman" w:hAnsi="Arial" w:cs="Arial"/>
          <w:color w:val="000000"/>
          <w:lang w:val="en-US"/>
        </w:rPr>
        <w:t>remodeling</w:t>
      </w:r>
      <w:r w:rsidRPr="00CD2DAB">
        <w:rPr>
          <w:rFonts w:ascii="Arial" w:eastAsia="Times New Roman" w:hAnsi="Arial" w:cs="Arial"/>
          <w:color w:val="000000"/>
          <w:lang w:val="en-US"/>
        </w:rPr>
        <w:t xml:space="preserve"> activity, change in body fat distribution with increased central adiposity, hyperlipidemia, and increased predisposition to atherogenesis. The goal of GH replacement therapy in adults with GH deficiency is to correct the wide spectrum of associated clinical alterations.</w:t>
      </w:r>
      <w:r w:rsidR="000175ED" w:rsidRPr="00231DC5">
        <w:rPr>
          <w:rFonts w:ascii="Arial" w:eastAsia="Times New Roman" w:hAnsi="Arial" w:cs="Arial"/>
          <w:color w:val="000000"/>
          <w:lang w:val="en-US"/>
        </w:rPr>
        <w:t xml:space="preserve"> </w:t>
      </w:r>
      <w:r w:rsidRPr="00CD2DAB">
        <w:rPr>
          <w:rFonts w:ascii="Arial" w:eastAsia="Times New Roman" w:hAnsi="Arial" w:cs="Arial"/>
          <w:color w:val="000000"/>
          <w:lang w:val="en-US"/>
        </w:rPr>
        <w:t xml:space="preserve">The estimated prevalence of GHD </w:t>
      </w:r>
      <w:r w:rsidR="000175ED" w:rsidRPr="00231DC5">
        <w:rPr>
          <w:rFonts w:ascii="Arial" w:eastAsia="Times New Roman" w:hAnsi="Arial" w:cs="Arial"/>
          <w:color w:val="000000"/>
          <w:lang w:val="en-US"/>
        </w:rPr>
        <w:t xml:space="preserve">is </w:t>
      </w:r>
      <w:r w:rsidRPr="00CD2DAB">
        <w:rPr>
          <w:rFonts w:ascii="Arial" w:eastAsia="Times New Roman" w:hAnsi="Arial" w:cs="Arial"/>
          <w:color w:val="000000"/>
          <w:lang w:val="en-US"/>
        </w:rPr>
        <w:t>approximat</w:t>
      </w:r>
      <w:r w:rsidR="000175ED" w:rsidRPr="00231DC5">
        <w:rPr>
          <w:rFonts w:ascii="Arial" w:eastAsia="Times New Roman" w:hAnsi="Arial" w:cs="Arial"/>
          <w:color w:val="000000"/>
          <w:lang w:val="en-US"/>
        </w:rPr>
        <w:t>ely</w:t>
      </w:r>
      <w:r w:rsidRPr="00CD2DAB">
        <w:rPr>
          <w:rFonts w:ascii="Arial" w:eastAsia="Times New Roman" w:hAnsi="Arial" w:cs="Arial"/>
          <w:color w:val="000000"/>
          <w:lang w:val="en-US"/>
        </w:rPr>
        <w:t xml:space="preserve"> 2-3:10,000 population. GHD is caused by structural pituitary disease or cranial irradiation, and usually occurs in the context of additional features of hypopituitarism. Pituitary adenomas are the most important cause of adult-onset GHD followed by craniopharyngiomas, which combined account for 57% of cases. Less common causes are irradiation, head injury, vascular, infiltrative, infectious</w:t>
      </w:r>
      <w:r w:rsidR="000175ED" w:rsidRPr="00231DC5">
        <w:rPr>
          <w:rFonts w:ascii="Arial" w:eastAsia="Times New Roman" w:hAnsi="Arial" w:cs="Arial"/>
          <w:color w:val="000000"/>
          <w:lang w:val="en-US"/>
        </w:rPr>
        <w:t>.</w:t>
      </w:r>
      <w:r w:rsidRPr="00CD2DAB">
        <w:rPr>
          <w:rFonts w:ascii="Arial" w:eastAsia="Times New Roman" w:hAnsi="Arial" w:cs="Arial"/>
          <w:color w:val="000000"/>
          <w:lang w:val="en-US"/>
        </w:rPr>
        <w:t xml:space="preserve"> and autoimmune disease.</w:t>
      </w:r>
      <w:r w:rsidR="000175ED" w:rsidRPr="00231DC5">
        <w:rPr>
          <w:rFonts w:ascii="Arial" w:eastAsia="Times New Roman" w:hAnsi="Arial" w:cs="Arial"/>
          <w:color w:val="000000"/>
          <w:lang w:val="en-US"/>
        </w:rPr>
        <w:t xml:space="preserve"> </w:t>
      </w:r>
      <w:r w:rsidRPr="00CD2DAB">
        <w:rPr>
          <w:rFonts w:ascii="Arial" w:eastAsia="Times New Roman" w:hAnsi="Arial" w:cs="Arial"/>
          <w:color w:val="000000"/>
          <w:shd w:val="clear" w:color="auto" w:fill="FFFFFF"/>
          <w:lang w:val="en-US"/>
        </w:rPr>
        <w:t xml:space="preserve">Diagnosing patients with GHD should first of all consider who should be tested for GHD, which includes patients at relevant risk with an intention to treat, </w:t>
      </w:r>
      <w:r w:rsidR="000175ED" w:rsidRPr="00231DC5">
        <w:rPr>
          <w:rFonts w:ascii="Arial" w:eastAsia="Times New Roman" w:hAnsi="Arial" w:cs="Arial"/>
          <w:color w:val="000000"/>
          <w:shd w:val="clear" w:color="auto" w:fill="FFFFFF"/>
          <w:lang w:val="en-US"/>
        </w:rPr>
        <w:t>and second</w:t>
      </w:r>
      <w:r w:rsidRPr="00CD2DAB">
        <w:rPr>
          <w:rFonts w:ascii="Arial" w:eastAsia="Times New Roman" w:hAnsi="Arial" w:cs="Arial"/>
          <w:color w:val="000000"/>
          <w:shd w:val="clear" w:color="auto" w:fill="FFFFFF"/>
          <w:lang w:val="en-US"/>
        </w:rPr>
        <w:t xml:space="preserve"> which stimulation test to be used including the proper diagnostic cut-off concentration of GH. The diagnosis of GHD in adults is then usually straightforward.</w:t>
      </w:r>
      <w:r w:rsidR="000175ED" w:rsidRPr="00231DC5">
        <w:rPr>
          <w:rFonts w:ascii="Arial" w:eastAsia="Times New Roman" w:hAnsi="Arial" w:cs="Arial"/>
          <w:color w:val="000000"/>
          <w:shd w:val="clear" w:color="auto" w:fill="FFFFFF"/>
          <w:lang w:val="en-US"/>
        </w:rPr>
        <w:t xml:space="preserve"> </w:t>
      </w:r>
      <w:r w:rsidRPr="00CD2DAB">
        <w:rPr>
          <w:rFonts w:ascii="Arial" w:eastAsia="Times New Roman" w:hAnsi="Arial" w:cs="Arial"/>
          <w:color w:val="000000"/>
          <w:lang w:val="en-US"/>
        </w:rPr>
        <w:t xml:space="preserve">Dosage of h-GH replacement is dependent on age, and gender with adolescents and women usually requiring </w:t>
      </w:r>
      <w:r w:rsidR="000175ED" w:rsidRPr="00231DC5">
        <w:rPr>
          <w:rFonts w:ascii="Arial" w:eastAsia="Times New Roman" w:hAnsi="Arial" w:cs="Arial"/>
          <w:color w:val="000000"/>
          <w:lang w:val="en-US"/>
        </w:rPr>
        <w:t xml:space="preserve">an </w:t>
      </w:r>
      <w:r w:rsidRPr="00CD2DAB">
        <w:rPr>
          <w:rFonts w:ascii="Arial" w:eastAsia="Times New Roman" w:hAnsi="Arial" w:cs="Arial"/>
          <w:color w:val="000000"/>
          <w:lang w:val="en-US"/>
        </w:rPr>
        <w:t xml:space="preserve">increased dosage. The dose titration is monitored by IGF-I concentrations and apart from that a number of organ end points, which may act as ‘biomarkers’ of the treatment effects. This </w:t>
      </w:r>
      <w:r w:rsidR="000175ED" w:rsidRPr="00231DC5">
        <w:rPr>
          <w:rFonts w:ascii="Arial" w:eastAsia="Times New Roman" w:hAnsi="Arial" w:cs="Arial"/>
          <w:color w:val="000000"/>
          <w:lang w:val="en-US"/>
        </w:rPr>
        <w:t>chapter</w:t>
      </w:r>
      <w:r w:rsidRPr="00CD2DAB">
        <w:rPr>
          <w:rFonts w:ascii="Arial" w:eastAsia="Times New Roman" w:hAnsi="Arial" w:cs="Arial"/>
          <w:color w:val="000000"/>
          <w:lang w:val="en-US"/>
        </w:rPr>
        <w:t xml:space="preserve"> provides an update on GHD including diagnostic pitfalls, and treatment effect, safety</w:t>
      </w:r>
      <w:r w:rsidR="000175ED" w:rsidRPr="00231DC5">
        <w:rPr>
          <w:rFonts w:ascii="Arial" w:eastAsia="Times New Roman" w:hAnsi="Arial" w:cs="Arial"/>
          <w:color w:val="000000"/>
          <w:lang w:val="en-US"/>
        </w:rPr>
        <w:t>,</w:t>
      </w:r>
      <w:r w:rsidRPr="00CD2DAB">
        <w:rPr>
          <w:rFonts w:ascii="Arial" w:eastAsia="Times New Roman" w:hAnsi="Arial" w:cs="Arial"/>
          <w:color w:val="000000"/>
          <w:lang w:val="en-US"/>
        </w:rPr>
        <w:t xml:space="preserve"> and monitoring.</w:t>
      </w:r>
    </w:p>
    <w:p w14:paraId="4896DA4C" w14:textId="5E416F99" w:rsidR="00CD2DAB" w:rsidRPr="00231DC5" w:rsidRDefault="00CD2DAB" w:rsidP="00CD2DAB">
      <w:pPr>
        <w:spacing w:after="0"/>
        <w:rPr>
          <w:rFonts w:ascii="Arial" w:hAnsi="Arial" w:cs="Arial"/>
          <w:b/>
          <w:lang w:val="en-US"/>
        </w:rPr>
      </w:pPr>
    </w:p>
    <w:p w14:paraId="7449C0B4" w14:textId="507DA7EC" w:rsidR="00440FA1" w:rsidRPr="00A96184" w:rsidRDefault="00440FA1" w:rsidP="00CD2DAB">
      <w:pPr>
        <w:spacing w:after="0"/>
        <w:rPr>
          <w:rFonts w:ascii="Arial" w:hAnsi="Arial" w:cs="Arial"/>
          <w:b/>
          <w:color w:val="0070C0"/>
          <w:lang w:val="en-US"/>
        </w:rPr>
      </w:pPr>
      <w:r w:rsidRPr="00A96184">
        <w:rPr>
          <w:rFonts w:ascii="Arial" w:hAnsi="Arial" w:cs="Arial"/>
          <w:b/>
          <w:color w:val="0070C0"/>
          <w:lang w:val="en-US"/>
        </w:rPr>
        <w:t>INTRODUCTION</w:t>
      </w:r>
    </w:p>
    <w:p w14:paraId="5A56FD37" w14:textId="77777777" w:rsidR="00624988" w:rsidRPr="00231DC5" w:rsidRDefault="00624988" w:rsidP="00CD2DAB">
      <w:pPr>
        <w:pStyle w:val="Default"/>
        <w:spacing w:line="276" w:lineRule="auto"/>
        <w:rPr>
          <w:rFonts w:ascii="Arial" w:hAnsi="Arial" w:cs="Arial"/>
          <w:sz w:val="22"/>
          <w:szCs w:val="22"/>
          <w:lang w:val="en-US"/>
        </w:rPr>
      </w:pPr>
    </w:p>
    <w:p w14:paraId="65C2EAEF" w14:textId="7F32C907" w:rsidR="00B75F8B" w:rsidRPr="00231DC5" w:rsidRDefault="00257F82" w:rsidP="00624988">
      <w:pPr>
        <w:pStyle w:val="Default"/>
        <w:spacing w:line="276" w:lineRule="auto"/>
        <w:rPr>
          <w:rFonts w:ascii="Arial" w:hAnsi="Arial" w:cs="Arial"/>
          <w:sz w:val="22"/>
          <w:szCs w:val="22"/>
          <w:lang w:val="en-US"/>
        </w:rPr>
      </w:pPr>
      <w:r w:rsidRPr="00231DC5">
        <w:rPr>
          <w:rFonts w:ascii="Arial" w:hAnsi="Arial" w:cs="Arial"/>
          <w:sz w:val="22"/>
          <w:szCs w:val="22"/>
          <w:lang w:val="en-US"/>
        </w:rPr>
        <w:t>The term "midget" as description of a proportionate dwarf was</w:t>
      </w:r>
      <w:r w:rsidR="005503F2" w:rsidRPr="00231DC5">
        <w:rPr>
          <w:rFonts w:ascii="Arial" w:hAnsi="Arial" w:cs="Arial"/>
          <w:sz w:val="22"/>
          <w:szCs w:val="22"/>
          <w:lang w:val="en-US"/>
        </w:rPr>
        <w:t xml:space="preserve"> first used</w:t>
      </w:r>
      <w:r w:rsidRPr="00231DC5">
        <w:rPr>
          <w:rFonts w:ascii="Arial" w:hAnsi="Arial" w:cs="Arial"/>
          <w:sz w:val="22"/>
          <w:szCs w:val="22"/>
          <w:lang w:val="en-US"/>
        </w:rPr>
        <w:t xml:space="preserve"> in 1816, but it was not until 1912, that Harvey Cushing in “The Pituitary Gland” proposed the existence of a "hormone of growth" promoting skeletal growth</w:t>
      </w:r>
      <w:r w:rsidR="00440FA1" w:rsidRPr="00231DC5">
        <w:rPr>
          <w:rFonts w:ascii="Arial" w:hAnsi="Arial" w:cs="Arial"/>
          <w:sz w:val="22"/>
          <w:szCs w:val="22"/>
          <w:lang w:val="en-US"/>
        </w:rPr>
        <w:t xml:space="preserve"> in children</w:t>
      </w:r>
      <w:r w:rsidR="00290731" w:rsidRPr="00231DC5">
        <w:rPr>
          <w:rFonts w:ascii="Arial" w:hAnsi="Arial" w:cs="Arial"/>
          <w:sz w:val="22"/>
          <w:szCs w:val="22"/>
          <w:lang w:val="en-US"/>
        </w:rPr>
        <w:t xml:space="preserve"> </w:t>
      </w:r>
      <w:r w:rsidR="007305D5" w:rsidRPr="00231DC5">
        <w:rPr>
          <w:rFonts w:ascii="Arial" w:hAnsi="Arial" w:cs="Arial"/>
          <w:sz w:val="22"/>
          <w:szCs w:val="22"/>
          <w:lang w:val="en-US"/>
        </w:rPr>
        <w:fldChar w:fldCharType="begin"/>
      </w:r>
      <w:r w:rsidR="007305D5" w:rsidRPr="00231DC5">
        <w:rPr>
          <w:rFonts w:ascii="Arial" w:hAnsi="Arial" w:cs="Arial"/>
          <w:sz w:val="22"/>
          <w:szCs w:val="22"/>
          <w:lang w:val="en-US"/>
        </w:rPr>
        <w:instrText xml:space="preserve"> ADDIN EN.CITE &lt;EndNote&gt;&lt;Cite&gt;&lt;Author&gt;Cushing&lt;/Author&gt;&lt;Year&gt;1913&lt;/Year&gt;&lt;RecNum&gt;473&lt;/RecNum&gt;&lt;DisplayText&gt;(1)&lt;/DisplayText&gt;&lt;record&gt;&lt;rec-number&gt;473&lt;/rec-number&gt;&lt;foreign-keys&gt;&lt;key app="EN" db-id="xv52vfffwptwsveszr6vs2942xztp9zr9etw" timestamp="1639426252"&gt;473&lt;/key&gt;&lt;/foreign-keys&gt;&lt;ref-type name="Journal Article"&gt;17&lt;/ref-type&gt;&lt;contributors&gt;&lt;authors&gt;&lt;author&gt;Cushing, H.&lt;/author&gt;&lt;/authors&gt;&lt;/contributors&gt;&lt;titles&gt;&lt;title&gt;The Pituitary Body and its Disorders: Clinical States produced by Disorders of the Hypophysis Cerebri.&lt;/title&gt;&lt;secondary-title&gt;The Journal of Laryngology, Rhinology, and Otology&lt;/secondary-title&gt;&lt;/titles&gt;&lt;periodical&gt;&lt;full-title&gt;The Journal of Laryngology, Rhinology, and Otology&lt;/full-title&gt;&lt;/periodical&gt;&lt;pages&gt;382-390&lt;/pages&gt;&lt;volume&gt;28&lt;/volume&gt;&lt;number&gt;7&lt;/number&gt;&lt;dates&gt;&lt;year&gt;1913&lt;/year&gt;&lt;/dates&gt;&lt;urls&gt;&lt;/urls&gt;&lt;electronic-resource-num&gt;10.1017/S1755146300190201&lt;/electronic-resource-num&gt;&lt;/record&gt;&lt;/Cite&gt;&lt;/EndNote&gt;</w:instrText>
      </w:r>
      <w:r w:rsidR="007305D5" w:rsidRPr="00231DC5">
        <w:rPr>
          <w:rFonts w:ascii="Arial" w:hAnsi="Arial" w:cs="Arial"/>
          <w:sz w:val="22"/>
          <w:szCs w:val="22"/>
          <w:lang w:val="en-US"/>
        </w:rPr>
        <w:fldChar w:fldCharType="separate"/>
      </w:r>
      <w:r w:rsidR="007305D5" w:rsidRPr="00231DC5">
        <w:rPr>
          <w:rFonts w:ascii="Arial" w:hAnsi="Arial" w:cs="Arial"/>
          <w:noProof/>
          <w:sz w:val="22"/>
          <w:szCs w:val="22"/>
          <w:lang w:val="en-US"/>
        </w:rPr>
        <w:t>(1)</w:t>
      </w:r>
      <w:r w:rsidR="007305D5" w:rsidRPr="00231DC5">
        <w:rPr>
          <w:rFonts w:ascii="Arial" w:hAnsi="Arial" w:cs="Arial"/>
          <w:sz w:val="22"/>
          <w:szCs w:val="22"/>
          <w:lang w:val="en-US"/>
        </w:rPr>
        <w:fldChar w:fldCharType="end"/>
      </w:r>
      <w:r w:rsidRPr="00231DC5">
        <w:rPr>
          <w:rFonts w:ascii="Arial" w:hAnsi="Arial" w:cs="Arial"/>
          <w:sz w:val="22"/>
          <w:szCs w:val="22"/>
          <w:lang w:val="en-US"/>
        </w:rPr>
        <w:t>. Growth hormone (GH) or somatrop</w:t>
      </w:r>
      <w:r w:rsidR="00103C32" w:rsidRPr="00231DC5">
        <w:rPr>
          <w:rFonts w:ascii="Arial" w:hAnsi="Arial" w:cs="Arial"/>
          <w:sz w:val="22"/>
          <w:szCs w:val="22"/>
          <w:lang w:val="en-US"/>
        </w:rPr>
        <w:t>h</w:t>
      </w:r>
      <w:r w:rsidRPr="00231DC5">
        <w:rPr>
          <w:rFonts w:ascii="Arial" w:hAnsi="Arial" w:cs="Arial"/>
          <w:sz w:val="22"/>
          <w:szCs w:val="22"/>
          <w:lang w:val="en-US"/>
        </w:rPr>
        <w:t xml:space="preserve">in was first extracted from cadaveric pituitaries in the late 1950es, and </w:t>
      </w:r>
      <w:r w:rsidR="003F216C" w:rsidRPr="00231DC5">
        <w:rPr>
          <w:rFonts w:ascii="Arial" w:hAnsi="Arial" w:cs="Arial"/>
          <w:sz w:val="22"/>
          <w:szCs w:val="22"/>
          <w:lang w:val="en-US"/>
        </w:rPr>
        <w:t xml:space="preserve">other more metabolic actions of this hormone in humans were described </w:t>
      </w:r>
      <w:r w:rsidRPr="00231DC5">
        <w:rPr>
          <w:rFonts w:ascii="Arial" w:hAnsi="Arial" w:cs="Arial"/>
          <w:sz w:val="22"/>
          <w:szCs w:val="22"/>
          <w:lang w:val="en-US"/>
        </w:rPr>
        <w:t xml:space="preserve">soon after </w:t>
      </w:r>
      <w:r w:rsidR="003F216C" w:rsidRPr="00231DC5">
        <w:rPr>
          <w:rFonts w:ascii="Arial" w:hAnsi="Arial" w:cs="Arial"/>
          <w:sz w:val="22"/>
          <w:szCs w:val="22"/>
          <w:lang w:val="en-US"/>
        </w:rPr>
        <w:t xml:space="preserve">by </w:t>
      </w:r>
      <w:r w:rsidRPr="00231DC5">
        <w:rPr>
          <w:rFonts w:ascii="Arial" w:hAnsi="Arial" w:cs="Arial"/>
          <w:sz w:val="22"/>
          <w:szCs w:val="22"/>
          <w:lang w:val="en-US"/>
        </w:rPr>
        <w:t>Maurice Raben</w:t>
      </w:r>
      <w:r w:rsidR="00290731" w:rsidRPr="00231DC5">
        <w:rPr>
          <w:rFonts w:ascii="Arial" w:hAnsi="Arial" w:cs="Arial"/>
          <w:sz w:val="22"/>
          <w:szCs w:val="22"/>
          <w:lang w:val="en-US"/>
        </w:rPr>
        <w:t xml:space="preserve"> </w:t>
      </w:r>
      <w:r w:rsidR="006D532C" w:rsidRPr="00231DC5">
        <w:rPr>
          <w:rFonts w:ascii="Arial" w:hAnsi="Arial" w:cs="Arial"/>
          <w:sz w:val="22"/>
          <w:szCs w:val="22"/>
          <w:lang w:val="en-US"/>
        </w:rPr>
        <w:fldChar w:fldCharType="begin"/>
      </w:r>
      <w:r w:rsidR="007305D5" w:rsidRPr="00231DC5">
        <w:rPr>
          <w:rFonts w:ascii="Arial" w:hAnsi="Arial" w:cs="Arial"/>
          <w:sz w:val="22"/>
          <w:szCs w:val="22"/>
          <w:lang w:val="en-US"/>
        </w:rPr>
        <w:instrText xml:space="preserve"> ADDIN EN.CITE &lt;EndNote&gt;&lt;Cite&gt;&lt;Author&gt;Raben&lt;/Author&gt;&lt;Year&gt;1962&lt;/Year&gt;&lt;RecNum&gt;470&lt;/RecNum&gt;&lt;DisplayText&gt;(2)&lt;/DisplayText&gt;&lt;record&gt;&lt;rec-number&gt;470&lt;/rec-number&gt;&lt;foreign-keys&gt;&lt;key app="EN" db-id="xv52vfffwptwsveszr6vs2942xztp9zr9etw" timestamp="1639420457"&gt;470&lt;/key&gt;&lt;/foreign-keys&gt;&lt;ref-type name="Journal Article"&gt;17&lt;/ref-type&gt;&lt;contributors&gt;&lt;authors&gt;&lt;author&gt;Raben, M. S.&lt;/author&gt;&lt;/authors&gt;&lt;/contributors&gt;&lt;titles&gt;&lt;title&gt;Growth hormone. 2. Clinical use of human growth hormone&lt;/title&gt;&lt;secondary-title&gt;N Engl J Med&lt;/secondary-title&gt;&lt;alt-title&gt;The New England journal of medicine&lt;/alt-title&gt;&lt;/titles&gt;&lt;alt-periodical&gt;&lt;full-title&gt;The New England Journal of Medicine&lt;/full-title&gt;&lt;/alt-periodical&gt;&lt;pages&gt;82-6 concl&lt;/pages&gt;&lt;volume&gt;266&lt;/volume&gt;&lt;edition&gt;1962/01/11&lt;/edition&gt;&lt;keywords&gt;&lt;keyword&gt;Dwarfism/*therapy&lt;/keyword&gt;&lt;keyword&gt;*Growth Hormone&lt;/keyword&gt;&lt;keyword&gt;*Human Growth Hormone&lt;/keyword&gt;&lt;keyword&gt;Humans&lt;/keyword&gt;&lt;keyword&gt;*DWARFISM/therapy&lt;/keyword&gt;&lt;/keywords&gt;&lt;dates&gt;&lt;year&gt;1962&lt;/year&gt;&lt;pub-dates&gt;&lt;date&gt;Jan 11&lt;/date&gt;&lt;/pub-dates&gt;&lt;/dates&gt;&lt;isbn&gt;0028-4793 (Print)&amp;#xD;0028-4793&lt;/isbn&gt;&lt;accession-num&gt;14489585&lt;/accession-num&gt;&lt;urls&gt;&lt;/urls&gt;&lt;electronic-resource-num&gt;10.1056/nejm196201112660207&lt;/electronic-resource-num&gt;&lt;remote-database-provider&gt;NLM&lt;/remote-database-provider&gt;&lt;language&gt;eng&lt;/language&gt;&lt;/record&gt;&lt;/Cite&gt;&lt;/EndNote&gt;</w:instrText>
      </w:r>
      <w:r w:rsidR="006D532C" w:rsidRPr="00231DC5">
        <w:rPr>
          <w:rFonts w:ascii="Arial" w:hAnsi="Arial" w:cs="Arial"/>
          <w:sz w:val="22"/>
          <w:szCs w:val="22"/>
          <w:lang w:val="en-US"/>
        </w:rPr>
        <w:fldChar w:fldCharType="separate"/>
      </w:r>
      <w:r w:rsidR="007305D5" w:rsidRPr="00231DC5">
        <w:rPr>
          <w:rFonts w:ascii="Arial" w:hAnsi="Arial" w:cs="Arial"/>
          <w:noProof/>
          <w:sz w:val="22"/>
          <w:szCs w:val="22"/>
          <w:lang w:val="en-US"/>
        </w:rPr>
        <w:t>(2)</w:t>
      </w:r>
      <w:r w:rsidR="006D532C" w:rsidRPr="00231DC5">
        <w:rPr>
          <w:rFonts w:ascii="Arial" w:hAnsi="Arial" w:cs="Arial"/>
          <w:sz w:val="22"/>
          <w:szCs w:val="22"/>
          <w:lang w:val="en-US"/>
        </w:rPr>
        <w:fldChar w:fldCharType="end"/>
      </w:r>
      <w:r w:rsidRPr="00231DC5">
        <w:rPr>
          <w:rFonts w:ascii="Arial" w:hAnsi="Arial" w:cs="Arial"/>
          <w:sz w:val="22"/>
          <w:szCs w:val="22"/>
          <w:lang w:val="en-US"/>
        </w:rPr>
        <w:t xml:space="preserve">. The purified hormone was </w:t>
      </w:r>
      <w:r w:rsidR="00440FA1" w:rsidRPr="00231DC5">
        <w:rPr>
          <w:rFonts w:ascii="Arial" w:hAnsi="Arial" w:cs="Arial"/>
          <w:sz w:val="22"/>
          <w:szCs w:val="22"/>
          <w:lang w:val="en-US"/>
        </w:rPr>
        <w:t>initially only</w:t>
      </w:r>
      <w:r w:rsidRPr="00231DC5">
        <w:rPr>
          <w:rFonts w:ascii="Arial" w:hAnsi="Arial" w:cs="Arial"/>
          <w:sz w:val="22"/>
          <w:szCs w:val="22"/>
          <w:lang w:val="en-US"/>
        </w:rPr>
        <w:t xml:space="preserve"> used for the treatment of short stature in hypopituitary children, although Raben already in 1962 described general health improvement after injection of GH in a hypopituitary adult</w:t>
      </w:r>
      <w:r w:rsidR="00290731" w:rsidRPr="00231DC5">
        <w:rPr>
          <w:rFonts w:ascii="Arial" w:hAnsi="Arial" w:cs="Arial"/>
          <w:sz w:val="22"/>
          <w:szCs w:val="22"/>
          <w:lang w:val="en-US"/>
        </w:rPr>
        <w:t xml:space="preserve"> </w:t>
      </w:r>
      <w:r w:rsidR="006D532C" w:rsidRPr="00231DC5">
        <w:rPr>
          <w:rFonts w:ascii="Arial" w:hAnsi="Arial" w:cs="Arial"/>
          <w:sz w:val="22"/>
          <w:szCs w:val="22"/>
          <w:lang w:val="en-US"/>
        </w:rPr>
        <w:fldChar w:fldCharType="begin"/>
      </w:r>
      <w:r w:rsidR="007305D5" w:rsidRPr="00231DC5">
        <w:rPr>
          <w:rFonts w:ascii="Arial" w:hAnsi="Arial" w:cs="Arial"/>
          <w:sz w:val="22"/>
          <w:szCs w:val="22"/>
          <w:lang w:val="en-US"/>
        </w:rPr>
        <w:instrText xml:space="preserve"> ADDIN EN.CITE &lt;EndNote&gt;&lt;Cite&gt;&lt;Author&gt;Raben&lt;/Author&gt;&lt;Year&gt;1962&lt;/Year&gt;&lt;RecNum&gt;470&lt;/RecNum&gt;&lt;DisplayText&gt;(2)&lt;/DisplayText&gt;&lt;record&gt;&lt;rec-number&gt;470&lt;/rec-number&gt;&lt;foreign-keys&gt;&lt;key app="EN" db-id="xv52vfffwptwsveszr6vs2942xztp9zr9etw" timestamp="1639420457"&gt;470&lt;/key&gt;&lt;/foreign-keys&gt;&lt;ref-type name="Journal Article"&gt;17&lt;/ref-type&gt;&lt;contributors&gt;&lt;authors&gt;&lt;author&gt;Raben, M. S.&lt;/author&gt;&lt;/authors&gt;&lt;/contributors&gt;&lt;titles&gt;&lt;title&gt;Growth hormone. 2. Clinical use of human growth hormone&lt;/title&gt;&lt;secondary-title&gt;N Engl J Med&lt;/secondary-title&gt;&lt;alt-title&gt;The New England journal of medicine&lt;/alt-title&gt;&lt;/titles&gt;&lt;alt-periodical&gt;&lt;full-title&gt;The New England Journal of Medicine&lt;/full-title&gt;&lt;/alt-periodical&gt;&lt;pages&gt;82-6 concl&lt;/pages&gt;&lt;volume&gt;266&lt;/volume&gt;&lt;edition&gt;1962/01/11&lt;/edition&gt;&lt;keywords&gt;&lt;keyword&gt;Dwarfism/*therapy&lt;/keyword&gt;&lt;keyword&gt;*Growth Hormone&lt;/keyword&gt;&lt;keyword&gt;*Human Growth Hormone&lt;/keyword&gt;&lt;keyword&gt;Humans&lt;/keyword&gt;&lt;keyword&gt;*DWARFISM/therapy&lt;/keyword&gt;&lt;/keywords&gt;&lt;dates&gt;&lt;year&gt;1962&lt;/year&gt;&lt;pub-dates&gt;&lt;date&gt;Jan 11&lt;/date&gt;&lt;/pub-dates&gt;&lt;/dates&gt;&lt;isbn&gt;0028-4793 (Print)&amp;#xD;0028-4793&lt;/isbn&gt;&lt;accession-num&gt;14489585&lt;/accession-num&gt;&lt;urls&gt;&lt;/urls&gt;&lt;electronic-resource-num&gt;10.1056/nejm196201112660207&lt;/electronic-resource-num&gt;&lt;remote-database-provider&gt;NLM&lt;/remote-database-provider&gt;&lt;language&gt;eng&lt;/language&gt;&lt;/record&gt;&lt;/Cite&gt;&lt;/EndNote&gt;</w:instrText>
      </w:r>
      <w:r w:rsidR="006D532C" w:rsidRPr="00231DC5">
        <w:rPr>
          <w:rFonts w:ascii="Arial" w:hAnsi="Arial" w:cs="Arial"/>
          <w:sz w:val="22"/>
          <w:szCs w:val="22"/>
          <w:lang w:val="en-US"/>
        </w:rPr>
        <w:fldChar w:fldCharType="separate"/>
      </w:r>
      <w:r w:rsidR="007305D5" w:rsidRPr="00231DC5">
        <w:rPr>
          <w:rFonts w:ascii="Arial" w:hAnsi="Arial" w:cs="Arial"/>
          <w:noProof/>
          <w:sz w:val="22"/>
          <w:szCs w:val="22"/>
          <w:lang w:val="en-US"/>
        </w:rPr>
        <w:t>(2)</w:t>
      </w:r>
      <w:r w:rsidR="006D532C" w:rsidRPr="00231DC5">
        <w:rPr>
          <w:rFonts w:ascii="Arial" w:hAnsi="Arial" w:cs="Arial"/>
          <w:sz w:val="22"/>
          <w:szCs w:val="22"/>
          <w:lang w:val="en-US"/>
        </w:rPr>
        <w:fldChar w:fldCharType="end"/>
      </w:r>
      <w:r w:rsidRPr="00231DC5">
        <w:rPr>
          <w:rFonts w:ascii="Arial" w:hAnsi="Arial" w:cs="Arial"/>
          <w:sz w:val="22"/>
          <w:szCs w:val="22"/>
          <w:lang w:val="en-US"/>
        </w:rPr>
        <w:t>. Further</w:t>
      </w:r>
      <w:r w:rsidR="0003776E" w:rsidRPr="00231DC5">
        <w:rPr>
          <w:rFonts w:ascii="Arial" w:hAnsi="Arial" w:cs="Arial"/>
          <w:sz w:val="22"/>
          <w:szCs w:val="22"/>
          <w:lang w:val="en-US"/>
        </w:rPr>
        <w:t xml:space="preserve">, </w:t>
      </w:r>
      <w:r w:rsidR="0017509F" w:rsidRPr="00231DC5">
        <w:rPr>
          <w:rFonts w:ascii="Arial" w:hAnsi="Arial" w:cs="Arial"/>
          <w:sz w:val="22"/>
          <w:szCs w:val="22"/>
          <w:lang w:val="en-US"/>
        </w:rPr>
        <w:t>increasing</w:t>
      </w:r>
      <w:r w:rsidRPr="00231DC5">
        <w:rPr>
          <w:rFonts w:ascii="Arial" w:hAnsi="Arial" w:cs="Arial"/>
          <w:sz w:val="22"/>
          <w:szCs w:val="22"/>
          <w:lang w:val="en-US"/>
        </w:rPr>
        <w:t xml:space="preserve"> knowledge of GH effects in adults was brought forward by </w:t>
      </w:r>
      <w:r w:rsidR="0003776E" w:rsidRPr="00231DC5">
        <w:rPr>
          <w:rFonts w:ascii="Arial" w:hAnsi="Arial" w:cs="Arial"/>
          <w:sz w:val="22"/>
          <w:szCs w:val="22"/>
          <w:lang w:val="en-US"/>
        </w:rPr>
        <w:t>the introduction</w:t>
      </w:r>
      <w:r w:rsidRPr="00231DC5">
        <w:rPr>
          <w:rFonts w:ascii="Arial" w:hAnsi="Arial" w:cs="Arial"/>
          <w:sz w:val="22"/>
          <w:szCs w:val="22"/>
          <w:lang w:val="en-US"/>
        </w:rPr>
        <w:t xml:space="preserve"> in 196</w:t>
      </w:r>
      <w:r w:rsidR="005B7F2C" w:rsidRPr="00231DC5">
        <w:rPr>
          <w:rFonts w:ascii="Arial" w:hAnsi="Arial" w:cs="Arial"/>
          <w:sz w:val="22"/>
          <w:szCs w:val="22"/>
          <w:lang w:val="en-US"/>
        </w:rPr>
        <w:t>2 by Utiger et al</w:t>
      </w:r>
      <w:r w:rsidRPr="00231DC5">
        <w:rPr>
          <w:rFonts w:ascii="Arial" w:hAnsi="Arial" w:cs="Arial"/>
          <w:sz w:val="22"/>
          <w:szCs w:val="22"/>
          <w:lang w:val="en-US"/>
        </w:rPr>
        <w:t xml:space="preserve"> of a radioimmunoassay for measuring GH in </w:t>
      </w:r>
      <w:r w:rsidR="0017509F" w:rsidRPr="00231DC5">
        <w:rPr>
          <w:rFonts w:ascii="Arial" w:hAnsi="Arial" w:cs="Arial"/>
          <w:sz w:val="22"/>
          <w:szCs w:val="22"/>
          <w:lang w:val="en-US"/>
        </w:rPr>
        <w:t xml:space="preserve">human </w:t>
      </w:r>
      <w:r w:rsidRPr="00231DC5">
        <w:rPr>
          <w:rFonts w:ascii="Arial" w:hAnsi="Arial" w:cs="Arial"/>
          <w:sz w:val="22"/>
          <w:szCs w:val="22"/>
          <w:lang w:val="en-US"/>
        </w:rPr>
        <w:t>serum</w:t>
      </w:r>
      <w:r w:rsidR="00290731" w:rsidRPr="00231DC5">
        <w:rPr>
          <w:rFonts w:ascii="Arial" w:hAnsi="Arial" w:cs="Arial"/>
          <w:sz w:val="22"/>
          <w:szCs w:val="22"/>
          <w:lang w:val="en-US"/>
        </w:rPr>
        <w:t xml:space="preserve"> </w:t>
      </w:r>
      <w:r w:rsidR="006D532C" w:rsidRPr="00231DC5">
        <w:rPr>
          <w:rFonts w:ascii="Arial" w:hAnsi="Arial" w:cs="Arial"/>
          <w:sz w:val="22"/>
          <w:szCs w:val="22"/>
          <w:lang w:val="en-US"/>
        </w:rPr>
        <w:fldChar w:fldCharType="begin"/>
      </w:r>
      <w:r w:rsidR="007305D5" w:rsidRPr="00231DC5">
        <w:rPr>
          <w:rFonts w:ascii="Arial" w:hAnsi="Arial" w:cs="Arial"/>
          <w:sz w:val="22"/>
          <w:szCs w:val="22"/>
          <w:lang w:val="en-US"/>
        </w:rPr>
        <w:instrText xml:space="preserve"> ADDIN EN.CITE &lt;EndNote&gt;&lt;Cite&gt;&lt;Author&gt;Utiger&lt;/Author&gt;&lt;Year&gt;1962&lt;/Year&gt;&lt;RecNum&gt;472&lt;/RecNum&gt;&lt;DisplayText&gt;(3)&lt;/DisplayText&gt;&lt;record&gt;&lt;rec-number&gt;472&lt;/rec-number&gt;&lt;foreign-keys&gt;&lt;key app="EN" db-id="xv52vfffwptwsveszr6vs2942xztp9zr9etw" timestamp="1639423673"&gt;472&lt;/key&gt;&lt;/foreign-keys&gt;&lt;ref-type name="Journal Article"&gt;17&lt;/ref-type&gt;&lt;contributors&gt;&lt;authors&gt;&lt;author&gt;Utiger, R. D.&lt;/author&gt;&lt;author&gt;Parker, M. L.&lt;/author&gt;&lt;author&gt;Daughaday, W. H.&lt;/author&gt;&lt;/authors&gt;&lt;/contributors&gt;&lt;titles&gt;&lt;title&gt;Studies on human growth hormone. I. A radio-immunoassay for human growth hormone&lt;/title&gt;&lt;secondary-title&gt;J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investigation&lt;/abbr-1&gt;&lt;/alt-periodical&gt;&lt;pages&gt;254-61&lt;/pages&gt;&lt;volume&gt;41&lt;/volume&gt;&lt;number&gt;2&lt;/number&gt;&lt;edition&gt;1962/02/01&lt;/edition&gt;&lt;keywords&gt;&lt;keyword&gt;Growth Hormone/*chemistry&lt;/keyword&gt;&lt;keyword&gt;*Human Growth Hormone&lt;/keyword&gt;&lt;keyword&gt;Humans&lt;/keyword&gt;&lt;keyword&gt;*Immunoassay&lt;/keyword&gt;&lt;keyword&gt;*Immunologic Tests&lt;/keyword&gt;&lt;keyword&gt;*Iodine&lt;/keyword&gt;&lt;keyword&gt;*Iodine Radioisotopes&lt;/keyword&gt;&lt;keyword&gt;*IODINE/radioactive&lt;/keyword&gt;&lt;keyword&gt;*SOMATOTROPIN/chemistry&lt;/keyword&gt;&lt;/keywords&gt;&lt;dates&gt;&lt;year&gt;1962&lt;/year&gt;&lt;pub-dates&gt;&lt;date&gt;Feb&lt;/date&gt;&lt;/pub-dates&gt;&lt;/dates&gt;&lt;isbn&gt;0021-9738 (Print)&amp;#xD;0021-9738&lt;/isbn&gt;&lt;accession-num&gt;13924012&lt;/accession-num&gt;&lt;urls&gt;&lt;/urls&gt;&lt;custom2&gt;PMC289221&lt;/custom2&gt;&lt;electronic-resource-num&gt;10.1172/jci104478&lt;/electronic-resource-num&gt;&lt;remote-database-provider&gt;NLM&lt;/remote-database-provider&gt;&lt;language&gt;eng&lt;/language&gt;&lt;/record&gt;&lt;/Cite&gt;&lt;/EndNote&gt;</w:instrText>
      </w:r>
      <w:r w:rsidR="006D532C" w:rsidRPr="00231DC5">
        <w:rPr>
          <w:rFonts w:ascii="Arial" w:hAnsi="Arial" w:cs="Arial"/>
          <w:sz w:val="22"/>
          <w:szCs w:val="22"/>
          <w:lang w:val="en-US"/>
        </w:rPr>
        <w:fldChar w:fldCharType="separate"/>
      </w:r>
      <w:r w:rsidR="007305D5" w:rsidRPr="00231DC5">
        <w:rPr>
          <w:rFonts w:ascii="Arial" w:hAnsi="Arial" w:cs="Arial"/>
          <w:noProof/>
          <w:sz w:val="22"/>
          <w:szCs w:val="22"/>
          <w:lang w:val="en-US"/>
        </w:rPr>
        <w:t>(3)</w:t>
      </w:r>
      <w:r w:rsidR="006D532C" w:rsidRPr="00231DC5">
        <w:rPr>
          <w:rFonts w:ascii="Arial" w:hAnsi="Arial" w:cs="Arial"/>
          <w:sz w:val="22"/>
          <w:szCs w:val="22"/>
          <w:lang w:val="en-US"/>
        </w:rPr>
        <w:fldChar w:fldCharType="end"/>
      </w:r>
      <w:r w:rsidR="00103C32" w:rsidRPr="00231DC5">
        <w:rPr>
          <w:rFonts w:ascii="Arial" w:hAnsi="Arial" w:cs="Arial"/>
          <w:sz w:val="22"/>
          <w:szCs w:val="22"/>
          <w:lang w:val="en-US"/>
        </w:rPr>
        <w:t>.</w:t>
      </w:r>
    </w:p>
    <w:p w14:paraId="01BBB595" w14:textId="77777777" w:rsidR="00103C32" w:rsidRPr="00231DC5" w:rsidRDefault="00103C32" w:rsidP="00624988">
      <w:pPr>
        <w:pStyle w:val="Default"/>
        <w:spacing w:line="276" w:lineRule="auto"/>
        <w:rPr>
          <w:rFonts w:ascii="Arial" w:hAnsi="Arial" w:cs="Arial"/>
          <w:sz w:val="22"/>
          <w:szCs w:val="22"/>
          <w:lang w:val="en-US"/>
        </w:rPr>
      </w:pPr>
    </w:p>
    <w:p w14:paraId="18DBC0F9" w14:textId="1F655FAD" w:rsidR="00520C4D" w:rsidRPr="00231DC5" w:rsidRDefault="00103C32" w:rsidP="00624988">
      <w:pPr>
        <w:pStyle w:val="Default"/>
        <w:spacing w:line="276" w:lineRule="auto"/>
        <w:rPr>
          <w:rFonts w:ascii="Arial" w:hAnsi="Arial" w:cs="Arial"/>
          <w:sz w:val="22"/>
          <w:szCs w:val="22"/>
          <w:lang w:val="en-US"/>
        </w:rPr>
      </w:pPr>
      <w:r w:rsidRPr="00231DC5">
        <w:rPr>
          <w:rFonts w:ascii="Arial" w:hAnsi="Arial" w:cs="Arial"/>
          <w:sz w:val="22"/>
          <w:szCs w:val="22"/>
          <w:lang w:val="en-US"/>
        </w:rPr>
        <w:lastRenderedPageBreak/>
        <w:t xml:space="preserve">The </w:t>
      </w:r>
      <w:r w:rsidR="0003776E" w:rsidRPr="00231DC5">
        <w:rPr>
          <w:rFonts w:ascii="Arial" w:hAnsi="Arial" w:cs="Arial"/>
          <w:sz w:val="22"/>
          <w:szCs w:val="22"/>
          <w:lang w:val="en-US"/>
        </w:rPr>
        <w:t xml:space="preserve">clinical </w:t>
      </w:r>
      <w:r w:rsidRPr="00231DC5">
        <w:rPr>
          <w:rFonts w:ascii="Arial" w:hAnsi="Arial" w:cs="Arial"/>
          <w:sz w:val="22"/>
          <w:szCs w:val="22"/>
          <w:lang w:val="en-US"/>
        </w:rPr>
        <w:t xml:space="preserve">syndrome of </w:t>
      </w:r>
      <w:r w:rsidR="00440FA1" w:rsidRPr="00231DC5">
        <w:rPr>
          <w:rFonts w:ascii="Arial" w:hAnsi="Arial" w:cs="Arial"/>
          <w:sz w:val="22"/>
          <w:szCs w:val="22"/>
          <w:lang w:val="en-US"/>
        </w:rPr>
        <w:t>GH</w:t>
      </w:r>
      <w:r w:rsidR="00917197" w:rsidRPr="00231DC5">
        <w:rPr>
          <w:rFonts w:ascii="Arial" w:hAnsi="Arial" w:cs="Arial"/>
          <w:sz w:val="22"/>
          <w:szCs w:val="22"/>
          <w:lang w:val="en-US"/>
        </w:rPr>
        <w:t xml:space="preserve"> deficiency</w:t>
      </w:r>
      <w:r w:rsidR="00440FA1" w:rsidRPr="00231DC5">
        <w:rPr>
          <w:rFonts w:ascii="Arial" w:hAnsi="Arial" w:cs="Arial"/>
          <w:sz w:val="22"/>
          <w:szCs w:val="22"/>
          <w:lang w:val="en-US"/>
        </w:rPr>
        <w:t xml:space="preserve"> in adults </w:t>
      </w:r>
      <w:r w:rsidRPr="00231DC5">
        <w:rPr>
          <w:rFonts w:ascii="Arial" w:hAnsi="Arial" w:cs="Arial"/>
          <w:sz w:val="22"/>
          <w:szCs w:val="22"/>
          <w:lang w:val="en-US"/>
        </w:rPr>
        <w:t>is</w:t>
      </w:r>
      <w:r w:rsidR="00440FA1" w:rsidRPr="00231DC5">
        <w:rPr>
          <w:rFonts w:ascii="Arial" w:hAnsi="Arial" w:cs="Arial"/>
          <w:sz w:val="22"/>
          <w:szCs w:val="22"/>
          <w:lang w:val="en-US"/>
        </w:rPr>
        <w:t xml:space="preserve"> a consequence of decreased secretion of GH from the anterior pituitary. Until </w:t>
      </w:r>
      <w:r w:rsidR="0003776E" w:rsidRPr="00231DC5">
        <w:rPr>
          <w:rFonts w:ascii="Arial" w:hAnsi="Arial" w:cs="Arial"/>
          <w:sz w:val="22"/>
          <w:szCs w:val="22"/>
          <w:lang w:val="en-US"/>
        </w:rPr>
        <w:t>thirty</w:t>
      </w:r>
      <w:r w:rsidR="00440FA1" w:rsidRPr="00231DC5">
        <w:rPr>
          <w:rFonts w:ascii="Arial" w:hAnsi="Arial" w:cs="Arial"/>
          <w:sz w:val="22"/>
          <w:szCs w:val="22"/>
          <w:lang w:val="en-US"/>
        </w:rPr>
        <w:t xml:space="preserve"> years ago it was widely held that GH</w:t>
      </w:r>
      <w:r w:rsidR="00DA46E0" w:rsidRPr="00231DC5">
        <w:rPr>
          <w:rFonts w:ascii="Arial" w:hAnsi="Arial" w:cs="Arial"/>
          <w:sz w:val="22"/>
          <w:szCs w:val="22"/>
          <w:lang w:val="en-US"/>
        </w:rPr>
        <w:t xml:space="preserve"> deficiency</w:t>
      </w:r>
      <w:r w:rsidR="00440FA1" w:rsidRPr="00231DC5">
        <w:rPr>
          <w:rFonts w:ascii="Arial" w:hAnsi="Arial" w:cs="Arial"/>
          <w:sz w:val="22"/>
          <w:szCs w:val="22"/>
          <w:lang w:val="en-US"/>
        </w:rPr>
        <w:t xml:space="preserve"> had little pathophysiological consequence despite the </w:t>
      </w:r>
      <w:r w:rsidRPr="00231DC5">
        <w:rPr>
          <w:rFonts w:ascii="Arial" w:hAnsi="Arial" w:cs="Arial"/>
          <w:sz w:val="22"/>
          <w:szCs w:val="22"/>
          <w:lang w:val="en-US"/>
        </w:rPr>
        <w:t xml:space="preserve">previously mentioned </w:t>
      </w:r>
      <w:r w:rsidR="00440FA1" w:rsidRPr="00231DC5">
        <w:rPr>
          <w:rFonts w:ascii="Arial" w:hAnsi="Arial" w:cs="Arial"/>
          <w:sz w:val="22"/>
          <w:szCs w:val="22"/>
          <w:lang w:val="en-US"/>
        </w:rPr>
        <w:t>earlier anecdotal reports suggest</w:t>
      </w:r>
      <w:r w:rsidRPr="00231DC5">
        <w:rPr>
          <w:rFonts w:ascii="Arial" w:hAnsi="Arial" w:cs="Arial"/>
          <w:sz w:val="22"/>
          <w:szCs w:val="22"/>
          <w:lang w:val="en-US"/>
        </w:rPr>
        <w:t>ing</w:t>
      </w:r>
      <w:r w:rsidR="00440FA1" w:rsidRPr="00231DC5">
        <w:rPr>
          <w:rFonts w:ascii="Arial" w:hAnsi="Arial" w:cs="Arial"/>
          <w:sz w:val="22"/>
          <w:szCs w:val="22"/>
          <w:lang w:val="en-US"/>
        </w:rPr>
        <w:t xml:space="preserve"> presence of GH-remediable symptoms of fatigue and decreased general well-being which responded to GH replacement</w:t>
      </w:r>
      <w:r w:rsidR="003F216C" w:rsidRPr="00231DC5">
        <w:rPr>
          <w:rFonts w:ascii="Arial" w:hAnsi="Arial" w:cs="Arial"/>
          <w:sz w:val="22"/>
          <w:szCs w:val="22"/>
          <w:lang w:val="en-US"/>
        </w:rPr>
        <w:t xml:space="preserve"> </w:t>
      </w:r>
      <w:r w:rsidR="007305D5" w:rsidRPr="00231DC5">
        <w:rPr>
          <w:rFonts w:ascii="Arial" w:hAnsi="Arial" w:cs="Arial"/>
          <w:sz w:val="22"/>
          <w:szCs w:val="22"/>
          <w:lang w:val="en-US"/>
        </w:rPr>
        <w:fldChar w:fldCharType="begin"/>
      </w:r>
      <w:r w:rsidR="007305D5" w:rsidRPr="00231DC5">
        <w:rPr>
          <w:rFonts w:ascii="Arial" w:hAnsi="Arial" w:cs="Arial"/>
          <w:sz w:val="22"/>
          <w:szCs w:val="22"/>
          <w:lang w:val="en-US"/>
        </w:rPr>
        <w:instrText xml:space="preserve"> ADDIN EN.CITE &lt;EndNote&gt;&lt;Cite&gt;&lt;Author&gt;Raben&lt;/Author&gt;&lt;Year&gt;1962&lt;/Year&gt;&lt;RecNum&gt;470&lt;/RecNum&gt;&lt;DisplayText&gt;(2)&lt;/DisplayText&gt;&lt;record&gt;&lt;rec-number&gt;470&lt;/rec-number&gt;&lt;foreign-keys&gt;&lt;key app="EN" db-id="xv52vfffwptwsveszr6vs2942xztp9zr9etw" timestamp="1639420457"&gt;470&lt;/key&gt;&lt;/foreign-keys&gt;&lt;ref-type name="Journal Article"&gt;17&lt;/ref-type&gt;&lt;contributors&gt;&lt;authors&gt;&lt;author&gt;Raben, M. S.&lt;/author&gt;&lt;/authors&gt;&lt;/contributors&gt;&lt;titles&gt;&lt;title&gt;Growth hormone. 2. Clinical use of human growth hormone&lt;/title&gt;&lt;secondary-title&gt;N Engl J Med&lt;/secondary-title&gt;&lt;alt-title&gt;The New England journal of medicine&lt;/alt-title&gt;&lt;/titles&gt;&lt;alt-periodical&gt;&lt;full-title&gt;The New England Journal of Medicine&lt;/full-title&gt;&lt;/alt-periodical&gt;&lt;pages&gt;82-6 concl&lt;/pages&gt;&lt;volume&gt;266&lt;/volume&gt;&lt;edition&gt;1962/01/11&lt;/edition&gt;&lt;keywords&gt;&lt;keyword&gt;Dwarfism/*therapy&lt;/keyword&gt;&lt;keyword&gt;*Growth Hormone&lt;/keyword&gt;&lt;keyword&gt;*Human Growth Hormone&lt;/keyword&gt;&lt;keyword&gt;Humans&lt;/keyword&gt;&lt;keyword&gt;*DWARFISM/therapy&lt;/keyword&gt;&lt;/keywords&gt;&lt;dates&gt;&lt;year&gt;1962&lt;/year&gt;&lt;pub-dates&gt;&lt;date&gt;Jan 11&lt;/date&gt;&lt;/pub-dates&gt;&lt;/dates&gt;&lt;isbn&gt;0028-4793 (Print)&amp;#xD;0028-4793&lt;/isbn&gt;&lt;accession-num&gt;14489585&lt;/accession-num&gt;&lt;urls&gt;&lt;/urls&gt;&lt;electronic-resource-num&gt;10.1056/nejm196201112660207&lt;/electronic-resource-num&gt;&lt;remote-database-provider&gt;NLM&lt;/remote-database-provider&gt;&lt;language&gt;eng&lt;/language&gt;&lt;/record&gt;&lt;/Cite&gt;&lt;/EndNote&gt;</w:instrText>
      </w:r>
      <w:r w:rsidR="007305D5" w:rsidRPr="00231DC5">
        <w:rPr>
          <w:rFonts w:ascii="Arial" w:hAnsi="Arial" w:cs="Arial"/>
          <w:sz w:val="22"/>
          <w:szCs w:val="22"/>
          <w:lang w:val="en-US"/>
        </w:rPr>
        <w:fldChar w:fldCharType="separate"/>
      </w:r>
      <w:r w:rsidR="007305D5" w:rsidRPr="00231DC5">
        <w:rPr>
          <w:rFonts w:ascii="Arial" w:hAnsi="Arial" w:cs="Arial"/>
          <w:noProof/>
          <w:sz w:val="22"/>
          <w:szCs w:val="22"/>
          <w:lang w:val="en-US"/>
        </w:rPr>
        <w:t>(2)</w:t>
      </w:r>
      <w:r w:rsidR="007305D5" w:rsidRPr="00231DC5">
        <w:rPr>
          <w:rFonts w:ascii="Arial" w:hAnsi="Arial" w:cs="Arial"/>
          <w:sz w:val="22"/>
          <w:szCs w:val="22"/>
          <w:lang w:val="en-US"/>
        </w:rPr>
        <w:fldChar w:fldCharType="end"/>
      </w:r>
      <w:r w:rsidR="00440FA1" w:rsidRPr="00231DC5">
        <w:rPr>
          <w:rFonts w:ascii="Arial" w:hAnsi="Arial" w:cs="Arial"/>
          <w:sz w:val="22"/>
          <w:szCs w:val="22"/>
          <w:lang w:val="en-US"/>
        </w:rPr>
        <w:t xml:space="preserve">. In retrospect, these observations of </w:t>
      </w:r>
      <w:r w:rsidRPr="00231DC5">
        <w:rPr>
          <w:rFonts w:ascii="Arial" w:hAnsi="Arial" w:cs="Arial"/>
          <w:sz w:val="22"/>
          <w:szCs w:val="22"/>
          <w:lang w:val="en-US"/>
        </w:rPr>
        <w:t xml:space="preserve">more than </w:t>
      </w:r>
      <w:r w:rsidR="00440FA1" w:rsidRPr="00231DC5">
        <w:rPr>
          <w:rFonts w:ascii="Arial" w:hAnsi="Arial" w:cs="Arial"/>
          <w:sz w:val="22"/>
          <w:szCs w:val="22"/>
          <w:lang w:val="en-US"/>
        </w:rPr>
        <w:t>f</w:t>
      </w:r>
      <w:r w:rsidRPr="00231DC5">
        <w:rPr>
          <w:rFonts w:ascii="Arial" w:hAnsi="Arial" w:cs="Arial"/>
          <w:sz w:val="22"/>
          <w:szCs w:val="22"/>
          <w:lang w:val="en-US"/>
        </w:rPr>
        <w:t>ifty</w:t>
      </w:r>
      <w:r w:rsidR="00440FA1" w:rsidRPr="00231DC5">
        <w:rPr>
          <w:rFonts w:ascii="Arial" w:hAnsi="Arial" w:cs="Arial"/>
          <w:sz w:val="22"/>
          <w:szCs w:val="22"/>
          <w:lang w:val="en-US"/>
        </w:rPr>
        <w:t xml:space="preserve"> years ago </w:t>
      </w:r>
      <w:r w:rsidR="00520C4D" w:rsidRPr="00231DC5">
        <w:rPr>
          <w:rFonts w:ascii="Arial" w:hAnsi="Arial" w:cs="Arial"/>
          <w:sz w:val="22"/>
          <w:szCs w:val="22"/>
          <w:lang w:val="en-US"/>
        </w:rPr>
        <w:t xml:space="preserve">described quite precisely the later well-known classical features of the GH deficiency syndrome. However, the </w:t>
      </w:r>
      <w:r w:rsidR="00231DC5" w:rsidRPr="00231DC5">
        <w:rPr>
          <w:rFonts w:ascii="Arial" w:hAnsi="Arial" w:cs="Arial"/>
          <w:sz w:val="22"/>
          <w:szCs w:val="22"/>
          <w:lang w:val="en-US"/>
        </w:rPr>
        <w:t>imitated</w:t>
      </w:r>
      <w:r w:rsidR="00520C4D" w:rsidRPr="00231DC5">
        <w:rPr>
          <w:rFonts w:ascii="Arial" w:hAnsi="Arial" w:cs="Arial"/>
          <w:sz w:val="22"/>
          <w:szCs w:val="22"/>
          <w:lang w:val="en-US"/>
        </w:rPr>
        <w:t xml:space="preserve"> supplies of cadaveric GH and the focus on pediatric usage resulted in delayed further elucidation of the adult GH deficiency state. The measurement of serum GH and the production of recombinant human GH (rhGH) in 1981 made studies of GH concentrations in adults as well as effects on the human body of GH deficiency possible, and clinical studies on replacement with rhGH could begin.</w:t>
      </w:r>
    </w:p>
    <w:p w14:paraId="07ACBBA6" w14:textId="77777777" w:rsidR="009B304F" w:rsidRPr="00231DC5" w:rsidRDefault="009B304F" w:rsidP="00624988">
      <w:pPr>
        <w:pStyle w:val="Default"/>
        <w:spacing w:line="276" w:lineRule="auto"/>
        <w:rPr>
          <w:rFonts w:ascii="Arial" w:hAnsi="Arial" w:cs="Arial"/>
          <w:sz w:val="22"/>
          <w:szCs w:val="22"/>
          <w:lang w:val="en-US"/>
        </w:rPr>
      </w:pPr>
    </w:p>
    <w:p w14:paraId="4E53CA0D" w14:textId="1ECC7342" w:rsidR="00440FA1" w:rsidRPr="00231DC5" w:rsidRDefault="0003776E" w:rsidP="00624988">
      <w:pPr>
        <w:pStyle w:val="Default"/>
        <w:spacing w:line="276" w:lineRule="auto"/>
        <w:rPr>
          <w:rFonts w:ascii="Arial" w:hAnsi="Arial" w:cs="Arial"/>
          <w:sz w:val="22"/>
          <w:szCs w:val="22"/>
          <w:lang w:val="en-US"/>
        </w:rPr>
      </w:pPr>
      <w:r w:rsidRPr="00231DC5">
        <w:rPr>
          <w:rFonts w:ascii="Arial" w:hAnsi="Arial" w:cs="Arial"/>
          <w:sz w:val="22"/>
          <w:szCs w:val="22"/>
          <w:lang w:val="en-US"/>
        </w:rPr>
        <w:t>T</w:t>
      </w:r>
      <w:r w:rsidR="00440FA1" w:rsidRPr="00231DC5">
        <w:rPr>
          <w:rFonts w:ascii="Arial" w:hAnsi="Arial" w:cs="Arial"/>
          <w:sz w:val="22"/>
          <w:szCs w:val="22"/>
          <w:lang w:val="en-US"/>
        </w:rPr>
        <w:t>he initial</w:t>
      </w:r>
      <w:r w:rsidR="00917197" w:rsidRPr="00231DC5">
        <w:rPr>
          <w:rFonts w:ascii="Arial" w:hAnsi="Arial" w:cs="Arial"/>
          <w:sz w:val="22"/>
          <w:szCs w:val="22"/>
          <w:lang w:val="en-US"/>
        </w:rPr>
        <w:t xml:space="preserve"> pivotal </w:t>
      </w:r>
      <w:r w:rsidR="00440FA1" w:rsidRPr="00231DC5">
        <w:rPr>
          <w:rFonts w:ascii="Arial" w:hAnsi="Arial" w:cs="Arial"/>
          <w:sz w:val="22"/>
          <w:szCs w:val="22"/>
          <w:lang w:val="en-US"/>
        </w:rPr>
        <w:t>trials of GH replacement therapy in adult hypopituitary patients were published</w:t>
      </w:r>
      <w:r w:rsidRPr="00231DC5">
        <w:rPr>
          <w:rFonts w:ascii="Arial" w:hAnsi="Arial" w:cs="Arial"/>
          <w:sz w:val="22"/>
          <w:szCs w:val="22"/>
          <w:lang w:val="en-US"/>
        </w:rPr>
        <w:t xml:space="preserve"> in 1989 </w:t>
      </w:r>
      <w:r w:rsidR="007305D5" w:rsidRPr="00231DC5">
        <w:rPr>
          <w:rFonts w:ascii="Arial" w:hAnsi="Arial" w:cs="Arial"/>
          <w:sz w:val="22"/>
          <w:szCs w:val="22"/>
          <w:lang w:val="en-US"/>
        </w:rPr>
        <w:fldChar w:fldCharType="begin">
          <w:fldData xml:space="preserve">PEVuZE5vdGU+PENpdGU+PEF1dGhvcj5Kb3JnZW5zZW48L0F1dGhvcj48WWVhcj4xOTg5PC9ZZWFy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</w:fldData>
        </w:fldChar>
      </w:r>
      <w:r w:rsidR="00553CC9" w:rsidRPr="00231DC5">
        <w:rPr>
          <w:rFonts w:ascii="Arial" w:hAnsi="Arial" w:cs="Arial"/>
          <w:sz w:val="22"/>
          <w:szCs w:val="22"/>
          <w:lang w:val="en-US"/>
        </w:rPr>
        <w:instrText xml:space="preserve"> ADDIN EN.CITE </w:instrText>
      </w:r>
      <w:r w:rsidR="00553CC9" w:rsidRPr="00231DC5">
        <w:rPr>
          <w:rFonts w:ascii="Arial" w:hAnsi="Arial" w:cs="Arial"/>
          <w:sz w:val="22"/>
          <w:szCs w:val="22"/>
          <w:lang w:val="en-US"/>
        </w:rPr>
        <w:fldChar w:fldCharType="begin">
          <w:fldData xml:space="preserve">PEVuZE5vdGU+PENpdGU+PEF1dGhvcj5Kb3JnZW5zZW48L0F1dGhvcj48WWVhcj4xOTg5PC9ZZWFy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</w:fldData>
        </w:fldChar>
      </w:r>
      <w:r w:rsidR="00553CC9" w:rsidRPr="00231DC5">
        <w:rPr>
          <w:rFonts w:ascii="Arial" w:hAnsi="Arial" w:cs="Arial"/>
          <w:sz w:val="22"/>
          <w:szCs w:val="22"/>
          <w:lang w:val="en-US"/>
        </w:rPr>
        <w:instrText xml:space="preserve"> ADDIN EN.CITE.DATA </w:instrText>
      </w:r>
      <w:r w:rsidR="00553CC9" w:rsidRPr="00231DC5">
        <w:rPr>
          <w:rFonts w:ascii="Arial" w:hAnsi="Arial" w:cs="Arial"/>
          <w:sz w:val="22"/>
          <w:szCs w:val="22"/>
          <w:lang w:val="en-US"/>
        </w:rPr>
      </w:r>
      <w:r w:rsidR="00553CC9" w:rsidRPr="00231DC5">
        <w:rPr>
          <w:rFonts w:ascii="Arial" w:hAnsi="Arial" w:cs="Arial"/>
          <w:sz w:val="22"/>
          <w:szCs w:val="22"/>
          <w:lang w:val="en-US"/>
        </w:rPr>
        <w:fldChar w:fldCharType="end"/>
      </w:r>
      <w:r w:rsidR="007305D5" w:rsidRPr="00231DC5">
        <w:rPr>
          <w:rFonts w:ascii="Arial" w:hAnsi="Arial" w:cs="Arial"/>
          <w:sz w:val="22"/>
          <w:szCs w:val="22"/>
          <w:lang w:val="en-US"/>
        </w:rPr>
      </w:r>
      <w:r w:rsidR="007305D5" w:rsidRPr="00231DC5">
        <w:rPr>
          <w:rFonts w:ascii="Arial" w:hAnsi="Arial" w:cs="Arial"/>
          <w:sz w:val="22"/>
          <w:szCs w:val="22"/>
          <w:lang w:val="en-US"/>
        </w:rPr>
        <w:fldChar w:fldCharType="separate"/>
      </w:r>
      <w:r w:rsidR="00553CC9" w:rsidRPr="00231DC5">
        <w:rPr>
          <w:rFonts w:ascii="Arial" w:hAnsi="Arial" w:cs="Arial"/>
          <w:noProof/>
          <w:sz w:val="22"/>
          <w:szCs w:val="22"/>
          <w:lang w:val="en-US"/>
        </w:rPr>
        <w:t>(4, 5)</w:t>
      </w:r>
      <w:r w:rsidR="007305D5" w:rsidRPr="00231DC5">
        <w:rPr>
          <w:rFonts w:ascii="Arial" w:hAnsi="Arial" w:cs="Arial"/>
          <w:sz w:val="22"/>
          <w:szCs w:val="22"/>
          <w:lang w:val="en-US"/>
        </w:rPr>
        <w:fldChar w:fldCharType="end"/>
      </w:r>
      <w:r w:rsidR="00440FA1" w:rsidRPr="00231DC5">
        <w:rPr>
          <w:rFonts w:ascii="Arial" w:hAnsi="Arial" w:cs="Arial"/>
          <w:sz w:val="22"/>
          <w:szCs w:val="22"/>
          <w:lang w:val="en-US"/>
        </w:rPr>
        <w:t xml:space="preserve">. Numerous subsequent studies have provided compelling evidence for the existence of a syndrome of adult GH deficiency </w:t>
      </w:r>
      <w:r w:rsidR="007305D5" w:rsidRPr="00231DC5">
        <w:rPr>
          <w:rFonts w:ascii="Arial" w:hAnsi="Arial" w:cs="Arial"/>
          <w:sz w:val="22"/>
          <w:szCs w:val="22"/>
          <w:lang w:val="en-US"/>
        </w:rPr>
        <w:fldChar w:fldCharType="begin">
          <w:fldData xml:space="preserve">PEVuZE5vdGU+PENpdGU+PEF1dGhvcj5DdW5lbzwvQXV0aG9yPjxZZWFyPjE5OTI8L1llYXI+PFJl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</w:fldData>
        </w:fldChar>
      </w:r>
      <w:r w:rsidR="00553CC9" w:rsidRPr="00231DC5">
        <w:rPr>
          <w:rFonts w:ascii="Arial" w:hAnsi="Arial" w:cs="Arial"/>
          <w:sz w:val="22"/>
          <w:szCs w:val="22"/>
          <w:lang w:val="en-US"/>
        </w:rPr>
        <w:instrText xml:space="preserve"> ADDIN EN.CITE </w:instrText>
      </w:r>
      <w:r w:rsidR="00553CC9" w:rsidRPr="00231DC5">
        <w:rPr>
          <w:rFonts w:ascii="Arial" w:hAnsi="Arial" w:cs="Arial"/>
          <w:sz w:val="22"/>
          <w:szCs w:val="22"/>
          <w:lang w:val="en-US"/>
        </w:rPr>
        <w:fldChar w:fldCharType="begin">
          <w:fldData xml:space="preserve">PEVuZE5vdGU+PENpdGU+PEF1dGhvcj5DdW5lbzwvQXV0aG9yPjxZZWFyPjE5OTI8L1llYXI+PFJl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</w:fldData>
        </w:fldChar>
      </w:r>
      <w:r w:rsidR="00553CC9" w:rsidRPr="00231DC5">
        <w:rPr>
          <w:rFonts w:ascii="Arial" w:hAnsi="Arial" w:cs="Arial"/>
          <w:sz w:val="22"/>
          <w:szCs w:val="22"/>
          <w:lang w:val="en-US"/>
        </w:rPr>
        <w:instrText xml:space="preserve"> ADDIN EN.CITE.DATA </w:instrText>
      </w:r>
      <w:r w:rsidR="00553CC9" w:rsidRPr="00231DC5">
        <w:rPr>
          <w:rFonts w:ascii="Arial" w:hAnsi="Arial" w:cs="Arial"/>
          <w:sz w:val="22"/>
          <w:szCs w:val="22"/>
          <w:lang w:val="en-US"/>
        </w:rPr>
      </w:r>
      <w:r w:rsidR="00553CC9" w:rsidRPr="00231DC5">
        <w:rPr>
          <w:rFonts w:ascii="Arial" w:hAnsi="Arial" w:cs="Arial"/>
          <w:sz w:val="22"/>
          <w:szCs w:val="22"/>
          <w:lang w:val="en-US"/>
        </w:rPr>
        <w:fldChar w:fldCharType="end"/>
      </w:r>
      <w:r w:rsidR="007305D5" w:rsidRPr="00231DC5">
        <w:rPr>
          <w:rFonts w:ascii="Arial" w:hAnsi="Arial" w:cs="Arial"/>
          <w:sz w:val="22"/>
          <w:szCs w:val="22"/>
          <w:lang w:val="en-US"/>
        </w:rPr>
      </w:r>
      <w:r w:rsidR="007305D5" w:rsidRPr="00231DC5">
        <w:rPr>
          <w:rFonts w:ascii="Arial" w:hAnsi="Arial" w:cs="Arial"/>
          <w:sz w:val="22"/>
          <w:szCs w:val="22"/>
          <w:lang w:val="en-US"/>
        </w:rPr>
        <w:fldChar w:fldCharType="separate"/>
      </w:r>
      <w:r w:rsidR="00553CC9" w:rsidRPr="00231DC5">
        <w:rPr>
          <w:rFonts w:ascii="Arial" w:hAnsi="Arial" w:cs="Arial"/>
          <w:noProof/>
          <w:sz w:val="22"/>
          <w:szCs w:val="22"/>
          <w:lang w:val="en-US"/>
        </w:rPr>
        <w:t>(6-8)</w:t>
      </w:r>
      <w:r w:rsidR="007305D5" w:rsidRPr="00231DC5">
        <w:rPr>
          <w:rFonts w:ascii="Arial" w:hAnsi="Arial" w:cs="Arial"/>
          <w:sz w:val="22"/>
          <w:szCs w:val="22"/>
          <w:lang w:val="en-US"/>
        </w:rPr>
        <w:fldChar w:fldCharType="end"/>
      </w:r>
      <w:r w:rsidR="00440FA1" w:rsidRPr="00231DC5">
        <w:rPr>
          <w:rFonts w:ascii="Arial" w:hAnsi="Arial" w:cs="Arial"/>
          <w:sz w:val="22"/>
          <w:szCs w:val="22"/>
          <w:lang w:val="en-US"/>
        </w:rPr>
        <w:t>. This is characteri</w:t>
      </w:r>
      <w:r w:rsidRPr="00231DC5">
        <w:rPr>
          <w:rFonts w:ascii="Arial" w:hAnsi="Arial" w:cs="Arial"/>
          <w:sz w:val="22"/>
          <w:szCs w:val="22"/>
          <w:lang w:val="en-US"/>
        </w:rPr>
        <w:t>z</w:t>
      </w:r>
      <w:r w:rsidR="00440FA1" w:rsidRPr="00231DC5">
        <w:rPr>
          <w:rFonts w:ascii="Arial" w:hAnsi="Arial" w:cs="Arial"/>
          <w:sz w:val="22"/>
          <w:szCs w:val="22"/>
          <w:lang w:val="en-US"/>
        </w:rPr>
        <w:t>ed by the variable presence of decreased exercise tolerance, decreased mood and general well-being, reduced bone remodeling activity, change in body fat distribution with increased central adiposity, hyperlipidemia</w:t>
      </w:r>
      <w:r w:rsidR="009B304F" w:rsidRPr="00231DC5">
        <w:rPr>
          <w:rFonts w:ascii="Arial" w:hAnsi="Arial" w:cs="Arial"/>
          <w:sz w:val="22"/>
          <w:szCs w:val="22"/>
          <w:lang w:val="en-US"/>
        </w:rPr>
        <w:t>,</w:t>
      </w:r>
      <w:r w:rsidR="00440FA1" w:rsidRPr="00231DC5">
        <w:rPr>
          <w:rFonts w:ascii="Arial" w:hAnsi="Arial" w:cs="Arial"/>
          <w:sz w:val="22"/>
          <w:szCs w:val="22"/>
          <w:lang w:val="en-US"/>
        </w:rPr>
        <w:t xml:space="preserve"> and increased predisposition to atherogenesis. However, it is important to recogni</w:t>
      </w:r>
      <w:r w:rsidRPr="00231DC5">
        <w:rPr>
          <w:rFonts w:ascii="Arial" w:hAnsi="Arial" w:cs="Arial"/>
          <w:sz w:val="22"/>
          <w:szCs w:val="22"/>
          <w:lang w:val="en-US"/>
        </w:rPr>
        <w:t>z</w:t>
      </w:r>
      <w:r w:rsidR="00440FA1" w:rsidRPr="00231DC5">
        <w:rPr>
          <w:rFonts w:ascii="Arial" w:hAnsi="Arial" w:cs="Arial"/>
          <w:sz w:val="22"/>
          <w:szCs w:val="22"/>
          <w:lang w:val="en-US"/>
        </w:rPr>
        <w:t xml:space="preserve">e that adult-onset GH deficiency is due to structural pituitary </w:t>
      </w:r>
      <w:r w:rsidR="00BF5820" w:rsidRPr="00231DC5">
        <w:rPr>
          <w:rFonts w:ascii="Arial" w:hAnsi="Arial" w:cs="Arial"/>
          <w:sz w:val="22"/>
          <w:szCs w:val="22"/>
          <w:lang w:val="en-US"/>
        </w:rPr>
        <w:t xml:space="preserve">or hypothalamic </w:t>
      </w:r>
      <w:r w:rsidR="00440FA1" w:rsidRPr="00231DC5">
        <w:rPr>
          <w:rFonts w:ascii="Arial" w:hAnsi="Arial" w:cs="Arial"/>
          <w:sz w:val="22"/>
          <w:szCs w:val="22"/>
          <w:lang w:val="en-US"/>
        </w:rPr>
        <w:t xml:space="preserve">disease or cranial irradiation for other pathologies and, therefore, usually occurs in the context of additional features of hypopituitarism </w:t>
      </w:r>
      <w:r w:rsidR="007305D5" w:rsidRPr="00231DC5">
        <w:rPr>
          <w:rFonts w:ascii="Arial" w:hAnsi="Arial" w:cs="Arial"/>
          <w:sz w:val="22"/>
          <w:szCs w:val="22"/>
          <w:lang w:val="en-US"/>
        </w:rPr>
        <w:fldChar w:fldCharType="begin">
          <w:fldData xml:space="preserve">PEVuZE5vdGU+PENpdGU+PEF1dGhvcj5MaXR0bGV5PC9BdXRob3I+PFllYXI+MTk4OTwvWWVhcj48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</w:fldData>
        </w:fldChar>
      </w:r>
      <w:r w:rsidR="00553CC9" w:rsidRPr="00231DC5">
        <w:rPr>
          <w:rFonts w:ascii="Arial" w:hAnsi="Arial" w:cs="Arial"/>
          <w:sz w:val="22"/>
          <w:szCs w:val="22"/>
          <w:lang w:val="en-US"/>
        </w:rPr>
        <w:instrText xml:space="preserve"> ADDIN EN.CITE </w:instrText>
      </w:r>
      <w:r w:rsidR="00553CC9" w:rsidRPr="00231DC5">
        <w:rPr>
          <w:rFonts w:ascii="Arial" w:hAnsi="Arial" w:cs="Arial"/>
          <w:sz w:val="22"/>
          <w:szCs w:val="22"/>
          <w:lang w:val="en-US"/>
        </w:rPr>
        <w:fldChar w:fldCharType="begin">
          <w:fldData xml:space="preserve">PEVuZE5vdGU+PENpdGU+PEF1dGhvcj5MaXR0bGV5PC9BdXRob3I+PFllYXI+MTk4OTwvWWVhcj48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</w:fldData>
        </w:fldChar>
      </w:r>
      <w:r w:rsidR="00553CC9" w:rsidRPr="00231DC5">
        <w:rPr>
          <w:rFonts w:ascii="Arial" w:hAnsi="Arial" w:cs="Arial"/>
          <w:sz w:val="22"/>
          <w:szCs w:val="22"/>
          <w:lang w:val="en-US"/>
        </w:rPr>
        <w:instrText xml:space="preserve"> ADDIN EN.CITE.DATA </w:instrText>
      </w:r>
      <w:r w:rsidR="00553CC9" w:rsidRPr="00231DC5">
        <w:rPr>
          <w:rFonts w:ascii="Arial" w:hAnsi="Arial" w:cs="Arial"/>
          <w:sz w:val="22"/>
          <w:szCs w:val="22"/>
          <w:lang w:val="en-US"/>
        </w:rPr>
      </w:r>
      <w:r w:rsidR="00553CC9" w:rsidRPr="00231DC5">
        <w:rPr>
          <w:rFonts w:ascii="Arial" w:hAnsi="Arial" w:cs="Arial"/>
          <w:sz w:val="22"/>
          <w:szCs w:val="22"/>
          <w:lang w:val="en-US"/>
        </w:rPr>
        <w:fldChar w:fldCharType="end"/>
      </w:r>
      <w:r w:rsidR="007305D5" w:rsidRPr="00231DC5">
        <w:rPr>
          <w:rFonts w:ascii="Arial" w:hAnsi="Arial" w:cs="Arial"/>
          <w:sz w:val="22"/>
          <w:szCs w:val="22"/>
          <w:lang w:val="en-US"/>
        </w:rPr>
      </w:r>
      <w:r w:rsidR="007305D5" w:rsidRPr="00231DC5">
        <w:rPr>
          <w:rFonts w:ascii="Arial" w:hAnsi="Arial" w:cs="Arial"/>
          <w:sz w:val="22"/>
          <w:szCs w:val="22"/>
          <w:lang w:val="en-US"/>
        </w:rPr>
        <w:fldChar w:fldCharType="separate"/>
      </w:r>
      <w:r w:rsidR="00553CC9" w:rsidRPr="00231DC5">
        <w:rPr>
          <w:rFonts w:ascii="Arial" w:hAnsi="Arial" w:cs="Arial"/>
          <w:noProof/>
          <w:sz w:val="22"/>
          <w:szCs w:val="22"/>
          <w:lang w:val="en-US"/>
        </w:rPr>
        <w:t>(9, 10)</w:t>
      </w:r>
      <w:r w:rsidR="007305D5" w:rsidRPr="00231DC5">
        <w:rPr>
          <w:rFonts w:ascii="Arial" w:hAnsi="Arial" w:cs="Arial"/>
          <w:sz w:val="22"/>
          <w:szCs w:val="22"/>
          <w:lang w:val="en-US"/>
        </w:rPr>
        <w:fldChar w:fldCharType="end"/>
      </w:r>
      <w:r w:rsidR="00440FA1" w:rsidRPr="00231DC5">
        <w:rPr>
          <w:rFonts w:ascii="Arial" w:hAnsi="Arial" w:cs="Arial"/>
          <w:sz w:val="22"/>
          <w:szCs w:val="22"/>
          <w:lang w:val="en-US"/>
        </w:rPr>
        <w:t>. For this reason</w:t>
      </w:r>
      <w:r w:rsidR="004A71E2" w:rsidRPr="00231DC5">
        <w:rPr>
          <w:rFonts w:ascii="Arial" w:hAnsi="Arial" w:cs="Arial"/>
          <w:sz w:val="22"/>
          <w:szCs w:val="22"/>
          <w:lang w:val="en-US"/>
        </w:rPr>
        <w:t>,</w:t>
      </w:r>
      <w:r w:rsidR="00440FA1" w:rsidRPr="00231DC5">
        <w:rPr>
          <w:rFonts w:ascii="Arial" w:hAnsi="Arial" w:cs="Arial"/>
          <w:sz w:val="22"/>
          <w:szCs w:val="22"/>
          <w:lang w:val="en-US"/>
        </w:rPr>
        <w:t xml:space="preserve"> the clinical features attributable to GH deficiency may be compounded by, or directly related to, other pituitary deficiencies. Nonetheless, the fact that GH replacement therapy may favorably alter these clinical features provides considerable surrogate evidence for GH deficiency as a causal factor.</w:t>
      </w:r>
    </w:p>
    <w:p w14:paraId="7F7B40B1" w14:textId="77777777" w:rsidR="00B75F8B" w:rsidRPr="00231DC5" w:rsidRDefault="00B75F8B" w:rsidP="00624988">
      <w:pPr>
        <w:autoSpaceDE w:val="0"/>
        <w:autoSpaceDN w:val="0"/>
        <w:adjustRightInd w:val="0"/>
        <w:spacing w:after="0"/>
        <w:rPr>
          <w:rFonts w:ascii="Arial" w:hAnsi="Arial" w:cs="Arial"/>
          <w:lang w:val="en-US"/>
        </w:rPr>
      </w:pPr>
    </w:p>
    <w:p w14:paraId="366DBCB0" w14:textId="51B8154D" w:rsidR="00B75F8B" w:rsidRPr="00231DC5" w:rsidRDefault="00B75F8B" w:rsidP="00624988">
      <w:pPr>
        <w:autoSpaceDE w:val="0"/>
        <w:autoSpaceDN w:val="0"/>
        <w:adjustRightInd w:val="0"/>
        <w:spacing w:after="0"/>
        <w:rPr>
          <w:rFonts w:ascii="Arial" w:hAnsi="Arial" w:cs="Arial"/>
          <w:lang w:val="en-US"/>
        </w:rPr>
      </w:pPr>
      <w:r w:rsidRPr="00231DC5">
        <w:rPr>
          <w:rFonts w:ascii="Arial" w:hAnsi="Arial" w:cs="Arial"/>
          <w:lang w:val="en-US"/>
        </w:rPr>
        <w:t>Adult GH</w:t>
      </w:r>
      <w:r w:rsidR="00917197" w:rsidRPr="00231DC5">
        <w:rPr>
          <w:rFonts w:ascii="Arial" w:hAnsi="Arial" w:cs="Arial"/>
          <w:lang w:val="en-US"/>
        </w:rPr>
        <w:t xml:space="preserve"> deficiency</w:t>
      </w:r>
      <w:r w:rsidRPr="00231DC5">
        <w:rPr>
          <w:rFonts w:ascii="Arial" w:hAnsi="Arial" w:cs="Arial"/>
          <w:lang w:val="en-US"/>
        </w:rPr>
        <w:t xml:space="preserve"> is thus a well-recognized clinical entity. It causes abnormalities in substrate metabolism, </w:t>
      </w:r>
      <w:r w:rsidR="00917197" w:rsidRPr="00231DC5">
        <w:rPr>
          <w:rFonts w:ascii="Arial" w:hAnsi="Arial" w:cs="Arial"/>
          <w:lang w:val="en-US"/>
        </w:rPr>
        <w:t xml:space="preserve">bone remodeling, </w:t>
      </w:r>
      <w:r w:rsidRPr="00231DC5">
        <w:rPr>
          <w:rFonts w:ascii="Arial" w:hAnsi="Arial" w:cs="Arial"/>
          <w:lang w:val="en-US"/>
        </w:rPr>
        <w:t xml:space="preserve">body composition, </w:t>
      </w:r>
      <w:r w:rsidR="00917197" w:rsidRPr="00231DC5">
        <w:rPr>
          <w:rFonts w:ascii="Arial" w:hAnsi="Arial" w:cs="Arial"/>
          <w:lang w:val="en-US"/>
        </w:rPr>
        <w:t xml:space="preserve">as well as </w:t>
      </w:r>
      <w:r w:rsidRPr="00231DC5">
        <w:rPr>
          <w:rFonts w:ascii="Arial" w:hAnsi="Arial" w:cs="Arial"/>
          <w:lang w:val="en-US"/>
        </w:rPr>
        <w:t>physical,</w:t>
      </w:r>
      <w:r w:rsidR="00A033CF" w:rsidRPr="00231DC5">
        <w:rPr>
          <w:rFonts w:ascii="Arial" w:hAnsi="Arial" w:cs="Arial"/>
          <w:lang w:val="en-US"/>
        </w:rPr>
        <w:t xml:space="preserve"> </w:t>
      </w:r>
      <w:r w:rsidRPr="00231DC5">
        <w:rPr>
          <w:rFonts w:ascii="Arial" w:hAnsi="Arial" w:cs="Arial"/>
          <w:lang w:val="en-US"/>
        </w:rPr>
        <w:t>and psychosocial function. Since the mid 80-ies an improvement has been recognized with GH replacement, and this has gradually been incorporated in clinical routine based on the few short-term initial randomized clinical trials, which led to</w:t>
      </w:r>
      <w:r w:rsidR="00390A16" w:rsidRPr="00231DC5">
        <w:rPr>
          <w:rFonts w:ascii="Arial" w:hAnsi="Arial" w:cs="Arial"/>
          <w:lang w:val="en-US"/>
        </w:rPr>
        <w:t xml:space="preserve"> the first</w:t>
      </w:r>
      <w:r w:rsidRPr="00231DC5">
        <w:rPr>
          <w:rFonts w:ascii="Arial" w:hAnsi="Arial" w:cs="Arial"/>
          <w:lang w:val="en-US"/>
        </w:rPr>
        <w:t xml:space="preserve"> international </w:t>
      </w:r>
      <w:r w:rsidR="00390A16" w:rsidRPr="00231DC5">
        <w:rPr>
          <w:rFonts w:ascii="Arial" w:hAnsi="Arial" w:cs="Arial"/>
          <w:lang w:val="en-US"/>
        </w:rPr>
        <w:t xml:space="preserve">consensus </w:t>
      </w:r>
      <w:r w:rsidRPr="00231DC5">
        <w:rPr>
          <w:rFonts w:ascii="Arial" w:hAnsi="Arial" w:cs="Arial"/>
          <w:lang w:val="en-US"/>
        </w:rPr>
        <w:t xml:space="preserve">guidelines </w:t>
      </w:r>
      <w:r w:rsidR="00390A16" w:rsidRPr="00231DC5">
        <w:rPr>
          <w:rFonts w:ascii="Arial" w:hAnsi="Arial" w:cs="Arial"/>
          <w:lang w:val="en-US"/>
        </w:rPr>
        <w:t xml:space="preserve">from Growth Hormone Research Society </w:t>
      </w:r>
      <w:r w:rsidRPr="00231DC5">
        <w:rPr>
          <w:rFonts w:ascii="Arial" w:hAnsi="Arial" w:cs="Arial"/>
          <w:lang w:val="en-US"/>
        </w:rPr>
        <w:t xml:space="preserve">in 1997 </w:t>
      </w:r>
      <w:r w:rsidR="00553CC9" w:rsidRPr="00231DC5">
        <w:rPr>
          <w:rFonts w:ascii="Arial" w:hAnsi="Arial" w:cs="Arial"/>
          <w:lang w:val="en-US"/>
        </w:rPr>
        <w:fldChar w:fldCharType="begin"/>
      </w:r>
      <w:r w:rsidR="00553CC9" w:rsidRPr="00231DC5">
        <w:rPr>
          <w:rFonts w:ascii="Arial" w:hAnsi="Arial" w:cs="Arial"/>
          <w:lang w:val="en-US"/>
        </w:rPr>
        <w:instrText xml:space="preserve"> ADDIN EN.CITE &lt;EndNote&gt;&lt;Cite&gt;&lt;Year&gt;1998&lt;/Year&gt;&lt;RecNum&gt;2&lt;/RecNum&gt;&lt;DisplayText&gt;(11)&lt;/DisplayText&gt;&lt;record&gt;&lt;rec-number&gt;2&lt;/rec-number&gt;&lt;foreign-keys&gt;&lt;key app="EN" db-id="xv52vfffwptwsveszr6vs2942xztp9zr9etw" timestamp="1517436683"&gt;2&lt;/key&gt;&lt;/foreign-keys&gt;&lt;ref-type name="Journal Article"&gt;17&lt;/ref-type&gt;&lt;contributors&gt;&lt;/contributors&gt;&lt;titles&gt;&lt;title&gt;Consensus guidelines for the diagnosis and treatment of adults with growth hormone deficiency: summary statement of the Growth Hormone Research Society Workshop on Adult Growth Hormone Deficiency&lt;/title&gt;&lt;secondary-title&gt;The Journal of Clinical Endocrinology and Metabolism&lt;/secondary-title&gt;&lt;/titles&gt;&lt;periodical&gt;&lt;full-title&gt;The Journal of Clinical Endocrinology and Metabolism&lt;/full-title&gt;&lt;/periodical&gt;&lt;pages&gt;379-381&lt;/pages&gt;&lt;volume&gt;83&lt;/volume&gt;&lt;number&gt;2&lt;/number&gt;&lt;reprint-edition&gt;NOT IN FILE&lt;/reprint-edition&gt;&lt;keywords&gt;&lt;keyword&gt;administration &amp;amp; dosage&lt;/keyword&gt;&lt;keyword&gt;Adult&lt;/keyword&gt;&lt;keyword&gt;adverse effects&lt;/keyword&gt;&lt;keyword&gt;contraindications&lt;/keyword&gt;&lt;keyword&gt;deficiency&lt;/keyword&gt;&lt;keyword&gt;diagnosis&lt;/keyword&gt;&lt;keyword&gt;Diagnostic Techniques and Procedures&lt;/keyword&gt;&lt;keyword&gt;Growth&lt;/keyword&gt;&lt;keyword&gt;Growth Hormone&lt;/keyword&gt;&lt;keyword&gt;Human Growth Hormone&lt;/keyword&gt;&lt;keyword&gt;Humans&lt;/keyword&gt;&lt;keyword&gt;secretion&lt;/keyword&gt;&lt;keyword&gt;therapeutic use&lt;/keyword&gt;&lt;/keywords&gt;&lt;dates&gt;&lt;year&gt;1998&lt;/year&gt;&lt;/dates&gt;&lt;urls&gt;&lt;related-urls&gt;&lt;url&gt;PM:9467545&lt;/url&gt;&lt;/related-urls&gt;&lt;/urls&gt;&lt;/record&gt;&lt;/Cite&gt;&lt;/EndNote&gt;</w:instrText>
      </w:r>
      <w:r w:rsidR="00553CC9" w:rsidRPr="00231DC5">
        <w:rPr>
          <w:rFonts w:ascii="Arial" w:hAnsi="Arial" w:cs="Arial"/>
          <w:lang w:val="en-US"/>
        </w:rPr>
        <w:fldChar w:fldCharType="separate"/>
      </w:r>
      <w:r w:rsidR="00553CC9" w:rsidRPr="00231DC5">
        <w:rPr>
          <w:rFonts w:ascii="Arial" w:hAnsi="Arial" w:cs="Arial"/>
          <w:noProof/>
          <w:lang w:val="en-US"/>
        </w:rPr>
        <w:t>(11)</w:t>
      </w:r>
      <w:r w:rsidR="00553CC9" w:rsidRPr="00231DC5">
        <w:rPr>
          <w:rFonts w:ascii="Arial" w:hAnsi="Arial" w:cs="Arial"/>
          <w:lang w:val="en-US"/>
        </w:rPr>
        <w:fldChar w:fldCharType="end"/>
      </w:r>
      <w:r w:rsidR="00520C4D" w:rsidRPr="00231DC5">
        <w:rPr>
          <w:rFonts w:ascii="Arial" w:hAnsi="Arial" w:cs="Arial"/>
          <w:lang w:val="en-US"/>
        </w:rPr>
        <w:t xml:space="preserve"> and</w:t>
      </w:r>
      <w:r w:rsidR="000B6123" w:rsidRPr="00231DC5">
        <w:rPr>
          <w:rFonts w:ascii="Arial" w:hAnsi="Arial" w:cs="Arial"/>
          <w:lang w:val="en-US"/>
        </w:rPr>
        <w:t xml:space="preserve"> </w:t>
      </w:r>
      <w:r w:rsidR="00390A16" w:rsidRPr="00231DC5">
        <w:rPr>
          <w:rFonts w:ascii="Arial" w:hAnsi="Arial" w:cs="Arial"/>
          <w:lang w:val="en-US"/>
        </w:rPr>
        <w:t>updated in 2007</w:t>
      </w:r>
      <w:r w:rsidR="00785CB3" w:rsidRPr="00231DC5">
        <w:rPr>
          <w:rFonts w:ascii="Arial" w:hAnsi="Arial" w:cs="Arial"/>
          <w:lang w:val="en-US"/>
        </w:rPr>
        <w:t xml:space="preserve"> </w:t>
      </w:r>
      <w:r w:rsidR="00553CC9" w:rsidRPr="00231DC5">
        <w:rPr>
          <w:rFonts w:ascii="Arial" w:hAnsi="Arial" w:cs="Arial"/>
          <w:lang w:val="en-US"/>
        </w:rPr>
        <w:fldChar w:fldCharType="begin">
          <w:fldData xml:space="preserve">PEVuZE5vdGU+PENpdGU+PEF1dGhvcj5IbzwvQXV0aG9yPjxZZWFyPjIwMDc8L1llYXI+PFJlY051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</w:fldData>
        </w:fldChar>
      </w:r>
      <w:r w:rsidR="00553CC9" w:rsidRPr="00231DC5">
        <w:rPr>
          <w:rFonts w:ascii="Arial" w:hAnsi="Arial" w:cs="Arial"/>
          <w:lang w:val="en-US"/>
        </w:rPr>
        <w:instrText xml:space="preserve"> ADDIN EN.CITE </w:instrText>
      </w:r>
      <w:r w:rsidR="00553CC9" w:rsidRPr="00231DC5">
        <w:rPr>
          <w:rFonts w:ascii="Arial" w:hAnsi="Arial" w:cs="Arial"/>
          <w:lang w:val="en-US"/>
        </w:rPr>
        <w:fldChar w:fldCharType="begin">
          <w:fldData xml:space="preserve">PEVuZE5vdGU+PENpdGU+PEF1dGhvcj5IbzwvQXV0aG9yPjxZZWFyPjIwMDc8L1llYXI+PFJlY051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</w:fldData>
        </w:fldChar>
      </w:r>
      <w:r w:rsidR="00553CC9" w:rsidRPr="00231DC5">
        <w:rPr>
          <w:rFonts w:ascii="Arial" w:hAnsi="Arial" w:cs="Arial"/>
          <w:lang w:val="en-US"/>
        </w:rPr>
        <w:instrText xml:space="preserve"> ADDIN EN.CITE.DATA </w:instrText>
      </w:r>
      <w:r w:rsidR="00553CC9" w:rsidRPr="00231DC5">
        <w:rPr>
          <w:rFonts w:ascii="Arial" w:hAnsi="Arial" w:cs="Arial"/>
          <w:lang w:val="en-US"/>
        </w:rPr>
      </w:r>
      <w:r w:rsidR="00553CC9" w:rsidRPr="00231DC5">
        <w:rPr>
          <w:rFonts w:ascii="Arial" w:hAnsi="Arial" w:cs="Arial"/>
          <w:lang w:val="en-US"/>
        </w:rPr>
        <w:fldChar w:fldCharType="end"/>
      </w:r>
      <w:r w:rsidR="00553CC9" w:rsidRPr="00231DC5">
        <w:rPr>
          <w:rFonts w:ascii="Arial" w:hAnsi="Arial" w:cs="Arial"/>
          <w:lang w:val="en-US"/>
        </w:rPr>
      </w:r>
      <w:r w:rsidR="00553CC9" w:rsidRPr="00231DC5">
        <w:rPr>
          <w:rFonts w:ascii="Arial" w:hAnsi="Arial" w:cs="Arial"/>
          <w:lang w:val="en-US"/>
        </w:rPr>
        <w:fldChar w:fldCharType="separate"/>
      </w:r>
      <w:r w:rsidR="00553CC9" w:rsidRPr="00231DC5">
        <w:rPr>
          <w:rFonts w:ascii="Arial" w:hAnsi="Arial" w:cs="Arial"/>
          <w:noProof/>
          <w:lang w:val="en-US"/>
        </w:rPr>
        <w:t>(12)</w:t>
      </w:r>
      <w:r w:rsidR="00553CC9" w:rsidRPr="00231DC5">
        <w:rPr>
          <w:rFonts w:ascii="Arial" w:hAnsi="Arial" w:cs="Arial"/>
          <w:lang w:val="en-US"/>
        </w:rPr>
        <w:fldChar w:fldCharType="end"/>
      </w:r>
      <w:r w:rsidRPr="00231DC5">
        <w:rPr>
          <w:rFonts w:ascii="Arial" w:hAnsi="Arial" w:cs="Arial"/>
          <w:lang w:val="en-US"/>
        </w:rPr>
        <w:t>.</w:t>
      </w:r>
    </w:p>
    <w:p w14:paraId="424EA613" w14:textId="5E460A08" w:rsidR="001F4F6B" w:rsidRPr="00231DC5" w:rsidRDefault="001F4F6B" w:rsidP="00624988">
      <w:pPr>
        <w:autoSpaceDE w:val="0"/>
        <w:autoSpaceDN w:val="0"/>
        <w:adjustRightInd w:val="0"/>
        <w:spacing w:after="0"/>
        <w:rPr>
          <w:rFonts w:ascii="Arial" w:hAnsi="Arial" w:cs="Arial"/>
          <w:lang w:val="en-US"/>
        </w:rPr>
      </w:pPr>
    </w:p>
    <w:p w14:paraId="5E732B62" w14:textId="0F7684EB" w:rsidR="001F4F6B" w:rsidRPr="00231DC5" w:rsidRDefault="007F2A2F" w:rsidP="00624988">
      <w:pPr>
        <w:autoSpaceDE w:val="0"/>
        <w:autoSpaceDN w:val="0"/>
        <w:adjustRightInd w:val="0"/>
        <w:spacing w:after="0"/>
        <w:rPr>
          <w:rFonts w:ascii="Arial" w:hAnsi="Arial" w:cs="Arial"/>
          <w:lang w:val="en-US"/>
        </w:rPr>
      </w:pPr>
      <w:r w:rsidRPr="00231DC5">
        <w:rPr>
          <w:rFonts w:ascii="Arial" w:hAnsi="Arial" w:cs="Arial"/>
          <w:noProof/>
          <w:lang w:val="en-US"/>
        </w:rPr>
        <w:lastRenderedPageBreak/>
        <w:drawing>
          <wp:inline distT="0" distB="0" distL="0" distR="0" wp14:anchorId="50D5EE6E" wp14:editId="673B07BB">
            <wp:extent cx="4375885" cy="3543659"/>
            <wp:effectExtent l="19050" t="19050" r="24765" b="19050"/>
            <wp:docPr id="3073" name="Billed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51023" cy="3604507"/>
                    </a:xfrm>
                    <a:prstGeom prst="rect">
                      <a:avLst/>
                    </a:prstGeom>
                    <a:ln>
                      <a:solidFill>
                        <a:srgbClr val="002060"/>
                      </a:solidFill>
                    </a:ln>
                  </pic:spPr>
                </pic:pic>
              </a:graphicData>
            </a:graphic>
          </wp:inline>
        </w:drawing>
      </w:r>
    </w:p>
    <w:p w14:paraId="1D684380" w14:textId="1D313598" w:rsidR="00290731" w:rsidRPr="00231DC5" w:rsidRDefault="000B6123" w:rsidP="00624988">
      <w:pPr>
        <w:autoSpaceDE w:val="0"/>
        <w:autoSpaceDN w:val="0"/>
        <w:adjustRightInd w:val="0"/>
        <w:spacing w:after="0"/>
        <w:rPr>
          <w:rFonts w:ascii="Arial" w:hAnsi="Arial" w:cs="Arial"/>
          <w:lang w:val="en-US"/>
        </w:rPr>
      </w:pPr>
      <w:r w:rsidRPr="00231DC5">
        <w:rPr>
          <w:rFonts w:ascii="Arial" w:hAnsi="Arial" w:cs="Arial"/>
          <w:b/>
          <w:bCs/>
          <w:lang w:val="en-US"/>
        </w:rPr>
        <w:t>Fig 1.</w:t>
      </w:r>
      <w:r w:rsidRPr="00231DC5">
        <w:rPr>
          <w:rFonts w:ascii="Arial" w:hAnsi="Arial" w:cs="Arial"/>
          <w:lang w:val="en-US"/>
        </w:rPr>
        <w:t xml:space="preserve"> </w:t>
      </w:r>
      <w:r w:rsidRPr="00231DC5">
        <w:rPr>
          <w:rFonts w:ascii="Arial" w:hAnsi="Arial" w:cs="Arial"/>
          <w:b/>
          <w:bCs/>
          <w:lang w:val="en-US"/>
        </w:rPr>
        <w:t>Growth hormone secretion varies throughout life</w:t>
      </w:r>
      <w:r w:rsidRPr="00231DC5">
        <w:rPr>
          <w:rFonts w:ascii="Arial" w:hAnsi="Arial" w:cs="Arial"/>
          <w:b/>
          <w:bCs/>
          <w:lang w:val="en-US"/>
        </w:rPr>
        <w:t xml:space="preserve">. </w:t>
      </w:r>
      <w:r w:rsidR="006F719D" w:rsidRPr="00231DC5">
        <w:rPr>
          <w:rFonts w:ascii="Arial" w:hAnsi="Arial" w:cs="Arial"/>
          <w:b/>
          <w:bCs/>
          <w:lang w:val="en-US"/>
        </w:rPr>
        <w:t>From</w:t>
      </w:r>
      <w:r w:rsidR="00446436" w:rsidRPr="00231DC5">
        <w:rPr>
          <w:rFonts w:ascii="Arial" w:hAnsi="Arial" w:cs="Arial"/>
          <w:b/>
          <w:bCs/>
          <w:lang w:val="en-US"/>
        </w:rPr>
        <w:t>:</w:t>
      </w:r>
      <w:r w:rsidR="006F719D" w:rsidRPr="00231DC5">
        <w:rPr>
          <w:rFonts w:ascii="Arial" w:hAnsi="Arial" w:cs="Arial"/>
          <w:b/>
          <w:bCs/>
          <w:lang w:val="en-US"/>
        </w:rPr>
        <w:t xml:space="preserve"> Ho KY et al. </w:t>
      </w:r>
      <w:r w:rsidR="006F719D" w:rsidRPr="00231DC5">
        <w:rPr>
          <w:rFonts w:ascii="Arial" w:hAnsi="Arial" w:cs="Arial"/>
          <w:b/>
          <w:bCs/>
          <w:lang w:val="en-US"/>
        </w:rPr>
        <w:fldChar w:fldCharType="begin"/>
      </w:r>
      <w:r w:rsidR="006F719D" w:rsidRPr="00231DC5">
        <w:rPr>
          <w:rFonts w:ascii="Arial" w:hAnsi="Arial" w:cs="Arial"/>
          <w:b/>
          <w:bCs/>
          <w:lang w:val="en-US"/>
        </w:rPr>
        <w:instrText xml:space="preserve"> ADDIN EN.CITE &lt;EndNote&gt;&lt;Cite&gt;&lt;Author&gt;Ho&lt;/Author&gt;&lt;Year&gt;1993&lt;/Year&gt;&lt;RecNum&gt;695&lt;/RecNum&gt;&lt;DisplayText&gt;(13)&lt;/DisplayText&gt;&lt;record&gt;&lt;rec-number&gt;695&lt;/rec-number&gt;&lt;foreign-keys&gt;&lt;key app="EN" db-id="xv52vfffwptwsveszr6vs2942xztp9zr9etw" timestamp="1640776406"&gt;695&lt;/key&gt;&lt;/foreign-keys&gt;&lt;ref-type name="Book"&gt;6&lt;/ref-type&gt;&lt;contributors&gt;&lt;authors&gt;&lt;author&gt;Ho, K. Y.&lt;/author&gt;&lt;author&gt;Hoffman, D. M.&lt;/author&gt;&lt;/authors&gt;&lt;secondary-authors&gt;&lt;author&gt;Larsson, C.&lt;/author&gt;&lt;author&gt;Butenandt, O.&lt;/author&gt;&lt;/secondary-authors&gt;&lt;/contributors&gt;&lt;titles&gt;&lt;title&gt;Growth hormone replacement therapy in adults – pros and cons&lt;/title&gt;&lt;/titles&gt;&lt;section&gt;5-16&lt;/section&gt;&lt;dates&gt;&lt;year&gt;1993&lt;/year&gt;&lt;/dates&gt;&lt;pub-location&gt;Tel Aviv/London&lt;/pub-location&gt;&lt;publisher&gt;Freund Publishing House&lt;/publisher&gt;&lt;urls&gt;&lt;/urls&gt;&lt;/record&gt;&lt;/Cite&gt;&lt;/EndNote&gt;</w:instrText>
      </w:r>
      <w:r w:rsidR="006F719D" w:rsidRPr="00231DC5">
        <w:rPr>
          <w:rFonts w:ascii="Arial" w:hAnsi="Arial" w:cs="Arial"/>
          <w:b/>
          <w:bCs/>
          <w:lang w:val="en-US"/>
        </w:rPr>
        <w:fldChar w:fldCharType="separate"/>
      </w:r>
      <w:r w:rsidR="006F719D" w:rsidRPr="00231DC5">
        <w:rPr>
          <w:rFonts w:ascii="Arial" w:hAnsi="Arial" w:cs="Arial"/>
          <w:b/>
          <w:bCs/>
          <w:noProof/>
          <w:lang w:val="en-US"/>
        </w:rPr>
        <w:t>(13)</w:t>
      </w:r>
      <w:r w:rsidR="006F719D" w:rsidRPr="00231DC5">
        <w:rPr>
          <w:rFonts w:ascii="Arial" w:hAnsi="Arial" w:cs="Arial"/>
          <w:b/>
          <w:bCs/>
          <w:lang w:val="en-US"/>
        </w:rPr>
        <w:fldChar w:fldCharType="end"/>
      </w:r>
      <w:r w:rsidR="00411976" w:rsidRPr="00231DC5">
        <w:rPr>
          <w:rFonts w:ascii="Arial" w:hAnsi="Arial" w:cs="Arial"/>
          <w:lang w:val="en-US"/>
        </w:rPr>
        <w:t xml:space="preserve">    </w:t>
      </w:r>
    </w:p>
    <w:p w14:paraId="7F1D39AF" w14:textId="162A491D" w:rsidR="00411976" w:rsidRPr="00231DC5" w:rsidRDefault="00411976" w:rsidP="00624988">
      <w:pPr>
        <w:autoSpaceDE w:val="0"/>
        <w:autoSpaceDN w:val="0"/>
        <w:adjustRightInd w:val="0"/>
        <w:spacing w:after="0"/>
        <w:rPr>
          <w:rFonts w:ascii="Arial" w:hAnsi="Arial" w:cs="Arial"/>
          <w:lang w:val="en-US"/>
        </w:rPr>
      </w:pPr>
      <w:r w:rsidRPr="00231DC5">
        <w:rPr>
          <w:rFonts w:ascii="Arial" w:hAnsi="Arial" w:cs="Arial"/>
          <w:lang w:val="en-US"/>
        </w:rPr>
        <w:t xml:space="preserve">      </w:t>
      </w:r>
    </w:p>
    <w:p w14:paraId="31B0A802" w14:textId="5341A97D" w:rsidR="00B75F8B" w:rsidRPr="00231DC5" w:rsidRDefault="00B75F8B" w:rsidP="00624988">
      <w:pPr>
        <w:autoSpaceDE w:val="0"/>
        <w:autoSpaceDN w:val="0"/>
        <w:adjustRightInd w:val="0"/>
        <w:spacing w:after="0"/>
        <w:rPr>
          <w:rFonts w:ascii="Arial" w:hAnsi="Arial" w:cs="Arial"/>
          <w:lang w:val="en-US"/>
        </w:rPr>
      </w:pPr>
      <w:r w:rsidRPr="00231DC5">
        <w:rPr>
          <w:rFonts w:ascii="Arial" w:hAnsi="Arial" w:cs="Arial"/>
          <w:lang w:val="en-US"/>
        </w:rPr>
        <w:t xml:space="preserve">Less well recognized is the fact that the early </w:t>
      </w:r>
      <w:r w:rsidR="00C3586F" w:rsidRPr="00231DC5">
        <w:rPr>
          <w:rFonts w:ascii="Arial" w:hAnsi="Arial" w:cs="Arial"/>
          <w:lang w:val="en-US"/>
        </w:rPr>
        <w:t>clinical trials</w:t>
      </w:r>
      <w:r w:rsidRPr="00231DC5">
        <w:rPr>
          <w:rFonts w:ascii="Arial" w:hAnsi="Arial" w:cs="Arial"/>
          <w:lang w:val="en-US"/>
        </w:rPr>
        <w:t xml:space="preserve"> were based on selected groups of patients with very severe hypopituitarism and therefore </w:t>
      </w:r>
      <w:r w:rsidR="008F3D5A" w:rsidRPr="00231DC5">
        <w:rPr>
          <w:rFonts w:ascii="Arial" w:hAnsi="Arial" w:cs="Arial"/>
          <w:lang w:val="en-US"/>
        </w:rPr>
        <w:t xml:space="preserve">had </w:t>
      </w:r>
      <w:r w:rsidR="00520C4D" w:rsidRPr="00231DC5">
        <w:rPr>
          <w:rFonts w:ascii="Arial" w:hAnsi="Arial" w:cs="Arial"/>
          <w:lang w:val="en-US"/>
        </w:rPr>
        <w:t xml:space="preserve">a high </w:t>
      </w:r>
      <w:r w:rsidR="00520C4D" w:rsidRPr="00231DC5">
        <w:rPr>
          <w:rFonts w:ascii="Arial" w:hAnsi="Arial" w:cs="Arial"/>
          <w:i/>
          <w:lang w:val="en-US"/>
        </w:rPr>
        <w:t>a priory</w:t>
      </w:r>
      <w:r w:rsidR="00520C4D" w:rsidRPr="00231DC5">
        <w:rPr>
          <w:rFonts w:ascii="Arial" w:hAnsi="Arial" w:cs="Arial"/>
          <w:lang w:val="en-US"/>
        </w:rPr>
        <w:t xml:space="preserve"> likelihood of severe GH deficiency, there were few study participants, short-term treatment</w:t>
      </w:r>
      <w:r w:rsidR="000B6123" w:rsidRPr="00231DC5">
        <w:rPr>
          <w:rFonts w:ascii="Arial" w:hAnsi="Arial" w:cs="Arial"/>
          <w:lang w:val="en-US"/>
        </w:rPr>
        <w:t>,</w:t>
      </w:r>
      <w:r w:rsidR="00520C4D" w:rsidRPr="00231DC5">
        <w:rPr>
          <w:rFonts w:ascii="Arial" w:hAnsi="Arial" w:cs="Arial"/>
          <w:lang w:val="en-US"/>
        </w:rPr>
        <w:t xml:space="preserve"> and supraphysiological GH doses were calculated based on the experience from childhood GH deficiency. Despite knowledge of the very high influence of age on the secretion of GH</w:t>
      </w:r>
      <w:r w:rsidR="009D5887" w:rsidRPr="00231DC5">
        <w:rPr>
          <w:rFonts w:ascii="Arial" w:hAnsi="Arial" w:cs="Arial"/>
          <w:lang w:val="en-US"/>
        </w:rPr>
        <w:t xml:space="preserve"> (Fig 1)</w:t>
      </w:r>
      <w:r w:rsidR="00520C4D" w:rsidRPr="00231DC5">
        <w:rPr>
          <w:rFonts w:ascii="Arial" w:hAnsi="Arial" w:cs="Arial"/>
          <w:lang w:val="en-US"/>
        </w:rPr>
        <w:t xml:space="preserve"> and subsequently </w:t>
      </w:r>
      <w:r w:rsidR="008F3D5A" w:rsidRPr="00231DC5">
        <w:rPr>
          <w:rFonts w:ascii="Arial" w:hAnsi="Arial" w:cs="Arial"/>
          <w:lang w:val="en-US"/>
        </w:rPr>
        <w:t xml:space="preserve">on </w:t>
      </w:r>
      <w:r w:rsidR="00520C4D" w:rsidRPr="00231DC5">
        <w:rPr>
          <w:rFonts w:ascii="Arial" w:hAnsi="Arial" w:cs="Arial"/>
          <w:lang w:val="en-US"/>
        </w:rPr>
        <w:t>Insulin-like-Growth Factor-I (IGF-I)</w:t>
      </w:r>
      <w:r w:rsidR="009D5887" w:rsidRPr="00231DC5">
        <w:rPr>
          <w:rFonts w:ascii="Arial" w:hAnsi="Arial" w:cs="Arial"/>
          <w:lang w:val="en-US"/>
        </w:rPr>
        <w:t xml:space="preserve"> </w:t>
      </w:r>
      <w:r w:rsidRPr="00231DC5">
        <w:rPr>
          <w:rFonts w:ascii="Arial" w:hAnsi="Arial" w:cs="Arial"/>
          <w:lang w:val="en-US"/>
        </w:rPr>
        <w:t>the initial</w:t>
      </w:r>
      <w:r w:rsidR="00C3586F" w:rsidRPr="00231DC5">
        <w:rPr>
          <w:rFonts w:ascii="Arial" w:hAnsi="Arial" w:cs="Arial"/>
          <w:lang w:val="en-US"/>
        </w:rPr>
        <w:t xml:space="preserve"> </w:t>
      </w:r>
      <w:r w:rsidRPr="00231DC5">
        <w:rPr>
          <w:rFonts w:ascii="Arial" w:hAnsi="Arial" w:cs="Arial"/>
          <w:lang w:val="en-US"/>
        </w:rPr>
        <w:t xml:space="preserve">adult doses in the studies were </w:t>
      </w:r>
      <w:r w:rsidR="00C3586F" w:rsidRPr="00231DC5">
        <w:rPr>
          <w:rFonts w:ascii="Arial" w:hAnsi="Arial" w:cs="Arial"/>
          <w:lang w:val="en-US"/>
        </w:rPr>
        <w:t>nevertheless</w:t>
      </w:r>
      <w:r w:rsidRPr="00231DC5">
        <w:rPr>
          <w:rFonts w:ascii="Arial" w:hAnsi="Arial" w:cs="Arial"/>
          <w:lang w:val="en-US"/>
        </w:rPr>
        <w:t xml:space="preserve"> chosen too high</w:t>
      </w:r>
      <w:r w:rsidR="009D5887" w:rsidRPr="00231DC5">
        <w:rPr>
          <w:rFonts w:ascii="Arial" w:hAnsi="Arial" w:cs="Arial"/>
          <w:lang w:val="en-US"/>
        </w:rPr>
        <w:t xml:space="preserve"> </w:t>
      </w:r>
      <w:r w:rsidR="003C10B5" w:rsidRPr="00231DC5">
        <w:rPr>
          <w:rFonts w:ascii="Arial" w:hAnsi="Arial" w:cs="Arial"/>
          <w:lang w:val="en-US"/>
        </w:rPr>
        <w:fldChar w:fldCharType="begin">
          <w:fldData xml:space="preserve">PEVuZE5vdGU+PENpdGU+PEF1dGhvcj5Kb3JnZW5zZW48L0F1dGhvcj48WWVhcj4xOTg5PC9ZZWFy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</w:fldData>
        </w:fldChar>
      </w:r>
      <w:r w:rsidR="003C10B5" w:rsidRPr="00231DC5">
        <w:rPr>
          <w:rFonts w:ascii="Arial" w:hAnsi="Arial" w:cs="Arial"/>
          <w:lang w:val="en-US"/>
        </w:rPr>
        <w:instrText xml:space="preserve"> ADDIN EN.CITE </w:instrText>
      </w:r>
      <w:r w:rsidR="003C10B5" w:rsidRPr="00231DC5">
        <w:rPr>
          <w:rFonts w:ascii="Arial" w:hAnsi="Arial" w:cs="Arial"/>
          <w:lang w:val="en-US"/>
        </w:rPr>
        <w:fldChar w:fldCharType="begin">
          <w:fldData xml:space="preserve">PEVuZE5vdGU+PENpdGU+PEF1dGhvcj5Kb3JnZW5zZW48L0F1dGhvcj48WWVhcj4xOTg5PC9ZZWFy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</w:fldData>
        </w:fldChar>
      </w:r>
      <w:r w:rsidR="003C10B5" w:rsidRPr="00231DC5">
        <w:rPr>
          <w:rFonts w:ascii="Arial" w:hAnsi="Arial" w:cs="Arial"/>
          <w:lang w:val="en-US"/>
        </w:rPr>
        <w:instrText xml:space="preserve"> ADDIN EN.CITE.DATA </w:instrText>
      </w:r>
      <w:r w:rsidR="003C10B5" w:rsidRPr="00231DC5">
        <w:rPr>
          <w:rFonts w:ascii="Arial" w:hAnsi="Arial" w:cs="Arial"/>
          <w:lang w:val="en-US"/>
        </w:rPr>
      </w:r>
      <w:r w:rsidR="003C10B5" w:rsidRPr="00231DC5">
        <w:rPr>
          <w:rFonts w:ascii="Arial" w:hAnsi="Arial" w:cs="Arial"/>
          <w:lang w:val="en-US"/>
        </w:rPr>
        <w:fldChar w:fldCharType="end"/>
      </w:r>
      <w:r w:rsidR="003C10B5" w:rsidRPr="00231DC5">
        <w:rPr>
          <w:rFonts w:ascii="Arial" w:hAnsi="Arial" w:cs="Arial"/>
          <w:lang w:val="en-US"/>
        </w:rPr>
      </w:r>
      <w:r w:rsidR="003C10B5" w:rsidRPr="00231DC5">
        <w:rPr>
          <w:rFonts w:ascii="Arial" w:hAnsi="Arial" w:cs="Arial"/>
          <w:lang w:val="en-US"/>
        </w:rPr>
        <w:fldChar w:fldCharType="separate"/>
      </w:r>
      <w:r w:rsidR="003C10B5" w:rsidRPr="00231DC5">
        <w:rPr>
          <w:rFonts w:ascii="Arial" w:hAnsi="Arial" w:cs="Arial"/>
          <w:noProof/>
          <w:lang w:val="en-US"/>
        </w:rPr>
        <w:t>(4, 5)</w:t>
      </w:r>
      <w:r w:rsidR="003C10B5" w:rsidRPr="00231DC5">
        <w:rPr>
          <w:rFonts w:ascii="Arial" w:hAnsi="Arial" w:cs="Arial"/>
          <w:lang w:val="en-US"/>
        </w:rPr>
        <w:fldChar w:fldCharType="end"/>
      </w:r>
      <w:r w:rsidRPr="00231DC5">
        <w:rPr>
          <w:rFonts w:ascii="Arial" w:hAnsi="Arial" w:cs="Arial"/>
          <w:lang w:val="en-US"/>
        </w:rPr>
        <w:t xml:space="preserve">. Most of the current recommendations and guidelines </w:t>
      </w:r>
      <w:r w:rsidR="008F3D5A" w:rsidRPr="00231DC5">
        <w:rPr>
          <w:rFonts w:ascii="Arial" w:hAnsi="Arial" w:cs="Arial"/>
          <w:lang w:val="en-US"/>
        </w:rPr>
        <w:t>over the years have</w:t>
      </w:r>
      <w:r w:rsidRPr="00231DC5">
        <w:rPr>
          <w:rFonts w:ascii="Arial" w:hAnsi="Arial" w:cs="Arial"/>
          <w:lang w:val="en-US"/>
        </w:rPr>
        <w:t xml:space="preserve"> thus</w:t>
      </w:r>
      <w:r w:rsidR="007D26AE" w:rsidRPr="00231DC5">
        <w:rPr>
          <w:rFonts w:ascii="Arial" w:hAnsi="Arial" w:cs="Arial"/>
          <w:lang w:val="en-US"/>
        </w:rPr>
        <w:t xml:space="preserve"> </w:t>
      </w:r>
      <w:r w:rsidR="008F3D5A" w:rsidRPr="00231DC5">
        <w:rPr>
          <w:rFonts w:ascii="Arial" w:hAnsi="Arial" w:cs="Arial"/>
          <w:lang w:val="en-US"/>
        </w:rPr>
        <w:t xml:space="preserve">been </w:t>
      </w:r>
      <w:r w:rsidRPr="00231DC5">
        <w:rPr>
          <w:rFonts w:ascii="Arial" w:hAnsi="Arial" w:cs="Arial"/>
          <w:lang w:val="en-US"/>
        </w:rPr>
        <w:t xml:space="preserve">based on </w:t>
      </w:r>
      <w:r w:rsidR="00C3586F" w:rsidRPr="00231DC5">
        <w:rPr>
          <w:rFonts w:ascii="Arial" w:hAnsi="Arial" w:cs="Arial"/>
          <w:lang w:val="en-US"/>
        </w:rPr>
        <w:t>subsequent</w:t>
      </w:r>
      <w:r w:rsidRPr="00231DC5">
        <w:rPr>
          <w:rFonts w:ascii="Arial" w:hAnsi="Arial" w:cs="Arial"/>
          <w:lang w:val="en-US"/>
        </w:rPr>
        <w:t xml:space="preserve"> retrospective single cent</w:t>
      </w:r>
      <w:r w:rsidR="000B6123" w:rsidRPr="00231DC5">
        <w:rPr>
          <w:rFonts w:ascii="Arial" w:hAnsi="Arial" w:cs="Arial"/>
          <w:lang w:val="en-US"/>
        </w:rPr>
        <w:t>er</w:t>
      </w:r>
      <w:r w:rsidRPr="00231DC5">
        <w:rPr>
          <w:rFonts w:ascii="Arial" w:hAnsi="Arial" w:cs="Arial"/>
          <w:lang w:val="en-US"/>
        </w:rPr>
        <w:t xml:space="preserve"> experience or data from large surveillance databases run by the pharmaceutical industry</w:t>
      </w:r>
      <w:r w:rsidR="00C3586F" w:rsidRPr="00231DC5">
        <w:rPr>
          <w:rFonts w:ascii="Arial" w:hAnsi="Arial" w:cs="Arial"/>
          <w:lang w:val="en-US"/>
        </w:rPr>
        <w:t xml:space="preserve"> </w:t>
      </w:r>
      <w:r w:rsidRPr="00231DC5">
        <w:rPr>
          <w:rFonts w:ascii="Arial" w:hAnsi="Arial" w:cs="Arial"/>
          <w:lang w:val="en-US"/>
        </w:rPr>
        <w:t>as the best surrogates for efficacy and safety of GH therapy of adult GH</w:t>
      </w:r>
      <w:r w:rsidR="00A033CF" w:rsidRPr="00231DC5">
        <w:rPr>
          <w:rFonts w:ascii="Arial" w:hAnsi="Arial" w:cs="Arial"/>
          <w:lang w:val="en-US"/>
        </w:rPr>
        <w:t xml:space="preserve"> deficiency</w:t>
      </w:r>
      <w:r w:rsidR="00A033CF" w:rsidRPr="00231DC5" w:rsidDel="00A033CF">
        <w:rPr>
          <w:rFonts w:ascii="Arial" w:hAnsi="Arial" w:cs="Arial"/>
          <w:lang w:val="en-US"/>
        </w:rPr>
        <w:t xml:space="preserve"> </w:t>
      </w:r>
      <w:r w:rsidR="003C10B5" w:rsidRPr="00231DC5">
        <w:rPr>
          <w:rFonts w:ascii="Arial" w:hAnsi="Arial" w:cs="Arial"/>
          <w:lang w:val="en-US"/>
        </w:rPr>
        <w:fldChar w:fldCharType="begin">
          <w:fldData xml:space="preserve">PEVuZE5vdGU+PENpdGU+PEF1dGhvcj5Iw7Z5YnllPC9BdXRob3I+PFllYXI+MjAyMDwvWWVhcj48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</w:fldData>
        </w:fldChar>
      </w:r>
      <w:r w:rsidR="003C10B5" w:rsidRPr="00231DC5">
        <w:rPr>
          <w:rFonts w:ascii="Arial" w:hAnsi="Arial" w:cs="Arial"/>
          <w:lang w:val="en-US"/>
        </w:rPr>
        <w:instrText xml:space="preserve"> ADDIN EN.CITE </w:instrText>
      </w:r>
      <w:r w:rsidR="003C10B5" w:rsidRPr="00231DC5">
        <w:rPr>
          <w:rFonts w:ascii="Arial" w:hAnsi="Arial" w:cs="Arial"/>
          <w:lang w:val="en-US"/>
        </w:rPr>
        <w:fldChar w:fldCharType="begin">
          <w:fldData xml:space="preserve">PEVuZE5vdGU+PENpdGU+PEF1dGhvcj5Iw7Z5YnllPC9BdXRob3I+PFllYXI+MjAyMDwvWWVhcj48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</w:fldData>
        </w:fldChar>
      </w:r>
      <w:r w:rsidR="003C10B5" w:rsidRPr="00231DC5">
        <w:rPr>
          <w:rFonts w:ascii="Arial" w:hAnsi="Arial" w:cs="Arial"/>
          <w:lang w:val="en-US"/>
        </w:rPr>
        <w:instrText xml:space="preserve"> ADDIN EN.CITE.DATA </w:instrText>
      </w:r>
      <w:r w:rsidR="003C10B5" w:rsidRPr="00231DC5">
        <w:rPr>
          <w:rFonts w:ascii="Arial" w:hAnsi="Arial" w:cs="Arial"/>
          <w:lang w:val="en-US"/>
        </w:rPr>
      </w:r>
      <w:r w:rsidR="003C10B5" w:rsidRPr="00231DC5">
        <w:rPr>
          <w:rFonts w:ascii="Arial" w:hAnsi="Arial" w:cs="Arial"/>
          <w:lang w:val="en-US"/>
        </w:rPr>
        <w:fldChar w:fldCharType="end"/>
      </w:r>
      <w:r w:rsidR="003C10B5" w:rsidRPr="00231DC5">
        <w:rPr>
          <w:rFonts w:ascii="Arial" w:hAnsi="Arial" w:cs="Arial"/>
          <w:lang w:val="en-US"/>
        </w:rPr>
      </w:r>
      <w:r w:rsidR="003C10B5" w:rsidRPr="00231DC5">
        <w:rPr>
          <w:rFonts w:ascii="Arial" w:hAnsi="Arial" w:cs="Arial"/>
          <w:lang w:val="en-US"/>
        </w:rPr>
        <w:fldChar w:fldCharType="separate"/>
      </w:r>
      <w:r w:rsidR="003C10B5" w:rsidRPr="00231DC5">
        <w:rPr>
          <w:rFonts w:ascii="Arial" w:hAnsi="Arial" w:cs="Arial"/>
          <w:noProof/>
          <w:lang w:val="en-US"/>
        </w:rPr>
        <w:t>(14)</w:t>
      </w:r>
      <w:r w:rsidR="003C10B5" w:rsidRPr="00231DC5">
        <w:rPr>
          <w:rFonts w:ascii="Arial" w:hAnsi="Arial" w:cs="Arial"/>
          <w:lang w:val="en-US"/>
        </w:rPr>
        <w:fldChar w:fldCharType="end"/>
      </w:r>
      <w:r w:rsidRPr="00231DC5">
        <w:rPr>
          <w:rFonts w:ascii="Arial" w:hAnsi="Arial" w:cs="Arial"/>
          <w:lang w:val="en-US"/>
        </w:rPr>
        <w:t>.</w:t>
      </w:r>
      <w:r w:rsidR="00D3280F" w:rsidRPr="00231DC5">
        <w:rPr>
          <w:rFonts w:ascii="Arial" w:hAnsi="Arial" w:cs="Arial"/>
          <w:color w:val="2A2A2A"/>
          <w:shd w:val="clear" w:color="auto" w:fill="FFFFFF"/>
          <w:lang w:val="en-US"/>
        </w:rPr>
        <w:t xml:space="preserve"> The Hypopituitary Control and Complications Study (HypoCCS) compiled data from 5</w:t>
      </w:r>
      <w:r w:rsidR="000B6123" w:rsidRPr="00231DC5">
        <w:rPr>
          <w:rFonts w:ascii="Arial" w:hAnsi="Arial" w:cs="Arial"/>
          <w:color w:val="2A2A2A"/>
          <w:shd w:val="clear" w:color="auto" w:fill="FFFFFF"/>
          <w:lang w:val="en-US"/>
        </w:rPr>
        <w:t>,</w:t>
      </w:r>
      <w:r w:rsidR="00D3280F" w:rsidRPr="00231DC5">
        <w:rPr>
          <w:rFonts w:ascii="Arial" w:hAnsi="Arial" w:cs="Arial"/>
          <w:color w:val="2A2A2A"/>
          <w:shd w:val="clear" w:color="auto" w:fill="FFFFFF"/>
          <w:lang w:val="en-US"/>
        </w:rPr>
        <w:t xml:space="preserve">893 patients on Humatrope® and reported </w:t>
      </w:r>
      <w:r w:rsidR="008F3D5A" w:rsidRPr="00231DC5">
        <w:rPr>
          <w:rFonts w:ascii="Arial" w:hAnsi="Arial" w:cs="Arial"/>
          <w:color w:val="2A2A2A"/>
          <w:shd w:val="clear" w:color="auto" w:fill="FFFFFF"/>
          <w:lang w:val="en-US"/>
        </w:rPr>
        <w:t>that</w:t>
      </w:r>
      <w:r w:rsidR="009D5887" w:rsidRPr="00231DC5">
        <w:rPr>
          <w:rFonts w:ascii="Arial" w:hAnsi="Arial" w:cs="Arial"/>
          <w:color w:val="2A2A2A"/>
          <w:shd w:val="clear" w:color="auto" w:fill="FFFFFF"/>
          <w:lang w:val="en-US"/>
        </w:rPr>
        <w:t xml:space="preserve"> significant shifts in diagnostic patterns have occurred over 10 years after approval of the adult GH deficiency indication, with a trend to less severe forms of GH deficiency</w:t>
      </w:r>
      <w:r w:rsidR="00D3280F" w:rsidRPr="00231DC5">
        <w:rPr>
          <w:rFonts w:ascii="Arial" w:hAnsi="Arial" w:cs="Arial"/>
          <w:color w:val="2A2A2A"/>
          <w:shd w:val="clear" w:color="auto" w:fill="EFF2F7"/>
          <w:lang w:val="en-US"/>
        </w:rPr>
        <w:t xml:space="preserve"> </w:t>
      </w:r>
      <w:r w:rsidR="008F2D3D" w:rsidRPr="00231DC5">
        <w:rPr>
          <w:rFonts w:ascii="Arial" w:hAnsi="Arial" w:cs="Arial"/>
          <w:color w:val="2A2A2A"/>
          <w:shd w:val="clear" w:color="auto" w:fill="EFF2F7"/>
          <w:lang w:val="en-US"/>
        </w:rPr>
        <w:fldChar w:fldCharType="begin">
          <w:fldData xml:space="preserve">PEVuZE5vdGU+PENpdGU+PEF1dGhvcj5XZWJiPC9BdXRob3I+PFllYXI+MjAwOTwvWWVhcj48UmVj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bGwtdGl0bGU+PC9hbHQtcGVyaW9kaWNhbD48cGFnZXM+MzkyLTk8L3BhZ2VzPjx2b2x1bWU+OTQ8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==
</w:fldData>
        </w:fldChar>
      </w:r>
      <w:r w:rsidR="003C10B5" w:rsidRPr="00231DC5">
        <w:rPr>
          <w:rFonts w:ascii="Arial" w:hAnsi="Arial" w:cs="Arial"/>
          <w:color w:val="2A2A2A"/>
          <w:shd w:val="clear" w:color="auto" w:fill="EFF2F7"/>
          <w:lang w:val="en-US"/>
        </w:rPr>
        <w:instrText xml:space="preserve"> ADDIN EN.CITE </w:instrText>
      </w:r>
      <w:r w:rsidR="003C10B5" w:rsidRPr="00231DC5">
        <w:rPr>
          <w:rFonts w:ascii="Arial" w:hAnsi="Arial" w:cs="Arial"/>
          <w:color w:val="2A2A2A"/>
          <w:shd w:val="clear" w:color="auto" w:fill="EFF2F7"/>
          <w:lang w:val="en-US"/>
        </w:rPr>
        <w:fldChar w:fldCharType="begin">
          <w:fldData xml:space="preserve">PEVuZE5vdGU+PENpdGU+PEF1dGhvcj5XZWJiPC9BdXRob3I+PFllYXI+MjAwOTwvWWVhcj48UmVj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bGwtdGl0bGU+PC9hbHQtcGVyaW9kaWNhbD48cGFnZXM+MzkyLTk8L3BhZ2VzPjx2b2x1bWU+OTQ8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==
</w:fldData>
        </w:fldChar>
      </w:r>
      <w:r w:rsidR="003C10B5" w:rsidRPr="00231DC5">
        <w:rPr>
          <w:rFonts w:ascii="Arial" w:hAnsi="Arial" w:cs="Arial"/>
          <w:color w:val="2A2A2A"/>
          <w:shd w:val="clear" w:color="auto" w:fill="EFF2F7"/>
          <w:lang w:val="en-US"/>
        </w:rPr>
        <w:instrText xml:space="preserve"> ADDIN EN.CITE.DATA </w:instrText>
      </w:r>
      <w:r w:rsidR="003C10B5" w:rsidRPr="00231DC5">
        <w:rPr>
          <w:rFonts w:ascii="Arial" w:hAnsi="Arial" w:cs="Arial"/>
          <w:color w:val="2A2A2A"/>
          <w:shd w:val="clear" w:color="auto" w:fill="EFF2F7"/>
          <w:lang w:val="en-US"/>
        </w:rPr>
      </w:r>
      <w:r w:rsidR="003C10B5" w:rsidRPr="00231DC5">
        <w:rPr>
          <w:rFonts w:ascii="Arial" w:hAnsi="Arial" w:cs="Arial"/>
          <w:color w:val="2A2A2A"/>
          <w:shd w:val="clear" w:color="auto" w:fill="EFF2F7"/>
          <w:lang w:val="en-US"/>
        </w:rPr>
        <w:fldChar w:fldCharType="end"/>
      </w:r>
      <w:r w:rsidR="008F2D3D" w:rsidRPr="00231DC5">
        <w:rPr>
          <w:rFonts w:ascii="Arial" w:hAnsi="Arial" w:cs="Arial"/>
          <w:color w:val="2A2A2A"/>
          <w:shd w:val="clear" w:color="auto" w:fill="EFF2F7"/>
          <w:lang w:val="en-US"/>
        </w:rPr>
      </w:r>
      <w:r w:rsidR="008F2D3D" w:rsidRPr="00231DC5">
        <w:rPr>
          <w:rFonts w:ascii="Arial" w:hAnsi="Arial" w:cs="Arial"/>
          <w:color w:val="2A2A2A"/>
          <w:shd w:val="clear" w:color="auto" w:fill="EFF2F7"/>
          <w:lang w:val="en-US"/>
        </w:rPr>
        <w:fldChar w:fldCharType="separate"/>
      </w:r>
      <w:r w:rsidR="003C10B5" w:rsidRPr="00231DC5">
        <w:rPr>
          <w:rFonts w:ascii="Arial" w:hAnsi="Arial" w:cs="Arial"/>
          <w:noProof/>
          <w:color w:val="2A2A2A"/>
          <w:shd w:val="clear" w:color="auto" w:fill="EFF2F7"/>
          <w:lang w:val="en-US"/>
        </w:rPr>
        <w:t>(15)</w:t>
      </w:r>
      <w:r w:rsidR="008F2D3D" w:rsidRPr="00231DC5">
        <w:rPr>
          <w:rFonts w:ascii="Arial" w:hAnsi="Arial" w:cs="Arial"/>
          <w:color w:val="2A2A2A"/>
          <w:shd w:val="clear" w:color="auto" w:fill="EFF2F7"/>
          <w:lang w:val="en-US"/>
        </w:rPr>
        <w:fldChar w:fldCharType="end"/>
      </w:r>
      <w:r w:rsidR="00D3280F" w:rsidRPr="00231DC5">
        <w:rPr>
          <w:rFonts w:ascii="Arial" w:hAnsi="Arial" w:cs="Arial"/>
          <w:color w:val="2A2A2A"/>
          <w:shd w:val="clear" w:color="auto" w:fill="FFFFFF"/>
          <w:lang w:val="en-US"/>
        </w:rPr>
        <w:t>. This was further documented in a</w:t>
      </w:r>
      <w:r w:rsidR="00BE05BC" w:rsidRPr="00231DC5">
        <w:rPr>
          <w:rFonts w:ascii="Arial" w:hAnsi="Arial" w:cs="Arial"/>
          <w:lang w:val="en-US"/>
        </w:rPr>
        <w:t xml:space="preserve"> recent publication from </w:t>
      </w:r>
      <w:r w:rsidR="00BE05BC" w:rsidRPr="00231DC5">
        <w:rPr>
          <w:rFonts w:ascii="Arial" w:hAnsi="Arial" w:cs="Arial"/>
          <w:shd w:val="clear" w:color="auto" w:fill="FFFFFF"/>
          <w:lang w:val="en-US"/>
        </w:rPr>
        <w:t xml:space="preserve">KIMS (Pfizer’s International Metabolic Database) </w:t>
      </w:r>
      <w:r w:rsidR="00D3280F" w:rsidRPr="00231DC5">
        <w:rPr>
          <w:rFonts w:ascii="Arial" w:hAnsi="Arial" w:cs="Arial"/>
          <w:shd w:val="clear" w:color="auto" w:fill="FFFFFF"/>
          <w:lang w:val="en-US"/>
        </w:rPr>
        <w:t xml:space="preserve">where </w:t>
      </w:r>
      <w:r w:rsidR="00BE05BC" w:rsidRPr="00231DC5">
        <w:rPr>
          <w:rFonts w:ascii="Arial" w:hAnsi="Arial" w:cs="Arial"/>
          <w:shd w:val="clear" w:color="auto" w:fill="FFFFFF"/>
          <w:lang w:val="en-US"/>
        </w:rPr>
        <w:t>data compiled over 20 years were retrieved for a total of 6</w:t>
      </w:r>
      <w:r w:rsidR="000B6123" w:rsidRPr="00231DC5">
        <w:rPr>
          <w:rFonts w:ascii="Arial" w:hAnsi="Arial" w:cs="Arial"/>
          <w:shd w:val="clear" w:color="auto" w:fill="FFFFFF"/>
          <w:lang w:val="en-US"/>
        </w:rPr>
        <w:t>,</w:t>
      </w:r>
      <w:r w:rsidR="00BE05BC" w:rsidRPr="00231DC5">
        <w:rPr>
          <w:rFonts w:ascii="Arial" w:hAnsi="Arial" w:cs="Arial"/>
          <w:shd w:val="clear" w:color="auto" w:fill="FFFFFF"/>
          <w:lang w:val="en-US"/>
        </w:rPr>
        <w:t>069 patients with adult-onset GH</w:t>
      </w:r>
      <w:r w:rsidR="00D3280F" w:rsidRPr="00231DC5">
        <w:rPr>
          <w:rFonts w:ascii="Arial" w:hAnsi="Arial" w:cs="Arial"/>
          <w:shd w:val="clear" w:color="auto" w:fill="FFFFFF"/>
          <w:lang w:val="en-US"/>
        </w:rPr>
        <w:t xml:space="preserve"> deficiency</w:t>
      </w:r>
      <w:r w:rsidR="00BE05BC" w:rsidRPr="00231DC5">
        <w:rPr>
          <w:rFonts w:ascii="Arial" w:hAnsi="Arial" w:cs="Arial"/>
          <w:shd w:val="clear" w:color="auto" w:fill="FFFFFF"/>
          <w:lang w:val="en-US"/>
        </w:rPr>
        <w:t xml:space="preserve"> </w:t>
      </w:r>
      <w:r w:rsidR="00D3280F" w:rsidRPr="00231DC5">
        <w:rPr>
          <w:rFonts w:ascii="Arial" w:hAnsi="Arial" w:cs="Arial"/>
          <w:shd w:val="clear" w:color="auto" w:fill="FFFFFF"/>
          <w:lang w:val="en-US"/>
        </w:rPr>
        <w:t xml:space="preserve">and treated with Genotropin® </w:t>
      </w:r>
      <w:r w:rsidR="00BE05BC" w:rsidRPr="00231DC5">
        <w:rPr>
          <w:rFonts w:ascii="Arial" w:hAnsi="Arial" w:cs="Arial"/>
          <w:shd w:val="clear" w:color="auto" w:fill="FFFFFF"/>
          <w:lang w:val="en-US"/>
        </w:rPr>
        <w:t>from six countries (Belgium, Germany, Netherlands, Spain, Sweden, and UK)</w:t>
      </w:r>
      <w:r w:rsidR="00D3280F" w:rsidRPr="00231DC5">
        <w:rPr>
          <w:rFonts w:ascii="Arial" w:hAnsi="Arial" w:cs="Arial"/>
          <w:shd w:val="clear" w:color="auto" w:fill="FFFFFF"/>
          <w:lang w:val="en-US"/>
        </w:rPr>
        <w:t xml:space="preserve">. </w:t>
      </w:r>
      <w:r w:rsidR="00BE05BC" w:rsidRPr="00231DC5">
        <w:rPr>
          <w:rFonts w:ascii="Arial" w:hAnsi="Arial" w:cs="Arial"/>
          <w:shd w:val="clear" w:color="auto" w:fill="FFFFFF"/>
          <w:lang w:val="en-US"/>
        </w:rPr>
        <w:t>The degree of confirmed GH deficiency became less pronounced and more patients with co-morbidities and diabetes were considered for GH replacement therapy, possibly reflecting increased knowledge and confidence in GH therapy gained with time.</w:t>
      </w:r>
      <w:r w:rsidR="00A9068F" w:rsidRPr="00231DC5">
        <w:rPr>
          <w:rFonts w:ascii="Arial" w:hAnsi="Arial" w:cs="Arial"/>
          <w:shd w:val="clear" w:color="auto" w:fill="FFFFFF"/>
          <w:lang w:val="en-US"/>
        </w:rPr>
        <w:t xml:space="preserve"> Thus</w:t>
      </w:r>
      <w:r w:rsidR="000B6123" w:rsidRPr="00231DC5">
        <w:rPr>
          <w:rFonts w:ascii="Arial" w:hAnsi="Arial" w:cs="Arial"/>
          <w:shd w:val="clear" w:color="auto" w:fill="FFFFFF"/>
          <w:lang w:val="en-US"/>
        </w:rPr>
        <w:t>,</w:t>
      </w:r>
      <w:r w:rsidR="00A9068F" w:rsidRPr="00231DC5">
        <w:rPr>
          <w:rFonts w:ascii="Arial" w:hAnsi="Arial" w:cs="Arial"/>
          <w:shd w:val="clear" w:color="auto" w:fill="FFFFFF"/>
          <w:lang w:val="en-US"/>
        </w:rPr>
        <w:t xml:space="preserve"> the effects of 1 year of GH replacement were similar over the entry year periods despite changes in the patients’ baseline characteristics</w:t>
      </w:r>
      <w:r w:rsidR="004A71E2" w:rsidRPr="00231DC5">
        <w:rPr>
          <w:rFonts w:ascii="Arial" w:hAnsi="Arial" w:cs="Arial"/>
          <w:shd w:val="clear" w:color="auto" w:fill="FFFFFF"/>
          <w:lang w:val="en-US"/>
        </w:rPr>
        <w:t xml:space="preserve"> </w:t>
      </w:r>
      <w:r w:rsidR="00D629E1" w:rsidRPr="00231DC5">
        <w:rPr>
          <w:rFonts w:ascii="Arial" w:hAnsi="Arial" w:cs="Arial"/>
          <w:shd w:val="clear" w:color="auto" w:fill="FFFFFF"/>
          <w:lang w:val="en-US"/>
        </w:rPr>
        <w:fldChar w:fldCharType="begin">
          <w:fldData xml:space="preserve">PEVuZE5vdGU+PENpdGU+PEF1dGhvcj5Iw7Z5YnllPC9BdXRob3I+PFllYXI+MjAxOTwvWWVhcj48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</w:fldData>
        </w:fldChar>
      </w:r>
      <w:r w:rsidR="003C10B5" w:rsidRPr="00231DC5">
        <w:rPr>
          <w:rFonts w:ascii="Arial" w:hAnsi="Arial" w:cs="Arial"/>
          <w:shd w:val="clear" w:color="auto" w:fill="FFFFFF"/>
          <w:lang w:val="en-US"/>
        </w:rPr>
        <w:instrText xml:space="preserve"> ADDIN EN.CITE </w:instrText>
      </w:r>
      <w:r w:rsidR="003C10B5" w:rsidRPr="00231DC5">
        <w:rPr>
          <w:rFonts w:ascii="Arial" w:hAnsi="Arial" w:cs="Arial"/>
          <w:shd w:val="clear" w:color="auto" w:fill="FFFFFF"/>
          <w:lang w:val="en-US"/>
        </w:rPr>
        <w:fldChar w:fldCharType="begin">
          <w:fldData xml:space="preserve">PEVuZE5vdGU+PENpdGU+PEF1dGhvcj5Iw7Z5YnllPC9BdXRob3I+PFllYXI+MjAxOTwvWWVhcj48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</w:fldData>
        </w:fldChar>
      </w:r>
      <w:r w:rsidR="003C10B5" w:rsidRPr="00231DC5">
        <w:rPr>
          <w:rFonts w:ascii="Arial" w:hAnsi="Arial" w:cs="Arial"/>
          <w:shd w:val="clear" w:color="auto" w:fill="FFFFFF"/>
          <w:lang w:val="en-US"/>
        </w:rPr>
        <w:instrText xml:space="preserve"> ADDIN EN.CITE.DATA </w:instrText>
      </w:r>
      <w:r w:rsidR="003C10B5" w:rsidRPr="00231DC5">
        <w:rPr>
          <w:rFonts w:ascii="Arial" w:hAnsi="Arial" w:cs="Arial"/>
          <w:shd w:val="clear" w:color="auto" w:fill="FFFFFF"/>
          <w:lang w:val="en-US"/>
        </w:rPr>
      </w:r>
      <w:r w:rsidR="003C10B5" w:rsidRPr="00231DC5">
        <w:rPr>
          <w:rFonts w:ascii="Arial" w:hAnsi="Arial" w:cs="Arial"/>
          <w:shd w:val="clear" w:color="auto" w:fill="FFFFFF"/>
          <w:lang w:val="en-US"/>
        </w:rPr>
        <w:fldChar w:fldCharType="end"/>
      </w:r>
      <w:r w:rsidR="00D629E1" w:rsidRPr="00231DC5">
        <w:rPr>
          <w:rFonts w:ascii="Arial" w:hAnsi="Arial" w:cs="Arial"/>
          <w:shd w:val="clear" w:color="auto" w:fill="FFFFFF"/>
          <w:lang w:val="en-US"/>
        </w:rPr>
      </w:r>
      <w:r w:rsidR="00D629E1" w:rsidRPr="00231DC5">
        <w:rPr>
          <w:rFonts w:ascii="Arial" w:hAnsi="Arial" w:cs="Arial"/>
          <w:shd w:val="clear" w:color="auto" w:fill="FFFFFF"/>
          <w:lang w:val="en-US"/>
        </w:rPr>
        <w:fldChar w:fldCharType="separate"/>
      </w:r>
      <w:r w:rsidR="003C10B5" w:rsidRPr="00231DC5">
        <w:rPr>
          <w:rFonts w:ascii="Arial" w:hAnsi="Arial" w:cs="Arial"/>
          <w:noProof/>
          <w:shd w:val="clear" w:color="auto" w:fill="FFFFFF"/>
          <w:lang w:val="en-US"/>
        </w:rPr>
        <w:t>(16)</w:t>
      </w:r>
      <w:r w:rsidR="00D629E1" w:rsidRPr="00231DC5">
        <w:rPr>
          <w:rFonts w:ascii="Arial" w:hAnsi="Arial" w:cs="Arial"/>
          <w:shd w:val="clear" w:color="auto" w:fill="FFFFFF"/>
          <w:lang w:val="en-US"/>
        </w:rPr>
        <w:fldChar w:fldCharType="end"/>
      </w:r>
      <w:r w:rsidR="00A9068F" w:rsidRPr="00231DC5">
        <w:rPr>
          <w:rFonts w:ascii="Arial" w:hAnsi="Arial" w:cs="Arial"/>
          <w:shd w:val="clear" w:color="auto" w:fill="FFFFFF"/>
          <w:lang w:val="en-US"/>
        </w:rPr>
        <w:t>.</w:t>
      </w:r>
    </w:p>
    <w:p w14:paraId="612A25CC" w14:textId="77777777" w:rsidR="00250510" w:rsidRPr="00231DC5" w:rsidRDefault="00250510" w:rsidP="00624988">
      <w:pPr>
        <w:autoSpaceDE w:val="0"/>
        <w:autoSpaceDN w:val="0"/>
        <w:adjustRightInd w:val="0"/>
        <w:spacing w:after="0"/>
        <w:rPr>
          <w:rFonts w:ascii="Arial" w:hAnsi="Arial" w:cs="Arial"/>
          <w:lang w:val="en-US"/>
        </w:rPr>
      </w:pPr>
    </w:p>
    <w:p w14:paraId="28F8F17B" w14:textId="190FF156" w:rsidR="0027797E" w:rsidRPr="00231DC5" w:rsidRDefault="00B75F8B" w:rsidP="00624988">
      <w:pPr>
        <w:autoSpaceDE w:val="0"/>
        <w:autoSpaceDN w:val="0"/>
        <w:adjustRightInd w:val="0"/>
        <w:spacing w:after="0"/>
        <w:rPr>
          <w:rFonts w:ascii="Arial" w:hAnsi="Arial" w:cs="Arial"/>
          <w:lang w:val="en-US"/>
        </w:rPr>
      </w:pPr>
      <w:r w:rsidRPr="00231DC5">
        <w:rPr>
          <w:rFonts w:ascii="Arial" w:hAnsi="Arial" w:cs="Arial"/>
          <w:lang w:val="en-US"/>
        </w:rPr>
        <w:t>Also</w:t>
      </w:r>
      <w:r w:rsidR="0004608A" w:rsidRPr="00231DC5">
        <w:rPr>
          <w:rFonts w:ascii="Arial" w:hAnsi="Arial" w:cs="Arial"/>
          <w:lang w:val="en-US"/>
        </w:rPr>
        <w:t>,</w:t>
      </w:r>
      <w:r w:rsidRPr="00231DC5">
        <w:rPr>
          <w:rFonts w:ascii="Arial" w:hAnsi="Arial" w:cs="Arial"/>
          <w:lang w:val="en-US"/>
        </w:rPr>
        <w:t xml:space="preserve"> less well recognized is </w:t>
      </w:r>
      <w:r w:rsidR="00917197" w:rsidRPr="00231DC5">
        <w:rPr>
          <w:rFonts w:ascii="Arial" w:hAnsi="Arial" w:cs="Arial"/>
          <w:lang w:val="en-US"/>
        </w:rPr>
        <w:t xml:space="preserve">the fact that </w:t>
      </w:r>
      <w:r w:rsidRPr="00231DC5">
        <w:rPr>
          <w:rFonts w:ascii="Arial" w:hAnsi="Arial" w:cs="Arial"/>
          <w:lang w:val="en-US"/>
        </w:rPr>
        <w:t>new possible indications for testing and treatment of GH</w:t>
      </w:r>
      <w:r w:rsidR="00917197" w:rsidRPr="00231DC5">
        <w:rPr>
          <w:rFonts w:ascii="Arial" w:hAnsi="Arial" w:cs="Arial"/>
          <w:lang w:val="en-US"/>
        </w:rPr>
        <w:t xml:space="preserve"> deficiency</w:t>
      </w:r>
      <w:r w:rsidR="00785CB3" w:rsidRPr="00231DC5">
        <w:rPr>
          <w:rFonts w:ascii="Arial" w:hAnsi="Arial" w:cs="Arial"/>
          <w:lang w:val="en-US"/>
        </w:rPr>
        <w:t xml:space="preserve"> </w:t>
      </w:r>
      <w:r w:rsidR="00C3586F" w:rsidRPr="00231DC5">
        <w:rPr>
          <w:rFonts w:ascii="Arial" w:hAnsi="Arial" w:cs="Arial"/>
          <w:lang w:val="en-US"/>
        </w:rPr>
        <w:t>have</w:t>
      </w:r>
      <w:r w:rsidR="008E5C7A" w:rsidRPr="00231DC5">
        <w:rPr>
          <w:rFonts w:ascii="Arial" w:hAnsi="Arial" w:cs="Arial"/>
          <w:lang w:val="en-US"/>
        </w:rPr>
        <w:t xml:space="preserve"> </w:t>
      </w:r>
      <w:r w:rsidR="00917197" w:rsidRPr="00231DC5">
        <w:rPr>
          <w:rFonts w:ascii="Arial" w:hAnsi="Arial" w:cs="Arial"/>
          <w:lang w:val="en-US"/>
        </w:rPr>
        <w:t>emerged</w:t>
      </w:r>
      <w:r w:rsidR="00C3586F" w:rsidRPr="00231DC5">
        <w:rPr>
          <w:rFonts w:ascii="Arial" w:hAnsi="Arial" w:cs="Arial"/>
          <w:lang w:val="en-US"/>
        </w:rPr>
        <w:t xml:space="preserve"> and these</w:t>
      </w:r>
      <w:r w:rsidRPr="00231DC5">
        <w:rPr>
          <w:rFonts w:ascii="Arial" w:hAnsi="Arial" w:cs="Arial"/>
          <w:lang w:val="en-US"/>
        </w:rPr>
        <w:t xml:space="preserve"> very likely have a lower </w:t>
      </w:r>
      <w:r w:rsidRPr="00231DC5">
        <w:rPr>
          <w:rFonts w:ascii="Arial" w:hAnsi="Arial" w:cs="Arial"/>
          <w:i/>
          <w:lang w:val="en-US"/>
        </w:rPr>
        <w:t>a priori</w:t>
      </w:r>
      <w:r w:rsidRPr="00231DC5">
        <w:rPr>
          <w:rFonts w:ascii="Arial" w:hAnsi="Arial" w:cs="Arial"/>
          <w:lang w:val="en-US"/>
        </w:rPr>
        <w:t xml:space="preserve"> likelihood of the disease than the severely hypopituitary patients initially investigated</w:t>
      </w:r>
      <w:r w:rsidR="00917197" w:rsidRPr="00231DC5">
        <w:rPr>
          <w:rFonts w:ascii="Arial" w:hAnsi="Arial" w:cs="Arial"/>
          <w:lang w:val="en-US"/>
        </w:rPr>
        <w:t xml:space="preserve"> thus challenging the </w:t>
      </w:r>
      <w:r w:rsidR="00917197" w:rsidRPr="00231DC5">
        <w:rPr>
          <w:rFonts w:ascii="Arial" w:hAnsi="Arial" w:cs="Arial"/>
          <w:lang w:val="en-US"/>
        </w:rPr>
        <w:lastRenderedPageBreak/>
        <w:t>diagnostic criteria laid down for severe GH deficiency</w:t>
      </w:r>
      <w:r w:rsidR="00C3586F" w:rsidRPr="00231DC5">
        <w:rPr>
          <w:rFonts w:ascii="Arial" w:hAnsi="Arial" w:cs="Arial"/>
          <w:lang w:val="en-US"/>
        </w:rPr>
        <w:t xml:space="preserve">. Clinicians </w:t>
      </w:r>
      <w:r w:rsidRPr="00231DC5">
        <w:rPr>
          <w:rFonts w:ascii="Arial" w:hAnsi="Arial" w:cs="Arial"/>
          <w:lang w:val="en-US"/>
        </w:rPr>
        <w:t xml:space="preserve">are </w:t>
      </w:r>
      <w:r w:rsidR="00C3586F" w:rsidRPr="00231DC5">
        <w:rPr>
          <w:rFonts w:ascii="Arial" w:hAnsi="Arial" w:cs="Arial"/>
          <w:lang w:val="en-US"/>
        </w:rPr>
        <w:t xml:space="preserve">therefore now </w:t>
      </w:r>
      <w:r w:rsidRPr="00231DC5">
        <w:rPr>
          <w:rFonts w:ascii="Arial" w:hAnsi="Arial" w:cs="Arial"/>
          <w:lang w:val="en-US"/>
        </w:rPr>
        <w:t xml:space="preserve">dealing with other patient populations </w:t>
      </w:r>
      <w:r w:rsidR="00C3586F" w:rsidRPr="00231DC5">
        <w:rPr>
          <w:rFonts w:ascii="Arial" w:hAnsi="Arial" w:cs="Arial"/>
          <w:lang w:val="en-US"/>
        </w:rPr>
        <w:t xml:space="preserve">as, e.g. traumatic brain injury, </w:t>
      </w:r>
      <w:r w:rsidRPr="00231DC5">
        <w:rPr>
          <w:rFonts w:ascii="Arial" w:hAnsi="Arial" w:cs="Arial"/>
          <w:lang w:val="en-US"/>
        </w:rPr>
        <w:t xml:space="preserve">where neither testing nor treatment efficacy have been </w:t>
      </w:r>
      <w:r w:rsidR="00C3586F" w:rsidRPr="00231DC5">
        <w:rPr>
          <w:rFonts w:ascii="Arial" w:hAnsi="Arial" w:cs="Arial"/>
          <w:lang w:val="en-US"/>
        </w:rPr>
        <w:t>scrutinized sufficiently</w:t>
      </w:r>
      <w:r w:rsidR="001F4AC4" w:rsidRPr="00231DC5">
        <w:rPr>
          <w:rFonts w:ascii="Arial" w:hAnsi="Arial" w:cs="Arial"/>
          <w:lang w:val="en-US"/>
        </w:rPr>
        <w:t xml:space="preserve"> </w:t>
      </w:r>
      <w:r w:rsidR="001F4AC4" w:rsidRPr="00231DC5">
        <w:rPr>
          <w:rFonts w:ascii="Arial" w:hAnsi="Arial" w:cs="Arial"/>
          <w:lang w:val="en-US"/>
        </w:rPr>
        <w:fldChar w:fldCharType="begin"/>
      </w:r>
      <w:r w:rsidR="001F4AC4" w:rsidRPr="00231DC5">
        <w:rPr>
          <w:rFonts w:ascii="Arial" w:hAnsi="Arial" w:cs="Arial"/>
          <w:lang w:val="en-US"/>
        </w:rPr>
        <w:instrText xml:space="preserve"> ADDIN EN.CITE &lt;EndNote&gt;&lt;Cite&gt;&lt;Author&gt;Klose&lt;/Author&gt;&lt;Year&gt;2018&lt;/Year&gt;&lt;RecNum&gt;716&lt;/RecNum&gt;&lt;DisplayText&gt;(17)&lt;/DisplayText&gt;&lt;record&gt;&lt;rec-number&gt;716&lt;/rec-number&gt;&lt;foreign-keys&gt;&lt;key app="EN" db-id="xv52vfffwptwsveszr6vs2942xztp9zr9etw" timestamp="1652529621"&gt;716&lt;/key&gt;&lt;/foreign-keys&gt;&lt;ref-type name="Journal Article"&gt;17&lt;/ref-type&gt;&lt;contributors&gt;&lt;authors&gt;&lt;author&gt;Klose, M.&lt;/author&gt;&lt;author&gt;Feldt-Rasmussen, U.&lt;/author&gt;&lt;/authors&gt;&lt;/contributors&gt;&lt;auth-address&gt;Department of Medical Endocrinology and Metabolism, Rigshospitalet, National University Hospital, Copenhagen University, Blegdamsvej 9, Copenhagen DK-2100, Denmark.&lt;/auth-address&gt;&lt;titles&gt;&lt;title&gt;Chronic endocrine consequences of traumatic brain injury - what is the evidence?&lt;/title&gt;&lt;secondary-title&gt;Nat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Endocrinology&lt;/abbr-1&gt;&lt;/alt-periodical&gt;&lt;pages&gt;57-62&lt;/pages&gt;&lt;volume&gt;14&lt;/volume&gt;&lt;number&gt;1&lt;/number&gt;&lt;edition&gt;2017/09/09&lt;/edition&gt;&lt;keywords&gt;&lt;keyword&gt;Animals&lt;/keyword&gt;&lt;keyword&gt;Brain Injuries, Traumatic/diagnosis/*epidemiology/*metabolism&lt;/keyword&gt;&lt;keyword&gt;Humans&lt;/keyword&gt;&lt;keyword&gt;Hypopituitarism/diagnosis/*epidemiology/*metabolism&lt;/keyword&gt;&lt;keyword&gt;Neuroendocrine Cells/metabolism&lt;/keyword&gt;&lt;/keywords&gt;&lt;dates&gt;&lt;year&gt;2018&lt;/year&gt;&lt;pub-dates&gt;&lt;date&gt;Jan&lt;/date&gt;&lt;/pub-dates&gt;&lt;/dates&gt;&lt;isbn&gt;1759-5029&lt;/isbn&gt;&lt;accession-num&gt;28885623&lt;/accession-num&gt;&lt;urls&gt;&lt;/urls&gt;&lt;electronic-resource-num&gt;10.1038/nrendo.2017.103&lt;/electronic-resource-num&gt;&lt;remote-database-provider&gt;NLM&lt;/remote-database-provider&gt;&lt;language&gt;eng&lt;/language&gt;&lt;/record&gt;&lt;/Cite&gt;&lt;/EndNote&gt;</w:instrText>
      </w:r>
      <w:r w:rsidR="001F4AC4" w:rsidRPr="00231DC5">
        <w:rPr>
          <w:rFonts w:ascii="Arial" w:hAnsi="Arial" w:cs="Arial"/>
          <w:lang w:val="en-US"/>
        </w:rPr>
        <w:fldChar w:fldCharType="separate"/>
      </w:r>
      <w:r w:rsidR="001F4AC4" w:rsidRPr="00231DC5">
        <w:rPr>
          <w:rFonts w:ascii="Arial" w:hAnsi="Arial" w:cs="Arial"/>
          <w:noProof/>
          <w:lang w:val="en-US"/>
        </w:rPr>
        <w:t>(17)</w:t>
      </w:r>
      <w:r w:rsidR="001F4AC4" w:rsidRPr="00231DC5">
        <w:rPr>
          <w:rFonts w:ascii="Arial" w:hAnsi="Arial" w:cs="Arial"/>
          <w:lang w:val="en-US"/>
        </w:rPr>
        <w:fldChar w:fldCharType="end"/>
      </w:r>
      <w:r w:rsidR="008B20C9" w:rsidRPr="00231DC5">
        <w:rPr>
          <w:rFonts w:ascii="Arial" w:hAnsi="Arial" w:cs="Arial"/>
          <w:lang w:val="en-US"/>
        </w:rPr>
        <w:t xml:space="preserve"> </w:t>
      </w:r>
      <w:r w:rsidR="00250510" w:rsidRPr="00231DC5">
        <w:rPr>
          <w:rFonts w:ascii="Arial" w:hAnsi="Arial" w:cs="Arial"/>
          <w:lang w:val="en-US"/>
        </w:rPr>
        <w:t xml:space="preserve">and where current guidelines therefore </w:t>
      </w:r>
      <w:r w:rsidR="00EC18EB" w:rsidRPr="00231DC5">
        <w:rPr>
          <w:rFonts w:ascii="Arial" w:hAnsi="Arial" w:cs="Arial"/>
          <w:lang w:val="en-US"/>
        </w:rPr>
        <w:t xml:space="preserve">may </w:t>
      </w:r>
      <w:r w:rsidR="00785CB3" w:rsidRPr="00231DC5">
        <w:rPr>
          <w:rFonts w:ascii="Arial" w:hAnsi="Arial" w:cs="Arial"/>
          <w:lang w:val="en-US"/>
        </w:rPr>
        <w:t>fail to</w:t>
      </w:r>
      <w:r w:rsidRPr="00231DC5">
        <w:rPr>
          <w:rFonts w:ascii="Arial" w:hAnsi="Arial" w:cs="Arial"/>
          <w:lang w:val="en-US"/>
        </w:rPr>
        <w:t xml:space="preserve"> apply</w:t>
      </w:r>
      <w:r w:rsidR="00917197" w:rsidRPr="00231DC5">
        <w:rPr>
          <w:rFonts w:ascii="Arial" w:hAnsi="Arial" w:cs="Arial"/>
          <w:lang w:val="en-US"/>
        </w:rPr>
        <w:t xml:space="preserve"> correctly</w:t>
      </w:r>
      <w:r w:rsidRPr="00231DC5">
        <w:rPr>
          <w:rFonts w:ascii="Arial" w:hAnsi="Arial" w:cs="Arial"/>
          <w:lang w:val="en-US"/>
        </w:rPr>
        <w:t>.</w:t>
      </w:r>
    </w:p>
    <w:p w14:paraId="7154C483" w14:textId="77777777" w:rsidR="00250510" w:rsidRPr="00231DC5" w:rsidRDefault="00250510" w:rsidP="00624988">
      <w:pPr>
        <w:autoSpaceDE w:val="0"/>
        <w:autoSpaceDN w:val="0"/>
        <w:adjustRightInd w:val="0"/>
        <w:spacing w:after="0"/>
        <w:rPr>
          <w:rFonts w:ascii="Arial" w:hAnsi="Arial" w:cs="Arial"/>
          <w:lang w:val="en-US"/>
        </w:rPr>
      </w:pPr>
    </w:p>
    <w:p w14:paraId="5AC312A3" w14:textId="47294BCB" w:rsidR="00336373" w:rsidRPr="00231DC5" w:rsidRDefault="00127B9E" w:rsidP="00624988">
      <w:pPr>
        <w:autoSpaceDE w:val="0"/>
        <w:autoSpaceDN w:val="0"/>
        <w:adjustRightInd w:val="0"/>
        <w:spacing w:after="0"/>
        <w:rPr>
          <w:rFonts w:ascii="Arial" w:hAnsi="Arial" w:cs="Arial"/>
          <w:lang w:val="en-US"/>
        </w:rPr>
      </w:pPr>
      <w:r w:rsidRPr="00231DC5">
        <w:rPr>
          <w:rFonts w:ascii="Arial" w:hAnsi="Arial" w:cs="Arial"/>
          <w:lang w:val="en-US"/>
        </w:rPr>
        <w:t xml:space="preserve">This chapter is an update of our chapter from 2017 which was in turn based on the previous chapter on the topic written by John Monson, Antonia Brooke and Scott Akker and the update will describe the diagnostic procedures, as well as the clinical consequences and management of adult patient with GH deficiency. The basic physiology of GH and the pathophysiology of GH deficiency in adults have been dealt with in other </w:t>
      </w:r>
      <w:r w:rsidR="00A96184">
        <w:rPr>
          <w:rFonts w:ascii="Arial" w:hAnsi="Arial" w:cs="Arial"/>
          <w:lang w:val="en-US"/>
        </w:rPr>
        <w:t xml:space="preserve">Endotext </w:t>
      </w:r>
      <w:r w:rsidRPr="00231DC5">
        <w:rPr>
          <w:rFonts w:ascii="Arial" w:hAnsi="Arial" w:cs="Arial"/>
          <w:lang w:val="en-US"/>
        </w:rPr>
        <w:t xml:space="preserve">chapters </w:t>
      </w:r>
      <w:r w:rsidR="00A96184">
        <w:rPr>
          <w:rFonts w:ascii="Arial" w:hAnsi="Arial" w:cs="Arial"/>
          <w:lang w:val="en-US"/>
        </w:rPr>
        <w:t>(</w:t>
      </w:r>
      <w:hyperlink r:id="rId8" w:history="1">
        <w:r w:rsidR="00A96184" w:rsidRPr="008E1422">
          <w:rPr>
            <w:rStyle w:val="Hyperlink"/>
            <w:rFonts w:ascii="Arial" w:hAnsi="Arial" w:cs="Arial"/>
            <w:lang w:val="en-US"/>
          </w:rPr>
          <w:t>www.endotext.org</w:t>
        </w:r>
      </w:hyperlink>
      <w:r w:rsidR="00A96184">
        <w:rPr>
          <w:rFonts w:ascii="Arial" w:hAnsi="Arial" w:cs="Arial"/>
          <w:lang w:val="en-US"/>
        </w:rPr>
        <w:t>)</w:t>
      </w:r>
      <w:r w:rsidR="00336373" w:rsidRPr="00231DC5">
        <w:rPr>
          <w:rStyle w:val="Hyperlink"/>
          <w:rFonts w:ascii="Arial" w:hAnsi="Arial" w:cs="Arial"/>
          <w:lang w:val="en-US"/>
        </w:rPr>
        <w:t>.</w:t>
      </w:r>
    </w:p>
    <w:p w14:paraId="179E3BFB" w14:textId="7203652A" w:rsidR="00555934" w:rsidRPr="00231DC5" w:rsidRDefault="00555934" w:rsidP="00624988">
      <w:pPr>
        <w:autoSpaceDE w:val="0"/>
        <w:autoSpaceDN w:val="0"/>
        <w:adjustRightInd w:val="0"/>
        <w:spacing w:after="0"/>
        <w:rPr>
          <w:rFonts w:ascii="Arial" w:hAnsi="Arial" w:cs="Arial"/>
          <w:lang w:val="en-US"/>
        </w:rPr>
      </w:pPr>
    </w:p>
    <w:p w14:paraId="2C6FD910" w14:textId="786DF2A4" w:rsidR="00555934" w:rsidRPr="00A96184" w:rsidRDefault="003A5022" w:rsidP="00624988">
      <w:pPr>
        <w:spacing w:after="0"/>
        <w:outlineLvl w:val="1"/>
        <w:rPr>
          <w:rFonts w:ascii="Arial" w:eastAsia="Times New Roman" w:hAnsi="Arial" w:cs="Arial"/>
          <w:b/>
          <w:bCs/>
          <w:color w:val="0070C0"/>
          <w:kern w:val="36"/>
          <w:lang w:val="en-US" w:eastAsia="da-DK"/>
        </w:rPr>
      </w:pPr>
      <w:r w:rsidRPr="00A96184">
        <w:rPr>
          <w:rFonts w:ascii="Arial" w:eastAsia="Times New Roman" w:hAnsi="Arial" w:cs="Arial"/>
          <w:b/>
          <w:bCs/>
          <w:color w:val="0070C0"/>
          <w:kern w:val="36"/>
          <w:lang w:val="en-US" w:eastAsia="da-DK"/>
        </w:rPr>
        <w:t>PREVALENCE</w:t>
      </w:r>
      <w:r w:rsidR="00411976" w:rsidRPr="00A96184">
        <w:rPr>
          <w:rFonts w:ascii="Arial" w:eastAsia="Times New Roman" w:hAnsi="Arial" w:cs="Arial"/>
          <w:b/>
          <w:bCs/>
          <w:color w:val="0070C0"/>
          <w:kern w:val="36"/>
          <w:lang w:val="en-US" w:eastAsia="da-DK"/>
        </w:rPr>
        <w:t>, INCIDENCE</w:t>
      </w:r>
      <w:r w:rsidR="008F7D0B" w:rsidRPr="00A96184">
        <w:rPr>
          <w:rFonts w:ascii="Arial" w:eastAsia="Times New Roman" w:hAnsi="Arial" w:cs="Arial"/>
          <w:b/>
          <w:bCs/>
          <w:color w:val="0070C0"/>
          <w:kern w:val="36"/>
          <w:lang w:val="en-US" w:eastAsia="da-DK"/>
        </w:rPr>
        <w:t>,</w:t>
      </w:r>
      <w:r w:rsidRPr="00A96184">
        <w:rPr>
          <w:rFonts w:ascii="Arial" w:eastAsia="Times New Roman" w:hAnsi="Arial" w:cs="Arial"/>
          <w:b/>
          <w:bCs/>
          <w:color w:val="0070C0"/>
          <w:kern w:val="36"/>
          <w:lang w:val="en-US" w:eastAsia="da-DK"/>
        </w:rPr>
        <w:t xml:space="preserve"> AND </w:t>
      </w:r>
      <w:r w:rsidR="00F50828" w:rsidRPr="00A96184">
        <w:rPr>
          <w:rFonts w:ascii="Arial" w:eastAsia="Times New Roman" w:hAnsi="Arial" w:cs="Arial"/>
          <w:b/>
          <w:bCs/>
          <w:color w:val="0070C0"/>
          <w:kern w:val="36"/>
          <w:lang w:val="en-US" w:eastAsia="da-DK"/>
        </w:rPr>
        <w:t>ETIOLOGY</w:t>
      </w:r>
      <w:r w:rsidR="00555934" w:rsidRPr="00A96184">
        <w:rPr>
          <w:rFonts w:ascii="Arial" w:eastAsia="Times New Roman" w:hAnsi="Arial" w:cs="Arial"/>
          <w:b/>
          <w:bCs/>
          <w:color w:val="0070C0"/>
          <w:kern w:val="36"/>
          <w:lang w:val="en-US" w:eastAsia="da-DK"/>
        </w:rPr>
        <w:t xml:space="preserve"> OF GH DEFICIENCY IN ADULTS</w:t>
      </w:r>
    </w:p>
    <w:p w14:paraId="02261024" w14:textId="77777777" w:rsidR="0004608A" w:rsidRPr="00231DC5" w:rsidRDefault="0004608A" w:rsidP="00624988">
      <w:pPr>
        <w:spacing w:after="0"/>
        <w:rPr>
          <w:rFonts w:ascii="Arial" w:eastAsia="Times New Roman" w:hAnsi="Arial" w:cs="Arial"/>
          <w:color w:val="000000"/>
          <w:lang w:val="en-US" w:eastAsia="da-DK"/>
        </w:rPr>
      </w:pPr>
    </w:p>
    <w:p w14:paraId="74FBF984" w14:textId="16730C99" w:rsidR="00A055D2" w:rsidRPr="00231DC5" w:rsidRDefault="003A5022" w:rsidP="00624988">
      <w:pPr>
        <w:spacing w:after="0"/>
        <w:rPr>
          <w:rFonts w:ascii="Arial" w:hAnsi="Arial" w:cs="Arial"/>
          <w:lang w:val="en-US"/>
        </w:rPr>
      </w:pPr>
      <w:r w:rsidRPr="00231DC5">
        <w:rPr>
          <w:rFonts w:ascii="Arial" w:eastAsia="Times New Roman" w:hAnsi="Arial" w:cs="Arial"/>
          <w:color w:val="000000"/>
          <w:lang w:val="en-US" w:eastAsia="da-DK"/>
        </w:rPr>
        <w:t xml:space="preserve">The true prevalence </w:t>
      </w:r>
      <w:r w:rsidR="001868CE" w:rsidRPr="00231DC5">
        <w:rPr>
          <w:rFonts w:ascii="Arial" w:eastAsia="Times New Roman" w:hAnsi="Arial" w:cs="Arial"/>
          <w:color w:val="000000"/>
          <w:lang w:val="en-US" w:eastAsia="da-DK"/>
        </w:rPr>
        <w:t xml:space="preserve">and incidence rate </w:t>
      </w:r>
      <w:r w:rsidRPr="00231DC5">
        <w:rPr>
          <w:rFonts w:ascii="Arial" w:eastAsia="Times New Roman" w:hAnsi="Arial" w:cs="Arial"/>
          <w:color w:val="000000"/>
          <w:lang w:val="en-US" w:eastAsia="da-DK"/>
        </w:rPr>
        <w:t>of adult-onset GH deficiency is difficult to estimate with</w:t>
      </w:r>
      <w:r w:rsidR="00411976" w:rsidRPr="00231DC5">
        <w:rPr>
          <w:rFonts w:ascii="Arial" w:eastAsia="Times New Roman" w:hAnsi="Arial" w:cs="Arial"/>
          <w:color w:val="000000"/>
          <w:lang w:val="en-US" w:eastAsia="da-DK"/>
        </w:rPr>
        <w:t xml:space="preserve"> certainty</w:t>
      </w:r>
      <w:r w:rsidR="001868CE" w:rsidRPr="00231DC5">
        <w:rPr>
          <w:rFonts w:ascii="Arial" w:eastAsia="Times New Roman" w:hAnsi="Arial" w:cs="Arial"/>
          <w:color w:val="000000"/>
          <w:lang w:val="en-US" w:eastAsia="da-DK"/>
        </w:rPr>
        <w:t>. A</w:t>
      </w:r>
      <w:r w:rsidRPr="00231DC5">
        <w:rPr>
          <w:rFonts w:ascii="Arial" w:eastAsia="Times New Roman" w:hAnsi="Arial" w:cs="Arial"/>
          <w:color w:val="000000"/>
          <w:lang w:val="en-US" w:eastAsia="da-DK"/>
        </w:rPr>
        <w:t xml:space="preserve"> reasonable estimate </w:t>
      </w:r>
      <w:r w:rsidR="006B194C" w:rsidRPr="00231DC5">
        <w:rPr>
          <w:rFonts w:ascii="Arial" w:eastAsia="Times New Roman" w:hAnsi="Arial" w:cs="Arial"/>
          <w:color w:val="000000"/>
          <w:lang w:val="en-US" w:eastAsia="da-DK"/>
        </w:rPr>
        <w:t>of</w:t>
      </w:r>
      <w:r w:rsidR="001868CE" w:rsidRPr="00231DC5">
        <w:rPr>
          <w:rFonts w:ascii="Arial" w:eastAsia="Times New Roman" w:hAnsi="Arial" w:cs="Arial"/>
          <w:color w:val="000000"/>
          <w:lang w:val="en-US" w:eastAsia="da-DK"/>
        </w:rPr>
        <w:t xml:space="preserve"> the prevalence </w:t>
      </w:r>
      <w:r w:rsidRPr="00231DC5">
        <w:rPr>
          <w:rFonts w:ascii="Arial" w:eastAsia="Times New Roman" w:hAnsi="Arial" w:cs="Arial"/>
          <w:color w:val="000000"/>
          <w:lang w:val="en-US" w:eastAsia="da-DK"/>
        </w:rPr>
        <w:t>may be obtained from prevalence data for pituitary macroadenoma</w:t>
      </w:r>
      <w:r w:rsidR="00D04A97" w:rsidRPr="00231DC5">
        <w:rPr>
          <w:rFonts w:ascii="Arial" w:eastAsia="Times New Roman" w:hAnsi="Arial" w:cs="Arial"/>
          <w:color w:val="000000"/>
          <w:lang w:val="en-US" w:eastAsia="da-DK"/>
        </w:rPr>
        <w:t>s</w:t>
      </w:r>
      <w:r w:rsidRPr="00231DC5">
        <w:rPr>
          <w:rFonts w:ascii="Arial" w:eastAsia="Times New Roman" w:hAnsi="Arial" w:cs="Arial"/>
          <w:color w:val="000000"/>
          <w:lang w:val="en-US" w:eastAsia="da-DK"/>
        </w:rPr>
        <w:t>, which approximate to 1</w:t>
      </w:r>
      <w:r w:rsidR="00981F3B" w:rsidRPr="00231DC5">
        <w:rPr>
          <w:rFonts w:ascii="Arial" w:eastAsia="Times New Roman" w:hAnsi="Arial" w:cs="Arial"/>
          <w:color w:val="000000"/>
          <w:lang w:val="en-US" w:eastAsia="da-DK"/>
        </w:rPr>
        <w:t>-2</w:t>
      </w:r>
      <w:r w:rsidRPr="00231DC5">
        <w:rPr>
          <w:rFonts w:ascii="Arial" w:eastAsia="Times New Roman" w:hAnsi="Arial" w:cs="Arial"/>
          <w:color w:val="000000"/>
          <w:lang w:val="en-US" w:eastAsia="da-DK"/>
        </w:rPr>
        <w:t>:10</w:t>
      </w:r>
      <w:r w:rsidR="001868CE"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000 population</w:t>
      </w:r>
      <w:r w:rsidR="00981F3B" w:rsidRPr="00231DC5">
        <w:rPr>
          <w:rFonts w:ascii="Arial" w:eastAsia="Times New Roman" w:hAnsi="Arial" w:cs="Arial"/>
          <w:color w:val="000000"/>
          <w:lang w:val="en-US" w:eastAsia="da-DK"/>
        </w:rPr>
        <w:t xml:space="preserve"> </w:t>
      </w:r>
      <w:r w:rsidR="00981F3B" w:rsidRPr="00231DC5">
        <w:rPr>
          <w:rFonts w:ascii="Arial" w:eastAsia="Times New Roman" w:hAnsi="Arial" w:cs="Arial"/>
          <w:color w:val="000000"/>
          <w:lang w:val="en-US" w:eastAsia="da-DK"/>
        </w:rPr>
        <w:fldChar w:fldCharType="begin">
          <w:fldData xml:space="preserve">PEVuZE5vdGU+PENpdGU+PEF1dGhvcj5GZXJuYW5kZXo8L0F1dGhvcj48WWVhcj4yMDEwPC9ZZWFy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PEVuZE5vdGU+PENpdGU+PEF1dGhvcj5GZXJuYW5kZXo8L0F1dGhvcj48WWVhcj4yMDEwPC9ZZWFy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981F3B" w:rsidRPr="00231DC5">
        <w:rPr>
          <w:rFonts w:ascii="Arial" w:eastAsia="Times New Roman" w:hAnsi="Arial" w:cs="Arial"/>
          <w:color w:val="000000"/>
          <w:lang w:val="en-US" w:eastAsia="da-DK"/>
        </w:rPr>
      </w:r>
      <w:r w:rsidR="00981F3B"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(20-22)</w:t>
      </w:r>
      <w:r w:rsidR="00981F3B"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Addition of cases of childhood-onset GH</w:t>
      </w:r>
      <w:r w:rsidR="00A033CF" w:rsidRPr="00231DC5">
        <w:rPr>
          <w:rFonts w:ascii="Arial" w:hAnsi="Arial" w:cs="Arial"/>
          <w:lang w:val="en-US"/>
        </w:rPr>
        <w:t xml:space="preserve"> deficiency</w:t>
      </w:r>
      <w:r w:rsidRPr="00231DC5">
        <w:rPr>
          <w:rFonts w:ascii="Arial" w:eastAsia="Times New Roman" w:hAnsi="Arial" w:cs="Arial"/>
          <w:color w:val="000000"/>
          <w:lang w:val="en-US" w:eastAsia="da-DK"/>
        </w:rPr>
        <w:t xml:space="preserve"> persisting into adult life gives an overall prevalence of 2</w:t>
      </w:r>
      <w:r w:rsidR="00981F3B" w:rsidRPr="00231DC5">
        <w:rPr>
          <w:rFonts w:ascii="Arial" w:eastAsia="Times New Roman" w:hAnsi="Arial" w:cs="Arial"/>
          <w:color w:val="000000"/>
          <w:lang w:val="en-US" w:eastAsia="da-DK"/>
        </w:rPr>
        <w:t>-3:</w:t>
      </w:r>
      <w:r w:rsidRPr="00231DC5">
        <w:rPr>
          <w:rFonts w:ascii="Arial" w:eastAsia="Times New Roman" w:hAnsi="Arial" w:cs="Arial"/>
          <w:color w:val="000000"/>
          <w:lang w:val="en-US" w:eastAsia="da-DK"/>
        </w:rPr>
        <w:t>10</w:t>
      </w:r>
      <w:r w:rsidR="001868CE"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000 population.</w:t>
      </w:r>
      <w:r w:rsidR="000B67A4" w:rsidRPr="00231DC5">
        <w:rPr>
          <w:rFonts w:ascii="Arial" w:eastAsia="Times New Roman" w:hAnsi="Arial" w:cs="Arial"/>
          <w:color w:val="000000"/>
          <w:lang w:val="en-US" w:eastAsia="da-DK"/>
        </w:rPr>
        <w:t xml:space="preserve"> </w:t>
      </w:r>
      <w:r w:rsidR="001868CE" w:rsidRPr="00231DC5">
        <w:rPr>
          <w:rFonts w:ascii="Arial" w:eastAsia="Times New Roman" w:hAnsi="Arial" w:cs="Arial"/>
          <w:color w:val="000000"/>
          <w:lang w:val="en-US" w:eastAsia="da-DK"/>
        </w:rPr>
        <w:t>Incidence rates have been assessed i</w:t>
      </w:r>
      <w:r w:rsidR="000B67A4" w:rsidRPr="00231DC5">
        <w:rPr>
          <w:rFonts w:ascii="Arial" w:eastAsia="Times New Roman" w:hAnsi="Arial" w:cs="Arial"/>
          <w:color w:val="000000"/>
          <w:lang w:val="en-US" w:eastAsia="da-DK"/>
        </w:rPr>
        <w:t>n a Danish natio</w:t>
      </w:r>
      <w:r w:rsidR="001868CE" w:rsidRPr="00231DC5">
        <w:rPr>
          <w:rFonts w:ascii="Arial" w:eastAsia="Times New Roman" w:hAnsi="Arial" w:cs="Arial"/>
          <w:color w:val="000000"/>
          <w:lang w:val="en-US" w:eastAsia="da-DK"/>
        </w:rPr>
        <w:t>n</w:t>
      </w:r>
      <w:r w:rsidR="000B67A4" w:rsidRPr="00231DC5">
        <w:rPr>
          <w:rFonts w:ascii="Arial" w:eastAsia="Times New Roman" w:hAnsi="Arial" w:cs="Arial"/>
          <w:color w:val="000000"/>
          <w:lang w:val="en-US" w:eastAsia="da-DK"/>
        </w:rPr>
        <w:t>wide</w:t>
      </w:r>
      <w:r w:rsidR="00411976" w:rsidRPr="00231DC5">
        <w:rPr>
          <w:rFonts w:ascii="Arial" w:eastAsia="Times New Roman" w:hAnsi="Arial" w:cs="Arial"/>
          <w:color w:val="000000"/>
          <w:lang w:val="en-US" w:eastAsia="da-DK"/>
        </w:rPr>
        <w:t xml:space="preserve"> </w:t>
      </w:r>
      <w:r w:rsidR="00917197" w:rsidRPr="00231DC5">
        <w:rPr>
          <w:rFonts w:ascii="Arial" w:eastAsia="Times New Roman" w:hAnsi="Arial" w:cs="Arial"/>
          <w:color w:val="000000"/>
          <w:lang w:val="en-US" w:eastAsia="da-DK"/>
        </w:rPr>
        <w:t>s</w:t>
      </w:r>
      <w:r w:rsidR="000B67A4" w:rsidRPr="00231DC5">
        <w:rPr>
          <w:rFonts w:ascii="Arial" w:eastAsia="Times New Roman" w:hAnsi="Arial" w:cs="Arial"/>
          <w:color w:val="000000"/>
          <w:lang w:val="en-US" w:eastAsia="da-DK"/>
        </w:rPr>
        <w:t>tudy based on registries</w:t>
      </w:r>
      <w:r w:rsidR="00411976" w:rsidRPr="00231DC5">
        <w:rPr>
          <w:rFonts w:ascii="Arial" w:eastAsia="Times New Roman" w:hAnsi="Arial" w:cs="Arial"/>
          <w:color w:val="000000"/>
          <w:lang w:val="en-US" w:eastAsia="da-DK"/>
        </w:rPr>
        <w:t xml:space="preserve"> </w:t>
      </w:r>
      <w:r w:rsidR="00B14EA6"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&lt;EndNote&gt;&lt;Cite&gt;&lt;Author&gt;Stochholm&lt;/Author&gt;&lt;Year&gt;2006&lt;/Year&gt;&lt;RecNum&gt;281&lt;/RecNum&gt;&lt;DisplayText&gt;(23)&lt;/DisplayText&gt;&lt;record&gt;&lt;rec-number&gt;281&lt;/rec-number&gt;&lt;foreign-keys&gt;&lt;key app="EN" db-id="xv52vfffwptwsveszr6vs2942xztp9zr9etw" timestamp="1517436683"&gt;281&lt;/key&gt;&lt;/foreign-keys&gt;&lt;ref-type name="Journal Article"&gt;17&lt;/ref-type&gt;&lt;contributors&gt;&lt;authors&gt;&lt;author&gt;Stochholm, K.&lt;/author&gt;&lt;author&gt;Gravholt, C. H.&lt;/author&gt;&lt;author&gt;Laursen, T.&lt;/author&gt;&lt;author&gt;Jorgensen, J. O.&lt;/author&gt;&lt;author&gt;Laurberg, P.&lt;/author&gt;&lt;author&gt;Andersen, M.&lt;/author&gt;&lt;author&gt;Kristensen, L. O.&lt;/author&gt;&lt;author&gt;Feldt-Rasmussen, U.&lt;/author&gt;&lt;author&gt;Christiansen, J. S.&lt;/author&gt;&lt;author&gt;Frydenberg, M.&lt;/author&gt;&lt;author&gt;Green, A.&lt;/author&gt;&lt;/authors&gt;&lt;/contributors&gt;&lt;auth-address&gt;Medical Department M (Endocrinology and Diabetes), Aarhus Sygehus, NBG, DK-8000 Aarhus C, Denmark. stockholm@dadlnet.dk&lt;/auth-address&gt;&lt;titles&gt;&lt;title&gt;Incidence of GH deficiency - a nationwide study&lt;/title&gt;&lt;secondary-title&gt;European Journal of Endocrinology&lt;/secondary-title&gt;&lt;/titles&gt;&lt;periodical&gt;&lt;full-title&gt;European Journal of Endocrinology&lt;/full-title&gt;&lt;/periodical&gt;&lt;pages&gt;61-71&lt;/pages&gt;&lt;volume&gt;155&lt;/volume&gt;&lt;number&gt;1&lt;/number&gt;&lt;reprint-edition&gt;NOT IN FILE&lt;/reprint-edition&gt;&lt;keywords&gt;&lt;keyword&gt;Adolescent&lt;/keyword&gt;&lt;keyword&gt;Adult&lt;/keyword&gt;&lt;keyword&gt;Age Factors&lt;/keyword&gt;&lt;keyword&gt;Age of Onset&lt;/keyword&gt;&lt;keyword&gt;Aged&lt;/keyword&gt;&lt;keyword&gt;Child&lt;/keyword&gt;&lt;keyword&gt;Cohort Studies&lt;/keyword&gt;&lt;keyword&gt;deficiency&lt;/keyword&gt;&lt;keyword&gt;Denmark&lt;/keyword&gt;&lt;keyword&gt;diagnosis&lt;/keyword&gt;&lt;keyword&gt;epidemiology&lt;/keyword&gt;&lt;keyword&gt;Female&lt;/keyword&gt;&lt;keyword&gt;Growth&lt;/keyword&gt;&lt;keyword&gt;Growth Hormone&lt;/keyword&gt;&lt;keyword&gt;Human Growth Hormone&lt;/keyword&gt;&lt;keyword&gt;Humans&lt;/keyword&gt;&lt;keyword&gt;Incidence&lt;/keyword&gt;&lt;keyword&gt;Male&lt;/keyword&gt;&lt;keyword&gt;methods&lt;/keyword&gt;&lt;keyword&gt;Middle Aged&lt;/keyword&gt;&lt;keyword&gt;Pituitary Diseases&lt;/keyword&gt;&lt;keyword&gt;Registries&lt;/keyword&gt;&lt;keyword&gt;Risk&lt;/keyword&gt;&lt;keyword&gt;Sex Factors&lt;/keyword&gt;&lt;/keywords&gt;&lt;dates&gt;&lt;year&gt;2006&lt;/year&gt;&lt;/dates&gt;&lt;urls&gt;&lt;related-urls&gt;&lt;url&gt;PM:16793951&lt;/url&gt;&lt;/related-urls&gt;&lt;/urls&gt;&lt;/record&gt;&lt;/Cite&gt;&lt;/EndNote&gt;</w:instrText>
      </w:r>
      <w:r w:rsidR="00B14EA6"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(23)</w:t>
      </w:r>
      <w:r w:rsidR="00B14EA6" w:rsidRPr="00231DC5">
        <w:rPr>
          <w:rFonts w:ascii="Arial" w:eastAsia="Times New Roman" w:hAnsi="Arial" w:cs="Arial"/>
          <w:color w:val="000000"/>
          <w:lang w:val="en-US" w:eastAsia="da-DK"/>
        </w:rPr>
        <w:fldChar w:fldCharType="end"/>
      </w:r>
      <w:r w:rsidR="00B074AF" w:rsidRPr="00231DC5">
        <w:rPr>
          <w:rFonts w:ascii="Arial" w:eastAsia="Times New Roman" w:hAnsi="Arial" w:cs="Arial"/>
          <w:color w:val="000000"/>
          <w:lang w:val="en-US" w:eastAsia="da-DK"/>
        </w:rPr>
        <w:t>, including</w:t>
      </w:r>
      <w:r w:rsidR="001868CE" w:rsidRPr="00231DC5">
        <w:rPr>
          <w:rFonts w:ascii="Arial" w:eastAsia="Times New Roman" w:hAnsi="Arial" w:cs="Arial"/>
          <w:color w:val="000000"/>
          <w:lang w:val="en-US" w:eastAsia="da-DK"/>
        </w:rPr>
        <w:t xml:space="preserve"> </w:t>
      </w:r>
      <w:r w:rsidR="00917197" w:rsidRPr="00231DC5">
        <w:rPr>
          <w:rFonts w:ascii="Arial" w:eastAsia="Times New Roman" w:hAnsi="Arial" w:cs="Arial"/>
          <w:color w:val="000000"/>
          <w:lang w:val="en-US" w:eastAsia="da-DK"/>
        </w:rPr>
        <w:t>1</w:t>
      </w:r>
      <w:r w:rsidR="0004608A" w:rsidRPr="00231DC5">
        <w:rPr>
          <w:rFonts w:ascii="Arial" w:eastAsia="Times New Roman" w:hAnsi="Arial" w:cs="Arial"/>
          <w:color w:val="000000"/>
          <w:lang w:val="en-US" w:eastAsia="da-DK"/>
        </w:rPr>
        <w:t>,</w:t>
      </w:r>
      <w:r w:rsidR="00917197" w:rsidRPr="00231DC5">
        <w:rPr>
          <w:rFonts w:ascii="Arial" w:eastAsia="Times New Roman" w:hAnsi="Arial" w:cs="Arial"/>
          <w:color w:val="000000"/>
          <w:lang w:val="en-US" w:eastAsia="da-DK"/>
        </w:rPr>
        <w:t xml:space="preserve">823 patients </w:t>
      </w:r>
      <w:r w:rsidR="00B074AF" w:rsidRPr="00231DC5">
        <w:rPr>
          <w:rFonts w:ascii="Arial" w:eastAsia="Times New Roman" w:hAnsi="Arial" w:cs="Arial"/>
          <w:color w:val="000000"/>
          <w:lang w:val="en-US" w:eastAsia="da-DK"/>
        </w:rPr>
        <w:t xml:space="preserve">who </w:t>
      </w:r>
      <w:r w:rsidR="00917197" w:rsidRPr="00231DC5">
        <w:rPr>
          <w:rFonts w:ascii="Arial" w:eastAsia="Times New Roman" w:hAnsi="Arial" w:cs="Arial"/>
          <w:color w:val="000000"/>
          <w:lang w:val="en-US" w:eastAsia="da-DK"/>
        </w:rPr>
        <w:t>were divided in males and females with childhood</w:t>
      </w:r>
      <w:r w:rsidR="001279F4" w:rsidRPr="00231DC5">
        <w:rPr>
          <w:rFonts w:ascii="Arial" w:eastAsia="Times New Roman" w:hAnsi="Arial" w:cs="Arial"/>
          <w:color w:val="000000"/>
          <w:lang w:val="en-US" w:eastAsia="da-DK"/>
        </w:rPr>
        <w:t xml:space="preserve"> and adult onset GH deficiency, respectively. </w:t>
      </w:r>
      <w:r w:rsidR="00EE6208" w:rsidRPr="00231DC5">
        <w:rPr>
          <w:rFonts w:ascii="Arial" w:eastAsia="Times New Roman" w:hAnsi="Arial" w:cs="Arial"/>
          <w:color w:val="000000"/>
          <w:lang w:val="en-US" w:eastAsia="da-DK"/>
        </w:rPr>
        <w:t>The a</w:t>
      </w:r>
      <w:r w:rsidR="00EE6208" w:rsidRPr="00231DC5">
        <w:rPr>
          <w:rFonts w:ascii="Arial" w:hAnsi="Arial" w:cs="Arial"/>
          <w:lang w:val="en-US"/>
        </w:rPr>
        <w:t>verage incidence rates were for childhood onset males, 2.58 (95% confidence interval (CI), 2.30-2.88), childhood onset females, 1.70 (95% CI, 1.48-1.96), adult</w:t>
      </w:r>
      <w:r w:rsidR="0004608A" w:rsidRPr="00231DC5">
        <w:rPr>
          <w:rFonts w:ascii="Arial" w:hAnsi="Arial" w:cs="Arial"/>
          <w:lang w:val="en-US"/>
        </w:rPr>
        <w:t>-</w:t>
      </w:r>
      <w:r w:rsidR="00EE6208" w:rsidRPr="00231DC5">
        <w:rPr>
          <w:rFonts w:ascii="Arial" w:hAnsi="Arial" w:cs="Arial"/>
          <w:lang w:val="en-US"/>
        </w:rPr>
        <w:t>onset males, 1.90 (95% CI, 1.77-2.04), and adult</w:t>
      </w:r>
      <w:r w:rsidR="0004608A" w:rsidRPr="00231DC5">
        <w:rPr>
          <w:rFonts w:ascii="Arial" w:hAnsi="Arial" w:cs="Arial"/>
          <w:lang w:val="en-US"/>
        </w:rPr>
        <w:t>-</w:t>
      </w:r>
      <w:r w:rsidR="00EE6208" w:rsidRPr="00231DC5">
        <w:rPr>
          <w:rFonts w:ascii="Arial" w:hAnsi="Arial" w:cs="Arial"/>
          <w:lang w:val="en-US"/>
        </w:rPr>
        <w:t xml:space="preserve">onset females, 1.42 (95% CI, 1.31-1.54) all per 100,000, which are slightly higher than previously reported </w:t>
      </w:r>
      <w:r w:rsidR="00B14EA6" w:rsidRPr="00231DC5">
        <w:rPr>
          <w:rFonts w:ascii="Arial" w:hAnsi="Arial" w:cs="Arial"/>
          <w:lang w:val="en-US"/>
        </w:rPr>
        <w:fldChar w:fldCharType="begin">
          <w:fldData xml:space="preserve">PEVuZE5vdGU+PENpdGU+PEF1dGhvcj5QYXJraW48L0F1dGhvcj48WWVhcj4xOTc0PC9ZZWFyPjxS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=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PEVuZE5vdGU+PENpdGU+PEF1dGhvcj5QYXJraW48L0F1dGhvcj48WWVhcj4xOTc0PC9ZZWFyPjxS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=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B14EA6" w:rsidRPr="00231DC5">
        <w:rPr>
          <w:rFonts w:ascii="Arial" w:hAnsi="Arial" w:cs="Arial"/>
          <w:lang w:val="en-US"/>
        </w:rPr>
      </w:r>
      <w:r w:rsidR="00B14EA6" w:rsidRPr="00231DC5">
        <w:rPr>
          <w:rFonts w:ascii="Arial" w:hAnsi="Arial" w:cs="Arial"/>
          <w:lang w:val="en-US"/>
        </w:rPr>
        <w:fldChar w:fldCharType="separate"/>
      </w:r>
      <w:r w:rsidR="001F4AC4" w:rsidRPr="00231DC5">
        <w:rPr>
          <w:rFonts w:ascii="Arial" w:hAnsi="Arial" w:cs="Arial"/>
          <w:noProof/>
          <w:lang w:val="en-US"/>
        </w:rPr>
        <w:t>(24, 25)</w:t>
      </w:r>
      <w:r w:rsidR="00B14EA6" w:rsidRPr="00231DC5">
        <w:rPr>
          <w:rFonts w:ascii="Arial" w:hAnsi="Arial" w:cs="Arial"/>
          <w:lang w:val="en-US"/>
        </w:rPr>
        <w:fldChar w:fldCharType="end"/>
      </w:r>
      <w:r w:rsidR="00EE6208" w:rsidRPr="00231DC5">
        <w:rPr>
          <w:rFonts w:ascii="Arial" w:hAnsi="Arial" w:cs="Arial"/>
          <w:lang w:val="en-US"/>
        </w:rPr>
        <w:t>. The incidence rate in the Danish study was significantly higher in males compared to females in the childhood onset GH deficiency group and in the adult</w:t>
      </w:r>
      <w:r w:rsidR="0004608A" w:rsidRPr="00231DC5">
        <w:rPr>
          <w:rFonts w:ascii="Arial" w:hAnsi="Arial" w:cs="Arial"/>
          <w:lang w:val="en-US"/>
        </w:rPr>
        <w:t>-</w:t>
      </w:r>
      <w:r w:rsidR="00EE6208" w:rsidRPr="00231DC5">
        <w:rPr>
          <w:rFonts w:ascii="Arial" w:hAnsi="Arial" w:cs="Arial"/>
          <w:lang w:val="en-US"/>
        </w:rPr>
        <w:t>onset GH deficiency group in the age ranges of 45-64 and 65+years, while there was no significant gender difference in the 18-44 years age group.</w:t>
      </w:r>
      <w:r w:rsidR="00D25E1D" w:rsidRPr="00231DC5">
        <w:rPr>
          <w:rFonts w:ascii="Arial" w:hAnsi="Arial" w:cs="Arial"/>
          <w:lang w:val="en-US"/>
        </w:rPr>
        <w:t xml:space="preserve"> </w:t>
      </w:r>
      <w:r w:rsidR="00A055D2" w:rsidRPr="00231DC5">
        <w:rPr>
          <w:rFonts w:ascii="Arial" w:hAnsi="Arial" w:cs="Arial"/>
          <w:lang w:val="en-US"/>
        </w:rPr>
        <w:t xml:space="preserve">The </w:t>
      </w:r>
      <w:r w:rsidR="00231DC5" w:rsidRPr="00231DC5">
        <w:rPr>
          <w:rFonts w:ascii="Arial" w:hAnsi="Arial" w:cs="Arial"/>
          <w:lang w:val="en-US"/>
        </w:rPr>
        <w:t>etiology</w:t>
      </w:r>
      <w:r w:rsidR="00A055D2" w:rsidRPr="00231DC5">
        <w:rPr>
          <w:rFonts w:ascii="Arial" w:hAnsi="Arial" w:cs="Arial"/>
          <w:lang w:val="en-US"/>
        </w:rPr>
        <w:t xml:space="preserve"> spectrum of GH deficiency is summarized in </w:t>
      </w:r>
      <w:r w:rsidR="0004608A" w:rsidRPr="00231DC5">
        <w:rPr>
          <w:rFonts w:ascii="Arial" w:hAnsi="Arial" w:cs="Arial"/>
          <w:lang w:val="en-US"/>
        </w:rPr>
        <w:t>figure</w:t>
      </w:r>
      <w:r w:rsidR="00A055D2" w:rsidRPr="00231DC5">
        <w:rPr>
          <w:rFonts w:ascii="Arial" w:hAnsi="Arial" w:cs="Arial"/>
          <w:lang w:val="en-US"/>
        </w:rPr>
        <w:t xml:space="preserve"> </w:t>
      </w:r>
      <w:r w:rsidR="0004608A" w:rsidRPr="00231DC5">
        <w:rPr>
          <w:rFonts w:ascii="Arial" w:hAnsi="Arial" w:cs="Arial"/>
          <w:lang w:val="en-US"/>
        </w:rPr>
        <w:t>2</w:t>
      </w:r>
      <w:r w:rsidR="00A055D2" w:rsidRPr="00231DC5">
        <w:rPr>
          <w:rFonts w:ascii="Arial" w:hAnsi="Arial" w:cs="Arial"/>
          <w:lang w:val="en-US"/>
        </w:rPr>
        <w:t>.</w:t>
      </w:r>
    </w:p>
    <w:p w14:paraId="518F4967" w14:textId="0AADB8C8" w:rsidR="00A055D2" w:rsidRPr="00231DC5" w:rsidRDefault="00A055D2" w:rsidP="00624988">
      <w:pPr>
        <w:spacing w:after="0"/>
        <w:rPr>
          <w:rFonts w:ascii="Arial" w:hAnsi="Arial" w:cs="Arial"/>
          <w:lang w:val="en-US"/>
        </w:rPr>
      </w:pPr>
      <w:r w:rsidRPr="00231DC5">
        <w:rPr>
          <w:rFonts w:ascii="Arial" w:hAnsi="Arial" w:cs="Arial"/>
          <w:lang w:val="en-US"/>
        </w:rPr>
        <w:t xml:space="preserve"> </w:t>
      </w:r>
    </w:p>
    <w:p w14:paraId="3DEB808E" w14:textId="2CD00620" w:rsidR="00A055D2" w:rsidRPr="00231DC5" w:rsidRDefault="004F7CDA" w:rsidP="00624988">
      <w:pPr>
        <w:autoSpaceDE w:val="0"/>
        <w:autoSpaceDN w:val="0"/>
        <w:adjustRightInd w:val="0"/>
        <w:spacing w:after="0"/>
        <w:rPr>
          <w:rFonts w:ascii="Arial" w:hAnsi="Arial" w:cs="Arial"/>
          <w:lang w:val="en-US"/>
        </w:rPr>
      </w:pPr>
      <w:r w:rsidRPr="00231DC5">
        <w:rPr>
          <w:rFonts w:ascii="Arial" w:hAnsi="Arial" w:cs="Arial"/>
          <w:noProof/>
          <w:lang w:val="en-US"/>
        </w:rPr>
        <w:lastRenderedPageBreak/>
        <w:drawing>
          <wp:inline distT="0" distB="0" distL="0" distR="0" wp14:anchorId="4387CBF9" wp14:editId="68B7AEA0">
            <wp:extent cx="5874589" cy="3716266"/>
            <wp:effectExtent l="0" t="0" r="0" b="0"/>
            <wp:docPr id="3074" name="Billed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29232" cy="3750833"/>
                    </a:xfrm>
                    <a:prstGeom prst="rect">
                      <a:avLst/>
                    </a:prstGeom>
                  </pic:spPr>
                </pic:pic>
              </a:graphicData>
            </a:graphic>
          </wp:inline>
        </w:drawing>
      </w:r>
    </w:p>
    <w:p w14:paraId="2A00DBCF" w14:textId="77777777" w:rsidR="008F7D0B" w:rsidRPr="00231DC5" w:rsidRDefault="008F7D0B" w:rsidP="008F7D0B">
      <w:pPr>
        <w:spacing w:after="0"/>
        <w:rPr>
          <w:rFonts w:ascii="Arial" w:hAnsi="Arial" w:cs="Arial"/>
          <w:b/>
          <w:color w:val="000000" w:themeColor="text1"/>
          <w:lang w:val="en-US"/>
        </w:rPr>
      </w:pPr>
      <w:r w:rsidRPr="00231DC5">
        <w:rPr>
          <w:rFonts w:ascii="Arial" w:hAnsi="Arial" w:cs="Arial"/>
          <w:b/>
          <w:lang w:val="en-US"/>
        </w:rPr>
        <w:t>Figure 2.  Congenital and ac</w:t>
      </w:r>
      <w:r w:rsidRPr="00231DC5">
        <w:rPr>
          <w:rFonts w:ascii="Arial" w:hAnsi="Arial" w:cs="Arial"/>
          <w:b/>
          <w:color w:val="000000" w:themeColor="text1"/>
          <w:lang w:val="en-US"/>
        </w:rPr>
        <w:t>quired causes of growth hormone deficiency</w:t>
      </w:r>
    </w:p>
    <w:p w14:paraId="770B4B93" w14:textId="77777777" w:rsidR="008F7D0B" w:rsidRPr="00231DC5" w:rsidRDefault="008F7D0B" w:rsidP="00624988">
      <w:pPr>
        <w:spacing w:after="0"/>
        <w:rPr>
          <w:rFonts w:ascii="Arial" w:hAnsi="Arial" w:cs="Arial"/>
          <w:i/>
          <w:lang w:val="en-US"/>
        </w:rPr>
      </w:pPr>
    </w:p>
    <w:p w14:paraId="5A1DAEE8" w14:textId="180305CF" w:rsidR="00635574" w:rsidRPr="00231DC5" w:rsidRDefault="00555934"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Pituitary adenoma</w:t>
      </w:r>
      <w:r w:rsidR="00E60182" w:rsidRPr="00231DC5">
        <w:rPr>
          <w:rFonts w:ascii="Arial" w:eastAsia="Times New Roman" w:hAnsi="Arial" w:cs="Arial"/>
          <w:color w:val="000000"/>
          <w:lang w:val="en-US" w:eastAsia="da-DK"/>
        </w:rPr>
        <w:t>s are</w:t>
      </w:r>
      <w:r w:rsidRPr="00231DC5">
        <w:rPr>
          <w:rFonts w:ascii="Arial" w:eastAsia="Times New Roman" w:hAnsi="Arial" w:cs="Arial"/>
          <w:color w:val="000000"/>
          <w:lang w:val="en-US" w:eastAsia="da-DK"/>
        </w:rPr>
        <w:t xml:space="preserve"> statistically the most important cause of adult-onset GH</w:t>
      </w:r>
      <w:r w:rsidR="00A033CF" w:rsidRPr="00231DC5">
        <w:rPr>
          <w:rFonts w:ascii="Arial" w:hAnsi="Arial" w:cs="Arial"/>
          <w:lang w:val="en-US"/>
        </w:rPr>
        <w:t xml:space="preserve"> deficiency</w:t>
      </w:r>
      <w:r w:rsidRPr="00231DC5">
        <w:rPr>
          <w:rFonts w:ascii="Arial" w:eastAsia="Times New Roman" w:hAnsi="Arial" w:cs="Arial"/>
          <w:color w:val="000000"/>
          <w:lang w:val="en-US" w:eastAsia="da-DK"/>
        </w:rPr>
        <w:t xml:space="preserve"> followed by craniopharyngioma</w:t>
      </w:r>
      <w:r w:rsidR="00E60182" w:rsidRPr="00231DC5">
        <w:rPr>
          <w:rFonts w:ascii="Arial" w:eastAsia="Times New Roman" w:hAnsi="Arial" w:cs="Arial"/>
          <w:color w:val="000000"/>
          <w:lang w:val="en-US" w:eastAsia="da-DK"/>
        </w:rPr>
        <w:t>s</w:t>
      </w:r>
      <w:r w:rsidRPr="00231DC5">
        <w:rPr>
          <w:rFonts w:ascii="Arial" w:eastAsia="Times New Roman" w:hAnsi="Arial" w:cs="Arial"/>
          <w:color w:val="000000"/>
          <w:lang w:val="en-US" w:eastAsia="da-DK"/>
        </w:rPr>
        <w:t xml:space="preserve">, which combined account for </w:t>
      </w:r>
      <w:r w:rsidR="00C32678" w:rsidRPr="00231DC5">
        <w:rPr>
          <w:rFonts w:ascii="Arial" w:eastAsia="Times New Roman" w:hAnsi="Arial" w:cs="Arial"/>
          <w:color w:val="000000"/>
          <w:lang w:val="en-US" w:eastAsia="da-DK"/>
        </w:rPr>
        <w:t>57</w:t>
      </w:r>
      <w:r w:rsidRPr="00231DC5">
        <w:rPr>
          <w:rFonts w:ascii="Arial" w:eastAsia="Times New Roman" w:hAnsi="Arial" w:cs="Arial"/>
          <w:color w:val="000000"/>
          <w:lang w:val="en-US" w:eastAsia="da-DK"/>
        </w:rPr>
        <w:t>% of cases</w:t>
      </w:r>
      <w:r w:rsidR="00C32678" w:rsidRPr="00231DC5">
        <w:rPr>
          <w:rFonts w:ascii="Arial" w:eastAsia="Times New Roman" w:hAnsi="Arial" w:cs="Arial"/>
          <w:color w:val="000000"/>
          <w:lang w:val="en-US" w:eastAsia="da-DK"/>
        </w:rPr>
        <w:t xml:space="preserve"> in th</w:t>
      </w:r>
      <w:r w:rsidR="00104E3A" w:rsidRPr="00231DC5">
        <w:rPr>
          <w:rFonts w:ascii="Arial" w:eastAsia="Times New Roman" w:hAnsi="Arial" w:cs="Arial"/>
          <w:color w:val="000000"/>
          <w:lang w:val="en-US" w:eastAsia="da-DK"/>
        </w:rPr>
        <w:t>e</w:t>
      </w:r>
      <w:r w:rsidR="00C32678" w:rsidRPr="00231DC5">
        <w:rPr>
          <w:rFonts w:ascii="Arial" w:eastAsia="Times New Roman" w:hAnsi="Arial" w:cs="Arial"/>
          <w:color w:val="000000"/>
          <w:lang w:val="en-US" w:eastAsia="da-DK"/>
        </w:rPr>
        <w:t xml:space="preserve"> study based on data from KIMS</w:t>
      </w:r>
      <w:r w:rsidR="00104E3A" w:rsidRPr="00231DC5">
        <w:rPr>
          <w:rFonts w:ascii="Arial" w:eastAsia="Times New Roman" w:hAnsi="Arial" w:cs="Arial"/>
          <w:color w:val="000000"/>
          <w:lang w:val="en-US" w:eastAsia="da-DK"/>
        </w:rPr>
        <w:t>, a multinational, pharmacoepidemiological surveillance database for adult hypopituitary patients receiving GH replacement with Gen</w:t>
      </w:r>
      <w:r w:rsidR="00676478" w:rsidRPr="00231DC5">
        <w:rPr>
          <w:rFonts w:ascii="Arial" w:eastAsia="Times New Roman" w:hAnsi="Arial" w:cs="Arial"/>
          <w:color w:val="000000"/>
          <w:lang w:val="en-US" w:eastAsia="da-DK"/>
        </w:rPr>
        <w:t>o</w:t>
      </w:r>
      <w:r w:rsidR="00104E3A" w:rsidRPr="00231DC5">
        <w:rPr>
          <w:rFonts w:ascii="Arial" w:eastAsia="Times New Roman" w:hAnsi="Arial" w:cs="Arial"/>
          <w:color w:val="000000"/>
          <w:lang w:val="en-US" w:eastAsia="da-DK"/>
        </w:rPr>
        <w:t>tropin®</w:t>
      </w:r>
      <w:r w:rsidR="00C32678" w:rsidRPr="00231DC5">
        <w:rPr>
          <w:rFonts w:ascii="Arial" w:eastAsia="Times New Roman" w:hAnsi="Arial" w:cs="Arial"/>
          <w:color w:val="000000"/>
          <w:lang w:val="en-US" w:eastAsia="da-DK"/>
        </w:rPr>
        <w:t xml:space="preserve"> (Table </w:t>
      </w:r>
      <w:r w:rsidR="008F7D0B" w:rsidRPr="00231DC5">
        <w:rPr>
          <w:rFonts w:ascii="Arial" w:eastAsia="Times New Roman" w:hAnsi="Arial" w:cs="Arial"/>
          <w:color w:val="000000"/>
          <w:lang w:val="en-US" w:eastAsia="da-DK"/>
        </w:rPr>
        <w:t>1</w:t>
      </w:r>
      <w:r w:rsidR="00C32678" w:rsidRPr="00231DC5">
        <w:rPr>
          <w:rFonts w:ascii="Arial" w:eastAsia="Times New Roman" w:hAnsi="Arial" w:cs="Arial"/>
          <w:color w:val="000000"/>
          <w:lang w:val="en-US" w:eastAsia="da-DK"/>
        </w:rPr>
        <w:t xml:space="preserve">) </w:t>
      </w:r>
      <w:r w:rsidR="00B14EA6" w:rsidRPr="00231DC5">
        <w:rPr>
          <w:rFonts w:ascii="Arial" w:eastAsia="Times New Roman" w:hAnsi="Arial" w:cs="Arial"/>
          <w:color w:val="000000"/>
          <w:lang w:val="en-US" w:eastAsia="da-DK"/>
        </w:rPr>
        <w:fldChar w:fldCharType="begin">
          <w:fldData xml:space="preserve">PEVuZE5vdGU+PENpdGU+PEF1dGhvcj5HYWlsbGFyZDwvQXV0aG9yPjxZZWFyPjIwMTI8L1llYXI+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PEVuZE5vdGU+PENpdGU+PEF1dGhvcj5HYWlsbGFyZDwvQXV0aG9yPjxZZWFyPjIwMTI8L1llYXI+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B14EA6" w:rsidRPr="00231DC5">
        <w:rPr>
          <w:rFonts w:ascii="Arial" w:eastAsia="Times New Roman" w:hAnsi="Arial" w:cs="Arial"/>
          <w:color w:val="000000"/>
          <w:lang w:val="en-US" w:eastAsia="da-DK"/>
        </w:rPr>
      </w:r>
      <w:r w:rsidR="00B14EA6"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(26)</w:t>
      </w:r>
      <w:r w:rsidR="00B14EA6"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r w:rsidR="00665AD0" w:rsidRPr="00231DC5">
        <w:rPr>
          <w:rFonts w:ascii="Arial" w:eastAsia="Times New Roman" w:hAnsi="Arial" w:cs="Arial"/>
          <w:color w:val="000000"/>
          <w:lang w:val="en-US" w:eastAsia="da-DK"/>
        </w:rPr>
        <w:t xml:space="preserve"> Over a decade, there was a decrease in patients enrolled in the surveillance databases with diagnoses of pituitary adenoma (50.2 to 38.6%; P&lt;0.001); </w:t>
      </w:r>
      <w:r w:rsidR="00231DC5" w:rsidRPr="00231DC5">
        <w:rPr>
          <w:rFonts w:ascii="Arial" w:eastAsia="Times New Roman" w:hAnsi="Arial" w:cs="Arial"/>
          <w:color w:val="000000"/>
          <w:lang w:val="en-US" w:eastAsia="da-DK"/>
        </w:rPr>
        <w:t>craniopharyngioma</w:t>
      </w:r>
      <w:r w:rsidR="00665AD0" w:rsidRPr="00231DC5">
        <w:rPr>
          <w:rFonts w:ascii="Arial" w:eastAsia="Times New Roman" w:hAnsi="Arial" w:cs="Arial"/>
          <w:color w:val="000000"/>
          <w:lang w:val="en-US" w:eastAsia="da-DK"/>
        </w:rPr>
        <w:t xml:space="preserve"> (13.3 to 8.4%; P=0.005) and pituitary </w:t>
      </w:r>
      <w:r w:rsidR="00231DC5" w:rsidRPr="00231DC5">
        <w:rPr>
          <w:rFonts w:ascii="Arial" w:eastAsia="Times New Roman" w:hAnsi="Arial" w:cs="Arial"/>
          <w:color w:val="000000"/>
          <w:lang w:val="en-US" w:eastAsia="da-DK"/>
        </w:rPr>
        <w:t>hemorrhage</w:t>
      </w:r>
      <w:r w:rsidR="00665AD0" w:rsidRPr="00231DC5">
        <w:rPr>
          <w:rFonts w:ascii="Arial" w:eastAsia="Times New Roman" w:hAnsi="Arial" w:cs="Arial"/>
          <w:color w:val="000000"/>
          <w:lang w:val="en-US" w:eastAsia="da-DK"/>
        </w:rPr>
        <w:t xml:space="preserve"> (5.8 to 2.8%; P=0.001); increases in idiopathic GH deficiency (13.9 to 19.3</w:t>
      </w:r>
      <w:r w:rsidR="00635574" w:rsidRPr="00231DC5">
        <w:rPr>
          <w:rFonts w:ascii="Arial" w:eastAsia="Times New Roman" w:hAnsi="Arial" w:cs="Arial"/>
          <w:color w:val="000000"/>
          <w:lang w:val="en-US" w:eastAsia="da-DK"/>
        </w:rPr>
        <w:t>%; P&lt;0.001) and undefined/unknown diagnosis (1.3 to 8.6%; P&lt;0.001) in HypoCCS</w:t>
      </w:r>
      <w:r w:rsidR="00635574" w:rsidRPr="00231DC5">
        <w:rPr>
          <w:rFonts w:ascii="Arial" w:eastAsia="Times New Roman" w:hAnsi="Arial" w:cs="Arial"/>
          <w:color w:val="000000"/>
          <w:lang w:val="en-US" w:eastAsia="da-DK"/>
        </w:rPr>
        <w:fldChar w:fldCharType="begin">
          <w:fldData xml:space="preserve">PEVuZE5vdGU+PENpdGU+PEF1dGhvcj5XZWJiPC9BdXRob3I+PFllYXI+MjAwOTwvWWVhcj48UmVj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bGwtdGl0bGU+PC9hbHQtcGVyaW9kaWNhbD48cGFnZXM+MzkyLTk8L3BhZ2VzPjx2b2x1bWU+OTQ8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==
</w:fldData>
        </w:fldChar>
      </w:r>
      <w:r w:rsidR="00635574" w:rsidRPr="00231DC5">
        <w:rPr>
          <w:rFonts w:ascii="Arial" w:eastAsia="Times New Roman" w:hAnsi="Arial" w:cs="Arial"/>
          <w:color w:val="000000"/>
          <w:lang w:val="en-US" w:eastAsia="da-DK"/>
        </w:rPr>
        <w:instrText xml:space="preserve"> ADDIN EN.CITE </w:instrText>
      </w:r>
      <w:r w:rsidR="00635574" w:rsidRPr="00231DC5">
        <w:rPr>
          <w:rFonts w:ascii="Arial" w:eastAsia="Times New Roman" w:hAnsi="Arial" w:cs="Arial"/>
          <w:color w:val="000000"/>
          <w:lang w:val="en-US" w:eastAsia="da-DK"/>
        </w:rPr>
        <w:fldChar w:fldCharType="begin">
          <w:fldData xml:space="preserve">PEVuZE5vdGU+PENpdGU+PEF1dGhvcj5XZWJiPC9BdXRob3I+PFllYXI+MjAwOTwvWWVhcj48UmVj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bGwtdGl0bGU+PC9hbHQtcGVyaW9kaWNhbD48cGFnZXM+MzkyLTk8L3BhZ2VzPjx2b2x1bWU+OTQ8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==
</w:fldData>
        </w:fldChar>
      </w:r>
      <w:r w:rsidR="00635574" w:rsidRPr="00231DC5">
        <w:rPr>
          <w:rFonts w:ascii="Arial" w:eastAsia="Times New Roman" w:hAnsi="Arial" w:cs="Arial"/>
          <w:color w:val="000000"/>
          <w:lang w:val="en-US" w:eastAsia="da-DK"/>
        </w:rPr>
        <w:instrText xml:space="preserve"> ADDIN EN.CITE.DATA </w:instrText>
      </w:r>
      <w:r w:rsidR="00635574" w:rsidRPr="00231DC5">
        <w:rPr>
          <w:rFonts w:ascii="Arial" w:eastAsia="Times New Roman" w:hAnsi="Arial" w:cs="Arial"/>
          <w:color w:val="000000"/>
          <w:lang w:val="en-US" w:eastAsia="da-DK"/>
        </w:rPr>
      </w:r>
      <w:r w:rsidR="00635574" w:rsidRPr="00231DC5">
        <w:rPr>
          <w:rFonts w:ascii="Arial" w:eastAsia="Times New Roman" w:hAnsi="Arial" w:cs="Arial"/>
          <w:color w:val="000000"/>
          <w:lang w:val="en-US" w:eastAsia="da-DK"/>
        </w:rPr>
        <w:fldChar w:fldCharType="end"/>
      </w:r>
      <w:r w:rsidR="00635574" w:rsidRPr="00231DC5">
        <w:rPr>
          <w:rFonts w:ascii="Arial" w:eastAsia="Times New Roman" w:hAnsi="Arial" w:cs="Arial"/>
          <w:color w:val="000000"/>
          <w:lang w:val="en-US" w:eastAsia="da-DK"/>
        </w:rPr>
      </w:r>
      <w:r w:rsidR="00635574" w:rsidRPr="00231DC5">
        <w:rPr>
          <w:rFonts w:ascii="Arial" w:eastAsia="Times New Roman" w:hAnsi="Arial" w:cs="Arial"/>
          <w:color w:val="000000"/>
          <w:lang w:val="en-US" w:eastAsia="da-DK"/>
        </w:rPr>
        <w:fldChar w:fldCharType="separate"/>
      </w:r>
      <w:r w:rsidR="00635574" w:rsidRPr="00231DC5">
        <w:rPr>
          <w:rFonts w:ascii="Arial" w:eastAsia="Times New Roman" w:hAnsi="Arial" w:cs="Arial"/>
          <w:noProof/>
          <w:color w:val="000000"/>
          <w:lang w:val="en-US" w:eastAsia="da-DK"/>
        </w:rPr>
        <w:t>(15)</w:t>
      </w:r>
      <w:r w:rsidR="00635574" w:rsidRPr="00231DC5">
        <w:rPr>
          <w:rFonts w:ascii="Arial" w:eastAsia="Times New Roman" w:hAnsi="Arial" w:cs="Arial"/>
          <w:color w:val="000000"/>
          <w:lang w:val="en-US" w:eastAsia="da-DK"/>
        </w:rPr>
        <w:fldChar w:fldCharType="end"/>
      </w:r>
      <w:r w:rsidR="00635574" w:rsidRPr="00231DC5">
        <w:rPr>
          <w:rFonts w:ascii="Arial" w:eastAsia="Times New Roman" w:hAnsi="Arial" w:cs="Arial"/>
          <w:color w:val="000000"/>
          <w:lang w:val="en-US" w:eastAsia="da-DK"/>
        </w:rPr>
        <w:t>.</w:t>
      </w:r>
    </w:p>
    <w:p w14:paraId="1E414D1C" w14:textId="767E671F" w:rsidR="008F7D0B" w:rsidRPr="00231DC5" w:rsidRDefault="008F7D0B" w:rsidP="00624988">
      <w:pPr>
        <w:spacing w:after="0"/>
        <w:outlineLvl w:val="1"/>
        <w:rPr>
          <w:rFonts w:ascii="Arial" w:eastAsia="Times New Roman" w:hAnsi="Arial" w:cs="Arial"/>
          <w:b/>
          <w:color w:val="000000"/>
          <w:kern w:val="36"/>
          <w:lang w:val="en-US" w:eastAsia="da-DK"/>
        </w:rPr>
      </w:pPr>
    </w:p>
    <w:tbl>
      <w:tblPr>
        <w:tblStyle w:val="TableGrid"/>
        <w:tblW w:w="9375" w:type="dxa"/>
        <w:tblLook w:val="04A0" w:firstRow="1" w:lastRow="0" w:firstColumn="1" w:lastColumn="0" w:noHBand="0" w:noVBand="1"/>
      </w:tblPr>
      <w:tblGrid>
        <w:gridCol w:w="3281"/>
        <w:gridCol w:w="3554"/>
        <w:gridCol w:w="900"/>
        <w:gridCol w:w="1640"/>
      </w:tblGrid>
      <w:tr w:rsidR="00A96184" w:rsidRPr="00452913" w14:paraId="199351D7" w14:textId="77777777" w:rsidTr="00194C0B">
        <w:tc>
          <w:tcPr>
            <w:tcW w:w="9375" w:type="dxa"/>
            <w:gridSpan w:val="4"/>
            <w:shd w:val="clear" w:color="auto" w:fill="FFFF00"/>
          </w:tcPr>
          <w:p w14:paraId="36E8BC79" w14:textId="299A111B" w:rsidR="00A96184" w:rsidRPr="00452913" w:rsidRDefault="00A96184" w:rsidP="00452913">
            <w:pPr>
              <w:rPr>
                <w:rFonts w:ascii="Arial" w:eastAsia="Times New Roman" w:hAnsi="Arial" w:cs="Arial"/>
                <w:b/>
                <w:bCs/>
                <w:color w:val="000000"/>
                <w:bdr w:val="none" w:sz="0" w:space="0" w:color="auto" w:frame="1"/>
                <w:lang w:val="en-US"/>
              </w:rPr>
            </w:pPr>
            <w:r w:rsidRPr="00A96184">
              <w:rPr>
                <w:rFonts w:ascii="Arial" w:eastAsia="Times New Roman" w:hAnsi="Arial" w:cs="Arial"/>
                <w:b/>
                <w:bCs/>
                <w:color w:val="000000"/>
                <w:bdr w:val="none" w:sz="0" w:space="0" w:color="auto" w:frame="1"/>
                <w:lang w:val="en-US"/>
              </w:rPr>
              <w:t>Table 1. Etiology in Patients with GH Deficiency (from the KIMS database)</w:t>
            </w:r>
          </w:p>
        </w:tc>
      </w:tr>
      <w:tr w:rsidR="00452913" w:rsidRPr="00452913" w14:paraId="2224A33E" w14:textId="77777777" w:rsidTr="00154CF6">
        <w:tc>
          <w:tcPr>
            <w:tcW w:w="3281" w:type="dxa"/>
            <w:hideMark/>
          </w:tcPr>
          <w:p w14:paraId="38F530D2"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Etiology category</w:t>
            </w:r>
          </w:p>
        </w:tc>
        <w:tc>
          <w:tcPr>
            <w:tcW w:w="3554" w:type="dxa"/>
            <w:hideMark/>
          </w:tcPr>
          <w:p w14:paraId="315EAC5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Category components</w:t>
            </w:r>
          </w:p>
        </w:tc>
        <w:tc>
          <w:tcPr>
            <w:tcW w:w="900" w:type="dxa"/>
            <w:hideMark/>
          </w:tcPr>
          <w:p w14:paraId="1805C34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i/>
                <w:iCs/>
                <w:color w:val="000000"/>
                <w:bdr w:val="none" w:sz="0" w:space="0" w:color="auto" w:frame="1"/>
                <w:lang w:val="en-US"/>
              </w:rPr>
              <w:t>   n</w:t>
            </w:r>
          </w:p>
        </w:tc>
        <w:tc>
          <w:tcPr>
            <w:tcW w:w="1640" w:type="dxa"/>
            <w:hideMark/>
          </w:tcPr>
          <w:p w14:paraId="3021F79A"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Patient-years</w:t>
            </w:r>
          </w:p>
        </w:tc>
      </w:tr>
      <w:tr w:rsidR="00452913" w:rsidRPr="00452913" w14:paraId="2794E5E7" w14:textId="77777777" w:rsidTr="00154CF6">
        <w:tc>
          <w:tcPr>
            <w:tcW w:w="3281" w:type="dxa"/>
            <w:hideMark/>
          </w:tcPr>
          <w:p w14:paraId="72974242"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Pituitary adenoma</w:t>
            </w:r>
          </w:p>
        </w:tc>
        <w:tc>
          <w:tcPr>
            <w:tcW w:w="3554" w:type="dxa"/>
            <w:hideMark/>
          </w:tcPr>
          <w:p w14:paraId="2FD5DBC8"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Non-functioning adenoma</w:t>
            </w:r>
          </w:p>
        </w:tc>
        <w:tc>
          <w:tcPr>
            <w:tcW w:w="900" w:type="dxa"/>
            <w:hideMark/>
          </w:tcPr>
          <w:p w14:paraId="3A5D6099"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5261</w:t>
            </w:r>
          </w:p>
        </w:tc>
        <w:tc>
          <w:tcPr>
            <w:tcW w:w="1640" w:type="dxa"/>
            <w:hideMark/>
          </w:tcPr>
          <w:p w14:paraId="2B4F985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28 065</w:t>
            </w:r>
          </w:p>
        </w:tc>
      </w:tr>
      <w:tr w:rsidR="00452913" w:rsidRPr="00452913" w14:paraId="067342C0" w14:textId="77777777" w:rsidTr="00154CF6">
        <w:tc>
          <w:tcPr>
            <w:tcW w:w="3281" w:type="dxa"/>
            <w:hideMark/>
          </w:tcPr>
          <w:p w14:paraId="164498A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60A0E7F4"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Prolactinoma</w:t>
            </w:r>
          </w:p>
        </w:tc>
        <w:tc>
          <w:tcPr>
            <w:tcW w:w="900" w:type="dxa"/>
            <w:hideMark/>
          </w:tcPr>
          <w:p w14:paraId="17EF58B4"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542ABBCB"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38153131" w14:textId="77777777" w:rsidTr="00154CF6">
        <w:tc>
          <w:tcPr>
            <w:tcW w:w="3281" w:type="dxa"/>
            <w:hideMark/>
          </w:tcPr>
          <w:p w14:paraId="0ED477BA"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0801C1F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Gonadotropinoma</w:t>
            </w:r>
          </w:p>
        </w:tc>
        <w:tc>
          <w:tcPr>
            <w:tcW w:w="900" w:type="dxa"/>
            <w:hideMark/>
          </w:tcPr>
          <w:p w14:paraId="467BA8DA"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110997E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40C6F485" w14:textId="77777777" w:rsidTr="00154CF6">
        <w:tc>
          <w:tcPr>
            <w:tcW w:w="3281" w:type="dxa"/>
            <w:hideMark/>
          </w:tcPr>
          <w:p w14:paraId="200CE81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2A30722E"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Thyrotropinoma</w:t>
            </w:r>
          </w:p>
        </w:tc>
        <w:tc>
          <w:tcPr>
            <w:tcW w:w="900" w:type="dxa"/>
            <w:hideMark/>
          </w:tcPr>
          <w:p w14:paraId="1F990E8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4DD007C5"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52449FA8" w14:textId="77777777" w:rsidTr="00154CF6">
        <w:tc>
          <w:tcPr>
            <w:tcW w:w="3281" w:type="dxa"/>
            <w:hideMark/>
          </w:tcPr>
          <w:p w14:paraId="2B9F77FF"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Cushing's disease</w:t>
            </w:r>
          </w:p>
        </w:tc>
        <w:tc>
          <w:tcPr>
            <w:tcW w:w="3554" w:type="dxa"/>
            <w:hideMark/>
          </w:tcPr>
          <w:p w14:paraId="1FCB37C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Cushing's disease</w:t>
            </w:r>
          </w:p>
        </w:tc>
        <w:tc>
          <w:tcPr>
            <w:tcW w:w="900" w:type="dxa"/>
            <w:hideMark/>
          </w:tcPr>
          <w:p w14:paraId="52275B01"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859</w:t>
            </w:r>
          </w:p>
        </w:tc>
        <w:tc>
          <w:tcPr>
            <w:tcW w:w="1640" w:type="dxa"/>
            <w:hideMark/>
          </w:tcPr>
          <w:p w14:paraId="4ADB186B"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4814</w:t>
            </w:r>
          </w:p>
        </w:tc>
      </w:tr>
      <w:tr w:rsidR="00452913" w:rsidRPr="00452913" w14:paraId="7093D723" w14:textId="77777777" w:rsidTr="00154CF6">
        <w:tc>
          <w:tcPr>
            <w:tcW w:w="3281" w:type="dxa"/>
            <w:hideMark/>
          </w:tcPr>
          <w:p w14:paraId="2DADC141"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Acromegaly</w:t>
            </w:r>
          </w:p>
        </w:tc>
        <w:tc>
          <w:tcPr>
            <w:tcW w:w="3554" w:type="dxa"/>
            <w:hideMark/>
          </w:tcPr>
          <w:p w14:paraId="7DDBB08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Acromegaly</w:t>
            </w:r>
          </w:p>
        </w:tc>
        <w:tc>
          <w:tcPr>
            <w:tcW w:w="900" w:type="dxa"/>
            <w:hideMark/>
          </w:tcPr>
          <w:p w14:paraId="70111E89"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239</w:t>
            </w:r>
          </w:p>
        </w:tc>
        <w:tc>
          <w:tcPr>
            <w:tcW w:w="1640" w:type="dxa"/>
            <w:hideMark/>
          </w:tcPr>
          <w:p w14:paraId="5BCD5DC9"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1396</w:t>
            </w:r>
          </w:p>
        </w:tc>
      </w:tr>
      <w:tr w:rsidR="00452913" w:rsidRPr="00452913" w14:paraId="7E5D4166" w14:textId="77777777" w:rsidTr="00154CF6">
        <w:tc>
          <w:tcPr>
            <w:tcW w:w="3281" w:type="dxa"/>
            <w:hideMark/>
          </w:tcPr>
          <w:p w14:paraId="72B141D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Pituitary atrophy</w:t>
            </w:r>
          </w:p>
        </w:tc>
        <w:tc>
          <w:tcPr>
            <w:tcW w:w="3554" w:type="dxa"/>
            <w:hideMark/>
          </w:tcPr>
          <w:p w14:paraId="1538A7B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Congenital</w:t>
            </w:r>
          </w:p>
        </w:tc>
        <w:tc>
          <w:tcPr>
            <w:tcW w:w="900" w:type="dxa"/>
            <w:hideMark/>
          </w:tcPr>
          <w:p w14:paraId="39869E4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2496</w:t>
            </w:r>
          </w:p>
        </w:tc>
        <w:tc>
          <w:tcPr>
            <w:tcW w:w="1640" w:type="dxa"/>
            <w:hideMark/>
          </w:tcPr>
          <w:p w14:paraId="7C73B7C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10 535</w:t>
            </w:r>
          </w:p>
        </w:tc>
      </w:tr>
      <w:tr w:rsidR="00452913" w:rsidRPr="00452913" w14:paraId="2B8EFFE8" w14:textId="77777777" w:rsidTr="00154CF6">
        <w:tc>
          <w:tcPr>
            <w:tcW w:w="3281" w:type="dxa"/>
            <w:hideMark/>
          </w:tcPr>
          <w:p w14:paraId="5AA2E19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35B60BBE"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Idiopathic</w:t>
            </w:r>
          </w:p>
        </w:tc>
        <w:tc>
          <w:tcPr>
            <w:tcW w:w="900" w:type="dxa"/>
            <w:hideMark/>
          </w:tcPr>
          <w:p w14:paraId="23ED4B59"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61704835"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59D75339" w14:textId="77777777" w:rsidTr="00154CF6">
        <w:tc>
          <w:tcPr>
            <w:tcW w:w="3281" w:type="dxa"/>
            <w:hideMark/>
          </w:tcPr>
          <w:p w14:paraId="27FC3B4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127ADE0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Empty sella</w:t>
            </w:r>
          </w:p>
        </w:tc>
        <w:tc>
          <w:tcPr>
            <w:tcW w:w="900" w:type="dxa"/>
            <w:hideMark/>
          </w:tcPr>
          <w:p w14:paraId="0EA44DBF"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50474964"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18913BBC" w14:textId="77777777" w:rsidTr="00154CF6">
        <w:tc>
          <w:tcPr>
            <w:tcW w:w="3281" w:type="dxa"/>
            <w:hideMark/>
          </w:tcPr>
          <w:p w14:paraId="34A0A001"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Craniopharyngioma</w:t>
            </w:r>
          </w:p>
        </w:tc>
        <w:tc>
          <w:tcPr>
            <w:tcW w:w="3554" w:type="dxa"/>
            <w:hideMark/>
          </w:tcPr>
          <w:p w14:paraId="1127083A"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Craniopharyngioma</w:t>
            </w:r>
          </w:p>
        </w:tc>
        <w:tc>
          <w:tcPr>
            <w:tcW w:w="900" w:type="dxa"/>
            <w:hideMark/>
          </w:tcPr>
          <w:p w14:paraId="217365F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1562</w:t>
            </w:r>
          </w:p>
        </w:tc>
        <w:tc>
          <w:tcPr>
            <w:tcW w:w="1640" w:type="dxa"/>
            <w:hideMark/>
          </w:tcPr>
          <w:p w14:paraId="631ADCB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8392</w:t>
            </w:r>
          </w:p>
        </w:tc>
      </w:tr>
      <w:tr w:rsidR="00452913" w:rsidRPr="00452913" w14:paraId="44C6A5D3" w14:textId="77777777" w:rsidTr="00154CF6">
        <w:tc>
          <w:tcPr>
            <w:tcW w:w="3281" w:type="dxa"/>
            <w:hideMark/>
          </w:tcPr>
          <w:p w14:paraId="16AD4F1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Benign tumor/lesion</w:t>
            </w:r>
          </w:p>
        </w:tc>
        <w:tc>
          <w:tcPr>
            <w:tcW w:w="3554" w:type="dxa"/>
            <w:hideMark/>
          </w:tcPr>
          <w:p w14:paraId="11BF531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Hamartoma</w:t>
            </w:r>
          </w:p>
        </w:tc>
        <w:tc>
          <w:tcPr>
            <w:tcW w:w="900" w:type="dxa"/>
            <w:hideMark/>
          </w:tcPr>
          <w:p w14:paraId="73E33BE5"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462</w:t>
            </w:r>
          </w:p>
        </w:tc>
        <w:tc>
          <w:tcPr>
            <w:tcW w:w="1640" w:type="dxa"/>
            <w:hideMark/>
          </w:tcPr>
          <w:p w14:paraId="6F7DB64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2114</w:t>
            </w:r>
          </w:p>
        </w:tc>
      </w:tr>
      <w:tr w:rsidR="00452913" w:rsidRPr="00452913" w14:paraId="4A9564A0" w14:textId="77777777" w:rsidTr="00154CF6">
        <w:tc>
          <w:tcPr>
            <w:tcW w:w="3281" w:type="dxa"/>
            <w:hideMark/>
          </w:tcPr>
          <w:p w14:paraId="13D4560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53F47A12"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Cyst</w:t>
            </w:r>
          </w:p>
        </w:tc>
        <w:tc>
          <w:tcPr>
            <w:tcW w:w="900" w:type="dxa"/>
            <w:hideMark/>
          </w:tcPr>
          <w:p w14:paraId="64FBDB3B"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2D164658"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4526FB98" w14:textId="77777777" w:rsidTr="00154CF6">
        <w:tc>
          <w:tcPr>
            <w:tcW w:w="3281" w:type="dxa"/>
            <w:hideMark/>
          </w:tcPr>
          <w:p w14:paraId="604232FA"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66AA8D64"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Meningioma</w:t>
            </w:r>
          </w:p>
        </w:tc>
        <w:tc>
          <w:tcPr>
            <w:tcW w:w="900" w:type="dxa"/>
            <w:hideMark/>
          </w:tcPr>
          <w:p w14:paraId="37FF16B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5018093B"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3D39EA2B" w14:textId="77777777" w:rsidTr="00154CF6">
        <w:tc>
          <w:tcPr>
            <w:tcW w:w="3281" w:type="dxa"/>
            <w:hideMark/>
          </w:tcPr>
          <w:p w14:paraId="038EC3E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16FEF61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Schwannoma</w:t>
            </w:r>
          </w:p>
        </w:tc>
        <w:tc>
          <w:tcPr>
            <w:tcW w:w="900" w:type="dxa"/>
            <w:hideMark/>
          </w:tcPr>
          <w:p w14:paraId="4E32F95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1495430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4676D8E0" w14:textId="77777777" w:rsidTr="00154CF6">
        <w:tc>
          <w:tcPr>
            <w:tcW w:w="3281" w:type="dxa"/>
            <w:hideMark/>
          </w:tcPr>
          <w:p w14:paraId="71D9400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lastRenderedPageBreak/>
              <w:t xml:space="preserve">Aggressive tumor </w:t>
            </w:r>
            <w:r w:rsidRPr="00452913">
              <w:rPr>
                <w:rFonts w:ascii="Arial" w:eastAsia="Times New Roman" w:hAnsi="Arial" w:cs="Arial"/>
                <w:b/>
                <w:bCs/>
                <w:color w:val="000000"/>
                <w:bdr w:val="none" w:sz="0" w:space="0" w:color="auto" w:frame="1"/>
                <w:lang w:val="en-US"/>
              </w:rPr>
              <w:t> </w:t>
            </w:r>
            <w:r w:rsidRPr="00452913">
              <w:rPr>
                <w:rFonts w:ascii="Arial" w:eastAsia="Times New Roman" w:hAnsi="Arial" w:cs="Arial"/>
                <w:b/>
                <w:bCs/>
                <w:color w:val="000000"/>
                <w:bdr w:val="none" w:sz="0" w:space="0" w:color="auto" w:frame="1"/>
                <w:lang w:val="en-US"/>
              </w:rPr>
              <w:t>(+hematological neoplasm)</w:t>
            </w:r>
          </w:p>
        </w:tc>
        <w:tc>
          <w:tcPr>
            <w:tcW w:w="3554" w:type="dxa"/>
            <w:hideMark/>
          </w:tcPr>
          <w:p w14:paraId="367AF0B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Germ cell tumor</w:t>
            </w:r>
          </w:p>
        </w:tc>
        <w:tc>
          <w:tcPr>
            <w:tcW w:w="900" w:type="dxa"/>
            <w:hideMark/>
          </w:tcPr>
          <w:p w14:paraId="2570722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1135</w:t>
            </w:r>
          </w:p>
        </w:tc>
        <w:tc>
          <w:tcPr>
            <w:tcW w:w="1640" w:type="dxa"/>
            <w:hideMark/>
          </w:tcPr>
          <w:p w14:paraId="65D8BA7A"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5552</w:t>
            </w:r>
          </w:p>
        </w:tc>
      </w:tr>
      <w:tr w:rsidR="00452913" w:rsidRPr="00452913" w14:paraId="3628EB1E" w14:textId="77777777" w:rsidTr="00154CF6">
        <w:tc>
          <w:tcPr>
            <w:tcW w:w="3281" w:type="dxa"/>
            <w:hideMark/>
          </w:tcPr>
          <w:p w14:paraId="586ADB32"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1667F47E"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Glioma</w:t>
            </w:r>
          </w:p>
        </w:tc>
        <w:tc>
          <w:tcPr>
            <w:tcW w:w="900" w:type="dxa"/>
            <w:hideMark/>
          </w:tcPr>
          <w:p w14:paraId="2D1B4BC2"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0B361DFB"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3FF677AA" w14:textId="77777777" w:rsidTr="00154CF6">
        <w:tc>
          <w:tcPr>
            <w:tcW w:w="3281" w:type="dxa"/>
            <w:hideMark/>
          </w:tcPr>
          <w:p w14:paraId="5AD0BBEF"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14C69818"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Chordoma</w:t>
            </w:r>
          </w:p>
        </w:tc>
        <w:tc>
          <w:tcPr>
            <w:tcW w:w="900" w:type="dxa"/>
            <w:hideMark/>
          </w:tcPr>
          <w:p w14:paraId="21C5832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314505A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015A687B" w14:textId="77777777" w:rsidTr="00154CF6">
        <w:tc>
          <w:tcPr>
            <w:tcW w:w="3281" w:type="dxa"/>
            <w:hideMark/>
          </w:tcPr>
          <w:p w14:paraId="6D597DB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1D39925B"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Sarcoma</w:t>
            </w:r>
          </w:p>
        </w:tc>
        <w:tc>
          <w:tcPr>
            <w:tcW w:w="900" w:type="dxa"/>
            <w:hideMark/>
          </w:tcPr>
          <w:p w14:paraId="44B066AE"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3E5FEED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430CC0E6" w14:textId="77777777" w:rsidTr="00154CF6">
        <w:tc>
          <w:tcPr>
            <w:tcW w:w="3281" w:type="dxa"/>
            <w:hideMark/>
          </w:tcPr>
          <w:p w14:paraId="0466D6E8"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784F39C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Astrocytoma</w:t>
            </w:r>
          </w:p>
        </w:tc>
        <w:tc>
          <w:tcPr>
            <w:tcW w:w="900" w:type="dxa"/>
            <w:hideMark/>
          </w:tcPr>
          <w:p w14:paraId="126969AA"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71076078"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0AED6D75" w14:textId="77777777" w:rsidTr="00154CF6">
        <w:tc>
          <w:tcPr>
            <w:tcW w:w="3281" w:type="dxa"/>
            <w:hideMark/>
          </w:tcPr>
          <w:p w14:paraId="5B510135"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4DA83D4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Ependymoma</w:t>
            </w:r>
          </w:p>
        </w:tc>
        <w:tc>
          <w:tcPr>
            <w:tcW w:w="900" w:type="dxa"/>
            <w:hideMark/>
          </w:tcPr>
          <w:p w14:paraId="4A446DCB"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3E34CEC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6DAA444D" w14:textId="77777777" w:rsidTr="00154CF6">
        <w:tc>
          <w:tcPr>
            <w:tcW w:w="3281" w:type="dxa"/>
            <w:hideMark/>
          </w:tcPr>
          <w:p w14:paraId="518CC7B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20D6A9C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Medulloblastoma</w:t>
            </w:r>
          </w:p>
        </w:tc>
        <w:tc>
          <w:tcPr>
            <w:tcW w:w="900" w:type="dxa"/>
            <w:hideMark/>
          </w:tcPr>
          <w:p w14:paraId="663ADE4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7B6F089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29F5FA07" w14:textId="77777777" w:rsidTr="00154CF6">
        <w:tc>
          <w:tcPr>
            <w:tcW w:w="3281" w:type="dxa"/>
            <w:hideMark/>
          </w:tcPr>
          <w:p w14:paraId="380B331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20B3A93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Leukemia</w:t>
            </w:r>
          </w:p>
        </w:tc>
        <w:tc>
          <w:tcPr>
            <w:tcW w:w="900" w:type="dxa"/>
            <w:hideMark/>
          </w:tcPr>
          <w:p w14:paraId="27703F4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1837A65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68801815" w14:textId="77777777" w:rsidTr="00154CF6">
        <w:tc>
          <w:tcPr>
            <w:tcW w:w="3281" w:type="dxa"/>
            <w:hideMark/>
          </w:tcPr>
          <w:p w14:paraId="5C85B9E1"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1138D6B1"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Lymphoma</w:t>
            </w:r>
          </w:p>
        </w:tc>
        <w:tc>
          <w:tcPr>
            <w:tcW w:w="900" w:type="dxa"/>
            <w:hideMark/>
          </w:tcPr>
          <w:p w14:paraId="4C90F1A2"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6F92A991"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1C665D68" w14:textId="77777777" w:rsidTr="00154CF6">
        <w:tc>
          <w:tcPr>
            <w:tcW w:w="3281" w:type="dxa"/>
            <w:hideMark/>
          </w:tcPr>
          <w:p w14:paraId="1528D9F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b/>
                <w:bCs/>
                <w:color w:val="000000"/>
                <w:bdr w:val="none" w:sz="0" w:space="0" w:color="auto" w:frame="1"/>
                <w:lang w:val="en-US"/>
              </w:rPr>
              <w:t>Miscellaneous etiology</w:t>
            </w:r>
          </w:p>
        </w:tc>
        <w:tc>
          <w:tcPr>
            <w:tcW w:w="3554" w:type="dxa"/>
            <w:hideMark/>
          </w:tcPr>
          <w:p w14:paraId="5B3D8CC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Traumatic brain injury</w:t>
            </w:r>
          </w:p>
        </w:tc>
        <w:tc>
          <w:tcPr>
            <w:tcW w:w="900" w:type="dxa"/>
            <w:hideMark/>
          </w:tcPr>
          <w:p w14:paraId="634E77C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1969</w:t>
            </w:r>
          </w:p>
        </w:tc>
        <w:tc>
          <w:tcPr>
            <w:tcW w:w="1640" w:type="dxa"/>
            <w:hideMark/>
          </w:tcPr>
          <w:p w14:paraId="5456AE3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8189</w:t>
            </w:r>
          </w:p>
        </w:tc>
      </w:tr>
      <w:tr w:rsidR="00452913" w:rsidRPr="00452913" w14:paraId="530A9508" w14:textId="77777777" w:rsidTr="00154CF6">
        <w:tc>
          <w:tcPr>
            <w:tcW w:w="3281" w:type="dxa"/>
            <w:hideMark/>
          </w:tcPr>
          <w:p w14:paraId="1E1A281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6C7FBA0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Subarachnoid hemorrhage</w:t>
            </w:r>
          </w:p>
        </w:tc>
        <w:tc>
          <w:tcPr>
            <w:tcW w:w="900" w:type="dxa"/>
            <w:hideMark/>
          </w:tcPr>
          <w:p w14:paraId="7B0FFAE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2F1851E5"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13462028" w14:textId="77777777" w:rsidTr="00154CF6">
        <w:tc>
          <w:tcPr>
            <w:tcW w:w="3281" w:type="dxa"/>
            <w:hideMark/>
          </w:tcPr>
          <w:p w14:paraId="580441C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365B4788"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Aneurysm</w:t>
            </w:r>
          </w:p>
        </w:tc>
        <w:tc>
          <w:tcPr>
            <w:tcW w:w="900" w:type="dxa"/>
            <w:hideMark/>
          </w:tcPr>
          <w:p w14:paraId="66D3EBA5"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6B03FE78"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644712FF" w14:textId="77777777" w:rsidTr="00154CF6">
        <w:tc>
          <w:tcPr>
            <w:tcW w:w="3281" w:type="dxa"/>
            <w:hideMark/>
          </w:tcPr>
          <w:p w14:paraId="044C5B01"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004BD8E2"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Sheehan's syndrome</w:t>
            </w:r>
          </w:p>
        </w:tc>
        <w:tc>
          <w:tcPr>
            <w:tcW w:w="900" w:type="dxa"/>
            <w:hideMark/>
          </w:tcPr>
          <w:p w14:paraId="78CC0D52"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4727FDF9"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2D6396BD" w14:textId="77777777" w:rsidTr="00154CF6">
        <w:tc>
          <w:tcPr>
            <w:tcW w:w="3281" w:type="dxa"/>
            <w:hideMark/>
          </w:tcPr>
          <w:p w14:paraId="15B09CCD"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337C27F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Hydrocephalus</w:t>
            </w:r>
          </w:p>
        </w:tc>
        <w:tc>
          <w:tcPr>
            <w:tcW w:w="900" w:type="dxa"/>
            <w:hideMark/>
          </w:tcPr>
          <w:p w14:paraId="3D16BB46"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2C1B4645"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216DF523" w14:textId="77777777" w:rsidTr="00154CF6">
        <w:tc>
          <w:tcPr>
            <w:tcW w:w="3281" w:type="dxa"/>
            <w:hideMark/>
          </w:tcPr>
          <w:p w14:paraId="609AAA0C"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287A82F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Granulomatosis</w:t>
            </w:r>
          </w:p>
        </w:tc>
        <w:tc>
          <w:tcPr>
            <w:tcW w:w="900" w:type="dxa"/>
            <w:hideMark/>
          </w:tcPr>
          <w:p w14:paraId="7EFE700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021CAEE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10897E64" w14:textId="77777777" w:rsidTr="00154CF6">
        <w:tc>
          <w:tcPr>
            <w:tcW w:w="3281" w:type="dxa"/>
            <w:hideMark/>
          </w:tcPr>
          <w:p w14:paraId="1261FBD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5406189A"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Histiocytosis</w:t>
            </w:r>
          </w:p>
        </w:tc>
        <w:tc>
          <w:tcPr>
            <w:tcW w:w="900" w:type="dxa"/>
            <w:hideMark/>
          </w:tcPr>
          <w:p w14:paraId="08EAB51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2F31474F"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64569A35" w14:textId="77777777" w:rsidTr="00154CF6">
        <w:tc>
          <w:tcPr>
            <w:tcW w:w="3281" w:type="dxa"/>
            <w:hideMark/>
          </w:tcPr>
          <w:p w14:paraId="05C269E5"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0E65261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Hypophysitis</w:t>
            </w:r>
          </w:p>
        </w:tc>
        <w:tc>
          <w:tcPr>
            <w:tcW w:w="900" w:type="dxa"/>
            <w:hideMark/>
          </w:tcPr>
          <w:p w14:paraId="59725D00"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1366A86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76DA2AAB" w14:textId="77777777" w:rsidTr="00154CF6">
        <w:tc>
          <w:tcPr>
            <w:tcW w:w="3281" w:type="dxa"/>
            <w:hideMark/>
          </w:tcPr>
          <w:p w14:paraId="6966BE97"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25AA90CE"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Hemochromatosis</w:t>
            </w:r>
          </w:p>
        </w:tc>
        <w:tc>
          <w:tcPr>
            <w:tcW w:w="900" w:type="dxa"/>
            <w:hideMark/>
          </w:tcPr>
          <w:p w14:paraId="1B820289"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65A7F11F"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r w:rsidR="00452913" w:rsidRPr="00452913" w14:paraId="43614320" w14:textId="77777777" w:rsidTr="00154CF6">
        <w:tc>
          <w:tcPr>
            <w:tcW w:w="3281" w:type="dxa"/>
            <w:hideMark/>
          </w:tcPr>
          <w:p w14:paraId="2AA3DE5B"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3554" w:type="dxa"/>
            <w:hideMark/>
          </w:tcPr>
          <w:p w14:paraId="6B9602D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Missing etiology</w:t>
            </w:r>
          </w:p>
        </w:tc>
        <w:tc>
          <w:tcPr>
            <w:tcW w:w="900" w:type="dxa"/>
            <w:hideMark/>
          </w:tcPr>
          <w:p w14:paraId="74F75A93"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c>
          <w:tcPr>
            <w:tcW w:w="1640" w:type="dxa"/>
            <w:hideMark/>
          </w:tcPr>
          <w:p w14:paraId="505AB868" w14:textId="77777777" w:rsidR="00452913" w:rsidRPr="00452913" w:rsidRDefault="00452913" w:rsidP="00452913">
            <w:pPr>
              <w:rPr>
                <w:rFonts w:ascii="Arial" w:eastAsia="Times New Roman" w:hAnsi="Arial" w:cs="Arial"/>
                <w:color w:val="000000"/>
                <w:lang w:val="en-US"/>
              </w:rPr>
            </w:pPr>
            <w:r w:rsidRPr="00452913">
              <w:rPr>
                <w:rFonts w:ascii="Arial" w:eastAsia="Times New Roman" w:hAnsi="Arial" w:cs="Arial"/>
                <w:color w:val="000000"/>
                <w:lang w:val="en-US"/>
              </w:rPr>
              <w:t> </w:t>
            </w:r>
          </w:p>
        </w:tc>
      </w:tr>
    </w:tbl>
    <w:p w14:paraId="430DFA43" w14:textId="47098AD1" w:rsidR="00465355" w:rsidRPr="00231DC5" w:rsidRDefault="00465355" w:rsidP="00624988">
      <w:pPr>
        <w:spacing w:after="0"/>
        <w:rPr>
          <w:rFonts w:ascii="Arial" w:eastAsia="Times New Roman" w:hAnsi="Arial" w:cs="Arial"/>
          <w:iCs/>
          <w:color w:val="000000"/>
          <w:lang w:val="en-US" w:eastAsia="da-DK"/>
        </w:rPr>
      </w:pPr>
      <w:r w:rsidRPr="00231DC5">
        <w:rPr>
          <w:rFonts w:ascii="Arial" w:eastAsia="Times New Roman" w:hAnsi="Arial" w:cs="Arial"/>
          <w:iCs/>
          <w:color w:val="000000"/>
          <w:lang w:val="en-US" w:eastAsia="da-DK"/>
        </w:rPr>
        <w:t xml:space="preserve">From: Gaillard et al </w:t>
      </w:r>
      <w:r w:rsidRPr="00231DC5">
        <w:rPr>
          <w:rFonts w:ascii="Arial" w:eastAsia="Times New Roman" w:hAnsi="Arial" w:cs="Arial"/>
          <w:iCs/>
          <w:color w:val="000000"/>
          <w:lang w:val="en-US" w:eastAsia="da-DK"/>
        </w:rPr>
        <w:fldChar w:fldCharType="begin">
          <w:fldData xml:space="preserve">PEVuZE5vdGU+PENpdGU+PEF1dGhvcj5HYWlsbGFyZDwvQXV0aG9yPjxZZWFyPjIwMTI8L1llYXI+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</w:fldData>
        </w:fldChar>
      </w:r>
      <w:r w:rsidR="001F4AC4" w:rsidRPr="00231DC5">
        <w:rPr>
          <w:rFonts w:ascii="Arial" w:eastAsia="Times New Roman" w:hAnsi="Arial" w:cs="Arial"/>
          <w:iCs/>
          <w:color w:val="000000"/>
          <w:lang w:val="en-US" w:eastAsia="da-DK"/>
        </w:rPr>
        <w:instrText xml:space="preserve"> ADDIN EN.CITE </w:instrText>
      </w:r>
      <w:r w:rsidR="001F4AC4" w:rsidRPr="00231DC5">
        <w:rPr>
          <w:rFonts w:ascii="Arial" w:eastAsia="Times New Roman" w:hAnsi="Arial" w:cs="Arial"/>
          <w:iCs/>
          <w:color w:val="000000"/>
          <w:lang w:val="en-US" w:eastAsia="da-DK"/>
        </w:rPr>
        <w:fldChar w:fldCharType="begin">
          <w:fldData xml:space="preserve">PEVuZE5vdGU+PENpdGU+PEF1dGhvcj5HYWlsbGFyZDwvQXV0aG9yPjxZZWFyPjIwMTI8L1llYXI+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</w:fldData>
        </w:fldChar>
      </w:r>
      <w:r w:rsidR="001F4AC4" w:rsidRPr="00231DC5">
        <w:rPr>
          <w:rFonts w:ascii="Arial" w:eastAsia="Times New Roman" w:hAnsi="Arial" w:cs="Arial"/>
          <w:iCs/>
          <w:color w:val="000000"/>
          <w:lang w:val="en-US" w:eastAsia="da-DK"/>
        </w:rPr>
        <w:instrText xml:space="preserve"> ADDIN EN.CITE.DATA </w:instrText>
      </w:r>
      <w:r w:rsidR="001F4AC4" w:rsidRPr="00231DC5">
        <w:rPr>
          <w:rFonts w:ascii="Arial" w:eastAsia="Times New Roman" w:hAnsi="Arial" w:cs="Arial"/>
          <w:iCs/>
          <w:color w:val="000000"/>
          <w:lang w:val="en-US" w:eastAsia="da-DK"/>
        </w:rPr>
      </w:r>
      <w:r w:rsidR="001F4AC4" w:rsidRPr="00231DC5">
        <w:rPr>
          <w:rFonts w:ascii="Arial" w:eastAsia="Times New Roman" w:hAnsi="Arial" w:cs="Arial"/>
          <w:iCs/>
          <w:color w:val="000000"/>
          <w:lang w:val="en-US" w:eastAsia="da-DK"/>
        </w:rPr>
        <w:fldChar w:fldCharType="end"/>
      </w:r>
      <w:r w:rsidRPr="00231DC5">
        <w:rPr>
          <w:rFonts w:ascii="Arial" w:eastAsia="Times New Roman" w:hAnsi="Arial" w:cs="Arial"/>
          <w:iCs/>
          <w:color w:val="000000"/>
          <w:lang w:val="en-US" w:eastAsia="da-DK"/>
        </w:rPr>
      </w:r>
      <w:r w:rsidRPr="00231DC5">
        <w:rPr>
          <w:rFonts w:ascii="Arial" w:eastAsia="Times New Roman" w:hAnsi="Arial" w:cs="Arial"/>
          <w:iCs/>
          <w:color w:val="000000"/>
          <w:lang w:val="en-US" w:eastAsia="da-DK"/>
        </w:rPr>
        <w:fldChar w:fldCharType="separate"/>
      </w:r>
      <w:r w:rsidR="001F4AC4" w:rsidRPr="00231DC5">
        <w:rPr>
          <w:rFonts w:ascii="Arial" w:eastAsia="Times New Roman" w:hAnsi="Arial" w:cs="Arial"/>
          <w:iCs/>
          <w:noProof/>
          <w:color w:val="000000"/>
          <w:lang w:val="en-US" w:eastAsia="da-DK"/>
        </w:rPr>
        <w:t>(26)</w:t>
      </w:r>
      <w:r w:rsidRPr="00231DC5">
        <w:rPr>
          <w:rFonts w:ascii="Arial" w:eastAsia="Times New Roman" w:hAnsi="Arial" w:cs="Arial"/>
          <w:iCs/>
          <w:color w:val="000000"/>
          <w:lang w:val="en-US" w:eastAsia="da-DK"/>
        </w:rPr>
        <w:fldChar w:fldCharType="end"/>
      </w:r>
      <w:r w:rsidRPr="00231DC5" w:rsidDel="00B14EA6">
        <w:rPr>
          <w:rFonts w:ascii="Arial" w:eastAsia="Times New Roman" w:hAnsi="Arial" w:cs="Arial"/>
          <w:iCs/>
          <w:color w:val="000000"/>
          <w:lang w:val="en-US" w:eastAsia="da-DK"/>
        </w:rPr>
        <w:t xml:space="preserve"> </w:t>
      </w:r>
    </w:p>
    <w:p w14:paraId="180CB9C5" w14:textId="77777777" w:rsidR="001F1796" w:rsidRPr="00231DC5" w:rsidRDefault="001F1796" w:rsidP="00624988">
      <w:pPr>
        <w:spacing w:after="0"/>
        <w:rPr>
          <w:rFonts w:ascii="Arial" w:eastAsia="Times New Roman" w:hAnsi="Arial" w:cs="Arial"/>
          <w:color w:val="000000"/>
          <w:lang w:val="en-US" w:eastAsia="da-DK"/>
        </w:rPr>
      </w:pPr>
    </w:p>
    <w:p w14:paraId="7D7DB418" w14:textId="1AF3B717" w:rsidR="005F1C5F" w:rsidRPr="00231DC5" w:rsidRDefault="005F1C5F" w:rsidP="00624988">
      <w:pPr>
        <w:spacing w:after="0"/>
        <w:rPr>
          <w:rFonts w:ascii="Arial" w:hAnsi="Arial" w:cs="Arial"/>
          <w:lang w:val="en-US" w:eastAsia="da-DK"/>
        </w:rPr>
      </w:pPr>
      <w:r w:rsidRPr="00231DC5">
        <w:rPr>
          <w:rFonts w:ascii="Arial" w:eastAsia="Times New Roman" w:hAnsi="Arial" w:cs="Arial"/>
          <w:color w:val="000000"/>
          <w:lang w:val="en-US" w:eastAsia="da-DK"/>
        </w:rPr>
        <w:t xml:space="preserve">Irradiation includes both pituitary tumors but also other forms of childhood and adult cranial irradiation. </w:t>
      </w:r>
      <w:r w:rsidRPr="00231DC5">
        <w:rPr>
          <w:rFonts w:ascii="Arial" w:hAnsi="Arial" w:cs="Arial"/>
          <w:lang w:val="en-US" w:eastAsia="da-DK"/>
        </w:rPr>
        <w:t xml:space="preserve">Less common causes of adult hypopituitarism are head injury </w:t>
      </w:r>
      <w:r w:rsidRPr="00231DC5">
        <w:rPr>
          <w:rFonts w:ascii="Arial" w:hAnsi="Arial" w:cs="Arial"/>
          <w:lang w:val="en-US" w:eastAsia="da-DK"/>
        </w:rPr>
        <w:fldChar w:fldCharType="begin"/>
      </w:r>
      <w:r w:rsidR="001F4AC4" w:rsidRPr="00231DC5">
        <w:rPr>
          <w:rFonts w:ascii="Arial" w:hAnsi="Arial" w:cs="Arial"/>
          <w:lang w:val="en-US" w:eastAsia="da-DK"/>
        </w:rPr>
        <w:instrText xml:space="preserve"> ADDIN EN.CITE &lt;EndNote&gt;&lt;Cite&gt;&lt;Author&gt;Klose&lt;/Author&gt;&lt;Year&gt;2015&lt;/Year&gt;&lt;RecNum&gt;376&lt;/RecNum&gt;&lt;DisplayText&gt;(27)&lt;/DisplayText&gt;&lt;record&gt;&lt;rec-number&gt;376&lt;/rec-number&gt;&lt;foreign-keys&gt;&lt;key app="EN" db-id="xv52vfffwptwsveszr6vs2942xztp9zr9etw" timestamp="1537788480"&gt;376&lt;/key&gt;&lt;/foreign-keys&gt;&lt;ref-type name="Journal Article"&gt;17&lt;/ref-type&gt;&lt;contributors&gt;&lt;authors&gt;&lt;author&gt;Klose, M.&lt;/author&gt;&lt;author&gt;Feldt-Rasmussen, U.&lt;/author&gt;&lt;/authors&gt;&lt;/contributors&gt;&lt;auth-address&gt;Department of Medical Endocrinology, Copenhagen University Hospital Rigshospitalet, Blegdamsvej 9, DK-2100, Denmark. marianne.klose@regionh.dk.&amp;#xD;Department of Medical Endocrinology, Copenhagen University Hospital Rigshospitalet, Blegdamsvej 9, DK-2100, Denmark. ulla.feldt-rasmussen@regionh.dk.&lt;/auth-address&gt;&lt;titles&gt;&lt;title&gt;Hypopituitarism in Traumatic Brain Injury-A Critical Note&lt;/title&gt;&lt;secondary-title&gt;J Clin Med&lt;/secondary-title&gt;&lt;alt-title&gt;Journal of clinical medicine&lt;/alt-title&gt;&lt;/titles&gt;&lt;periodical&gt;&lt;full-title&gt;J Clin Med&lt;/full-title&gt;&lt;abbr-1&gt;Journal of clinical medicine&lt;/abbr-1&gt;&lt;/periodical&gt;&lt;alt-periodical&gt;&lt;full-title&gt;J Clin Med&lt;/full-title&gt;&lt;abbr-1&gt;Journal of clinical medicine&lt;/abbr-1&gt;&lt;/alt-periodical&gt;&lt;pages&gt;1480-97&lt;/pages&gt;&lt;volume&gt;4&lt;/volume&gt;&lt;number&gt;7&lt;/number&gt;&lt;edition&gt;2015/08/05&lt;/edition&gt;&lt;keywords&gt;&lt;keyword&gt;diagnostic criteria&lt;/keyword&gt;&lt;keyword&gt;head trauma&lt;/keyword&gt;&lt;keyword&gt;hypopituitarism&lt;/keyword&gt;&lt;/keywords&gt;&lt;dates&gt;&lt;year&gt;2015&lt;/year&gt;&lt;pub-dates&gt;&lt;date&gt;Jul 14&lt;/date&gt;&lt;/pub-dates&gt;&lt;/dates&gt;&lt;isbn&gt;2077-0383 (Print)&amp;#xD;2077-0383&lt;/isbn&gt;&lt;accession-num&gt;26239687&lt;/accession-num&gt;&lt;urls&gt;&lt;/urls&gt;&lt;custom2&gt;PMC4519801&lt;/custom2&gt;&lt;electronic-resource-num&gt;10.3390/jcm4071480&lt;/electronic-resource-num&gt;&lt;remote-database-provider&gt;NLM&lt;/remote-database-provider&gt;&lt;language&gt;eng&lt;/language&gt;&lt;/record&gt;&lt;/Cite&gt;&lt;/EndNote&gt;</w:instrText>
      </w:r>
      <w:r w:rsidRPr="00231DC5">
        <w:rPr>
          <w:rFonts w:ascii="Arial" w:hAnsi="Arial" w:cs="Arial"/>
          <w:lang w:val="en-US" w:eastAsia="da-DK"/>
        </w:rPr>
        <w:fldChar w:fldCharType="separate"/>
      </w:r>
      <w:r w:rsidR="001F4AC4" w:rsidRPr="00231DC5">
        <w:rPr>
          <w:rFonts w:ascii="Arial" w:hAnsi="Arial" w:cs="Arial"/>
          <w:noProof/>
          <w:lang w:val="en-US" w:eastAsia="da-DK"/>
        </w:rPr>
        <w:t>(27)</w:t>
      </w:r>
      <w:r w:rsidRPr="00231DC5">
        <w:rPr>
          <w:rFonts w:ascii="Arial" w:hAnsi="Arial" w:cs="Arial"/>
          <w:lang w:val="en-US" w:eastAsia="da-DK"/>
        </w:rPr>
        <w:fldChar w:fldCharType="end"/>
      </w:r>
      <w:r w:rsidRPr="00231DC5">
        <w:rPr>
          <w:rFonts w:ascii="Arial" w:hAnsi="Arial" w:cs="Arial"/>
          <w:lang w:val="en-US" w:eastAsia="da-DK"/>
        </w:rPr>
        <w:t xml:space="preserve">, postpartum ischemic necrosis [Sheehan’s syndrome], pituitary apoplexy, infiltrative diseases, and autoimmune lymphocytic hypophysitis. Traumatic brain injury and subarachnoid hemorrhage are increasingly recognized as a cause of hypopituitarism, in particular GH deficiency, which the recently updated guidelines from American Association of Clinical Endocrinologists and American College of Endocrinology indicated to be one of the most common causes of adult GH deficiency seen in clinical practice </w:t>
      </w:r>
      <w:r w:rsidRPr="00231DC5">
        <w:rPr>
          <w:rFonts w:ascii="Arial" w:hAnsi="Arial" w:cs="Arial"/>
          <w:lang w:val="en-US" w:eastAsia="da-DK"/>
        </w:rPr>
        <w:fldChar w:fldCharType="begin">
          <w:fldData xml:space="preserve">PEVuZE5vdGU+PENpdGU+PEF1dGhvcj5ZdWVuPC9BdXRob3I+PFllYXI+MjAxOTwvWWVhcj48UmVj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=
</w:fldData>
        </w:fldChar>
      </w:r>
      <w:r w:rsidR="001F4AC4" w:rsidRPr="00231DC5">
        <w:rPr>
          <w:rFonts w:ascii="Arial" w:hAnsi="Arial" w:cs="Arial"/>
          <w:lang w:val="en-US" w:eastAsia="da-DK"/>
        </w:rPr>
        <w:instrText xml:space="preserve"> ADDIN EN.CITE </w:instrText>
      </w:r>
      <w:r w:rsidR="001F4AC4" w:rsidRPr="00231DC5">
        <w:rPr>
          <w:rFonts w:ascii="Arial" w:hAnsi="Arial" w:cs="Arial"/>
          <w:lang w:val="en-US" w:eastAsia="da-DK"/>
        </w:rPr>
        <w:fldChar w:fldCharType="begin">
          <w:fldData xml:space="preserve">PEVuZE5vdGU+PENpdGU+PEF1dGhvcj5ZdWVuPC9BdXRob3I+PFllYXI+MjAxOTwvWWVhcj48UmVj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=
</w:fldData>
        </w:fldChar>
      </w:r>
      <w:r w:rsidR="001F4AC4" w:rsidRPr="00231DC5">
        <w:rPr>
          <w:rFonts w:ascii="Arial" w:hAnsi="Arial" w:cs="Arial"/>
          <w:lang w:val="en-US" w:eastAsia="da-DK"/>
        </w:rPr>
        <w:instrText xml:space="preserve"> ADDIN EN.CITE.DATA </w:instrText>
      </w:r>
      <w:r w:rsidR="001F4AC4" w:rsidRPr="00231DC5">
        <w:rPr>
          <w:rFonts w:ascii="Arial" w:hAnsi="Arial" w:cs="Arial"/>
          <w:lang w:val="en-US" w:eastAsia="da-DK"/>
        </w:rPr>
      </w:r>
      <w:r w:rsidR="001F4AC4" w:rsidRPr="00231DC5">
        <w:rPr>
          <w:rFonts w:ascii="Arial" w:hAnsi="Arial" w:cs="Arial"/>
          <w:lang w:val="en-US" w:eastAsia="da-DK"/>
        </w:rPr>
        <w:fldChar w:fldCharType="end"/>
      </w:r>
      <w:r w:rsidRPr="00231DC5">
        <w:rPr>
          <w:rFonts w:ascii="Arial" w:hAnsi="Arial" w:cs="Arial"/>
          <w:lang w:val="en-US" w:eastAsia="da-DK"/>
        </w:rPr>
      </w:r>
      <w:r w:rsidRPr="00231DC5">
        <w:rPr>
          <w:rFonts w:ascii="Arial" w:hAnsi="Arial" w:cs="Arial"/>
          <w:lang w:val="en-US" w:eastAsia="da-DK"/>
        </w:rPr>
        <w:fldChar w:fldCharType="separate"/>
      </w:r>
      <w:r w:rsidR="001F4AC4" w:rsidRPr="00231DC5">
        <w:rPr>
          <w:rFonts w:ascii="Arial" w:hAnsi="Arial" w:cs="Arial"/>
          <w:noProof/>
          <w:lang w:val="en-US" w:eastAsia="da-DK"/>
        </w:rPr>
        <w:t>(18)</w:t>
      </w:r>
      <w:r w:rsidRPr="00231DC5">
        <w:rPr>
          <w:rFonts w:ascii="Arial" w:hAnsi="Arial" w:cs="Arial"/>
          <w:lang w:val="en-US" w:eastAsia="da-DK"/>
        </w:rPr>
        <w:fldChar w:fldCharType="end"/>
      </w:r>
      <w:r w:rsidR="00315720" w:rsidRPr="00231DC5">
        <w:rPr>
          <w:rStyle w:val="CommentReference"/>
          <w:rFonts w:ascii="Arial" w:hAnsi="Arial" w:cs="Arial"/>
          <w:sz w:val="22"/>
          <w:szCs w:val="22"/>
          <w:lang w:val="en-US"/>
        </w:rPr>
        <w:t xml:space="preserve">, although </w:t>
      </w:r>
      <w:r w:rsidR="00EC18EB" w:rsidRPr="00231DC5">
        <w:rPr>
          <w:rStyle w:val="CommentReference"/>
          <w:rFonts w:ascii="Arial" w:hAnsi="Arial" w:cs="Arial"/>
          <w:sz w:val="22"/>
          <w:szCs w:val="22"/>
          <w:lang w:val="en-US"/>
        </w:rPr>
        <w:t xml:space="preserve">data is </w:t>
      </w:r>
      <w:r w:rsidR="00231DC5" w:rsidRPr="00231DC5">
        <w:rPr>
          <w:rStyle w:val="CommentReference"/>
          <w:rFonts w:ascii="Arial" w:hAnsi="Arial" w:cs="Arial"/>
          <w:sz w:val="22"/>
          <w:szCs w:val="22"/>
          <w:lang w:val="en-US"/>
        </w:rPr>
        <w:t>conflicting</w:t>
      </w:r>
      <w:r w:rsidR="008F3191" w:rsidRPr="00231DC5">
        <w:rPr>
          <w:rStyle w:val="CommentReference"/>
          <w:rFonts w:ascii="Arial" w:hAnsi="Arial" w:cs="Arial"/>
          <w:sz w:val="22"/>
          <w:szCs w:val="22"/>
          <w:lang w:val="en-US"/>
        </w:rPr>
        <w:t xml:space="preserve"> </w:t>
      </w:r>
      <w:r w:rsidR="000E6748" w:rsidRPr="00231DC5">
        <w:rPr>
          <w:rStyle w:val="CommentReference"/>
          <w:rFonts w:ascii="Arial" w:hAnsi="Arial" w:cs="Arial"/>
          <w:sz w:val="22"/>
          <w:szCs w:val="22"/>
          <w:lang w:val="en-US"/>
        </w:rPr>
        <w:fldChar w:fldCharType="begin">
          <w:fldData xml:space="preserve">PEVuZE5vdGU+PENpdGU+PEF1dGhvcj5LbG9zZTwvQXV0aG9yPjxZZWFyPjIwMTQ8L1llYXI+PFJl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==
</w:fldData>
        </w:fldChar>
      </w:r>
      <w:r w:rsidR="001F4AC4" w:rsidRPr="00231DC5">
        <w:rPr>
          <w:rStyle w:val="CommentReference"/>
          <w:rFonts w:ascii="Arial" w:hAnsi="Arial" w:cs="Arial"/>
          <w:sz w:val="22"/>
          <w:szCs w:val="22"/>
          <w:lang w:val="en-US"/>
        </w:rPr>
        <w:instrText xml:space="preserve"> ADDIN EN.CITE </w:instrText>
      </w:r>
      <w:r w:rsidR="001F4AC4" w:rsidRPr="00231DC5">
        <w:rPr>
          <w:rStyle w:val="CommentReference"/>
          <w:rFonts w:ascii="Arial" w:hAnsi="Arial" w:cs="Arial"/>
          <w:sz w:val="22"/>
          <w:szCs w:val="22"/>
          <w:lang w:val="en-US"/>
        </w:rPr>
        <w:fldChar w:fldCharType="begin">
          <w:fldData xml:space="preserve">PEVuZE5vdGU+PENpdGU+PEF1dGhvcj5LbG9zZTwvQXV0aG9yPjxZZWFyPjIwMTQ8L1llYXI+PFJl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==
</w:fldData>
        </w:fldChar>
      </w:r>
      <w:r w:rsidR="001F4AC4" w:rsidRPr="00231DC5">
        <w:rPr>
          <w:rStyle w:val="CommentReference"/>
          <w:rFonts w:ascii="Arial" w:hAnsi="Arial" w:cs="Arial"/>
          <w:sz w:val="22"/>
          <w:szCs w:val="22"/>
          <w:lang w:val="en-US"/>
        </w:rPr>
        <w:instrText xml:space="preserve"> ADDIN EN.CITE.DATA </w:instrText>
      </w:r>
      <w:r w:rsidR="001F4AC4" w:rsidRPr="00231DC5">
        <w:rPr>
          <w:rStyle w:val="CommentReference"/>
          <w:rFonts w:ascii="Arial" w:hAnsi="Arial" w:cs="Arial"/>
          <w:sz w:val="22"/>
          <w:szCs w:val="22"/>
          <w:lang w:val="en-US"/>
        </w:rPr>
      </w:r>
      <w:r w:rsidR="001F4AC4" w:rsidRPr="00231DC5">
        <w:rPr>
          <w:rStyle w:val="CommentReference"/>
          <w:rFonts w:ascii="Arial" w:hAnsi="Arial" w:cs="Arial"/>
          <w:sz w:val="22"/>
          <w:szCs w:val="22"/>
          <w:lang w:val="en-US"/>
        </w:rPr>
        <w:fldChar w:fldCharType="end"/>
      </w:r>
      <w:r w:rsidR="000E6748" w:rsidRPr="00231DC5">
        <w:rPr>
          <w:rStyle w:val="CommentReference"/>
          <w:rFonts w:ascii="Arial" w:hAnsi="Arial" w:cs="Arial"/>
          <w:sz w:val="22"/>
          <w:szCs w:val="22"/>
          <w:lang w:val="en-US"/>
        </w:rPr>
      </w:r>
      <w:r w:rsidR="000E6748" w:rsidRPr="00231DC5">
        <w:rPr>
          <w:rStyle w:val="CommentReference"/>
          <w:rFonts w:ascii="Arial" w:hAnsi="Arial" w:cs="Arial"/>
          <w:sz w:val="22"/>
          <w:szCs w:val="22"/>
          <w:lang w:val="en-US"/>
        </w:rPr>
        <w:fldChar w:fldCharType="separate"/>
      </w:r>
      <w:r w:rsidR="001F4AC4" w:rsidRPr="00231DC5">
        <w:rPr>
          <w:rStyle w:val="CommentReference"/>
          <w:rFonts w:ascii="Arial" w:hAnsi="Arial" w:cs="Arial"/>
          <w:noProof/>
          <w:sz w:val="22"/>
          <w:szCs w:val="22"/>
          <w:lang w:val="en-US"/>
        </w:rPr>
        <w:t>(28)</w:t>
      </w:r>
      <w:r w:rsidR="000E6748" w:rsidRPr="00231DC5">
        <w:rPr>
          <w:rStyle w:val="CommentReference"/>
          <w:rFonts w:ascii="Arial" w:hAnsi="Arial" w:cs="Arial"/>
          <w:sz w:val="22"/>
          <w:szCs w:val="22"/>
          <w:lang w:val="en-US"/>
        </w:rPr>
        <w:fldChar w:fldCharType="end"/>
      </w:r>
      <w:r w:rsidRPr="00231DC5">
        <w:rPr>
          <w:rFonts w:ascii="Arial" w:hAnsi="Arial" w:cs="Arial"/>
          <w:lang w:val="en-US" w:eastAsia="da-DK"/>
        </w:rPr>
        <w:t xml:space="preserve">. Several anti-cancer drugs modulating the immune system and used for antineoplastic purposes may result in hypophysitis with hypofunction including GH deficiency </w:t>
      </w:r>
      <w:r w:rsidRPr="00231DC5">
        <w:rPr>
          <w:rFonts w:ascii="Arial" w:hAnsi="Arial" w:cs="Arial"/>
          <w:lang w:val="en-US" w:eastAsia="da-DK"/>
        </w:rPr>
        <w:fldChar w:fldCharType="begin">
          <w:fldData xml:space="preserve">PEVuZE5vdGU+PENpdGU+PEF1dGhvcj5CYXJyb3NvLVNvdXNhPC9BdXRob3I+PFllYXI+MjAxODwv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</w:fldData>
        </w:fldChar>
      </w:r>
      <w:r w:rsidR="001F4AC4" w:rsidRPr="00231DC5">
        <w:rPr>
          <w:rFonts w:ascii="Arial" w:hAnsi="Arial" w:cs="Arial"/>
          <w:lang w:val="en-US" w:eastAsia="da-DK"/>
        </w:rPr>
        <w:instrText xml:space="preserve"> ADDIN EN.CITE </w:instrText>
      </w:r>
      <w:r w:rsidR="001F4AC4" w:rsidRPr="00231DC5">
        <w:rPr>
          <w:rFonts w:ascii="Arial" w:hAnsi="Arial" w:cs="Arial"/>
          <w:lang w:val="en-US" w:eastAsia="da-DK"/>
        </w:rPr>
        <w:fldChar w:fldCharType="begin">
          <w:fldData xml:space="preserve">PEVuZE5vdGU+PENpdGU+PEF1dGhvcj5CYXJyb3NvLVNvdXNhPC9BdXRob3I+PFllYXI+MjAxODwv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</w:fldData>
        </w:fldChar>
      </w:r>
      <w:r w:rsidR="001F4AC4" w:rsidRPr="00231DC5">
        <w:rPr>
          <w:rFonts w:ascii="Arial" w:hAnsi="Arial" w:cs="Arial"/>
          <w:lang w:val="en-US" w:eastAsia="da-DK"/>
        </w:rPr>
        <w:instrText xml:space="preserve"> ADDIN EN.CITE.DATA </w:instrText>
      </w:r>
      <w:r w:rsidR="001F4AC4" w:rsidRPr="00231DC5">
        <w:rPr>
          <w:rFonts w:ascii="Arial" w:hAnsi="Arial" w:cs="Arial"/>
          <w:lang w:val="en-US" w:eastAsia="da-DK"/>
        </w:rPr>
      </w:r>
      <w:r w:rsidR="001F4AC4" w:rsidRPr="00231DC5">
        <w:rPr>
          <w:rFonts w:ascii="Arial" w:hAnsi="Arial" w:cs="Arial"/>
          <w:lang w:val="en-US" w:eastAsia="da-DK"/>
        </w:rPr>
        <w:fldChar w:fldCharType="end"/>
      </w:r>
      <w:r w:rsidRPr="00231DC5">
        <w:rPr>
          <w:rFonts w:ascii="Arial" w:hAnsi="Arial" w:cs="Arial"/>
          <w:lang w:val="en-US" w:eastAsia="da-DK"/>
        </w:rPr>
      </w:r>
      <w:r w:rsidRPr="00231DC5">
        <w:rPr>
          <w:rFonts w:ascii="Arial" w:hAnsi="Arial" w:cs="Arial"/>
          <w:lang w:val="en-US" w:eastAsia="da-DK"/>
        </w:rPr>
        <w:fldChar w:fldCharType="separate"/>
      </w:r>
      <w:r w:rsidR="001F4AC4" w:rsidRPr="00231DC5">
        <w:rPr>
          <w:rFonts w:ascii="Arial" w:hAnsi="Arial" w:cs="Arial"/>
          <w:noProof/>
          <w:lang w:val="en-US" w:eastAsia="da-DK"/>
        </w:rPr>
        <w:t>(29, 30)</w:t>
      </w:r>
      <w:r w:rsidRPr="00231DC5">
        <w:rPr>
          <w:rFonts w:ascii="Arial" w:hAnsi="Arial" w:cs="Arial"/>
          <w:lang w:val="en-US" w:eastAsia="da-DK"/>
        </w:rPr>
        <w:fldChar w:fldCharType="end"/>
      </w:r>
      <w:r w:rsidRPr="00231DC5">
        <w:rPr>
          <w:rFonts w:ascii="Arial" w:hAnsi="Arial" w:cs="Arial"/>
          <w:lang w:val="en-US" w:eastAsia="da-DK"/>
        </w:rPr>
        <w:t xml:space="preserve">, and the list of drugs influencing GH secretion may be increasing, perhaps also including treatment of patient groups with autoimmune diseases. </w:t>
      </w:r>
    </w:p>
    <w:p w14:paraId="3C2808C7" w14:textId="77777777" w:rsidR="008D564E" w:rsidRPr="00231DC5" w:rsidRDefault="008D564E" w:rsidP="00624988">
      <w:pPr>
        <w:autoSpaceDE w:val="0"/>
        <w:autoSpaceDN w:val="0"/>
        <w:adjustRightInd w:val="0"/>
        <w:spacing w:after="0"/>
        <w:rPr>
          <w:rFonts w:ascii="Arial" w:eastAsia="Times New Roman" w:hAnsi="Arial" w:cs="Arial"/>
          <w:color w:val="000000"/>
          <w:lang w:val="en-US" w:eastAsia="da-DK"/>
        </w:rPr>
      </w:pPr>
    </w:p>
    <w:p w14:paraId="119131D1" w14:textId="67522BA7" w:rsidR="00B12F5F" w:rsidRPr="00231DC5" w:rsidRDefault="00E60182"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Most cases of adult GH deficiency arise in adulthood, but a proportion of them are suffering from </w:t>
      </w:r>
      <w:r w:rsidR="001256AC" w:rsidRPr="00231DC5">
        <w:rPr>
          <w:rFonts w:ascii="Arial" w:eastAsia="Times New Roman" w:hAnsi="Arial" w:cs="Arial"/>
          <w:color w:val="000000"/>
          <w:lang w:val="en-US" w:eastAsia="da-DK"/>
        </w:rPr>
        <w:t>childhood onset GH deficiency</w:t>
      </w:r>
      <w:r w:rsidR="00FC4150" w:rsidRPr="00231DC5">
        <w:rPr>
          <w:rFonts w:ascii="Arial" w:eastAsia="Times New Roman" w:hAnsi="Arial" w:cs="Arial"/>
          <w:color w:val="000000"/>
          <w:lang w:val="en-US" w:eastAsia="da-DK"/>
        </w:rPr>
        <w:t xml:space="preserve"> thus also including congenital causes</w:t>
      </w:r>
      <w:r w:rsidR="001256AC" w:rsidRPr="00231DC5">
        <w:rPr>
          <w:rFonts w:ascii="Arial" w:eastAsia="Times New Roman" w:hAnsi="Arial" w:cs="Arial"/>
          <w:color w:val="000000"/>
          <w:lang w:val="en-US" w:eastAsia="da-DK"/>
        </w:rPr>
        <w:t>. The proportion in each clinical cente</w:t>
      </w:r>
      <w:r w:rsidR="008D564E" w:rsidRPr="00231DC5">
        <w:rPr>
          <w:rFonts w:ascii="Arial" w:eastAsia="Times New Roman" w:hAnsi="Arial" w:cs="Arial"/>
          <w:color w:val="000000"/>
          <w:lang w:val="en-US" w:eastAsia="da-DK"/>
        </w:rPr>
        <w:t>r</w:t>
      </w:r>
      <w:r w:rsidR="001256AC" w:rsidRPr="00231DC5">
        <w:rPr>
          <w:rFonts w:ascii="Arial" w:eastAsia="Times New Roman" w:hAnsi="Arial" w:cs="Arial"/>
          <w:color w:val="000000"/>
          <w:lang w:val="en-US" w:eastAsia="da-DK"/>
        </w:rPr>
        <w:t xml:space="preserve"> will depend on referral practice</w:t>
      </w:r>
      <w:r w:rsidR="004A0168" w:rsidRPr="00231DC5">
        <w:rPr>
          <w:rFonts w:ascii="Arial" w:eastAsia="Times New Roman" w:hAnsi="Arial" w:cs="Arial"/>
          <w:color w:val="000000"/>
          <w:lang w:val="en-US" w:eastAsia="da-DK"/>
        </w:rPr>
        <w:t>. I</w:t>
      </w:r>
      <w:r w:rsidR="001256AC" w:rsidRPr="00231DC5">
        <w:rPr>
          <w:rFonts w:ascii="Arial" w:eastAsia="Times New Roman" w:hAnsi="Arial" w:cs="Arial"/>
          <w:color w:val="000000"/>
          <w:lang w:val="en-US" w:eastAsia="da-DK"/>
        </w:rPr>
        <w:t xml:space="preserve">n the Danish nationwide study </w:t>
      </w:r>
      <w:r w:rsidR="00B12F5F" w:rsidRPr="00231DC5">
        <w:rPr>
          <w:rFonts w:ascii="Arial" w:eastAsia="Times New Roman" w:hAnsi="Arial" w:cs="Arial"/>
          <w:color w:val="000000"/>
          <w:lang w:val="en-US" w:eastAsia="da-DK"/>
        </w:rPr>
        <w:t xml:space="preserve">27% of GH deficiency patients were of childhood origin </w:t>
      </w:r>
      <w:r w:rsidR="00B14EA6"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&lt;EndNote&gt;&lt;Cite&gt;&lt;Author&gt;Stochholm&lt;/Author&gt;&lt;Year&gt;2006&lt;/Year&gt;&lt;RecNum&gt;281&lt;/RecNum&gt;&lt;DisplayText&gt;(23)&lt;/DisplayText&gt;&lt;record&gt;&lt;rec-number&gt;281&lt;/rec-number&gt;&lt;foreign-keys&gt;&lt;key app="EN" db-id="xv52vfffwptwsveszr6vs2942xztp9zr9etw" timestamp="1517436683"&gt;281&lt;/key&gt;&lt;/foreign-keys&gt;&lt;ref-type name="Journal Article"&gt;17&lt;/ref-type&gt;&lt;contributors&gt;&lt;authors&gt;&lt;author&gt;Stochholm, K.&lt;/author&gt;&lt;author&gt;Gravholt, C. H.&lt;/author&gt;&lt;author&gt;Laursen, T.&lt;/author&gt;&lt;author&gt;Jorgensen, J. O.&lt;/author&gt;&lt;author&gt;Laurberg, P.&lt;/author&gt;&lt;author&gt;Andersen, M.&lt;/author&gt;&lt;author&gt;Kristensen, L. O.&lt;/author&gt;&lt;author&gt;Feldt-Rasmussen, U.&lt;/author&gt;&lt;author&gt;Christiansen, J. S.&lt;/author&gt;&lt;author&gt;Frydenberg, M.&lt;/author&gt;&lt;author&gt;Green, A.&lt;/author&gt;&lt;/authors&gt;&lt;/contributors&gt;&lt;auth-address&gt;Medical Department M (Endocrinology and Diabetes), Aarhus Sygehus, NBG, DK-8000 Aarhus C, Denmark. stockholm@dadlnet.dk&lt;/auth-address&gt;&lt;titles&gt;&lt;title&gt;Incidence of GH deficiency - a nationwide study&lt;/title&gt;&lt;secondary-title&gt;European Journal of Endocrinology&lt;/secondary-title&gt;&lt;/titles&gt;&lt;periodical&gt;&lt;full-title&gt;European Journal of Endocrinology&lt;/full-title&gt;&lt;/periodical&gt;&lt;pages&gt;61-71&lt;/pages&gt;&lt;volume&gt;155&lt;/volume&gt;&lt;number&gt;1&lt;/number&gt;&lt;reprint-edition&gt;NOT IN FILE&lt;/reprint-edition&gt;&lt;keywords&gt;&lt;keyword&gt;Adolescent&lt;/keyword&gt;&lt;keyword&gt;Adult&lt;/keyword&gt;&lt;keyword&gt;Age Factors&lt;/keyword&gt;&lt;keyword&gt;Age of Onset&lt;/keyword&gt;&lt;keyword&gt;Aged&lt;/keyword&gt;&lt;keyword&gt;Child&lt;/keyword&gt;&lt;keyword&gt;Cohort Studies&lt;/keyword&gt;&lt;keyword&gt;deficiency&lt;/keyword&gt;&lt;keyword&gt;Denmark&lt;/keyword&gt;&lt;keyword&gt;diagnosis&lt;/keyword&gt;&lt;keyword&gt;epidemiology&lt;/keyword&gt;&lt;keyword&gt;Female&lt;/keyword&gt;&lt;keyword&gt;Growth&lt;/keyword&gt;&lt;keyword&gt;Growth Hormone&lt;/keyword&gt;&lt;keyword&gt;Human Growth Hormone&lt;/keyword&gt;&lt;keyword&gt;Humans&lt;/keyword&gt;&lt;keyword&gt;Incidence&lt;/keyword&gt;&lt;keyword&gt;Male&lt;/keyword&gt;&lt;keyword&gt;methods&lt;/keyword&gt;&lt;keyword&gt;Middle Aged&lt;/keyword&gt;&lt;keyword&gt;Pituitary Diseases&lt;/keyword&gt;&lt;keyword&gt;Registries&lt;/keyword&gt;&lt;keyword&gt;Risk&lt;/keyword&gt;&lt;keyword&gt;Sex Factors&lt;/keyword&gt;&lt;/keywords&gt;&lt;dates&gt;&lt;year&gt;2006&lt;/year&gt;&lt;/dates&gt;&lt;urls&gt;&lt;related-urls&gt;&lt;url&gt;PM:16793951&lt;/url&gt;&lt;/related-urls&gt;&lt;/urls&gt;&lt;/record&gt;&lt;/Cite&gt;&lt;/EndNote&gt;</w:instrText>
      </w:r>
      <w:r w:rsidR="00B14EA6"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(23)</w:t>
      </w:r>
      <w:r w:rsidR="00B14EA6" w:rsidRPr="00231DC5">
        <w:rPr>
          <w:rFonts w:ascii="Arial" w:eastAsia="Times New Roman" w:hAnsi="Arial" w:cs="Arial"/>
          <w:color w:val="000000"/>
          <w:lang w:val="en-US" w:eastAsia="da-DK"/>
        </w:rPr>
        <w:fldChar w:fldCharType="end"/>
      </w:r>
      <w:r w:rsidR="00B6560C" w:rsidRPr="00231DC5">
        <w:rPr>
          <w:rFonts w:ascii="Arial" w:eastAsia="Times New Roman" w:hAnsi="Arial" w:cs="Arial"/>
          <w:color w:val="000000"/>
          <w:lang w:val="en-US" w:eastAsia="da-DK"/>
        </w:rPr>
        <w:t>.</w:t>
      </w:r>
      <w:r w:rsidR="00465355" w:rsidRPr="00231DC5">
        <w:rPr>
          <w:rFonts w:ascii="Arial" w:eastAsia="Times New Roman" w:hAnsi="Arial" w:cs="Arial"/>
          <w:color w:val="000000"/>
          <w:lang w:val="en-US" w:eastAsia="da-DK"/>
        </w:rPr>
        <w:t xml:space="preserve"> </w:t>
      </w:r>
      <w:r w:rsidR="00737BCD" w:rsidRPr="00231DC5">
        <w:rPr>
          <w:rFonts w:ascii="Arial" w:hAnsi="Arial" w:cs="Arial"/>
          <w:color w:val="000000" w:themeColor="text1"/>
          <w:lang w:val="en-US"/>
        </w:rPr>
        <w:t>The c</w:t>
      </w:r>
      <w:r w:rsidR="00737BCD" w:rsidRPr="00231DC5">
        <w:rPr>
          <w:rFonts w:ascii="Arial" w:hAnsi="Arial" w:cs="Arial"/>
          <w:lang w:val="en-US"/>
        </w:rPr>
        <w:t>ongenital cases (</w:t>
      </w:r>
      <w:r w:rsidR="008D564E" w:rsidRPr="00231DC5">
        <w:rPr>
          <w:rFonts w:ascii="Arial" w:hAnsi="Arial" w:cs="Arial"/>
          <w:lang w:val="en-US"/>
        </w:rPr>
        <w:t>figure 2</w:t>
      </w:r>
      <w:r w:rsidR="00737BCD" w:rsidRPr="00231DC5">
        <w:rPr>
          <w:rFonts w:ascii="Arial" w:hAnsi="Arial" w:cs="Arial"/>
          <w:lang w:val="en-US"/>
        </w:rPr>
        <w:t xml:space="preserve">) are due to structural </w:t>
      </w:r>
      <w:r w:rsidR="00231DC5" w:rsidRPr="00231DC5">
        <w:rPr>
          <w:rFonts w:ascii="Arial" w:hAnsi="Arial" w:cs="Arial"/>
          <w:lang w:val="en-US"/>
        </w:rPr>
        <w:t>lesions</w:t>
      </w:r>
      <w:r w:rsidR="00737BCD" w:rsidRPr="00231DC5">
        <w:rPr>
          <w:rFonts w:ascii="Arial" w:hAnsi="Arial" w:cs="Arial"/>
          <w:lang w:val="en-US"/>
        </w:rPr>
        <w:t xml:space="preserve"> such as Rathke’s pouch cysts, pituitary hypoplasia</w:t>
      </w:r>
      <w:r w:rsidR="008D564E" w:rsidRPr="00231DC5">
        <w:rPr>
          <w:rFonts w:ascii="Arial" w:hAnsi="Arial" w:cs="Arial"/>
          <w:lang w:val="en-US"/>
        </w:rPr>
        <w:t>,</w:t>
      </w:r>
      <w:r w:rsidR="00737BCD" w:rsidRPr="00231DC5">
        <w:rPr>
          <w:rFonts w:ascii="Arial" w:hAnsi="Arial" w:cs="Arial"/>
          <w:lang w:val="en-US"/>
        </w:rPr>
        <w:t xml:space="preserve"> and midline defects, or to functionally deficient GH biosynthesis and release such as pituitary-specific transcription factors (PROP1, POU1F1, HESX1, LHX3, LHX4), and LEPR or IGSF1. Thus</w:t>
      </w:r>
      <w:r w:rsidR="00737BCD" w:rsidRPr="00231DC5">
        <w:rPr>
          <w:rFonts w:ascii="Arial" w:eastAsia="Times New Roman" w:hAnsi="Arial" w:cs="Arial"/>
          <w:color w:val="000000"/>
          <w:lang w:val="en-US" w:eastAsia="da-DK"/>
        </w:rPr>
        <w:t>, childhood-onset GH deficiency due to proven genetic defects in GH synthesis is never reversible and therefore does not require retesting</w:t>
      </w:r>
      <w:r w:rsidR="00C51A9E" w:rsidRPr="00231DC5">
        <w:rPr>
          <w:rFonts w:ascii="Arial" w:eastAsia="Times New Roman" w:hAnsi="Arial" w:cs="Arial"/>
          <w:color w:val="000000"/>
          <w:lang w:val="en-US" w:eastAsia="da-DK"/>
        </w:rPr>
        <w:t xml:space="preserve"> prior to treatment on adult indication</w:t>
      </w:r>
      <w:r w:rsidR="00737BCD" w:rsidRPr="00231DC5">
        <w:rPr>
          <w:rFonts w:ascii="Arial" w:eastAsia="Times New Roman" w:hAnsi="Arial" w:cs="Arial"/>
          <w:color w:val="000000"/>
          <w:lang w:val="en-US" w:eastAsia="da-DK"/>
        </w:rPr>
        <w:t xml:space="preserve">. </w:t>
      </w:r>
      <w:r w:rsidR="00104E3A" w:rsidRPr="00231DC5">
        <w:rPr>
          <w:rFonts w:ascii="Arial" w:eastAsia="Times New Roman" w:hAnsi="Arial" w:cs="Arial"/>
          <w:color w:val="000000"/>
          <w:lang w:val="en-US" w:eastAsia="da-DK"/>
        </w:rPr>
        <w:t>T</w:t>
      </w:r>
      <w:r w:rsidR="00555934" w:rsidRPr="00231DC5">
        <w:rPr>
          <w:rFonts w:ascii="Arial" w:eastAsia="Times New Roman" w:hAnsi="Arial" w:cs="Arial"/>
          <w:color w:val="000000"/>
          <w:lang w:val="en-US" w:eastAsia="da-DK"/>
        </w:rPr>
        <w:t>he reversibility of isolated idiopathic GH</w:t>
      </w:r>
      <w:r w:rsidR="00250510" w:rsidRPr="00231DC5">
        <w:rPr>
          <w:rFonts w:ascii="Arial" w:eastAsia="Times New Roman" w:hAnsi="Arial" w:cs="Arial"/>
          <w:color w:val="000000"/>
          <w:lang w:val="en-US" w:eastAsia="da-DK"/>
        </w:rPr>
        <w:t xml:space="preserve"> </w:t>
      </w:r>
      <w:r w:rsidR="00611FE4" w:rsidRPr="00231DC5">
        <w:rPr>
          <w:rFonts w:ascii="Arial" w:eastAsia="Times New Roman" w:hAnsi="Arial" w:cs="Arial"/>
          <w:color w:val="000000"/>
          <w:lang w:val="en-US" w:eastAsia="da-DK"/>
        </w:rPr>
        <w:t>deficiency</w:t>
      </w:r>
      <w:r w:rsidR="00555934" w:rsidRPr="00231DC5">
        <w:rPr>
          <w:rFonts w:ascii="Arial" w:eastAsia="Times New Roman" w:hAnsi="Arial" w:cs="Arial"/>
          <w:color w:val="000000"/>
          <w:lang w:val="en-US" w:eastAsia="da-DK"/>
        </w:rPr>
        <w:t xml:space="preserve"> of childhood is </w:t>
      </w:r>
      <w:r w:rsidR="00C51A9E" w:rsidRPr="00231DC5">
        <w:rPr>
          <w:rFonts w:ascii="Arial" w:eastAsia="Times New Roman" w:hAnsi="Arial" w:cs="Arial"/>
          <w:color w:val="000000"/>
          <w:lang w:val="en-US" w:eastAsia="da-DK"/>
        </w:rPr>
        <w:t xml:space="preserve">on the other hand </w:t>
      </w:r>
      <w:r w:rsidR="00555934" w:rsidRPr="00231DC5">
        <w:rPr>
          <w:rFonts w:ascii="Arial" w:eastAsia="Times New Roman" w:hAnsi="Arial" w:cs="Arial"/>
          <w:color w:val="000000"/>
          <w:lang w:val="en-US" w:eastAsia="da-DK"/>
        </w:rPr>
        <w:t xml:space="preserve">well established with normal GH responses on dynamic testing </w:t>
      </w:r>
      <w:r w:rsidR="006B194C" w:rsidRPr="00231DC5">
        <w:rPr>
          <w:rFonts w:ascii="Arial" w:eastAsia="Times New Roman" w:hAnsi="Arial" w:cs="Arial"/>
          <w:color w:val="000000"/>
          <w:lang w:val="en-US" w:eastAsia="da-DK"/>
        </w:rPr>
        <w:t xml:space="preserve">in various series </w:t>
      </w:r>
      <w:r w:rsidR="00555934" w:rsidRPr="00231DC5">
        <w:rPr>
          <w:rFonts w:ascii="Arial" w:eastAsia="Times New Roman" w:hAnsi="Arial" w:cs="Arial"/>
          <w:color w:val="000000"/>
          <w:lang w:val="en-US" w:eastAsia="da-DK"/>
        </w:rPr>
        <w:t xml:space="preserve">being described in between 30 and 70% of subjects </w:t>
      </w:r>
      <w:r w:rsidR="00104E3A" w:rsidRPr="00231DC5">
        <w:rPr>
          <w:rFonts w:ascii="Arial" w:eastAsia="Times New Roman" w:hAnsi="Arial" w:cs="Arial"/>
          <w:color w:val="000000"/>
          <w:lang w:val="en-US" w:eastAsia="da-DK"/>
        </w:rPr>
        <w:t>with confirmed GH</w:t>
      </w:r>
      <w:r w:rsidR="002656C7" w:rsidRPr="00231DC5">
        <w:rPr>
          <w:rFonts w:ascii="Arial" w:eastAsia="Times New Roman" w:hAnsi="Arial" w:cs="Arial"/>
          <w:color w:val="000000"/>
          <w:lang w:val="en-US" w:eastAsia="da-DK"/>
        </w:rPr>
        <w:t xml:space="preserve"> deficiencies</w:t>
      </w:r>
      <w:r w:rsidR="00104E3A" w:rsidRPr="00231DC5">
        <w:rPr>
          <w:rFonts w:ascii="Arial" w:eastAsia="Times New Roman" w:hAnsi="Arial" w:cs="Arial"/>
          <w:color w:val="000000"/>
          <w:lang w:val="en-US" w:eastAsia="da-DK"/>
        </w:rPr>
        <w:t xml:space="preserve"> in childhood </w:t>
      </w:r>
      <w:r w:rsidR="00555934" w:rsidRPr="00231DC5">
        <w:rPr>
          <w:rFonts w:ascii="Arial" w:eastAsia="Times New Roman" w:hAnsi="Arial" w:cs="Arial"/>
          <w:color w:val="000000"/>
          <w:lang w:val="en-US" w:eastAsia="da-DK"/>
        </w:rPr>
        <w:t>at completion of linear growth</w:t>
      </w:r>
      <w:r w:rsidR="00104E3A" w:rsidRPr="00231DC5">
        <w:rPr>
          <w:rFonts w:ascii="Arial" w:eastAsia="Times New Roman" w:hAnsi="Arial" w:cs="Arial"/>
          <w:color w:val="000000"/>
          <w:lang w:val="en-US" w:eastAsia="da-DK"/>
        </w:rPr>
        <w:t xml:space="preserve"> </w:t>
      </w:r>
      <w:r w:rsidR="00B14EA6" w:rsidRPr="00231DC5">
        <w:rPr>
          <w:rFonts w:ascii="Arial" w:eastAsia="Times New Roman" w:hAnsi="Arial" w:cs="Arial"/>
          <w:color w:val="000000"/>
          <w:lang w:val="en-US" w:eastAsia="da-DK"/>
        </w:rPr>
        <w:fldChar w:fldCharType="begin">
          <w:fldData xml:space="preserve">PEVuZE5vdGU+PENpdGU+PEF1dGhvcj5HbGVlc29uPC9BdXRob3I+PFllYXI+MjAwNDwvWWVhcj48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PEVuZE5vdGU+PENpdGU+PEF1dGhvcj5HbGVlc29uPC9BdXRob3I+PFllYXI+MjAwNDwvWWVhcj48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B14EA6" w:rsidRPr="00231DC5">
        <w:rPr>
          <w:rFonts w:ascii="Arial" w:eastAsia="Times New Roman" w:hAnsi="Arial" w:cs="Arial"/>
          <w:color w:val="000000"/>
          <w:lang w:val="en-US" w:eastAsia="da-DK"/>
        </w:rPr>
      </w:r>
      <w:r w:rsidR="00B14EA6"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(31-33)</w:t>
      </w:r>
      <w:r w:rsidR="00B14EA6" w:rsidRPr="00231DC5">
        <w:rPr>
          <w:rFonts w:ascii="Arial" w:eastAsia="Times New Roman" w:hAnsi="Arial" w:cs="Arial"/>
          <w:color w:val="000000"/>
          <w:lang w:val="en-US" w:eastAsia="da-DK"/>
        </w:rPr>
        <w:fldChar w:fldCharType="end"/>
      </w:r>
      <w:r w:rsidR="00555934" w:rsidRPr="00231DC5">
        <w:rPr>
          <w:rFonts w:ascii="Arial" w:eastAsia="Times New Roman" w:hAnsi="Arial" w:cs="Arial"/>
          <w:color w:val="000000"/>
          <w:lang w:val="en-US" w:eastAsia="da-DK"/>
        </w:rPr>
        <w:t xml:space="preserve">. </w:t>
      </w:r>
      <w:r w:rsidR="00104E3A" w:rsidRPr="00231DC5">
        <w:rPr>
          <w:rFonts w:ascii="Arial" w:eastAsia="Times New Roman" w:hAnsi="Arial" w:cs="Arial"/>
          <w:color w:val="000000"/>
          <w:lang w:val="en-US" w:eastAsia="da-DK"/>
        </w:rPr>
        <w:t xml:space="preserve">Therefore, </w:t>
      </w:r>
      <w:r w:rsidR="00555934" w:rsidRPr="00231DC5">
        <w:rPr>
          <w:rFonts w:ascii="Arial" w:eastAsia="Times New Roman" w:hAnsi="Arial" w:cs="Arial"/>
          <w:color w:val="000000"/>
          <w:lang w:val="en-US" w:eastAsia="da-DK"/>
        </w:rPr>
        <w:t>childhood-onset isolated GH</w:t>
      </w:r>
      <w:r w:rsidR="00611FE4" w:rsidRPr="00231DC5">
        <w:rPr>
          <w:rFonts w:ascii="Arial" w:eastAsia="Times New Roman" w:hAnsi="Arial" w:cs="Arial"/>
          <w:color w:val="000000"/>
          <w:lang w:val="en-US" w:eastAsia="da-DK"/>
        </w:rPr>
        <w:t xml:space="preserve"> deficiency</w:t>
      </w:r>
      <w:r w:rsidR="00555934" w:rsidRPr="00231DC5">
        <w:rPr>
          <w:rFonts w:ascii="Arial" w:eastAsia="Times New Roman" w:hAnsi="Arial" w:cs="Arial"/>
          <w:color w:val="000000"/>
          <w:lang w:val="en-US" w:eastAsia="da-DK"/>
        </w:rPr>
        <w:t xml:space="preserve"> should always be challenged by rigorous </w:t>
      </w:r>
      <w:r w:rsidR="00611FE4" w:rsidRPr="00231DC5">
        <w:rPr>
          <w:rFonts w:ascii="Arial" w:eastAsia="Times New Roman" w:hAnsi="Arial" w:cs="Arial"/>
          <w:color w:val="000000"/>
          <w:lang w:val="en-US" w:eastAsia="da-DK"/>
        </w:rPr>
        <w:t xml:space="preserve">re-evaluation of causes and </w:t>
      </w:r>
      <w:r w:rsidR="00555934" w:rsidRPr="00231DC5">
        <w:rPr>
          <w:rFonts w:ascii="Arial" w:eastAsia="Times New Roman" w:hAnsi="Arial" w:cs="Arial"/>
          <w:color w:val="000000"/>
          <w:lang w:val="en-US" w:eastAsia="da-DK"/>
        </w:rPr>
        <w:t>re</w:t>
      </w:r>
      <w:r w:rsidR="00104E3A" w:rsidRPr="00231DC5">
        <w:rPr>
          <w:rFonts w:ascii="Arial" w:eastAsia="Times New Roman" w:hAnsi="Arial" w:cs="Arial"/>
          <w:color w:val="000000"/>
          <w:lang w:val="en-US" w:eastAsia="da-DK"/>
        </w:rPr>
        <w:t>testing</w:t>
      </w:r>
      <w:r w:rsidR="00555934" w:rsidRPr="00231DC5">
        <w:rPr>
          <w:rFonts w:ascii="Arial" w:eastAsia="Times New Roman" w:hAnsi="Arial" w:cs="Arial"/>
          <w:color w:val="000000"/>
          <w:lang w:val="en-US" w:eastAsia="da-DK"/>
        </w:rPr>
        <w:t xml:space="preserve"> at completion of </w:t>
      </w:r>
      <w:r w:rsidR="00104E3A" w:rsidRPr="00231DC5">
        <w:rPr>
          <w:rFonts w:ascii="Arial" w:eastAsia="Times New Roman" w:hAnsi="Arial" w:cs="Arial"/>
          <w:color w:val="000000"/>
          <w:lang w:val="en-US" w:eastAsia="da-DK"/>
        </w:rPr>
        <w:t>final height</w:t>
      </w:r>
      <w:r w:rsidR="00555934" w:rsidRPr="00231DC5">
        <w:rPr>
          <w:rFonts w:ascii="Arial" w:eastAsia="Times New Roman" w:hAnsi="Arial" w:cs="Arial"/>
          <w:color w:val="000000"/>
          <w:lang w:val="en-US" w:eastAsia="da-DK"/>
        </w:rPr>
        <w:t>.</w:t>
      </w:r>
    </w:p>
    <w:p w14:paraId="77FF9A73" w14:textId="77777777" w:rsidR="00465355" w:rsidRPr="00231DC5" w:rsidRDefault="00465355" w:rsidP="00624988">
      <w:pPr>
        <w:spacing w:after="0"/>
        <w:rPr>
          <w:rFonts w:ascii="Arial" w:eastAsia="Times New Roman" w:hAnsi="Arial" w:cs="Arial"/>
          <w:color w:val="000000"/>
          <w:lang w:val="en-US" w:eastAsia="da-DK"/>
        </w:rPr>
      </w:pPr>
    </w:p>
    <w:p w14:paraId="3C1AC72B" w14:textId="77777777" w:rsidR="004F7CDA" w:rsidRPr="00231DC5" w:rsidRDefault="00CE0720" w:rsidP="00624988">
      <w:pPr>
        <w:spacing w:after="0"/>
        <w:rPr>
          <w:rFonts w:ascii="Arial" w:eastAsia="Times New Roman" w:hAnsi="Arial" w:cs="Arial"/>
          <w:iCs/>
          <w:color w:val="000000"/>
          <w:lang w:val="en-US" w:eastAsia="da-DK"/>
        </w:rPr>
      </w:pPr>
      <w:r w:rsidRPr="00231DC5">
        <w:rPr>
          <w:rFonts w:ascii="Arial" w:eastAsia="Times New Roman" w:hAnsi="Arial" w:cs="Arial"/>
          <w:noProof/>
          <w:color w:val="000000"/>
          <w:lang w:val="en-US" w:eastAsia="da-DK"/>
        </w:rPr>
        <w:drawing>
          <wp:inline distT="0" distB="0" distL="0" distR="0" wp14:anchorId="279E621F" wp14:editId="0232AD01">
            <wp:extent cx="2605177" cy="2071329"/>
            <wp:effectExtent l="0" t="0" r="5080" b="5715"/>
            <wp:docPr id="3089" name="Billed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8873" cy="2106071"/>
                    </a:xfrm>
                    <a:prstGeom prst="rect">
                      <a:avLst/>
                    </a:prstGeom>
                  </pic:spPr>
                </pic:pic>
              </a:graphicData>
            </a:graphic>
          </wp:inline>
        </w:drawing>
      </w:r>
    </w:p>
    <w:p w14:paraId="672F8D6D" w14:textId="67DC5391" w:rsidR="004F7CDA" w:rsidRPr="00231DC5" w:rsidRDefault="008D564E" w:rsidP="00624988">
      <w:pPr>
        <w:spacing w:after="0"/>
        <w:rPr>
          <w:rFonts w:ascii="Arial" w:eastAsia="Times New Roman" w:hAnsi="Arial" w:cs="Arial"/>
          <w:b/>
          <w:bCs/>
          <w:color w:val="000000"/>
          <w:lang w:val="en-US" w:eastAsia="da-DK"/>
        </w:rPr>
      </w:pPr>
      <w:r w:rsidRPr="00231DC5">
        <w:rPr>
          <w:rFonts w:ascii="Arial" w:eastAsia="Times New Roman" w:hAnsi="Arial" w:cs="Arial"/>
          <w:b/>
          <w:bCs/>
          <w:color w:val="000000"/>
          <w:lang w:val="en-US" w:eastAsia="da-DK"/>
        </w:rPr>
        <w:t xml:space="preserve">Fig </w:t>
      </w:r>
      <w:r w:rsidRPr="00231DC5">
        <w:rPr>
          <w:rFonts w:ascii="Arial" w:eastAsia="Times New Roman" w:hAnsi="Arial" w:cs="Arial"/>
          <w:b/>
          <w:bCs/>
          <w:color w:val="000000"/>
          <w:lang w:val="en-US" w:eastAsia="da-DK"/>
        </w:rPr>
        <w:t>3</w:t>
      </w:r>
      <w:r w:rsidRPr="00231DC5">
        <w:rPr>
          <w:rFonts w:ascii="Arial" w:eastAsia="Times New Roman" w:hAnsi="Arial" w:cs="Arial"/>
          <w:b/>
          <w:bCs/>
          <w:color w:val="000000"/>
          <w:lang w:val="en-US" w:eastAsia="da-DK"/>
        </w:rPr>
        <w:t xml:space="preserve">. </w:t>
      </w:r>
      <w:r w:rsidRPr="00231DC5">
        <w:rPr>
          <w:rFonts w:ascii="Arial" w:hAnsi="Arial" w:cs="Arial"/>
          <w:b/>
          <w:bCs/>
          <w:lang w:val="en-US"/>
        </w:rPr>
        <w:t>Mean (±SEM) serum GH response to insulin hypoglycemia in normal subjects (▲) and obese subjects before (●) and after (○) weight loss.</w:t>
      </w:r>
      <w:r w:rsidRPr="00231DC5">
        <w:rPr>
          <w:rFonts w:ascii="Arial" w:hAnsi="Arial" w:cs="Arial"/>
          <w:b/>
          <w:bCs/>
          <w:lang w:val="en-US"/>
        </w:rPr>
        <w:t xml:space="preserve"> </w:t>
      </w:r>
      <w:r w:rsidR="005F1C5F" w:rsidRPr="00231DC5">
        <w:rPr>
          <w:rFonts w:ascii="Arial" w:eastAsia="Times New Roman" w:hAnsi="Arial" w:cs="Arial"/>
          <w:b/>
          <w:bCs/>
          <w:iCs/>
          <w:color w:val="000000"/>
          <w:lang w:val="en-US" w:eastAsia="da-DK"/>
        </w:rPr>
        <w:t>From</w:t>
      </w:r>
      <w:r w:rsidR="00DF137A" w:rsidRPr="00231DC5">
        <w:rPr>
          <w:rFonts w:ascii="Arial" w:eastAsia="Times New Roman" w:hAnsi="Arial" w:cs="Arial"/>
          <w:iCs/>
          <w:color w:val="000000"/>
          <w:lang w:val="en-US" w:eastAsia="da-DK"/>
        </w:rPr>
        <w:t>:</w:t>
      </w:r>
      <w:r w:rsidR="005F1C5F" w:rsidRPr="00231DC5">
        <w:rPr>
          <w:rFonts w:ascii="Arial" w:eastAsia="Times New Roman" w:hAnsi="Arial" w:cs="Arial"/>
          <w:iCs/>
          <w:color w:val="000000"/>
          <w:lang w:val="en-US" w:eastAsia="da-DK"/>
        </w:rPr>
        <w:t xml:space="preserve"> </w:t>
      </w:r>
      <w:r w:rsidR="005F1C5F" w:rsidRPr="00231DC5">
        <w:rPr>
          <w:rFonts w:ascii="Arial" w:eastAsia="Times New Roman" w:hAnsi="Arial" w:cs="Arial"/>
          <w:b/>
          <w:bCs/>
          <w:iCs/>
          <w:color w:val="000000"/>
          <w:lang w:val="en-US" w:eastAsia="da-DK"/>
        </w:rPr>
        <w:t xml:space="preserve">Rasmussen et al </w:t>
      </w:r>
      <w:r w:rsidR="005F1C5F" w:rsidRPr="00231DC5">
        <w:rPr>
          <w:rFonts w:ascii="Arial" w:eastAsia="Times New Roman" w:hAnsi="Arial" w:cs="Arial"/>
          <w:b/>
          <w:bCs/>
          <w:iCs/>
          <w:color w:val="000000"/>
          <w:lang w:val="en-US" w:eastAsia="da-DK"/>
        </w:rPr>
        <w:fldChar w:fldCharType="begin">
          <w:fldData xml:space="preserve">PEVuZE5vdGU+PENpdGU+PEF1dGhvcj5SYXNtdXNzZW48L0F1dGhvcj48WWVhcj4xOTk1PC9ZZWFy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</w:fldData>
        </w:fldChar>
      </w:r>
      <w:r w:rsidR="001F4AC4" w:rsidRPr="00231DC5">
        <w:rPr>
          <w:rFonts w:ascii="Arial" w:eastAsia="Times New Roman" w:hAnsi="Arial" w:cs="Arial"/>
          <w:b/>
          <w:bCs/>
          <w:iCs/>
          <w:color w:val="000000"/>
          <w:lang w:val="en-US" w:eastAsia="da-DK"/>
        </w:rPr>
        <w:instrText xml:space="preserve"> ADDIN EN.CITE </w:instrText>
      </w:r>
      <w:r w:rsidR="001F4AC4" w:rsidRPr="00231DC5">
        <w:rPr>
          <w:rFonts w:ascii="Arial" w:eastAsia="Times New Roman" w:hAnsi="Arial" w:cs="Arial"/>
          <w:b/>
          <w:bCs/>
          <w:iCs/>
          <w:color w:val="000000"/>
          <w:lang w:val="en-US" w:eastAsia="da-DK"/>
        </w:rPr>
        <w:fldChar w:fldCharType="begin">
          <w:fldData xml:space="preserve">PEVuZE5vdGU+PENpdGU+PEF1dGhvcj5SYXNtdXNzZW48L0F1dGhvcj48WWVhcj4xOTk1PC9ZZWFy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</w:fldData>
        </w:fldChar>
      </w:r>
      <w:r w:rsidR="001F4AC4" w:rsidRPr="00231DC5">
        <w:rPr>
          <w:rFonts w:ascii="Arial" w:eastAsia="Times New Roman" w:hAnsi="Arial" w:cs="Arial"/>
          <w:b/>
          <w:bCs/>
          <w:iCs/>
          <w:color w:val="000000"/>
          <w:lang w:val="en-US" w:eastAsia="da-DK"/>
        </w:rPr>
        <w:instrText xml:space="preserve"> ADDIN EN.CITE.DATA </w:instrText>
      </w:r>
      <w:r w:rsidR="001F4AC4" w:rsidRPr="00231DC5">
        <w:rPr>
          <w:rFonts w:ascii="Arial" w:eastAsia="Times New Roman" w:hAnsi="Arial" w:cs="Arial"/>
          <w:b/>
          <w:bCs/>
          <w:iCs/>
          <w:color w:val="000000"/>
          <w:lang w:val="en-US" w:eastAsia="da-DK"/>
        </w:rPr>
      </w:r>
      <w:r w:rsidR="001F4AC4" w:rsidRPr="00231DC5">
        <w:rPr>
          <w:rFonts w:ascii="Arial" w:eastAsia="Times New Roman" w:hAnsi="Arial" w:cs="Arial"/>
          <w:b/>
          <w:bCs/>
          <w:iCs/>
          <w:color w:val="000000"/>
          <w:lang w:val="en-US" w:eastAsia="da-DK"/>
        </w:rPr>
        <w:fldChar w:fldCharType="end"/>
      </w:r>
      <w:r w:rsidR="005F1C5F" w:rsidRPr="00231DC5">
        <w:rPr>
          <w:rFonts w:ascii="Arial" w:eastAsia="Times New Roman" w:hAnsi="Arial" w:cs="Arial"/>
          <w:b/>
          <w:bCs/>
          <w:iCs/>
          <w:color w:val="000000"/>
          <w:lang w:val="en-US" w:eastAsia="da-DK"/>
        </w:rPr>
      </w:r>
      <w:r w:rsidR="005F1C5F" w:rsidRPr="00231DC5">
        <w:rPr>
          <w:rFonts w:ascii="Arial" w:eastAsia="Times New Roman" w:hAnsi="Arial" w:cs="Arial"/>
          <w:b/>
          <w:bCs/>
          <w:iCs/>
          <w:color w:val="000000"/>
          <w:lang w:val="en-US" w:eastAsia="da-DK"/>
        </w:rPr>
        <w:fldChar w:fldCharType="separate"/>
      </w:r>
      <w:r w:rsidR="001F4AC4" w:rsidRPr="00231DC5">
        <w:rPr>
          <w:rFonts w:ascii="Arial" w:eastAsia="Times New Roman" w:hAnsi="Arial" w:cs="Arial"/>
          <w:b/>
          <w:bCs/>
          <w:iCs/>
          <w:noProof/>
          <w:color w:val="000000"/>
          <w:lang w:val="en-US" w:eastAsia="da-DK"/>
        </w:rPr>
        <w:t>(34)</w:t>
      </w:r>
      <w:r w:rsidR="005F1C5F" w:rsidRPr="00231DC5">
        <w:rPr>
          <w:rFonts w:ascii="Arial" w:eastAsia="Times New Roman" w:hAnsi="Arial" w:cs="Arial"/>
          <w:b/>
          <w:bCs/>
          <w:iCs/>
          <w:color w:val="000000"/>
          <w:lang w:val="en-US" w:eastAsia="da-DK"/>
        </w:rPr>
        <w:fldChar w:fldCharType="end"/>
      </w:r>
      <w:r w:rsidRPr="00231DC5">
        <w:rPr>
          <w:rFonts w:ascii="Arial" w:eastAsia="Times New Roman" w:hAnsi="Arial" w:cs="Arial"/>
          <w:b/>
          <w:bCs/>
          <w:iCs/>
          <w:color w:val="000000"/>
          <w:lang w:val="en-US" w:eastAsia="da-DK"/>
        </w:rPr>
        <w:t>.</w:t>
      </w:r>
      <w:r w:rsidR="005F1C5F" w:rsidRPr="00231DC5" w:rsidDel="00817BD1">
        <w:rPr>
          <w:rFonts w:ascii="Arial" w:eastAsia="Times New Roman" w:hAnsi="Arial" w:cs="Arial"/>
          <w:b/>
          <w:bCs/>
          <w:iCs/>
          <w:color w:val="000000"/>
          <w:lang w:val="en-US" w:eastAsia="da-DK"/>
        </w:rPr>
        <w:t xml:space="preserve"> </w:t>
      </w:r>
    </w:p>
    <w:p w14:paraId="54F1D3A3" w14:textId="77777777" w:rsidR="008D564E" w:rsidRPr="00231DC5" w:rsidRDefault="008D564E" w:rsidP="00624988">
      <w:pPr>
        <w:spacing w:after="0"/>
        <w:rPr>
          <w:rFonts w:ascii="Arial" w:eastAsia="Times New Roman" w:hAnsi="Arial" w:cs="Arial"/>
          <w:color w:val="000000"/>
          <w:lang w:val="en-US" w:eastAsia="da-DK"/>
        </w:rPr>
      </w:pPr>
    </w:p>
    <w:p w14:paraId="1E3DEF2A" w14:textId="02FDFC6D" w:rsidR="00555934" w:rsidRPr="00231DC5" w:rsidRDefault="00555934"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Isolated idiopathic GH</w:t>
      </w:r>
      <w:r w:rsidR="002656C7"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w:t>
      </w:r>
      <w:r w:rsidR="004A0168" w:rsidRPr="00231DC5">
        <w:rPr>
          <w:rFonts w:ascii="Arial" w:eastAsia="Times New Roman" w:hAnsi="Arial" w:cs="Arial"/>
          <w:color w:val="000000"/>
          <w:lang w:val="en-US" w:eastAsia="da-DK"/>
        </w:rPr>
        <w:t xml:space="preserve">is not accepted as </w:t>
      </w:r>
      <w:r w:rsidRPr="00231DC5">
        <w:rPr>
          <w:rFonts w:ascii="Arial" w:eastAsia="Times New Roman" w:hAnsi="Arial" w:cs="Arial"/>
          <w:color w:val="000000"/>
          <w:lang w:val="en-US" w:eastAsia="da-DK"/>
        </w:rPr>
        <w:t xml:space="preserve">de novo </w:t>
      </w:r>
      <w:r w:rsidR="004A0168" w:rsidRPr="00231DC5">
        <w:rPr>
          <w:rFonts w:ascii="Arial" w:eastAsia="Times New Roman" w:hAnsi="Arial" w:cs="Arial"/>
          <w:color w:val="000000"/>
          <w:lang w:val="en-US" w:eastAsia="da-DK"/>
        </w:rPr>
        <w:t xml:space="preserve">deficiency </w:t>
      </w:r>
      <w:r w:rsidRPr="00231DC5">
        <w:rPr>
          <w:rFonts w:ascii="Arial" w:eastAsia="Times New Roman" w:hAnsi="Arial" w:cs="Arial"/>
          <w:color w:val="000000"/>
          <w:lang w:val="en-US" w:eastAsia="da-DK"/>
        </w:rPr>
        <w:t>in adults a</w:t>
      </w:r>
      <w:r w:rsidR="008D564E" w:rsidRPr="00231DC5">
        <w:rPr>
          <w:rFonts w:ascii="Arial" w:eastAsia="Times New Roman" w:hAnsi="Arial" w:cs="Arial"/>
          <w:color w:val="000000"/>
          <w:lang w:val="en-US" w:eastAsia="da-DK"/>
        </w:rPr>
        <w:t>t</w:t>
      </w:r>
      <w:r w:rsidRPr="00231DC5">
        <w:rPr>
          <w:rFonts w:ascii="Arial" w:eastAsia="Times New Roman" w:hAnsi="Arial" w:cs="Arial"/>
          <w:color w:val="000000"/>
          <w:lang w:val="en-US" w:eastAsia="da-DK"/>
        </w:rPr>
        <w:t xml:space="preserve"> this point</w:t>
      </w:r>
      <w:r w:rsidR="008D564E" w:rsidRPr="00231DC5">
        <w:rPr>
          <w:rFonts w:ascii="Arial" w:eastAsia="Times New Roman" w:hAnsi="Arial" w:cs="Arial"/>
          <w:color w:val="000000"/>
          <w:lang w:val="en-US" w:eastAsia="da-DK"/>
        </w:rPr>
        <w:t xml:space="preserve"> in time</w:t>
      </w:r>
      <w:r w:rsidR="00B12F5F" w:rsidRPr="00231DC5">
        <w:rPr>
          <w:rFonts w:ascii="Arial" w:eastAsia="Times New Roman" w:hAnsi="Arial" w:cs="Arial"/>
          <w:color w:val="000000"/>
          <w:lang w:val="en-US" w:eastAsia="da-DK"/>
        </w:rPr>
        <w:t>. This</w:t>
      </w:r>
      <w:r w:rsidRPr="00231DC5">
        <w:rPr>
          <w:rFonts w:ascii="Arial" w:eastAsia="Times New Roman" w:hAnsi="Arial" w:cs="Arial"/>
          <w:color w:val="000000"/>
          <w:lang w:val="en-US" w:eastAsia="da-DK"/>
        </w:rPr>
        <w:t xml:space="preserve"> is particularly important in the assessment of non-specific symptoms in </w:t>
      </w:r>
      <w:r w:rsidR="00E4178B" w:rsidRPr="00231DC5">
        <w:rPr>
          <w:rFonts w:ascii="Arial" w:eastAsia="Times New Roman" w:hAnsi="Arial" w:cs="Arial"/>
          <w:color w:val="000000"/>
          <w:lang w:val="en-US" w:eastAsia="da-DK"/>
        </w:rPr>
        <w:t xml:space="preserve">ageing or </w:t>
      </w:r>
      <w:r w:rsidRPr="00231DC5">
        <w:rPr>
          <w:rFonts w:ascii="Arial" w:eastAsia="Times New Roman" w:hAnsi="Arial" w:cs="Arial"/>
          <w:color w:val="000000"/>
          <w:lang w:val="en-US" w:eastAsia="da-DK"/>
        </w:rPr>
        <w:t>overweight p</w:t>
      </w:r>
      <w:r w:rsidR="00E4178B" w:rsidRPr="00231DC5">
        <w:rPr>
          <w:rFonts w:ascii="Arial" w:eastAsia="Times New Roman" w:hAnsi="Arial" w:cs="Arial"/>
          <w:color w:val="000000"/>
          <w:lang w:val="en-US" w:eastAsia="da-DK"/>
        </w:rPr>
        <w:t>ersons</w:t>
      </w:r>
      <w:r w:rsidRPr="00231DC5">
        <w:rPr>
          <w:rFonts w:ascii="Arial" w:eastAsia="Times New Roman" w:hAnsi="Arial" w:cs="Arial"/>
          <w:color w:val="000000"/>
          <w:lang w:val="en-US" w:eastAsia="da-DK"/>
        </w:rPr>
        <w:t xml:space="preserve"> without additional evidence of pituitary disease; body mass index of &gt;32 kg/m2 is associated with reduced GH reserve on dynamic testing in approximately 30% of patients but this is reversible with weight loss</w:t>
      </w:r>
      <w:r w:rsidR="002656C7" w:rsidRPr="00231DC5">
        <w:rPr>
          <w:rFonts w:ascii="Arial" w:eastAsia="Times New Roman" w:hAnsi="Arial" w:cs="Arial"/>
          <w:color w:val="000000"/>
          <w:lang w:val="en-US" w:eastAsia="da-DK"/>
        </w:rPr>
        <w:t xml:space="preserve"> </w:t>
      </w:r>
      <w:r w:rsidR="007E1575" w:rsidRPr="00231DC5">
        <w:rPr>
          <w:rFonts w:ascii="Arial" w:eastAsia="Times New Roman" w:hAnsi="Arial" w:cs="Arial"/>
          <w:color w:val="000000"/>
          <w:lang w:val="en-US" w:eastAsia="da-DK"/>
        </w:rPr>
        <w:t xml:space="preserve">(Fig </w:t>
      </w:r>
      <w:r w:rsidR="00374098" w:rsidRPr="00231DC5">
        <w:rPr>
          <w:rFonts w:ascii="Arial" w:eastAsia="Times New Roman" w:hAnsi="Arial" w:cs="Arial"/>
          <w:color w:val="000000"/>
          <w:lang w:val="en-US" w:eastAsia="da-DK"/>
        </w:rPr>
        <w:t>3</w:t>
      </w:r>
      <w:r w:rsidR="007E1575" w:rsidRPr="00231DC5">
        <w:rPr>
          <w:rFonts w:ascii="Arial" w:eastAsia="Times New Roman" w:hAnsi="Arial" w:cs="Arial"/>
          <w:color w:val="000000"/>
          <w:lang w:val="en-US" w:eastAsia="da-DK"/>
        </w:rPr>
        <w:t xml:space="preserve">) </w:t>
      </w:r>
      <w:r w:rsidR="00FA1824" w:rsidRPr="00231DC5">
        <w:rPr>
          <w:rFonts w:ascii="Arial" w:eastAsia="Times New Roman" w:hAnsi="Arial" w:cs="Arial"/>
          <w:color w:val="000000"/>
          <w:lang w:val="en-US" w:eastAsia="da-DK"/>
        </w:rPr>
        <w:fldChar w:fldCharType="begin">
          <w:fldData xml:space="preserve">PEVuZE5vdGU+PENpdGU+PEF1dGhvcj5SYXNtdXNzZW48L0F1dGhvcj48WWVhcj4xOTk1PC9ZZWFy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ZnVsbC10aXRsZT48L2FsdC1wZXJpb2RpY2FsPjxwYWdlcz4xNzQtODA8L3BhZ2VzPjx2b2x1bWU+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PEVuZE5vdGU+PENpdGU+PEF1dGhvcj5SYXNtdXNzZW48L0F1dGhvcj48WWVhcj4xOTk1PC9ZZWFy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ZnVsbC10aXRsZT48L2FsdC1wZXJpb2RpY2FsPjxwYWdlcz4xNzQtODA8L3BhZ2VzPjx2b2x1bWU+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FA1824" w:rsidRPr="00231DC5">
        <w:rPr>
          <w:rFonts w:ascii="Arial" w:eastAsia="Times New Roman" w:hAnsi="Arial" w:cs="Arial"/>
          <w:color w:val="000000"/>
          <w:lang w:val="en-US" w:eastAsia="da-DK"/>
        </w:rPr>
      </w:r>
      <w:r w:rsidR="00FA1824"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(34-37)</w:t>
      </w:r>
      <w:r w:rsidR="00FA1824"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However, combined deficiency of GH and other anterior pituitary hormones, in the absence of structural disease, may be a feature of an evolving endocrinopathy due to deficiencies of the transcription factors PIT-1 or Prop-1.</w:t>
      </w:r>
      <w:r w:rsidR="00676478" w:rsidRPr="00231DC5">
        <w:rPr>
          <w:rFonts w:ascii="Arial" w:eastAsia="Times New Roman" w:hAnsi="Arial" w:cs="Arial"/>
          <w:color w:val="000000"/>
          <w:lang w:val="en-US" w:eastAsia="da-DK"/>
        </w:rPr>
        <w:t xml:space="preserve"> These cases, and </w:t>
      </w:r>
      <w:r w:rsidR="004A0168" w:rsidRPr="00231DC5">
        <w:rPr>
          <w:rFonts w:ascii="Arial" w:eastAsia="Times New Roman" w:hAnsi="Arial" w:cs="Arial"/>
          <w:color w:val="000000"/>
          <w:lang w:val="en-US" w:eastAsia="da-DK"/>
        </w:rPr>
        <w:t>possibly</w:t>
      </w:r>
      <w:r w:rsidR="00676478" w:rsidRPr="00231DC5">
        <w:rPr>
          <w:rFonts w:ascii="Arial" w:eastAsia="Times New Roman" w:hAnsi="Arial" w:cs="Arial"/>
          <w:color w:val="000000"/>
          <w:lang w:val="en-US" w:eastAsia="da-DK"/>
        </w:rPr>
        <w:t xml:space="preserve"> also others, may account </w:t>
      </w:r>
      <w:r w:rsidR="00B30F85" w:rsidRPr="00231DC5">
        <w:rPr>
          <w:rFonts w:ascii="Arial" w:eastAsia="Times New Roman" w:hAnsi="Arial" w:cs="Arial"/>
          <w:color w:val="000000"/>
          <w:lang w:val="en-US" w:eastAsia="da-DK"/>
        </w:rPr>
        <w:t xml:space="preserve">for </w:t>
      </w:r>
      <w:r w:rsidR="00676478" w:rsidRPr="00231DC5">
        <w:rPr>
          <w:rFonts w:ascii="Arial" w:eastAsia="Times New Roman" w:hAnsi="Arial" w:cs="Arial"/>
          <w:color w:val="000000"/>
          <w:lang w:val="en-US" w:eastAsia="da-DK"/>
        </w:rPr>
        <w:t xml:space="preserve">some </w:t>
      </w:r>
      <w:r w:rsidR="00B30F85" w:rsidRPr="00231DC5">
        <w:rPr>
          <w:rFonts w:ascii="Arial" w:eastAsia="Times New Roman" w:hAnsi="Arial" w:cs="Arial"/>
          <w:color w:val="000000"/>
          <w:lang w:val="en-US" w:eastAsia="da-DK"/>
        </w:rPr>
        <w:t xml:space="preserve">of the </w:t>
      </w:r>
      <w:r w:rsidR="00676478" w:rsidRPr="00231DC5">
        <w:rPr>
          <w:rFonts w:ascii="Arial" w:eastAsia="Times New Roman" w:hAnsi="Arial" w:cs="Arial"/>
          <w:color w:val="000000"/>
          <w:lang w:val="en-US" w:eastAsia="da-DK"/>
        </w:rPr>
        <w:t>patients with isolated GH</w:t>
      </w:r>
      <w:r w:rsidR="006B194C" w:rsidRPr="00231DC5">
        <w:rPr>
          <w:rFonts w:ascii="Arial" w:eastAsia="Times New Roman" w:hAnsi="Arial" w:cs="Arial"/>
          <w:color w:val="000000"/>
          <w:lang w:val="en-US" w:eastAsia="da-DK"/>
        </w:rPr>
        <w:t xml:space="preserve"> deficiency</w:t>
      </w:r>
      <w:r w:rsidR="00676478" w:rsidRPr="00231DC5">
        <w:rPr>
          <w:rFonts w:ascii="Arial" w:eastAsia="Times New Roman" w:hAnsi="Arial" w:cs="Arial"/>
          <w:color w:val="000000"/>
          <w:lang w:val="en-US" w:eastAsia="da-DK"/>
        </w:rPr>
        <w:t xml:space="preserve"> developing into multiple pituitary hormone insufficiencies</w:t>
      </w:r>
      <w:r w:rsidR="002F6ED4" w:rsidRPr="00231DC5">
        <w:rPr>
          <w:rFonts w:ascii="Arial" w:eastAsia="Times New Roman" w:hAnsi="Arial" w:cs="Arial"/>
          <w:color w:val="000000"/>
          <w:lang w:val="en-US" w:eastAsia="da-DK"/>
        </w:rPr>
        <w:t xml:space="preserve"> in 6-65% of cases</w:t>
      </w:r>
      <w:r w:rsidR="007C02A4" w:rsidRPr="00231DC5">
        <w:rPr>
          <w:rFonts w:ascii="Arial" w:eastAsia="Times New Roman" w:hAnsi="Arial" w:cs="Arial"/>
          <w:color w:val="000000"/>
          <w:lang w:val="en-US" w:eastAsia="da-DK"/>
        </w:rPr>
        <w:t xml:space="preserve"> over time</w:t>
      </w:r>
      <w:r w:rsidR="002F6ED4" w:rsidRPr="00231DC5">
        <w:rPr>
          <w:rFonts w:ascii="Arial" w:eastAsia="Times New Roman" w:hAnsi="Arial" w:cs="Arial"/>
          <w:color w:val="000000"/>
          <w:lang w:val="en-US" w:eastAsia="da-DK"/>
        </w:rPr>
        <w:t xml:space="preserve"> </w:t>
      </w:r>
      <w:r w:rsidR="007E1575" w:rsidRPr="00231DC5">
        <w:rPr>
          <w:rFonts w:ascii="Arial" w:eastAsia="Times New Roman" w:hAnsi="Arial" w:cs="Arial"/>
          <w:color w:val="000000"/>
          <w:lang w:val="en-US" w:eastAsia="da-DK"/>
        </w:rPr>
        <w:t xml:space="preserve">(Fig </w:t>
      </w:r>
      <w:r w:rsidR="00374098" w:rsidRPr="00231DC5">
        <w:rPr>
          <w:rFonts w:ascii="Arial" w:eastAsia="Times New Roman" w:hAnsi="Arial" w:cs="Arial"/>
          <w:color w:val="000000"/>
          <w:lang w:val="en-US" w:eastAsia="da-DK"/>
        </w:rPr>
        <w:t>4</w:t>
      </w:r>
      <w:r w:rsidR="007E1575" w:rsidRPr="00231DC5">
        <w:rPr>
          <w:rFonts w:ascii="Arial" w:eastAsia="Times New Roman" w:hAnsi="Arial" w:cs="Arial"/>
          <w:color w:val="000000"/>
          <w:lang w:val="en-US" w:eastAsia="da-DK"/>
        </w:rPr>
        <w:t>)</w:t>
      </w:r>
      <w:r w:rsidR="00262FBE" w:rsidRPr="00231DC5">
        <w:rPr>
          <w:rFonts w:ascii="Arial" w:eastAsia="Times New Roman" w:hAnsi="Arial" w:cs="Arial"/>
          <w:color w:val="000000"/>
          <w:lang w:val="en-US" w:eastAsia="da-DK"/>
        </w:rPr>
        <w:t xml:space="preserve"> </w:t>
      </w:r>
      <w:r w:rsidR="00541C1A" w:rsidRPr="00231DC5">
        <w:rPr>
          <w:rFonts w:ascii="Arial" w:eastAsia="Times New Roman" w:hAnsi="Arial" w:cs="Arial"/>
          <w:color w:val="000000"/>
          <w:lang w:val="en-US" w:eastAsia="da-DK"/>
        </w:rPr>
        <w:fldChar w:fldCharType="begin">
          <w:fldData xml:space="preserve">PEVuZE5vdGU+PENpdGU+PEF1dGhvcj5LbG9zZTwvQXV0aG9yPjxZZWFyPjIwMDk8L1llYXI+PFJl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PEVuZE5vdGU+PENpdGU+PEF1dGhvcj5LbG9zZTwvQXV0aG9yPjxZZWFyPjIwMDk8L1llYXI+PFJl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41C1A" w:rsidRPr="00231DC5">
        <w:rPr>
          <w:rFonts w:ascii="Arial" w:eastAsia="Times New Roman" w:hAnsi="Arial" w:cs="Arial"/>
          <w:color w:val="000000"/>
          <w:lang w:val="en-US" w:eastAsia="da-DK"/>
        </w:rPr>
      </w:r>
      <w:r w:rsidR="00541C1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(38-40)</w:t>
      </w:r>
      <w:r w:rsidR="00541C1A" w:rsidRPr="00231DC5">
        <w:rPr>
          <w:rFonts w:ascii="Arial" w:eastAsia="Times New Roman" w:hAnsi="Arial" w:cs="Arial"/>
          <w:color w:val="000000"/>
          <w:lang w:val="en-US" w:eastAsia="da-DK"/>
        </w:rPr>
        <w:fldChar w:fldCharType="end"/>
      </w:r>
      <w:r w:rsidR="00407F13" w:rsidRPr="00231DC5">
        <w:rPr>
          <w:rFonts w:ascii="Arial" w:eastAsia="Times New Roman" w:hAnsi="Arial" w:cs="Arial"/>
          <w:color w:val="000000"/>
          <w:lang w:val="en-US" w:eastAsia="da-DK"/>
        </w:rPr>
        <w:t>.</w:t>
      </w:r>
    </w:p>
    <w:p w14:paraId="0869D8D0" w14:textId="77777777" w:rsidR="00374098" w:rsidRPr="00231DC5" w:rsidRDefault="00374098" w:rsidP="00624988">
      <w:pPr>
        <w:spacing w:after="0"/>
        <w:rPr>
          <w:rFonts w:ascii="Arial" w:eastAsia="Times New Roman" w:hAnsi="Arial" w:cs="Arial"/>
          <w:color w:val="000000"/>
          <w:lang w:val="en-US" w:eastAsia="da-DK"/>
        </w:rPr>
      </w:pPr>
    </w:p>
    <w:p w14:paraId="490CDCF9" w14:textId="77777777" w:rsidR="00A033CF" w:rsidRPr="00231DC5" w:rsidRDefault="00A033CF" w:rsidP="00624988">
      <w:pPr>
        <w:autoSpaceDE w:val="0"/>
        <w:autoSpaceDN w:val="0"/>
        <w:adjustRightInd w:val="0"/>
        <w:spacing w:after="0"/>
        <w:rPr>
          <w:rFonts w:ascii="Arial" w:eastAsia="Times New Roman" w:hAnsi="Arial" w:cs="Arial"/>
          <w:color w:val="000000"/>
          <w:lang w:val="en-US" w:eastAsia="da-DK"/>
        </w:rPr>
      </w:pPr>
    </w:p>
    <w:p w14:paraId="79DDAE8D" w14:textId="77777777" w:rsidR="000C5C43" w:rsidRPr="00231DC5" w:rsidRDefault="007574C0"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lastRenderedPageBreak/>
        <w:drawing>
          <wp:inline distT="0" distB="0" distL="0" distR="0" wp14:anchorId="0DD351CB" wp14:editId="2CC4069B">
            <wp:extent cx="4313207" cy="3730983"/>
            <wp:effectExtent l="0" t="0" r="0" b="317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_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7446" cy="3769251"/>
                    </a:xfrm>
                    <a:prstGeom prst="rect">
                      <a:avLst/>
                    </a:prstGeom>
                  </pic:spPr>
                </pic:pic>
              </a:graphicData>
            </a:graphic>
          </wp:inline>
        </w:drawing>
      </w:r>
    </w:p>
    <w:p w14:paraId="3ABBE4A8" w14:textId="73B11913" w:rsidR="005F1C5F" w:rsidRPr="00231DC5" w:rsidRDefault="00374098" w:rsidP="0037409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b/>
          <w:bCs/>
          <w:color w:val="000000"/>
          <w:lang w:val="en-US" w:eastAsia="da-DK"/>
        </w:rPr>
        <w:t>Fig 4.</w:t>
      </w:r>
      <w:r w:rsidRPr="00231DC5">
        <w:rPr>
          <w:rFonts w:ascii="Arial" w:eastAsia="Times New Roman" w:hAnsi="Arial" w:cs="Arial"/>
          <w:color w:val="000000"/>
          <w:lang w:val="en-US" w:eastAsia="da-DK"/>
        </w:rPr>
        <w:t xml:space="preserve"> </w:t>
      </w:r>
      <w:r w:rsidRPr="00231DC5">
        <w:rPr>
          <w:rFonts w:ascii="Arial" w:hAnsi="Arial" w:cs="Arial"/>
          <w:b/>
          <w:bCs/>
          <w:lang w:val="en-US"/>
        </w:rPr>
        <w:t>Number of patients with GH deficiency and at least one additional pituitary deficit at baseline who developed central hypothyroidism, hypoadrenalism, hypogonadism or ADH deficiency in relation to years from baseline</w:t>
      </w:r>
      <w:r w:rsidRPr="00231DC5">
        <w:rPr>
          <w:rFonts w:ascii="Arial" w:eastAsia="Times New Roman" w:hAnsi="Arial" w:cs="Arial"/>
          <w:b/>
          <w:bCs/>
          <w:color w:val="000000"/>
          <w:lang w:val="en-US" w:eastAsia="da-DK"/>
        </w:rPr>
        <w:t>.</w:t>
      </w:r>
      <w:r w:rsidRPr="00231DC5">
        <w:rPr>
          <w:rFonts w:ascii="Arial" w:eastAsia="Times New Roman" w:hAnsi="Arial" w:cs="Arial"/>
          <w:b/>
          <w:bCs/>
          <w:color w:val="000000"/>
          <w:lang w:val="en-US" w:eastAsia="da-DK"/>
        </w:rPr>
        <w:t xml:space="preserve"> </w:t>
      </w:r>
      <w:r w:rsidR="005F1C5F" w:rsidRPr="00231DC5">
        <w:rPr>
          <w:rFonts w:ascii="Arial" w:eastAsia="Times New Roman" w:hAnsi="Arial" w:cs="Arial"/>
          <w:b/>
          <w:bCs/>
          <w:color w:val="000000"/>
          <w:lang w:val="en-US" w:eastAsia="da-DK"/>
        </w:rPr>
        <w:t xml:space="preserve">From: Klose et al </w:t>
      </w:r>
      <w:r w:rsidR="005F1C5F" w:rsidRPr="00231DC5">
        <w:rPr>
          <w:rFonts w:ascii="Arial" w:eastAsia="Times New Roman" w:hAnsi="Arial" w:cs="Arial"/>
          <w:b/>
          <w:bCs/>
          <w:color w:val="000000"/>
          <w:lang w:val="en-US" w:eastAsia="da-DK"/>
        </w:rPr>
        <w:fldChar w:fldCharType="begin">
          <w:fldData xml:space="preserve">PEVuZE5vdGU+PENpdGU+PEF1dGhvcj5LbG9zZTwvQXV0aG9yPjxZZWFyPjIwMDk8L1llYXI+PFJl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</w:fldData>
        </w:fldChar>
      </w:r>
      <w:r w:rsidR="001F4AC4" w:rsidRPr="00231DC5">
        <w:rPr>
          <w:rFonts w:ascii="Arial" w:eastAsia="Times New Roman" w:hAnsi="Arial" w:cs="Arial"/>
          <w:b/>
          <w:bCs/>
          <w:color w:val="000000"/>
          <w:lang w:val="en-US" w:eastAsia="da-DK"/>
        </w:rPr>
        <w:instrText xml:space="preserve"> ADDIN EN.CITE </w:instrText>
      </w:r>
      <w:r w:rsidR="001F4AC4" w:rsidRPr="00231DC5">
        <w:rPr>
          <w:rFonts w:ascii="Arial" w:eastAsia="Times New Roman" w:hAnsi="Arial" w:cs="Arial"/>
          <w:b/>
          <w:bCs/>
          <w:color w:val="000000"/>
          <w:lang w:val="en-US" w:eastAsia="da-DK"/>
        </w:rPr>
        <w:fldChar w:fldCharType="begin">
          <w:fldData xml:space="preserve">PEVuZE5vdGU+PENpdGU+PEF1dGhvcj5LbG9zZTwvQXV0aG9yPjxZZWFyPjIwMDk8L1llYXI+PFJl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</w:fldData>
        </w:fldChar>
      </w:r>
      <w:r w:rsidR="001F4AC4" w:rsidRPr="00231DC5">
        <w:rPr>
          <w:rFonts w:ascii="Arial" w:eastAsia="Times New Roman" w:hAnsi="Arial" w:cs="Arial"/>
          <w:b/>
          <w:bCs/>
          <w:color w:val="000000"/>
          <w:lang w:val="en-US" w:eastAsia="da-DK"/>
        </w:rPr>
        <w:instrText xml:space="preserve"> ADDIN EN.CITE.DATA </w:instrText>
      </w:r>
      <w:r w:rsidR="001F4AC4" w:rsidRPr="00231DC5">
        <w:rPr>
          <w:rFonts w:ascii="Arial" w:eastAsia="Times New Roman" w:hAnsi="Arial" w:cs="Arial"/>
          <w:b/>
          <w:bCs/>
          <w:color w:val="000000"/>
          <w:lang w:val="en-US" w:eastAsia="da-DK"/>
        </w:rPr>
      </w:r>
      <w:r w:rsidR="001F4AC4" w:rsidRPr="00231DC5">
        <w:rPr>
          <w:rFonts w:ascii="Arial" w:eastAsia="Times New Roman" w:hAnsi="Arial" w:cs="Arial"/>
          <w:b/>
          <w:bCs/>
          <w:color w:val="000000"/>
          <w:lang w:val="en-US" w:eastAsia="da-DK"/>
        </w:rPr>
        <w:fldChar w:fldCharType="end"/>
      </w:r>
      <w:r w:rsidR="005F1C5F" w:rsidRPr="00231DC5">
        <w:rPr>
          <w:rFonts w:ascii="Arial" w:eastAsia="Times New Roman" w:hAnsi="Arial" w:cs="Arial"/>
          <w:b/>
          <w:bCs/>
          <w:color w:val="000000"/>
          <w:lang w:val="en-US" w:eastAsia="da-DK"/>
        </w:rPr>
      </w:r>
      <w:r w:rsidR="005F1C5F" w:rsidRPr="00231DC5">
        <w:rPr>
          <w:rFonts w:ascii="Arial" w:eastAsia="Times New Roman" w:hAnsi="Arial" w:cs="Arial"/>
          <w:b/>
          <w:bCs/>
          <w:color w:val="000000"/>
          <w:lang w:val="en-US" w:eastAsia="da-DK"/>
        </w:rPr>
        <w:fldChar w:fldCharType="separate"/>
      </w:r>
      <w:r w:rsidR="001F4AC4" w:rsidRPr="00231DC5">
        <w:rPr>
          <w:rFonts w:ascii="Arial" w:eastAsia="Times New Roman" w:hAnsi="Arial" w:cs="Arial"/>
          <w:b/>
          <w:bCs/>
          <w:noProof/>
          <w:color w:val="000000"/>
          <w:lang w:val="en-US" w:eastAsia="da-DK"/>
        </w:rPr>
        <w:t>(38)</w:t>
      </w:r>
      <w:r w:rsidR="005F1C5F" w:rsidRPr="00231DC5">
        <w:rPr>
          <w:rFonts w:ascii="Arial" w:eastAsia="Times New Roman" w:hAnsi="Arial" w:cs="Arial"/>
          <w:b/>
          <w:bCs/>
          <w:color w:val="000000"/>
          <w:lang w:val="en-US" w:eastAsia="da-DK"/>
        </w:rPr>
        <w:fldChar w:fldCharType="end"/>
      </w:r>
    </w:p>
    <w:p w14:paraId="3081E1FE" w14:textId="77777777" w:rsidR="00374098" w:rsidRPr="00231DC5" w:rsidRDefault="00374098" w:rsidP="00624988">
      <w:pPr>
        <w:spacing w:after="0"/>
        <w:rPr>
          <w:rFonts w:ascii="Arial" w:hAnsi="Arial" w:cs="Arial"/>
          <w:lang w:val="en-US" w:eastAsia="da-DK"/>
        </w:rPr>
      </w:pPr>
    </w:p>
    <w:p w14:paraId="608329E7" w14:textId="75E10A56" w:rsidR="005F1C5F" w:rsidRPr="00231DC5" w:rsidRDefault="00407F13" w:rsidP="00624988">
      <w:pPr>
        <w:spacing w:after="0"/>
        <w:rPr>
          <w:rFonts w:ascii="Arial" w:hAnsi="Arial" w:cs="Arial"/>
          <w:lang w:val="en-US" w:eastAsia="da-DK"/>
        </w:rPr>
      </w:pPr>
      <w:r w:rsidRPr="00231DC5">
        <w:rPr>
          <w:rFonts w:ascii="Arial" w:hAnsi="Arial" w:cs="Arial"/>
          <w:lang w:val="en-US" w:eastAsia="da-DK"/>
        </w:rPr>
        <w:t xml:space="preserve">The sequence of loss of pituitary functions is displayed in Fig </w:t>
      </w:r>
      <w:r w:rsidR="00374098" w:rsidRPr="00231DC5">
        <w:rPr>
          <w:rFonts w:ascii="Arial" w:hAnsi="Arial" w:cs="Arial"/>
          <w:lang w:val="en-US" w:eastAsia="da-DK"/>
        </w:rPr>
        <w:t>5</w:t>
      </w:r>
      <w:r w:rsidRPr="00231DC5">
        <w:rPr>
          <w:rFonts w:ascii="Arial" w:hAnsi="Arial" w:cs="Arial"/>
          <w:lang w:val="en-US" w:eastAsia="da-DK"/>
        </w:rPr>
        <w:t xml:space="preserve">, demonstrating that GH deficiency usually occurs early in the progression of pituitary insufficiency, at least in pituitary adenomas </w:t>
      </w:r>
      <w:r w:rsidR="006E5D08" w:rsidRPr="00231DC5">
        <w:rPr>
          <w:rFonts w:ascii="Arial" w:hAnsi="Arial" w:cs="Arial"/>
          <w:lang w:val="en-US" w:eastAsia="da-DK"/>
        </w:rPr>
        <w:fldChar w:fldCharType="begin"/>
      </w:r>
      <w:r w:rsidR="006E5D08" w:rsidRPr="00231DC5">
        <w:rPr>
          <w:rFonts w:ascii="Arial" w:hAnsi="Arial" w:cs="Arial"/>
          <w:lang w:val="en-US" w:eastAsia="da-DK"/>
        </w:rPr>
        <w:instrText xml:space="preserve"> ADDIN EN.CITE &lt;EndNote&gt;&lt;Cite&gt;&lt;Author&gt;Feldt-Rasmussen&lt;/Author&gt;&lt;Year&gt;2016&lt;/Year&gt;&lt;RecNum&gt;477&lt;/RecNum&gt;&lt;DisplayText&gt;(10)&lt;/DisplayText&gt;&lt;record&gt;&lt;rec-number&gt;477&lt;/rec-number&gt;&lt;foreign-keys&gt;&lt;key app="EN" db-id="xv52vfffwptwsveszr6vs2942xztp9zr9etw" timestamp="1639426986"&gt;477&lt;/key&gt;&lt;/foreign-keys&gt;&lt;ref-type name="Journal Article"&gt;17&lt;/ref-type&gt;&lt;contributors&gt;&lt;authors&gt;&lt;author&gt;Feldt-Rasmussen, U.&lt;/author&gt;&lt;author&gt;Klose, M.&lt;/author&gt;&lt;/authors&gt;&lt;/contributors&gt;&lt;auth-address&gt;Department of Medical Endocrinology, Rigshospitalet, Copenhagen University, Copenhagen, Denmark. ufeldt@rh.dk.&amp;#xD;Department of Medical Endocrinology, Rigshospitalet, Copenhagen University, Copenhagen, Denmark.&lt;/auth-address&gt;&lt;titles&gt;&lt;title&gt;Central hypothyroidism and its role for cardiovascular risk factors in hypopituitary patients&lt;/title&gt;&lt;secondary-title&gt;Endocrine&lt;/secondary-title&gt;&lt;alt-title&gt;Endocrine&lt;/alt-title&gt;&lt;/titles&gt;&lt;periodical&gt;&lt;full-title&gt;Endocrine&lt;/full-title&gt;&lt;abbr-1&gt;Endocrine&lt;/abbr-1&gt;&lt;/periodical&gt;&lt;alt-periodical&gt;&lt;full-title&gt;Endocrine&lt;/full-title&gt;&lt;abbr-1&gt;Endocrine&lt;/abbr-1&gt;&lt;/alt-periodical&gt;&lt;pages&gt;15-23&lt;/pages&gt;&lt;volume&gt;54&lt;/volume&gt;&lt;number&gt;1&lt;/number&gt;&lt;edition&gt;2016/10/21&lt;/edition&gt;&lt;keywords&gt;&lt;keyword&gt;Cardiovascular Diseases/*etiology&lt;/keyword&gt;&lt;keyword&gt;Humans&lt;/keyword&gt;&lt;keyword&gt;Hypopituitarism/*complications&lt;/keyword&gt;&lt;keyword&gt;Hypothyroidism/*complications/drug therapy&lt;/keyword&gt;&lt;keyword&gt;Risk Factors&lt;/keyword&gt;&lt;keyword&gt;Thyroxine/therapeutic use&lt;/keyword&gt;&lt;/keywords&gt;&lt;dates&gt;&lt;year&gt;2016&lt;/year&gt;&lt;pub-dates&gt;&lt;date&gt;Oct&lt;/date&gt;&lt;/pub-dates&gt;&lt;/dates&gt;&lt;isbn&gt;1355-008x&lt;/isbn&gt;&lt;accession-num&gt;27481361&lt;/accession-num&gt;&lt;urls&gt;&lt;/urls&gt;&lt;electronic-resource-num&gt;10.1007/s12020-016-1047-x&lt;/electronic-resource-num&gt;&lt;remote-database-provider&gt;NLM&lt;/remote-database-provider&gt;&lt;language&gt;eng&lt;/language&gt;&lt;/record&gt;&lt;/Cite&gt;&lt;/EndNote&gt;</w:instrText>
      </w:r>
      <w:r w:rsidR="006E5D08" w:rsidRPr="00231DC5">
        <w:rPr>
          <w:rFonts w:ascii="Arial" w:hAnsi="Arial" w:cs="Arial"/>
          <w:lang w:val="en-US" w:eastAsia="da-DK"/>
        </w:rPr>
        <w:fldChar w:fldCharType="separate"/>
      </w:r>
      <w:r w:rsidR="006E5D08" w:rsidRPr="00231DC5">
        <w:rPr>
          <w:rFonts w:ascii="Arial" w:hAnsi="Arial" w:cs="Arial"/>
          <w:noProof/>
          <w:lang w:val="en-US" w:eastAsia="da-DK"/>
        </w:rPr>
        <w:t>(10)</w:t>
      </w:r>
      <w:r w:rsidR="006E5D08" w:rsidRPr="00231DC5">
        <w:rPr>
          <w:rFonts w:ascii="Arial" w:hAnsi="Arial" w:cs="Arial"/>
          <w:lang w:val="en-US" w:eastAsia="da-DK"/>
        </w:rPr>
        <w:fldChar w:fldCharType="end"/>
      </w:r>
      <w:r w:rsidRPr="00231DC5">
        <w:rPr>
          <w:rFonts w:ascii="Arial" w:hAnsi="Arial" w:cs="Arial"/>
          <w:lang w:val="en-US" w:eastAsia="da-DK"/>
        </w:rPr>
        <w:t xml:space="preserve">. Normalization </w:t>
      </w:r>
      <w:r w:rsidR="006B194C" w:rsidRPr="00231DC5">
        <w:rPr>
          <w:rFonts w:ascii="Arial" w:hAnsi="Arial" w:cs="Arial"/>
          <w:lang w:val="en-US" w:eastAsia="da-DK"/>
        </w:rPr>
        <w:t xml:space="preserve">of GH but also other deficiencies </w:t>
      </w:r>
      <w:r w:rsidR="00374098" w:rsidRPr="00231DC5">
        <w:rPr>
          <w:rFonts w:ascii="Arial" w:hAnsi="Arial" w:cs="Arial"/>
          <w:lang w:val="en-US" w:eastAsia="da-DK"/>
        </w:rPr>
        <w:t>are</w:t>
      </w:r>
      <w:r w:rsidRPr="00231DC5">
        <w:rPr>
          <w:rFonts w:ascii="Arial" w:hAnsi="Arial" w:cs="Arial"/>
          <w:lang w:val="en-US" w:eastAsia="da-DK"/>
        </w:rPr>
        <w:t xml:space="preserve"> sometimes observed after selective </w:t>
      </w:r>
      <w:r w:rsidR="00231DC5" w:rsidRPr="00231DC5">
        <w:rPr>
          <w:rFonts w:ascii="Arial" w:hAnsi="Arial" w:cs="Arial"/>
          <w:lang w:val="en-US" w:eastAsia="da-DK"/>
        </w:rPr>
        <w:t>adenectomy</w:t>
      </w:r>
      <w:r w:rsidRPr="00231DC5">
        <w:rPr>
          <w:rFonts w:ascii="Arial" w:hAnsi="Arial" w:cs="Arial"/>
          <w:lang w:val="en-US" w:eastAsia="da-DK"/>
        </w:rPr>
        <w:t xml:space="preserve"> </w:t>
      </w:r>
      <w:r w:rsidR="005C5313" w:rsidRPr="00231DC5">
        <w:rPr>
          <w:rFonts w:ascii="Arial" w:hAnsi="Arial" w:cs="Arial"/>
          <w:lang w:val="en-US" w:eastAsia="da-DK"/>
        </w:rPr>
        <w:fldChar w:fldCharType="begin">
          <w:fldData xml:space="preserve">PEVuZE5vdGU+PENpdGU+PEF1dGhvcj5BcmFmYWg8L0F1dGhvcj48WWVhcj4xOTk0PC9ZZWFyPjxS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</w:fldData>
        </w:fldChar>
      </w:r>
      <w:r w:rsidR="001F4AC4" w:rsidRPr="00231DC5">
        <w:rPr>
          <w:rFonts w:ascii="Arial" w:hAnsi="Arial" w:cs="Arial"/>
          <w:lang w:val="en-US" w:eastAsia="da-DK"/>
        </w:rPr>
        <w:instrText xml:space="preserve"> ADDIN EN.CITE </w:instrText>
      </w:r>
      <w:r w:rsidR="001F4AC4" w:rsidRPr="00231DC5">
        <w:rPr>
          <w:rFonts w:ascii="Arial" w:hAnsi="Arial" w:cs="Arial"/>
          <w:lang w:val="en-US" w:eastAsia="da-DK"/>
        </w:rPr>
        <w:fldChar w:fldCharType="begin">
          <w:fldData xml:space="preserve">PEVuZE5vdGU+PENpdGU+PEF1dGhvcj5BcmFmYWg8L0F1dGhvcj48WWVhcj4xOTk0PC9ZZWFyPjxS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</w:fldData>
        </w:fldChar>
      </w:r>
      <w:r w:rsidR="001F4AC4" w:rsidRPr="00231DC5">
        <w:rPr>
          <w:rFonts w:ascii="Arial" w:hAnsi="Arial" w:cs="Arial"/>
          <w:lang w:val="en-US" w:eastAsia="da-DK"/>
        </w:rPr>
        <w:instrText xml:space="preserve"> ADDIN EN.CITE.DATA </w:instrText>
      </w:r>
      <w:r w:rsidR="001F4AC4" w:rsidRPr="00231DC5">
        <w:rPr>
          <w:rFonts w:ascii="Arial" w:hAnsi="Arial" w:cs="Arial"/>
          <w:lang w:val="en-US" w:eastAsia="da-DK"/>
        </w:rPr>
      </w:r>
      <w:r w:rsidR="001F4AC4" w:rsidRPr="00231DC5">
        <w:rPr>
          <w:rFonts w:ascii="Arial" w:hAnsi="Arial" w:cs="Arial"/>
          <w:lang w:val="en-US" w:eastAsia="da-DK"/>
        </w:rPr>
        <w:fldChar w:fldCharType="end"/>
      </w:r>
      <w:r w:rsidR="005C5313" w:rsidRPr="00231DC5">
        <w:rPr>
          <w:rFonts w:ascii="Arial" w:hAnsi="Arial" w:cs="Arial"/>
          <w:lang w:val="en-US" w:eastAsia="da-DK"/>
        </w:rPr>
      </w:r>
      <w:r w:rsidR="005C5313" w:rsidRPr="00231DC5">
        <w:rPr>
          <w:rFonts w:ascii="Arial" w:hAnsi="Arial" w:cs="Arial"/>
          <w:lang w:val="en-US" w:eastAsia="da-DK"/>
        </w:rPr>
        <w:fldChar w:fldCharType="separate"/>
      </w:r>
      <w:r w:rsidR="001F4AC4" w:rsidRPr="00231DC5">
        <w:rPr>
          <w:rFonts w:ascii="Arial" w:hAnsi="Arial" w:cs="Arial"/>
          <w:noProof/>
          <w:lang w:val="en-US" w:eastAsia="da-DK"/>
        </w:rPr>
        <w:t>(41-43)</w:t>
      </w:r>
      <w:r w:rsidR="005C5313" w:rsidRPr="00231DC5">
        <w:rPr>
          <w:rFonts w:ascii="Arial" w:hAnsi="Arial" w:cs="Arial"/>
          <w:lang w:val="en-US" w:eastAsia="da-DK"/>
        </w:rPr>
        <w:fldChar w:fldCharType="end"/>
      </w:r>
      <w:r w:rsidRPr="00231DC5">
        <w:rPr>
          <w:rFonts w:ascii="Arial" w:hAnsi="Arial" w:cs="Arial"/>
          <w:lang w:val="en-US" w:eastAsia="da-DK"/>
        </w:rPr>
        <w:t>.</w:t>
      </w:r>
      <w:r w:rsidR="005F1C5F" w:rsidRPr="00231DC5">
        <w:rPr>
          <w:rFonts w:ascii="Arial" w:hAnsi="Arial" w:cs="Arial"/>
          <w:lang w:val="en-US" w:eastAsia="da-DK"/>
        </w:rPr>
        <w:t xml:space="preserve"> </w:t>
      </w:r>
    </w:p>
    <w:p w14:paraId="2728E55F" w14:textId="77777777" w:rsidR="008C08E8" w:rsidRPr="00231DC5" w:rsidRDefault="008C08E8" w:rsidP="00624988">
      <w:pPr>
        <w:spacing w:after="0"/>
        <w:rPr>
          <w:rFonts w:ascii="Arial" w:hAnsi="Arial" w:cs="Arial"/>
          <w:lang w:val="en-US" w:eastAsia="da-DK"/>
        </w:rPr>
      </w:pPr>
    </w:p>
    <w:p w14:paraId="7D9775F0" w14:textId="4CE2400D" w:rsidR="002E7E3E" w:rsidRPr="00231DC5" w:rsidRDefault="00002BD3" w:rsidP="00624988">
      <w:pPr>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drawing>
          <wp:inline distT="0" distB="0" distL="0" distR="0" wp14:anchorId="72B23569" wp14:editId="73F7EE06">
            <wp:extent cx="4123427" cy="1479453"/>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9306" cy="1495914"/>
                    </a:xfrm>
                    <a:prstGeom prst="rect">
                      <a:avLst/>
                    </a:prstGeom>
                    <a:noFill/>
                    <a:ln>
                      <a:noFill/>
                    </a:ln>
                  </pic:spPr>
                </pic:pic>
              </a:graphicData>
            </a:graphic>
          </wp:inline>
        </w:drawing>
      </w:r>
    </w:p>
    <w:p w14:paraId="36947F49" w14:textId="034C0181" w:rsidR="001B2A8E" w:rsidRPr="00231DC5" w:rsidRDefault="008C08E8" w:rsidP="00624988">
      <w:pPr>
        <w:spacing w:after="0"/>
        <w:rPr>
          <w:rFonts w:ascii="Arial" w:eastAsia="Times New Roman" w:hAnsi="Arial" w:cs="Arial"/>
          <w:b/>
          <w:bCs/>
          <w:iCs/>
          <w:color w:val="000000"/>
          <w:lang w:val="en-US" w:eastAsia="da-DK"/>
        </w:rPr>
      </w:pPr>
      <w:r w:rsidRPr="00231DC5">
        <w:rPr>
          <w:rFonts w:ascii="Arial" w:hAnsi="Arial" w:cs="Arial"/>
          <w:b/>
          <w:lang w:val="en-US"/>
        </w:rPr>
        <w:t>Fig 5. Sequence of pituitary hormone loss in relation to increasing mass effect from a pituitary tumor</w:t>
      </w:r>
      <w:r w:rsidRPr="00231DC5">
        <w:rPr>
          <w:rFonts w:ascii="Arial" w:hAnsi="Arial" w:cs="Arial"/>
          <w:b/>
          <w:lang w:val="en-US"/>
        </w:rPr>
        <w:t xml:space="preserve">. </w:t>
      </w:r>
      <w:r w:rsidR="002E7E3E" w:rsidRPr="00231DC5">
        <w:rPr>
          <w:rFonts w:ascii="Arial" w:eastAsia="Times New Roman" w:hAnsi="Arial" w:cs="Arial"/>
          <w:b/>
          <w:bCs/>
          <w:iCs/>
          <w:color w:val="000000"/>
          <w:lang w:val="en-US" w:eastAsia="da-DK"/>
        </w:rPr>
        <w:t xml:space="preserve">From: Feldt-Rasmussen &amp; Klose </w:t>
      </w:r>
      <w:r w:rsidR="00646D47" w:rsidRPr="00231DC5">
        <w:rPr>
          <w:rFonts w:ascii="Arial" w:eastAsia="Times New Roman" w:hAnsi="Arial" w:cs="Arial"/>
          <w:b/>
          <w:bCs/>
          <w:iCs/>
          <w:color w:val="000000"/>
          <w:lang w:val="en-US" w:eastAsia="da-DK"/>
        </w:rPr>
        <w:fldChar w:fldCharType="begin"/>
      </w:r>
      <w:r w:rsidR="002A240A" w:rsidRPr="00231DC5">
        <w:rPr>
          <w:rFonts w:ascii="Arial" w:eastAsia="Times New Roman" w:hAnsi="Arial" w:cs="Arial"/>
          <w:b/>
          <w:bCs/>
          <w:iCs/>
          <w:color w:val="000000"/>
          <w:lang w:val="en-US" w:eastAsia="da-DK"/>
        </w:rPr>
        <w:instrText xml:space="preserve"> ADDIN REFMGR.CITE &lt;Refman&gt;&lt;Cite&gt;&lt;Author&gt;Feldt-Rasmussen&lt;/Author&gt;&lt;Year&gt;2016&lt;/Year&gt;&lt;RecNum&gt;11&lt;/RecNum&gt;&lt;IDText&gt;Central hypothyroidism and its role for cardiovascular risk factors in hypopituitary patients&lt;/IDText&gt;&lt;MDL Ref_Type="Journal"&gt;&lt;Ref_Type&gt;Journal&lt;/Ref_Type&gt;&lt;Ref_ID&gt;11&lt;/Ref_ID&gt;&lt;Title_Primary&gt;Central hypothyroidism and its role for cardiovascular risk factors in hypopituitary patients&lt;/Title_Primary&gt;&lt;Authors_Primary&gt;Feldt-Rasmussen,U.&lt;/Authors_Primary&gt;&lt;Authors_Primary&gt;Klose,M.&lt;/Authors_Primary&gt;&lt;Date_Primary&gt;2016/10&lt;/Date_Primary&gt;&lt;Keywords&gt;Adult&lt;/Keywords&gt;&lt;Keywords&gt;Cardiovascular System&lt;/Keywords&gt;&lt;Reprint&gt;Not in File&lt;/Reprint&gt;&lt;Start_Page&gt;15&lt;/Start_Page&gt;&lt;End_Page&gt;23&lt;/End_Page&gt;&lt;Periodical&gt;Endocrine.&lt;/Periodical&gt;&lt;Volume&gt;54&lt;/Volume&gt;&lt;Issue&gt;1&lt;/Issue&gt;&lt;Misc_3&gt;10.1007/s12020-016-1047-x [doi];10.1007/s12020-016-1047-x [pii]&lt;/Misc_3&gt;&lt;Address&gt;Department of Medical Endocrinology, Rigshospitalet, Copenhagen University, Copenhagen, Denmark. ufeldt@rh.dk&amp;#xA;Department of Medical Endocrinology, Rigshospitalet, Copenhagen University, Copenhagen, Denmark&lt;/Address&gt;&lt;Web_URL&gt;PM:27481361&lt;/Web_URL&gt;&lt;ZZ_JournalStdAbbrev&gt;&lt;f name="System"&gt;Endocrine.&lt;/f&gt;&lt;/ZZ_JournalStdAbbrev&gt;&lt;ZZ_WorkformID&gt;1&lt;/ZZ_WorkformID&gt;&lt;/MDL&gt;&lt;/Cite&gt;&lt;/Refman&gt;</w:instrText>
      </w:r>
      <w:r w:rsidR="00646D47" w:rsidRPr="00231DC5">
        <w:rPr>
          <w:rFonts w:ascii="Arial" w:eastAsia="Times New Roman" w:hAnsi="Arial" w:cs="Arial"/>
          <w:b/>
          <w:bCs/>
          <w:iCs/>
          <w:color w:val="000000"/>
          <w:lang w:val="en-US" w:eastAsia="da-DK"/>
        </w:rPr>
        <w:fldChar w:fldCharType="separate"/>
      </w:r>
      <w:r w:rsidR="00E851DC" w:rsidRPr="00231DC5">
        <w:rPr>
          <w:rFonts w:ascii="Arial" w:eastAsia="Times New Roman" w:hAnsi="Arial" w:cs="Arial"/>
          <w:b/>
          <w:bCs/>
          <w:iCs/>
          <w:noProof/>
          <w:color w:val="000000"/>
          <w:lang w:val="en-US" w:eastAsia="da-DK"/>
        </w:rPr>
        <w:t>(10)</w:t>
      </w:r>
      <w:r w:rsidR="00646D47" w:rsidRPr="00231DC5">
        <w:rPr>
          <w:rFonts w:ascii="Arial" w:eastAsia="Times New Roman" w:hAnsi="Arial" w:cs="Arial"/>
          <w:b/>
          <w:bCs/>
          <w:iCs/>
          <w:color w:val="000000"/>
          <w:lang w:val="en-US" w:eastAsia="da-DK"/>
        </w:rPr>
        <w:fldChar w:fldCharType="end"/>
      </w:r>
    </w:p>
    <w:p w14:paraId="65DE874F" w14:textId="77777777" w:rsidR="008C08E8" w:rsidRPr="00231DC5" w:rsidRDefault="008C08E8" w:rsidP="00624988">
      <w:pPr>
        <w:spacing w:after="0"/>
        <w:outlineLvl w:val="1"/>
        <w:rPr>
          <w:rFonts w:ascii="Arial" w:eastAsia="Times New Roman" w:hAnsi="Arial" w:cs="Arial"/>
          <w:b/>
          <w:bCs/>
          <w:color w:val="000000"/>
          <w:kern w:val="36"/>
          <w:lang w:val="en-US" w:eastAsia="da-DK"/>
        </w:rPr>
      </w:pPr>
    </w:p>
    <w:p w14:paraId="3535D534" w14:textId="66765D19" w:rsidR="001F2549" w:rsidRPr="00194C0B" w:rsidRDefault="001F2549" w:rsidP="00624988">
      <w:pPr>
        <w:spacing w:after="0"/>
        <w:outlineLvl w:val="1"/>
        <w:rPr>
          <w:rFonts w:ascii="Arial" w:eastAsia="Times New Roman" w:hAnsi="Arial" w:cs="Arial"/>
          <w:b/>
          <w:bCs/>
          <w:color w:val="0070C0"/>
          <w:kern w:val="36"/>
          <w:lang w:val="en-US" w:eastAsia="da-DK"/>
        </w:rPr>
      </w:pPr>
      <w:r w:rsidRPr="00194C0B">
        <w:rPr>
          <w:rFonts w:ascii="Arial" w:eastAsia="Times New Roman" w:hAnsi="Arial" w:cs="Arial"/>
          <w:b/>
          <w:bCs/>
          <w:color w:val="0070C0"/>
          <w:kern w:val="36"/>
          <w:lang w:val="en-US" w:eastAsia="da-DK"/>
        </w:rPr>
        <w:t>CLINICAL FEATURES OF GH DEFICIENCY IN ADULTS</w:t>
      </w:r>
    </w:p>
    <w:p w14:paraId="4117DF43" w14:textId="77777777" w:rsidR="008C08E8" w:rsidRPr="00231DC5" w:rsidRDefault="008C08E8" w:rsidP="00624988">
      <w:pPr>
        <w:spacing w:after="0"/>
        <w:rPr>
          <w:rFonts w:ascii="Arial" w:eastAsia="Times New Roman" w:hAnsi="Arial" w:cs="Arial"/>
          <w:color w:val="000000"/>
          <w:lang w:val="en-US" w:eastAsia="da-DK"/>
        </w:rPr>
      </w:pPr>
    </w:p>
    <w:p w14:paraId="6D40F23F" w14:textId="2024FBBA" w:rsidR="00696409" w:rsidRPr="00231DC5" w:rsidRDefault="001F2549"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Adult GH</w:t>
      </w:r>
      <w:r w:rsidR="00533C55"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is associated with an extensive array of </w:t>
      </w:r>
      <w:r w:rsidR="00307979" w:rsidRPr="00231DC5">
        <w:rPr>
          <w:rFonts w:ascii="Arial" w:eastAsia="Times New Roman" w:hAnsi="Arial" w:cs="Arial"/>
          <w:color w:val="000000"/>
          <w:lang w:val="en-US" w:eastAsia="da-DK"/>
        </w:rPr>
        <w:t>non-</w:t>
      </w:r>
      <w:r w:rsidR="00F4001D" w:rsidRPr="00231DC5">
        <w:rPr>
          <w:rFonts w:ascii="Arial" w:eastAsia="Times New Roman" w:hAnsi="Arial" w:cs="Arial"/>
          <w:color w:val="000000"/>
          <w:lang w:val="en-US" w:eastAsia="da-DK"/>
        </w:rPr>
        <w:t xml:space="preserve">specific </w:t>
      </w:r>
      <w:r w:rsidRPr="00231DC5">
        <w:rPr>
          <w:rFonts w:ascii="Arial" w:eastAsia="Times New Roman" w:hAnsi="Arial" w:cs="Arial"/>
          <w:color w:val="000000"/>
          <w:lang w:val="en-US" w:eastAsia="da-DK"/>
        </w:rPr>
        <w:t>symptoms and physical signs</w:t>
      </w:r>
      <w:r w:rsidR="00307979"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which are </w:t>
      </w:r>
      <w:r w:rsidR="00533C55" w:rsidRPr="00231DC5">
        <w:rPr>
          <w:rFonts w:ascii="Arial" w:eastAsia="Times New Roman" w:hAnsi="Arial" w:cs="Arial"/>
          <w:color w:val="000000"/>
          <w:lang w:val="en-US" w:eastAsia="da-DK"/>
        </w:rPr>
        <w:t>n</w:t>
      </w:r>
      <w:r w:rsidR="00F4001D" w:rsidRPr="00231DC5">
        <w:rPr>
          <w:rFonts w:ascii="Arial" w:eastAsia="Times New Roman" w:hAnsi="Arial" w:cs="Arial"/>
          <w:color w:val="000000"/>
          <w:lang w:val="en-US" w:eastAsia="da-DK"/>
        </w:rPr>
        <w:t>evertheless</w:t>
      </w:r>
      <w:r w:rsidR="00533C55"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recogni</w:t>
      </w:r>
      <w:r w:rsidR="00696409"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ed by experienced endocrinologists to justify their designation as a clinical syndrome </w:t>
      </w:r>
      <w:r w:rsidR="005C5313" w:rsidRPr="00231DC5">
        <w:rPr>
          <w:rFonts w:ascii="Arial" w:eastAsia="Times New Roman" w:hAnsi="Arial" w:cs="Arial"/>
          <w:color w:val="000000"/>
          <w:lang w:val="en-US" w:eastAsia="da-DK"/>
        </w:rPr>
        <w:fldChar w:fldCharType="begin">
          <w:fldData xml:space="preserve">PEVuZE5vdGU+PENpdGU+PEF1dGhvcj5Kw7hyZ2Vuc2VuPC9BdXRob3I+PFllYXI+MTk5NDwvWWVh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PEVuZE5vdGU+PENpdGU+PEF1dGhvcj5Kw7hyZ2Vuc2VuPC9BdXRob3I+PFllYXI+MTk5NDwvWWVh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C5313" w:rsidRPr="00231DC5">
        <w:rPr>
          <w:rFonts w:ascii="Arial" w:eastAsia="Times New Roman" w:hAnsi="Arial" w:cs="Arial"/>
          <w:color w:val="000000"/>
          <w:lang w:val="en-US" w:eastAsia="da-DK"/>
        </w:rPr>
      </w:r>
      <w:r w:rsidR="005C5313"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(6-8, 44)</w:t>
      </w:r>
      <w:r w:rsidR="005C5313"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r w:rsidR="00291227" w:rsidRPr="00231DC5">
        <w:rPr>
          <w:rFonts w:ascii="Arial" w:eastAsia="Times New Roman" w:hAnsi="Arial" w:cs="Arial"/>
          <w:color w:val="000000"/>
          <w:lang w:val="en-US" w:eastAsia="da-DK"/>
        </w:rPr>
        <w:t>T</w:t>
      </w:r>
      <w:r w:rsidR="00696409" w:rsidRPr="00231DC5">
        <w:rPr>
          <w:rFonts w:ascii="Arial" w:eastAsia="Times New Roman" w:hAnsi="Arial" w:cs="Arial"/>
          <w:color w:val="000000"/>
          <w:lang w:val="en-US" w:eastAsia="da-DK"/>
        </w:rPr>
        <w:t xml:space="preserve">ypical symptoms </w:t>
      </w:r>
      <w:r w:rsidR="00611FE4" w:rsidRPr="00231DC5">
        <w:rPr>
          <w:rFonts w:ascii="Arial" w:eastAsia="Times New Roman" w:hAnsi="Arial" w:cs="Arial"/>
          <w:color w:val="000000"/>
          <w:lang w:val="en-US" w:eastAsia="da-DK"/>
        </w:rPr>
        <w:t xml:space="preserve">and signs </w:t>
      </w:r>
      <w:r w:rsidR="00696409" w:rsidRPr="00231DC5">
        <w:rPr>
          <w:rFonts w:ascii="Arial" w:eastAsia="Times New Roman" w:hAnsi="Arial" w:cs="Arial"/>
          <w:color w:val="000000"/>
          <w:lang w:val="en-US" w:eastAsia="da-DK"/>
        </w:rPr>
        <w:t xml:space="preserve">are listed in Table </w:t>
      </w:r>
      <w:r w:rsidR="00307979" w:rsidRPr="00231DC5">
        <w:rPr>
          <w:rFonts w:ascii="Arial" w:eastAsia="Times New Roman" w:hAnsi="Arial" w:cs="Arial"/>
          <w:color w:val="000000"/>
          <w:lang w:val="en-US" w:eastAsia="da-DK"/>
        </w:rPr>
        <w:t>2</w:t>
      </w:r>
      <w:r w:rsidR="00250510" w:rsidRPr="00231DC5">
        <w:rPr>
          <w:rFonts w:ascii="Arial" w:eastAsia="Times New Roman" w:hAnsi="Arial" w:cs="Arial"/>
          <w:color w:val="000000"/>
          <w:lang w:val="en-US" w:eastAsia="da-DK"/>
        </w:rPr>
        <w:t>.</w:t>
      </w:r>
    </w:p>
    <w:p w14:paraId="45D9D886" w14:textId="77777777" w:rsidR="00307979" w:rsidRPr="00231DC5" w:rsidRDefault="00307979" w:rsidP="00624988">
      <w:pPr>
        <w:spacing w:after="0"/>
        <w:rPr>
          <w:rFonts w:ascii="Arial" w:eastAsia="Times New Roman" w:hAnsi="Arial" w:cs="Arial"/>
          <w:color w:val="000000"/>
          <w:lang w:val="en-US" w:eastAsia="da-DK"/>
        </w:rPr>
      </w:pPr>
    </w:p>
    <w:tbl>
      <w:tblPr>
        <w:tblStyle w:val="TableGrid"/>
        <w:tblW w:w="5000" w:type="pct"/>
        <w:tblLook w:val="04A0" w:firstRow="1" w:lastRow="0" w:firstColumn="1" w:lastColumn="0" w:noHBand="0" w:noVBand="1"/>
      </w:tblPr>
      <w:tblGrid>
        <w:gridCol w:w="9016"/>
      </w:tblGrid>
      <w:tr w:rsidR="00711ABF" w:rsidRPr="00231DC5" w14:paraId="0D1E9047" w14:textId="77777777" w:rsidTr="00307979">
        <w:trPr>
          <w:trHeight w:val="291"/>
        </w:trPr>
        <w:tc>
          <w:tcPr>
            <w:tcW w:w="0" w:type="auto"/>
            <w:shd w:val="clear" w:color="auto" w:fill="FFFF00"/>
            <w:hideMark/>
          </w:tcPr>
          <w:p w14:paraId="6F9A4A3A" w14:textId="5F88E4CE" w:rsidR="00711ABF" w:rsidRPr="00231DC5" w:rsidRDefault="00711ABF" w:rsidP="00624988">
            <w:pPr>
              <w:spacing w:line="276" w:lineRule="auto"/>
              <w:rPr>
                <w:rFonts w:ascii="Arial" w:eastAsia="Times New Roman" w:hAnsi="Arial" w:cs="Arial"/>
                <w:color w:val="000000"/>
                <w:lang w:val="en-US" w:eastAsia="da-DK"/>
              </w:rPr>
            </w:pPr>
            <w:r w:rsidRPr="00231DC5">
              <w:rPr>
                <w:rFonts w:ascii="Arial" w:eastAsia="Times New Roman" w:hAnsi="Arial" w:cs="Arial"/>
                <w:b/>
                <w:bCs/>
                <w:color w:val="000000"/>
                <w:lang w:val="en-US" w:eastAsia="da-DK"/>
              </w:rPr>
              <w:t xml:space="preserve">Table </w:t>
            </w:r>
            <w:r w:rsidR="00307979" w:rsidRPr="00231DC5">
              <w:rPr>
                <w:rFonts w:ascii="Arial" w:eastAsia="Times New Roman" w:hAnsi="Arial" w:cs="Arial"/>
                <w:b/>
                <w:bCs/>
                <w:color w:val="000000"/>
                <w:lang w:val="en-US" w:eastAsia="da-DK"/>
              </w:rPr>
              <w:t>2</w:t>
            </w:r>
            <w:r w:rsidRPr="00231DC5">
              <w:rPr>
                <w:rFonts w:ascii="Arial" w:eastAsia="Times New Roman" w:hAnsi="Arial" w:cs="Arial"/>
                <w:b/>
                <w:bCs/>
                <w:color w:val="000000"/>
                <w:lang w:val="en-US" w:eastAsia="da-DK"/>
              </w:rPr>
              <w:t xml:space="preserve">. Typical </w:t>
            </w:r>
            <w:r w:rsidR="00307979" w:rsidRPr="00231DC5">
              <w:rPr>
                <w:rFonts w:ascii="Arial" w:eastAsia="Times New Roman" w:hAnsi="Arial" w:cs="Arial"/>
                <w:b/>
                <w:bCs/>
                <w:color w:val="000000"/>
                <w:lang w:val="en-US" w:eastAsia="da-DK"/>
              </w:rPr>
              <w:t>S</w:t>
            </w:r>
            <w:r w:rsidRPr="00231DC5">
              <w:rPr>
                <w:rFonts w:ascii="Arial" w:eastAsia="Times New Roman" w:hAnsi="Arial" w:cs="Arial"/>
                <w:b/>
                <w:bCs/>
                <w:color w:val="000000"/>
                <w:lang w:val="en-US" w:eastAsia="da-DK"/>
              </w:rPr>
              <w:t xml:space="preserve">ymptoms and </w:t>
            </w:r>
            <w:r w:rsidR="00307979" w:rsidRPr="00231DC5">
              <w:rPr>
                <w:rFonts w:ascii="Arial" w:eastAsia="Times New Roman" w:hAnsi="Arial" w:cs="Arial"/>
                <w:b/>
                <w:bCs/>
                <w:color w:val="000000"/>
                <w:lang w:val="en-US" w:eastAsia="da-DK"/>
              </w:rPr>
              <w:t>S</w:t>
            </w:r>
            <w:r w:rsidRPr="00231DC5">
              <w:rPr>
                <w:rFonts w:ascii="Arial" w:eastAsia="Times New Roman" w:hAnsi="Arial" w:cs="Arial"/>
                <w:b/>
                <w:bCs/>
                <w:color w:val="000000"/>
                <w:lang w:val="en-US" w:eastAsia="da-DK"/>
              </w:rPr>
              <w:t xml:space="preserve">igns of the </w:t>
            </w:r>
            <w:r w:rsidR="00307979" w:rsidRPr="00231DC5">
              <w:rPr>
                <w:rFonts w:ascii="Arial" w:eastAsia="Times New Roman" w:hAnsi="Arial" w:cs="Arial"/>
                <w:b/>
                <w:bCs/>
                <w:color w:val="000000"/>
                <w:lang w:val="en-US" w:eastAsia="da-DK"/>
              </w:rPr>
              <w:t>A</w:t>
            </w:r>
            <w:r w:rsidRPr="00231DC5">
              <w:rPr>
                <w:rFonts w:ascii="Arial" w:eastAsia="Times New Roman" w:hAnsi="Arial" w:cs="Arial"/>
                <w:b/>
                <w:bCs/>
                <w:color w:val="000000"/>
                <w:lang w:val="en-US" w:eastAsia="da-DK"/>
              </w:rPr>
              <w:t xml:space="preserve">dult </w:t>
            </w:r>
            <w:r w:rsidR="00307979" w:rsidRPr="00231DC5">
              <w:rPr>
                <w:rFonts w:ascii="Arial" w:eastAsia="Times New Roman" w:hAnsi="Arial" w:cs="Arial"/>
                <w:b/>
                <w:bCs/>
                <w:color w:val="000000"/>
                <w:lang w:val="en-US" w:eastAsia="da-DK"/>
              </w:rPr>
              <w:t>G</w:t>
            </w:r>
            <w:r w:rsidRPr="00231DC5">
              <w:rPr>
                <w:rFonts w:ascii="Arial" w:eastAsia="Times New Roman" w:hAnsi="Arial" w:cs="Arial"/>
                <w:b/>
                <w:bCs/>
                <w:color w:val="000000"/>
                <w:lang w:val="en-US" w:eastAsia="da-DK"/>
              </w:rPr>
              <w:t xml:space="preserve">rowth </w:t>
            </w:r>
            <w:r w:rsidR="00307979" w:rsidRPr="00231DC5">
              <w:rPr>
                <w:rFonts w:ascii="Arial" w:eastAsia="Times New Roman" w:hAnsi="Arial" w:cs="Arial"/>
                <w:b/>
                <w:bCs/>
                <w:color w:val="000000"/>
                <w:lang w:val="en-US" w:eastAsia="da-DK"/>
              </w:rPr>
              <w:t>H</w:t>
            </w:r>
            <w:r w:rsidRPr="00231DC5">
              <w:rPr>
                <w:rFonts w:ascii="Arial" w:eastAsia="Times New Roman" w:hAnsi="Arial" w:cs="Arial"/>
                <w:b/>
                <w:bCs/>
                <w:color w:val="000000"/>
                <w:lang w:val="en-US" w:eastAsia="da-DK"/>
              </w:rPr>
              <w:t xml:space="preserve">ormone </w:t>
            </w:r>
            <w:r w:rsidR="00307979" w:rsidRPr="00231DC5">
              <w:rPr>
                <w:rFonts w:ascii="Arial" w:eastAsia="Times New Roman" w:hAnsi="Arial" w:cs="Arial"/>
                <w:b/>
                <w:bCs/>
                <w:color w:val="000000"/>
                <w:lang w:val="en-US" w:eastAsia="da-DK"/>
              </w:rPr>
              <w:t>D</w:t>
            </w:r>
            <w:r w:rsidRPr="00231DC5">
              <w:rPr>
                <w:rFonts w:ascii="Arial" w:eastAsia="Times New Roman" w:hAnsi="Arial" w:cs="Arial"/>
                <w:b/>
                <w:bCs/>
                <w:color w:val="000000"/>
                <w:lang w:val="en-US" w:eastAsia="da-DK"/>
              </w:rPr>
              <w:t xml:space="preserve">eficiency </w:t>
            </w:r>
            <w:r w:rsidR="00307979" w:rsidRPr="00231DC5">
              <w:rPr>
                <w:rFonts w:ascii="Arial" w:eastAsia="Times New Roman" w:hAnsi="Arial" w:cs="Arial"/>
                <w:b/>
                <w:bCs/>
                <w:color w:val="000000"/>
                <w:lang w:val="en-US" w:eastAsia="da-DK"/>
              </w:rPr>
              <w:t>S</w:t>
            </w:r>
            <w:r w:rsidRPr="00231DC5">
              <w:rPr>
                <w:rFonts w:ascii="Arial" w:eastAsia="Times New Roman" w:hAnsi="Arial" w:cs="Arial"/>
                <w:b/>
                <w:bCs/>
                <w:color w:val="000000"/>
                <w:lang w:val="en-US" w:eastAsia="da-DK"/>
              </w:rPr>
              <w:t>yndrome</w:t>
            </w:r>
          </w:p>
        </w:tc>
      </w:tr>
      <w:tr w:rsidR="00711ABF" w:rsidRPr="00231DC5" w14:paraId="27509BC9" w14:textId="77777777" w:rsidTr="00307979">
        <w:tc>
          <w:tcPr>
            <w:tcW w:w="0" w:type="auto"/>
            <w:hideMark/>
          </w:tcPr>
          <w:p w14:paraId="6891BB59" w14:textId="77777777" w:rsidR="00B074AF" w:rsidRPr="00231DC5" w:rsidRDefault="00B074AF" w:rsidP="00624988">
            <w:pPr>
              <w:spacing w:line="276" w:lineRule="auto"/>
              <w:rPr>
                <w:rFonts w:ascii="Arial" w:eastAsia="Times New Roman" w:hAnsi="Arial" w:cs="Arial"/>
                <w:b/>
                <w:color w:val="000000"/>
                <w:lang w:val="en-US" w:eastAsia="da-DK"/>
              </w:rPr>
            </w:pPr>
            <w:r w:rsidRPr="00231DC5">
              <w:rPr>
                <w:rFonts w:ascii="Arial" w:eastAsia="Times New Roman" w:hAnsi="Arial" w:cs="Arial"/>
                <w:b/>
                <w:color w:val="000000"/>
                <w:lang w:val="en-US" w:eastAsia="da-DK"/>
              </w:rPr>
              <w:t>Body composition</w:t>
            </w:r>
          </w:p>
          <w:p w14:paraId="39CD3114" w14:textId="77777777" w:rsidR="00472BD9" w:rsidRPr="00231DC5" w:rsidRDefault="00472BD9"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increased body fat, particularly central adiposity</w:t>
            </w:r>
          </w:p>
          <w:p w14:paraId="0FE0ADC0" w14:textId="77777777" w:rsidR="00472BD9" w:rsidRPr="00231DC5" w:rsidRDefault="00472BD9"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decreased muscle mass</w:t>
            </w:r>
          </w:p>
          <w:p w14:paraId="39765E4A" w14:textId="77777777" w:rsidR="00472BD9" w:rsidRPr="00231DC5" w:rsidRDefault="00472BD9"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decreased muscle function</w:t>
            </w:r>
          </w:p>
          <w:p w14:paraId="0D0C17ED" w14:textId="77777777" w:rsidR="00472BD9" w:rsidRPr="00231DC5" w:rsidRDefault="00472BD9" w:rsidP="00624988">
            <w:pPr>
              <w:spacing w:line="276" w:lineRule="auto"/>
              <w:rPr>
                <w:rFonts w:ascii="Arial" w:eastAsia="Times New Roman" w:hAnsi="Arial" w:cs="Arial"/>
                <w:b/>
                <w:color w:val="000000"/>
                <w:lang w:val="en-US" w:eastAsia="da-DK"/>
              </w:rPr>
            </w:pPr>
            <w:r w:rsidRPr="00231DC5">
              <w:rPr>
                <w:rFonts w:ascii="Arial" w:eastAsia="Times New Roman" w:hAnsi="Arial" w:cs="Arial"/>
                <w:b/>
                <w:color w:val="000000"/>
                <w:lang w:val="en-US" w:eastAsia="da-DK"/>
              </w:rPr>
              <w:t>Cardiovascular and metabolism</w:t>
            </w:r>
          </w:p>
          <w:p w14:paraId="23FE86D0"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decreased sweating and poor thermoregulation</w:t>
            </w:r>
          </w:p>
          <w:p w14:paraId="76869760"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decreased insulin sensitivity and increased prevalence of impaired glucose tolerance</w:t>
            </w:r>
          </w:p>
          <w:p w14:paraId="246A3876"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increased total and LDL cholesterol and Apo B. Decreased HDL cholesterol</w:t>
            </w:r>
          </w:p>
          <w:p w14:paraId="1A04C0A4"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accelerated atherogenesis</w:t>
            </w:r>
          </w:p>
          <w:p w14:paraId="435F08C7"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a variable decrease in cardiac muscle mass</w:t>
            </w:r>
          </w:p>
          <w:p w14:paraId="2FE092C9"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impaired cardiac function</w:t>
            </w:r>
          </w:p>
          <w:p w14:paraId="556BF05A"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decreased exercise capacity</w:t>
            </w:r>
          </w:p>
          <w:p w14:paraId="28F0838A"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decreased total and extracellular fluid volume</w:t>
            </w:r>
          </w:p>
          <w:p w14:paraId="2DF30C9E" w14:textId="77777777"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increased concentration of plasma fibrinogen and plasminogen activator inhibitor type I</w:t>
            </w:r>
          </w:p>
          <w:p w14:paraId="6037C7D0" w14:textId="77777777" w:rsidR="00472BD9" w:rsidRPr="00231DC5" w:rsidRDefault="00472BD9" w:rsidP="00624988">
            <w:pPr>
              <w:spacing w:line="276" w:lineRule="auto"/>
              <w:rPr>
                <w:rFonts w:ascii="Arial" w:eastAsia="Times New Roman" w:hAnsi="Arial" w:cs="Arial"/>
                <w:b/>
                <w:color w:val="000000"/>
                <w:lang w:val="en-US" w:eastAsia="da-DK"/>
              </w:rPr>
            </w:pPr>
            <w:r w:rsidRPr="00231DC5">
              <w:rPr>
                <w:rFonts w:ascii="Arial" w:eastAsia="Times New Roman" w:hAnsi="Arial" w:cs="Arial"/>
                <w:b/>
                <w:color w:val="000000"/>
                <w:lang w:val="en-US" w:eastAsia="da-DK"/>
              </w:rPr>
              <w:t>Bones</w:t>
            </w:r>
          </w:p>
          <w:p w14:paraId="56F95C2A" w14:textId="34A46733" w:rsidR="00711ABF" w:rsidRPr="00231DC5" w:rsidRDefault="00711ABF"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decreased bone </w:t>
            </w:r>
            <w:r w:rsidR="00C21944" w:rsidRPr="00231DC5">
              <w:rPr>
                <w:rFonts w:ascii="Arial" w:eastAsia="Times New Roman" w:hAnsi="Arial" w:cs="Arial"/>
                <w:color w:val="000000"/>
                <w:lang w:val="en-US" w:eastAsia="da-DK"/>
              </w:rPr>
              <w:t xml:space="preserve">mineral </w:t>
            </w:r>
            <w:r w:rsidRPr="00231DC5">
              <w:rPr>
                <w:rFonts w:ascii="Arial" w:eastAsia="Times New Roman" w:hAnsi="Arial" w:cs="Arial"/>
                <w:color w:val="000000"/>
                <w:lang w:val="en-US" w:eastAsia="da-DK"/>
              </w:rPr>
              <w:t>density, associated with an increased risk of fracture</w:t>
            </w:r>
          </w:p>
          <w:p w14:paraId="37519CC9" w14:textId="77777777" w:rsidR="00472BD9" w:rsidRPr="00231DC5" w:rsidRDefault="00472BD9" w:rsidP="00624988">
            <w:pPr>
              <w:spacing w:line="276" w:lineRule="auto"/>
              <w:rPr>
                <w:rFonts w:ascii="Arial" w:eastAsia="Times New Roman" w:hAnsi="Arial" w:cs="Arial"/>
                <w:b/>
                <w:color w:val="000000"/>
                <w:lang w:val="en-US" w:eastAsia="da-DK"/>
              </w:rPr>
            </w:pPr>
            <w:r w:rsidRPr="00231DC5">
              <w:rPr>
                <w:rFonts w:ascii="Arial" w:eastAsia="Times New Roman" w:hAnsi="Arial" w:cs="Arial"/>
                <w:b/>
                <w:color w:val="000000"/>
                <w:lang w:val="en-US" w:eastAsia="da-DK"/>
              </w:rPr>
              <w:t>Quality of Life</w:t>
            </w:r>
          </w:p>
          <w:p w14:paraId="50F8A994" w14:textId="781F20D5" w:rsidR="00472BD9" w:rsidRPr="00231DC5" w:rsidRDefault="00472BD9"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depressed mood</w:t>
            </w:r>
          </w:p>
          <w:p w14:paraId="5D3B7434" w14:textId="16FF8557" w:rsidR="00C21944" w:rsidRPr="00231DC5" w:rsidRDefault="00C21944"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reduced concentration</w:t>
            </w:r>
          </w:p>
          <w:p w14:paraId="6E8E7572" w14:textId="77777777" w:rsidR="00472BD9" w:rsidRPr="00231DC5" w:rsidRDefault="00472BD9"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increased anxiety</w:t>
            </w:r>
          </w:p>
          <w:p w14:paraId="044E071E" w14:textId="3473EF31" w:rsidR="00C21944" w:rsidRPr="00231DC5" w:rsidRDefault="00C21944"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fatigue</w:t>
            </w:r>
          </w:p>
          <w:p w14:paraId="6A3C78B8" w14:textId="5EAC071C" w:rsidR="00472BD9" w:rsidRPr="00231DC5" w:rsidRDefault="00472BD9"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lack of energy levels</w:t>
            </w:r>
          </w:p>
          <w:p w14:paraId="0899B4FC" w14:textId="48BA8CDB" w:rsidR="00C21944" w:rsidRPr="00231DC5" w:rsidRDefault="00C21944"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low self-esteem</w:t>
            </w:r>
          </w:p>
          <w:p w14:paraId="37BA8C32" w14:textId="5F5918F4" w:rsidR="00C21944" w:rsidRPr="00231DC5" w:rsidRDefault="00C21944"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increased sick days</w:t>
            </w:r>
          </w:p>
          <w:p w14:paraId="2CF010AC" w14:textId="77777777" w:rsidR="00472BD9" w:rsidRPr="00231DC5" w:rsidRDefault="00472BD9"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social isolation</w:t>
            </w:r>
          </w:p>
          <w:p w14:paraId="10BC6A8F" w14:textId="77777777" w:rsidR="00472BD9" w:rsidRPr="00231DC5" w:rsidRDefault="00472BD9" w:rsidP="00624988">
            <w:pPr>
              <w:numPr>
                <w:ilvl w:val="0"/>
                <w:numId w:val="13"/>
              </w:numPr>
              <w:spacing w:line="276" w:lineRule="auto"/>
              <w:ind w:left="0"/>
              <w:rPr>
                <w:rFonts w:ascii="Arial" w:eastAsia="Times New Roman" w:hAnsi="Arial" w:cs="Arial"/>
                <w:color w:val="000000"/>
                <w:lang w:val="en-US" w:eastAsia="da-DK"/>
              </w:rPr>
            </w:pPr>
            <w:r w:rsidRPr="00231DC5">
              <w:rPr>
                <w:rFonts w:ascii="Arial" w:eastAsia="Times New Roman" w:hAnsi="Arial" w:cs="Arial"/>
                <w:color w:val="000000"/>
                <w:lang w:val="en-US" w:eastAsia="da-DK"/>
              </w:rPr>
              <w:t>lack of positive well being</w:t>
            </w:r>
          </w:p>
        </w:tc>
      </w:tr>
    </w:tbl>
    <w:p w14:paraId="5A752B76" w14:textId="77777777" w:rsidR="00711ABF" w:rsidRPr="00231DC5" w:rsidRDefault="00711ABF" w:rsidP="00624988">
      <w:pPr>
        <w:spacing w:after="0"/>
        <w:rPr>
          <w:rFonts w:ascii="Arial" w:eastAsia="Times New Roman" w:hAnsi="Arial" w:cs="Arial"/>
          <w:color w:val="000000"/>
          <w:lang w:val="en-US" w:eastAsia="da-DK"/>
        </w:rPr>
      </w:pPr>
    </w:p>
    <w:p w14:paraId="5C11259B" w14:textId="7B3A3740" w:rsidR="00EE7116" w:rsidRPr="00194C0B" w:rsidRDefault="00EE7116" w:rsidP="00624988">
      <w:pPr>
        <w:spacing w:after="0"/>
        <w:rPr>
          <w:rFonts w:ascii="Arial" w:eastAsia="Times New Roman" w:hAnsi="Arial" w:cs="Arial"/>
          <w:b/>
          <w:bCs/>
          <w:iCs/>
          <w:color w:val="00B050"/>
          <w:lang w:val="en-US" w:eastAsia="da-DK"/>
        </w:rPr>
      </w:pPr>
      <w:r w:rsidRPr="00194C0B">
        <w:rPr>
          <w:rFonts w:ascii="Arial" w:eastAsia="Times New Roman" w:hAnsi="Arial" w:cs="Arial"/>
          <w:b/>
          <w:bCs/>
          <w:iCs/>
          <w:color w:val="00B050"/>
          <w:lang w:val="en-US" w:eastAsia="da-DK"/>
        </w:rPr>
        <w:t xml:space="preserve">Body </w:t>
      </w:r>
      <w:r w:rsidR="00D11880" w:rsidRPr="00194C0B">
        <w:rPr>
          <w:rFonts w:ascii="Arial" w:eastAsia="Times New Roman" w:hAnsi="Arial" w:cs="Arial"/>
          <w:b/>
          <w:bCs/>
          <w:iCs/>
          <w:color w:val="00B050"/>
          <w:lang w:val="en-US" w:eastAsia="da-DK"/>
        </w:rPr>
        <w:t>C</w:t>
      </w:r>
      <w:r w:rsidRPr="00194C0B">
        <w:rPr>
          <w:rFonts w:ascii="Arial" w:eastAsia="Times New Roman" w:hAnsi="Arial" w:cs="Arial"/>
          <w:b/>
          <w:bCs/>
          <w:iCs/>
          <w:color w:val="00B050"/>
          <w:lang w:val="en-US" w:eastAsia="da-DK"/>
        </w:rPr>
        <w:t>omposition</w:t>
      </w:r>
      <w:r w:rsidR="00F4001D" w:rsidRPr="00194C0B">
        <w:rPr>
          <w:rFonts w:ascii="Arial" w:eastAsia="Times New Roman" w:hAnsi="Arial" w:cs="Arial"/>
          <w:b/>
          <w:bCs/>
          <w:iCs/>
          <w:color w:val="00B050"/>
          <w:lang w:val="en-US" w:eastAsia="da-DK"/>
        </w:rPr>
        <w:t xml:space="preserve"> and </w:t>
      </w:r>
      <w:r w:rsidR="00D11880" w:rsidRPr="00194C0B">
        <w:rPr>
          <w:rFonts w:ascii="Arial" w:eastAsia="Times New Roman" w:hAnsi="Arial" w:cs="Arial"/>
          <w:b/>
          <w:bCs/>
          <w:iCs/>
          <w:color w:val="00B050"/>
          <w:lang w:val="en-US" w:eastAsia="da-DK"/>
        </w:rPr>
        <w:t>H</w:t>
      </w:r>
      <w:r w:rsidR="00F4001D" w:rsidRPr="00194C0B">
        <w:rPr>
          <w:rFonts w:ascii="Arial" w:eastAsia="Times New Roman" w:hAnsi="Arial" w:cs="Arial"/>
          <w:b/>
          <w:bCs/>
          <w:iCs/>
          <w:color w:val="00B050"/>
          <w:lang w:val="en-US" w:eastAsia="da-DK"/>
        </w:rPr>
        <w:t>eart</w:t>
      </w:r>
    </w:p>
    <w:p w14:paraId="7F3CFE4B" w14:textId="77777777" w:rsidR="00D11880" w:rsidRPr="00231DC5" w:rsidRDefault="00D11880" w:rsidP="00624988">
      <w:pPr>
        <w:spacing w:after="0"/>
        <w:rPr>
          <w:rFonts w:ascii="Arial" w:eastAsia="Times New Roman" w:hAnsi="Arial" w:cs="Arial"/>
          <w:color w:val="000000"/>
          <w:lang w:val="en-US" w:eastAsia="da-DK"/>
        </w:rPr>
      </w:pPr>
    </w:p>
    <w:p w14:paraId="18DCA00D" w14:textId="16742BB3" w:rsidR="00696409" w:rsidRPr="00231DC5" w:rsidRDefault="00696409"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GH</w:t>
      </w:r>
      <w:r w:rsidR="00533C55"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is characteri</w:t>
      </w:r>
      <w:r w:rsidR="006A5E3F"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ed by substantial changes in body composition with increments in total fat, percentage fat</w:t>
      </w:r>
      <w:r w:rsidR="00D11880"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particularly visceral fat mass</w:t>
      </w:r>
      <w:r w:rsidR="00435FF5" w:rsidRPr="00231DC5">
        <w:rPr>
          <w:rFonts w:ascii="Arial" w:eastAsia="Times New Roman" w:hAnsi="Arial" w:cs="Arial"/>
          <w:color w:val="000000"/>
          <w:lang w:val="en-US" w:eastAsia="da-DK"/>
        </w:rPr>
        <w:t xml:space="preserve"> </w:t>
      </w:r>
      <w:r w:rsidR="005C5313"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ZWNOdW0+NDk0PC9SZWNOdW0+PERpc3BsYXlUZXh0Pig0NS01Mik8L0Rpc3BsYXlUZXh0PjxyZWNv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ZnVsbC10aXRsZT48L2FsdC1wZXJpb2RpY2FsPjxwYWdlcz4zMjg1LTk8L3BhZ2VzPjx2b2x1bWU+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ZWNOdW0+NDk0PC9SZWNOdW0+PERpc3BsYXlUZXh0Pig0NS01Mik8L0Rpc3BsYXlUZXh0PjxyZWNv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ZnVsbC10aXRsZT48L2FsdC1wZXJpb2RpY2FsPjxwYWdlcz4zMjg1LTk8L3BhZ2VzPjx2b2x1bWU+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C5313" w:rsidRPr="00231DC5">
        <w:rPr>
          <w:rFonts w:ascii="Arial" w:eastAsia="Times New Roman" w:hAnsi="Arial" w:cs="Arial"/>
          <w:color w:val="000000"/>
          <w:lang w:val="en-US" w:eastAsia="da-DK"/>
        </w:rPr>
      </w:r>
      <w:r w:rsidR="005C5313"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(45-52)</w:t>
      </w:r>
      <w:r w:rsidR="005C5313"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Methodologies employed for this purpose have included dual energy X-ray absorptiometry</w:t>
      </w:r>
      <w:r w:rsidR="00D11880" w:rsidRPr="00231DC5">
        <w:rPr>
          <w:rFonts w:ascii="Arial" w:eastAsia="Times New Roman" w:hAnsi="Arial" w:cs="Arial"/>
          <w:color w:val="000000"/>
          <w:lang w:val="en-US" w:eastAsia="da-DK"/>
        </w:rPr>
        <w:t xml:space="preserve"> (DEXA)</w:t>
      </w:r>
      <w:r w:rsidRPr="00231DC5">
        <w:rPr>
          <w:rFonts w:ascii="Arial" w:eastAsia="Times New Roman" w:hAnsi="Arial" w:cs="Arial"/>
          <w:color w:val="000000"/>
          <w:lang w:val="en-US" w:eastAsia="da-DK"/>
        </w:rPr>
        <w:t xml:space="preserve"> </w:t>
      </w:r>
      <w:r w:rsidR="00FC3156"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Y051bT41MDI8L1JlY051bT48RGlzcGxheVRleHQ+KDUzKTwvRGlzcGxheVRleHQ+PHJlY29yZD48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Y051bT41MDI8L1JlY051bT48RGlzcGxheVRleHQ+KDUzKTwvRGlzcGxheVRleHQ+PHJlY29yZD48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FC3156" w:rsidRPr="00231DC5">
        <w:rPr>
          <w:rFonts w:ascii="Arial" w:eastAsia="Times New Roman" w:hAnsi="Arial" w:cs="Arial"/>
          <w:color w:val="000000"/>
          <w:lang w:val="en-US" w:eastAsia="da-DK"/>
        </w:rPr>
      </w:r>
      <w:r w:rsidR="00FC3156"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(53)</w:t>
      </w:r>
      <w:r w:rsidR="00FC3156"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bioelectrical impedance </w:t>
      </w:r>
      <w:r w:rsidR="006E5D08" w:rsidRPr="00231DC5">
        <w:rPr>
          <w:rFonts w:ascii="Arial" w:eastAsia="Times New Roman" w:hAnsi="Arial" w:cs="Arial"/>
          <w:color w:val="000000"/>
          <w:lang w:val="en-US" w:eastAsia="da-DK"/>
        </w:rPr>
        <w:fldChar w:fldCharType="begin">
          <w:fldData xml:space="preserve">PEVuZE5vdGU+PENpdGU+PEF1dGhvcj5DdW5lbzwvQXV0aG9yPjxZZWFyPjE5OTI8L1llYXI+PFJl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</w:fldData>
        </w:fldChar>
      </w:r>
      <w:r w:rsidR="006E5D08" w:rsidRPr="00231DC5">
        <w:rPr>
          <w:rFonts w:ascii="Arial" w:eastAsia="Times New Roman" w:hAnsi="Arial" w:cs="Arial"/>
          <w:color w:val="000000"/>
          <w:lang w:val="en-US" w:eastAsia="da-DK"/>
        </w:rPr>
        <w:instrText xml:space="preserve"> ADDIN EN.CITE </w:instrText>
      </w:r>
      <w:r w:rsidR="006E5D08" w:rsidRPr="00231DC5">
        <w:rPr>
          <w:rFonts w:ascii="Arial" w:eastAsia="Times New Roman" w:hAnsi="Arial" w:cs="Arial"/>
          <w:color w:val="000000"/>
          <w:lang w:val="en-US" w:eastAsia="da-DK"/>
        </w:rPr>
        <w:fldChar w:fldCharType="begin">
          <w:fldData xml:space="preserve">PEVuZE5vdGU+PENpdGU+PEF1dGhvcj5DdW5lbzwvQXV0aG9yPjxZZWFyPjE5OTI8L1llYXI+PFJl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</w:fldData>
        </w:fldChar>
      </w:r>
      <w:r w:rsidR="006E5D08" w:rsidRPr="00231DC5">
        <w:rPr>
          <w:rFonts w:ascii="Arial" w:eastAsia="Times New Roman" w:hAnsi="Arial" w:cs="Arial"/>
          <w:color w:val="000000"/>
          <w:lang w:val="en-US" w:eastAsia="da-DK"/>
        </w:rPr>
        <w:instrText xml:space="preserve"> ADDIN EN.CITE.DATA </w:instrText>
      </w:r>
      <w:r w:rsidR="006E5D08" w:rsidRPr="00231DC5">
        <w:rPr>
          <w:rFonts w:ascii="Arial" w:eastAsia="Times New Roman" w:hAnsi="Arial" w:cs="Arial"/>
          <w:color w:val="000000"/>
          <w:lang w:val="en-US" w:eastAsia="da-DK"/>
        </w:rPr>
      </w:r>
      <w:r w:rsidR="006E5D08" w:rsidRPr="00231DC5">
        <w:rPr>
          <w:rFonts w:ascii="Arial" w:eastAsia="Times New Roman" w:hAnsi="Arial" w:cs="Arial"/>
          <w:color w:val="000000"/>
          <w:lang w:val="en-US" w:eastAsia="da-DK"/>
        </w:rPr>
        <w:fldChar w:fldCharType="end"/>
      </w:r>
      <w:r w:rsidR="006E5D08" w:rsidRPr="00231DC5">
        <w:rPr>
          <w:rFonts w:ascii="Arial" w:eastAsia="Times New Roman" w:hAnsi="Arial" w:cs="Arial"/>
          <w:color w:val="000000"/>
          <w:lang w:val="en-US" w:eastAsia="da-DK"/>
        </w:rPr>
      </w:r>
      <w:r w:rsidR="006E5D08" w:rsidRPr="00231DC5">
        <w:rPr>
          <w:rFonts w:ascii="Arial" w:eastAsia="Times New Roman" w:hAnsi="Arial" w:cs="Arial"/>
          <w:color w:val="000000"/>
          <w:lang w:val="en-US" w:eastAsia="da-DK"/>
        </w:rPr>
        <w:fldChar w:fldCharType="separate"/>
      </w:r>
      <w:r w:rsidR="006E5D08" w:rsidRPr="00231DC5">
        <w:rPr>
          <w:rFonts w:ascii="Arial" w:eastAsia="Times New Roman" w:hAnsi="Arial" w:cs="Arial"/>
          <w:noProof/>
          <w:color w:val="000000"/>
          <w:lang w:val="en-US" w:eastAsia="da-DK"/>
        </w:rPr>
        <w:t>(6-8)</w:t>
      </w:r>
      <w:r w:rsidR="006E5D08" w:rsidRPr="00231DC5">
        <w:rPr>
          <w:rFonts w:ascii="Arial" w:eastAsia="Times New Roman" w:hAnsi="Arial" w:cs="Arial"/>
          <w:color w:val="000000"/>
          <w:lang w:val="en-US" w:eastAsia="da-DK"/>
        </w:rPr>
        <w:fldChar w:fldCharType="end"/>
      </w:r>
      <w:r w:rsidR="00533C55" w:rsidRPr="00231DC5">
        <w:rPr>
          <w:rFonts w:ascii="Arial" w:eastAsia="Times New Roman" w:hAnsi="Arial" w:cs="Arial"/>
          <w:color w:val="000000"/>
          <w:lang w:val="en-US" w:eastAsia="da-DK"/>
        </w:rPr>
        <w:t>, CT scan</w:t>
      </w:r>
      <w:r w:rsidRPr="00231DC5">
        <w:rPr>
          <w:rFonts w:ascii="Arial" w:eastAsia="Times New Roman" w:hAnsi="Arial" w:cs="Arial"/>
          <w:color w:val="000000"/>
          <w:lang w:val="en-US" w:eastAsia="da-DK"/>
        </w:rPr>
        <w:t xml:space="preserve"> </w:t>
      </w:r>
      <w:r w:rsidR="00C04D50" w:rsidRPr="00231DC5">
        <w:rPr>
          <w:rFonts w:ascii="Arial" w:eastAsia="Times New Roman" w:hAnsi="Arial" w:cs="Arial"/>
          <w:color w:val="000000"/>
          <w:lang w:val="en-US" w:eastAsia="da-DK"/>
        </w:rPr>
        <w:t>of specific body parts</w:t>
      </w:r>
      <w:r w:rsidR="00D11880" w:rsidRPr="00231DC5">
        <w:rPr>
          <w:rFonts w:ascii="Arial" w:eastAsia="Times New Roman" w:hAnsi="Arial" w:cs="Arial"/>
          <w:color w:val="000000"/>
          <w:lang w:val="en-US" w:eastAsia="da-DK"/>
        </w:rPr>
        <w:t>,</w:t>
      </w:r>
      <w:r w:rsidR="00C04D50"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or the simple measurement of the ratio of waist to hip circumference </w:t>
      </w:r>
      <w:r w:rsidR="00FC3156"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Y051bT41MDI8L1JlY051bT48RGlzcGxheVRleHQ+KDUyLTU2KTwvRGlzcGxheVRleHQ+PHJlY29y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Y051bT41MDI8L1JlY051bT48RGlzcGxheVRleHQ+KDUyLTU2KTwvRGlzcGxheVRleHQ+PHJlY29y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FC3156" w:rsidRPr="00231DC5">
        <w:rPr>
          <w:rFonts w:ascii="Arial" w:eastAsia="Times New Roman" w:hAnsi="Arial" w:cs="Arial"/>
          <w:color w:val="000000"/>
          <w:lang w:val="en-US" w:eastAsia="da-DK"/>
        </w:rPr>
      </w:r>
      <w:r w:rsidR="00FC3156"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(52-56)</w:t>
      </w:r>
      <w:r w:rsidR="00FC3156" w:rsidRPr="00231DC5">
        <w:rPr>
          <w:rFonts w:ascii="Arial" w:eastAsia="Times New Roman" w:hAnsi="Arial" w:cs="Arial"/>
          <w:color w:val="000000"/>
          <w:lang w:val="en-US" w:eastAsia="da-DK"/>
        </w:rPr>
        <w:fldChar w:fldCharType="end"/>
      </w:r>
      <w:r w:rsidR="00FC3156" w:rsidRPr="00231DC5" w:rsidDel="00FC3156">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w:t>
      </w:r>
      <w:r w:rsidR="00B76DB8" w:rsidRPr="00231DC5">
        <w:rPr>
          <w:rFonts w:ascii="Arial" w:eastAsia="Times New Roman" w:hAnsi="Arial" w:cs="Arial"/>
          <w:color w:val="000000"/>
          <w:lang w:val="en-US" w:eastAsia="da-DK"/>
        </w:rPr>
        <w:t xml:space="preserve">Table </w:t>
      </w:r>
      <w:r w:rsidR="00D11880" w:rsidRPr="00231DC5">
        <w:rPr>
          <w:rFonts w:ascii="Arial" w:eastAsia="Times New Roman" w:hAnsi="Arial" w:cs="Arial"/>
          <w:color w:val="000000"/>
          <w:lang w:val="en-US" w:eastAsia="da-DK"/>
        </w:rPr>
        <w:t>2</w:t>
      </w:r>
      <w:r w:rsidRPr="00231DC5">
        <w:rPr>
          <w:rFonts w:ascii="Arial" w:eastAsia="Times New Roman" w:hAnsi="Arial" w:cs="Arial"/>
          <w:color w:val="000000"/>
          <w:lang w:val="en-US" w:eastAsia="da-DK"/>
        </w:rPr>
        <w:t xml:space="preserve">) and there is complete concordance </w:t>
      </w:r>
      <w:r w:rsidR="00611FE4" w:rsidRPr="00231DC5">
        <w:rPr>
          <w:rFonts w:ascii="Arial" w:eastAsia="Times New Roman" w:hAnsi="Arial" w:cs="Arial"/>
          <w:color w:val="000000"/>
          <w:lang w:val="en-US" w:eastAsia="da-DK"/>
        </w:rPr>
        <w:t>among</w:t>
      </w:r>
      <w:r w:rsidRPr="00231DC5">
        <w:rPr>
          <w:rFonts w:ascii="Arial" w:eastAsia="Times New Roman" w:hAnsi="Arial" w:cs="Arial"/>
          <w:color w:val="000000"/>
          <w:lang w:val="en-US" w:eastAsia="da-DK"/>
        </w:rPr>
        <w:t xml:space="preserve"> all studies which have examined these aspects in hypopituitary adults. Importantly, although the prevalence of obesity is increased in hypopituitary adults, the increment in visceral fat is also evident in those patients who are non-obese </w:t>
      </w:r>
      <w:r w:rsidR="00FC3156"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ZWNOdW0+NDk0PC9SZWNOdW0+PERpc3BsYXlUZXh0Pig0NSk8L0Rpc3BsYXlUZXh0PjxyZWNvcmQ+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ZWNOdW0+NDk0PC9SZWNOdW0+PERpc3BsYXlUZXh0Pig0NSk8L0Rpc3BsYXlUZXh0PjxyZWNvcmQ+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FC3156" w:rsidRPr="00231DC5">
        <w:rPr>
          <w:rFonts w:ascii="Arial" w:eastAsia="Times New Roman" w:hAnsi="Arial" w:cs="Arial"/>
          <w:color w:val="000000"/>
          <w:lang w:val="en-US" w:eastAsia="da-DK"/>
        </w:rPr>
      </w:r>
      <w:r w:rsidR="00FC3156"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(45)</w:t>
      </w:r>
      <w:r w:rsidR="00FC3156"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In parallel with changes in fat mass, lean body mass is reduced. The latter may explain the reductions in muscle strength </w:t>
      </w:r>
      <w:r w:rsidR="006E50A4" w:rsidRPr="00231DC5">
        <w:rPr>
          <w:rFonts w:ascii="Arial" w:eastAsia="Times New Roman" w:hAnsi="Arial" w:cs="Arial"/>
          <w:color w:val="000000"/>
          <w:lang w:val="en-US" w:eastAsia="da-DK"/>
        </w:rPr>
        <w:fldChar w:fldCharType="begin">
          <w:fldData xml:space="preserve">PEVuZE5vdGU+PENpdGU+PEF1dGhvcj5NZXJvbGE8L0F1dGhvcj48WWVhcj4xOTk1PC9ZZWFyPjxS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PEVuZE5vdGU+PENpdGU+PEF1dGhvcj5NZXJvbGE8L0F1dGhvcj48WWVhcj4xOTk1PC9ZZWFyPjxS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E50A4" w:rsidRPr="00231DC5">
        <w:rPr>
          <w:rFonts w:ascii="Arial" w:eastAsia="Times New Roman" w:hAnsi="Arial" w:cs="Arial"/>
          <w:color w:val="000000"/>
          <w:lang w:val="en-US" w:eastAsia="da-DK"/>
        </w:rPr>
      </w:r>
      <w:r w:rsidR="006E50A4"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(57-59)</w:t>
      </w:r>
      <w:r w:rsidR="006E50A4" w:rsidRPr="00231DC5">
        <w:rPr>
          <w:rFonts w:ascii="Arial" w:eastAsia="Times New Roman" w:hAnsi="Arial" w:cs="Arial"/>
          <w:color w:val="000000"/>
          <w:lang w:val="en-US" w:eastAsia="da-DK"/>
        </w:rPr>
        <w:fldChar w:fldCharType="end"/>
      </w:r>
      <w:r w:rsidR="00E96695"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and exercise tolerance, which have been documented in adult GH</w:t>
      </w:r>
      <w:r w:rsidR="006A5E3F"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The degree to which lean body mass is reduced is difficult to determine because of the reduction in total body water which is also evident in the GH</w:t>
      </w:r>
      <w:r w:rsidR="006A5E3F"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state; body composition measurements, particularly bioelectrical impedance, may overestimate changes in lean body mass as a consequence of alterations in tissue hydration. Furthermore, the reduction in extracellular water, which is compounded by reduced total body sodium in GH</w:t>
      </w:r>
      <w:r w:rsidR="006A5E3F"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may be a major factor underlying the reported reductions in exercise capacity</w:t>
      </w:r>
      <w:r w:rsidR="00245562" w:rsidRPr="00231DC5">
        <w:rPr>
          <w:rFonts w:ascii="Arial" w:eastAsia="Times New Roman" w:hAnsi="Arial" w:cs="Arial"/>
          <w:color w:val="000000"/>
          <w:lang w:val="en-US" w:eastAsia="da-DK"/>
        </w:rPr>
        <w:t xml:space="preserve"> </w:t>
      </w:r>
      <w:r w:rsidR="006E50A4" w:rsidRPr="00231DC5">
        <w:rPr>
          <w:rFonts w:ascii="Arial" w:eastAsia="Times New Roman" w:hAnsi="Arial" w:cs="Arial"/>
          <w:color w:val="000000"/>
          <w:lang w:val="en-US" w:eastAsia="da-DK"/>
        </w:rPr>
        <w:lastRenderedPageBreak/>
        <w:fldChar w:fldCharType="begin">
          <w:fldData xml:space="preserve">PEVuZE5vdGU+PENpdGU+PEF1dGhvcj5Kb2hhbm5zc29uPC9BdXRob3I+PFllYXI+MjAwMjwvWWVh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PEVuZE5vdGU+PENpdGU+PEF1dGhvcj5Kb2hhbm5zc29uPC9BdXRob3I+PFllYXI+MjAwMjwvWWVh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E50A4" w:rsidRPr="00231DC5">
        <w:rPr>
          <w:rFonts w:ascii="Arial" w:eastAsia="Times New Roman" w:hAnsi="Arial" w:cs="Arial"/>
          <w:color w:val="000000"/>
          <w:lang w:val="en-US" w:eastAsia="da-DK"/>
        </w:rPr>
      </w:r>
      <w:r w:rsidR="006E50A4"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(60-64)</w:t>
      </w:r>
      <w:r w:rsidR="006E50A4"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To this may be added the effect of reduced left ventricular </w:t>
      </w:r>
      <w:r w:rsidR="006A5E3F" w:rsidRPr="00231DC5">
        <w:rPr>
          <w:rFonts w:ascii="Arial" w:eastAsia="Times New Roman" w:hAnsi="Arial" w:cs="Arial"/>
          <w:color w:val="000000"/>
          <w:lang w:val="en-US" w:eastAsia="da-DK"/>
        </w:rPr>
        <w:t xml:space="preserve">mass and </w:t>
      </w:r>
      <w:r w:rsidRPr="00231DC5">
        <w:rPr>
          <w:rFonts w:ascii="Arial" w:eastAsia="Times New Roman" w:hAnsi="Arial" w:cs="Arial"/>
          <w:color w:val="000000"/>
          <w:lang w:val="en-US" w:eastAsia="da-DK"/>
        </w:rPr>
        <w:t>function which ha</w:t>
      </w:r>
      <w:r w:rsidR="006A5E3F" w:rsidRPr="00231DC5">
        <w:rPr>
          <w:rFonts w:ascii="Arial" w:eastAsia="Times New Roman" w:hAnsi="Arial" w:cs="Arial"/>
          <w:color w:val="000000"/>
          <w:lang w:val="en-US" w:eastAsia="da-DK"/>
        </w:rPr>
        <w:t>ve</w:t>
      </w:r>
      <w:r w:rsidRPr="00231DC5">
        <w:rPr>
          <w:rFonts w:ascii="Arial" w:eastAsia="Times New Roman" w:hAnsi="Arial" w:cs="Arial"/>
          <w:color w:val="000000"/>
          <w:lang w:val="en-US" w:eastAsia="da-DK"/>
        </w:rPr>
        <w:t xml:space="preserve"> been described in a number of studies</w:t>
      </w:r>
      <w:r w:rsidR="006A5E3F" w:rsidRPr="00231DC5">
        <w:rPr>
          <w:rFonts w:ascii="Arial" w:eastAsia="Times New Roman" w:hAnsi="Arial" w:cs="Arial"/>
          <w:color w:val="000000"/>
          <w:lang w:val="en-US" w:eastAsia="da-DK"/>
        </w:rPr>
        <w:t xml:space="preserve"> </w:t>
      </w:r>
      <w:r w:rsidR="00D87B20" w:rsidRPr="00231DC5">
        <w:rPr>
          <w:rFonts w:ascii="Arial" w:eastAsia="Times New Roman" w:hAnsi="Arial" w:cs="Arial"/>
          <w:color w:val="000000"/>
          <w:lang w:val="en-US" w:eastAsia="da-DK"/>
        </w:rPr>
        <w:fldChar w:fldCharType="begin">
          <w:fldData xml:space="preserve">PEVuZE5vdGU+PENpdGU+PEF1dGhvcj5Mb21iYXJkaTwvQXV0aG9yPjxZZWFyPjE5OTc8L1llYXI+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ZnVsbC10aXRsZT48L2FsdC1wZXJpb2RpY2FsPjxwYWdlcz4zOTUwLTU8L3BhZ2VzPjx2b2x1bWU+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b2RpY2FsPjxwYWdlcz4yNjQ4LTUyPC9wYWdlcz48dm9sdW1lPjEwODwvdm9sdW1lPjxudW1iZXI+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PEVuZE5vdGU+PENpdGU+PEF1dGhvcj5Mb21iYXJkaTwvQXV0aG9yPjxZZWFyPjE5OTc8L1llYXI+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ZnVsbC10aXRsZT48L2FsdC1wZXJpb2RpY2FsPjxwYWdlcz4zOTUwLTU8L3BhZ2VzPjx2b2x1bWU+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87B20" w:rsidRPr="00231DC5">
        <w:rPr>
          <w:rFonts w:ascii="Arial" w:eastAsia="Times New Roman" w:hAnsi="Arial" w:cs="Arial"/>
          <w:color w:val="000000"/>
          <w:lang w:val="en-US" w:eastAsia="da-DK"/>
        </w:rPr>
      </w:r>
      <w:r w:rsidR="00D87B20"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(65-75)</w:t>
      </w:r>
      <w:r w:rsidR="00D87B20" w:rsidRPr="00231DC5">
        <w:rPr>
          <w:rFonts w:ascii="Arial" w:eastAsia="Times New Roman" w:hAnsi="Arial" w:cs="Arial"/>
          <w:color w:val="000000"/>
          <w:lang w:val="en-US" w:eastAsia="da-DK"/>
        </w:rPr>
        <w:fldChar w:fldCharType="end"/>
      </w:r>
      <w:r w:rsidR="00C76FCD" w:rsidRPr="00231DC5">
        <w:rPr>
          <w:rFonts w:ascii="Arial" w:eastAsia="Times New Roman" w:hAnsi="Arial" w:cs="Arial"/>
          <w:color w:val="000000"/>
          <w:lang w:val="en-US" w:eastAsia="da-DK"/>
        </w:rPr>
        <w:t>, although some of the</w:t>
      </w:r>
      <w:r w:rsidR="00B76DB8" w:rsidRPr="00231DC5">
        <w:rPr>
          <w:rFonts w:ascii="Arial" w:eastAsia="Times New Roman" w:hAnsi="Arial" w:cs="Arial"/>
          <w:color w:val="000000"/>
          <w:lang w:val="en-US" w:eastAsia="da-DK"/>
        </w:rPr>
        <w:t>se</w:t>
      </w:r>
      <w:r w:rsidR="00C76FCD" w:rsidRPr="00231DC5">
        <w:rPr>
          <w:rFonts w:ascii="Arial" w:eastAsia="Times New Roman" w:hAnsi="Arial" w:cs="Arial"/>
          <w:color w:val="000000"/>
          <w:lang w:val="en-US" w:eastAsia="da-DK"/>
        </w:rPr>
        <w:t xml:space="preserve"> studies on cardiac function in GH deficiency have been less clear.</w:t>
      </w:r>
    </w:p>
    <w:p w14:paraId="5162CB61" w14:textId="77777777" w:rsidR="00D11880" w:rsidRPr="00231DC5" w:rsidRDefault="00D11880" w:rsidP="00624988">
      <w:pPr>
        <w:spacing w:after="0"/>
        <w:rPr>
          <w:rFonts w:ascii="Arial" w:eastAsia="Times New Roman" w:hAnsi="Arial" w:cs="Arial"/>
          <w:i/>
          <w:color w:val="000000"/>
          <w:lang w:val="en-US" w:eastAsia="da-DK"/>
        </w:rPr>
      </w:pPr>
    </w:p>
    <w:p w14:paraId="62F4C60C" w14:textId="73ADF711" w:rsidR="00EE7116" w:rsidRPr="00194C0B" w:rsidRDefault="00EE7116" w:rsidP="00624988">
      <w:pPr>
        <w:spacing w:after="0"/>
        <w:rPr>
          <w:rFonts w:ascii="Arial" w:eastAsia="Times New Roman" w:hAnsi="Arial" w:cs="Arial"/>
          <w:b/>
          <w:bCs/>
          <w:iCs/>
          <w:color w:val="00B050"/>
          <w:lang w:val="en-US" w:eastAsia="da-DK"/>
        </w:rPr>
      </w:pPr>
      <w:r w:rsidRPr="00194C0B">
        <w:rPr>
          <w:rFonts w:ascii="Arial" w:eastAsia="Times New Roman" w:hAnsi="Arial" w:cs="Arial"/>
          <w:b/>
          <w:bCs/>
          <w:iCs/>
          <w:color w:val="00B050"/>
          <w:lang w:val="en-US" w:eastAsia="da-DK"/>
        </w:rPr>
        <w:t xml:space="preserve">Glucose </w:t>
      </w:r>
      <w:r w:rsidR="00D11880" w:rsidRPr="00194C0B">
        <w:rPr>
          <w:rFonts w:ascii="Arial" w:eastAsia="Times New Roman" w:hAnsi="Arial" w:cs="Arial"/>
          <w:b/>
          <w:bCs/>
          <w:iCs/>
          <w:color w:val="00B050"/>
          <w:lang w:val="en-US" w:eastAsia="da-DK"/>
        </w:rPr>
        <w:t>M</w:t>
      </w:r>
      <w:r w:rsidRPr="00194C0B">
        <w:rPr>
          <w:rFonts w:ascii="Arial" w:eastAsia="Times New Roman" w:hAnsi="Arial" w:cs="Arial"/>
          <w:b/>
          <w:bCs/>
          <w:iCs/>
          <w:color w:val="00B050"/>
          <w:lang w:val="en-US" w:eastAsia="da-DK"/>
        </w:rPr>
        <w:t>etabolism</w:t>
      </w:r>
    </w:p>
    <w:p w14:paraId="4F84492F" w14:textId="77777777" w:rsidR="00D11880" w:rsidRPr="00231DC5" w:rsidRDefault="00D11880" w:rsidP="00624988">
      <w:pPr>
        <w:spacing w:after="0"/>
        <w:rPr>
          <w:rFonts w:ascii="Arial" w:eastAsia="Times New Roman" w:hAnsi="Arial" w:cs="Arial"/>
          <w:color w:val="000000"/>
          <w:lang w:val="en-US" w:eastAsia="da-DK"/>
        </w:rPr>
      </w:pPr>
    </w:p>
    <w:p w14:paraId="635EA475" w14:textId="6FA9C1DB" w:rsidR="00696409" w:rsidRPr="00231DC5" w:rsidRDefault="00696409"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In contrast to GH</w:t>
      </w:r>
      <w:r w:rsidR="00FC6A5A"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occurring in children, adult GH</w:t>
      </w:r>
      <w:r w:rsidR="00FC6A5A"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is associated with relative insulin </w:t>
      </w:r>
      <w:r w:rsidR="00D11880" w:rsidRPr="00231DC5">
        <w:rPr>
          <w:rFonts w:ascii="Arial" w:eastAsia="Times New Roman" w:hAnsi="Arial" w:cs="Arial"/>
          <w:color w:val="000000"/>
          <w:lang w:val="en-US" w:eastAsia="da-DK"/>
        </w:rPr>
        <w:t xml:space="preserve">resistance </w:t>
      </w:r>
      <w:r w:rsidR="00D87B20"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ZWNOdW0+NDk0PC9SZWNOdW0+PERpc3BsYXlUZXh0Pig0NSwgNzYtNzkpPC9EaXNwbGF5VGV4dD48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ZWNOdW0+NDk0PC9SZWNOdW0+PERpc3BsYXlUZXh0Pig0NSwgNzYtNzkpPC9EaXNwbGF5VGV4dD48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87B20" w:rsidRPr="00231DC5">
        <w:rPr>
          <w:rFonts w:ascii="Arial" w:eastAsia="Times New Roman" w:hAnsi="Arial" w:cs="Arial"/>
          <w:color w:val="000000"/>
          <w:lang w:val="en-US" w:eastAsia="da-DK"/>
        </w:rPr>
      </w:r>
      <w:r w:rsidR="00D87B20"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(45, 76-79)</w:t>
      </w:r>
      <w:r w:rsidR="00D87B20"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and an increased prevalence of impaired glucose tolerance and diabetes mellitus </w:t>
      </w:r>
      <w:r w:rsidR="009E345A"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&lt;EndNote&gt;&lt;Cite&gt;&lt;Author&gt;Jørgensen&lt;/Author&gt;&lt;Year&gt;2004&lt;/Year&gt;&lt;RecNum&gt;527&lt;/RecNum&gt;&lt;DisplayText&gt;(76)&lt;/DisplayText&gt;&lt;record&gt;&lt;rec-number&gt;527&lt;/rec-number&gt;&lt;foreign-keys&gt;&lt;key app="EN" db-id="xv52vfffwptwsveszr6vs2942xztp9zr9etw" timestamp="1639995214"&gt;527&lt;/key&gt;&lt;/foreign-keys&gt;&lt;ref-type name="Journal Article"&gt;17&lt;/ref-type&gt;&lt;contributors&gt;&lt;authors&gt;&lt;author&gt;Jørgensen, J. O.&lt;/author&gt;&lt;author&gt;Krag, M.&lt;/author&gt;&lt;author&gt;Jessen, N.&lt;/author&gt;&lt;author&gt;Nørrelund, H.&lt;/author&gt;&lt;author&gt;Vestergaard, E. T.&lt;/author&gt;&lt;author&gt;Møller, N.&lt;/author&gt;&lt;author&gt;Christiansen, J. S.&lt;/author&gt;&lt;/authors&gt;&lt;/contributors&gt;&lt;auth-address&gt;Medical Department M (Endocrinology and Diabetes) and Institute of Experimental Clinical Research, Arhus University Hospital, Arhus, Denmark. jolj@dadlnet.dk&lt;/auth-address&gt;&lt;titles&gt;&lt;title&gt;Growth hormone and glucose homeostasis&lt;/title&gt;&lt;secondary-title&gt;Horm Res&lt;/secondary-title&gt;&lt;alt-title&gt;Hormone research&lt;/alt-title&gt;&lt;/titles&gt;&lt;periodical&gt;&lt;full-title&gt;Horm Res&lt;/full-title&gt;&lt;abbr-1&gt;Hormone research&lt;/abbr-1&gt;&lt;/periodical&gt;&lt;alt-periodical&gt;&lt;full-title&gt;Horm Res&lt;/full-title&gt;&lt;abbr-1&gt;Hormone research&lt;/abbr-1&gt;&lt;/alt-periodical&gt;&lt;pages&gt;51-5&lt;/pages&gt;&lt;volume&gt;62 Suppl 3&lt;/volume&gt;&lt;edition&gt;2004/11/13&lt;/edition&gt;&lt;keywords&gt;&lt;keyword&gt;Acromegaly/metabolism&lt;/keyword&gt;&lt;keyword&gt;Blood Glucose/*metabolism&lt;/keyword&gt;&lt;keyword&gt;Growth Hormone/therapeutic use&lt;/keyword&gt;&lt;keyword&gt;*Homeostasis&lt;/keyword&gt;&lt;keyword&gt;Human Growth Hormone/*deficiency/*metabolism&lt;/keyword&gt;&lt;keyword&gt;Humans&lt;/keyword&gt;&lt;keyword&gt;Insulin Resistance&lt;/keyword&gt;&lt;keyword&gt;Steroid Metabolism, Inborn Errors/drug therapy/*metabolism/physiopathology&lt;/keyword&gt;&lt;/keywords&gt;&lt;dates&gt;&lt;year&gt;2004&lt;/year&gt;&lt;/dates&gt;&lt;isbn&gt;0301-0163 (Print)&amp;#xD;0301-0163&lt;/isbn&gt;&lt;accession-num&gt;15539799&lt;/accession-num&gt;&lt;urls&gt;&lt;/urls&gt;&lt;electronic-resource-num&gt;10.1159/000080499&lt;/electronic-resource-num&gt;&lt;remote-database-provider&gt;NLM&lt;/remote-database-provider&gt;&lt;language&gt;eng&lt;/language&gt;&lt;/record&gt;&lt;/Cite&gt;&lt;/EndNote&gt;</w:instrText>
      </w:r>
      <w:r w:rsidR="009E345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(76)</w:t>
      </w:r>
      <w:r w:rsidR="009E345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The adverse changes in insulin sensitivity are predictably most obvious in obese patients but are also evident in hypopituitary patients with normal body mass index in whom the inverse relationship between insulin sensitivity and central fat mass</w:t>
      </w:r>
      <w:r w:rsidR="00D11880"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which characteri</w:t>
      </w:r>
      <w:r w:rsidR="00184295"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es the 'metabolic syndrome' is clearly seen </w:t>
      </w:r>
      <w:r w:rsidR="009E345A" w:rsidRPr="00231DC5">
        <w:rPr>
          <w:rFonts w:ascii="Arial" w:eastAsia="Times New Roman" w:hAnsi="Arial" w:cs="Arial"/>
          <w:color w:val="000000"/>
          <w:lang w:val="en-US" w:eastAsia="da-DK"/>
        </w:rPr>
        <w:fldChar w:fldCharType="begin">
          <w:fldData xml:space="preserve">PEVuZE5vdGU+PENpdGU+PEF1dGhvcj5Kw7hyZ2Vuc2VuPC9BdXRob3I+PFllYXI+MjAwNDwvWWVh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bmQgTWV0YWJvbGlzbTwvZnVsbC10aXRsZT48L2FsdC1wZXJpb2RpY2FsPjxwYWdlcz4xNTMtOTwv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PEVuZE5vdGU+PENpdGU+PEF1dGhvcj5Kw7hyZ2Vuc2VuPC9BdXRob3I+PFllYXI+MjAwNDwvWWVh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bmQgTWV0YWJvbGlzbTwvZnVsbC10aXRsZT48L2FsdC1wZXJpb2RpY2FsPjxwYWdlcz4xNTMtOTwv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9E345A" w:rsidRPr="00231DC5">
        <w:rPr>
          <w:rFonts w:ascii="Arial" w:eastAsia="Times New Roman" w:hAnsi="Arial" w:cs="Arial"/>
          <w:color w:val="000000"/>
          <w:lang w:val="en-US" w:eastAsia="da-DK"/>
        </w:rPr>
      </w:r>
      <w:r w:rsidR="009E345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(45, 76-79)</w:t>
      </w:r>
      <w:r w:rsidR="009E345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It is therefore likely that the changes in insulin sensitivity observed in adult GH</w:t>
      </w:r>
      <w:r w:rsidR="00D80754"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are due predominantly to increases in central fat mass. </w:t>
      </w:r>
      <w:r w:rsidR="00FC6A5A" w:rsidRPr="00231DC5">
        <w:rPr>
          <w:rFonts w:ascii="Arial" w:eastAsia="Times New Roman" w:hAnsi="Arial" w:cs="Arial"/>
          <w:color w:val="000000"/>
          <w:lang w:val="en-US" w:eastAsia="da-DK"/>
        </w:rPr>
        <w:t>Interestingly, a</w:t>
      </w:r>
      <w:r w:rsidR="00FC6A5A" w:rsidRPr="00231DC5">
        <w:rPr>
          <w:rStyle w:val="highlight2"/>
          <w:rFonts w:ascii="Arial" w:hAnsi="Arial" w:cs="Arial"/>
          <w:lang w:val="en-US"/>
        </w:rPr>
        <w:t>dult</w:t>
      </w:r>
      <w:r w:rsidR="00FC6A5A" w:rsidRPr="00231DC5">
        <w:rPr>
          <w:rFonts w:ascii="Arial" w:hAnsi="Arial" w:cs="Arial"/>
          <w:lang w:val="en-US"/>
        </w:rPr>
        <w:t xml:space="preserve"> subjects with lifetime congenital untreated isolated GH deficiency </w:t>
      </w:r>
      <w:r w:rsidR="00D11880" w:rsidRPr="00231DC5">
        <w:rPr>
          <w:rFonts w:ascii="Arial" w:hAnsi="Arial" w:cs="Arial"/>
          <w:lang w:val="en-US"/>
        </w:rPr>
        <w:t>have</w:t>
      </w:r>
      <w:r w:rsidR="00FC6A5A" w:rsidRPr="00231DC5">
        <w:rPr>
          <w:rFonts w:ascii="Arial" w:hAnsi="Arial" w:cs="Arial"/>
          <w:lang w:val="en-US"/>
        </w:rPr>
        <w:t xml:space="preserve"> reduced β-cell function, no evidence of insulin resistance, and </w:t>
      </w:r>
      <w:r w:rsidR="004F0023" w:rsidRPr="00231DC5">
        <w:rPr>
          <w:rFonts w:ascii="Arial" w:hAnsi="Arial" w:cs="Arial"/>
          <w:lang w:val="en-US"/>
        </w:rPr>
        <w:t xml:space="preserve">a </w:t>
      </w:r>
      <w:r w:rsidR="00FC6A5A" w:rsidRPr="00231DC5">
        <w:rPr>
          <w:rFonts w:ascii="Arial" w:hAnsi="Arial" w:cs="Arial"/>
          <w:lang w:val="en-US"/>
        </w:rPr>
        <w:t xml:space="preserve">higher frequency of impaired glucose tolerance </w:t>
      </w:r>
      <w:r w:rsidR="007C37B0" w:rsidRPr="00231DC5">
        <w:rPr>
          <w:rFonts w:ascii="Arial" w:hAnsi="Arial" w:cs="Arial"/>
          <w:lang w:val="en-US"/>
        </w:rPr>
        <w:fldChar w:fldCharType="begin">
          <w:fldData xml:space="preserve">PEVuZE5vdGU+PENpdGU+PEF1dGhvcj5PbGl2ZWlyYTwvQXV0aG9yPjxZZWFyPjIwMTI8L1llYXI+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=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PEVuZE5vdGU+PENpdGU+PEF1dGhvcj5PbGl2ZWlyYTwvQXV0aG9yPjxZZWFyPjIwMTI8L1llYXI+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=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C37B0" w:rsidRPr="00231DC5">
        <w:rPr>
          <w:rFonts w:ascii="Arial" w:hAnsi="Arial" w:cs="Arial"/>
          <w:lang w:val="en-US"/>
        </w:rPr>
      </w:r>
      <w:r w:rsidR="007C37B0" w:rsidRPr="00231DC5">
        <w:rPr>
          <w:rFonts w:ascii="Arial" w:hAnsi="Arial" w:cs="Arial"/>
          <w:lang w:val="en-US"/>
        </w:rPr>
        <w:fldChar w:fldCharType="separate"/>
      </w:r>
      <w:r w:rsidR="001F4AC4" w:rsidRPr="00231DC5">
        <w:rPr>
          <w:rFonts w:ascii="Arial" w:hAnsi="Arial" w:cs="Arial"/>
          <w:noProof/>
          <w:lang w:val="en-US"/>
        </w:rPr>
        <w:t>(79)</w:t>
      </w:r>
      <w:r w:rsidR="007C37B0" w:rsidRPr="00231DC5">
        <w:rPr>
          <w:rFonts w:ascii="Arial" w:hAnsi="Arial" w:cs="Arial"/>
          <w:lang w:val="en-US"/>
        </w:rPr>
        <w:fldChar w:fldCharType="end"/>
      </w:r>
      <w:r w:rsidR="00FC6A5A" w:rsidRPr="00231DC5">
        <w:rPr>
          <w:rFonts w:ascii="Arial" w:hAnsi="Arial" w:cs="Arial"/>
          <w:lang w:val="en-US"/>
        </w:rPr>
        <w:t xml:space="preserve">.Thus, lifetime, untreated isolated GH deficiency increases insulin sensitivity, but impairs β-cell function, and does not provide protection from diabetes </w:t>
      </w:r>
      <w:r w:rsidR="007C37B0" w:rsidRPr="00231DC5">
        <w:rPr>
          <w:rFonts w:ascii="Arial" w:hAnsi="Arial" w:cs="Arial"/>
          <w:lang w:val="en-US"/>
        </w:rPr>
        <w:fldChar w:fldCharType="begin">
          <w:fldData xml:space="preserve">PEVuZE5vdGU+PENpdGU+PEF1dGhvcj5PbGl2ZWlyYTwvQXV0aG9yPjxZZWFyPjIwMTI8L1llYXI+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bGwtdGl0bGU+PC9hbHQtcGVyaW9kaWNhbD48cGFnZXM+MTAxMy05PC9wYWdlcz48dm9sdW1lPjk3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PEVuZE5vdGU+PENpdGU+PEF1dGhvcj5PbGl2ZWlyYTwvQXV0aG9yPjxZZWFyPjIwMTI8L1llYXI+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bGwtdGl0bGU+PC9hbHQtcGVyaW9kaWNhbD48cGFnZXM+MTAxMy05PC9wYWdlcz48dm9sdW1lPjk3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C37B0" w:rsidRPr="00231DC5">
        <w:rPr>
          <w:rFonts w:ascii="Arial" w:hAnsi="Arial" w:cs="Arial"/>
          <w:lang w:val="en-US"/>
        </w:rPr>
      </w:r>
      <w:r w:rsidR="007C37B0" w:rsidRPr="00231DC5">
        <w:rPr>
          <w:rFonts w:ascii="Arial" w:hAnsi="Arial" w:cs="Arial"/>
          <w:lang w:val="en-US"/>
        </w:rPr>
        <w:fldChar w:fldCharType="separate"/>
      </w:r>
      <w:r w:rsidR="001F4AC4" w:rsidRPr="00231DC5">
        <w:rPr>
          <w:rFonts w:ascii="Arial" w:hAnsi="Arial" w:cs="Arial"/>
          <w:noProof/>
          <w:lang w:val="en-US"/>
        </w:rPr>
        <w:t>(79, 80)</w:t>
      </w:r>
      <w:r w:rsidR="007C37B0" w:rsidRPr="00231DC5">
        <w:rPr>
          <w:rFonts w:ascii="Arial" w:hAnsi="Arial" w:cs="Arial"/>
          <w:lang w:val="en-US"/>
        </w:rPr>
        <w:fldChar w:fldCharType="end"/>
      </w:r>
      <w:r w:rsidR="00FC6A5A" w:rsidRPr="00231DC5">
        <w:rPr>
          <w:rFonts w:ascii="Arial" w:hAnsi="Arial" w:cs="Arial"/>
          <w:lang w:val="en-US"/>
        </w:rPr>
        <w:t xml:space="preserve">. </w:t>
      </w:r>
      <w:r w:rsidRPr="00231DC5">
        <w:rPr>
          <w:rFonts w:ascii="Arial" w:eastAsia="Times New Roman" w:hAnsi="Arial" w:cs="Arial"/>
          <w:color w:val="000000"/>
          <w:lang w:val="en-US" w:eastAsia="da-DK"/>
        </w:rPr>
        <w:t xml:space="preserve">It has been postulated that changes in body composition and particularly fat mass might be a consequence of unphysiological glucocorticoid replacement. Against this is the fact that the doses of glucocorticoid replacement used in primary adrenal failure, which are similar to those used in hypopituitarism, are not associated with abnormalities of body composition. However, local tissue exposure to either endogenous or exogenous cortisol may be different in secondary as opposed to primary adrenal failure. The GH/IGF-I axis is now </w:t>
      </w:r>
      <w:r w:rsidR="00231DC5" w:rsidRPr="00231DC5">
        <w:rPr>
          <w:rFonts w:ascii="Arial" w:eastAsia="Times New Roman" w:hAnsi="Arial" w:cs="Arial"/>
          <w:color w:val="000000"/>
          <w:lang w:val="en-US" w:eastAsia="da-DK"/>
        </w:rPr>
        <w:t>recognized</w:t>
      </w:r>
      <w:r w:rsidRPr="00231DC5">
        <w:rPr>
          <w:rFonts w:ascii="Arial" w:eastAsia="Times New Roman" w:hAnsi="Arial" w:cs="Arial"/>
          <w:color w:val="000000"/>
          <w:lang w:val="en-US" w:eastAsia="da-DK"/>
        </w:rPr>
        <w:t xml:space="preserve"> to be an important modulator of the activity of the enzyme 11b hydroxysteroid dehydrogenase Type 1 (11bHSD1) </w:t>
      </w:r>
      <w:r w:rsidR="005A39E5" w:rsidRPr="00231DC5">
        <w:rPr>
          <w:rFonts w:ascii="Arial" w:eastAsia="Times New Roman" w:hAnsi="Arial" w:cs="Arial"/>
          <w:color w:val="000000"/>
          <w:lang w:val="en-US" w:eastAsia="da-DK"/>
        </w:rPr>
        <w:fldChar w:fldCharType="begin">
          <w:fldData xml:space="preserve">PEVuZE5vdGU+PENpdGU+PEF1dGhvcj5HZWxkaW5nPC9BdXRob3I+PFllYXI+MTk5ODwvWWVhcj48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PEVuZE5vdGU+PENpdGU+PEF1dGhvcj5HZWxkaW5nPC9BdXRob3I+PFllYXI+MTk5ODwvWWVhcj48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A39E5" w:rsidRPr="00231DC5">
        <w:rPr>
          <w:rFonts w:ascii="Arial" w:eastAsia="Times New Roman" w:hAnsi="Arial" w:cs="Arial"/>
          <w:color w:val="000000"/>
          <w:lang w:val="en-US" w:eastAsia="da-DK"/>
        </w:rPr>
      </w:r>
      <w:r w:rsidR="005A39E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(81)</w:t>
      </w:r>
      <w:r w:rsidR="005A39E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This isoenzyme acts as a predominant reductase, particularly in liver and adipose tissue, increasing the net conversion of inactive cortisone to </w:t>
      </w:r>
      <w:r w:rsidR="004C3FAA" w:rsidRPr="00231DC5">
        <w:rPr>
          <w:rFonts w:ascii="Arial" w:eastAsia="Times New Roman" w:hAnsi="Arial" w:cs="Arial"/>
          <w:color w:val="000000"/>
          <w:lang w:val="en-US" w:eastAsia="da-DK"/>
        </w:rPr>
        <w:t xml:space="preserve">the active </w:t>
      </w:r>
      <w:r w:rsidRPr="00231DC5">
        <w:rPr>
          <w:rFonts w:ascii="Arial" w:eastAsia="Times New Roman" w:hAnsi="Arial" w:cs="Arial"/>
          <w:color w:val="000000"/>
          <w:lang w:val="en-US" w:eastAsia="da-DK"/>
        </w:rPr>
        <w:t>cortisol. The activity of the enzyme is decreased by GH and, as a consequence GH</w:t>
      </w:r>
      <w:r w:rsidR="00E301F9"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is associated with a shift in the equilibrium set point in favor of cortisol. It is therefore possible that the increase in central adiposity, which characteri</w:t>
      </w:r>
      <w:r w:rsidR="00FC16F6"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es the GH</w:t>
      </w:r>
      <w:r w:rsidR="0087386B"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state, could be compounded by enhanced exposure to cortisol within adipocytes; hepatic metabolism might be perturbed by a similar mechanism. These mechanisms would tend to increase serum cortisol concentrations in patients receiving hydrocortisone replacement</w:t>
      </w:r>
      <w:r w:rsidR="00472BD9" w:rsidRPr="00231DC5">
        <w:rPr>
          <w:rFonts w:ascii="Arial" w:eastAsia="Times New Roman" w:hAnsi="Arial" w:cs="Arial"/>
          <w:color w:val="000000"/>
          <w:lang w:val="en-US" w:eastAsia="da-DK"/>
        </w:rPr>
        <w:t xml:space="preserve">, which is quite often supraphysiological doses, </w:t>
      </w:r>
      <w:r w:rsidRPr="00231DC5">
        <w:rPr>
          <w:rFonts w:ascii="Arial" w:eastAsia="Times New Roman" w:hAnsi="Arial" w:cs="Arial"/>
          <w:color w:val="000000"/>
          <w:lang w:val="en-US" w:eastAsia="da-DK"/>
        </w:rPr>
        <w:t xml:space="preserve">but not in patients with intact ACTH reserve in whom negative feedback would determine maintenance of stable circulating cortisol concentrations. However, GH is </w:t>
      </w:r>
      <w:r w:rsidR="004C3FAA" w:rsidRPr="00231DC5">
        <w:rPr>
          <w:rFonts w:ascii="Arial" w:eastAsia="Times New Roman" w:hAnsi="Arial" w:cs="Arial"/>
          <w:color w:val="000000"/>
          <w:lang w:val="en-US" w:eastAsia="da-DK"/>
        </w:rPr>
        <w:t xml:space="preserve">also </w:t>
      </w:r>
      <w:r w:rsidRPr="00231DC5">
        <w:rPr>
          <w:rFonts w:ascii="Arial" w:eastAsia="Times New Roman" w:hAnsi="Arial" w:cs="Arial"/>
          <w:color w:val="000000"/>
          <w:lang w:val="en-US" w:eastAsia="da-DK"/>
        </w:rPr>
        <w:t>a negative determinant of serum cortisol binding globulin</w:t>
      </w:r>
      <w:r w:rsidR="00B76DB8" w:rsidRPr="00231DC5">
        <w:rPr>
          <w:rFonts w:ascii="Arial" w:eastAsia="Times New Roman" w:hAnsi="Arial" w:cs="Arial"/>
          <w:color w:val="000000"/>
          <w:lang w:val="en-US" w:eastAsia="da-DK"/>
        </w:rPr>
        <w:t xml:space="preserve"> and therefore</w:t>
      </w:r>
      <w:r w:rsidRPr="00231DC5">
        <w:rPr>
          <w:rFonts w:ascii="Arial" w:eastAsia="Times New Roman" w:hAnsi="Arial" w:cs="Arial"/>
          <w:color w:val="000000"/>
          <w:lang w:val="en-US" w:eastAsia="da-DK"/>
        </w:rPr>
        <w:t xml:space="preserve"> comparisons </w:t>
      </w:r>
      <w:r w:rsidR="004C3FAA" w:rsidRPr="00231DC5">
        <w:rPr>
          <w:rFonts w:ascii="Arial" w:eastAsia="Times New Roman" w:hAnsi="Arial" w:cs="Arial"/>
          <w:color w:val="000000"/>
          <w:lang w:val="en-US" w:eastAsia="da-DK"/>
        </w:rPr>
        <w:t>of</w:t>
      </w:r>
      <w:r w:rsidRPr="00231DC5">
        <w:rPr>
          <w:rFonts w:ascii="Arial" w:eastAsia="Times New Roman" w:hAnsi="Arial" w:cs="Arial"/>
          <w:color w:val="000000"/>
          <w:lang w:val="en-US" w:eastAsia="da-DK"/>
        </w:rPr>
        <w:t xml:space="preserve"> serum total cortisol concentrations between GH</w:t>
      </w:r>
      <w:r w:rsidR="0087386B" w:rsidRPr="00231DC5">
        <w:rPr>
          <w:rFonts w:ascii="Arial" w:eastAsia="Times New Roman" w:hAnsi="Arial" w:cs="Arial"/>
          <w:color w:val="000000"/>
          <w:lang w:val="en-US" w:eastAsia="da-DK"/>
        </w:rPr>
        <w:t xml:space="preserve"> deficien</w:t>
      </w:r>
      <w:r w:rsidR="00553347" w:rsidRPr="00231DC5">
        <w:rPr>
          <w:rFonts w:ascii="Arial" w:eastAsia="Times New Roman" w:hAnsi="Arial" w:cs="Arial"/>
          <w:color w:val="000000"/>
          <w:lang w:val="en-US" w:eastAsia="da-DK"/>
        </w:rPr>
        <w:t>t</w:t>
      </w:r>
      <w:r w:rsidRPr="00231DC5">
        <w:rPr>
          <w:rFonts w:ascii="Arial" w:eastAsia="Times New Roman" w:hAnsi="Arial" w:cs="Arial"/>
          <w:color w:val="000000"/>
          <w:lang w:val="en-US" w:eastAsia="da-DK"/>
        </w:rPr>
        <w:t xml:space="preserve"> and GH replete states are not valid.</w:t>
      </w:r>
    </w:p>
    <w:p w14:paraId="0765B6C2" w14:textId="77777777" w:rsidR="004F0023" w:rsidRPr="00231DC5" w:rsidRDefault="004F0023" w:rsidP="00624988">
      <w:pPr>
        <w:spacing w:after="0"/>
        <w:rPr>
          <w:rFonts w:ascii="Arial" w:eastAsia="Times New Roman" w:hAnsi="Arial" w:cs="Arial"/>
          <w:i/>
          <w:color w:val="000000"/>
          <w:lang w:val="en-US" w:eastAsia="da-DK"/>
        </w:rPr>
      </w:pPr>
    </w:p>
    <w:p w14:paraId="40D7FE23" w14:textId="6CDF220A" w:rsidR="00EE7116" w:rsidRPr="00194C0B" w:rsidRDefault="004F0023" w:rsidP="00624988">
      <w:pPr>
        <w:spacing w:after="0"/>
        <w:rPr>
          <w:rFonts w:ascii="Arial" w:eastAsia="Times New Roman" w:hAnsi="Arial" w:cs="Arial"/>
          <w:b/>
          <w:bCs/>
          <w:iCs/>
          <w:color w:val="00B050"/>
          <w:lang w:val="en-US" w:eastAsia="da-DK"/>
        </w:rPr>
      </w:pPr>
      <w:r w:rsidRPr="00194C0B">
        <w:rPr>
          <w:rFonts w:ascii="Arial" w:eastAsia="Times New Roman" w:hAnsi="Arial" w:cs="Arial"/>
          <w:b/>
          <w:bCs/>
          <w:iCs/>
          <w:color w:val="00B050"/>
          <w:lang w:val="en-US" w:eastAsia="da-DK"/>
        </w:rPr>
        <w:t xml:space="preserve">Atherosclerosis Risk Factors- </w:t>
      </w:r>
      <w:r w:rsidR="00EE7116" w:rsidRPr="00194C0B">
        <w:rPr>
          <w:rFonts w:ascii="Arial" w:eastAsia="Times New Roman" w:hAnsi="Arial" w:cs="Arial"/>
          <w:b/>
          <w:bCs/>
          <w:iCs/>
          <w:color w:val="00B050"/>
          <w:lang w:val="en-US" w:eastAsia="da-DK"/>
        </w:rPr>
        <w:t>Lipids</w:t>
      </w:r>
      <w:r w:rsidRPr="00194C0B">
        <w:rPr>
          <w:rFonts w:ascii="Arial" w:eastAsia="Times New Roman" w:hAnsi="Arial" w:cs="Arial"/>
          <w:b/>
          <w:bCs/>
          <w:iCs/>
          <w:color w:val="00B050"/>
          <w:lang w:val="en-US" w:eastAsia="da-DK"/>
        </w:rPr>
        <w:t xml:space="preserve"> and Hypertension</w:t>
      </w:r>
    </w:p>
    <w:p w14:paraId="5B4C0B07" w14:textId="77777777" w:rsidR="004F0023" w:rsidRPr="00231DC5" w:rsidRDefault="004F0023" w:rsidP="00624988">
      <w:pPr>
        <w:spacing w:after="0"/>
        <w:rPr>
          <w:rFonts w:ascii="Arial" w:eastAsia="Times New Roman" w:hAnsi="Arial" w:cs="Arial"/>
          <w:color w:val="000000"/>
          <w:lang w:val="en-US" w:eastAsia="da-DK"/>
        </w:rPr>
      </w:pPr>
    </w:p>
    <w:p w14:paraId="393D5231" w14:textId="63763DBF" w:rsidR="006269F0" w:rsidRPr="00231DC5" w:rsidRDefault="00696409"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Adult GH</w:t>
      </w:r>
      <w:r w:rsidR="00FC16F6"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is associated with </w:t>
      </w:r>
      <w:r w:rsidR="004F0023" w:rsidRPr="00231DC5">
        <w:rPr>
          <w:rFonts w:ascii="Arial" w:eastAsia="Times New Roman" w:hAnsi="Arial" w:cs="Arial"/>
          <w:color w:val="000000"/>
          <w:lang w:val="en-US" w:eastAsia="da-DK"/>
        </w:rPr>
        <w:t xml:space="preserve">an increase </w:t>
      </w:r>
      <w:r w:rsidRPr="00231DC5">
        <w:rPr>
          <w:rFonts w:ascii="Arial" w:eastAsia="Times New Roman" w:hAnsi="Arial" w:cs="Arial"/>
          <w:color w:val="000000"/>
          <w:lang w:val="en-US" w:eastAsia="da-DK"/>
        </w:rPr>
        <w:t xml:space="preserve">in total cholesterol, LDL-cholesterol and apolipoprotein B </w:t>
      </w:r>
      <w:r w:rsidR="005A39E5" w:rsidRPr="00231DC5">
        <w:rPr>
          <w:rFonts w:ascii="Arial" w:eastAsia="Times New Roman" w:hAnsi="Arial" w:cs="Arial"/>
          <w:color w:val="000000"/>
          <w:lang w:val="en-US" w:eastAsia="da-DK"/>
        </w:rPr>
        <w:fldChar w:fldCharType="begin">
          <w:fldData xml:space="preserve">PEVuZE5vdGU+PENpdGU+PEF1dGhvcj5Sb2VtbWxlcjwvQXV0aG9yPjxZZWFyPjIwMTA8L1llYXI+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=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PEVuZE5vdGU+PENpdGU+PEF1dGhvcj5Sb2VtbWxlcjwvQXV0aG9yPjxZZWFyPjIwMTA8L1llYXI+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=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A39E5" w:rsidRPr="00231DC5">
        <w:rPr>
          <w:rFonts w:ascii="Arial" w:eastAsia="Times New Roman" w:hAnsi="Arial" w:cs="Arial"/>
          <w:color w:val="000000"/>
          <w:lang w:val="en-US" w:eastAsia="da-DK"/>
        </w:rPr>
      </w:r>
      <w:r w:rsidR="005A39E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(4-8, 82, 83)</w:t>
      </w:r>
      <w:r w:rsidR="005A39E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A modest decrement in HDL-cholesterol has also been described in some studies. These changes are evident in both sexes and are quantitatively greater in women. Despite GH</w:t>
      </w:r>
      <w:r w:rsidR="00FC16F6"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related sodium and water depletion, an increased prevalence of hypertension in adult hypopituitarism has been documented and may be related to </w:t>
      </w:r>
      <w:r w:rsidR="00FC16F6" w:rsidRPr="00231DC5">
        <w:rPr>
          <w:rFonts w:ascii="Arial" w:eastAsia="Times New Roman" w:hAnsi="Arial" w:cs="Arial"/>
          <w:color w:val="000000"/>
          <w:lang w:val="en-US" w:eastAsia="da-DK"/>
        </w:rPr>
        <w:t xml:space="preserve">a </w:t>
      </w:r>
      <w:r w:rsidRPr="00231DC5">
        <w:rPr>
          <w:rFonts w:ascii="Arial" w:eastAsia="Times New Roman" w:hAnsi="Arial" w:cs="Arial"/>
          <w:color w:val="000000"/>
          <w:lang w:val="en-US" w:eastAsia="da-DK"/>
        </w:rPr>
        <w:t>reduced activity of nitric oxide synthase, and consequent increased peripheral vascular resistance, as a result of GH</w:t>
      </w:r>
      <w:r w:rsidR="00FC16F6"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The changes in lipoprotein metabolism, </w:t>
      </w:r>
      <w:r w:rsidRPr="00231DC5">
        <w:rPr>
          <w:rFonts w:ascii="Arial" w:eastAsia="Times New Roman" w:hAnsi="Arial" w:cs="Arial"/>
          <w:color w:val="000000"/>
          <w:lang w:val="en-US" w:eastAsia="da-DK"/>
        </w:rPr>
        <w:lastRenderedPageBreak/>
        <w:t>body composition, insulin sensitivity</w:t>
      </w:r>
      <w:r w:rsidR="004F0023"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peripheral vascular resistance indicated above would predict increased atherogenesis in the GH</w:t>
      </w:r>
      <w:r w:rsidR="00FC16F6"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state. Indeed, several studies have reported an increase in ultrasonographically determined intima-media thickness and plaque formation in large arteries of patients with adult-onset GH</w:t>
      </w:r>
      <w:r w:rsidR="00742DBA" w:rsidRPr="00231DC5">
        <w:rPr>
          <w:rFonts w:ascii="Arial" w:eastAsia="Times New Roman" w:hAnsi="Arial" w:cs="Arial"/>
          <w:color w:val="000000"/>
          <w:lang w:val="en-US" w:eastAsia="da-DK"/>
        </w:rPr>
        <w:t xml:space="preserve"> deficiency as well as in </w:t>
      </w:r>
      <w:r w:rsidRPr="00231DC5">
        <w:rPr>
          <w:rFonts w:ascii="Arial" w:eastAsia="Times New Roman" w:hAnsi="Arial" w:cs="Arial"/>
          <w:color w:val="000000"/>
          <w:lang w:val="en-US" w:eastAsia="da-DK"/>
        </w:rPr>
        <w:t xml:space="preserve">adults with childhood-onset disease </w:t>
      </w:r>
      <w:r w:rsidR="005A39E5" w:rsidRPr="00231DC5">
        <w:rPr>
          <w:rFonts w:ascii="Arial" w:eastAsia="Times New Roman" w:hAnsi="Arial" w:cs="Arial"/>
          <w:color w:val="000000"/>
          <w:lang w:val="en-US" w:eastAsia="da-DK"/>
        </w:rPr>
        <w:fldChar w:fldCharType="begin">
          <w:fldData xml:space="preserve">PEVuZE5vdGU+PENpdGU+PEF1dGhvcj5NYXJrdXNzaXM8L0F1dGhvcj48WWVhcj4xOTkyPC9ZZWFy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PEVuZE5vdGU+PENpdGU+PEF1dGhvcj5NYXJrdXNzaXM8L0F1dGhvcj48WWVhcj4xOTkyPC9ZZWFy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A39E5" w:rsidRPr="00231DC5">
        <w:rPr>
          <w:rFonts w:ascii="Arial" w:eastAsia="Times New Roman" w:hAnsi="Arial" w:cs="Arial"/>
          <w:color w:val="000000"/>
          <w:lang w:val="en-US" w:eastAsia="da-DK"/>
        </w:rPr>
      </w:r>
      <w:r w:rsidR="005A39E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(84, 85)</w:t>
      </w:r>
      <w:r w:rsidR="005A39E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r w:rsidR="00711ABF" w:rsidRPr="00231DC5">
        <w:rPr>
          <w:rFonts w:ascii="Arial" w:eastAsia="Times New Roman" w:hAnsi="Arial" w:cs="Arial"/>
          <w:color w:val="000000"/>
          <w:lang w:val="en-US" w:eastAsia="da-DK"/>
        </w:rPr>
        <w:t xml:space="preserve"> </w:t>
      </w:r>
    </w:p>
    <w:p w14:paraId="0945C25D" w14:textId="77777777" w:rsidR="004F0023" w:rsidRPr="00231DC5" w:rsidRDefault="004F0023" w:rsidP="00624988">
      <w:pPr>
        <w:shd w:val="clear" w:color="auto" w:fill="FFFFFF"/>
        <w:spacing w:after="0"/>
        <w:rPr>
          <w:rFonts w:ascii="Arial" w:eastAsia="Times New Roman" w:hAnsi="Arial" w:cs="Arial"/>
          <w:i/>
          <w:color w:val="000000"/>
          <w:lang w:val="en-US" w:eastAsia="da-DK"/>
        </w:rPr>
      </w:pPr>
    </w:p>
    <w:p w14:paraId="0086F49A" w14:textId="3D5DC506" w:rsidR="006226DC" w:rsidRPr="00194C0B" w:rsidRDefault="006226DC" w:rsidP="00624988">
      <w:pPr>
        <w:shd w:val="clear" w:color="auto" w:fill="FFFFFF"/>
        <w:spacing w:after="0"/>
        <w:rPr>
          <w:rFonts w:ascii="Arial" w:eastAsia="Times New Roman" w:hAnsi="Arial" w:cs="Arial"/>
          <w:b/>
          <w:bCs/>
          <w:iCs/>
          <w:color w:val="00B050"/>
          <w:lang w:val="en-US" w:eastAsia="da-DK"/>
        </w:rPr>
      </w:pPr>
      <w:r w:rsidRPr="00194C0B">
        <w:rPr>
          <w:rFonts w:ascii="Arial" w:eastAsia="Times New Roman" w:hAnsi="Arial" w:cs="Arial"/>
          <w:b/>
          <w:bCs/>
          <w:iCs/>
          <w:color w:val="00B050"/>
          <w:lang w:val="en-US" w:eastAsia="da-DK"/>
        </w:rPr>
        <w:t xml:space="preserve">Bone </w:t>
      </w:r>
      <w:r w:rsidR="008B7C24" w:rsidRPr="00194C0B">
        <w:rPr>
          <w:rFonts w:ascii="Arial" w:eastAsia="Times New Roman" w:hAnsi="Arial" w:cs="Arial"/>
          <w:b/>
          <w:bCs/>
          <w:iCs/>
          <w:color w:val="00B050"/>
          <w:lang w:val="en-US" w:eastAsia="da-DK"/>
        </w:rPr>
        <w:t>M</w:t>
      </w:r>
      <w:r w:rsidRPr="00194C0B">
        <w:rPr>
          <w:rFonts w:ascii="Arial" w:eastAsia="Times New Roman" w:hAnsi="Arial" w:cs="Arial"/>
          <w:b/>
          <w:bCs/>
          <w:iCs/>
          <w:color w:val="00B050"/>
          <w:lang w:val="en-US" w:eastAsia="da-DK"/>
        </w:rPr>
        <w:t>ineralization</w:t>
      </w:r>
    </w:p>
    <w:p w14:paraId="6E62A018" w14:textId="77777777" w:rsidR="004F0023" w:rsidRPr="00231DC5" w:rsidRDefault="004F0023" w:rsidP="00624988">
      <w:pPr>
        <w:shd w:val="clear" w:color="auto" w:fill="FFFFFF"/>
        <w:spacing w:after="0"/>
        <w:rPr>
          <w:rFonts w:ascii="Arial" w:eastAsia="Times New Roman" w:hAnsi="Arial" w:cs="Arial"/>
          <w:color w:val="000000"/>
          <w:lang w:val="en-US" w:eastAsia="da-DK"/>
        </w:rPr>
      </w:pPr>
    </w:p>
    <w:p w14:paraId="54626068" w14:textId="3F9AFCBC" w:rsidR="009324D0" w:rsidRPr="00231DC5" w:rsidRDefault="00291227" w:rsidP="00624988">
      <w:pPr>
        <w:shd w:val="clear" w:color="auto" w:fill="FFFFFF"/>
        <w:spacing w:after="0"/>
        <w:rPr>
          <w:rFonts w:ascii="Arial" w:hAnsi="Arial" w:cs="Arial"/>
          <w:lang w:val="en-US"/>
        </w:rPr>
      </w:pPr>
      <w:r w:rsidRPr="00231DC5">
        <w:rPr>
          <w:rFonts w:ascii="Arial" w:eastAsia="Times New Roman" w:hAnsi="Arial" w:cs="Arial"/>
          <w:color w:val="000000"/>
          <w:lang w:val="en-US" w:eastAsia="da-DK"/>
        </w:rPr>
        <w:t>Decreased bone mineral density is a recogni</w:t>
      </w:r>
      <w:r w:rsidR="002F4459"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ed phenomenon in adult hypopituitary patients </w:t>
      </w:r>
      <w:r w:rsidR="005A39E5"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Y051bT41MDI8L1JlY051bT48RGlzcGxheVRleHQ+KDUzLCA4MiwgODYtOTIpPC9EaXNwbGF5VGV4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cGVyaW9kaWNhbD48cGFnZXM+MTMxOS0yNjwvcGFnZXM+PHZvbHVtZT45PC92b2x1bWU+PG51bWJl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=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Y051bT41MDI8L1JlY051bT48RGlzcGxheVRleHQ+KDUzLCA4MiwgODYtOTIpPC9EaXNwbGF5VGV4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=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A39E5" w:rsidRPr="00231DC5">
        <w:rPr>
          <w:rFonts w:ascii="Arial" w:eastAsia="Times New Roman" w:hAnsi="Arial" w:cs="Arial"/>
          <w:color w:val="000000"/>
          <w:lang w:val="en-US" w:eastAsia="da-DK"/>
        </w:rPr>
      </w:r>
      <w:r w:rsidR="005A39E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(53, 82, 86-92)</w:t>
      </w:r>
      <w:r w:rsidR="005A39E5" w:rsidRPr="00231DC5">
        <w:rPr>
          <w:rFonts w:ascii="Arial" w:eastAsia="Times New Roman" w:hAnsi="Arial" w:cs="Arial"/>
          <w:color w:val="000000"/>
          <w:lang w:val="en-US" w:eastAsia="da-DK"/>
        </w:rPr>
        <w:fldChar w:fldCharType="end"/>
      </w:r>
      <w:r w:rsidR="00B76DB8"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and is associated with an increased fracture risk </w:t>
      </w:r>
      <w:r w:rsidR="00222017" w:rsidRPr="00231DC5">
        <w:rPr>
          <w:rFonts w:ascii="Arial" w:eastAsia="Times New Roman" w:hAnsi="Arial" w:cs="Arial"/>
          <w:color w:val="000000"/>
          <w:lang w:val="en-US" w:eastAsia="da-DK"/>
        </w:rPr>
        <w:t xml:space="preserve">(Fig </w:t>
      </w:r>
      <w:r w:rsidR="008B7C24" w:rsidRPr="00231DC5">
        <w:rPr>
          <w:rFonts w:ascii="Arial" w:eastAsia="Times New Roman" w:hAnsi="Arial" w:cs="Arial"/>
          <w:color w:val="000000"/>
          <w:lang w:val="en-US" w:eastAsia="da-DK"/>
        </w:rPr>
        <w:t>6</w:t>
      </w:r>
      <w:r w:rsidR="00222017" w:rsidRPr="00231DC5">
        <w:rPr>
          <w:rFonts w:ascii="Arial" w:eastAsia="Times New Roman" w:hAnsi="Arial" w:cs="Arial"/>
          <w:color w:val="000000"/>
          <w:lang w:val="en-US" w:eastAsia="da-DK"/>
        </w:rPr>
        <w:t xml:space="preserve">) </w:t>
      </w:r>
      <w:r w:rsidR="005A39E5" w:rsidRPr="00231DC5">
        <w:rPr>
          <w:rFonts w:ascii="Arial" w:eastAsia="Times New Roman" w:hAnsi="Arial" w:cs="Arial"/>
          <w:color w:val="000000"/>
          <w:lang w:val="en-US" w:eastAsia="da-DK"/>
        </w:rPr>
        <w:fldChar w:fldCharType="begin">
          <w:fldData xml:space="preserve">PEVuZE5vdGU+PENpdGU+PEF1dGhvcj5XdXN0ZXI8L0F1dGhvcj48WWVhcj4yMDAxPC9ZZWFyPjxS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PEVuZE5vdGU+PENpdGU+PEF1dGhvcj5XdXN0ZXI8L0F1dGhvcj48WWVhcj4yMDAxPC9ZZWFyPjxS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A39E5" w:rsidRPr="00231DC5">
        <w:rPr>
          <w:rFonts w:ascii="Arial" w:eastAsia="Times New Roman" w:hAnsi="Arial" w:cs="Arial"/>
          <w:color w:val="000000"/>
          <w:lang w:val="en-US" w:eastAsia="da-DK"/>
        </w:rPr>
      </w:r>
      <w:r w:rsidR="005A39E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(92-96)</w:t>
      </w:r>
      <w:r w:rsidR="005A39E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Measurements of markers of bone formation and bone resorption are consistent with a low bone turnover state in GH</w:t>
      </w:r>
      <w:r w:rsidR="00E54442"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Deficits in bone mineral content and density are more striking in adults with childhood-onset GH</w:t>
      </w:r>
      <w:r w:rsidR="00E54442"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and this is likely to be a consequence of failure to achieve genetic potential peak bone mass either because of inadequate GH replacement in childhood or its early cessation at the time of slowing of linear growth</w:t>
      </w:r>
      <w:r w:rsidR="00E54442" w:rsidRPr="00231DC5">
        <w:rPr>
          <w:rFonts w:ascii="Arial" w:eastAsia="Times New Roman" w:hAnsi="Arial" w:cs="Arial"/>
          <w:color w:val="000000"/>
          <w:lang w:val="en-US" w:eastAsia="da-DK"/>
        </w:rPr>
        <w:t xml:space="preserve"> </w:t>
      </w:r>
      <w:r w:rsidR="007722CB" w:rsidRPr="00231DC5">
        <w:rPr>
          <w:rFonts w:ascii="Arial" w:eastAsia="Times New Roman" w:hAnsi="Arial" w:cs="Arial"/>
          <w:color w:val="000000"/>
          <w:lang w:val="en-US" w:eastAsia="da-DK"/>
        </w:rPr>
        <w:fldChar w:fldCharType="begin">
          <w:fldData xml:space="preserve">PFJlZm1hbj48Q2l0ZT48QXV0aG9yPkxhbmdlPC9BdXRob3I+PFllYXI+MjAwNTwvWWVhcj48UmVj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</w:fldData>
        </w:fldChar>
      </w:r>
      <w:r w:rsidR="002A240A" w:rsidRPr="00231DC5">
        <w:rPr>
          <w:rFonts w:ascii="Arial" w:eastAsia="Times New Roman" w:hAnsi="Arial" w:cs="Arial"/>
          <w:color w:val="000000"/>
          <w:lang w:val="en-US" w:eastAsia="da-DK"/>
        </w:rPr>
        <w:instrText xml:space="preserve"> ADDIN REFMGR.CITE </w:instrText>
      </w:r>
      <w:r w:rsidR="002A240A" w:rsidRPr="00231DC5">
        <w:rPr>
          <w:rFonts w:ascii="Arial" w:eastAsia="Times New Roman" w:hAnsi="Arial" w:cs="Arial"/>
          <w:color w:val="000000"/>
          <w:lang w:val="en-US" w:eastAsia="da-DK"/>
        </w:rPr>
        <w:fldChar w:fldCharType="begin">
          <w:fldData xml:space="preserve">PFJlZm1hbj48Q2l0ZT48QXV0aG9yPkxhbmdlPC9BdXRob3I+PFllYXI+MjAwNTwvWWVhcj48UmVj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</w:fldData>
        </w:fldChar>
      </w:r>
      <w:r w:rsidR="002A240A" w:rsidRPr="00231DC5">
        <w:rPr>
          <w:rFonts w:ascii="Arial" w:eastAsia="Times New Roman" w:hAnsi="Arial" w:cs="Arial"/>
          <w:color w:val="000000"/>
          <w:lang w:val="en-US" w:eastAsia="da-DK"/>
        </w:rPr>
        <w:instrText xml:space="preserve"> ADDIN EN.CITE.DATA </w:instrText>
      </w:r>
      <w:r w:rsidR="002A240A" w:rsidRPr="00231DC5">
        <w:rPr>
          <w:rFonts w:ascii="Arial" w:eastAsia="Times New Roman" w:hAnsi="Arial" w:cs="Arial"/>
          <w:color w:val="000000"/>
          <w:lang w:val="en-US" w:eastAsia="da-DK"/>
        </w:rPr>
      </w:r>
      <w:r w:rsidR="002A240A" w:rsidRPr="00231DC5">
        <w:rPr>
          <w:rFonts w:ascii="Arial" w:eastAsia="Times New Roman" w:hAnsi="Arial" w:cs="Arial"/>
          <w:color w:val="000000"/>
          <w:lang w:val="en-US" w:eastAsia="da-DK"/>
        </w:rPr>
        <w:fldChar w:fldCharType="end"/>
      </w:r>
      <w:r w:rsidR="007722CB" w:rsidRPr="00231DC5">
        <w:rPr>
          <w:rFonts w:ascii="Arial" w:eastAsia="Times New Roman" w:hAnsi="Arial" w:cs="Arial"/>
          <w:color w:val="000000"/>
          <w:lang w:val="en-US" w:eastAsia="da-DK"/>
        </w:rPr>
      </w:r>
      <w:r w:rsidR="007722CB" w:rsidRPr="00231DC5">
        <w:rPr>
          <w:rFonts w:ascii="Arial" w:eastAsia="Times New Roman" w:hAnsi="Arial" w:cs="Arial"/>
          <w:color w:val="000000"/>
          <w:lang w:val="en-US" w:eastAsia="da-DK"/>
        </w:rPr>
        <w:fldChar w:fldCharType="separate"/>
      </w:r>
      <w:r w:rsidR="00E851DC" w:rsidRPr="00231DC5">
        <w:rPr>
          <w:rFonts w:ascii="Arial" w:eastAsia="Times New Roman" w:hAnsi="Arial" w:cs="Arial"/>
          <w:noProof/>
          <w:color w:val="000000"/>
          <w:lang w:val="en-US" w:eastAsia="da-DK"/>
        </w:rPr>
        <w:t>(86)</w:t>
      </w:r>
      <w:r w:rsidR="007722CB"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Failure to achieve peak bone mass has important implications for the future development of osteoporosis and fracture risk. </w:t>
      </w:r>
      <w:r w:rsidR="00E54442" w:rsidRPr="00231DC5">
        <w:rPr>
          <w:rFonts w:ascii="Arial" w:eastAsia="Times New Roman" w:hAnsi="Arial" w:cs="Arial"/>
          <w:color w:val="000000"/>
          <w:lang w:val="en-US" w:eastAsia="da-DK"/>
        </w:rPr>
        <w:t xml:space="preserve">In the study by Lange et al </w:t>
      </w:r>
      <w:r w:rsidR="005B6D57" w:rsidRPr="00231DC5">
        <w:rPr>
          <w:rFonts w:ascii="Arial" w:eastAsia="Times New Roman" w:hAnsi="Arial" w:cs="Arial"/>
          <w:color w:val="000000"/>
          <w:lang w:val="en-US" w:eastAsia="da-DK"/>
        </w:rPr>
        <w:fldChar w:fldCharType="begin">
          <w:fldData xml:space="preserve">PEVuZE5vdGU+PENpdGU+PEF1dGhvcj5MYW5nZTwvQXV0aG9yPjxZZWFyPjIwMDU8L1llYXI+PFJl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PEVuZE5vdGU+PENpdGU+PEF1dGhvcj5MYW5nZTwvQXV0aG9yPjxZZWFyPjIwMDU8L1llYXI+PFJl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B6D57" w:rsidRPr="00231DC5">
        <w:rPr>
          <w:rFonts w:ascii="Arial" w:eastAsia="Times New Roman" w:hAnsi="Arial" w:cs="Arial"/>
          <w:color w:val="000000"/>
          <w:lang w:val="en-US" w:eastAsia="da-DK"/>
        </w:rPr>
      </w:r>
      <w:r w:rsidR="005B6D57"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(96)</w:t>
      </w:r>
      <w:r w:rsidR="005B6D57" w:rsidRPr="00231DC5">
        <w:rPr>
          <w:rFonts w:ascii="Arial" w:eastAsia="Times New Roman" w:hAnsi="Arial" w:cs="Arial"/>
          <w:color w:val="000000"/>
          <w:lang w:val="en-US" w:eastAsia="da-DK"/>
        </w:rPr>
        <w:fldChar w:fldCharType="end"/>
      </w:r>
      <w:r w:rsidR="00E54442" w:rsidRPr="00231DC5">
        <w:rPr>
          <w:rFonts w:ascii="Arial" w:eastAsia="Times New Roman" w:hAnsi="Arial" w:cs="Arial"/>
          <w:color w:val="000000"/>
          <w:lang w:val="en-US" w:eastAsia="da-DK"/>
        </w:rPr>
        <w:t xml:space="preserve">, it was </w:t>
      </w:r>
      <w:r w:rsidR="00E54442" w:rsidRPr="00231DC5">
        <w:rPr>
          <w:rFonts w:ascii="Arial" w:hAnsi="Arial" w:cs="Arial"/>
          <w:lang w:val="en-US"/>
        </w:rPr>
        <w:t xml:space="preserve">found that patients with idiopathic </w:t>
      </w:r>
      <w:r w:rsidR="00761A0D" w:rsidRPr="00231DC5">
        <w:rPr>
          <w:rFonts w:ascii="Arial" w:hAnsi="Arial" w:cs="Arial"/>
          <w:lang w:val="en-US"/>
        </w:rPr>
        <w:t>childhood onset</w:t>
      </w:r>
      <w:r w:rsidR="00E54442" w:rsidRPr="00231DC5">
        <w:rPr>
          <w:rFonts w:ascii="Arial" w:hAnsi="Arial" w:cs="Arial"/>
          <w:lang w:val="en-US"/>
        </w:rPr>
        <w:t xml:space="preserve"> </w:t>
      </w:r>
      <w:r w:rsidR="00E54442" w:rsidRPr="00231DC5">
        <w:rPr>
          <w:rStyle w:val="highlight2"/>
          <w:rFonts w:ascii="Arial" w:hAnsi="Arial" w:cs="Arial"/>
          <w:lang w:val="en-US"/>
        </w:rPr>
        <w:t>GH</w:t>
      </w:r>
      <w:r w:rsidR="00761A0D" w:rsidRPr="00231DC5">
        <w:rPr>
          <w:rStyle w:val="highlight2"/>
          <w:rFonts w:ascii="Arial" w:hAnsi="Arial" w:cs="Arial"/>
          <w:lang w:val="en-US"/>
        </w:rPr>
        <w:t xml:space="preserve"> deficiency</w:t>
      </w:r>
      <w:r w:rsidR="00E54442" w:rsidRPr="00231DC5">
        <w:rPr>
          <w:rFonts w:ascii="Arial" w:hAnsi="Arial" w:cs="Arial"/>
          <w:lang w:val="en-US"/>
        </w:rPr>
        <w:t xml:space="preserve">, who at retest in adulthood did not have </w:t>
      </w:r>
      <w:r w:rsidR="00E54442" w:rsidRPr="00231DC5">
        <w:rPr>
          <w:rStyle w:val="highlight2"/>
          <w:rFonts w:ascii="Arial" w:hAnsi="Arial" w:cs="Arial"/>
          <w:lang w:val="en-US"/>
        </w:rPr>
        <w:t>GH</w:t>
      </w:r>
      <w:r w:rsidR="00761A0D" w:rsidRPr="00231DC5">
        <w:rPr>
          <w:rStyle w:val="highlight2"/>
          <w:rFonts w:ascii="Arial" w:hAnsi="Arial" w:cs="Arial"/>
          <w:lang w:val="en-US"/>
        </w:rPr>
        <w:t xml:space="preserve"> deficiency</w:t>
      </w:r>
      <w:r w:rsidR="00E54442" w:rsidRPr="00231DC5">
        <w:rPr>
          <w:rFonts w:ascii="Arial" w:hAnsi="Arial" w:cs="Arial"/>
          <w:lang w:val="en-US"/>
        </w:rPr>
        <w:t xml:space="preserve"> according to </w:t>
      </w:r>
      <w:r w:rsidR="00E54442" w:rsidRPr="00231DC5">
        <w:rPr>
          <w:rStyle w:val="highlight2"/>
          <w:rFonts w:ascii="Arial" w:hAnsi="Arial" w:cs="Arial"/>
          <w:lang w:val="en-US"/>
        </w:rPr>
        <w:t>adult</w:t>
      </w:r>
      <w:r w:rsidR="00E54442" w:rsidRPr="00231DC5">
        <w:rPr>
          <w:rFonts w:ascii="Arial" w:hAnsi="Arial" w:cs="Arial"/>
          <w:lang w:val="en-US"/>
        </w:rPr>
        <w:t xml:space="preserve"> criteria, had reduced serum IGF-I and BMD/BMC compared to controls. This observation was also made in the patients who did have persistent </w:t>
      </w:r>
      <w:r w:rsidR="00E54442" w:rsidRPr="00231DC5">
        <w:rPr>
          <w:rStyle w:val="highlight2"/>
          <w:rFonts w:ascii="Arial" w:hAnsi="Arial" w:cs="Arial"/>
          <w:lang w:val="en-US"/>
        </w:rPr>
        <w:t>GH</w:t>
      </w:r>
      <w:r w:rsidR="00761A0D" w:rsidRPr="00231DC5">
        <w:rPr>
          <w:rStyle w:val="highlight2"/>
          <w:rFonts w:ascii="Arial" w:hAnsi="Arial" w:cs="Arial"/>
          <w:lang w:val="en-US"/>
        </w:rPr>
        <w:t xml:space="preserve"> deficiency</w:t>
      </w:r>
      <w:r w:rsidR="00E54442" w:rsidRPr="00231DC5">
        <w:rPr>
          <w:rFonts w:ascii="Arial" w:hAnsi="Arial" w:cs="Arial"/>
          <w:lang w:val="en-US"/>
        </w:rPr>
        <w:t xml:space="preserve"> in adulthood. The findings may reflect the fact that the present diagnostic criteria for </w:t>
      </w:r>
      <w:r w:rsidR="00E54442" w:rsidRPr="00231DC5">
        <w:rPr>
          <w:rStyle w:val="highlight2"/>
          <w:rFonts w:ascii="Arial" w:hAnsi="Arial" w:cs="Arial"/>
          <w:lang w:val="en-US"/>
        </w:rPr>
        <w:t>adult</w:t>
      </w:r>
      <w:r w:rsidR="00E54442" w:rsidRPr="00231DC5">
        <w:rPr>
          <w:rFonts w:ascii="Arial" w:hAnsi="Arial" w:cs="Arial"/>
          <w:lang w:val="en-US"/>
        </w:rPr>
        <w:t xml:space="preserve"> </w:t>
      </w:r>
      <w:r w:rsidR="00E54442" w:rsidRPr="00231DC5">
        <w:rPr>
          <w:rStyle w:val="highlight2"/>
          <w:rFonts w:ascii="Arial" w:hAnsi="Arial" w:cs="Arial"/>
          <w:lang w:val="en-US"/>
        </w:rPr>
        <w:t>GH</w:t>
      </w:r>
      <w:r w:rsidR="00761A0D" w:rsidRPr="00231DC5">
        <w:rPr>
          <w:rStyle w:val="highlight2"/>
          <w:rFonts w:ascii="Arial" w:hAnsi="Arial" w:cs="Arial"/>
          <w:lang w:val="en-US"/>
        </w:rPr>
        <w:t xml:space="preserve"> deficiency</w:t>
      </w:r>
      <w:r w:rsidR="00E54442" w:rsidRPr="00231DC5">
        <w:rPr>
          <w:rFonts w:ascii="Arial" w:hAnsi="Arial" w:cs="Arial"/>
          <w:lang w:val="en-US"/>
        </w:rPr>
        <w:t xml:space="preserve"> (i.e.</w:t>
      </w:r>
      <w:r w:rsidR="008B7C24" w:rsidRPr="00231DC5">
        <w:rPr>
          <w:rFonts w:ascii="Arial" w:hAnsi="Arial" w:cs="Arial"/>
          <w:lang w:val="en-US"/>
        </w:rPr>
        <w:t>,</w:t>
      </w:r>
      <w:r w:rsidR="00E54442" w:rsidRPr="00231DC5">
        <w:rPr>
          <w:rFonts w:ascii="Arial" w:hAnsi="Arial" w:cs="Arial"/>
          <w:lang w:val="en-US"/>
        </w:rPr>
        <w:t xml:space="preserve"> response to the ITT) do not reflect the clinical consequences of disordered GH-IGF axis in childhood onset </w:t>
      </w:r>
      <w:r w:rsidR="00E54442" w:rsidRPr="00231DC5">
        <w:rPr>
          <w:rStyle w:val="highlight2"/>
          <w:rFonts w:ascii="Arial" w:hAnsi="Arial" w:cs="Arial"/>
          <w:lang w:val="en-US"/>
        </w:rPr>
        <w:t>GH deficiency</w:t>
      </w:r>
      <w:r w:rsidR="00E54442" w:rsidRPr="00231DC5">
        <w:rPr>
          <w:rFonts w:ascii="Arial" w:hAnsi="Arial" w:cs="Arial"/>
          <w:lang w:val="en-US"/>
        </w:rPr>
        <w:t xml:space="preserve"> young </w:t>
      </w:r>
      <w:r w:rsidR="00E54442" w:rsidRPr="00231DC5">
        <w:rPr>
          <w:rStyle w:val="highlight2"/>
          <w:rFonts w:ascii="Arial" w:hAnsi="Arial" w:cs="Arial"/>
          <w:lang w:val="en-US"/>
        </w:rPr>
        <w:t>adults</w:t>
      </w:r>
      <w:r w:rsidR="00E54442" w:rsidRPr="00231DC5">
        <w:rPr>
          <w:rFonts w:ascii="Arial" w:hAnsi="Arial" w:cs="Arial"/>
          <w:lang w:val="en-US"/>
        </w:rPr>
        <w:t xml:space="preserve"> who were treated with GH in childhood. Alternatively, despite seemingly adequate GH treatment in childhood an optimal peak </w:t>
      </w:r>
      <w:r w:rsidR="00E54442" w:rsidRPr="00231DC5">
        <w:rPr>
          <w:rStyle w:val="highlight2"/>
          <w:rFonts w:ascii="Arial" w:hAnsi="Arial" w:cs="Arial"/>
          <w:lang w:val="en-US"/>
        </w:rPr>
        <w:t>bone</w:t>
      </w:r>
      <w:r w:rsidR="00E54442" w:rsidRPr="00231DC5">
        <w:rPr>
          <w:rFonts w:ascii="Arial" w:hAnsi="Arial" w:cs="Arial"/>
          <w:lang w:val="en-US"/>
        </w:rPr>
        <w:t xml:space="preserve"> mass in adolescence may never have been reached in either of the groups. Noteworthy, IGF-I levels correlated with clinical signs of the </w:t>
      </w:r>
      <w:r w:rsidR="00E54442" w:rsidRPr="00231DC5">
        <w:rPr>
          <w:rStyle w:val="highlight2"/>
          <w:rFonts w:ascii="Arial" w:hAnsi="Arial" w:cs="Arial"/>
          <w:lang w:val="en-US"/>
        </w:rPr>
        <w:t>adult</w:t>
      </w:r>
      <w:r w:rsidR="00E54442" w:rsidRPr="00231DC5">
        <w:rPr>
          <w:rFonts w:ascii="Arial" w:hAnsi="Arial" w:cs="Arial"/>
          <w:lang w:val="en-US"/>
        </w:rPr>
        <w:t xml:space="preserve"> </w:t>
      </w:r>
      <w:r w:rsidR="00E54442" w:rsidRPr="00231DC5">
        <w:rPr>
          <w:rStyle w:val="highlight2"/>
          <w:rFonts w:ascii="Arial" w:hAnsi="Arial" w:cs="Arial"/>
          <w:lang w:val="en-US"/>
        </w:rPr>
        <w:t>GH</w:t>
      </w:r>
      <w:r w:rsidR="00761A0D" w:rsidRPr="00231DC5">
        <w:rPr>
          <w:rStyle w:val="highlight2"/>
          <w:rFonts w:ascii="Arial" w:hAnsi="Arial" w:cs="Arial"/>
          <w:lang w:val="en-US"/>
        </w:rPr>
        <w:t xml:space="preserve"> deficiency</w:t>
      </w:r>
      <w:r w:rsidR="00E54442" w:rsidRPr="00231DC5">
        <w:rPr>
          <w:rFonts w:ascii="Arial" w:hAnsi="Arial" w:cs="Arial"/>
          <w:lang w:val="en-US"/>
        </w:rPr>
        <w:t xml:space="preserve"> syndrome. </w:t>
      </w:r>
      <w:r w:rsidRPr="00231DC5">
        <w:rPr>
          <w:rFonts w:ascii="Arial" w:eastAsia="Times New Roman" w:hAnsi="Arial" w:cs="Arial"/>
          <w:color w:val="000000"/>
          <w:lang w:val="en-US" w:eastAsia="da-DK"/>
        </w:rPr>
        <w:t xml:space="preserve">The situation in hypopituitarism is further complicated by the frequent accompaniment of gonadal steroid deficiency, </w:t>
      </w:r>
      <w:r w:rsidR="00761A0D" w:rsidRPr="00231DC5">
        <w:rPr>
          <w:rFonts w:ascii="Arial" w:eastAsia="Times New Roman" w:hAnsi="Arial" w:cs="Arial"/>
          <w:color w:val="000000"/>
          <w:lang w:val="en-US" w:eastAsia="da-DK"/>
        </w:rPr>
        <w:t>often</w:t>
      </w:r>
      <w:r w:rsidRPr="00231DC5">
        <w:rPr>
          <w:rFonts w:ascii="Arial" w:eastAsia="Times New Roman" w:hAnsi="Arial" w:cs="Arial"/>
          <w:color w:val="000000"/>
          <w:lang w:val="en-US" w:eastAsia="da-DK"/>
        </w:rPr>
        <w:t xml:space="preserve"> of unknown duration</w:t>
      </w:r>
      <w:r w:rsidR="00E54442" w:rsidRPr="00231DC5">
        <w:rPr>
          <w:rFonts w:ascii="Arial" w:eastAsia="Times New Roman" w:hAnsi="Arial" w:cs="Arial"/>
          <w:color w:val="000000"/>
          <w:lang w:val="en-US" w:eastAsia="da-DK"/>
        </w:rPr>
        <w:t xml:space="preserve">, which has a documented effect on the BMD </w:t>
      </w:r>
      <w:r w:rsidR="007D1740" w:rsidRPr="00231DC5">
        <w:rPr>
          <w:rFonts w:ascii="Arial" w:eastAsia="Times New Roman" w:hAnsi="Arial" w:cs="Arial"/>
          <w:color w:val="000000"/>
          <w:lang w:val="en-US" w:eastAsia="da-DK"/>
        </w:rPr>
        <w:fldChar w:fldCharType="begin">
          <w:fldData xml:space="preserve">PEVuZE5vdGU+PENpdGU+PEF1dGhvcj5Ucml0b3M8L0F1dGhvcj48WWVhcj4yMDExPC9ZZWFyPjxS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PEVuZE5vdGU+PENpdGU+PEF1dGhvcj5Ucml0b3M8L0F1dGhvcj48WWVhcj4yMDExPC9ZZWFyPjxS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7D1740" w:rsidRPr="00231DC5">
        <w:rPr>
          <w:rFonts w:ascii="Arial" w:eastAsia="Times New Roman" w:hAnsi="Arial" w:cs="Arial"/>
          <w:color w:val="000000"/>
          <w:lang w:val="en-US" w:eastAsia="da-DK"/>
        </w:rPr>
      </w:r>
      <w:r w:rsidR="007D1740"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(97)</w:t>
      </w:r>
      <w:r w:rsidR="007D1740"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In addition, glucocorticoid replacement for primary adrenal failure is associated with modest reductions in bone mineral density</w:t>
      </w:r>
      <w:r w:rsidR="007070FE" w:rsidRPr="00231DC5">
        <w:rPr>
          <w:rFonts w:ascii="Arial" w:eastAsia="Times New Roman" w:hAnsi="Arial" w:cs="Arial"/>
          <w:color w:val="000000"/>
          <w:lang w:val="en-US" w:eastAsia="da-DK"/>
        </w:rPr>
        <w:t>, but over</w:t>
      </w:r>
      <w:r w:rsidR="00DF53B9" w:rsidRPr="00231DC5">
        <w:rPr>
          <w:rFonts w:ascii="Arial" w:eastAsia="Times New Roman" w:hAnsi="Arial" w:cs="Arial"/>
          <w:color w:val="000000"/>
          <w:lang w:val="en-US" w:eastAsia="da-DK"/>
        </w:rPr>
        <w:t>-</w:t>
      </w:r>
      <w:r w:rsidR="007070FE" w:rsidRPr="00231DC5">
        <w:rPr>
          <w:rFonts w:ascii="Arial" w:eastAsia="Times New Roman" w:hAnsi="Arial" w:cs="Arial"/>
          <w:color w:val="000000"/>
          <w:lang w:val="en-US" w:eastAsia="da-DK"/>
        </w:rPr>
        <w:t xml:space="preserve">replacement in hypopituitary patients does accelerate bone loss </w:t>
      </w:r>
      <w:r w:rsidR="007D1740" w:rsidRPr="00231DC5">
        <w:rPr>
          <w:rFonts w:ascii="Arial" w:eastAsia="Times New Roman" w:hAnsi="Arial" w:cs="Arial"/>
          <w:color w:val="000000"/>
          <w:lang w:val="en-US" w:eastAsia="da-DK"/>
        </w:rPr>
        <w:fldChar w:fldCharType="begin">
          <w:fldData xml:space="preserve">PEVuZE5vdGU+PENpdGU+PEF1dGhvcj5NYXp6aW90dGk8L0F1dGhvcj48WWVhcj4yMDEwPC9ZZWFy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PEVuZE5vdGU+PENpdGU+PEF1dGhvcj5NYXp6aW90dGk8L0F1dGhvcj48WWVhcj4yMDEwPC9ZZWFy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7D1740" w:rsidRPr="00231DC5">
        <w:rPr>
          <w:rFonts w:ascii="Arial" w:eastAsia="Times New Roman" w:hAnsi="Arial" w:cs="Arial"/>
          <w:color w:val="000000"/>
          <w:lang w:val="en-US" w:eastAsia="da-DK"/>
        </w:rPr>
      </w:r>
      <w:r w:rsidR="007D1740"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(98)</w:t>
      </w:r>
      <w:r w:rsidR="007D1740"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r w:rsidR="009324D0" w:rsidRPr="00231DC5">
        <w:rPr>
          <w:rFonts w:ascii="Arial" w:eastAsia="Times New Roman" w:hAnsi="Arial" w:cs="Arial"/>
          <w:color w:val="000000"/>
          <w:lang w:val="en-US" w:eastAsia="da-DK"/>
        </w:rPr>
        <w:t xml:space="preserve">Thus, </w:t>
      </w:r>
      <w:r w:rsidR="009324D0" w:rsidRPr="00231DC5">
        <w:rPr>
          <w:rFonts w:ascii="Arial" w:hAnsi="Arial" w:cs="Arial"/>
          <w:lang w:val="en-US"/>
        </w:rPr>
        <w:t xml:space="preserve">glucocorticoid over-replacement may increase the prevalence of vertebral </w:t>
      </w:r>
      <w:r w:rsidR="009324D0" w:rsidRPr="00231DC5">
        <w:rPr>
          <w:rStyle w:val="highlight2"/>
          <w:rFonts w:ascii="Arial" w:hAnsi="Arial" w:cs="Arial"/>
          <w:lang w:val="en-US"/>
        </w:rPr>
        <w:t>fractures</w:t>
      </w:r>
      <w:r w:rsidR="009324D0" w:rsidRPr="00231DC5">
        <w:rPr>
          <w:rFonts w:ascii="Arial" w:hAnsi="Arial" w:cs="Arial"/>
          <w:lang w:val="en-US"/>
        </w:rPr>
        <w:t xml:space="preserve"> in patients with untreated </w:t>
      </w:r>
      <w:r w:rsidR="009324D0" w:rsidRPr="00231DC5">
        <w:rPr>
          <w:rStyle w:val="highlight2"/>
          <w:rFonts w:ascii="Arial" w:hAnsi="Arial" w:cs="Arial"/>
          <w:lang w:val="en-US"/>
        </w:rPr>
        <w:t>GH</w:t>
      </w:r>
      <w:r w:rsidR="00D95C74" w:rsidRPr="00231DC5">
        <w:rPr>
          <w:rStyle w:val="highlight2"/>
          <w:rFonts w:ascii="Arial" w:hAnsi="Arial" w:cs="Arial"/>
          <w:lang w:val="en-US"/>
        </w:rPr>
        <w:t xml:space="preserve"> deficiency</w:t>
      </w:r>
      <w:r w:rsidR="009324D0" w:rsidRPr="00231DC5">
        <w:rPr>
          <w:rFonts w:ascii="Arial" w:hAnsi="Arial" w:cs="Arial"/>
          <w:lang w:val="en-US"/>
        </w:rPr>
        <w:t xml:space="preserve">. However, treatment of </w:t>
      </w:r>
      <w:r w:rsidR="009324D0" w:rsidRPr="00231DC5">
        <w:rPr>
          <w:rStyle w:val="highlight2"/>
          <w:rFonts w:ascii="Arial" w:hAnsi="Arial" w:cs="Arial"/>
          <w:lang w:val="en-US"/>
        </w:rPr>
        <w:t>GH</w:t>
      </w:r>
      <w:r w:rsidR="00D95C74" w:rsidRPr="00231DC5">
        <w:rPr>
          <w:rStyle w:val="highlight2"/>
          <w:rFonts w:ascii="Arial" w:hAnsi="Arial" w:cs="Arial"/>
          <w:lang w:val="en-US"/>
        </w:rPr>
        <w:t xml:space="preserve"> deficiency</w:t>
      </w:r>
      <w:r w:rsidR="009324D0" w:rsidRPr="00231DC5">
        <w:rPr>
          <w:rFonts w:ascii="Arial" w:hAnsi="Arial" w:cs="Arial"/>
          <w:lang w:val="en-US"/>
        </w:rPr>
        <w:t xml:space="preserve"> seems to protect the skeleton from the deleterious effects of glucocorticoid overtreatment in hypopituitary patients. Along the same line, data suggest that the characteristics of patients in the various diagnostic groups of hypopituitarism depend on the primary disease which resulted in </w:t>
      </w:r>
      <w:r w:rsidR="009324D0" w:rsidRPr="00231DC5">
        <w:rPr>
          <w:rStyle w:val="highlight2"/>
          <w:rFonts w:ascii="Arial" w:hAnsi="Arial" w:cs="Arial"/>
          <w:lang w:val="en-US"/>
        </w:rPr>
        <w:t>GH deficiency</w:t>
      </w:r>
      <w:r w:rsidR="009324D0" w:rsidRPr="00231DC5">
        <w:rPr>
          <w:rFonts w:ascii="Arial" w:hAnsi="Arial" w:cs="Arial"/>
          <w:lang w:val="en-US"/>
        </w:rPr>
        <w:t xml:space="preserve">, and that the clinical expression of </w:t>
      </w:r>
      <w:r w:rsidR="009324D0" w:rsidRPr="00231DC5">
        <w:rPr>
          <w:rStyle w:val="highlight2"/>
          <w:rFonts w:ascii="Arial" w:hAnsi="Arial" w:cs="Arial"/>
          <w:lang w:val="en-US"/>
        </w:rPr>
        <w:t>GH deficiency</w:t>
      </w:r>
      <w:r w:rsidR="009324D0" w:rsidRPr="00231DC5">
        <w:rPr>
          <w:rFonts w:ascii="Arial" w:hAnsi="Arial" w:cs="Arial"/>
          <w:lang w:val="en-US"/>
        </w:rPr>
        <w:t xml:space="preserve"> does not differ between the groups. Patients with previous hypercortisolism showed more long-term effects of their disease, such as diabetes mellitus, hypertension</w:t>
      </w:r>
      <w:r w:rsidR="000918FB" w:rsidRPr="00231DC5">
        <w:rPr>
          <w:rFonts w:ascii="Arial" w:hAnsi="Arial" w:cs="Arial"/>
          <w:lang w:val="en-US"/>
        </w:rPr>
        <w:t>,</w:t>
      </w:r>
      <w:r w:rsidR="009324D0" w:rsidRPr="00231DC5">
        <w:rPr>
          <w:rFonts w:ascii="Arial" w:hAnsi="Arial" w:cs="Arial"/>
          <w:lang w:val="en-US"/>
        </w:rPr>
        <w:t xml:space="preserve"> and </w:t>
      </w:r>
      <w:r w:rsidR="009324D0" w:rsidRPr="00231DC5">
        <w:rPr>
          <w:rStyle w:val="highlight2"/>
          <w:rFonts w:ascii="Arial" w:hAnsi="Arial" w:cs="Arial"/>
          <w:lang w:val="en-US"/>
        </w:rPr>
        <w:t>fractures</w:t>
      </w:r>
      <w:r w:rsidR="009324D0" w:rsidRPr="00231DC5">
        <w:rPr>
          <w:rFonts w:ascii="Arial" w:hAnsi="Arial" w:cs="Arial"/>
          <w:lang w:val="en-US"/>
        </w:rPr>
        <w:t xml:space="preserve"> </w:t>
      </w:r>
      <w:r w:rsidR="007D1740" w:rsidRPr="00231DC5">
        <w:rPr>
          <w:rFonts w:ascii="Arial" w:hAnsi="Arial" w:cs="Arial"/>
          <w:lang w:val="en-US"/>
        </w:rPr>
        <w:fldChar w:fldCharType="begin">
          <w:fldData xml:space="preserve">PEVuZE5vdGU+PENpdGU+PEF1dGhvcj5GZWxkdC1SYXNtdXNzZW48L0F1dGhvcj48WWVhcj4yMDAy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PEVuZE5vdGU+PENpdGU+PEF1dGhvcj5GZWxkdC1SYXNtdXNzZW48L0F1dGhvcj48WWVhcj4yMDAy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D1740" w:rsidRPr="00231DC5">
        <w:rPr>
          <w:rFonts w:ascii="Arial" w:hAnsi="Arial" w:cs="Arial"/>
          <w:lang w:val="en-US"/>
        </w:rPr>
      </w:r>
      <w:r w:rsidR="007D1740" w:rsidRPr="00231DC5">
        <w:rPr>
          <w:rFonts w:ascii="Arial" w:hAnsi="Arial" w:cs="Arial"/>
          <w:lang w:val="en-US"/>
        </w:rPr>
        <w:fldChar w:fldCharType="separate"/>
      </w:r>
      <w:r w:rsidR="001F4AC4" w:rsidRPr="00231DC5">
        <w:rPr>
          <w:rFonts w:ascii="Arial" w:hAnsi="Arial" w:cs="Arial"/>
          <w:noProof/>
          <w:lang w:val="en-US"/>
        </w:rPr>
        <w:t>(99)</w:t>
      </w:r>
      <w:r w:rsidR="007D1740" w:rsidRPr="00231DC5">
        <w:rPr>
          <w:rFonts w:ascii="Arial" w:hAnsi="Arial" w:cs="Arial"/>
          <w:lang w:val="en-US"/>
        </w:rPr>
        <w:fldChar w:fldCharType="end"/>
      </w:r>
      <w:r w:rsidR="009324D0" w:rsidRPr="00231DC5">
        <w:rPr>
          <w:rFonts w:ascii="Arial" w:hAnsi="Arial" w:cs="Arial"/>
          <w:lang w:val="en-US"/>
        </w:rPr>
        <w:t xml:space="preserve">, and patients with former Cushing’s disease have more fractures </w:t>
      </w:r>
      <w:r w:rsidR="007D1740" w:rsidRPr="00231DC5">
        <w:rPr>
          <w:rFonts w:ascii="Arial" w:hAnsi="Arial" w:cs="Arial"/>
          <w:lang w:val="en-US"/>
        </w:rPr>
        <w:fldChar w:fldCharType="begin">
          <w:fldData xml:space="preserve">PEVuZE5vdGU+PENpdGU+PEF1dGhvcj5Iw7Z5YnllPC9BdXRob3I+PFllYXI+MjAxMDwvWWVhcj48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PEVuZE5vdGU+PENpdGU+PEF1dGhvcj5Iw7Z5YnllPC9BdXRob3I+PFllYXI+MjAxMDwvWWVhcj48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D1740" w:rsidRPr="00231DC5">
        <w:rPr>
          <w:rFonts w:ascii="Arial" w:hAnsi="Arial" w:cs="Arial"/>
          <w:lang w:val="en-US"/>
        </w:rPr>
      </w:r>
      <w:r w:rsidR="007D1740" w:rsidRPr="00231DC5">
        <w:rPr>
          <w:rFonts w:ascii="Arial" w:hAnsi="Arial" w:cs="Arial"/>
          <w:lang w:val="en-US"/>
        </w:rPr>
        <w:fldChar w:fldCharType="separate"/>
      </w:r>
      <w:r w:rsidR="001F4AC4" w:rsidRPr="00231DC5">
        <w:rPr>
          <w:rFonts w:ascii="Arial" w:hAnsi="Arial" w:cs="Arial"/>
          <w:noProof/>
          <w:lang w:val="en-US"/>
        </w:rPr>
        <w:t>(100)</w:t>
      </w:r>
      <w:r w:rsidR="007D1740" w:rsidRPr="00231DC5">
        <w:rPr>
          <w:rFonts w:ascii="Arial" w:hAnsi="Arial" w:cs="Arial"/>
          <w:lang w:val="en-US"/>
        </w:rPr>
        <w:fldChar w:fldCharType="end"/>
      </w:r>
      <w:r w:rsidR="008755A2" w:rsidRPr="00231DC5">
        <w:rPr>
          <w:rFonts w:ascii="Arial" w:hAnsi="Arial" w:cs="Arial"/>
          <w:lang w:val="en-US"/>
        </w:rPr>
        <w:t xml:space="preserve">. Furthermore, </w:t>
      </w:r>
      <w:hyperlink r:id="rId13" w:history="1">
        <w:r w:rsidR="008755A2" w:rsidRPr="00231DC5">
          <w:rPr>
            <w:rStyle w:val="highlight2"/>
            <w:rFonts w:ascii="Arial" w:hAnsi="Arial" w:cs="Arial"/>
            <w:lang w:val="en-US"/>
          </w:rPr>
          <w:t>Lange et al</w:t>
        </w:r>
        <w:r w:rsidR="00D67A21" w:rsidRPr="00231DC5">
          <w:rPr>
            <w:rStyle w:val="highlight2"/>
            <w:rFonts w:ascii="Arial" w:hAnsi="Arial" w:cs="Arial"/>
            <w:lang w:val="en-US"/>
          </w:rPr>
          <w:t xml:space="preserve"> </w:t>
        </w:r>
        <w:r w:rsidR="008755A2" w:rsidRPr="00231DC5">
          <w:rPr>
            <w:rStyle w:val="highlight2"/>
            <w:rFonts w:ascii="Arial" w:hAnsi="Arial" w:cs="Arial"/>
            <w:lang w:val="en-US"/>
          </w:rPr>
          <w:t xml:space="preserve">reported </w:t>
        </w:r>
      </w:hyperlink>
      <w:r w:rsidR="008755A2" w:rsidRPr="00231DC5">
        <w:rPr>
          <w:rFonts w:ascii="Arial" w:hAnsi="Arial" w:cs="Arial"/>
          <w:lang w:val="en-US"/>
        </w:rPr>
        <w:t>abnormal bone collagen morphology and decreased bone strength in rats</w:t>
      </w:r>
      <w:r w:rsidR="00F7352C" w:rsidRPr="00231DC5">
        <w:rPr>
          <w:rFonts w:ascii="Arial" w:hAnsi="Arial" w:cs="Arial"/>
          <w:lang w:val="en-US"/>
        </w:rPr>
        <w:t xml:space="preserve"> </w:t>
      </w:r>
      <w:r w:rsidR="008755A2" w:rsidRPr="00231DC5">
        <w:rPr>
          <w:rFonts w:ascii="Arial" w:hAnsi="Arial" w:cs="Arial"/>
          <w:lang w:val="en-US"/>
        </w:rPr>
        <w:t>with isolated GH deficiency</w:t>
      </w:r>
      <w:r w:rsidR="00F7352C" w:rsidRPr="00231DC5">
        <w:rPr>
          <w:rFonts w:ascii="Arial" w:hAnsi="Arial" w:cs="Arial"/>
          <w:lang w:val="en-US"/>
        </w:rPr>
        <w:t xml:space="preserve"> </w:t>
      </w:r>
      <w:r w:rsidR="007D1740" w:rsidRPr="00231DC5">
        <w:rPr>
          <w:rFonts w:ascii="Arial" w:hAnsi="Arial" w:cs="Arial"/>
          <w:lang w:val="en-US"/>
        </w:rPr>
        <w:fldChar w:fldCharType="begin">
          <w:fldData xml:space="preserve">PEVuZE5vdGU+PENpdGU+PEF1dGhvcj5MYW5nZTwvQXV0aG9yPjxZZWFyPjIwMDQ8L1llYXI+PFJl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dGxlPjxhYmJyLTE+Qm9uZTwvYWJici0xPjwvYWx0LXBlcmlvZGljYWw+PHBhZ2VzPjE3OC04NTwv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PEVuZE5vdGU+PENpdGU+PEF1dGhvcj5MYW5nZTwvQXV0aG9yPjxZZWFyPjIwMDQ8L1llYXI+PFJl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D1740" w:rsidRPr="00231DC5">
        <w:rPr>
          <w:rFonts w:ascii="Arial" w:hAnsi="Arial" w:cs="Arial"/>
          <w:lang w:val="en-US"/>
        </w:rPr>
      </w:r>
      <w:r w:rsidR="007D1740" w:rsidRPr="00231DC5">
        <w:rPr>
          <w:rFonts w:ascii="Arial" w:hAnsi="Arial" w:cs="Arial"/>
          <w:lang w:val="en-US"/>
        </w:rPr>
        <w:fldChar w:fldCharType="separate"/>
      </w:r>
      <w:r w:rsidR="001F4AC4" w:rsidRPr="00231DC5">
        <w:rPr>
          <w:rFonts w:ascii="Arial" w:hAnsi="Arial" w:cs="Arial"/>
          <w:noProof/>
          <w:lang w:val="en-US"/>
        </w:rPr>
        <w:t>(101)</w:t>
      </w:r>
      <w:r w:rsidR="007D1740" w:rsidRPr="00231DC5">
        <w:rPr>
          <w:rFonts w:ascii="Arial" w:hAnsi="Arial" w:cs="Arial"/>
          <w:lang w:val="en-US"/>
        </w:rPr>
        <w:fldChar w:fldCharType="end"/>
      </w:r>
      <w:r w:rsidR="008755A2" w:rsidRPr="00231DC5">
        <w:rPr>
          <w:rFonts w:ascii="Arial" w:hAnsi="Arial" w:cs="Arial"/>
          <w:lang w:val="en-US"/>
        </w:rPr>
        <w:t>, which might provide a co-explanation for the increased fracture rate in GH</w:t>
      </w:r>
      <w:r w:rsidR="00C06D43" w:rsidRPr="00231DC5">
        <w:rPr>
          <w:rFonts w:ascii="Arial" w:hAnsi="Arial" w:cs="Arial"/>
          <w:lang w:val="en-US"/>
        </w:rPr>
        <w:t xml:space="preserve"> deficiency</w:t>
      </w:r>
      <w:r w:rsidR="008755A2" w:rsidRPr="00231DC5">
        <w:rPr>
          <w:rFonts w:ascii="Arial" w:hAnsi="Arial" w:cs="Arial"/>
          <w:lang w:val="en-US"/>
        </w:rPr>
        <w:t xml:space="preserve">. Whether similar conditions are present in </w:t>
      </w:r>
      <w:r w:rsidR="00761A0D" w:rsidRPr="00231DC5">
        <w:rPr>
          <w:rFonts w:ascii="Arial" w:hAnsi="Arial" w:cs="Arial"/>
          <w:lang w:val="en-US"/>
        </w:rPr>
        <w:t xml:space="preserve">patients with </w:t>
      </w:r>
      <w:r w:rsidR="008755A2" w:rsidRPr="00231DC5">
        <w:rPr>
          <w:rFonts w:ascii="Arial" w:hAnsi="Arial" w:cs="Arial"/>
          <w:lang w:val="en-US"/>
        </w:rPr>
        <w:t>GH</w:t>
      </w:r>
      <w:r w:rsidR="000617F8" w:rsidRPr="00231DC5">
        <w:rPr>
          <w:rFonts w:ascii="Arial" w:hAnsi="Arial" w:cs="Arial"/>
          <w:lang w:val="en-US"/>
        </w:rPr>
        <w:t xml:space="preserve"> deficiency</w:t>
      </w:r>
      <w:r w:rsidR="00262FBE" w:rsidRPr="00231DC5">
        <w:rPr>
          <w:rFonts w:ascii="Arial" w:hAnsi="Arial" w:cs="Arial"/>
          <w:lang w:val="en-US"/>
        </w:rPr>
        <w:t xml:space="preserve"> need</w:t>
      </w:r>
      <w:r w:rsidR="000918FB" w:rsidRPr="00231DC5">
        <w:rPr>
          <w:rFonts w:ascii="Arial" w:hAnsi="Arial" w:cs="Arial"/>
          <w:lang w:val="en-US"/>
        </w:rPr>
        <w:t>s</w:t>
      </w:r>
      <w:r w:rsidR="00262FBE" w:rsidRPr="00231DC5">
        <w:rPr>
          <w:rFonts w:ascii="Arial" w:hAnsi="Arial" w:cs="Arial"/>
          <w:lang w:val="en-US"/>
        </w:rPr>
        <w:t xml:space="preserve"> further </w:t>
      </w:r>
      <w:r w:rsidR="000918FB" w:rsidRPr="00231DC5">
        <w:rPr>
          <w:rFonts w:ascii="Arial" w:hAnsi="Arial" w:cs="Arial"/>
          <w:lang w:val="en-US"/>
        </w:rPr>
        <w:t>study</w:t>
      </w:r>
      <w:r w:rsidR="00D95C74" w:rsidRPr="00231DC5">
        <w:rPr>
          <w:rFonts w:ascii="Arial" w:hAnsi="Arial" w:cs="Arial"/>
          <w:lang w:val="en-US"/>
        </w:rPr>
        <w:t>, but results from a human study of muscle and tendon biopsies from patients with GH deficiency or acromegaly indicated a collagen-stimulating role of local IGF</w:t>
      </w:r>
      <w:r w:rsidR="004A3A14" w:rsidRPr="00231DC5">
        <w:rPr>
          <w:rFonts w:ascii="Arial" w:hAnsi="Arial" w:cs="Arial"/>
          <w:lang w:val="en-US"/>
        </w:rPr>
        <w:t>-I</w:t>
      </w:r>
      <w:r w:rsidR="00D95C74" w:rsidRPr="00231DC5">
        <w:rPr>
          <w:rFonts w:ascii="Arial" w:hAnsi="Arial" w:cs="Arial"/>
          <w:lang w:val="en-US"/>
        </w:rPr>
        <w:t xml:space="preserve"> in human connective tissue and add to the understanding of musculoskeletal pathology in patients with either high or low GH/IGF</w:t>
      </w:r>
      <w:r w:rsidR="004A3A14" w:rsidRPr="00231DC5">
        <w:rPr>
          <w:rFonts w:ascii="Arial" w:hAnsi="Arial" w:cs="Arial"/>
          <w:lang w:val="en-US"/>
        </w:rPr>
        <w:t>-I</w:t>
      </w:r>
      <w:r w:rsidR="00D95C74" w:rsidRPr="00231DC5">
        <w:rPr>
          <w:rFonts w:ascii="Arial" w:hAnsi="Arial" w:cs="Arial"/>
          <w:lang w:val="en-US"/>
        </w:rPr>
        <w:t xml:space="preserve"> axis activity </w:t>
      </w:r>
      <w:r w:rsidR="007D1740" w:rsidRPr="00231DC5">
        <w:rPr>
          <w:rFonts w:ascii="Arial" w:hAnsi="Arial" w:cs="Arial"/>
          <w:lang w:val="en-US"/>
        </w:rPr>
        <w:fldChar w:fldCharType="begin">
          <w:fldData xml:space="preserve">PEVuZE5vdGU+PENpdGU+PEF1dGhvcj5Eb2Vzc2luZzwvQXV0aG9yPjxZZWFyPjIwMTA8L1llYXI+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PEVuZE5vdGU+PENpdGU+PEF1dGhvcj5Eb2Vzc2luZzwvQXV0aG9yPjxZZWFyPjIwMTA8L1llYXI+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D1740" w:rsidRPr="00231DC5">
        <w:rPr>
          <w:rFonts w:ascii="Arial" w:hAnsi="Arial" w:cs="Arial"/>
          <w:lang w:val="en-US"/>
        </w:rPr>
      </w:r>
      <w:r w:rsidR="007D1740" w:rsidRPr="00231DC5">
        <w:rPr>
          <w:rFonts w:ascii="Arial" w:hAnsi="Arial" w:cs="Arial"/>
          <w:lang w:val="en-US"/>
        </w:rPr>
        <w:fldChar w:fldCharType="separate"/>
      </w:r>
      <w:r w:rsidR="001F4AC4" w:rsidRPr="00231DC5">
        <w:rPr>
          <w:rFonts w:ascii="Arial" w:hAnsi="Arial" w:cs="Arial"/>
          <w:noProof/>
          <w:lang w:val="en-US"/>
        </w:rPr>
        <w:t>(102)</w:t>
      </w:r>
      <w:r w:rsidR="007D1740" w:rsidRPr="00231DC5">
        <w:rPr>
          <w:rFonts w:ascii="Arial" w:hAnsi="Arial" w:cs="Arial"/>
          <w:lang w:val="en-US"/>
        </w:rPr>
        <w:fldChar w:fldCharType="end"/>
      </w:r>
      <w:r w:rsidR="008755A2" w:rsidRPr="00231DC5">
        <w:rPr>
          <w:rFonts w:ascii="Arial" w:hAnsi="Arial" w:cs="Arial"/>
          <w:lang w:val="en-US"/>
        </w:rPr>
        <w:t>.</w:t>
      </w:r>
    </w:p>
    <w:p w14:paraId="37DE91E9" w14:textId="77777777" w:rsidR="000918FB" w:rsidRPr="00231DC5" w:rsidRDefault="000918FB" w:rsidP="00624988">
      <w:pPr>
        <w:shd w:val="clear" w:color="auto" w:fill="FFFFFF"/>
        <w:spacing w:after="0"/>
        <w:rPr>
          <w:rFonts w:ascii="Arial" w:hAnsi="Arial" w:cs="Arial"/>
          <w:lang w:val="en-US"/>
        </w:rPr>
      </w:pPr>
    </w:p>
    <w:p w14:paraId="3F1E6671" w14:textId="3F81260E" w:rsidR="00584D38" w:rsidRPr="00231DC5" w:rsidRDefault="00584D38" w:rsidP="00624988">
      <w:pPr>
        <w:shd w:val="clear" w:color="auto" w:fill="FFFFFF"/>
        <w:spacing w:after="0"/>
        <w:rPr>
          <w:rFonts w:ascii="Arial" w:hAnsi="Arial" w:cs="Arial"/>
          <w:lang w:val="en-US"/>
        </w:rPr>
      </w:pPr>
      <w:r w:rsidRPr="00231DC5">
        <w:rPr>
          <w:rFonts w:ascii="Arial" w:hAnsi="Arial" w:cs="Arial"/>
          <w:noProof/>
          <w:lang w:val="en-US"/>
        </w:rPr>
        <w:lastRenderedPageBreak/>
        <w:drawing>
          <wp:inline distT="0" distB="0" distL="0" distR="0" wp14:anchorId="2F1653AF" wp14:editId="62CB8D4D">
            <wp:extent cx="3234906" cy="4173689"/>
            <wp:effectExtent l="0" t="0" r="3810" b="0"/>
            <wp:docPr id="3081" name="Billed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2316" cy="4299368"/>
                    </a:xfrm>
                    <a:prstGeom prst="rect">
                      <a:avLst/>
                    </a:prstGeom>
                    <a:noFill/>
                    <a:ln>
                      <a:noFill/>
                    </a:ln>
                  </pic:spPr>
                </pic:pic>
              </a:graphicData>
            </a:graphic>
          </wp:inline>
        </w:drawing>
      </w:r>
    </w:p>
    <w:p w14:paraId="43E1DE57" w14:textId="77777777" w:rsidR="000918FB" w:rsidRPr="00231DC5" w:rsidRDefault="000918FB" w:rsidP="000918FB">
      <w:pPr>
        <w:shd w:val="clear" w:color="auto" w:fill="FFFFFF"/>
        <w:spacing w:after="0"/>
        <w:rPr>
          <w:rFonts w:ascii="Arial" w:hAnsi="Arial" w:cs="Arial"/>
          <w:b/>
          <w:bCs/>
          <w:lang w:val="en-US"/>
        </w:rPr>
      </w:pPr>
      <w:r w:rsidRPr="00231DC5">
        <w:rPr>
          <w:rFonts w:ascii="Arial" w:hAnsi="Arial" w:cs="Arial"/>
          <w:b/>
          <w:bCs/>
          <w:lang w:val="en-US"/>
        </w:rPr>
        <w:t>Fig. 6.</w:t>
      </w:r>
      <w:r w:rsidRPr="00231DC5">
        <w:rPr>
          <w:rFonts w:ascii="Arial" w:hAnsi="Arial" w:cs="Arial"/>
          <w:lang w:val="en-US"/>
        </w:rPr>
        <w:t xml:space="preserve"> </w:t>
      </w:r>
      <w:r w:rsidRPr="00231DC5">
        <w:rPr>
          <w:rFonts w:ascii="Arial" w:hAnsi="Arial" w:cs="Arial"/>
          <w:b/>
          <w:bCs/>
          <w:lang w:val="en-US"/>
        </w:rPr>
        <w:t xml:space="preserve">Comparisons of the prevalence of (A) all fractures in the EVOS (European Vertebral Osteoporosis Study) participants and in KIMS participants over the age of 60 years and (B) all fractures in naïve and non-naïve KIMS patients and of fractures of the radius in naïve and non-naïve and in patients with adult onset (AO) and childhood onset (CO) disease. From: Wüster et al </w:t>
      </w:r>
      <w:r w:rsidRPr="00231DC5">
        <w:rPr>
          <w:rFonts w:ascii="Arial" w:hAnsi="Arial" w:cs="Arial"/>
          <w:b/>
          <w:bCs/>
          <w:lang w:val="en-US"/>
        </w:rPr>
        <w:fldChar w:fldCharType="begin"/>
      </w:r>
      <w:r w:rsidRPr="00231DC5">
        <w:rPr>
          <w:rFonts w:ascii="Arial" w:hAnsi="Arial" w:cs="Arial"/>
          <w:b/>
          <w:bCs/>
          <w:lang w:val="en-US"/>
        </w:rPr>
        <w:instrText xml:space="preserve"> ADDIN EN.CITE &lt;EndNote&gt;&lt;Cite&gt;&lt;Author&gt;Wuster&lt;/Author&gt;&lt;Year&gt;2001&lt;/Year&gt;&lt;RecNum&gt;320&lt;/RecNum&gt;&lt;DisplayText&gt;(92)&lt;/DisplayText&gt;&lt;record&gt;&lt;rec-number&gt;320&lt;/rec-number&gt;&lt;foreign-keys&gt;&lt;key app="EN" db-id="xv52vfffwptwsveszr6vs2942xztp9zr9etw" timestamp="1517436683"&gt;320&lt;/key&gt;&lt;/foreign-keys&gt;&lt;ref-type name="Journal Article"&gt;17&lt;/ref-type&gt;&lt;contributors&gt;&lt;authors&gt;&lt;author&gt;Wuster, C.&lt;/author&gt;&lt;author&gt;Abs, R.&lt;/author&gt;&lt;author&gt;Bengtsson, B. A.&lt;/author&gt;&lt;author&gt;Bennmarker, H.&lt;/author&gt;&lt;author&gt;Feldt-Rasmussen, U.&lt;/author&gt;&lt;author&gt;Hernberg-Stahl, E.&lt;/author&gt;&lt;author&gt;Monson, J. P.&lt;/author&gt;&lt;author&gt;Westberg, B.&lt;/author&gt;&lt;author&gt;Wilton, P.&lt;/author&gt;&lt;/authors&gt;&lt;/contributors&gt;&lt;auth-address&gt;Department of Internal Medicine 1, Endocrinology and Metabolism, University Medical Clinic, Heidelberg, Germany&lt;/auth-address&gt;&lt;titles&gt;&lt;title&gt;The influence of growth hormone deficiency, growth hormone replacement therapy, and other aspects of hypopituitarism on fracture rate and bone mineral density&lt;/title&gt;&lt;secondary-title&gt;J.Bone Miner.Res.&lt;/secondary-title&gt;&lt;/titles&gt;&lt;periodical&gt;&lt;full-title&gt;J.Bone Miner.Res.&lt;/full-title&gt;&lt;/periodical&gt;&lt;pages&gt;398-405&lt;/pages&gt;&lt;volume&gt;16&lt;/volume&gt;&lt;number&gt;2&lt;/number&gt;&lt;reprint-edition&gt;NOT IN FILE&lt;/reprint-edition&gt;&lt;keywords&gt;&lt;keyword&gt;Adult&lt;/keyword&gt;&lt;keyword&gt;Age of Onset&lt;/keyword&gt;&lt;keyword&gt;analysis&lt;/keyword&gt;&lt;keyword&gt;Body Mass Index&lt;/keyword&gt;&lt;keyword&gt;Bone Density&lt;/keyword&gt;&lt;keyword&gt;complications&lt;/keyword&gt;&lt;keyword&gt;deficiency&lt;/keyword&gt;&lt;keyword&gt;etiology&lt;/keyword&gt;&lt;keyword&gt;Fractures,Bone&lt;/keyword&gt;&lt;keyword&gt;Glucocorticoids&lt;/keyword&gt;&lt;keyword&gt;Growth&lt;/keyword&gt;&lt;keyword&gt;Growth Hormone&lt;/keyword&gt;&lt;keyword&gt;Hormone Replacement Therapy&lt;/keyword&gt;&lt;keyword&gt;Humans&lt;/keyword&gt;&lt;keyword&gt;Hypopituitarism&lt;/keyword&gt;&lt;keyword&gt;metabolism&lt;/keyword&gt;&lt;keyword&gt;physiopathology&lt;/keyword&gt;&lt;keyword&gt;Prevalence&lt;/keyword&gt;&lt;keyword&gt;Risk&lt;/keyword&gt;&lt;keyword&gt;Smoking&lt;/keyword&gt;&lt;keyword&gt;therapeutic use&lt;/keyword&gt;&lt;keyword&gt;therapy&lt;/keyword&gt;&lt;/keywords&gt;&lt;dates&gt;&lt;year&gt;2001&lt;/year&gt;&lt;/dates&gt;&lt;urls&gt;&lt;related-urls&gt;&lt;url&gt;PM:11204440&lt;/url&gt;&lt;/related-urls&gt;&lt;/urls&gt;&lt;/record&gt;&lt;/Cite&gt;&lt;/EndNote&gt;</w:instrText>
      </w:r>
      <w:r w:rsidRPr="00231DC5">
        <w:rPr>
          <w:rFonts w:ascii="Arial" w:hAnsi="Arial" w:cs="Arial"/>
          <w:b/>
          <w:bCs/>
          <w:lang w:val="en-US"/>
        </w:rPr>
        <w:fldChar w:fldCharType="separate"/>
      </w:r>
      <w:r w:rsidRPr="00231DC5">
        <w:rPr>
          <w:rFonts w:ascii="Arial" w:hAnsi="Arial" w:cs="Arial"/>
          <w:b/>
          <w:bCs/>
          <w:noProof/>
          <w:lang w:val="en-US"/>
        </w:rPr>
        <w:t>(92)</w:t>
      </w:r>
      <w:r w:rsidRPr="00231DC5">
        <w:rPr>
          <w:rFonts w:ascii="Arial" w:hAnsi="Arial" w:cs="Arial"/>
          <w:b/>
          <w:bCs/>
          <w:lang w:val="en-US"/>
        </w:rPr>
        <w:fldChar w:fldCharType="end"/>
      </w:r>
    </w:p>
    <w:p w14:paraId="71C2E3AE" w14:textId="5CA57DD3" w:rsidR="000918FB" w:rsidRPr="00231DC5" w:rsidRDefault="000918FB" w:rsidP="00624988">
      <w:pPr>
        <w:shd w:val="clear" w:color="auto" w:fill="FFFFFF"/>
        <w:spacing w:after="0"/>
        <w:rPr>
          <w:rFonts w:ascii="Arial" w:eastAsia="Times New Roman" w:hAnsi="Arial" w:cs="Arial"/>
          <w:color w:val="000000"/>
          <w:lang w:val="en-US" w:eastAsia="da-DK"/>
        </w:rPr>
      </w:pPr>
    </w:p>
    <w:p w14:paraId="7676CD7C" w14:textId="1C986D5C" w:rsidR="007E5930" w:rsidRPr="00231DC5" w:rsidRDefault="00291227" w:rsidP="00624988">
      <w:pPr>
        <w:shd w:val="clear" w:color="auto" w:fill="FFFFFF"/>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Nonetheless, available evidence indicates that qualitatively similar changes in bone mineral density are found in adult-onset isolated GH</w:t>
      </w:r>
      <w:r w:rsidR="002B2CE2"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as in panhypopituitarism, therefore supporting a role for GH</w:t>
      </w:r>
      <w:r w:rsidR="00761A0D"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in </w:t>
      </w:r>
      <w:r w:rsidR="00C04D50" w:rsidRPr="00231DC5">
        <w:rPr>
          <w:rFonts w:ascii="Arial" w:eastAsia="Times New Roman" w:hAnsi="Arial" w:cs="Arial"/>
          <w:color w:val="000000"/>
          <w:lang w:val="en-US" w:eastAsia="da-DK"/>
        </w:rPr>
        <w:t xml:space="preserve">the </w:t>
      </w:r>
      <w:r w:rsidRPr="00231DC5">
        <w:rPr>
          <w:rFonts w:ascii="Arial" w:eastAsia="Times New Roman" w:hAnsi="Arial" w:cs="Arial"/>
          <w:color w:val="000000"/>
          <w:lang w:val="en-US" w:eastAsia="da-DK"/>
        </w:rPr>
        <w:t>pathogenesis. Furthermore, these abnormalities in bone metabolism and bone density are favorably influenced by GH replacement (</w:t>
      </w:r>
      <w:r w:rsidR="00116649" w:rsidRPr="00231DC5">
        <w:rPr>
          <w:rFonts w:ascii="Arial" w:eastAsia="Times New Roman" w:hAnsi="Arial" w:cs="Arial"/>
          <w:color w:val="000000"/>
          <w:lang w:val="en-US" w:eastAsia="da-DK"/>
        </w:rPr>
        <w:t>see later</w:t>
      </w:r>
      <w:r w:rsidRPr="00231DC5">
        <w:rPr>
          <w:rFonts w:ascii="Arial" w:eastAsia="Times New Roman" w:hAnsi="Arial" w:cs="Arial"/>
          <w:color w:val="000000"/>
          <w:lang w:val="en-US" w:eastAsia="da-DK"/>
        </w:rPr>
        <w:t>).</w:t>
      </w:r>
    </w:p>
    <w:p w14:paraId="35D3E03A" w14:textId="77777777" w:rsidR="000918FB" w:rsidRPr="00231DC5" w:rsidRDefault="000918FB" w:rsidP="00624988">
      <w:pPr>
        <w:shd w:val="clear" w:color="auto" w:fill="FFFFFF"/>
        <w:spacing w:after="0"/>
        <w:rPr>
          <w:rFonts w:ascii="Arial" w:eastAsia="Times New Roman" w:hAnsi="Arial" w:cs="Arial"/>
          <w:i/>
          <w:color w:val="000000"/>
          <w:lang w:val="en-US" w:eastAsia="da-DK"/>
        </w:rPr>
      </w:pPr>
    </w:p>
    <w:p w14:paraId="18A83BC5" w14:textId="344B2879" w:rsidR="004A3A14" w:rsidRPr="00194C0B" w:rsidRDefault="004A3A14" w:rsidP="00624988">
      <w:pPr>
        <w:shd w:val="clear" w:color="auto" w:fill="FFFFFF"/>
        <w:spacing w:after="0"/>
        <w:rPr>
          <w:rFonts w:ascii="Arial" w:eastAsia="Times New Roman" w:hAnsi="Arial" w:cs="Arial"/>
          <w:b/>
          <w:bCs/>
          <w:iCs/>
          <w:color w:val="00B050"/>
          <w:lang w:val="en-US" w:eastAsia="da-DK"/>
        </w:rPr>
      </w:pPr>
      <w:r w:rsidRPr="00194C0B">
        <w:rPr>
          <w:rFonts w:ascii="Arial" w:eastAsia="Times New Roman" w:hAnsi="Arial" w:cs="Arial"/>
          <w:b/>
          <w:bCs/>
          <w:iCs/>
          <w:color w:val="00B050"/>
          <w:lang w:val="en-US" w:eastAsia="da-DK"/>
        </w:rPr>
        <w:t xml:space="preserve">Quality of </w:t>
      </w:r>
      <w:r w:rsidR="009F3E8E" w:rsidRPr="00194C0B">
        <w:rPr>
          <w:rFonts w:ascii="Arial" w:eastAsia="Times New Roman" w:hAnsi="Arial" w:cs="Arial"/>
          <w:b/>
          <w:bCs/>
          <w:iCs/>
          <w:color w:val="00B050"/>
          <w:lang w:val="en-US" w:eastAsia="da-DK"/>
        </w:rPr>
        <w:t>L</w:t>
      </w:r>
      <w:r w:rsidRPr="00194C0B">
        <w:rPr>
          <w:rFonts w:ascii="Arial" w:eastAsia="Times New Roman" w:hAnsi="Arial" w:cs="Arial"/>
          <w:b/>
          <w:bCs/>
          <w:iCs/>
          <w:color w:val="00B050"/>
          <w:lang w:val="en-US" w:eastAsia="da-DK"/>
        </w:rPr>
        <w:t>ife</w:t>
      </w:r>
    </w:p>
    <w:p w14:paraId="7109630B" w14:textId="77777777" w:rsidR="000918FB" w:rsidRPr="00231DC5" w:rsidRDefault="000918FB" w:rsidP="00624988">
      <w:pPr>
        <w:spacing w:after="0"/>
        <w:rPr>
          <w:rFonts w:ascii="Arial" w:eastAsia="Times New Roman" w:hAnsi="Arial" w:cs="Arial"/>
          <w:color w:val="000000"/>
          <w:lang w:val="en-US" w:eastAsia="da-DK"/>
        </w:rPr>
      </w:pPr>
    </w:p>
    <w:p w14:paraId="0909A68C" w14:textId="71F11E03" w:rsidR="004A3A14" w:rsidRPr="00231DC5" w:rsidRDefault="004A3A14" w:rsidP="00624988">
      <w:pPr>
        <w:spacing w:after="0"/>
        <w:rPr>
          <w:rFonts w:ascii="Arial" w:hAnsi="Arial" w:cs="Arial"/>
          <w:lang w:val="en-US"/>
        </w:rPr>
      </w:pPr>
      <w:r w:rsidRPr="00231DC5">
        <w:rPr>
          <w:rFonts w:ascii="Arial" w:eastAsia="Times New Roman" w:hAnsi="Arial" w:cs="Arial"/>
          <w:color w:val="000000"/>
          <w:lang w:val="en-US" w:eastAsia="da-DK"/>
        </w:rPr>
        <w:t xml:space="preserve">Decreased psychological well-being and quality of life </w:t>
      </w:r>
      <w:r w:rsidR="002B2CE2" w:rsidRPr="00231DC5">
        <w:rPr>
          <w:rFonts w:ascii="Arial" w:eastAsia="Times New Roman" w:hAnsi="Arial" w:cs="Arial"/>
          <w:color w:val="000000"/>
          <w:lang w:val="en-US" w:eastAsia="da-DK"/>
        </w:rPr>
        <w:t xml:space="preserve">(QoL) </w:t>
      </w:r>
      <w:r w:rsidRPr="00231DC5">
        <w:rPr>
          <w:rFonts w:ascii="Arial" w:eastAsia="Times New Roman" w:hAnsi="Arial" w:cs="Arial"/>
          <w:color w:val="000000"/>
          <w:lang w:val="en-US" w:eastAsia="da-DK"/>
        </w:rPr>
        <w:t xml:space="preserve">are recognized as particularly important </w:t>
      </w:r>
      <w:r w:rsidR="00A8348D" w:rsidRPr="00231DC5">
        <w:rPr>
          <w:rFonts w:ascii="Arial" w:eastAsia="Times New Roman" w:hAnsi="Arial" w:cs="Arial"/>
          <w:color w:val="000000"/>
          <w:lang w:val="en-US" w:eastAsia="da-DK"/>
        </w:rPr>
        <w:t xml:space="preserve">for patients with GH deficiency </w:t>
      </w:r>
      <w:r w:rsidRPr="00231DC5">
        <w:rPr>
          <w:rFonts w:ascii="Arial" w:eastAsia="Times New Roman" w:hAnsi="Arial" w:cs="Arial"/>
          <w:color w:val="000000"/>
          <w:lang w:val="en-US" w:eastAsia="da-DK"/>
        </w:rPr>
        <w:t xml:space="preserve">and from the patients' perspective </w:t>
      </w:r>
      <w:r w:rsidR="00A8348D" w:rsidRPr="00231DC5">
        <w:rPr>
          <w:rFonts w:ascii="Arial" w:eastAsia="Times New Roman" w:hAnsi="Arial" w:cs="Arial"/>
          <w:color w:val="000000"/>
          <w:lang w:val="en-US" w:eastAsia="da-DK"/>
        </w:rPr>
        <w:t>th</w:t>
      </w:r>
      <w:r w:rsidR="005F6C3E" w:rsidRPr="00231DC5">
        <w:rPr>
          <w:rFonts w:ascii="Arial" w:eastAsia="Times New Roman" w:hAnsi="Arial" w:cs="Arial"/>
          <w:color w:val="000000"/>
          <w:lang w:val="en-US" w:eastAsia="da-DK"/>
        </w:rPr>
        <w:t>e</w:t>
      </w:r>
      <w:r w:rsidR="00A8348D" w:rsidRPr="00231DC5">
        <w:rPr>
          <w:rFonts w:ascii="Arial" w:eastAsia="Times New Roman" w:hAnsi="Arial" w:cs="Arial"/>
          <w:color w:val="000000"/>
          <w:lang w:val="en-US" w:eastAsia="da-DK"/>
        </w:rPr>
        <w:t xml:space="preserve">y </w:t>
      </w:r>
      <w:r w:rsidRPr="00231DC5">
        <w:rPr>
          <w:rFonts w:ascii="Arial" w:eastAsia="Times New Roman" w:hAnsi="Arial" w:cs="Arial"/>
          <w:color w:val="000000"/>
          <w:lang w:val="en-US" w:eastAsia="da-DK"/>
        </w:rPr>
        <w:t xml:space="preserve">have arguably </w:t>
      </w:r>
      <w:r w:rsidR="00A8348D" w:rsidRPr="00231DC5">
        <w:rPr>
          <w:rFonts w:ascii="Arial" w:eastAsia="Times New Roman" w:hAnsi="Arial" w:cs="Arial"/>
          <w:color w:val="000000"/>
          <w:lang w:val="en-US" w:eastAsia="da-DK"/>
        </w:rPr>
        <w:t xml:space="preserve">become </w:t>
      </w:r>
      <w:r w:rsidRPr="00231DC5">
        <w:rPr>
          <w:rFonts w:ascii="Arial" w:eastAsia="Times New Roman" w:hAnsi="Arial" w:cs="Arial"/>
          <w:color w:val="000000"/>
          <w:lang w:val="en-US" w:eastAsia="da-DK"/>
        </w:rPr>
        <w:t>the major indication for GH replacement therapy</w:t>
      </w:r>
      <w:r w:rsidR="006C13D1" w:rsidRPr="00231DC5">
        <w:rPr>
          <w:rFonts w:ascii="Arial" w:eastAsia="Times New Roman" w:hAnsi="Arial" w:cs="Arial"/>
          <w:color w:val="000000"/>
          <w:lang w:val="en-US" w:eastAsia="da-DK"/>
        </w:rPr>
        <w:t>. I</w:t>
      </w:r>
      <w:r w:rsidRPr="00231DC5">
        <w:rPr>
          <w:rFonts w:ascii="Arial" w:eastAsia="Times New Roman" w:hAnsi="Arial" w:cs="Arial"/>
          <w:color w:val="000000"/>
          <w:lang w:val="en-US" w:eastAsia="da-DK"/>
        </w:rPr>
        <w:t xml:space="preserve">n some countries such as UK, </w:t>
      </w:r>
      <w:r w:rsidR="006C13D1" w:rsidRPr="00231DC5">
        <w:rPr>
          <w:rFonts w:ascii="Arial" w:eastAsia="Times New Roman" w:hAnsi="Arial" w:cs="Arial"/>
          <w:color w:val="000000"/>
          <w:lang w:val="en-US" w:eastAsia="da-DK"/>
        </w:rPr>
        <w:t xml:space="preserve">decreased QoL is </w:t>
      </w:r>
      <w:r w:rsidRPr="00231DC5">
        <w:rPr>
          <w:rFonts w:ascii="Arial" w:eastAsia="Times New Roman" w:hAnsi="Arial" w:cs="Arial"/>
          <w:color w:val="000000"/>
          <w:lang w:val="en-US" w:eastAsia="da-DK"/>
        </w:rPr>
        <w:t xml:space="preserve">a needed symptom of a certain quantitative level </w:t>
      </w:r>
      <w:r w:rsidR="006C13D1" w:rsidRPr="00231DC5">
        <w:rPr>
          <w:rFonts w:ascii="Arial" w:eastAsia="Times New Roman" w:hAnsi="Arial" w:cs="Arial"/>
          <w:color w:val="000000"/>
          <w:lang w:val="en-US" w:eastAsia="da-DK"/>
        </w:rPr>
        <w:t xml:space="preserve">as measured by validated GH deficiency questionnaires </w:t>
      </w:r>
      <w:r w:rsidRPr="00231DC5">
        <w:rPr>
          <w:rFonts w:ascii="Arial" w:eastAsia="Times New Roman" w:hAnsi="Arial" w:cs="Arial"/>
          <w:color w:val="000000"/>
          <w:lang w:val="en-US" w:eastAsia="da-DK"/>
        </w:rPr>
        <w:t xml:space="preserve">before even </w:t>
      </w:r>
      <w:r w:rsidRPr="00231DC5">
        <w:rPr>
          <w:rFonts w:ascii="Arial" w:eastAsia="Times New Roman" w:hAnsi="Arial" w:cs="Arial"/>
          <w:lang w:val="en-US" w:eastAsia="da-DK"/>
        </w:rPr>
        <w:t xml:space="preserve">considering testing and treatment for GH deficiency according to </w:t>
      </w:r>
      <w:r w:rsidRPr="00231DC5">
        <w:rPr>
          <w:rFonts w:ascii="Arial" w:hAnsi="Arial" w:cs="Arial"/>
          <w:lang w:val="en-US"/>
        </w:rPr>
        <w:t xml:space="preserve">National Institute for Health and Care Excellence or </w:t>
      </w:r>
      <w:r w:rsidRPr="00231DC5">
        <w:rPr>
          <w:rFonts w:ascii="Arial" w:eastAsia="Times New Roman" w:hAnsi="Arial" w:cs="Arial"/>
          <w:lang w:val="en-US" w:eastAsia="da-DK"/>
        </w:rPr>
        <w:t>NICE</w:t>
      </w:r>
      <w:r w:rsidR="006179D1" w:rsidRPr="00231DC5">
        <w:rPr>
          <w:rFonts w:ascii="Arial" w:eastAsia="Times New Roman" w:hAnsi="Arial" w:cs="Arial"/>
          <w:lang w:val="en-US" w:eastAsia="da-DK"/>
        </w:rPr>
        <w:t xml:space="preserve"> </w:t>
      </w:r>
      <w:r w:rsidR="001C773A" w:rsidRPr="00231DC5">
        <w:rPr>
          <w:rFonts w:ascii="Arial" w:eastAsia="Times New Roman" w:hAnsi="Arial" w:cs="Arial"/>
          <w:lang w:val="en-US" w:eastAsia="da-DK"/>
        </w:rPr>
        <w:fldChar w:fldCharType="begin"/>
      </w:r>
      <w:r w:rsidR="001F4AC4" w:rsidRPr="00231DC5">
        <w:rPr>
          <w:rFonts w:ascii="Arial" w:eastAsia="Times New Roman" w:hAnsi="Arial" w:cs="Arial"/>
          <w:lang w:val="en-US" w:eastAsia="da-DK"/>
        </w:rPr>
        <w:instrText xml:space="preserve"> ADDIN EN.CITE &lt;EndNote&gt;&lt;Cite&gt;&lt;Author&gt;https://www.nice.org.uk/guidance/TA64?UNLID=10228138712014122893019?print=true&lt;/Author&gt;&lt;Year&gt;2017&lt;/Year&gt;&lt;RecNum&gt;687&lt;/RecNum&gt;&lt;DisplayText&gt;(103)&lt;/DisplayText&gt;&lt;record&gt;&lt;rec-number&gt;687&lt;/rec-number&gt;&lt;foreign-keys&gt;&lt;key app="EN" db-id="xv52vfffwptwsveszr6vs2942xztp9zr9etw" timestamp="1640601329"&gt;687&lt;/key&gt;&lt;/foreign-keys&gt;&lt;ref-type name="Journal Article"&gt;17&lt;/ref-type&gt;&lt;contributors&gt;&lt;authors&gt;&lt;author&gt;https://www.nice.org.uk/guidance/TA64?UNLID=10228138712014122893019?print=true&lt;/author&gt;&lt;/authors&gt;&lt;/contributors&gt;&lt;titles&gt;&lt;title&gt;Human growth hormone (somatropin) in adults with growth hormone deficiency&lt;/title&gt;&lt;/titles&gt;&lt;dates&gt;&lt;year&gt;2017&lt;/year&gt;&lt;/dates&gt;&lt;urls&gt;&lt;/urls&gt;&lt;/record&gt;&lt;/Cite&gt;&lt;/EndNote&gt;</w:instrText>
      </w:r>
      <w:r w:rsidR="001C773A" w:rsidRPr="00231DC5">
        <w:rPr>
          <w:rFonts w:ascii="Arial" w:eastAsia="Times New Roman" w:hAnsi="Arial" w:cs="Arial"/>
          <w:lang w:val="en-US" w:eastAsia="da-DK"/>
        </w:rPr>
        <w:fldChar w:fldCharType="separate"/>
      </w:r>
      <w:r w:rsidR="001F4AC4" w:rsidRPr="00231DC5">
        <w:rPr>
          <w:rFonts w:ascii="Arial" w:eastAsia="Times New Roman" w:hAnsi="Arial" w:cs="Arial"/>
          <w:noProof/>
          <w:lang w:val="en-US" w:eastAsia="da-DK"/>
        </w:rPr>
        <w:t>(103)</w:t>
      </w:r>
      <w:r w:rsidR="001C773A" w:rsidRPr="00231DC5">
        <w:rPr>
          <w:rFonts w:ascii="Arial" w:eastAsia="Times New Roman" w:hAnsi="Arial" w:cs="Arial"/>
          <w:lang w:val="en-US" w:eastAsia="da-DK"/>
        </w:rPr>
        <w:fldChar w:fldCharType="end"/>
      </w:r>
      <w:r w:rsidRPr="00231DC5">
        <w:rPr>
          <w:rFonts w:ascii="Arial" w:eastAsia="Times New Roman" w:hAnsi="Arial" w:cs="Arial"/>
          <w:color w:val="000000"/>
          <w:lang w:val="en-US" w:eastAsia="da-DK"/>
        </w:rPr>
        <w:t xml:space="preserve">. QoL is also related to a number of other features of GH deficiency. Thus </w:t>
      </w:r>
      <w:r w:rsidR="002F76D0" w:rsidRPr="00231DC5">
        <w:rPr>
          <w:rFonts w:ascii="Arial" w:eastAsia="Times New Roman" w:hAnsi="Arial" w:cs="Arial"/>
          <w:color w:val="000000"/>
          <w:lang w:val="en-US" w:eastAsia="da-DK"/>
        </w:rPr>
        <w:t>Chikani et al.</w:t>
      </w:r>
      <w:r w:rsidRPr="00231DC5">
        <w:rPr>
          <w:rFonts w:ascii="Arial" w:eastAsia="Times New Roman" w:hAnsi="Arial" w:cs="Arial"/>
          <w:color w:val="000000"/>
          <w:lang w:val="en-US" w:eastAsia="da-DK"/>
        </w:rPr>
        <w:t xml:space="preserve"> found subnormal a</w:t>
      </w:r>
      <w:r w:rsidRPr="00231DC5">
        <w:rPr>
          <w:rFonts w:ascii="Arial" w:hAnsi="Arial" w:cs="Arial"/>
          <w:lang w:val="en-US"/>
        </w:rPr>
        <w:t>naerobic capacity, which independently predict</w:t>
      </w:r>
      <w:r w:rsidR="002F76D0" w:rsidRPr="00231DC5">
        <w:rPr>
          <w:rFonts w:ascii="Arial" w:hAnsi="Arial" w:cs="Arial"/>
          <w:lang w:val="en-US"/>
        </w:rPr>
        <w:t>ed</w:t>
      </w:r>
      <w:r w:rsidRPr="00231DC5">
        <w:rPr>
          <w:rFonts w:ascii="Arial" w:hAnsi="Arial" w:cs="Arial"/>
          <w:lang w:val="en-US"/>
        </w:rPr>
        <w:t xml:space="preserve"> stair-climbing capacity and </w:t>
      </w:r>
      <w:r w:rsidRPr="00231DC5">
        <w:rPr>
          <w:rStyle w:val="highlight2"/>
          <w:rFonts w:ascii="Arial" w:hAnsi="Arial" w:cs="Arial"/>
          <w:lang w:val="en-US"/>
        </w:rPr>
        <w:t>QoL</w:t>
      </w:r>
      <w:r w:rsidRPr="00231DC5">
        <w:rPr>
          <w:rFonts w:ascii="Arial" w:hAnsi="Arial" w:cs="Arial"/>
          <w:lang w:val="en-US"/>
        </w:rPr>
        <w:t xml:space="preserve"> in adults with </w:t>
      </w:r>
      <w:r w:rsidRPr="00231DC5">
        <w:rPr>
          <w:rStyle w:val="highlight2"/>
          <w:rFonts w:ascii="Arial" w:hAnsi="Arial" w:cs="Arial"/>
          <w:lang w:val="en-US"/>
        </w:rPr>
        <w:t>GH deficiency</w:t>
      </w:r>
      <w:r w:rsidRPr="00231DC5">
        <w:rPr>
          <w:rFonts w:ascii="Arial" w:hAnsi="Arial" w:cs="Arial"/>
          <w:lang w:val="en-US"/>
        </w:rPr>
        <w:t>. The authors conclude</w:t>
      </w:r>
      <w:r w:rsidR="005F6C3E" w:rsidRPr="00231DC5">
        <w:rPr>
          <w:rFonts w:ascii="Arial" w:hAnsi="Arial" w:cs="Arial"/>
          <w:lang w:val="en-US"/>
        </w:rPr>
        <w:t>d</w:t>
      </w:r>
      <w:r w:rsidRPr="00231DC5">
        <w:rPr>
          <w:rFonts w:ascii="Arial" w:hAnsi="Arial" w:cs="Arial"/>
          <w:lang w:val="en-US"/>
        </w:rPr>
        <w:t xml:space="preserve"> that GH regulates anaerobic capacity, which determines </w:t>
      </w:r>
      <w:r w:rsidRPr="00231DC5">
        <w:rPr>
          <w:rStyle w:val="highlight2"/>
          <w:rFonts w:ascii="Arial" w:hAnsi="Arial" w:cs="Arial"/>
          <w:lang w:val="en-US"/>
        </w:rPr>
        <w:t>QoL</w:t>
      </w:r>
      <w:r w:rsidRPr="00231DC5">
        <w:rPr>
          <w:rFonts w:ascii="Arial" w:hAnsi="Arial" w:cs="Arial"/>
          <w:lang w:val="en-US"/>
        </w:rPr>
        <w:t xml:space="preserve"> and selective aspects of physical function </w:t>
      </w:r>
      <w:r w:rsidR="00222017" w:rsidRPr="00231DC5">
        <w:rPr>
          <w:rFonts w:ascii="Arial" w:hAnsi="Arial" w:cs="Arial"/>
          <w:lang w:val="en-US"/>
        </w:rPr>
        <w:t xml:space="preserve">(Fig </w:t>
      </w:r>
      <w:r w:rsidR="009F3E8E" w:rsidRPr="00231DC5">
        <w:rPr>
          <w:rFonts w:ascii="Arial" w:hAnsi="Arial" w:cs="Arial"/>
          <w:lang w:val="en-US"/>
        </w:rPr>
        <w:t>7</w:t>
      </w:r>
      <w:r w:rsidR="00222017" w:rsidRPr="00231DC5">
        <w:rPr>
          <w:rFonts w:ascii="Arial" w:hAnsi="Arial" w:cs="Arial"/>
          <w:lang w:val="en-US"/>
        </w:rPr>
        <w:t xml:space="preserve">) </w:t>
      </w:r>
      <w:r w:rsidR="00460869" w:rsidRPr="00231DC5">
        <w:rPr>
          <w:rFonts w:ascii="Arial" w:hAnsi="Arial" w:cs="Arial"/>
          <w:lang w:val="en-US"/>
        </w:rPr>
        <w:fldChar w:fldCharType="begin"/>
      </w:r>
      <w:r w:rsidR="001F4AC4" w:rsidRPr="00231DC5">
        <w:rPr>
          <w:rFonts w:ascii="Arial" w:hAnsi="Arial" w:cs="Arial"/>
          <w:lang w:val="en-US"/>
        </w:rPr>
        <w:instrText xml:space="preserve"> ADDIN EN.CITE &lt;EndNote&gt;&lt;Cite&gt;&lt;Author&gt;Chikani&lt;/Author&gt;&lt;Year&gt;2015&lt;/Year&gt;&lt;RecNum&gt;552&lt;/RecNum&gt;&lt;DisplayText&gt;(104)&lt;/DisplayText&gt;&lt;record&gt;&lt;rec-number&gt;552&lt;/rec-number&gt;&lt;foreign-keys&gt;&lt;key app="EN" db-id="xv52vfffwptwsveszr6vs2942xztp9zr9etw" timestamp="1639998470"&gt;552&lt;/key&gt;&lt;/foreign-keys&gt;&lt;ref-type name="Journal Article"&gt;17&lt;/ref-type&gt;&lt;contributors&gt;&lt;authors&gt;&lt;author&gt;Chikani, V.&lt;/author&gt;&lt;author&gt;Cuneo, R. C.&lt;/author&gt;&lt;author&gt;Hickman, I.&lt;/author&gt;&lt;author&gt;Ho, K. K.&lt;/author&gt;&lt;/authors&gt;&lt;/contributors&gt;&lt;auth-address&gt;Departments of Diabetes and Endocrinology (V.C., R.C.C., K.K.Y.H.) and Nutrition and Dietetics (I.H.), Princess Alexandra Hospital, Brisbane, Queensland, Australia 4102; and School of Medicine (V.C., K.K.Y.H.) and Mater Research Institute (I.H.), University of Queensland, Brisbane, Queensland, Australia 4072.&lt;/auth-address&gt;&lt;titles&gt;&lt;title&gt;Impairment of anaerobic capacity in adults with growth hormone deficiency&lt;/title&gt;&lt;secondary-title&gt;J Clin Endocrinol Metab&lt;/secondary-title&gt;&lt;alt-title&gt;The Journal of clinical endocrinology and metabolism&lt;/alt-title&gt;&lt;/titles&gt;&lt;alt-periodical&gt;&lt;full-title&gt;The Journal of Clinical Endocrinology and Metabolism&lt;/full-title&gt;&lt;/alt-periodical&gt;&lt;pages&gt;1811-8&lt;/pages&gt;&lt;volume&gt;100&lt;/volume&gt;&lt;number&gt;5&lt;/number&gt;&lt;edition&gt;2015/02/20&lt;/edition&gt;&lt;keywords&gt;&lt;keyword&gt;Adult&lt;/keyword&gt;&lt;keyword&gt;Anaerobic Threshold/*physiology&lt;/keyword&gt;&lt;keyword&gt;Body Composition/*physiology&lt;/keyword&gt;&lt;keyword&gt;Cross-Sectional Studies&lt;/keyword&gt;&lt;keyword&gt;Female&lt;/keyword&gt;&lt;keyword&gt;Human Growth Hormone/*deficiency&lt;/keyword&gt;&lt;keyword&gt;Humans&lt;/keyword&gt;&lt;keyword&gt;Hypopituitarism/*metabolism&lt;/keyword&gt;&lt;keyword&gt;Male&lt;/keyword&gt;&lt;keyword&gt;Middle Aged&lt;/keyword&gt;&lt;keyword&gt;Quality of Life&lt;/keyword&gt;&lt;keyword&gt;Young Adult&lt;/keyword&gt;&lt;/keywords&gt;&lt;dates&gt;&lt;year&gt;2015&lt;/year&gt;&lt;pub-dates&gt;&lt;date&gt;May&lt;/date&gt;&lt;/pub-dates&gt;&lt;/dates&gt;&lt;isbn&gt;0021-972x&lt;/isbn&gt;&lt;accession-num&gt;25695894&lt;/accession-num&gt;&lt;urls&gt;&lt;/urls&gt;&lt;electronic-resource-num&gt;10.1210/jc.2015-1006&lt;/electronic-resource-num&gt;&lt;remote-database-provider&gt;NLM&lt;/remote-database-provider&gt;&lt;language&gt;eng&lt;/language&gt;&lt;/record&gt;&lt;/Cite&gt;&lt;/EndNote&gt;</w:instrText>
      </w:r>
      <w:r w:rsidR="00460869" w:rsidRPr="00231DC5">
        <w:rPr>
          <w:rFonts w:ascii="Arial" w:hAnsi="Arial" w:cs="Arial"/>
          <w:lang w:val="en-US"/>
        </w:rPr>
        <w:fldChar w:fldCharType="separate"/>
      </w:r>
      <w:r w:rsidR="001F4AC4" w:rsidRPr="00231DC5">
        <w:rPr>
          <w:rFonts w:ascii="Arial" w:hAnsi="Arial" w:cs="Arial"/>
          <w:noProof/>
          <w:lang w:val="en-US"/>
        </w:rPr>
        <w:t>(104)</w:t>
      </w:r>
      <w:r w:rsidR="00460869" w:rsidRPr="00231DC5">
        <w:rPr>
          <w:rFonts w:ascii="Arial" w:hAnsi="Arial" w:cs="Arial"/>
          <w:lang w:val="en-US"/>
        </w:rPr>
        <w:fldChar w:fldCharType="end"/>
      </w:r>
      <w:r w:rsidRPr="00231DC5">
        <w:rPr>
          <w:rFonts w:ascii="Arial" w:hAnsi="Arial" w:cs="Arial"/>
          <w:lang w:val="en-US"/>
        </w:rPr>
        <w:t>.</w:t>
      </w:r>
    </w:p>
    <w:p w14:paraId="43CB2DCD" w14:textId="77777777" w:rsidR="00EA2DB5" w:rsidRPr="00231DC5" w:rsidRDefault="00EA2DB5" w:rsidP="00624988">
      <w:pPr>
        <w:spacing w:after="0"/>
        <w:rPr>
          <w:rFonts w:ascii="Arial" w:eastAsia="Times New Roman" w:hAnsi="Arial" w:cs="Arial"/>
          <w:b/>
          <w:bCs/>
          <w:color w:val="000000"/>
          <w:lang w:val="en-US" w:eastAsia="da-DK"/>
        </w:rPr>
      </w:pPr>
    </w:p>
    <w:p w14:paraId="51C0D7C2" w14:textId="64CCD034" w:rsidR="00352618" w:rsidRPr="00231DC5" w:rsidRDefault="00F53F2A" w:rsidP="009F3E8E">
      <w:pPr>
        <w:spacing w:after="0"/>
        <w:rPr>
          <w:rFonts w:ascii="Arial" w:eastAsia="Times New Roman" w:hAnsi="Arial" w:cs="Arial"/>
          <w:color w:val="000000"/>
          <w:lang w:val="en-US" w:eastAsia="da-DK"/>
        </w:rPr>
      </w:pPr>
      <w:r w:rsidRPr="00231DC5">
        <w:rPr>
          <w:rFonts w:ascii="Arial" w:hAnsi="Arial" w:cs="Arial"/>
          <w:noProof/>
          <w:lang w:val="en-US" w:eastAsia="da-DK"/>
        </w:rPr>
        <w:lastRenderedPageBreak/>
        <w:drawing>
          <wp:inline distT="0" distB="0" distL="0" distR="0" wp14:anchorId="1D4F89CB" wp14:editId="061FE9AD">
            <wp:extent cx="5710687" cy="4168802"/>
            <wp:effectExtent l="0" t="0" r="4445" b="317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erobic_GHD_Ho2015.gif"/>
                    <pic:cNvPicPr/>
                  </pic:nvPicPr>
                  <pic:blipFill>
                    <a:blip r:embed="rId15">
                      <a:extLst>
                        <a:ext uri="{28A0092B-C50C-407E-A947-70E740481C1C}">
                          <a14:useLocalDpi xmlns:a14="http://schemas.microsoft.com/office/drawing/2010/main" val="0"/>
                        </a:ext>
                      </a:extLst>
                    </a:blip>
                    <a:stretch>
                      <a:fillRect/>
                    </a:stretch>
                  </pic:blipFill>
                  <pic:spPr>
                    <a:xfrm>
                      <a:off x="0" y="0"/>
                      <a:ext cx="5739092" cy="4189537"/>
                    </a:xfrm>
                    <a:prstGeom prst="rect">
                      <a:avLst/>
                    </a:prstGeom>
                  </pic:spPr>
                </pic:pic>
              </a:graphicData>
            </a:graphic>
          </wp:inline>
        </w:drawing>
      </w:r>
      <w:r w:rsidR="00352618" w:rsidRPr="00231DC5">
        <w:rPr>
          <w:rFonts w:ascii="Arial" w:hAnsi="Arial" w:cs="Arial"/>
          <w:noProof/>
          <w:lang w:val="en-US" w:eastAsia="da-DK"/>
        </w:rPr>
        <w:t xml:space="preserve">                 </w:t>
      </w:r>
      <w:r w:rsidR="009F3E8E" w:rsidRPr="00231DC5">
        <w:rPr>
          <w:rFonts w:ascii="Arial" w:eastAsia="Times New Roman" w:hAnsi="Arial" w:cs="Arial"/>
          <w:b/>
          <w:bCs/>
          <w:color w:val="000000"/>
          <w:lang w:val="en-US" w:eastAsia="da-DK"/>
        </w:rPr>
        <w:t xml:space="preserve">Fig </w:t>
      </w:r>
      <w:r w:rsidR="009F3E8E" w:rsidRPr="00231DC5">
        <w:rPr>
          <w:rFonts w:ascii="Arial" w:eastAsia="Times New Roman" w:hAnsi="Arial" w:cs="Arial"/>
          <w:b/>
          <w:bCs/>
          <w:color w:val="000000"/>
          <w:lang w:val="en-US" w:eastAsia="da-DK"/>
        </w:rPr>
        <w:t>7</w:t>
      </w:r>
      <w:r w:rsidR="009F3E8E" w:rsidRPr="00231DC5">
        <w:rPr>
          <w:rFonts w:ascii="Arial" w:eastAsia="Times New Roman" w:hAnsi="Arial" w:cs="Arial"/>
          <w:b/>
          <w:bCs/>
          <w:color w:val="000000"/>
          <w:lang w:val="en-US" w:eastAsia="da-DK"/>
        </w:rPr>
        <w:t>.</w:t>
      </w:r>
      <w:r w:rsidR="009F3E8E" w:rsidRPr="00231DC5">
        <w:rPr>
          <w:rFonts w:ascii="Arial" w:hAnsi="Arial" w:cs="Arial"/>
          <w:b/>
          <w:bCs/>
          <w:lang w:val="en-US"/>
        </w:rPr>
        <w:t xml:space="preserve"> Relationship between stair-climb performance and anaerobic power (A) and VO2max (B), and between daily step counts quantified by pedometry and anaerobic power (C) and VO2max (D) in the combined groups of 13 adults with GHD (●) and matched normal subjects (○). LBM, lean body mass; VO2max, maximal oxygen consumption.</w:t>
      </w:r>
      <w:r w:rsidR="009F3E8E" w:rsidRPr="00231DC5">
        <w:rPr>
          <w:rFonts w:ascii="Arial" w:hAnsi="Arial" w:cs="Arial"/>
          <w:b/>
          <w:bCs/>
          <w:lang w:val="en-US"/>
        </w:rPr>
        <w:t xml:space="preserve"> </w:t>
      </w:r>
      <w:r w:rsidR="00352618" w:rsidRPr="00231DC5">
        <w:rPr>
          <w:rFonts w:ascii="Arial" w:eastAsia="Times New Roman" w:hAnsi="Arial" w:cs="Arial"/>
          <w:b/>
          <w:bCs/>
          <w:color w:val="000000"/>
          <w:lang w:val="en-US" w:eastAsia="da-DK"/>
        </w:rPr>
        <w:t xml:space="preserve">From: Chikani et al </w:t>
      </w:r>
      <w:r w:rsidR="00460869" w:rsidRPr="00231DC5">
        <w:rPr>
          <w:rFonts w:ascii="Arial" w:eastAsia="Times New Roman" w:hAnsi="Arial" w:cs="Arial"/>
          <w:b/>
          <w:bCs/>
          <w:color w:val="000000"/>
          <w:lang w:val="en-US" w:eastAsia="da-DK"/>
        </w:rPr>
        <w:fldChar w:fldCharType="begin"/>
      </w:r>
      <w:r w:rsidR="001F4AC4" w:rsidRPr="00231DC5">
        <w:rPr>
          <w:rFonts w:ascii="Arial" w:eastAsia="Times New Roman" w:hAnsi="Arial" w:cs="Arial"/>
          <w:b/>
          <w:bCs/>
          <w:color w:val="000000"/>
          <w:lang w:val="en-US" w:eastAsia="da-DK"/>
        </w:rPr>
        <w:instrText xml:space="preserve"> ADDIN EN.CITE &lt;EndNote&gt;&lt;Cite&gt;&lt;Author&gt;Chikani&lt;/Author&gt;&lt;Year&gt;2015&lt;/Year&gt;&lt;RecNum&gt;552&lt;/RecNum&gt;&lt;DisplayText&gt;(104)&lt;/DisplayText&gt;&lt;record&gt;&lt;rec-number&gt;552&lt;/rec-number&gt;&lt;foreign-keys&gt;&lt;key app="EN" db-id="xv52vfffwptwsveszr6vs2942xztp9zr9etw" timestamp="1639998470"&gt;552&lt;/key&gt;&lt;/foreign-keys&gt;&lt;ref-type name="Journal Article"&gt;17&lt;/ref-type&gt;&lt;contributors&gt;&lt;authors&gt;&lt;author&gt;Chikani, V.&lt;/author&gt;&lt;author&gt;Cuneo, R. C.&lt;/author&gt;&lt;author&gt;Hickman, I.&lt;/author&gt;&lt;author&gt;Ho, K. K.&lt;/author&gt;&lt;/authors&gt;&lt;/contributors&gt;&lt;auth-address&gt;Departments of Diabetes and Endocrinology (V.C., R.C.C., K.K.Y.H.) and Nutrition and Dietetics (I.H.), Princess Alexandra Hospital, Brisbane, Queensland, Australia 4102; and School of Medicine (V.C., K.K.Y.H.) and Mater Research Institute (I.H.), University of Queensland, Brisbane, Queensland, Australia 4072.&lt;/auth-address&gt;&lt;titles&gt;&lt;title&gt;Impairment of anaerobic capacity in adults with growth hormone deficiency&lt;/title&gt;&lt;secondary-title&gt;J Clin Endocrinol Metab&lt;/secondary-title&gt;&lt;alt-title&gt;The Journal of clinical endocrinology and metabolism&lt;/alt-title&gt;&lt;/titles&gt;&lt;alt-periodical&gt;&lt;full-title&gt;The Journal of Clinical Endocrinology and Metabolism&lt;/full-title&gt;&lt;/alt-periodical&gt;&lt;pages&gt;1811-8&lt;/pages&gt;&lt;volume&gt;100&lt;/volume&gt;&lt;number&gt;5&lt;/number&gt;&lt;edition&gt;2015/02/20&lt;/edition&gt;&lt;keywords&gt;&lt;keyword&gt;Adult&lt;/keyword&gt;&lt;keyword&gt;Anaerobic Threshold/*physiology&lt;/keyword&gt;&lt;keyword&gt;Body Composition/*physiology&lt;/keyword&gt;&lt;keyword&gt;Cross-Sectional Studies&lt;/keyword&gt;&lt;keyword&gt;Female&lt;/keyword&gt;&lt;keyword&gt;Human Growth Hormone/*deficiency&lt;/keyword&gt;&lt;keyword&gt;Humans&lt;/keyword&gt;&lt;keyword&gt;Hypopituitarism/*metabolism&lt;/keyword&gt;&lt;keyword&gt;Male&lt;/keyword&gt;&lt;keyword&gt;Middle Aged&lt;/keyword&gt;&lt;keyword&gt;Quality of Life&lt;/keyword&gt;&lt;keyword&gt;Young Adult&lt;/keyword&gt;&lt;/keywords&gt;&lt;dates&gt;&lt;year&gt;2015&lt;/year&gt;&lt;pub-dates&gt;&lt;date&gt;May&lt;/date&gt;&lt;/pub-dates&gt;&lt;/dates&gt;&lt;isbn&gt;0021-972x&lt;/isbn&gt;&lt;accession-num&gt;25695894&lt;/accession-num&gt;&lt;urls&gt;&lt;/urls&gt;&lt;electronic-resource-num&gt;10.1210/jc.2015-1006&lt;/electronic-resource-num&gt;&lt;remote-database-provider&gt;NLM&lt;/remote-database-provider&gt;&lt;language&gt;eng&lt;/language&gt;&lt;/record&gt;&lt;/Cite&gt;&lt;/EndNote&gt;</w:instrText>
      </w:r>
      <w:r w:rsidR="00460869" w:rsidRPr="00231DC5">
        <w:rPr>
          <w:rFonts w:ascii="Arial" w:eastAsia="Times New Roman" w:hAnsi="Arial" w:cs="Arial"/>
          <w:b/>
          <w:bCs/>
          <w:color w:val="000000"/>
          <w:lang w:val="en-US" w:eastAsia="da-DK"/>
        </w:rPr>
        <w:fldChar w:fldCharType="separate"/>
      </w:r>
      <w:r w:rsidR="001F4AC4" w:rsidRPr="00231DC5">
        <w:rPr>
          <w:rFonts w:ascii="Arial" w:eastAsia="Times New Roman" w:hAnsi="Arial" w:cs="Arial"/>
          <w:b/>
          <w:bCs/>
          <w:noProof/>
          <w:color w:val="000000"/>
          <w:lang w:val="en-US" w:eastAsia="da-DK"/>
        </w:rPr>
        <w:t>(104)</w:t>
      </w:r>
      <w:r w:rsidR="00460869" w:rsidRPr="00231DC5">
        <w:rPr>
          <w:rFonts w:ascii="Arial" w:eastAsia="Times New Roman" w:hAnsi="Arial" w:cs="Arial"/>
          <w:b/>
          <w:bCs/>
          <w:color w:val="000000"/>
          <w:lang w:val="en-US" w:eastAsia="da-DK"/>
        </w:rPr>
        <w:fldChar w:fldCharType="end"/>
      </w:r>
      <w:r w:rsidR="00460869" w:rsidRPr="00231DC5" w:rsidDel="00460869">
        <w:rPr>
          <w:rFonts w:ascii="Arial" w:eastAsia="Times New Roman" w:hAnsi="Arial" w:cs="Arial"/>
          <w:color w:val="000000"/>
          <w:lang w:val="en-US" w:eastAsia="da-DK"/>
        </w:rPr>
        <w:t xml:space="preserve"> </w:t>
      </w:r>
    </w:p>
    <w:p w14:paraId="4497A530" w14:textId="77777777" w:rsidR="007E5930" w:rsidRPr="00231DC5" w:rsidRDefault="007E5930" w:rsidP="00624988">
      <w:pPr>
        <w:spacing w:after="0"/>
        <w:rPr>
          <w:rFonts w:ascii="Arial" w:eastAsia="Times New Roman" w:hAnsi="Arial" w:cs="Arial"/>
          <w:color w:val="000000"/>
          <w:lang w:val="en-US" w:eastAsia="da-DK"/>
        </w:rPr>
      </w:pPr>
    </w:p>
    <w:p w14:paraId="1E96B0E7" w14:textId="7CF5A9BB" w:rsidR="0089401D" w:rsidRPr="00231DC5" w:rsidRDefault="00FD0752" w:rsidP="0089401D">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Q</w:t>
      </w:r>
      <w:r w:rsidR="007942BC" w:rsidRPr="00231DC5">
        <w:rPr>
          <w:rFonts w:ascii="Arial" w:eastAsia="Times New Roman" w:hAnsi="Arial" w:cs="Arial"/>
          <w:color w:val="000000"/>
          <w:lang w:val="en-US" w:eastAsia="da-DK"/>
        </w:rPr>
        <w:t>oL</w:t>
      </w:r>
      <w:r w:rsidRPr="00231DC5">
        <w:rPr>
          <w:rFonts w:ascii="Arial" w:eastAsia="Times New Roman" w:hAnsi="Arial" w:cs="Arial"/>
          <w:color w:val="000000"/>
          <w:lang w:val="en-US" w:eastAsia="da-DK"/>
        </w:rPr>
        <w:t xml:space="preserve"> issues have been examined using various generic measures including the Nottingham Health Profile and the Psychological General Well Being Schedule </w:t>
      </w:r>
      <w:r w:rsidR="00460869" w:rsidRPr="00231DC5">
        <w:rPr>
          <w:rFonts w:ascii="Arial" w:eastAsia="Times New Roman" w:hAnsi="Arial" w:cs="Arial"/>
          <w:color w:val="000000"/>
          <w:lang w:val="en-US" w:eastAsia="da-DK"/>
        </w:rPr>
        <w:fldChar w:fldCharType="begin">
          <w:fldData xml:space="preserve">PEVuZE5vdGU+PENpdGU+PEF1dGhvcj5IZXJzY2hiYWNoPC9BdXRob3I+PFllYXI+MjAwMTwvWWVh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PEVuZE5vdGU+PENpdGU+PEF1dGhvcj5IZXJzY2hiYWNoPC9BdXRob3I+PFllYXI+MjAwMTwvWWVh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460869" w:rsidRPr="00231DC5">
        <w:rPr>
          <w:rFonts w:ascii="Arial" w:eastAsia="Times New Roman" w:hAnsi="Arial" w:cs="Arial"/>
          <w:color w:val="000000"/>
          <w:lang w:val="en-US" w:eastAsia="da-DK"/>
        </w:rPr>
      </w:r>
      <w:r w:rsidR="00460869"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(105-108)</w:t>
      </w:r>
      <w:r w:rsidR="00460869"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These instruments determine various aspects of health-related and needs-based quality of life and the most prevalent findings from various studies have been deficits in the domains of mood, anxiety</w:t>
      </w:r>
      <w:r w:rsidR="009F3E8E"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social interaction. In one of the studies the Nottingham Health profile was adapted to a </w:t>
      </w:r>
      <w:r w:rsidR="005660B1" w:rsidRPr="00231DC5">
        <w:rPr>
          <w:rFonts w:ascii="Arial" w:eastAsia="Times New Roman" w:hAnsi="Arial" w:cs="Arial"/>
          <w:color w:val="000000"/>
          <w:lang w:val="en-US" w:eastAsia="da-DK"/>
        </w:rPr>
        <w:t>9-year</w:t>
      </w:r>
      <w:r w:rsidRPr="00231DC5">
        <w:rPr>
          <w:rFonts w:ascii="Arial" w:eastAsia="Times New Roman" w:hAnsi="Arial" w:cs="Arial"/>
          <w:color w:val="000000"/>
          <w:lang w:val="en-US" w:eastAsia="da-DK"/>
        </w:rPr>
        <w:t xml:space="preserve"> follow</w:t>
      </w:r>
      <w:r w:rsidR="009F3E8E"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up study </w:t>
      </w:r>
      <w:r w:rsidR="005660B1">
        <w:rPr>
          <w:rFonts w:ascii="Arial" w:eastAsia="Times New Roman" w:hAnsi="Arial" w:cs="Arial"/>
          <w:color w:val="000000"/>
          <w:lang w:val="en-US" w:eastAsia="da-DK"/>
        </w:rPr>
        <w:t>o</w:t>
      </w:r>
      <w:r w:rsidRPr="00231DC5">
        <w:rPr>
          <w:rFonts w:ascii="Arial" w:eastAsia="Times New Roman" w:hAnsi="Arial" w:cs="Arial"/>
          <w:color w:val="000000"/>
          <w:lang w:val="en-US" w:eastAsia="da-DK"/>
        </w:rPr>
        <w:t>f adults with untreated GH deficiency.</w:t>
      </w:r>
      <w:r w:rsidRPr="00231DC5">
        <w:rPr>
          <w:rFonts w:ascii="Arial" w:hAnsi="Arial" w:cs="Arial"/>
          <w:lang w:val="en-US"/>
        </w:rPr>
        <w:t xml:space="preserve"> During this 9-year study, small but significant declines in health were observed in GH-deficient adults who remained untreated. By contrast, the patients who received GH continuously experienced improvements in energy levels while all other areas of </w:t>
      </w:r>
      <w:r w:rsidRPr="00231DC5">
        <w:rPr>
          <w:rStyle w:val="highlight2"/>
          <w:rFonts w:ascii="Arial" w:hAnsi="Arial" w:cs="Arial"/>
          <w:lang w:val="en-US"/>
        </w:rPr>
        <w:t>QoL</w:t>
      </w:r>
      <w:r w:rsidRPr="00231DC5">
        <w:rPr>
          <w:rFonts w:ascii="Arial" w:hAnsi="Arial" w:cs="Arial"/>
          <w:lang w:val="en-US"/>
        </w:rPr>
        <w:t xml:space="preserve"> were maintained. The beneficial effects of GH on </w:t>
      </w:r>
      <w:r w:rsidRPr="00231DC5">
        <w:rPr>
          <w:rStyle w:val="highlight2"/>
          <w:rFonts w:ascii="Arial" w:hAnsi="Arial" w:cs="Arial"/>
          <w:lang w:val="en-US"/>
        </w:rPr>
        <w:t>QoL</w:t>
      </w:r>
      <w:r w:rsidRPr="00231DC5">
        <w:rPr>
          <w:rFonts w:ascii="Arial" w:hAnsi="Arial" w:cs="Arial"/>
          <w:lang w:val="en-US"/>
        </w:rPr>
        <w:t xml:space="preserve"> are therefore maintained with long-term GH replacement and obviate the reduction in </w:t>
      </w:r>
      <w:r w:rsidRPr="00231DC5">
        <w:rPr>
          <w:rStyle w:val="highlight2"/>
          <w:rFonts w:ascii="Arial" w:hAnsi="Arial" w:cs="Arial"/>
          <w:lang w:val="en-US"/>
        </w:rPr>
        <w:t>QoL</w:t>
      </w:r>
      <w:r w:rsidRPr="00231DC5">
        <w:rPr>
          <w:rFonts w:ascii="Arial" w:hAnsi="Arial" w:cs="Arial"/>
          <w:lang w:val="en-US"/>
        </w:rPr>
        <w:t xml:space="preserve"> seen over time in untreated GH-deficient adults </w:t>
      </w:r>
      <w:r w:rsidR="00460869" w:rsidRPr="00231DC5">
        <w:rPr>
          <w:rFonts w:ascii="Arial" w:hAnsi="Arial" w:cs="Arial"/>
          <w:lang w:val="en-US"/>
        </w:rPr>
        <w:fldChar w:fldCharType="begin"/>
      </w:r>
      <w:r w:rsidR="001F4AC4" w:rsidRPr="00231DC5">
        <w:rPr>
          <w:rFonts w:ascii="Arial" w:hAnsi="Arial" w:cs="Arial"/>
          <w:lang w:val="en-US"/>
        </w:rPr>
        <w:instrText xml:space="preserve"> ADDIN EN.CITE &lt;EndNote&gt;&lt;Cite&gt;&lt;Author&gt;Gilchrist&lt;/Author&gt;&lt;Year&gt;2002&lt;/Year&gt;&lt;RecNum&gt;556&lt;/RecNum&gt;&lt;DisplayText&gt;(106)&lt;/DisplayText&gt;&lt;record&gt;&lt;rec-number&gt;556&lt;/rec-number&gt;&lt;foreign-keys&gt;&lt;key app="EN" db-id="xv52vfffwptwsveszr6vs2942xztp9zr9etw" timestamp="1639998808"&gt;556&lt;/key&gt;&lt;/foreign-keys&gt;&lt;ref-type name="Journal Article"&gt;17&lt;/ref-type&gt;&lt;contributors&gt;&lt;authors&gt;&lt;author&gt;Gilchrist, F. J.&lt;/author&gt;&lt;author&gt;Murray, R. D.&lt;/author&gt;&lt;author&gt;Shalet, S. M.&lt;/author&gt;&lt;/authors&gt;&lt;/contributors&gt;&lt;auth-address&gt;Department of Endocrinology, Christie Hospital, Manchester, UK.&lt;/auth-address&gt;&lt;titles&gt;&lt;title&gt;The effect of long-term untreated growth hormone deficiency (GHD) and 9 years of GH replacement on the quality of life (QoL) of GH-deficient adults&lt;/title&gt;&lt;secondary-title&gt;Clin Endocrinol (Oxf)&lt;/secondary-title&gt;&lt;alt-title&gt;Clinical endocrinology&lt;/alt-title&gt;&lt;/titles&gt;&lt;alt-periodical&gt;&lt;full-title&gt;Clinical Endocrinology&lt;/full-title&gt;&lt;/alt-periodical&gt;&lt;pages&gt;363-70&lt;/pages&gt;&lt;volume&gt;57&lt;/volume&gt;&lt;number&gt;3&lt;/number&gt;&lt;edition&gt;2002/08/31&lt;/edition&gt;&lt;keywords&gt;&lt;keyword&gt;Adult&lt;/keyword&gt;&lt;keyword&gt;Double-Blind Method&lt;/keyword&gt;&lt;keyword&gt;Female&lt;/keyword&gt;&lt;keyword&gt;Follow-Up Studies&lt;/keyword&gt;&lt;keyword&gt;Health Status Indicators&lt;/keyword&gt;&lt;keyword&gt;Hormone Replacement Therapy&lt;/keyword&gt;&lt;keyword&gt;Human Growth Hormone/*deficiency/*therapeutic use&lt;/keyword&gt;&lt;keyword&gt;Humans&lt;/keyword&gt;&lt;keyword&gt;Male&lt;/keyword&gt;&lt;keyword&gt;Middle Aged&lt;/keyword&gt;&lt;keyword&gt;Psychometrics&lt;/keyword&gt;&lt;keyword&gt;*Quality of Life&lt;/keyword&gt;&lt;keyword&gt;Surveys and Questionnaires&lt;/keyword&gt;&lt;keyword&gt;Treatment Outcome&lt;/keyword&gt;&lt;/keywords&gt;&lt;dates&gt;&lt;year&gt;2002&lt;/year&gt;&lt;pub-dates&gt;&lt;date&gt;Sep&lt;/date&gt;&lt;/pub-dates&gt;&lt;/dates&gt;&lt;isbn&gt;0300-0664 (Print)&amp;#xD;0300-0664&lt;/isbn&gt;&lt;accession-num&gt;12201829&lt;/accession-num&gt;&lt;urls&gt;&lt;/urls&gt;&lt;electronic-resource-num&gt;10.1046/j.1365-2265.2002.01608.x&lt;/electronic-resource-num&gt;&lt;remote-database-provider&gt;NLM&lt;/remote-database-provider&gt;&lt;language&gt;eng&lt;/language&gt;&lt;/record&gt;&lt;/Cite&gt;&lt;/EndNote&gt;</w:instrText>
      </w:r>
      <w:r w:rsidR="00460869" w:rsidRPr="00231DC5">
        <w:rPr>
          <w:rFonts w:ascii="Arial" w:hAnsi="Arial" w:cs="Arial"/>
          <w:lang w:val="en-US"/>
        </w:rPr>
        <w:fldChar w:fldCharType="separate"/>
      </w:r>
      <w:r w:rsidR="001F4AC4" w:rsidRPr="00231DC5">
        <w:rPr>
          <w:rFonts w:ascii="Arial" w:hAnsi="Arial" w:cs="Arial"/>
          <w:noProof/>
          <w:lang w:val="en-US"/>
        </w:rPr>
        <w:t>(106)</w:t>
      </w:r>
      <w:r w:rsidR="00460869" w:rsidRPr="00231DC5">
        <w:rPr>
          <w:rFonts w:ascii="Arial" w:hAnsi="Arial" w:cs="Arial"/>
          <w:lang w:val="en-US"/>
        </w:rPr>
        <w:fldChar w:fldCharType="end"/>
      </w:r>
      <w:r w:rsidRPr="00231DC5">
        <w:rPr>
          <w:rFonts w:ascii="Arial" w:hAnsi="Arial" w:cs="Arial"/>
          <w:lang w:val="en-US"/>
        </w:rPr>
        <w:t>.</w:t>
      </w:r>
      <w:r w:rsidRPr="00231DC5">
        <w:rPr>
          <w:rFonts w:ascii="Arial" w:eastAsia="Times New Roman" w:hAnsi="Arial" w:cs="Arial"/>
          <w:color w:val="000000"/>
          <w:lang w:val="en-US" w:eastAsia="da-DK"/>
        </w:rPr>
        <w:t xml:space="preserve"> Although these findings are readily apparent in many patients with adult-onset GH deficiency, it has proven more difficult to discern similar </w:t>
      </w:r>
      <w:r w:rsidR="005660B1" w:rsidRPr="00231DC5">
        <w:rPr>
          <w:rFonts w:ascii="Arial" w:eastAsia="Times New Roman" w:hAnsi="Arial" w:cs="Arial"/>
          <w:color w:val="000000"/>
          <w:lang w:val="en-US" w:eastAsia="da-DK"/>
        </w:rPr>
        <w:t>phenomena</w:t>
      </w:r>
      <w:r w:rsidRPr="00231DC5">
        <w:rPr>
          <w:rFonts w:ascii="Arial" w:eastAsia="Times New Roman" w:hAnsi="Arial" w:cs="Arial"/>
          <w:color w:val="000000"/>
          <w:lang w:val="en-US" w:eastAsia="da-DK"/>
        </w:rPr>
        <w:t xml:space="preserve"> in patients with childhood-onset disease. This may be due to at least two factors. Firstly, standard generic quality of life instruments may be insensitive in the investigation of young people and secondly, there may be a major element of psychological adaptation or decreased expectation when the condition has commenced early in life. In an attempt to improve the reproducibility of studies of </w:t>
      </w:r>
      <w:r w:rsidR="007942BC" w:rsidRPr="00231DC5">
        <w:rPr>
          <w:rFonts w:ascii="Arial" w:eastAsia="Times New Roman" w:hAnsi="Arial" w:cs="Arial"/>
          <w:color w:val="000000"/>
          <w:lang w:val="en-US" w:eastAsia="da-DK"/>
        </w:rPr>
        <w:t>QoL</w:t>
      </w:r>
      <w:r w:rsidRPr="00231DC5">
        <w:rPr>
          <w:rFonts w:ascii="Arial" w:eastAsia="Times New Roman" w:hAnsi="Arial" w:cs="Arial"/>
          <w:color w:val="000000"/>
          <w:lang w:val="en-US" w:eastAsia="da-DK"/>
        </w:rPr>
        <w:t xml:space="preserve"> in adults with GH deficiency, questionnaires have been developed which focus on those symptoms, which are most frequently documented in hypopituitary adults during extended open interviews.</w:t>
      </w:r>
      <w:r w:rsidR="00352618" w:rsidRPr="00231DC5">
        <w:rPr>
          <w:rFonts w:ascii="Arial" w:eastAsia="Times New Roman" w:hAnsi="Arial" w:cs="Arial"/>
          <w:color w:val="000000"/>
          <w:lang w:val="en-US" w:eastAsia="da-DK"/>
        </w:rPr>
        <w:t xml:space="preserve"> </w:t>
      </w:r>
    </w:p>
    <w:p w14:paraId="18FC6A0D" w14:textId="77777777" w:rsidR="0089401D" w:rsidRPr="00231DC5" w:rsidRDefault="0089401D" w:rsidP="0089401D">
      <w:pPr>
        <w:spacing w:after="0"/>
        <w:rPr>
          <w:rFonts w:ascii="Arial" w:eastAsia="Times New Roman" w:hAnsi="Arial" w:cs="Arial"/>
          <w:color w:val="000000"/>
          <w:lang w:val="en-US" w:eastAsia="da-DK"/>
        </w:rPr>
      </w:pPr>
    </w:p>
    <w:p w14:paraId="2D316110" w14:textId="08A805BB" w:rsidR="00EE7116" w:rsidRPr="00231DC5" w:rsidRDefault="00FD0752" w:rsidP="0089401D">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One such instrument, which is now widely used for the baseline and longitudinal follow-up of patients, is the </w:t>
      </w:r>
      <w:r w:rsidR="005660B1" w:rsidRPr="00231DC5">
        <w:rPr>
          <w:rFonts w:ascii="Arial" w:eastAsia="Times New Roman" w:hAnsi="Arial" w:cs="Arial"/>
          <w:color w:val="000000"/>
          <w:lang w:val="en-US" w:eastAsia="da-DK"/>
        </w:rPr>
        <w:t>Quality-of-Life</w:t>
      </w:r>
      <w:r w:rsidRPr="00231DC5">
        <w:rPr>
          <w:rFonts w:ascii="Arial" w:eastAsia="Times New Roman" w:hAnsi="Arial" w:cs="Arial"/>
          <w:color w:val="000000"/>
          <w:lang w:val="en-US" w:eastAsia="da-DK"/>
        </w:rPr>
        <w:t xml:space="preserve"> Assessment in Growth Hormone Deficient Adults (QoL-AGHDA)</w:t>
      </w:r>
      <w:r w:rsidR="0089401D" w:rsidRPr="00231DC5">
        <w:rPr>
          <w:rFonts w:ascii="Arial" w:eastAsia="Times New Roman" w:hAnsi="Arial" w:cs="Arial"/>
          <w:color w:val="000000"/>
          <w:lang w:val="en-US" w:eastAsia="da-DK"/>
        </w:rPr>
        <w:t xml:space="preserve"> </w:t>
      </w:r>
      <w:r w:rsidR="00460869" w:rsidRPr="00231DC5">
        <w:rPr>
          <w:rFonts w:ascii="Arial" w:eastAsia="Times New Roman" w:hAnsi="Arial" w:cs="Arial"/>
          <w:color w:val="000000"/>
          <w:lang w:val="en-US" w:eastAsia="da-DK"/>
        </w:rPr>
        <w:fldChar w:fldCharType="begin">
          <w:fldData xml:space="preserve">PEVuZE5vdGU+PENpdGU+PEF1dGhvcj5NY0tlbm5hPC9BdXRob3I+PFllYXI+MTk5OTwvWWVhcj48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PEVuZE5vdGU+PENpdGU+PEF1dGhvcj5NY0tlbm5hPC9BdXRob3I+PFllYXI+MTk5OTwvWWVhcj48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460869" w:rsidRPr="00231DC5">
        <w:rPr>
          <w:rFonts w:ascii="Arial" w:eastAsia="Times New Roman" w:hAnsi="Arial" w:cs="Arial"/>
          <w:color w:val="000000"/>
          <w:lang w:val="en-US" w:eastAsia="da-DK"/>
        </w:rPr>
      </w:r>
      <w:r w:rsidR="00460869"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(107-111)</w:t>
      </w:r>
      <w:r w:rsidR="00460869"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which is also the one required by NICE. This is a needs-based instrument consisting of 25 questions with a yes/no answer format and the final score is obtained by summating all the positive responses; a higher score, to a maximum of 25, denotes poorer quality of life. The questionnaire has been shown to be reproducible in a variety of languages and satisfies Rasch analysis criteria for unidimensionality, construct validity</w:t>
      </w:r>
      <w:r w:rsidR="0089401D"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hierarchical ordering of items </w:t>
      </w:r>
      <w:r w:rsidR="00DF5408"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&lt;EndNote&gt;&lt;Cite&gt;&lt;Author&gt;Wiren&lt;/Author&gt;&lt;Year&gt;2000&lt;/Year&gt;&lt;RecNum&gt;316&lt;/RecNum&gt;&lt;DisplayText&gt;(108)&lt;/DisplayText&gt;&lt;record&gt;&lt;rec-number&gt;316&lt;/rec-number&gt;&lt;foreign-keys&gt;&lt;key app="EN" db-id="xv52vfffwptwsveszr6vs2942xztp9zr9etw" timestamp="1517436683"&gt;316&lt;/key&gt;&lt;/foreign-keys&gt;&lt;ref-type name="Journal Article"&gt;17&lt;/ref-type&gt;&lt;contributors&gt;&lt;authors&gt;&lt;author&gt;Wiren, L.&lt;/author&gt;&lt;author&gt;Whalley, D.&lt;/author&gt;&lt;author&gt;McKenna, S.&lt;/author&gt;&lt;author&gt;Wilhelmsen, L.&lt;/author&gt;&lt;/authors&gt;&lt;/contributors&gt;&lt;auth-address&gt;Research Centre for Endocrinology and Metabolism, Sahlgrenska University Hospital, Goteborg, Sweden. lena.wiren@medic.gu.se&lt;/auth-address&gt;&lt;titles&gt;&lt;title&gt;Application of a disease-specific, quality-of-life measure (QoL-AGHDA) in growth hormone-deficient adults and a random population sample in Sweden: validation of the measure by rasch analysis&lt;/title&gt;&lt;secondary-title&gt;Clinical Endocrinology&lt;/secondary-title&gt;&lt;/titles&gt;&lt;periodical&gt;&lt;full-title&gt;Clinical Endocrinology&lt;/full-title&gt;&lt;/periodical&gt;&lt;pages&gt;143-152&lt;/pages&gt;&lt;volume&gt;52&lt;/volume&gt;&lt;number&gt;2&lt;/number&gt;&lt;reprint-edition&gt;NOT IN FILE&lt;/reprint-edition&gt;&lt;keywords&gt;&lt;keyword&gt;Adult&lt;/keyword&gt;&lt;keyword&gt;Age Factors&lt;/keyword&gt;&lt;keyword&gt;Age of Onset&lt;/keyword&gt;&lt;keyword&gt;Aged&lt;/keyword&gt;&lt;keyword&gt;analysis&lt;/keyword&gt;&lt;keyword&gt;Analysis of Variance&lt;/keyword&gt;&lt;keyword&gt;Case-Control Studies&lt;/keyword&gt;&lt;keyword&gt;deficiency&lt;/keyword&gt;&lt;keyword&gt;Female&lt;/keyword&gt;&lt;keyword&gt;Growth&lt;/keyword&gt;&lt;keyword&gt;Growth Hormone&lt;/keyword&gt;&lt;keyword&gt;Health Status&lt;/keyword&gt;&lt;keyword&gt;Human Growth Hormone&lt;/keyword&gt;&lt;keyword&gt;Humans&lt;/keyword&gt;&lt;keyword&gt;Male&lt;/keyword&gt;&lt;keyword&gt;metabolism&lt;/keyword&gt;&lt;keyword&gt;methods&lt;/keyword&gt;&lt;keyword&gt;Middle Aged&lt;/keyword&gt;&lt;keyword&gt;Models,Statistical&lt;/keyword&gt;&lt;keyword&gt;Psychometrics&lt;/keyword&gt;&lt;keyword&gt;Quality of Life&lt;/keyword&gt;&lt;/keywords&gt;&lt;dates&gt;&lt;year&gt;2000&lt;/year&gt;&lt;/dates&gt;&lt;urls&gt;&lt;related-urls&gt;&lt;url&gt;PM:10671940&lt;/url&gt;&lt;/related-urls&gt;&lt;/urls&gt;&lt;/record&gt;&lt;/Cite&gt;&lt;/EndNote&gt;</w:instrText>
      </w:r>
      <w:r w:rsidR="00DF5408"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(108)</w:t>
      </w:r>
      <w:r w:rsidR="00DF5408"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r w:rsidR="00EE7116" w:rsidRPr="00231DC5">
        <w:rPr>
          <w:rFonts w:ascii="Arial" w:eastAsia="Times New Roman" w:hAnsi="Arial" w:cs="Arial"/>
          <w:color w:val="000000"/>
          <w:lang w:val="en-US" w:eastAsia="da-DK"/>
        </w:rPr>
        <w:t xml:space="preserve"> </w:t>
      </w:r>
      <w:r w:rsidR="009F5832" w:rsidRPr="00231DC5">
        <w:rPr>
          <w:rFonts w:ascii="Arial" w:eastAsia="Times New Roman" w:hAnsi="Arial" w:cs="Arial"/>
          <w:color w:val="000000"/>
          <w:lang w:val="en-US" w:eastAsia="da-DK"/>
        </w:rPr>
        <w:t xml:space="preserve">In the </w:t>
      </w:r>
      <w:r w:rsidR="005660B1" w:rsidRPr="00231DC5">
        <w:rPr>
          <w:rFonts w:ascii="Arial" w:eastAsia="Times New Roman" w:hAnsi="Arial" w:cs="Arial"/>
          <w:color w:val="000000"/>
          <w:lang w:val="en-US" w:eastAsia="da-DK"/>
        </w:rPr>
        <w:t>long-term</w:t>
      </w:r>
      <w:r w:rsidR="009F5832" w:rsidRPr="00231DC5">
        <w:rPr>
          <w:rFonts w:ascii="Arial" w:eastAsia="Times New Roman" w:hAnsi="Arial" w:cs="Arial"/>
          <w:color w:val="000000"/>
          <w:lang w:val="en-US" w:eastAsia="da-DK"/>
        </w:rPr>
        <w:t xml:space="preserve"> KIMS study </w:t>
      </w:r>
      <w:r w:rsidR="009F5832" w:rsidRPr="00231DC5">
        <w:rPr>
          <w:rFonts w:ascii="Arial" w:hAnsi="Arial" w:cs="Arial"/>
          <w:shd w:val="clear" w:color="auto" w:fill="FFFFFF"/>
          <w:lang w:val="en-US"/>
        </w:rPr>
        <w:t>surprisingly, QoL-AGHDA scores increased, indicating worsening of QoL across the entry year periods</w:t>
      </w:r>
      <w:r w:rsidR="007B5462" w:rsidRPr="00231DC5">
        <w:rPr>
          <w:rFonts w:ascii="Arial" w:hAnsi="Arial" w:cs="Arial"/>
          <w:shd w:val="clear" w:color="auto" w:fill="FFFFFF"/>
          <w:lang w:val="en-US"/>
        </w:rPr>
        <w:fldChar w:fldCharType="begin">
          <w:fldData xml:space="preserve">PEVuZE5vdGU+PENpdGU+PEF1dGhvcj5Iw7Z5YnllPC9BdXRob3I+PFllYXI+MjAxOTwvWWVhcj48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</w:fldData>
        </w:fldChar>
      </w:r>
      <w:r w:rsidR="003C10B5" w:rsidRPr="00231DC5">
        <w:rPr>
          <w:rFonts w:ascii="Arial" w:hAnsi="Arial" w:cs="Arial"/>
          <w:shd w:val="clear" w:color="auto" w:fill="FFFFFF"/>
          <w:lang w:val="en-US"/>
        </w:rPr>
        <w:instrText xml:space="preserve"> ADDIN EN.CITE </w:instrText>
      </w:r>
      <w:r w:rsidR="003C10B5" w:rsidRPr="00231DC5">
        <w:rPr>
          <w:rFonts w:ascii="Arial" w:hAnsi="Arial" w:cs="Arial"/>
          <w:shd w:val="clear" w:color="auto" w:fill="FFFFFF"/>
          <w:lang w:val="en-US"/>
        </w:rPr>
        <w:fldChar w:fldCharType="begin">
          <w:fldData xml:space="preserve">PEVuZE5vdGU+PENpdGU+PEF1dGhvcj5Iw7Z5YnllPC9BdXRob3I+PFllYXI+MjAxOTwvWWVhcj48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</w:fldData>
        </w:fldChar>
      </w:r>
      <w:r w:rsidR="003C10B5" w:rsidRPr="00231DC5">
        <w:rPr>
          <w:rFonts w:ascii="Arial" w:hAnsi="Arial" w:cs="Arial"/>
          <w:shd w:val="clear" w:color="auto" w:fill="FFFFFF"/>
          <w:lang w:val="en-US"/>
        </w:rPr>
        <w:instrText xml:space="preserve"> ADDIN EN.CITE.DATA </w:instrText>
      </w:r>
      <w:r w:rsidR="003C10B5" w:rsidRPr="00231DC5">
        <w:rPr>
          <w:rFonts w:ascii="Arial" w:hAnsi="Arial" w:cs="Arial"/>
          <w:shd w:val="clear" w:color="auto" w:fill="FFFFFF"/>
          <w:lang w:val="en-US"/>
        </w:rPr>
      </w:r>
      <w:r w:rsidR="003C10B5" w:rsidRPr="00231DC5">
        <w:rPr>
          <w:rFonts w:ascii="Arial" w:hAnsi="Arial" w:cs="Arial"/>
          <w:shd w:val="clear" w:color="auto" w:fill="FFFFFF"/>
          <w:lang w:val="en-US"/>
        </w:rPr>
        <w:fldChar w:fldCharType="end"/>
      </w:r>
      <w:r w:rsidR="007B5462" w:rsidRPr="00231DC5">
        <w:rPr>
          <w:rFonts w:ascii="Arial" w:hAnsi="Arial" w:cs="Arial"/>
          <w:shd w:val="clear" w:color="auto" w:fill="FFFFFF"/>
          <w:lang w:val="en-US"/>
        </w:rPr>
      </w:r>
      <w:r w:rsidR="007B5462" w:rsidRPr="00231DC5">
        <w:rPr>
          <w:rFonts w:ascii="Arial" w:hAnsi="Arial" w:cs="Arial"/>
          <w:shd w:val="clear" w:color="auto" w:fill="FFFFFF"/>
          <w:lang w:val="en-US"/>
        </w:rPr>
        <w:fldChar w:fldCharType="separate"/>
      </w:r>
      <w:r w:rsidR="003C10B5" w:rsidRPr="00231DC5">
        <w:rPr>
          <w:rFonts w:ascii="Arial" w:hAnsi="Arial" w:cs="Arial"/>
          <w:noProof/>
          <w:shd w:val="clear" w:color="auto" w:fill="FFFFFF"/>
          <w:lang w:val="en-US"/>
        </w:rPr>
        <w:t>(16)</w:t>
      </w:r>
      <w:r w:rsidR="007B5462" w:rsidRPr="00231DC5">
        <w:rPr>
          <w:rFonts w:ascii="Arial" w:hAnsi="Arial" w:cs="Arial"/>
          <w:shd w:val="clear" w:color="auto" w:fill="FFFFFF"/>
          <w:lang w:val="en-US"/>
        </w:rPr>
        <w:fldChar w:fldCharType="end"/>
      </w:r>
      <w:r w:rsidR="009F5832" w:rsidRPr="00231DC5">
        <w:rPr>
          <w:rFonts w:ascii="Arial" w:hAnsi="Arial" w:cs="Arial"/>
          <w:shd w:val="clear" w:color="auto" w:fill="FFFFFF"/>
          <w:lang w:val="en-US"/>
        </w:rPr>
        <w:t>. This possibly reflected a patient selection bias, due to the change in the underlying</w:t>
      </w:r>
      <w:r w:rsidR="001F2EE6" w:rsidRPr="00231DC5">
        <w:rPr>
          <w:rFonts w:ascii="Arial" w:hAnsi="Arial" w:cs="Arial"/>
          <w:shd w:val="clear" w:color="auto" w:fill="FFFFFF"/>
          <w:lang w:val="en-US"/>
        </w:rPr>
        <w:t xml:space="preserve"> </w:t>
      </w:r>
      <w:r w:rsidR="009F5832" w:rsidRPr="00231DC5">
        <w:rPr>
          <w:rFonts w:ascii="Arial" w:hAnsi="Arial" w:cs="Arial"/>
          <w:shd w:val="clear" w:color="auto" w:fill="FFFFFF"/>
          <w:lang w:val="en-US"/>
        </w:rPr>
        <w:t>etiology of GH</w:t>
      </w:r>
      <w:r w:rsidR="001F2EE6" w:rsidRPr="00231DC5">
        <w:rPr>
          <w:rFonts w:ascii="Arial" w:hAnsi="Arial" w:cs="Arial"/>
          <w:shd w:val="clear" w:color="auto" w:fill="FFFFFF"/>
          <w:lang w:val="en-US"/>
        </w:rPr>
        <w:t xml:space="preserve"> deficiency</w:t>
      </w:r>
      <w:r w:rsidR="009F5832" w:rsidRPr="00231DC5">
        <w:rPr>
          <w:rFonts w:ascii="Arial" w:hAnsi="Arial" w:cs="Arial"/>
          <w:shd w:val="clear" w:color="auto" w:fill="FFFFFF"/>
          <w:lang w:val="en-US"/>
        </w:rPr>
        <w:t xml:space="preserve">: for example, the increase in the proportion of patients with traumatic brain injury </w:t>
      </w:r>
      <w:r w:rsidR="001F2EE6" w:rsidRPr="00231DC5">
        <w:rPr>
          <w:rFonts w:ascii="Arial" w:hAnsi="Arial" w:cs="Arial"/>
          <w:shd w:val="clear" w:color="auto" w:fill="FFFFFF"/>
          <w:lang w:val="en-US"/>
        </w:rPr>
        <w:t xml:space="preserve">or other less defined diagnoses </w:t>
      </w:r>
      <w:r w:rsidR="009F5832" w:rsidRPr="00231DC5">
        <w:rPr>
          <w:rFonts w:ascii="Arial" w:hAnsi="Arial" w:cs="Arial"/>
          <w:shd w:val="clear" w:color="auto" w:fill="FFFFFF"/>
          <w:lang w:val="en-US"/>
        </w:rPr>
        <w:t>may affect QoL. Alternatively, patients with poor QoL were more likely to receive GH treatm</w:t>
      </w:r>
      <w:r w:rsidR="00307544" w:rsidRPr="00231DC5">
        <w:rPr>
          <w:rFonts w:ascii="Arial" w:hAnsi="Arial" w:cs="Arial"/>
          <w:shd w:val="clear" w:color="auto" w:fill="FFFFFF"/>
          <w:lang w:val="en-US"/>
        </w:rPr>
        <w:t xml:space="preserve">ent </w:t>
      </w:r>
      <w:r w:rsidR="00307544" w:rsidRPr="00231DC5">
        <w:rPr>
          <w:rFonts w:ascii="Arial" w:hAnsi="Arial" w:cs="Arial"/>
          <w:shd w:val="clear" w:color="auto" w:fill="FFFFFF"/>
          <w:lang w:val="en-US"/>
        </w:rPr>
        <w:fldChar w:fldCharType="begin">
          <w:fldData xml:space="preserve">PEVuZE5vdGU+PENpdGU+PEF1dGhvcj5XZWJiPC9BdXRob3I+PFllYXI+MjAwOTwvWWVhcj48UmVj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bGwtdGl0bGU+PC9hbHQtcGVyaW9kaWNhbD48cGFnZXM+MzkyLTk8L3BhZ2VzPjx2b2x1bWU+OTQ8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==
</w:fldData>
        </w:fldChar>
      </w:r>
      <w:r w:rsidR="003C10B5" w:rsidRPr="00231DC5">
        <w:rPr>
          <w:rFonts w:ascii="Arial" w:hAnsi="Arial" w:cs="Arial"/>
          <w:shd w:val="clear" w:color="auto" w:fill="FFFFFF"/>
          <w:lang w:val="en-US"/>
        </w:rPr>
        <w:instrText xml:space="preserve"> ADDIN EN.CITE </w:instrText>
      </w:r>
      <w:r w:rsidR="003C10B5" w:rsidRPr="00231DC5">
        <w:rPr>
          <w:rFonts w:ascii="Arial" w:hAnsi="Arial" w:cs="Arial"/>
          <w:shd w:val="clear" w:color="auto" w:fill="FFFFFF"/>
          <w:lang w:val="en-US"/>
        </w:rPr>
        <w:fldChar w:fldCharType="begin">
          <w:fldData xml:space="preserve">PEVuZE5vdGU+PENpdGU+PEF1dGhvcj5XZWJiPC9BdXRob3I+PFllYXI+MjAwOTwvWWVhcj48UmVj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bGwtdGl0bGU+PC9hbHQtcGVyaW9kaWNhbD48cGFnZXM+MzkyLTk8L3BhZ2VzPjx2b2x1bWU+OTQ8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==
</w:fldData>
        </w:fldChar>
      </w:r>
      <w:r w:rsidR="003C10B5" w:rsidRPr="00231DC5">
        <w:rPr>
          <w:rFonts w:ascii="Arial" w:hAnsi="Arial" w:cs="Arial"/>
          <w:shd w:val="clear" w:color="auto" w:fill="FFFFFF"/>
          <w:lang w:val="en-US"/>
        </w:rPr>
        <w:instrText xml:space="preserve"> ADDIN EN.CITE.DATA </w:instrText>
      </w:r>
      <w:r w:rsidR="003C10B5" w:rsidRPr="00231DC5">
        <w:rPr>
          <w:rFonts w:ascii="Arial" w:hAnsi="Arial" w:cs="Arial"/>
          <w:shd w:val="clear" w:color="auto" w:fill="FFFFFF"/>
          <w:lang w:val="en-US"/>
        </w:rPr>
      </w:r>
      <w:r w:rsidR="003C10B5" w:rsidRPr="00231DC5">
        <w:rPr>
          <w:rFonts w:ascii="Arial" w:hAnsi="Arial" w:cs="Arial"/>
          <w:shd w:val="clear" w:color="auto" w:fill="FFFFFF"/>
          <w:lang w:val="en-US"/>
        </w:rPr>
        <w:fldChar w:fldCharType="end"/>
      </w:r>
      <w:r w:rsidR="00307544" w:rsidRPr="00231DC5">
        <w:rPr>
          <w:rFonts w:ascii="Arial" w:hAnsi="Arial" w:cs="Arial"/>
          <w:shd w:val="clear" w:color="auto" w:fill="FFFFFF"/>
          <w:lang w:val="en-US"/>
        </w:rPr>
      </w:r>
      <w:r w:rsidR="00307544" w:rsidRPr="00231DC5">
        <w:rPr>
          <w:rFonts w:ascii="Arial" w:hAnsi="Arial" w:cs="Arial"/>
          <w:shd w:val="clear" w:color="auto" w:fill="FFFFFF"/>
          <w:lang w:val="en-US"/>
        </w:rPr>
        <w:fldChar w:fldCharType="separate"/>
      </w:r>
      <w:r w:rsidR="003C10B5" w:rsidRPr="00231DC5">
        <w:rPr>
          <w:rFonts w:ascii="Arial" w:hAnsi="Arial" w:cs="Arial"/>
          <w:noProof/>
          <w:shd w:val="clear" w:color="auto" w:fill="FFFFFF"/>
          <w:lang w:val="en-US"/>
        </w:rPr>
        <w:t>(15)</w:t>
      </w:r>
      <w:r w:rsidR="00307544" w:rsidRPr="00231DC5">
        <w:rPr>
          <w:rFonts w:ascii="Arial" w:hAnsi="Arial" w:cs="Arial"/>
          <w:shd w:val="clear" w:color="auto" w:fill="FFFFFF"/>
          <w:lang w:val="en-US"/>
        </w:rPr>
        <w:fldChar w:fldCharType="end"/>
      </w:r>
      <w:r w:rsidR="009F5832" w:rsidRPr="00231DC5">
        <w:rPr>
          <w:rFonts w:ascii="Arial" w:hAnsi="Arial" w:cs="Arial"/>
          <w:shd w:val="clear" w:color="auto" w:fill="FFFFFF"/>
          <w:lang w:val="en-US"/>
        </w:rPr>
        <w:t>.</w:t>
      </w:r>
      <w:r w:rsidR="00EE7116" w:rsidRPr="00231DC5">
        <w:rPr>
          <w:rFonts w:ascii="Arial" w:eastAsia="Times New Roman" w:hAnsi="Arial" w:cs="Arial"/>
          <w:color w:val="000000"/>
          <w:lang w:val="en-US" w:eastAsia="da-DK"/>
        </w:rPr>
        <w:t xml:space="preserve">   </w:t>
      </w:r>
      <w:r w:rsidR="00D14753" w:rsidRPr="00231DC5">
        <w:rPr>
          <w:rFonts w:ascii="Arial" w:eastAsia="Times New Roman" w:hAnsi="Arial" w:cs="Arial"/>
          <w:color w:val="000000"/>
          <w:lang w:val="en-US" w:eastAsia="da-DK"/>
        </w:rPr>
        <w:t xml:space="preserve">  </w:t>
      </w:r>
    </w:p>
    <w:p w14:paraId="365DAA11" w14:textId="77777777" w:rsidR="0089401D" w:rsidRPr="00231DC5" w:rsidRDefault="0089401D" w:rsidP="00624988">
      <w:pPr>
        <w:spacing w:after="0"/>
        <w:rPr>
          <w:rFonts w:ascii="Arial" w:eastAsia="Times New Roman" w:hAnsi="Arial" w:cs="Arial"/>
          <w:i/>
          <w:color w:val="000000"/>
          <w:lang w:val="en-US" w:eastAsia="da-DK"/>
        </w:rPr>
      </w:pPr>
    </w:p>
    <w:p w14:paraId="5A655E61" w14:textId="14BD1F12" w:rsidR="006226DC" w:rsidRPr="00194C0B" w:rsidRDefault="006226DC" w:rsidP="00624988">
      <w:pPr>
        <w:spacing w:after="0"/>
        <w:rPr>
          <w:rFonts w:ascii="Arial" w:eastAsia="Times New Roman" w:hAnsi="Arial" w:cs="Arial"/>
          <w:b/>
          <w:bCs/>
          <w:iCs/>
          <w:color w:val="00B050"/>
          <w:lang w:val="en-US" w:eastAsia="da-DK"/>
        </w:rPr>
      </w:pPr>
      <w:r w:rsidRPr="00194C0B">
        <w:rPr>
          <w:rFonts w:ascii="Arial" w:eastAsia="Times New Roman" w:hAnsi="Arial" w:cs="Arial"/>
          <w:b/>
          <w:bCs/>
          <w:iCs/>
          <w:color w:val="00B050"/>
          <w:lang w:val="en-US" w:eastAsia="da-DK"/>
        </w:rPr>
        <w:t>Mortality</w:t>
      </w:r>
    </w:p>
    <w:p w14:paraId="60FBFF7B" w14:textId="77777777" w:rsidR="0089401D" w:rsidRPr="00231DC5" w:rsidRDefault="0089401D" w:rsidP="00624988">
      <w:pPr>
        <w:shd w:val="clear" w:color="auto" w:fill="FFFFFF"/>
        <w:spacing w:after="0"/>
        <w:rPr>
          <w:rFonts w:ascii="Arial" w:eastAsia="Times New Roman" w:hAnsi="Arial" w:cs="Arial"/>
          <w:color w:val="000000"/>
          <w:lang w:val="en-US" w:eastAsia="da-DK"/>
        </w:rPr>
      </w:pPr>
    </w:p>
    <w:p w14:paraId="3906011C" w14:textId="18847E1A" w:rsidR="0089401D" w:rsidRPr="00231DC5" w:rsidRDefault="001F2549" w:rsidP="00624988">
      <w:pPr>
        <w:shd w:val="clear" w:color="auto" w:fill="FFFFFF"/>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Over the past decade</w:t>
      </w:r>
      <w:r w:rsidR="00E02021" w:rsidRPr="00231DC5">
        <w:rPr>
          <w:rFonts w:ascii="Arial" w:eastAsia="Times New Roman" w:hAnsi="Arial" w:cs="Arial"/>
          <w:color w:val="000000"/>
          <w:lang w:val="en-US" w:eastAsia="da-DK"/>
        </w:rPr>
        <w:t>s</w:t>
      </w:r>
      <w:r w:rsidRPr="00231DC5">
        <w:rPr>
          <w:rFonts w:ascii="Arial" w:eastAsia="Times New Roman" w:hAnsi="Arial" w:cs="Arial"/>
          <w:color w:val="000000"/>
          <w:lang w:val="en-US" w:eastAsia="da-DK"/>
        </w:rPr>
        <w:t xml:space="preserve"> </w:t>
      </w:r>
      <w:r w:rsidR="00532201" w:rsidRPr="00231DC5">
        <w:rPr>
          <w:rFonts w:ascii="Arial" w:eastAsia="Times New Roman" w:hAnsi="Arial" w:cs="Arial"/>
          <w:color w:val="000000"/>
          <w:lang w:val="en-US" w:eastAsia="da-DK"/>
        </w:rPr>
        <w:t>it</w:t>
      </w:r>
      <w:r w:rsidRPr="00231DC5">
        <w:rPr>
          <w:rFonts w:ascii="Arial" w:eastAsia="Times New Roman" w:hAnsi="Arial" w:cs="Arial"/>
          <w:color w:val="000000"/>
          <w:lang w:val="en-US" w:eastAsia="da-DK"/>
        </w:rPr>
        <w:t xml:space="preserve"> has been increasing</w:t>
      </w:r>
      <w:r w:rsidR="00532201" w:rsidRPr="00231DC5">
        <w:rPr>
          <w:rFonts w:ascii="Arial" w:eastAsia="Times New Roman" w:hAnsi="Arial" w:cs="Arial"/>
          <w:color w:val="000000"/>
          <w:lang w:val="en-US" w:eastAsia="da-DK"/>
        </w:rPr>
        <w:t>ly</w:t>
      </w:r>
      <w:r w:rsidRPr="00231DC5">
        <w:rPr>
          <w:rFonts w:ascii="Arial" w:eastAsia="Times New Roman" w:hAnsi="Arial" w:cs="Arial"/>
          <w:color w:val="000000"/>
          <w:lang w:val="en-US" w:eastAsia="da-DK"/>
        </w:rPr>
        <w:t xml:space="preserve"> recogni</w:t>
      </w:r>
      <w:r w:rsidR="00532201" w:rsidRPr="00231DC5">
        <w:rPr>
          <w:rFonts w:ascii="Arial" w:eastAsia="Times New Roman" w:hAnsi="Arial" w:cs="Arial"/>
          <w:color w:val="000000"/>
          <w:lang w:val="en-US" w:eastAsia="da-DK"/>
        </w:rPr>
        <w:t>zed</w:t>
      </w:r>
      <w:r w:rsidRPr="00231DC5">
        <w:rPr>
          <w:rFonts w:ascii="Arial" w:eastAsia="Times New Roman" w:hAnsi="Arial" w:cs="Arial"/>
          <w:color w:val="000000"/>
          <w:lang w:val="en-US" w:eastAsia="da-DK"/>
        </w:rPr>
        <w:t xml:space="preserve"> that hypopituitarism is associated with premature mortality. Studies in Sweden and the UK have demonstrated a </w:t>
      </w:r>
      <w:r w:rsidR="005660B1" w:rsidRPr="00231DC5">
        <w:rPr>
          <w:rFonts w:ascii="Arial" w:eastAsia="Times New Roman" w:hAnsi="Arial" w:cs="Arial"/>
          <w:color w:val="000000"/>
          <w:lang w:val="en-US" w:eastAsia="da-DK"/>
        </w:rPr>
        <w:t>two-to-three-fold</w:t>
      </w:r>
      <w:r w:rsidRPr="00231DC5">
        <w:rPr>
          <w:rFonts w:ascii="Arial" w:eastAsia="Times New Roman" w:hAnsi="Arial" w:cs="Arial"/>
          <w:color w:val="000000"/>
          <w:lang w:val="en-US" w:eastAsia="da-DK"/>
        </w:rPr>
        <w:t xml:space="preserve"> increase in standardi</w:t>
      </w:r>
      <w:r w:rsidR="0089401D"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ed mortality ratio</w:t>
      </w:r>
      <w:r w:rsidR="00FC11AB"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most striking in women </w:t>
      </w:r>
      <w:r w:rsidR="00012021" w:rsidRPr="00231DC5">
        <w:rPr>
          <w:rFonts w:ascii="Arial" w:eastAsia="Times New Roman" w:hAnsi="Arial" w:cs="Arial"/>
          <w:color w:val="000000"/>
          <w:lang w:val="en-US" w:eastAsia="da-DK"/>
        </w:rPr>
        <w:fldChar w:fldCharType="begin">
          <w:fldData xml:space="preserve">PEVuZE5vdGU+PENpdGU+PEF1dGhvcj5Sb3NlbjwvQXV0aG9yPjxZZWFyPjE5OTA8L1llYXI+PFJl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PEVuZE5vdGU+PENpdGU+PEF1dGhvcj5Sb3NlbjwvQXV0aG9yPjxZZWFyPjE5OTA8L1llYXI+PFJl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12021" w:rsidRPr="00231DC5">
        <w:rPr>
          <w:rFonts w:ascii="Arial" w:eastAsia="Times New Roman" w:hAnsi="Arial" w:cs="Arial"/>
          <w:color w:val="000000"/>
          <w:lang w:val="en-US" w:eastAsia="da-DK"/>
        </w:rPr>
      </w:r>
      <w:r w:rsidR="0001202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(112-115)</w:t>
      </w:r>
      <w:r w:rsidR="0001202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Specific pituitary pathologies, especially craniopharyngioma, may convey an increased mortality rate, which is likely to be independent of specific hormonal deficiencies </w:t>
      </w:r>
      <w:r w:rsidR="00012021" w:rsidRPr="00231DC5">
        <w:rPr>
          <w:rFonts w:ascii="Arial" w:eastAsia="Times New Roman" w:hAnsi="Arial" w:cs="Arial"/>
          <w:color w:val="000000"/>
          <w:lang w:val="en-US" w:eastAsia="da-DK"/>
        </w:rPr>
        <w:fldChar w:fldCharType="begin">
          <w:fldData xml:space="preserve">PEVuZE5vdGU+PENpdGU+PEF1dGhvcj5Ub21saW5zb248L0F1dGhvcj48WWVhcj4yMDAxPC9ZZWFy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PEVuZE5vdGU+PENpdGU+PEF1dGhvcj5Ub21saW5zb248L0F1dGhvcj48WWVhcj4yMDAxPC9ZZWFy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12021" w:rsidRPr="00231DC5">
        <w:rPr>
          <w:rFonts w:ascii="Arial" w:eastAsia="Times New Roman" w:hAnsi="Arial" w:cs="Arial"/>
          <w:color w:val="000000"/>
          <w:lang w:val="en-US" w:eastAsia="da-DK"/>
        </w:rPr>
      </w:r>
      <w:r w:rsidR="0001202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(114)</w:t>
      </w:r>
      <w:r w:rsidR="0001202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However, bearing in mind the numerical preponderance of pituitary macroadenomas as the cause of hypopituitarism, the overall findings from these studies favor an increase in morbidity and mortality from macrovascular disease and, in one of the Swedish studies, </w:t>
      </w:r>
      <w:r w:rsidR="00532201" w:rsidRPr="00231DC5">
        <w:rPr>
          <w:rFonts w:ascii="Arial" w:eastAsia="Times New Roman" w:hAnsi="Arial" w:cs="Arial"/>
          <w:color w:val="000000"/>
          <w:lang w:val="en-US" w:eastAsia="da-DK"/>
        </w:rPr>
        <w:t xml:space="preserve">predominantly </w:t>
      </w:r>
      <w:r w:rsidRPr="00231DC5">
        <w:rPr>
          <w:rFonts w:ascii="Arial" w:eastAsia="Times New Roman" w:hAnsi="Arial" w:cs="Arial"/>
          <w:color w:val="000000"/>
          <w:lang w:val="en-US" w:eastAsia="da-DK"/>
        </w:rPr>
        <w:t xml:space="preserve">cerebrovascular disease </w:t>
      </w:r>
      <w:r w:rsidR="00012021"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&lt;EndNote&gt;&lt;Cite&gt;&lt;Author&gt;Bülow&lt;/Author&gt;&lt;Year&gt;1997&lt;/Year&gt;&lt;RecNum&gt;565&lt;/RecNum&gt;&lt;DisplayText&gt;(113)&lt;/DisplayText&gt;&lt;record&gt;&lt;rec-number&gt;565&lt;/rec-number&gt;&lt;foreign-keys&gt;&lt;key app="EN" db-id="xv52vfffwptwsveszr6vs2942xztp9zr9etw" timestamp="1640005552"&gt;565&lt;/key&gt;&lt;/foreign-keys&gt;&lt;ref-type name="Journal Article"&gt;17&lt;/ref-type&gt;&lt;contributors&gt;&lt;authors&gt;&lt;author&gt;Bülow, B.&lt;/author&gt;&lt;author&gt;Hagmar, L.&lt;/author&gt;&lt;author&gt;Mikoczy, Z.&lt;/author&gt;&lt;author&gt;Nordström, C. H.&lt;/author&gt;&lt;author&gt;Erfurth, E. M.&lt;/author&gt;&lt;/authors&gt;&lt;/contributors&gt;&lt;auth-address&gt;Department of Internal, Medicine, University Hospital, Lund, Sweden.&lt;/auth-address&gt;&lt;titles&gt;&lt;title&gt;Increased cerebrovascular mortality in patients with hypopituitarism&lt;/title&gt;&lt;secondary-title&gt;Clin Endocrinol (Oxf)&lt;/secondary-title&gt;&lt;alt-title&gt;Clinical endocrinology&lt;/alt-title&gt;&lt;/titles&gt;&lt;alt-periodical&gt;&lt;full-title&gt;Clinical Endocrinology&lt;/full-title&gt;&lt;/alt-periodical&gt;&lt;pages&gt;75-81&lt;/pages&gt;&lt;volume&gt;46&lt;/volume&gt;&lt;number&gt;1&lt;/number&gt;&lt;edition&gt;1997/01/01&lt;/edition&gt;&lt;keywords&gt;&lt;keyword&gt;Adult&lt;/keyword&gt;&lt;keyword&gt;Age of Onset&lt;/keyword&gt;&lt;keyword&gt;Aged&lt;/keyword&gt;&lt;keyword&gt;Cardiovascular Diseases/mortality&lt;/keyword&gt;&lt;keyword&gt;Cerebrovascular Disorders/*mortality&lt;/keyword&gt;&lt;keyword&gt;Child&lt;/keyword&gt;&lt;keyword&gt;Female&lt;/keyword&gt;&lt;keyword&gt;Humans&lt;/keyword&gt;&lt;keyword&gt;Hypopituitarism/*mortality&lt;/keyword&gt;&lt;keyword&gt;Male&lt;/keyword&gt;&lt;keyword&gt;Middle Aged&lt;/keyword&gt;&lt;keyword&gt;Prevalence&lt;/keyword&gt;&lt;keyword&gt;Retrospective Studies&lt;/keyword&gt;&lt;keyword&gt;Risk Factors&lt;/keyword&gt;&lt;keyword&gt;Sex Factors&lt;/keyword&gt;&lt;keyword&gt;Sweden&lt;/keyword&gt;&lt;/keywords&gt;&lt;dates&gt;&lt;year&gt;1997&lt;/year&gt;&lt;pub-dates&gt;&lt;date&gt;Jan&lt;/date&gt;&lt;/pub-dates&gt;&lt;/dates&gt;&lt;isbn&gt;0300-0664 (Print)&amp;#xD;0300-0664&lt;/isbn&gt;&lt;accession-num&gt;9059561&lt;/accession-num&gt;&lt;urls&gt;&lt;/urls&gt;&lt;electronic-resource-num&gt;10.1046/j.1365-2265.1997.d01-1749.x&lt;/electronic-resource-num&gt;&lt;remote-database-provider&gt;NLM&lt;/remote-database-provider&gt;&lt;language&gt;eng&lt;/language&gt;&lt;/record&gt;&lt;/Cite&gt;&lt;/EndNote&gt;</w:instrText>
      </w:r>
      <w:r w:rsidR="0001202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(113)</w:t>
      </w:r>
      <w:r w:rsidR="0001202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The increase in cardiovascular mortality in the initial Swedish study </w:t>
      </w:r>
      <w:r w:rsidR="00012021" w:rsidRPr="00231DC5">
        <w:rPr>
          <w:rFonts w:ascii="Arial" w:eastAsia="Times New Roman" w:hAnsi="Arial" w:cs="Arial"/>
          <w:color w:val="000000"/>
          <w:lang w:val="en-US" w:eastAsia="da-DK"/>
        </w:rPr>
        <w:fldChar w:fldCharType="begin">
          <w:fldData xml:space="preserve">PEVuZE5vdGU+PENpdGU+PEF1dGhvcj5FcmZ1cnRoPC9BdXRob3I+PFllYXI+MTk5OTwvWWVhcj48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PEVuZE5vdGU+PENpdGU+PEF1dGhvcj5FcmZ1cnRoPC9BdXRob3I+PFllYXI+MTk5OTwvWWVhcj48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12021" w:rsidRPr="00231DC5">
        <w:rPr>
          <w:rFonts w:ascii="Arial" w:eastAsia="Times New Roman" w:hAnsi="Arial" w:cs="Arial"/>
          <w:color w:val="000000"/>
          <w:lang w:val="en-US" w:eastAsia="da-DK"/>
        </w:rPr>
      </w:r>
      <w:r w:rsidR="0001202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(116)</w:t>
      </w:r>
      <w:r w:rsidR="00012021" w:rsidRPr="00231DC5">
        <w:rPr>
          <w:rFonts w:ascii="Arial" w:eastAsia="Times New Roman" w:hAnsi="Arial" w:cs="Arial"/>
          <w:color w:val="000000"/>
          <w:lang w:val="en-US" w:eastAsia="da-DK"/>
        </w:rPr>
        <w:fldChar w:fldCharType="end"/>
      </w:r>
      <w:r w:rsidR="007A76B7"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was paralleled by a reduction in deaths from malignant disease in males but this has not been a definite feature of subsequent observations. </w:t>
      </w:r>
    </w:p>
    <w:p w14:paraId="6BAE276E" w14:textId="77777777" w:rsidR="0089401D" w:rsidRPr="00231DC5" w:rsidRDefault="0089401D" w:rsidP="00624988">
      <w:pPr>
        <w:shd w:val="clear" w:color="auto" w:fill="FFFFFF"/>
        <w:spacing w:after="0"/>
        <w:rPr>
          <w:rFonts w:ascii="Arial" w:eastAsia="Times New Roman" w:hAnsi="Arial" w:cs="Arial"/>
          <w:color w:val="000000"/>
          <w:lang w:val="en-US" w:eastAsia="da-DK"/>
        </w:rPr>
      </w:pPr>
    </w:p>
    <w:p w14:paraId="7DE29896" w14:textId="0D094463" w:rsidR="001F2549" w:rsidRPr="00231DC5" w:rsidRDefault="001F2549" w:rsidP="00624988">
      <w:pPr>
        <w:shd w:val="clear" w:color="auto" w:fill="FFFFFF"/>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Much debate surrounds the mechanism for increased prevalence of vascular disease. </w:t>
      </w:r>
      <w:r w:rsidR="00532201" w:rsidRPr="00231DC5">
        <w:rPr>
          <w:rFonts w:ascii="Arial" w:eastAsia="Times New Roman" w:hAnsi="Arial" w:cs="Arial"/>
          <w:color w:val="000000"/>
          <w:lang w:val="en-US" w:eastAsia="da-DK"/>
        </w:rPr>
        <w:t>T</w:t>
      </w:r>
      <w:r w:rsidRPr="00231DC5">
        <w:rPr>
          <w:rFonts w:ascii="Arial" w:eastAsia="Times New Roman" w:hAnsi="Arial" w:cs="Arial"/>
          <w:color w:val="000000"/>
          <w:lang w:val="en-US" w:eastAsia="da-DK"/>
        </w:rPr>
        <w:t>hese patients were replaced with glucocorticoids, thyroxine</w:t>
      </w:r>
      <w:r w:rsidR="0089401D"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in some cases gonadal steroids</w:t>
      </w:r>
      <w:r w:rsidR="00532201" w:rsidRPr="00231DC5">
        <w:rPr>
          <w:rFonts w:ascii="Arial" w:eastAsia="Times New Roman" w:hAnsi="Arial" w:cs="Arial"/>
          <w:color w:val="000000"/>
          <w:lang w:val="en-US" w:eastAsia="da-DK"/>
        </w:rPr>
        <w:t>, which</w:t>
      </w:r>
      <w:r w:rsidRPr="00231DC5">
        <w:rPr>
          <w:rFonts w:ascii="Arial" w:eastAsia="Times New Roman" w:hAnsi="Arial" w:cs="Arial"/>
          <w:color w:val="000000"/>
          <w:lang w:val="en-US" w:eastAsia="da-DK"/>
        </w:rPr>
        <w:t xml:space="preserve"> prompted the conclusion that untreated GH deficiency was the major causal factor</w:t>
      </w:r>
      <w:r w:rsidR="007A76B7" w:rsidRPr="00231DC5">
        <w:rPr>
          <w:rFonts w:ascii="Arial" w:eastAsia="Times New Roman" w:hAnsi="Arial" w:cs="Arial"/>
          <w:color w:val="000000"/>
          <w:lang w:val="en-US" w:eastAsia="da-DK"/>
        </w:rPr>
        <w:t xml:space="preserve"> </w:t>
      </w:r>
      <w:r w:rsidR="00012021" w:rsidRPr="00231DC5">
        <w:rPr>
          <w:rFonts w:ascii="Arial" w:eastAsia="Times New Roman" w:hAnsi="Arial" w:cs="Arial"/>
          <w:color w:val="000000"/>
          <w:lang w:val="en-US" w:eastAsia="da-DK"/>
        </w:rPr>
        <w:fldChar w:fldCharType="begin">
          <w:fldData xml:space="preserve">PEVuZE5vdGU+PENpdGU+PEF1dGhvcj5CZW5ndHNzb248L0F1dGhvcj48WWVhcj4xOTk4PC9ZZWFy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PEVuZE5vdGU+PENpdGU+PEF1dGhvcj5CZW5ndHNzb248L0F1dGhvcj48WWVhcj4xOTk4PC9ZZWFy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12021" w:rsidRPr="00231DC5">
        <w:rPr>
          <w:rFonts w:ascii="Arial" w:eastAsia="Times New Roman" w:hAnsi="Arial" w:cs="Arial"/>
          <w:color w:val="000000"/>
          <w:lang w:val="en-US" w:eastAsia="da-DK"/>
        </w:rPr>
      </w:r>
      <w:r w:rsidR="0001202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(117)</w:t>
      </w:r>
      <w:r w:rsidR="0001202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However, this interpretation assum</w:t>
      </w:r>
      <w:r w:rsidR="00EF1AED" w:rsidRPr="00231DC5">
        <w:rPr>
          <w:rFonts w:ascii="Arial" w:eastAsia="Times New Roman" w:hAnsi="Arial" w:cs="Arial"/>
          <w:color w:val="000000"/>
          <w:lang w:val="en-US" w:eastAsia="da-DK"/>
        </w:rPr>
        <w:t>ed</w:t>
      </w:r>
      <w:r w:rsidRPr="00231DC5">
        <w:rPr>
          <w:rFonts w:ascii="Arial" w:eastAsia="Times New Roman" w:hAnsi="Arial" w:cs="Arial"/>
          <w:color w:val="000000"/>
          <w:lang w:val="en-US" w:eastAsia="da-DK"/>
        </w:rPr>
        <w:t xml:space="preserve"> that replacement of adrenal and thyroid deficiency was optimal and must also take </w:t>
      </w:r>
      <w:r w:rsidR="00EF1AED" w:rsidRPr="00231DC5">
        <w:rPr>
          <w:rFonts w:ascii="Arial" w:eastAsia="Times New Roman" w:hAnsi="Arial" w:cs="Arial"/>
          <w:color w:val="000000"/>
          <w:lang w:val="en-US" w:eastAsia="da-DK"/>
        </w:rPr>
        <w:t xml:space="preserve">into </w:t>
      </w:r>
      <w:r w:rsidRPr="00231DC5">
        <w:rPr>
          <w:rFonts w:ascii="Arial" w:eastAsia="Times New Roman" w:hAnsi="Arial" w:cs="Arial"/>
          <w:color w:val="000000"/>
          <w:lang w:val="en-US" w:eastAsia="da-DK"/>
        </w:rPr>
        <w:t xml:space="preserve">account that estrogen deficiency may not </w:t>
      </w:r>
      <w:r w:rsidR="00FC11AB" w:rsidRPr="00231DC5">
        <w:rPr>
          <w:rFonts w:ascii="Arial" w:eastAsia="Times New Roman" w:hAnsi="Arial" w:cs="Arial"/>
          <w:color w:val="000000"/>
          <w:lang w:val="en-US" w:eastAsia="da-DK"/>
        </w:rPr>
        <w:t xml:space="preserve">have </w:t>
      </w:r>
      <w:r w:rsidRPr="00231DC5">
        <w:rPr>
          <w:rFonts w:ascii="Arial" w:eastAsia="Times New Roman" w:hAnsi="Arial" w:cs="Arial"/>
          <w:color w:val="000000"/>
          <w:lang w:val="en-US" w:eastAsia="da-DK"/>
        </w:rPr>
        <w:t>be</w:t>
      </w:r>
      <w:r w:rsidR="00FC11AB" w:rsidRPr="00231DC5">
        <w:rPr>
          <w:rFonts w:ascii="Arial" w:eastAsia="Times New Roman" w:hAnsi="Arial" w:cs="Arial"/>
          <w:color w:val="000000"/>
          <w:lang w:val="en-US" w:eastAsia="da-DK"/>
        </w:rPr>
        <w:t>en</w:t>
      </w:r>
      <w:r w:rsidRPr="00231DC5">
        <w:rPr>
          <w:rFonts w:ascii="Arial" w:eastAsia="Times New Roman" w:hAnsi="Arial" w:cs="Arial"/>
          <w:color w:val="000000"/>
          <w:lang w:val="en-US" w:eastAsia="da-DK"/>
        </w:rPr>
        <w:t xml:space="preserve"> replaced. In fact</w:t>
      </w:r>
      <w:r w:rsidR="006E25C7"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replacement, particularly with hydrocortisone, was often supraphysiological</w:t>
      </w:r>
      <w:r w:rsidR="00FC11AB" w:rsidRPr="00231DC5">
        <w:rPr>
          <w:rFonts w:ascii="Arial" w:eastAsia="Times New Roman" w:hAnsi="Arial" w:cs="Arial"/>
          <w:color w:val="000000"/>
          <w:lang w:val="en-US" w:eastAsia="da-DK"/>
        </w:rPr>
        <w:t xml:space="preserve"> </w:t>
      </w:r>
      <w:r w:rsidR="00012021" w:rsidRPr="00231DC5">
        <w:rPr>
          <w:rFonts w:ascii="Arial" w:eastAsia="Times New Roman" w:hAnsi="Arial" w:cs="Arial"/>
          <w:color w:val="000000"/>
          <w:lang w:val="en-US" w:eastAsia="da-DK"/>
        </w:rPr>
        <w:fldChar w:fldCharType="begin">
          <w:fldData xml:space="preserve">PEVuZE5vdGU+PENpdGU+PEF1dGhvcj5GaWxpcHNzb248L0F1dGhvcj48WWVhcj4yMDA2PC9ZZWFy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PEVuZE5vdGU+PENpdGU+PEF1dGhvcj5GaWxpcHNzb248L0F1dGhvcj48WWVhcj4yMDA2PC9ZZWFy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12021" w:rsidRPr="00231DC5">
        <w:rPr>
          <w:rFonts w:ascii="Arial" w:eastAsia="Times New Roman" w:hAnsi="Arial" w:cs="Arial"/>
          <w:color w:val="000000"/>
          <w:lang w:val="en-US" w:eastAsia="da-DK"/>
        </w:rPr>
      </w:r>
      <w:r w:rsidR="0001202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(118-120)</w:t>
      </w:r>
      <w:r w:rsidR="0001202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r w:rsidR="00FC11AB" w:rsidRPr="00231DC5">
        <w:rPr>
          <w:rFonts w:ascii="Arial" w:eastAsia="Times New Roman" w:hAnsi="Arial" w:cs="Arial"/>
          <w:color w:val="000000"/>
          <w:lang w:val="en-US" w:eastAsia="da-DK"/>
        </w:rPr>
        <w:t xml:space="preserve">while thyroxine replacement was more likely underdosed </w:t>
      </w:r>
      <w:r w:rsidR="00012021" w:rsidRPr="00231DC5">
        <w:rPr>
          <w:rFonts w:ascii="Arial" w:eastAsia="Times New Roman" w:hAnsi="Arial" w:cs="Arial"/>
          <w:color w:val="000000"/>
          <w:lang w:val="en-US" w:eastAsia="da-DK"/>
        </w:rPr>
        <w:fldChar w:fldCharType="begin">
          <w:fldData xml:space="preserve">PEVuZE5vdGU+PENpdGU+PEF1dGhvcj5GaWxpcHNzb24gTnlzdHLDtm08L0F1dGhvcj48WWVhcj4y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PEVuZE5vdGU+PENpdGU+PEF1dGhvcj5GaWxpcHNzb24gTnlzdHLDtm08L0F1dGhvcj48WWVhcj4y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12021" w:rsidRPr="00231DC5">
        <w:rPr>
          <w:rFonts w:ascii="Arial" w:eastAsia="Times New Roman" w:hAnsi="Arial" w:cs="Arial"/>
          <w:color w:val="000000"/>
          <w:lang w:val="en-US" w:eastAsia="da-DK"/>
        </w:rPr>
      </w:r>
      <w:r w:rsidR="0001202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(10, 120-123)</w:t>
      </w:r>
      <w:r w:rsidR="00012021" w:rsidRPr="00231DC5">
        <w:rPr>
          <w:rFonts w:ascii="Arial" w:eastAsia="Times New Roman" w:hAnsi="Arial" w:cs="Arial"/>
          <w:color w:val="000000"/>
          <w:lang w:val="en-US" w:eastAsia="da-DK"/>
        </w:rPr>
        <w:fldChar w:fldCharType="end"/>
      </w:r>
      <w:r w:rsidR="00EF1AED" w:rsidRPr="00231DC5">
        <w:rPr>
          <w:rFonts w:ascii="Arial" w:eastAsia="Times New Roman" w:hAnsi="Arial" w:cs="Arial"/>
          <w:color w:val="000000"/>
          <w:lang w:val="en-US" w:eastAsia="da-DK"/>
        </w:rPr>
        <w:t xml:space="preserve">, and estrogen </w:t>
      </w:r>
      <w:r w:rsidR="006E25C7" w:rsidRPr="00231DC5">
        <w:rPr>
          <w:rFonts w:ascii="Arial" w:eastAsia="Times New Roman" w:hAnsi="Arial" w:cs="Arial"/>
          <w:color w:val="000000"/>
          <w:lang w:val="en-US" w:eastAsia="da-DK"/>
        </w:rPr>
        <w:t xml:space="preserve">is </w:t>
      </w:r>
      <w:r w:rsidR="00EF1AED" w:rsidRPr="00231DC5">
        <w:rPr>
          <w:rFonts w:ascii="Arial" w:eastAsia="Times New Roman" w:hAnsi="Arial" w:cs="Arial"/>
          <w:color w:val="000000"/>
          <w:lang w:val="en-US" w:eastAsia="da-DK"/>
        </w:rPr>
        <w:t xml:space="preserve">often not replaced </w:t>
      </w:r>
      <w:r w:rsidR="006E25C7" w:rsidRPr="00231DC5">
        <w:rPr>
          <w:rFonts w:ascii="Arial" w:eastAsia="Times New Roman" w:hAnsi="Arial" w:cs="Arial"/>
          <w:color w:val="000000"/>
          <w:lang w:val="en-US" w:eastAsia="da-DK"/>
        </w:rPr>
        <w:t>in females of the fertile age</w:t>
      </w:r>
      <w:r w:rsidR="00BE4B10" w:rsidRPr="00231DC5">
        <w:rPr>
          <w:rFonts w:ascii="Arial" w:eastAsia="Times New Roman" w:hAnsi="Arial" w:cs="Arial"/>
          <w:color w:val="000000"/>
          <w:lang w:val="en-US" w:eastAsia="da-DK"/>
        </w:rPr>
        <w:t xml:space="preserve"> </w:t>
      </w:r>
      <w:r w:rsidR="00307544" w:rsidRPr="00231DC5">
        <w:rPr>
          <w:rFonts w:ascii="Arial" w:eastAsia="Times New Roman" w:hAnsi="Arial" w:cs="Arial"/>
          <w:color w:val="000000"/>
          <w:lang w:val="en-US" w:eastAsia="da-DK"/>
        </w:rPr>
        <w:fldChar w:fldCharType="begin">
          <w:fldData xml:space="preserve">PEVuZE5vdGU+PENpdGU+PEF1dGhvcj5PbGl2aXVzPC9BdXRob3I+PFllYXI+MjAxODwvWWVhcj48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PEVuZE5vdGU+PENpdGU+PEF1dGhvcj5PbGl2aXVzPC9BdXRob3I+PFllYXI+MjAxODwvWWVhcj48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307544" w:rsidRPr="00231DC5">
        <w:rPr>
          <w:rFonts w:ascii="Arial" w:eastAsia="Times New Roman" w:hAnsi="Arial" w:cs="Arial"/>
          <w:color w:val="000000"/>
          <w:lang w:val="en-US" w:eastAsia="da-DK"/>
        </w:rPr>
      </w:r>
      <w:r w:rsidR="00307544"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(124)</w:t>
      </w:r>
      <w:r w:rsidR="00307544" w:rsidRPr="00231DC5">
        <w:rPr>
          <w:rFonts w:ascii="Arial" w:eastAsia="Times New Roman" w:hAnsi="Arial" w:cs="Arial"/>
          <w:color w:val="000000"/>
          <w:lang w:val="en-US" w:eastAsia="da-DK"/>
        </w:rPr>
        <w:fldChar w:fldCharType="end"/>
      </w:r>
      <w:r w:rsidR="00FC11AB" w:rsidRPr="00231DC5">
        <w:rPr>
          <w:rFonts w:ascii="Arial" w:eastAsia="Times New Roman" w:hAnsi="Arial" w:cs="Arial"/>
          <w:color w:val="000000"/>
          <w:lang w:val="en-US" w:eastAsia="da-DK"/>
        </w:rPr>
        <w:t xml:space="preserve">. Recent clinical practice has </w:t>
      </w:r>
      <w:r w:rsidR="008662FF" w:rsidRPr="00231DC5">
        <w:rPr>
          <w:rFonts w:ascii="Arial" w:eastAsia="Times New Roman" w:hAnsi="Arial" w:cs="Arial"/>
          <w:color w:val="000000"/>
          <w:lang w:val="en-US" w:eastAsia="da-DK"/>
        </w:rPr>
        <w:t xml:space="preserve">rectified this mistake </w:t>
      </w:r>
      <w:r w:rsidRPr="00231DC5">
        <w:rPr>
          <w:rFonts w:ascii="Arial" w:eastAsia="Times New Roman" w:hAnsi="Arial" w:cs="Arial"/>
          <w:color w:val="000000"/>
          <w:lang w:val="en-US" w:eastAsia="da-DK"/>
        </w:rPr>
        <w:t xml:space="preserve">and </w:t>
      </w:r>
      <w:r w:rsidR="008662FF" w:rsidRPr="00231DC5">
        <w:rPr>
          <w:rFonts w:ascii="Arial" w:eastAsia="Times New Roman" w:hAnsi="Arial" w:cs="Arial"/>
          <w:color w:val="000000"/>
          <w:lang w:val="en-US" w:eastAsia="da-DK"/>
        </w:rPr>
        <w:t xml:space="preserve">consequently hydrocortisone doses </w:t>
      </w:r>
      <w:r w:rsidRPr="00231DC5">
        <w:rPr>
          <w:rFonts w:ascii="Arial" w:eastAsia="Times New Roman" w:hAnsi="Arial" w:cs="Arial"/>
          <w:color w:val="000000"/>
          <w:lang w:val="en-US" w:eastAsia="da-DK"/>
        </w:rPr>
        <w:t xml:space="preserve">are now significantly lower </w:t>
      </w:r>
      <w:r w:rsidR="008662FF" w:rsidRPr="00231DC5">
        <w:rPr>
          <w:rFonts w:ascii="Arial" w:eastAsia="Times New Roman" w:hAnsi="Arial" w:cs="Arial"/>
          <w:color w:val="000000"/>
          <w:lang w:val="en-US" w:eastAsia="da-DK"/>
        </w:rPr>
        <w:t xml:space="preserve">and thyroxine doses significantly higher </w:t>
      </w:r>
      <w:r w:rsidRPr="00231DC5">
        <w:rPr>
          <w:rFonts w:ascii="Arial" w:eastAsia="Times New Roman" w:hAnsi="Arial" w:cs="Arial"/>
          <w:color w:val="000000"/>
          <w:lang w:val="en-US" w:eastAsia="da-DK"/>
        </w:rPr>
        <w:t>than when the original mortality data were collected.</w:t>
      </w:r>
      <w:r w:rsidR="007A76B7" w:rsidRPr="00231DC5">
        <w:rPr>
          <w:rFonts w:ascii="Arial" w:eastAsia="Times New Roman" w:hAnsi="Arial" w:cs="Arial"/>
          <w:color w:val="000000"/>
          <w:lang w:val="en-US" w:eastAsia="da-DK"/>
        </w:rPr>
        <w:t xml:space="preserve"> </w:t>
      </w:r>
      <w:r w:rsidR="008662FF" w:rsidRPr="00231DC5">
        <w:rPr>
          <w:rFonts w:ascii="Arial" w:eastAsia="Times New Roman" w:hAnsi="Arial" w:cs="Arial"/>
          <w:color w:val="000000"/>
          <w:lang w:val="en-US" w:eastAsia="da-DK"/>
        </w:rPr>
        <w:t>Anecdotally</w:t>
      </w:r>
      <w:r w:rsidR="00532201" w:rsidRPr="00231DC5">
        <w:rPr>
          <w:rFonts w:ascii="Arial" w:eastAsia="Times New Roman" w:hAnsi="Arial" w:cs="Arial"/>
          <w:color w:val="000000"/>
          <w:lang w:val="en-US" w:eastAsia="da-DK"/>
        </w:rPr>
        <w:t>,</w:t>
      </w:r>
      <w:r w:rsidR="007A76B7" w:rsidRPr="00231DC5">
        <w:rPr>
          <w:rFonts w:ascii="Arial" w:eastAsia="Times New Roman" w:hAnsi="Arial" w:cs="Arial"/>
          <w:color w:val="000000"/>
          <w:lang w:val="en-US" w:eastAsia="da-DK"/>
        </w:rPr>
        <w:t xml:space="preserve"> a recent paper on lifelong untreated isolated GH deficiency due to a mutation in the GH</w:t>
      </w:r>
      <w:r w:rsidR="00EF1AED" w:rsidRPr="00231DC5">
        <w:rPr>
          <w:rFonts w:ascii="Arial" w:eastAsia="Times New Roman" w:hAnsi="Arial" w:cs="Arial"/>
          <w:color w:val="000000"/>
          <w:lang w:val="en-US" w:eastAsia="da-DK"/>
        </w:rPr>
        <w:t xml:space="preserve"> releasing hormone (GHR</w:t>
      </w:r>
      <w:r w:rsidR="007A76B7" w:rsidRPr="00231DC5">
        <w:rPr>
          <w:rFonts w:ascii="Arial" w:eastAsia="Times New Roman" w:hAnsi="Arial" w:cs="Arial"/>
          <w:color w:val="000000"/>
          <w:lang w:val="en-US" w:eastAsia="da-DK"/>
        </w:rPr>
        <w:t>H</w:t>
      </w:r>
      <w:r w:rsidR="00EF1AED" w:rsidRPr="00231DC5">
        <w:rPr>
          <w:rFonts w:ascii="Arial" w:eastAsia="Times New Roman" w:hAnsi="Arial" w:cs="Arial"/>
          <w:color w:val="000000"/>
          <w:lang w:val="en-US" w:eastAsia="da-DK"/>
        </w:rPr>
        <w:t>)</w:t>
      </w:r>
      <w:r w:rsidR="007A76B7" w:rsidRPr="00231DC5">
        <w:rPr>
          <w:rFonts w:ascii="Arial" w:eastAsia="Times New Roman" w:hAnsi="Arial" w:cs="Arial"/>
          <w:color w:val="000000"/>
          <w:lang w:val="en-US" w:eastAsia="da-DK"/>
        </w:rPr>
        <w:t xml:space="preserve"> receptor gene found no </w:t>
      </w:r>
      <w:r w:rsidR="00094B0D" w:rsidRPr="00231DC5">
        <w:rPr>
          <w:rFonts w:ascii="Arial" w:eastAsia="Times New Roman" w:hAnsi="Arial" w:cs="Arial"/>
          <w:color w:val="000000"/>
          <w:lang w:val="en-US" w:eastAsia="da-DK"/>
        </w:rPr>
        <w:t>alteration of</w:t>
      </w:r>
      <w:r w:rsidR="007A76B7" w:rsidRPr="00231DC5">
        <w:rPr>
          <w:rFonts w:ascii="Arial" w:eastAsia="Times New Roman" w:hAnsi="Arial" w:cs="Arial"/>
          <w:color w:val="000000"/>
          <w:lang w:val="en-US" w:eastAsia="da-DK"/>
        </w:rPr>
        <w:t xml:space="preserve"> longevity in this hig</w:t>
      </w:r>
      <w:r w:rsidR="00DB2985" w:rsidRPr="00231DC5">
        <w:rPr>
          <w:rFonts w:ascii="Arial" w:eastAsia="Times New Roman" w:hAnsi="Arial" w:cs="Arial"/>
          <w:color w:val="000000"/>
          <w:lang w:val="en-US" w:eastAsia="da-DK"/>
        </w:rPr>
        <w:t>h</w:t>
      </w:r>
      <w:r w:rsidR="007A76B7" w:rsidRPr="00231DC5">
        <w:rPr>
          <w:rFonts w:ascii="Arial" w:eastAsia="Times New Roman" w:hAnsi="Arial" w:cs="Arial"/>
          <w:color w:val="000000"/>
          <w:lang w:val="en-US" w:eastAsia="da-DK"/>
        </w:rPr>
        <w:t xml:space="preserve">ly </w:t>
      </w:r>
      <w:r w:rsidR="007A76B7" w:rsidRPr="00231DC5">
        <w:rPr>
          <w:rFonts w:ascii="Arial" w:hAnsi="Arial" w:cs="Arial"/>
          <w:lang w:val="en-US"/>
        </w:rPr>
        <w:t>selected genetic background</w:t>
      </w:r>
      <w:r w:rsidR="00094B0D" w:rsidRPr="00231DC5">
        <w:rPr>
          <w:rFonts w:ascii="Arial" w:hAnsi="Arial" w:cs="Arial"/>
          <w:lang w:val="en-US"/>
        </w:rPr>
        <w:t xml:space="preserve"> </w:t>
      </w:r>
      <w:r w:rsidR="00DE5A47" w:rsidRPr="00231DC5">
        <w:rPr>
          <w:rFonts w:ascii="Arial" w:hAnsi="Arial" w:cs="Arial"/>
          <w:lang w:val="en-US"/>
        </w:rPr>
        <w:fldChar w:fldCharType="begin">
          <w:fldData xml:space="preserve">PEVuZE5vdGU+PENpdGU+PEF1dGhvcj5TYW5tYXJ0w608L0F1dGhvcj48WWVhcj4xOTk5PC9ZZWFy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=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PEVuZE5vdGU+PENpdGU+PEF1dGhvcj5TYW5tYXJ0w608L0F1dGhvcj48WWVhcj4xOTk5PC9ZZWFy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=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DE5A47" w:rsidRPr="00231DC5">
        <w:rPr>
          <w:rFonts w:ascii="Arial" w:hAnsi="Arial" w:cs="Arial"/>
          <w:lang w:val="en-US"/>
        </w:rPr>
      </w:r>
      <w:r w:rsidR="00DE5A47" w:rsidRPr="00231DC5">
        <w:rPr>
          <w:rFonts w:ascii="Arial" w:hAnsi="Arial" w:cs="Arial"/>
          <w:lang w:val="en-US"/>
        </w:rPr>
        <w:fldChar w:fldCharType="separate"/>
      </w:r>
      <w:r w:rsidR="001F4AC4" w:rsidRPr="00231DC5">
        <w:rPr>
          <w:rFonts w:ascii="Arial" w:hAnsi="Arial" w:cs="Arial"/>
          <w:noProof/>
          <w:lang w:val="en-US"/>
        </w:rPr>
        <w:t>(125)</w:t>
      </w:r>
      <w:r w:rsidR="00DE5A47" w:rsidRPr="00231DC5">
        <w:rPr>
          <w:rFonts w:ascii="Arial" w:hAnsi="Arial" w:cs="Arial"/>
          <w:lang w:val="en-US"/>
        </w:rPr>
        <w:fldChar w:fldCharType="end"/>
      </w:r>
      <w:r w:rsidR="007A76B7" w:rsidRPr="00231DC5">
        <w:rPr>
          <w:rFonts w:ascii="Arial" w:hAnsi="Arial" w:cs="Arial"/>
          <w:lang w:val="en-US"/>
        </w:rPr>
        <w:t>.</w:t>
      </w:r>
      <w:r w:rsidR="00DB2985" w:rsidRPr="00231DC5">
        <w:rPr>
          <w:rFonts w:ascii="Arial" w:hAnsi="Arial" w:cs="Arial"/>
          <w:lang w:val="en-US"/>
        </w:rPr>
        <w:t xml:space="preserve"> </w:t>
      </w:r>
      <w:r w:rsidRPr="00231DC5">
        <w:rPr>
          <w:rFonts w:ascii="Arial" w:eastAsia="Times New Roman" w:hAnsi="Arial" w:cs="Arial"/>
          <w:color w:val="000000"/>
          <w:lang w:val="en-US" w:eastAsia="da-DK"/>
        </w:rPr>
        <w:t xml:space="preserve">Nonetheless, the fact that untreated GH deficiency, in the context of varying degrees of hypopituitarism, is associated with </w:t>
      </w:r>
      <w:r w:rsidR="00284755" w:rsidRPr="00231DC5">
        <w:rPr>
          <w:rFonts w:ascii="Arial" w:eastAsia="Times New Roman" w:hAnsi="Arial" w:cs="Arial"/>
          <w:color w:val="000000"/>
          <w:lang w:val="en-US" w:eastAsia="da-DK"/>
        </w:rPr>
        <w:t xml:space="preserve">an </w:t>
      </w:r>
      <w:r w:rsidRPr="00231DC5">
        <w:rPr>
          <w:rFonts w:ascii="Arial" w:eastAsia="Times New Roman" w:hAnsi="Arial" w:cs="Arial"/>
          <w:color w:val="000000"/>
          <w:lang w:val="en-US" w:eastAsia="da-DK"/>
        </w:rPr>
        <w:t xml:space="preserve">adverse cardiovascular risk profile provides circumstantial evidence for a causative role for GH deficiency </w:t>
      </w:r>
      <w:r w:rsidR="00532201" w:rsidRPr="00231DC5">
        <w:rPr>
          <w:rFonts w:ascii="Arial" w:eastAsia="Times New Roman" w:hAnsi="Arial" w:cs="Arial"/>
          <w:color w:val="000000"/>
          <w:lang w:val="en-US" w:eastAsia="da-DK"/>
        </w:rPr>
        <w:t xml:space="preserve">to </w:t>
      </w:r>
      <w:r w:rsidRPr="00231DC5">
        <w:rPr>
          <w:rFonts w:ascii="Arial" w:eastAsia="Times New Roman" w:hAnsi="Arial" w:cs="Arial"/>
          <w:color w:val="000000"/>
          <w:lang w:val="en-US" w:eastAsia="da-DK"/>
        </w:rPr>
        <w:t>mediat</w:t>
      </w:r>
      <w:r w:rsidR="00532201" w:rsidRPr="00231DC5">
        <w:rPr>
          <w:rFonts w:ascii="Arial" w:eastAsia="Times New Roman" w:hAnsi="Arial" w:cs="Arial"/>
          <w:color w:val="000000"/>
          <w:lang w:val="en-US" w:eastAsia="da-DK"/>
        </w:rPr>
        <w:t>e</w:t>
      </w:r>
      <w:r w:rsidRPr="00231DC5">
        <w:rPr>
          <w:rFonts w:ascii="Arial" w:eastAsia="Times New Roman" w:hAnsi="Arial" w:cs="Arial"/>
          <w:color w:val="000000"/>
          <w:lang w:val="en-US" w:eastAsia="da-DK"/>
        </w:rPr>
        <w:t xml:space="preserve"> increased rates of vascular disease </w:t>
      </w:r>
      <w:r w:rsidR="00DE5A47"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ZWNOdW0+NDk0PC9SZWNOdW0+PERpc3BsYXlUZXh0Pig0NSwgNTQsIDc3LCA4NCwgODUpPC9EaXNw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ZWNOdW0+NDk0PC9SZWNOdW0+PERpc3BsYXlUZXh0Pig0NSwgNTQsIDc3LCA4NCwgODUpPC9EaXNw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E5A47" w:rsidRPr="00231DC5">
        <w:rPr>
          <w:rFonts w:ascii="Arial" w:eastAsia="Times New Roman" w:hAnsi="Arial" w:cs="Arial"/>
          <w:color w:val="000000"/>
          <w:lang w:val="en-US" w:eastAsia="da-DK"/>
        </w:rPr>
      </w:r>
      <w:r w:rsidR="00DE5A47"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(45, 54, 77, 84, 85)</w:t>
      </w:r>
      <w:r w:rsidR="00DE5A47"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p>
    <w:p w14:paraId="65B1777E" w14:textId="77777777" w:rsidR="006564E8" w:rsidRPr="00231DC5" w:rsidRDefault="006564E8" w:rsidP="00624988">
      <w:pPr>
        <w:autoSpaceDE w:val="0"/>
        <w:autoSpaceDN w:val="0"/>
        <w:adjustRightInd w:val="0"/>
        <w:spacing w:after="0"/>
        <w:rPr>
          <w:rFonts w:ascii="Arial" w:hAnsi="Arial" w:cs="Arial"/>
          <w:b/>
          <w:lang w:val="en-US"/>
        </w:rPr>
      </w:pPr>
      <w:bookmarkStart w:id="0" w:name="_Hlk91673287"/>
    </w:p>
    <w:p w14:paraId="7AE9C641" w14:textId="68A38EFD" w:rsidR="00EA4C99" w:rsidRPr="00194C0B" w:rsidRDefault="00555934" w:rsidP="00624988">
      <w:pPr>
        <w:autoSpaceDE w:val="0"/>
        <w:autoSpaceDN w:val="0"/>
        <w:adjustRightInd w:val="0"/>
        <w:spacing w:after="0"/>
        <w:rPr>
          <w:rFonts w:ascii="Arial" w:hAnsi="Arial" w:cs="Arial"/>
          <w:b/>
          <w:color w:val="0070C0"/>
          <w:lang w:val="en-US"/>
        </w:rPr>
      </w:pPr>
      <w:r w:rsidRPr="00194C0B">
        <w:rPr>
          <w:rFonts w:ascii="Arial" w:hAnsi="Arial" w:cs="Arial"/>
          <w:b/>
          <w:color w:val="0070C0"/>
          <w:lang w:val="en-US"/>
        </w:rPr>
        <w:t>DIAGNOSTIC PROCEDURES</w:t>
      </w:r>
    </w:p>
    <w:p w14:paraId="56C8FB37" w14:textId="77777777" w:rsidR="006564E8" w:rsidRPr="00231DC5" w:rsidRDefault="006564E8" w:rsidP="00624988">
      <w:pPr>
        <w:autoSpaceDE w:val="0"/>
        <w:autoSpaceDN w:val="0"/>
        <w:adjustRightInd w:val="0"/>
        <w:spacing w:after="0"/>
        <w:rPr>
          <w:rFonts w:ascii="Arial" w:eastAsia="Times New Roman" w:hAnsi="Arial" w:cs="Arial"/>
          <w:lang w:val="en-US" w:eastAsia="da-DK"/>
        </w:rPr>
      </w:pPr>
    </w:p>
    <w:p w14:paraId="5CE542E8" w14:textId="775A5CD8" w:rsidR="006A22B2" w:rsidRPr="00231DC5" w:rsidRDefault="00F43E18" w:rsidP="00624988">
      <w:pPr>
        <w:autoSpaceDE w:val="0"/>
        <w:autoSpaceDN w:val="0"/>
        <w:adjustRightInd w:val="0"/>
        <w:spacing w:after="0"/>
        <w:rPr>
          <w:rFonts w:ascii="Arial" w:hAnsi="Arial" w:cs="Arial"/>
          <w:lang w:val="en-US"/>
        </w:rPr>
      </w:pPr>
      <w:r w:rsidRPr="00231DC5">
        <w:rPr>
          <w:rFonts w:ascii="Arial" w:eastAsia="Times New Roman" w:hAnsi="Arial" w:cs="Arial"/>
          <w:lang w:val="en-US" w:eastAsia="da-DK"/>
        </w:rPr>
        <w:lastRenderedPageBreak/>
        <w:t>GH is secreted in a pulsatile fashion with serum measurements varying between peaks and troughs, the latter falling below the assay detection limit of conventional radioimmunoassays. For this reason, a diagnosis of GH</w:t>
      </w:r>
      <w:r w:rsidR="004E0274" w:rsidRPr="00231DC5">
        <w:rPr>
          <w:rFonts w:ascii="Arial" w:eastAsia="Times New Roman" w:hAnsi="Arial" w:cs="Arial"/>
          <w:lang w:val="en-US" w:eastAsia="da-DK"/>
        </w:rPr>
        <w:t xml:space="preserve"> deficiency</w:t>
      </w:r>
      <w:r w:rsidRPr="00231DC5">
        <w:rPr>
          <w:rFonts w:ascii="Arial" w:eastAsia="Times New Roman" w:hAnsi="Arial" w:cs="Arial"/>
          <w:lang w:val="en-US" w:eastAsia="da-DK"/>
        </w:rPr>
        <w:t xml:space="preserve"> cannot be made by measurement of baseline serum GH concentration although a single serum GH measurement taken fortuitously at the time of a secretory peak may serve to exclude GH</w:t>
      </w:r>
      <w:r w:rsidR="004E0274" w:rsidRPr="00231DC5">
        <w:rPr>
          <w:rFonts w:ascii="Arial" w:eastAsia="Times New Roman" w:hAnsi="Arial" w:cs="Arial"/>
          <w:lang w:val="en-US" w:eastAsia="da-DK"/>
        </w:rPr>
        <w:t xml:space="preserve"> deficiency</w:t>
      </w:r>
      <w:r w:rsidRPr="00231DC5">
        <w:rPr>
          <w:rFonts w:ascii="Arial" w:eastAsia="Times New Roman" w:hAnsi="Arial" w:cs="Arial"/>
          <w:lang w:val="en-US" w:eastAsia="da-DK"/>
        </w:rPr>
        <w:t>. Therefore</w:t>
      </w:r>
      <w:r w:rsidR="00E62A2C" w:rsidRPr="00231DC5">
        <w:rPr>
          <w:rFonts w:ascii="Arial" w:eastAsia="Times New Roman" w:hAnsi="Arial" w:cs="Arial"/>
          <w:lang w:val="en-US" w:eastAsia="da-DK"/>
        </w:rPr>
        <w:t>,</w:t>
      </w:r>
      <w:r w:rsidRPr="00231DC5">
        <w:rPr>
          <w:rFonts w:ascii="Arial" w:eastAsia="Times New Roman" w:hAnsi="Arial" w:cs="Arial"/>
          <w:lang w:val="en-US" w:eastAsia="da-DK"/>
        </w:rPr>
        <w:t xml:space="preserve"> the diagnosis of GH</w:t>
      </w:r>
      <w:r w:rsidR="00532201" w:rsidRPr="00231DC5">
        <w:rPr>
          <w:rFonts w:ascii="Arial" w:eastAsia="Times New Roman" w:hAnsi="Arial" w:cs="Arial"/>
          <w:lang w:val="en-US" w:eastAsia="da-DK"/>
        </w:rPr>
        <w:t xml:space="preserve"> deficiency</w:t>
      </w:r>
      <w:r w:rsidRPr="00231DC5">
        <w:rPr>
          <w:rFonts w:ascii="Arial" w:eastAsia="Times New Roman" w:hAnsi="Arial" w:cs="Arial"/>
          <w:lang w:val="en-US" w:eastAsia="da-DK"/>
        </w:rPr>
        <w:t xml:space="preserve"> is dependent on the demonstration of a subnormal rise in serum GH in response to one or more dynamic stimulation tests. </w:t>
      </w:r>
      <w:r w:rsidR="006A22B2" w:rsidRPr="00231DC5">
        <w:rPr>
          <w:rFonts w:ascii="Arial" w:hAnsi="Arial" w:cs="Arial"/>
          <w:lang w:val="en-US"/>
        </w:rPr>
        <w:t>Many diagnostic tests have been developed for GH</w:t>
      </w:r>
      <w:r w:rsidR="004E0274" w:rsidRPr="00231DC5">
        <w:rPr>
          <w:rFonts w:ascii="Arial" w:hAnsi="Arial" w:cs="Arial"/>
          <w:lang w:val="en-US"/>
        </w:rPr>
        <w:t xml:space="preserve"> deficiency</w:t>
      </w:r>
      <w:r w:rsidR="006A22B2" w:rsidRPr="00231DC5">
        <w:rPr>
          <w:rFonts w:ascii="Arial" w:hAnsi="Arial" w:cs="Arial"/>
          <w:lang w:val="en-US"/>
        </w:rPr>
        <w:t>, most of them for patients with established hypothalamo-pituitary disease with a high a priori test outcome for deficiency. The same tests are now also used for diagnosing GH</w:t>
      </w:r>
      <w:r w:rsidR="004E0274" w:rsidRPr="00231DC5">
        <w:rPr>
          <w:rFonts w:ascii="Arial" w:hAnsi="Arial" w:cs="Arial"/>
          <w:lang w:val="en-US"/>
        </w:rPr>
        <w:t xml:space="preserve"> deficiency</w:t>
      </w:r>
      <w:r w:rsidR="006A22B2" w:rsidRPr="00231DC5">
        <w:rPr>
          <w:rFonts w:ascii="Arial" w:hAnsi="Arial" w:cs="Arial"/>
          <w:lang w:val="en-US"/>
        </w:rPr>
        <w:t xml:space="preserve"> in a number of other potential patient populations raising high risk of misuse and wasting of resources. Further, the technical performance of hormone assays is highly variable among different laboratories</w:t>
      </w:r>
      <w:r w:rsidR="00ED7BFF" w:rsidRPr="00231DC5">
        <w:rPr>
          <w:rFonts w:ascii="Arial" w:hAnsi="Arial" w:cs="Arial"/>
          <w:lang w:val="en-US"/>
        </w:rPr>
        <w:fldChar w:fldCharType="begin"/>
      </w:r>
      <w:r w:rsidR="001F4AC4" w:rsidRPr="00231DC5">
        <w:rPr>
          <w:rFonts w:ascii="Arial" w:hAnsi="Arial" w:cs="Arial"/>
          <w:lang w:val="en-US"/>
        </w:rPr>
        <w:instrText xml:space="preserve"> ADDIN EN.CITE &lt;EndNote&gt;&lt;Cite&gt;&lt;Author&gt;Clemmons&lt;/Author&gt;&lt;Year&gt;2011&lt;/Year&gt;&lt;RecNum&gt;68&lt;/RecNum&gt;&lt;DisplayText&gt;(126)&lt;/DisplayText&gt;&lt;record&gt;&lt;rec-number&gt;68&lt;/rec-number&gt;&lt;foreign-keys&gt;&lt;key app="EN" db-id="xv52vfffwptwsveszr6vs2942xztp9zr9etw" timestamp="1517436683"&gt;68&lt;/key&gt;&lt;/foreign-keys&gt;&lt;ref-type name="Journal Article"&gt;17&lt;/ref-type&gt;&lt;contributors&gt;&lt;authors&gt;&lt;author&gt;Clemmons, D. R.&lt;/author&gt;&lt;/authors&gt;&lt;/contributors&gt;&lt;auth-address&gt;Department of Medicine, University of North Carolina School of Medicine, Chapel Hill, NC 27599-7170, USA. endo@med.unc.edu&lt;/auth-address&gt;&lt;titles&gt;&lt;title&gt;Consensus statement on the standardization and evaluation of growth hormone and insulin-like growth factor assays&lt;/title&gt;&lt;secondary-title&gt;Clin.Chem.&lt;/secondary-title&gt;&lt;/titles&gt;&lt;periodical&gt;&lt;full-title&gt;Clin.Chem.&lt;/full-title&gt;&lt;/periodical&gt;&lt;pages&gt;555-559&lt;/pages&gt;&lt;volume&gt;57&lt;/volume&gt;&lt;number&gt;4&lt;/number&gt;&lt;reprint-edition&gt;NOT IN FILE&lt;/reprint-edition&gt;&lt;keywords&gt;&lt;keyword&gt;-&lt;/keyword&gt;&lt;keyword&gt;Affect&lt;/keyword&gt;&lt;keyword&gt;age&lt;/keyword&gt;&lt;keyword&gt;analysis&lt;/keyword&gt;&lt;keyword&gt;Antibodies&lt;/keyword&gt;&lt;keyword&gt;Antibody Specificity&lt;/keyword&gt;&lt;keyword&gt;Attention&lt;/keyword&gt;&lt;keyword&gt;Body Mass Index&lt;/keyword&gt;&lt;keyword&gt;Clinical Chemistry Tests&lt;/keyword&gt;&lt;keyword&gt;diagnosis&lt;/keyword&gt;&lt;keyword&gt;Growth&lt;/keyword&gt;&lt;keyword&gt;Growth Hormone&lt;/keyword&gt;&lt;keyword&gt;Hormones&lt;/keyword&gt;&lt;keyword&gt;Humans&lt;/keyword&gt;&lt;keyword&gt;Insulin-Like Growth Factor I&lt;/keyword&gt;&lt;keyword&gt;Peptide Hormones&lt;/keyword&gt;&lt;keyword&gt;Proteins&lt;/keyword&gt;&lt;keyword&gt;Reference Standards&lt;/keyword&gt;&lt;keyword&gt;Research&lt;/keyword&gt;&lt;keyword&gt;secretion&lt;/keyword&gt;&lt;keyword&gt;Somatomedins&lt;/keyword&gt;&lt;keyword&gt;standards&lt;/keyword&gt;&lt;keyword&gt;study&lt;/keyword&gt;&lt;keyword&gt;therapy&lt;/keyword&gt;&lt;/keywords&gt;&lt;dates&gt;&lt;year&gt;2011&lt;/year&gt;&lt;/dates&gt;&lt;urls&gt;&lt;related-urls&gt;&lt;url&gt;PM:21285256&lt;/url&gt;&lt;/related-urls&gt;&lt;/urls&gt;&lt;/record&gt;&lt;/Cite&gt;&lt;/EndNote&gt;</w:instrText>
      </w:r>
      <w:r w:rsidR="00ED7BFF" w:rsidRPr="00231DC5">
        <w:rPr>
          <w:rFonts w:ascii="Arial" w:hAnsi="Arial" w:cs="Arial"/>
          <w:lang w:val="en-US"/>
        </w:rPr>
        <w:fldChar w:fldCharType="separate"/>
      </w:r>
      <w:r w:rsidR="001F4AC4" w:rsidRPr="00231DC5">
        <w:rPr>
          <w:rFonts w:ascii="Arial" w:hAnsi="Arial" w:cs="Arial"/>
          <w:noProof/>
          <w:lang w:val="en-US"/>
        </w:rPr>
        <w:t>(126)</w:t>
      </w:r>
      <w:r w:rsidR="00ED7BFF" w:rsidRPr="00231DC5">
        <w:rPr>
          <w:rFonts w:ascii="Arial" w:hAnsi="Arial" w:cs="Arial"/>
          <w:lang w:val="en-US"/>
        </w:rPr>
        <w:fldChar w:fldCharType="end"/>
      </w:r>
      <w:r w:rsidR="006A22B2" w:rsidRPr="00231DC5">
        <w:rPr>
          <w:rFonts w:ascii="Arial" w:hAnsi="Arial" w:cs="Arial"/>
          <w:lang w:val="en-US"/>
        </w:rPr>
        <w:t>. Thus</w:t>
      </w:r>
      <w:r w:rsidR="00E62A2C" w:rsidRPr="00231DC5">
        <w:rPr>
          <w:rFonts w:ascii="Arial" w:hAnsi="Arial" w:cs="Arial"/>
          <w:lang w:val="en-US"/>
        </w:rPr>
        <w:t>,</w:t>
      </w:r>
      <w:r w:rsidR="006A22B2" w:rsidRPr="00231DC5">
        <w:rPr>
          <w:rFonts w:ascii="Arial" w:hAnsi="Arial" w:cs="Arial"/>
          <w:lang w:val="en-US"/>
        </w:rPr>
        <w:t xml:space="preserve"> diagnosing patients with GH deficiency should first of all consider who should be tested for GH deficiency, </w:t>
      </w:r>
      <w:r w:rsidR="0081470A" w:rsidRPr="00231DC5">
        <w:rPr>
          <w:rFonts w:ascii="Arial" w:hAnsi="Arial" w:cs="Arial"/>
          <w:lang w:val="en-US"/>
        </w:rPr>
        <w:t xml:space="preserve">the validity of the chosen </w:t>
      </w:r>
      <w:r w:rsidR="006A22B2" w:rsidRPr="00231DC5">
        <w:rPr>
          <w:rFonts w:ascii="Arial" w:hAnsi="Arial" w:cs="Arial"/>
          <w:lang w:val="en-US"/>
        </w:rPr>
        <w:t>stimulation test including the proper diagnostic cut-off concentration of GH</w:t>
      </w:r>
      <w:r w:rsidR="0081470A" w:rsidRPr="00231DC5">
        <w:rPr>
          <w:rFonts w:ascii="Arial" w:hAnsi="Arial" w:cs="Arial"/>
          <w:lang w:val="en-US"/>
        </w:rPr>
        <w:t xml:space="preserve">, </w:t>
      </w:r>
      <w:r w:rsidR="0081470A" w:rsidRPr="00231DC5">
        <w:rPr>
          <w:rFonts w:ascii="Arial" w:hAnsi="Arial" w:cs="Arial"/>
          <w:color w:val="212121"/>
          <w:shd w:val="clear" w:color="auto" w:fill="FFFFFF"/>
          <w:lang w:val="en-US"/>
        </w:rPr>
        <w:t>and the availability of local resources and expertise. </w:t>
      </w:r>
      <w:r w:rsidR="00ED7BFF" w:rsidRPr="00231DC5">
        <w:rPr>
          <w:rFonts w:ascii="Arial" w:hAnsi="Arial" w:cs="Arial"/>
          <w:color w:val="212121"/>
          <w:shd w:val="clear" w:color="auto" w:fill="FFFFFF"/>
          <w:lang w:val="en-US"/>
        </w:rPr>
        <w:t>As stated i</w:t>
      </w:r>
      <w:r w:rsidR="0049659C" w:rsidRPr="00231DC5">
        <w:rPr>
          <w:rFonts w:ascii="Arial" w:eastAsia="Times New Roman" w:hAnsi="Arial" w:cs="Arial"/>
          <w:color w:val="000000"/>
          <w:lang w:val="en-US" w:eastAsia="da-DK"/>
        </w:rPr>
        <w:t>n the 2019 ACCE/ACE paper</w:t>
      </w:r>
      <w:r w:rsidR="00ED7BFF" w:rsidRPr="00231DC5">
        <w:rPr>
          <w:rFonts w:ascii="Arial" w:eastAsia="Times New Roman" w:hAnsi="Arial" w:cs="Arial"/>
          <w:color w:val="000000"/>
          <w:lang w:val="en-US" w:eastAsia="da-DK"/>
        </w:rPr>
        <w:t xml:space="preserve">, </w:t>
      </w:r>
      <w:r w:rsidR="0049659C" w:rsidRPr="00231DC5">
        <w:rPr>
          <w:rFonts w:ascii="Arial" w:eastAsia="Times New Roman" w:hAnsi="Arial" w:cs="Arial"/>
          <w:color w:val="000000"/>
          <w:lang w:val="en-US" w:eastAsia="da-DK"/>
        </w:rPr>
        <w:t>cases with no suggestive history such as hypothalamo-pituitary disease or cranial therapy i.e.</w:t>
      </w:r>
      <w:r w:rsidR="006564E8" w:rsidRPr="00231DC5">
        <w:rPr>
          <w:rFonts w:ascii="Arial" w:eastAsia="Times New Roman" w:hAnsi="Arial" w:cs="Arial"/>
          <w:color w:val="000000"/>
          <w:lang w:val="en-US" w:eastAsia="da-DK"/>
        </w:rPr>
        <w:t>,</w:t>
      </w:r>
      <w:r w:rsidR="0049659C" w:rsidRPr="00231DC5">
        <w:rPr>
          <w:rFonts w:ascii="Arial" w:eastAsia="Times New Roman" w:hAnsi="Arial" w:cs="Arial"/>
          <w:color w:val="000000"/>
          <w:lang w:val="en-US" w:eastAsia="da-DK"/>
        </w:rPr>
        <w:t xml:space="preserve"> cases with a low pretest proba</w:t>
      </w:r>
      <w:r w:rsidR="00ED7BFF" w:rsidRPr="00231DC5">
        <w:rPr>
          <w:rFonts w:ascii="Arial" w:eastAsia="Times New Roman" w:hAnsi="Arial" w:cs="Arial"/>
          <w:color w:val="000000"/>
          <w:lang w:val="en-US" w:eastAsia="da-DK"/>
        </w:rPr>
        <w:t>bili</w:t>
      </w:r>
      <w:r w:rsidR="0049659C" w:rsidRPr="00231DC5">
        <w:rPr>
          <w:rFonts w:ascii="Arial" w:eastAsia="Times New Roman" w:hAnsi="Arial" w:cs="Arial"/>
          <w:color w:val="000000"/>
          <w:lang w:val="en-US" w:eastAsia="da-DK"/>
        </w:rPr>
        <w:t xml:space="preserve">ty or low a priori likelihood of GH deficiency </w:t>
      </w:r>
      <w:r w:rsidR="00903286" w:rsidRPr="00231DC5">
        <w:rPr>
          <w:rFonts w:ascii="Arial" w:eastAsia="Times New Roman" w:hAnsi="Arial" w:cs="Arial"/>
          <w:color w:val="000000"/>
          <w:lang w:val="en-US" w:eastAsia="da-DK"/>
        </w:rPr>
        <w:fldChar w:fldCharType="begin">
          <w:fldData xml:space="preserve">PEVuZE5vdGU+PENpdGU+PEF1dGhvcj5ZdWVuPC9BdXRob3I+PFllYXI+MjAxOTwvWWVhcj48UmVj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=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PEVuZE5vdGU+PENpdGU+PEF1dGhvcj5ZdWVuPC9BdXRob3I+PFllYXI+MjAxOTwvWWVhcj48UmVj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=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903286" w:rsidRPr="00231DC5">
        <w:rPr>
          <w:rFonts w:ascii="Arial" w:eastAsia="Times New Roman" w:hAnsi="Arial" w:cs="Arial"/>
          <w:color w:val="000000"/>
          <w:lang w:val="en-US" w:eastAsia="da-DK"/>
        </w:rPr>
      </w:r>
      <w:r w:rsidR="00903286"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(18)</w:t>
      </w:r>
      <w:r w:rsidR="00903286" w:rsidRPr="00231DC5">
        <w:rPr>
          <w:rFonts w:ascii="Arial" w:eastAsia="Times New Roman" w:hAnsi="Arial" w:cs="Arial"/>
          <w:color w:val="000000"/>
          <w:lang w:val="en-US" w:eastAsia="da-DK"/>
        </w:rPr>
        <w:fldChar w:fldCharType="end"/>
      </w:r>
      <w:r w:rsidR="0049659C" w:rsidRPr="00231DC5">
        <w:rPr>
          <w:rFonts w:ascii="Arial" w:eastAsia="Times New Roman" w:hAnsi="Arial" w:cs="Arial"/>
          <w:color w:val="000000"/>
          <w:lang w:val="en-US" w:eastAsia="da-DK"/>
        </w:rPr>
        <w:t>, GH stimulation testing should not be performed.</w:t>
      </w:r>
    </w:p>
    <w:p w14:paraId="3492544E" w14:textId="77777777" w:rsidR="00750B9F" w:rsidRPr="00231DC5" w:rsidRDefault="00750B9F" w:rsidP="00624988">
      <w:pPr>
        <w:autoSpaceDE w:val="0"/>
        <w:autoSpaceDN w:val="0"/>
        <w:adjustRightInd w:val="0"/>
        <w:spacing w:after="0"/>
        <w:rPr>
          <w:rFonts w:ascii="Arial" w:eastAsia="Times New Roman" w:hAnsi="Arial" w:cs="Arial"/>
          <w:color w:val="000000"/>
          <w:lang w:val="en-US" w:eastAsia="da-DK"/>
        </w:rPr>
      </w:pPr>
    </w:p>
    <w:p w14:paraId="6B5A860A" w14:textId="37E84E78" w:rsidR="0081470A" w:rsidRPr="00231DC5" w:rsidRDefault="00222017" w:rsidP="00624988">
      <w:pPr>
        <w:autoSpaceDE w:val="0"/>
        <w:autoSpaceDN w:val="0"/>
        <w:adjustRightInd w:val="0"/>
        <w:spacing w:after="0"/>
        <w:rPr>
          <w:rFonts w:ascii="Arial" w:hAnsi="Arial" w:cs="Arial"/>
          <w:lang w:val="en-US"/>
        </w:rPr>
      </w:pPr>
      <w:r w:rsidRPr="00231DC5">
        <w:rPr>
          <w:rFonts w:ascii="Arial" w:eastAsia="Times New Roman" w:hAnsi="Arial" w:cs="Arial"/>
          <w:color w:val="000000"/>
          <w:lang w:val="en-US" w:eastAsia="da-DK"/>
        </w:rPr>
        <w:t xml:space="preserve">The recommendations for stimulation testing of patients for adult GH deficiency are provided in the guidelines mentioned in </w:t>
      </w:r>
      <w:r w:rsidR="006564E8" w:rsidRPr="00231DC5">
        <w:rPr>
          <w:rFonts w:ascii="Arial" w:eastAsia="Times New Roman" w:hAnsi="Arial" w:cs="Arial"/>
          <w:color w:val="000000"/>
          <w:lang w:val="en-US" w:eastAsia="da-DK"/>
        </w:rPr>
        <w:t>Fig. 8</w:t>
      </w:r>
      <w:r w:rsidRPr="00231DC5">
        <w:rPr>
          <w:rFonts w:ascii="Arial" w:eastAsia="Times New Roman" w:hAnsi="Arial" w:cs="Arial"/>
          <w:color w:val="000000"/>
          <w:lang w:val="en-US" w:eastAsia="da-DK"/>
        </w:rPr>
        <w:t xml:space="preserve"> </w:t>
      </w:r>
      <w:r w:rsidR="005C3FFF" w:rsidRPr="00231DC5">
        <w:rPr>
          <w:rFonts w:ascii="Arial" w:eastAsia="Times New Roman" w:hAnsi="Arial" w:cs="Arial"/>
          <w:color w:val="000000"/>
          <w:lang w:val="en-US" w:eastAsia="da-DK"/>
        </w:rPr>
        <w:fldChar w:fldCharType="begin">
          <w:fldData xml:space="preserve">PEVuZE5vdGU+PENpdGU+PFllYXI+MTk5ODwvWWVhcj48UmVjTnVtPjI8L1JlY051bT48RGlzcGxh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PEVuZE5vdGU+PENpdGU+PFllYXI+MTk5ODwvWWVhcj48UmVjTnVtPjI8L1JlY051bT48RGlzcGxh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C3FFF" w:rsidRPr="00231DC5">
        <w:rPr>
          <w:rFonts w:ascii="Arial" w:eastAsia="Times New Roman" w:hAnsi="Arial" w:cs="Arial"/>
          <w:color w:val="000000"/>
          <w:lang w:val="en-US" w:eastAsia="da-DK"/>
        </w:rPr>
      </w:r>
      <w:r w:rsidR="005C3FF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(11, 12, 18, 19)</w:t>
      </w:r>
      <w:r w:rsidR="005C3FFF"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Noteworthy all guidelines mention the patients </w:t>
      </w:r>
      <w:r w:rsidR="00F12B30" w:rsidRPr="00231DC5">
        <w:rPr>
          <w:rFonts w:ascii="Arial" w:eastAsia="Times New Roman" w:hAnsi="Arial" w:cs="Arial"/>
          <w:color w:val="000000"/>
          <w:lang w:val="en-US" w:eastAsia="da-DK"/>
        </w:rPr>
        <w:t xml:space="preserve">eligible </w:t>
      </w:r>
      <w:r w:rsidRPr="00231DC5">
        <w:rPr>
          <w:rFonts w:ascii="Arial" w:eastAsia="Times New Roman" w:hAnsi="Arial" w:cs="Arial"/>
          <w:color w:val="000000"/>
          <w:lang w:val="en-US" w:eastAsia="da-DK"/>
        </w:rPr>
        <w:t>for testing as having either hypothalamo-pituitary pathology, verified GH deficiency in childhood</w:t>
      </w:r>
      <w:r w:rsidR="006564E8"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or have had intracranial irradiation. Options include the insulin tolerance test (ITT), glucagon test, and combinations of arginine and GH releasing hormone (GHRH) or GH secretagogues. </w:t>
      </w:r>
      <w:r w:rsidR="00EC7D34" w:rsidRPr="00231DC5">
        <w:rPr>
          <w:rFonts w:ascii="Arial" w:eastAsia="Times New Roman" w:hAnsi="Arial" w:cs="Arial"/>
          <w:color w:val="000000"/>
          <w:lang w:val="en-US" w:eastAsia="da-DK"/>
        </w:rPr>
        <w:t>Recently, t</w:t>
      </w:r>
      <w:r w:rsidR="00EC7D34" w:rsidRPr="00231DC5">
        <w:rPr>
          <w:rFonts w:ascii="Arial" w:hAnsi="Arial" w:cs="Arial"/>
          <w:lang w:val="en-US"/>
        </w:rPr>
        <w:t>he macimorelin test was approved for the diagnosis of adult GH deficiency</w:t>
      </w:r>
      <w:r w:rsidR="0081470A" w:rsidRPr="00231DC5">
        <w:rPr>
          <w:rFonts w:ascii="Arial" w:hAnsi="Arial" w:cs="Arial"/>
          <w:lang w:val="en-US"/>
        </w:rPr>
        <w:t xml:space="preserve"> </w:t>
      </w:r>
      <w:r w:rsidR="00BA153A" w:rsidRPr="00231DC5">
        <w:rPr>
          <w:rFonts w:ascii="Arial" w:hAnsi="Arial" w:cs="Arial"/>
          <w:lang w:val="en-US"/>
        </w:rPr>
        <w:fldChar w:fldCharType="begin">
          <w:fldData xml:space="preserve">PEVuZE5vdGU+PENpdGU+PEF1dGhvcj5HYXJjaWE8L0F1dGhvcj48WWVhcj4yMDIxPC9ZZWFyPjxS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==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PEVuZE5vdGU+PENpdGU+PEF1dGhvcj5HYXJjaWE8L0F1dGhvcj48WWVhcj4yMDIxPC9ZZWFyPjxS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==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BA153A" w:rsidRPr="00231DC5">
        <w:rPr>
          <w:rFonts w:ascii="Arial" w:hAnsi="Arial" w:cs="Arial"/>
          <w:lang w:val="en-US"/>
        </w:rPr>
      </w:r>
      <w:r w:rsidR="00BA153A" w:rsidRPr="00231DC5">
        <w:rPr>
          <w:rFonts w:ascii="Arial" w:hAnsi="Arial" w:cs="Arial"/>
          <w:lang w:val="en-US"/>
        </w:rPr>
        <w:fldChar w:fldCharType="separate"/>
      </w:r>
      <w:r w:rsidR="001F4AC4" w:rsidRPr="00231DC5">
        <w:rPr>
          <w:rFonts w:ascii="Arial" w:hAnsi="Arial" w:cs="Arial"/>
          <w:noProof/>
          <w:lang w:val="en-US"/>
        </w:rPr>
        <w:t>(127)</w:t>
      </w:r>
      <w:r w:rsidR="00BA153A" w:rsidRPr="00231DC5">
        <w:rPr>
          <w:rFonts w:ascii="Arial" w:hAnsi="Arial" w:cs="Arial"/>
          <w:lang w:val="en-US"/>
        </w:rPr>
        <w:fldChar w:fldCharType="end"/>
      </w:r>
      <w:r w:rsidR="00EC7D34" w:rsidRPr="00231DC5">
        <w:rPr>
          <w:rFonts w:ascii="Arial" w:hAnsi="Arial" w:cs="Arial"/>
          <w:lang w:val="en-US"/>
        </w:rPr>
        <w:t>.</w:t>
      </w:r>
      <w:r w:rsidR="00BA153A" w:rsidRPr="00231DC5">
        <w:rPr>
          <w:rFonts w:ascii="Arial" w:hAnsi="Arial" w:cs="Arial"/>
          <w:lang w:val="en-US"/>
        </w:rPr>
        <w:t xml:space="preserve"> </w:t>
      </w:r>
    </w:p>
    <w:p w14:paraId="66172BE1" w14:textId="21FB5239" w:rsidR="00D46B23" w:rsidRPr="00231DC5" w:rsidRDefault="00D46B23" w:rsidP="00624988">
      <w:pPr>
        <w:autoSpaceDE w:val="0"/>
        <w:autoSpaceDN w:val="0"/>
        <w:adjustRightInd w:val="0"/>
        <w:spacing w:after="0"/>
        <w:rPr>
          <w:rFonts w:ascii="Arial" w:hAnsi="Arial" w:cs="Arial"/>
          <w:lang w:val="en-US"/>
        </w:rPr>
      </w:pPr>
    </w:p>
    <w:p w14:paraId="418E155F" w14:textId="0D70E888" w:rsidR="00D46B23" w:rsidRPr="00231DC5" w:rsidRDefault="00D46B23" w:rsidP="00624988">
      <w:pPr>
        <w:autoSpaceDE w:val="0"/>
        <w:autoSpaceDN w:val="0"/>
        <w:adjustRightInd w:val="0"/>
        <w:spacing w:after="0"/>
        <w:rPr>
          <w:rFonts w:ascii="Arial" w:hAnsi="Arial" w:cs="Arial"/>
          <w:lang w:val="en-US"/>
        </w:rPr>
      </w:pPr>
      <w:r w:rsidRPr="00231DC5">
        <w:rPr>
          <w:rFonts w:ascii="Arial" w:hAnsi="Arial" w:cs="Arial"/>
          <w:noProof/>
          <w:lang w:val="en-US"/>
        </w:rPr>
        <w:lastRenderedPageBreak/>
        <w:drawing>
          <wp:inline distT="0" distB="0" distL="0" distR="0" wp14:anchorId="047FBEC4" wp14:editId="4E9A385B">
            <wp:extent cx="6437630" cy="398081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7630" cy="3980815"/>
                    </a:xfrm>
                    <a:prstGeom prst="rect">
                      <a:avLst/>
                    </a:prstGeom>
                    <a:noFill/>
                  </pic:spPr>
                </pic:pic>
              </a:graphicData>
            </a:graphic>
          </wp:inline>
        </w:drawing>
      </w:r>
    </w:p>
    <w:p w14:paraId="12FD9E40" w14:textId="24DA08BE" w:rsidR="00D46B23" w:rsidRPr="00231DC5" w:rsidRDefault="00D46B23" w:rsidP="00D46B23">
      <w:pPr>
        <w:autoSpaceDE w:val="0"/>
        <w:autoSpaceDN w:val="0"/>
        <w:adjustRightInd w:val="0"/>
        <w:spacing w:after="0"/>
        <w:rPr>
          <w:rFonts w:ascii="Arial" w:hAnsi="Arial" w:cs="Arial"/>
          <w:b/>
          <w:bCs/>
          <w:lang w:val="en-US"/>
        </w:rPr>
      </w:pPr>
      <w:r w:rsidRPr="00231DC5">
        <w:rPr>
          <w:rFonts w:ascii="Arial" w:hAnsi="Arial" w:cs="Arial"/>
          <w:b/>
          <w:bCs/>
          <w:lang w:val="en-US"/>
        </w:rPr>
        <w:t>Fig 8.</w:t>
      </w:r>
      <w:r w:rsidRPr="00231DC5">
        <w:rPr>
          <w:rFonts w:ascii="Arial" w:hAnsi="Arial" w:cs="Arial"/>
          <w:b/>
          <w:bCs/>
          <w:lang w:val="en-US"/>
        </w:rPr>
        <w:t xml:space="preserve"> Guideline recommendations for whom to test for GH deficiency. </w:t>
      </w:r>
    </w:p>
    <w:p w14:paraId="330F209C" w14:textId="77777777" w:rsidR="007942BC" w:rsidRPr="00231DC5" w:rsidRDefault="007942BC" w:rsidP="00624988">
      <w:pPr>
        <w:autoSpaceDE w:val="0"/>
        <w:autoSpaceDN w:val="0"/>
        <w:adjustRightInd w:val="0"/>
        <w:spacing w:after="0"/>
        <w:rPr>
          <w:rFonts w:ascii="Arial" w:hAnsi="Arial" w:cs="Arial"/>
          <w:lang w:val="en-US"/>
        </w:rPr>
      </w:pPr>
    </w:p>
    <w:p w14:paraId="2F4C0E73" w14:textId="77777777" w:rsidR="007B09F5" w:rsidRPr="00231DC5" w:rsidRDefault="007B09F5" w:rsidP="00624988">
      <w:pPr>
        <w:autoSpaceDE w:val="0"/>
        <w:autoSpaceDN w:val="0"/>
        <w:adjustRightInd w:val="0"/>
        <w:spacing w:after="0"/>
        <w:rPr>
          <w:rFonts w:ascii="Arial" w:hAnsi="Arial" w:cs="Arial"/>
          <w:lang w:val="en-US"/>
        </w:rPr>
      </w:pPr>
      <w:r w:rsidRPr="00231DC5">
        <w:rPr>
          <w:rFonts w:ascii="Arial" w:hAnsi="Arial" w:cs="Arial"/>
          <w:noProof/>
          <w:lang w:val="en-US"/>
        </w:rPr>
        <w:drawing>
          <wp:inline distT="0" distB="0" distL="0" distR="0" wp14:anchorId="24B09B6E" wp14:editId="1EB49268">
            <wp:extent cx="3021178" cy="3399922"/>
            <wp:effectExtent l="0" t="0" r="8255" b="0"/>
            <wp:docPr id="3084" name="Billed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401" cy="3453065"/>
                    </a:xfrm>
                    <a:prstGeom prst="rect">
                      <a:avLst/>
                    </a:prstGeom>
                    <a:noFill/>
                    <a:ln>
                      <a:noFill/>
                    </a:ln>
                  </pic:spPr>
                </pic:pic>
              </a:graphicData>
            </a:graphic>
          </wp:inline>
        </w:drawing>
      </w:r>
    </w:p>
    <w:p w14:paraId="13D31A9C" w14:textId="003FA29A" w:rsidR="007B09F5" w:rsidRPr="00231DC5" w:rsidRDefault="00615481" w:rsidP="00624988">
      <w:pPr>
        <w:autoSpaceDE w:val="0"/>
        <w:autoSpaceDN w:val="0"/>
        <w:adjustRightInd w:val="0"/>
        <w:spacing w:after="0"/>
        <w:rPr>
          <w:rFonts w:ascii="Arial" w:hAnsi="Arial" w:cs="Arial"/>
          <w:b/>
          <w:bCs/>
          <w:lang w:val="en-US"/>
        </w:rPr>
      </w:pPr>
      <w:r w:rsidRPr="00231DC5">
        <w:rPr>
          <w:rFonts w:ascii="Arial" w:hAnsi="Arial" w:cs="Arial"/>
          <w:b/>
          <w:bCs/>
          <w:lang w:val="en-US"/>
        </w:rPr>
        <w:t>Fig 9.</w:t>
      </w:r>
      <w:r w:rsidRPr="00231DC5">
        <w:rPr>
          <w:rFonts w:ascii="Arial" w:hAnsi="Arial" w:cs="Arial"/>
          <w:lang w:val="en-US"/>
        </w:rPr>
        <w:t xml:space="preserve"> </w:t>
      </w:r>
      <w:r w:rsidRPr="00231DC5">
        <w:rPr>
          <w:rFonts w:ascii="Arial" w:hAnsi="Arial" w:cs="Arial"/>
          <w:b/>
          <w:bCs/>
          <w:lang w:val="en-US"/>
        </w:rPr>
        <w:t>Plasma human growth hormone (HGH) and blood glucose concentrations after insulin administered intravenously. (PAR, a hypophysectomized patient; other patients, normal).</w:t>
      </w:r>
      <w:r w:rsidRPr="00231DC5">
        <w:rPr>
          <w:rFonts w:ascii="Arial" w:hAnsi="Arial" w:cs="Arial"/>
          <w:b/>
          <w:bCs/>
          <w:lang w:val="en-US"/>
        </w:rPr>
        <w:t xml:space="preserve"> </w:t>
      </w:r>
      <w:r w:rsidR="007B09F5" w:rsidRPr="00231DC5">
        <w:rPr>
          <w:rFonts w:ascii="Arial" w:hAnsi="Arial" w:cs="Arial"/>
          <w:b/>
          <w:bCs/>
          <w:lang w:val="en-US"/>
        </w:rPr>
        <w:t xml:space="preserve">From: Roth et al </w:t>
      </w:r>
      <w:r w:rsidR="007B09F5" w:rsidRPr="00231DC5">
        <w:rPr>
          <w:rFonts w:ascii="Arial" w:hAnsi="Arial" w:cs="Arial"/>
          <w:b/>
          <w:bCs/>
          <w:lang w:val="en-US"/>
        </w:rPr>
        <w:fldChar w:fldCharType="begin"/>
      </w:r>
      <w:r w:rsidR="007B09F5" w:rsidRPr="00231DC5">
        <w:rPr>
          <w:rFonts w:ascii="Arial" w:hAnsi="Arial" w:cs="Arial"/>
          <w:b/>
          <w:bCs/>
          <w:lang w:val="en-US"/>
        </w:rPr>
        <w:instrText xml:space="preserve"> ADDIN EN.CITE &lt;EndNote&gt;&lt;Cite&gt;&lt;Author&gt;Roth&lt;/Author&gt;&lt;Year&gt;1963&lt;/Year&gt;&lt;RecNum&gt;574&lt;/RecNum&gt;&lt;DisplayText&gt;(128)&lt;/DisplayText&gt;&lt;record&gt;&lt;rec-number&gt;574&lt;/rec-number&gt;&lt;foreign-keys&gt;&lt;key app="EN" db-id="xv52vfffwptwsveszr6vs2942xztp9zr9etw" timestamp="1640007426"&gt;574&lt;/key&gt;&lt;/foreign-keys&gt;&lt;ref-type name="Journal Article"&gt;17&lt;/ref-type&gt;&lt;contributors&gt;&lt;authors&gt;&lt;author&gt;Roth, J.&lt;/author&gt;&lt;author&gt;Glick, S. M.&lt;/author&gt;&lt;author&gt;Yalow, R. S.&lt;/author&gt;&lt;author&gt;Bersonsa,&lt;/author&gt;&lt;/authors&gt;&lt;/contributors&gt;&lt;titles&gt;&lt;title&gt;Hypoglycemia: a potent stimulus to secretion of growth hormone&lt;/title&gt;&lt;secondary-title&gt;Science&lt;/secondary-title&gt;&lt;alt-title&gt;Science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N.Y.)&lt;/abbr-1&gt;&lt;/alt-periodical&gt;&lt;pages&gt;987-8&lt;/pages&gt;&lt;volume&gt;140&lt;/volume&gt;&lt;number&gt;3570&lt;/number&gt;&lt;edition&gt;1963/05/31&lt;/edition&gt;&lt;keywords&gt;&lt;keyword&gt;Adult&lt;/keyword&gt;&lt;keyword&gt;*Blood Glucose&lt;/keyword&gt;&lt;keyword&gt;*Epinephrine&lt;/keyword&gt;&lt;keyword&gt;*Fasting&lt;/keyword&gt;&lt;keyword&gt;*Glucagon&lt;/keyword&gt;&lt;keyword&gt;*Growth Hormone&lt;/keyword&gt;&lt;keyword&gt;*Human Growth Hormone&lt;/keyword&gt;&lt;keyword&gt;Humans&lt;/keyword&gt;&lt;keyword&gt;*Hypoglycemia&lt;/keyword&gt;&lt;keyword&gt;*Insulin&lt;/keyword&gt;&lt;keyword&gt;*Pancreatic Diseases&lt;/keyword&gt;&lt;keyword&gt;*Somatotropin&lt;/keyword&gt;&lt;/keywords&gt;&lt;dates&gt;&lt;year&gt;1963&lt;/year&gt;&lt;pub-dates&gt;&lt;date&gt;May 31&lt;/date&gt;&lt;/pub-dates&gt;&lt;/dates&gt;&lt;isbn&gt;0036-8075 (Print)&amp;#xD;0036-8075&lt;/isbn&gt;&lt;accession-num&gt;13975313&lt;/accession-num&gt;&lt;urls&gt;&lt;/urls&gt;&lt;electronic-resource-num&gt;10.1126/science.140.3570.987&lt;/electronic-resource-num&gt;&lt;remote-database-provider&gt;NLM&lt;/remote-database-provider&gt;&lt;language&gt;eng&lt;/language&gt;&lt;/record&gt;&lt;/Cite&gt;&lt;/EndNote&gt;</w:instrText>
      </w:r>
      <w:r w:rsidR="007B09F5" w:rsidRPr="00231DC5">
        <w:rPr>
          <w:rFonts w:ascii="Arial" w:hAnsi="Arial" w:cs="Arial"/>
          <w:b/>
          <w:bCs/>
          <w:lang w:val="en-US"/>
        </w:rPr>
        <w:fldChar w:fldCharType="separate"/>
      </w:r>
      <w:r w:rsidR="007B09F5" w:rsidRPr="00231DC5">
        <w:rPr>
          <w:rFonts w:ascii="Arial" w:hAnsi="Arial" w:cs="Arial"/>
          <w:b/>
          <w:bCs/>
          <w:noProof/>
          <w:lang w:val="en-US"/>
        </w:rPr>
        <w:t>(128)</w:t>
      </w:r>
      <w:r w:rsidR="007B09F5" w:rsidRPr="00231DC5">
        <w:rPr>
          <w:rFonts w:ascii="Arial" w:hAnsi="Arial" w:cs="Arial"/>
          <w:b/>
          <w:bCs/>
          <w:lang w:val="en-US"/>
        </w:rPr>
        <w:fldChar w:fldCharType="end"/>
      </w:r>
      <w:r w:rsidR="007B09F5" w:rsidRPr="00231DC5" w:rsidDel="005C3FFF">
        <w:rPr>
          <w:rFonts w:ascii="Arial" w:hAnsi="Arial" w:cs="Arial"/>
          <w:b/>
          <w:bCs/>
          <w:lang w:val="en-US"/>
        </w:rPr>
        <w:t xml:space="preserve"> </w:t>
      </w:r>
    </w:p>
    <w:p w14:paraId="5F3A2F90" w14:textId="77777777" w:rsidR="007B09F5" w:rsidRPr="00231DC5" w:rsidRDefault="007B09F5" w:rsidP="00624988">
      <w:pPr>
        <w:autoSpaceDE w:val="0"/>
        <w:autoSpaceDN w:val="0"/>
        <w:adjustRightInd w:val="0"/>
        <w:spacing w:after="0"/>
        <w:rPr>
          <w:rFonts w:ascii="Arial" w:hAnsi="Arial" w:cs="Arial"/>
          <w:b/>
          <w:bCs/>
          <w:lang w:val="en-US"/>
        </w:rPr>
      </w:pPr>
    </w:p>
    <w:p w14:paraId="43868C25" w14:textId="033FE2AE" w:rsidR="008B0A55" w:rsidRPr="00231DC5" w:rsidRDefault="008B0A55" w:rsidP="00624988">
      <w:pPr>
        <w:autoSpaceDE w:val="0"/>
        <w:autoSpaceDN w:val="0"/>
        <w:adjustRightInd w:val="0"/>
        <w:spacing w:after="0"/>
        <w:rPr>
          <w:rFonts w:ascii="Arial" w:hAnsi="Arial" w:cs="Arial"/>
          <w:lang w:val="en-US"/>
        </w:rPr>
      </w:pPr>
      <w:r w:rsidRPr="00231DC5">
        <w:rPr>
          <w:rFonts w:ascii="Arial" w:hAnsi="Arial" w:cs="Arial"/>
          <w:lang w:val="en-US"/>
        </w:rPr>
        <w:lastRenderedPageBreak/>
        <w:t xml:space="preserve">The first description of stimulation of GH upon hypoglycemia was published already in 1963 </w:t>
      </w:r>
      <w:r w:rsidRPr="00231DC5">
        <w:rPr>
          <w:rFonts w:ascii="Arial" w:hAnsi="Arial" w:cs="Arial"/>
          <w:lang w:val="en-US"/>
        </w:rPr>
        <w:fldChar w:fldCharType="begin"/>
      </w:r>
      <w:r w:rsidR="001F4AC4" w:rsidRPr="00231DC5">
        <w:rPr>
          <w:rFonts w:ascii="Arial" w:hAnsi="Arial" w:cs="Arial"/>
          <w:lang w:val="en-US"/>
        </w:rPr>
        <w:instrText xml:space="preserve"> ADDIN EN.CITE &lt;EndNote&gt;&lt;Cite&gt;&lt;Author&gt;Roth&lt;/Author&gt;&lt;Year&gt;1963&lt;/Year&gt;&lt;RecNum&gt;574&lt;/RecNum&gt;&lt;DisplayText&gt;(128)&lt;/DisplayText&gt;&lt;record&gt;&lt;rec-number&gt;574&lt;/rec-number&gt;&lt;foreign-keys&gt;&lt;key app="EN" db-id="xv52vfffwptwsveszr6vs2942xztp9zr9etw" timestamp="1640007426"&gt;574&lt;/key&gt;&lt;/foreign-keys&gt;&lt;ref-type name="Journal Article"&gt;17&lt;/ref-type&gt;&lt;contributors&gt;&lt;authors&gt;&lt;author&gt;Roth, J.&lt;/author&gt;&lt;author&gt;Glick, S. M.&lt;/author&gt;&lt;author&gt;Yalow, R. S.&lt;/author&gt;&lt;author&gt;Bersonsa,&lt;/author&gt;&lt;/authors&gt;&lt;/contributors&gt;&lt;titles&gt;&lt;title&gt;Hypoglycemia: a potent stimulus to secretion of growth hormone&lt;/title&gt;&lt;secondary-title&gt;Science&lt;/secondary-title&gt;&lt;alt-title&gt;Science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N.Y.)&lt;/abbr-1&gt;&lt;/alt-periodical&gt;&lt;pages&gt;987-8&lt;/pages&gt;&lt;volume&gt;140&lt;/volume&gt;&lt;number&gt;3570&lt;/number&gt;&lt;edition&gt;1963/05/31&lt;/edition&gt;&lt;keywords&gt;&lt;keyword&gt;Adult&lt;/keyword&gt;&lt;keyword&gt;*Blood Glucose&lt;/keyword&gt;&lt;keyword&gt;*Epinephrine&lt;/keyword&gt;&lt;keyword&gt;*Fasting&lt;/keyword&gt;&lt;keyword&gt;*Glucagon&lt;/keyword&gt;&lt;keyword&gt;*Growth Hormone&lt;/keyword&gt;&lt;keyword&gt;*Human Growth Hormone&lt;/keyword&gt;&lt;keyword&gt;Humans&lt;/keyword&gt;&lt;keyword&gt;*Hypoglycemia&lt;/keyword&gt;&lt;keyword&gt;*Insulin&lt;/keyword&gt;&lt;keyword&gt;*Pancreatic Diseases&lt;/keyword&gt;&lt;keyword&gt;*Somatotropin&lt;/keyword&gt;&lt;/keywords&gt;&lt;dates&gt;&lt;year&gt;1963&lt;/year&gt;&lt;pub-dates&gt;&lt;date&gt;May 31&lt;/date&gt;&lt;/pub-dates&gt;&lt;/dates&gt;&lt;isbn&gt;0036-8075 (Print)&amp;#xD;0036-8075&lt;/isbn&gt;&lt;accession-num&gt;13975313&lt;/accession-num&gt;&lt;urls&gt;&lt;/urls&gt;&lt;electronic-resource-num&gt;10.1126/science.140.3570.987&lt;/electronic-resource-num&gt;&lt;remote-database-provider&gt;NLM&lt;/remote-database-provider&gt;&lt;language&gt;eng&lt;/language&gt;&lt;/record&gt;&lt;/Cite&gt;&lt;/EndNote&gt;</w:instrText>
      </w:r>
      <w:r w:rsidRPr="00231DC5">
        <w:rPr>
          <w:rFonts w:ascii="Arial" w:hAnsi="Arial" w:cs="Arial"/>
          <w:lang w:val="en-US"/>
        </w:rPr>
        <w:fldChar w:fldCharType="separate"/>
      </w:r>
      <w:r w:rsidR="001F4AC4" w:rsidRPr="00231DC5">
        <w:rPr>
          <w:rFonts w:ascii="Arial" w:hAnsi="Arial" w:cs="Arial"/>
          <w:noProof/>
          <w:lang w:val="en-US"/>
        </w:rPr>
        <w:t>(128)</w:t>
      </w:r>
      <w:r w:rsidRPr="00231DC5">
        <w:rPr>
          <w:rFonts w:ascii="Arial" w:hAnsi="Arial" w:cs="Arial"/>
          <w:lang w:val="en-US"/>
        </w:rPr>
        <w:fldChar w:fldCharType="end"/>
      </w:r>
      <w:r w:rsidRPr="00231DC5" w:rsidDel="00D12B9B">
        <w:rPr>
          <w:rFonts w:ascii="Arial" w:hAnsi="Arial" w:cs="Arial"/>
          <w:lang w:val="en-US"/>
        </w:rPr>
        <w:t xml:space="preserve"> </w:t>
      </w:r>
      <w:r w:rsidRPr="00231DC5">
        <w:rPr>
          <w:rFonts w:ascii="Arial" w:hAnsi="Arial" w:cs="Arial"/>
          <w:lang w:val="en-US"/>
        </w:rPr>
        <w:t xml:space="preserve">(Fig </w:t>
      </w:r>
      <w:r w:rsidR="00615481" w:rsidRPr="00231DC5">
        <w:rPr>
          <w:rFonts w:ascii="Arial" w:hAnsi="Arial" w:cs="Arial"/>
          <w:lang w:val="en-US"/>
        </w:rPr>
        <w:t>9</w:t>
      </w:r>
      <w:r w:rsidRPr="00231DC5">
        <w:rPr>
          <w:rFonts w:ascii="Arial" w:hAnsi="Arial" w:cs="Arial"/>
          <w:lang w:val="en-US"/>
        </w:rPr>
        <w:t xml:space="preserve">), and the insulin stimulation test (ITT) is still considered </w:t>
      </w:r>
      <w:r w:rsidR="00615481" w:rsidRPr="00231DC5">
        <w:rPr>
          <w:rFonts w:ascii="Arial" w:hAnsi="Arial" w:cs="Arial"/>
          <w:lang w:val="en-US"/>
        </w:rPr>
        <w:t xml:space="preserve">the </w:t>
      </w:r>
      <w:r w:rsidRPr="00231DC5">
        <w:rPr>
          <w:rFonts w:ascii="Arial" w:hAnsi="Arial" w:cs="Arial"/>
          <w:lang w:val="en-US"/>
        </w:rPr>
        <w:t>‘gold’ standard stimulation test</w:t>
      </w:r>
      <w:r w:rsidR="00615481" w:rsidRPr="00231DC5">
        <w:rPr>
          <w:rFonts w:ascii="Arial" w:hAnsi="Arial" w:cs="Arial"/>
          <w:lang w:val="en-US"/>
        </w:rPr>
        <w:t xml:space="preserve"> </w:t>
      </w:r>
      <w:r w:rsidRPr="00231DC5">
        <w:rPr>
          <w:rFonts w:ascii="Arial" w:hAnsi="Arial" w:cs="Arial"/>
          <w:lang w:val="en-US"/>
        </w:rPr>
        <w:t xml:space="preserve">for GH deficiency. </w:t>
      </w:r>
    </w:p>
    <w:p w14:paraId="1BBB3A8A" w14:textId="77777777" w:rsidR="008B0A55" w:rsidRPr="00231DC5" w:rsidRDefault="008B0A55" w:rsidP="00624988">
      <w:pPr>
        <w:autoSpaceDE w:val="0"/>
        <w:autoSpaceDN w:val="0"/>
        <w:adjustRightInd w:val="0"/>
        <w:spacing w:after="0"/>
        <w:rPr>
          <w:rFonts w:ascii="Arial" w:hAnsi="Arial" w:cs="Arial"/>
          <w:lang w:val="en-US"/>
        </w:rPr>
      </w:pPr>
    </w:p>
    <w:p w14:paraId="6CB90136" w14:textId="6594155F" w:rsidR="00222017" w:rsidRPr="00231DC5" w:rsidRDefault="007E176C"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The ITT is</w:t>
      </w:r>
      <w:r w:rsidR="00222017" w:rsidRPr="00231DC5">
        <w:rPr>
          <w:rFonts w:ascii="Arial" w:eastAsia="Times New Roman" w:hAnsi="Arial" w:cs="Arial"/>
          <w:color w:val="000000"/>
          <w:lang w:val="en-US" w:eastAsia="da-DK"/>
        </w:rPr>
        <w:t xml:space="preserve"> the best validated </w:t>
      </w:r>
      <w:r w:rsidRPr="00231DC5">
        <w:rPr>
          <w:rFonts w:ascii="Arial" w:eastAsia="Times New Roman" w:hAnsi="Arial" w:cs="Arial"/>
          <w:color w:val="000000"/>
          <w:lang w:val="en-US" w:eastAsia="da-DK"/>
        </w:rPr>
        <w:t xml:space="preserve">test, and </w:t>
      </w:r>
      <w:r w:rsidR="00222017" w:rsidRPr="00231DC5">
        <w:rPr>
          <w:rFonts w:ascii="Arial" w:eastAsia="Times New Roman" w:hAnsi="Arial" w:cs="Arial"/>
          <w:color w:val="000000"/>
          <w:lang w:val="en-US" w:eastAsia="da-DK"/>
        </w:rPr>
        <w:t xml:space="preserve"> has been demonstrated to distinguish reliably between GH responses in patients with structural pituitary disease and those of age matched controls across the adult age range (Fig </w:t>
      </w:r>
      <w:r w:rsidR="00615481" w:rsidRPr="00231DC5">
        <w:rPr>
          <w:rFonts w:ascii="Arial" w:eastAsia="Times New Roman" w:hAnsi="Arial" w:cs="Arial"/>
          <w:color w:val="000000"/>
          <w:lang w:val="en-US" w:eastAsia="da-DK"/>
        </w:rPr>
        <w:t>10</w:t>
      </w:r>
      <w:r w:rsidR="00222017" w:rsidRPr="00231DC5">
        <w:rPr>
          <w:rFonts w:ascii="Arial" w:eastAsia="Times New Roman" w:hAnsi="Arial" w:cs="Arial"/>
          <w:color w:val="000000"/>
          <w:lang w:val="en-US" w:eastAsia="da-DK"/>
        </w:rPr>
        <w:t xml:space="preserve">A) </w:t>
      </w:r>
      <w:r w:rsidR="005C3FFF"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&lt;EndNote&gt;&lt;Cite&gt;&lt;Author&gt;Hoffman&lt;/Author&gt;&lt;Year&gt;1994&lt;/Year&gt;&lt;RecNum&gt;139&lt;/RecNum&gt;&lt;DisplayText&gt;(129)&lt;/DisplayText&gt;&lt;record&gt;&lt;rec-number&gt;139&lt;/rec-number&gt;&lt;foreign-keys&gt;&lt;key app="EN" db-id="xv52vfffwptwsveszr6vs2942xztp9zr9etw" timestamp="1517436683"&gt;139&lt;/key&gt;&lt;/foreign-keys&gt;&lt;ref-type name="Journal Article"&gt;17&lt;/ref-type&gt;&lt;contributors&gt;&lt;authors&gt;&lt;author&gt;Hoffman, D. M.&lt;/author&gt;&lt;author&gt;O&amp;apos;Sullivan, A. J.&lt;/author&gt;&lt;author&gt;Baxter, R. C.&lt;/author&gt;&lt;author&gt;Ho, K. K.&lt;/author&gt;&lt;/authors&gt;&lt;/contributors&gt;&lt;auth-address&gt;Garvan Institute of Medical Research, St Vincent&amp;apos;s Hospital, Sydney, NSW, Australia&lt;/auth-address&gt;&lt;titles&gt;&lt;title&gt;Diagnosis of growth-hormone deficiency in adults&lt;/title&gt;&lt;secondary-title&gt;Lancet&lt;/secondary-title&gt;&lt;/titles&gt;&lt;periodical&gt;&lt;full-title&gt;Lancet&lt;/full-title&gt;&lt;/periodical&gt;&lt;pages&gt;1064-1068&lt;/pages&gt;&lt;volume&gt;343&lt;/volume&gt;&lt;number&gt;8905&lt;/number&gt;&lt;reprint-edition&gt;NOT IN FILE&lt;/reprint-edition&gt;&lt;keywords&gt;&lt;keyword&gt;-&lt;/keyword&gt;&lt;keyword&gt;administration &amp;amp; dosage&lt;/keyword&gt;&lt;keyword&gt;Adolescent&lt;/keyword&gt;&lt;keyword&gt;Adult&lt;/keyword&gt;&lt;keyword&gt;age&lt;/keyword&gt;&lt;keyword&gt;Aged&lt;/keyword&gt;&lt;keyword&gt;analysis&lt;/keyword&gt;&lt;keyword&gt;blood&lt;/keyword&gt;&lt;keyword&gt;Body Mass Index&lt;/keyword&gt;&lt;keyword&gt;Carrier Proteins&lt;/keyword&gt;&lt;keyword&gt;deficiency&lt;/keyword&gt;&lt;keyword&gt;diagnosis&lt;/keyword&gt;&lt;keyword&gt;Female&lt;/keyword&gt;&lt;keyword&gt;Glucose Tolerance Test&lt;/keyword&gt;&lt;keyword&gt;Growth&lt;/keyword&gt;&lt;keyword&gt;Growth Disorders&lt;/keyword&gt;&lt;keyword&gt;Growth Hormone&lt;/keyword&gt;&lt;keyword&gt;Humans&lt;/keyword&gt;&lt;keyword&gt;Hypopituitarism&lt;/keyword&gt;&lt;keyword&gt;Insulin&lt;/keyword&gt;&lt;keyword&gt;Insulin-Like Growth Factor Binding Proteins&lt;/keyword&gt;&lt;keyword&gt;Insulin-Like Growth Factor I&lt;/keyword&gt;&lt;keyword&gt;Male&lt;/keyword&gt;&lt;keyword&gt;Middle Aged&lt;/keyword&gt;&lt;keyword&gt;Patients&lt;/keyword&gt;&lt;keyword&gt;Proteins&lt;/keyword&gt;&lt;keyword&gt;Radioimmunoassay&lt;/keyword&gt;&lt;keyword&gt;Research&lt;/keyword&gt;&lt;keyword&gt;Sensitivity and Specificity&lt;/keyword&gt;&lt;/keywords&gt;&lt;dates&gt;&lt;year&gt;1994&lt;/year&gt;&lt;/dates&gt;&lt;urls&gt;&lt;related-urls&gt;&lt;url&gt;PM:7512681&lt;/url&gt;&lt;/related-urls&gt;&lt;/urls&gt;&lt;/record&gt;&lt;/Cite&gt;&lt;/EndNote&gt;</w:instrText>
      </w:r>
      <w:r w:rsidR="005C3FF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(129)</w:t>
      </w:r>
      <w:r w:rsidR="005C3FFF" w:rsidRPr="00231DC5">
        <w:rPr>
          <w:rFonts w:ascii="Arial" w:eastAsia="Times New Roman" w:hAnsi="Arial" w:cs="Arial"/>
          <w:color w:val="000000"/>
          <w:lang w:val="en-US" w:eastAsia="da-DK"/>
        </w:rPr>
        <w:fldChar w:fldCharType="end"/>
      </w:r>
      <w:r w:rsidR="00222017" w:rsidRPr="00231DC5">
        <w:rPr>
          <w:rFonts w:ascii="Arial" w:eastAsia="Times New Roman" w:hAnsi="Arial" w:cs="Arial"/>
          <w:color w:val="000000"/>
          <w:lang w:val="en-US" w:eastAsia="da-DK"/>
        </w:rPr>
        <w:t>. A variety of serum GH cut off points have been used to define GH deficiency. However, an international consensus (convened by the Growth Hormone Research Society) has defined severe GH</w:t>
      </w:r>
      <w:r w:rsidR="007D11C8" w:rsidRPr="00231DC5">
        <w:rPr>
          <w:rFonts w:ascii="Arial" w:eastAsia="Times New Roman" w:hAnsi="Arial" w:cs="Arial"/>
          <w:color w:val="000000"/>
          <w:lang w:val="en-US" w:eastAsia="da-DK"/>
        </w:rPr>
        <w:t xml:space="preserve"> deficiency</w:t>
      </w:r>
      <w:r w:rsidR="00222017" w:rsidRPr="00231DC5">
        <w:rPr>
          <w:rFonts w:ascii="Arial" w:eastAsia="Times New Roman" w:hAnsi="Arial" w:cs="Arial"/>
          <w:color w:val="000000"/>
          <w:lang w:val="en-US" w:eastAsia="da-DK"/>
        </w:rPr>
        <w:t xml:space="preserve"> in adults as a peak response to </w:t>
      </w:r>
      <w:r w:rsidR="00532201" w:rsidRPr="00231DC5">
        <w:rPr>
          <w:rFonts w:ascii="Arial" w:eastAsia="Times New Roman" w:hAnsi="Arial" w:cs="Arial"/>
          <w:color w:val="000000"/>
          <w:lang w:val="en-US" w:eastAsia="da-DK"/>
        </w:rPr>
        <w:t>ITT</w:t>
      </w:r>
      <w:r w:rsidR="00222017" w:rsidRPr="00231DC5">
        <w:rPr>
          <w:rFonts w:ascii="Arial" w:eastAsia="Times New Roman" w:hAnsi="Arial" w:cs="Arial"/>
          <w:color w:val="000000"/>
          <w:lang w:val="en-US" w:eastAsia="da-DK"/>
        </w:rPr>
        <w:t xml:space="preserve"> of</w:t>
      </w:r>
      <w:r w:rsidR="00B5299F" w:rsidRPr="00231DC5">
        <w:rPr>
          <w:rFonts w:ascii="Arial" w:eastAsia="Times New Roman" w:hAnsi="Arial" w:cs="Arial"/>
          <w:color w:val="000000"/>
          <w:lang w:val="en-US" w:eastAsia="da-DK"/>
        </w:rPr>
        <w:t xml:space="preserve"> &lt;3 µg/L </w:t>
      </w:r>
      <w:r w:rsidR="005C3FFF" w:rsidRPr="00231DC5">
        <w:rPr>
          <w:rFonts w:ascii="Arial" w:eastAsia="Times New Roman" w:hAnsi="Arial" w:cs="Arial"/>
          <w:color w:val="000000"/>
          <w:lang w:val="en-US" w:eastAsia="da-DK"/>
        </w:rPr>
        <w:fldChar w:fldCharType="begin"/>
      </w:r>
      <w:r w:rsidR="005C3FFF" w:rsidRPr="00231DC5">
        <w:rPr>
          <w:rFonts w:ascii="Arial" w:eastAsia="Times New Roman" w:hAnsi="Arial" w:cs="Arial"/>
          <w:color w:val="000000"/>
          <w:lang w:val="en-US" w:eastAsia="da-DK"/>
        </w:rPr>
        <w:instrText xml:space="preserve"> ADDIN EN.CITE &lt;EndNote&gt;&lt;Cite&gt;&lt;Year&gt;1998&lt;/Year&gt;&lt;RecNum&gt;2&lt;/RecNum&gt;&lt;DisplayText&gt;(11)&lt;/DisplayText&gt;&lt;record&gt;&lt;rec-number&gt;2&lt;/rec-number&gt;&lt;foreign-keys&gt;&lt;key app="EN" db-id="xv52vfffwptwsveszr6vs2942xztp9zr9etw" timestamp="1517436683"&gt;2&lt;/key&gt;&lt;/foreign-keys&gt;&lt;ref-type name="Journal Article"&gt;17&lt;/ref-type&gt;&lt;contributors&gt;&lt;/contributors&gt;&lt;titles&gt;&lt;title&gt;Consensus guidelines for the diagnosis and treatment of adults with growth hormone deficiency: summary statement of the Growth Hormone Research Society Workshop on Adult Growth Hormone Deficiency&lt;/title&gt;&lt;secondary-title&gt;The Journal of Clinical Endocrinology and Metabolism&lt;/secondary-title&gt;&lt;/titles&gt;&lt;periodical&gt;&lt;full-title&gt;The Journal of Clinical Endocrinology and Metabolism&lt;/full-title&gt;&lt;/periodical&gt;&lt;pages&gt;379-381&lt;/pages&gt;&lt;volume&gt;83&lt;/volume&gt;&lt;number&gt;2&lt;/number&gt;&lt;reprint-edition&gt;NOT IN FILE&lt;/reprint-edition&gt;&lt;keywords&gt;&lt;keyword&gt;administration &amp;amp; dosage&lt;/keyword&gt;&lt;keyword&gt;Adult&lt;/keyword&gt;&lt;keyword&gt;adverse effects&lt;/keyword&gt;&lt;keyword&gt;contraindications&lt;/keyword&gt;&lt;keyword&gt;deficiency&lt;/keyword&gt;&lt;keyword&gt;diagnosis&lt;/keyword&gt;&lt;keyword&gt;Diagnostic Techniques and Procedures&lt;/keyword&gt;&lt;keyword&gt;Growth&lt;/keyword&gt;&lt;keyword&gt;Growth Hormone&lt;/keyword&gt;&lt;keyword&gt;Human Growth Hormone&lt;/keyword&gt;&lt;keyword&gt;Humans&lt;/keyword&gt;&lt;keyword&gt;secretion&lt;/keyword&gt;&lt;keyword&gt;therapeutic use&lt;/keyword&gt;&lt;/keywords&gt;&lt;dates&gt;&lt;year&gt;1998&lt;/year&gt;&lt;/dates&gt;&lt;urls&gt;&lt;related-urls&gt;&lt;url&gt;PM:9467545&lt;/url&gt;&lt;/related-urls&gt;&lt;/urls&gt;&lt;/record&gt;&lt;/Cite&gt;&lt;/EndNote&gt;</w:instrText>
      </w:r>
      <w:r w:rsidR="005C3FFF" w:rsidRPr="00231DC5">
        <w:rPr>
          <w:rFonts w:ascii="Arial" w:eastAsia="Times New Roman" w:hAnsi="Arial" w:cs="Arial"/>
          <w:color w:val="000000"/>
          <w:lang w:val="en-US" w:eastAsia="da-DK"/>
        </w:rPr>
        <w:fldChar w:fldCharType="separate"/>
      </w:r>
      <w:r w:rsidR="005C3FFF" w:rsidRPr="00231DC5">
        <w:rPr>
          <w:rFonts w:ascii="Arial" w:eastAsia="Times New Roman" w:hAnsi="Arial" w:cs="Arial"/>
          <w:noProof/>
          <w:color w:val="000000"/>
          <w:lang w:val="en-US" w:eastAsia="da-DK"/>
        </w:rPr>
        <w:t>(11)</w:t>
      </w:r>
      <w:r w:rsidR="005C3FFF" w:rsidRPr="00231DC5">
        <w:rPr>
          <w:rFonts w:ascii="Arial" w:eastAsia="Times New Roman" w:hAnsi="Arial" w:cs="Arial"/>
          <w:color w:val="000000"/>
          <w:lang w:val="en-US" w:eastAsia="da-DK"/>
        </w:rPr>
        <w:fldChar w:fldCharType="end"/>
      </w:r>
      <w:r w:rsidR="00222017" w:rsidRPr="00231DC5">
        <w:rPr>
          <w:rFonts w:ascii="Arial" w:eastAsia="Times New Roman" w:hAnsi="Arial" w:cs="Arial"/>
          <w:color w:val="000000"/>
          <w:lang w:val="en-US" w:eastAsia="da-DK"/>
        </w:rPr>
        <w:t>.</w:t>
      </w:r>
    </w:p>
    <w:p w14:paraId="10705C65" w14:textId="77777777" w:rsidR="00222017" w:rsidRPr="00231DC5" w:rsidRDefault="00222017" w:rsidP="00624988">
      <w:pPr>
        <w:autoSpaceDE w:val="0"/>
        <w:autoSpaceDN w:val="0"/>
        <w:adjustRightInd w:val="0"/>
        <w:spacing w:after="0"/>
        <w:rPr>
          <w:rFonts w:ascii="Arial" w:hAnsi="Arial" w:cs="Arial"/>
          <w:lang w:val="en-US"/>
        </w:rPr>
      </w:pPr>
    </w:p>
    <w:p w14:paraId="41955832" w14:textId="16A5965B" w:rsidR="001B1F49" w:rsidRPr="00231DC5" w:rsidRDefault="001B1F49"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It is essential that the ITT is carried out in dedicated units under strict supervision by experienced staff and it is contraindicated in patients with epilepsy and/or ischemic heart disease. </w:t>
      </w:r>
      <w:r w:rsidR="007E176C" w:rsidRPr="00231DC5">
        <w:rPr>
          <w:rFonts w:ascii="Arial" w:eastAsia="Times New Roman" w:hAnsi="Arial" w:cs="Arial"/>
          <w:lang w:val="en-US" w:eastAsia="da-DK"/>
        </w:rPr>
        <w:t>T</w:t>
      </w:r>
      <w:r w:rsidR="007E176C" w:rsidRPr="00231DC5">
        <w:rPr>
          <w:rFonts w:ascii="Arial" w:hAnsi="Arial" w:cs="Arial"/>
          <w:lang w:val="en-US"/>
        </w:rPr>
        <w:t xml:space="preserve">he ITT may have a questionable reproducibility, probably due to low degree of robustness to everyday life as it strongly depends on pre-test events as well as on the patient </w:t>
      </w:r>
      <w:r w:rsidR="007E176C" w:rsidRPr="00231DC5">
        <w:rPr>
          <w:rFonts w:ascii="Arial" w:hAnsi="Arial" w:cs="Arial"/>
          <w:lang w:val="en-US"/>
        </w:rPr>
        <w:fldChar w:fldCharType="begin">
          <w:fldData xml:space="preserve">PEVuZE5vdGU+PENpdGU+PEF1dGhvcj5Ib2VjazwvQXV0aG9yPjxZZWFyPjE5OTU8L1llYXI+PFJl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PEVuZE5vdGU+PENpdGU+PEF1dGhvcj5Ib2VjazwvQXV0aG9yPjxZZWFyPjE5OTU8L1llYXI+PFJl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E176C" w:rsidRPr="00231DC5">
        <w:rPr>
          <w:rFonts w:ascii="Arial" w:hAnsi="Arial" w:cs="Arial"/>
          <w:lang w:val="en-US"/>
        </w:rPr>
      </w:r>
      <w:r w:rsidR="007E176C" w:rsidRPr="00231DC5">
        <w:rPr>
          <w:rFonts w:ascii="Arial" w:hAnsi="Arial" w:cs="Arial"/>
          <w:lang w:val="en-US"/>
        </w:rPr>
        <w:fldChar w:fldCharType="separate"/>
      </w:r>
      <w:r w:rsidR="001F4AC4" w:rsidRPr="00231DC5">
        <w:rPr>
          <w:rFonts w:ascii="Arial" w:hAnsi="Arial" w:cs="Arial"/>
          <w:noProof/>
          <w:lang w:val="en-US"/>
        </w:rPr>
        <w:t>(130, 131)</w:t>
      </w:r>
      <w:r w:rsidR="007E176C" w:rsidRPr="00231DC5">
        <w:rPr>
          <w:rFonts w:ascii="Arial" w:hAnsi="Arial" w:cs="Arial"/>
          <w:lang w:val="en-US"/>
        </w:rPr>
        <w:fldChar w:fldCharType="end"/>
      </w:r>
      <w:r w:rsidR="007E176C" w:rsidRPr="00231DC5">
        <w:rPr>
          <w:rFonts w:ascii="Arial" w:hAnsi="Arial" w:cs="Arial"/>
          <w:lang w:val="en-US"/>
        </w:rPr>
        <w:t xml:space="preserve">. Further, the ITT holds a certain risk especially in </w:t>
      </w:r>
      <w:r w:rsidR="00EA37E0" w:rsidRPr="00231DC5">
        <w:rPr>
          <w:rFonts w:ascii="Arial" w:hAnsi="Arial" w:cs="Arial"/>
          <w:lang w:val="en-US"/>
        </w:rPr>
        <w:t>in</w:t>
      </w:r>
      <w:r w:rsidR="007E176C" w:rsidRPr="00231DC5">
        <w:rPr>
          <w:rFonts w:ascii="Arial" w:hAnsi="Arial" w:cs="Arial"/>
          <w:lang w:val="en-US"/>
        </w:rPr>
        <w:t xml:space="preserve">experienced hands </w:t>
      </w:r>
      <w:r w:rsidR="007E176C" w:rsidRPr="00231DC5">
        <w:rPr>
          <w:rFonts w:ascii="Arial" w:hAnsi="Arial" w:cs="Arial"/>
          <w:lang w:val="en-US"/>
        </w:rPr>
        <w:fldChar w:fldCharType="begin"/>
      </w:r>
      <w:r w:rsidR="001F4AC4" w:rsidRPr="00231DC5">
        <w:rPr>
          <w:rFonts w:ascii="Arial" w:hAnsi="Arial" w:cs="Arial"/>
          <w:lang w:val="en-US"/>
        </w:rPr>
        <w:instrText xml:space="preserve"> ADDIN EN.CITE &lt;EndNote&gt;&lt;Cite&gt;&lt;Author&gt;Shah&lt;/Author&gt;&lt;Year&gt;1992&lt;/Year&gt;&lt;RecNum&gt;582&lt;/RecNum&gt;&lt;DisplayText&gt;(132)&lt;/DisplayText&gt;&lt;record&gt;&lt;rec-number&gt;582&lt;/rec-number&gt;&lt;foreign-keys&gt;&lt;key app="EN" db-id="xv52vfffwptwsveszr6vs2942xztp9zr9etw" timestamp="1640011154"&gt;582&lt;/key&gt;&lt;/foreign-keys&gt;&lt;ref-type name="Journal Article"&gt;17&lt;/ref-type&gt;&lt;contributors&gt;&lt;authors&gt;&lt;author&gt;Shah, A.&lt;/author&gt;&lt;author&gt;Stanhope, R.&lt;/author&gt;&lt;author&gt;Matthew, D.&lt;/author&gt;&lt;/authors&gt;&lt;/contributors&gt;&lt;auth-address&gt;Endocrine Unit, Hospital for Sick Children, London.&lt;/auth-address&gt;&lt;titles&gt;&lt;title&gt;Hazards of pharmacological tests of growth hormone secretion in childhood&lt;/title&gt;&lt;secondary-title&gt;Bmj&lt;/secondary-title&gt;&lt;alt-title&gt;BMJ (Clinical research ed.)&lt;/alt-title&gt;&lt;/titles&gt;&lt;periodical&gt;&lt;full-title&gt;BMJ&lt;/full-title&gt;&lt;/periodical&gt;&lt;pages&gt;173-4&lt;/pages&gt;&lt;volume&gt;304&lt;/volume&gt;&lt;number&gt;6820&lt;/number&gt;&lt;edition&gt;1992/01/18&lt;/edition&gt;&lt;keywords&gt;&lt;keyword&gt;Child&lt;/keyword&gt;&lt;keyword&gt;Child, Preschool&lt;/keyword&gt;&lt;keyword&gt;Edema/etiology&lt;/keyword&gt;&lt;keyword&gt;Female&lt;/keyword&gt;&lt;keyword&gt;Growth Hormone/*metabolism/therapeutic use&lt;/keyword&gt;&lt;keyword&gt;Humans&lt;/keyword&gt;&lt;keyword&gt;Hypoglycemia/chemically induced/drug therapy&lt;/keyword&gt;&lt;keyword&gt;Insulin&lt;/keyword&gt;&lt;keyword&gt;Pituitary Function Tests/adverse effects&lt;/keyword&gt;&lt;keyword&gt;Pituitary Gland, Anterior/*physiology&lt;/keyword&gt;&lt;keyword&gt;Risk&lt;/keyword&gt;&lt;/keywords&gt;&lt;dates&gt;&lt;year&gt;1992&lt;/year&gt;&lt;pub-dates&gt;&lt;date&gt;Jan 18&lt;/date&gt;&lt;/pub-dates&gt;&lt;/dates&gt;&lt;isbn&gt;0959-8138 (Print)&amp;#xD;0959-8138&lt;/isbn&gt;&lt;accession-num&gt;1737165&lt;/accession-num&gt;&lt;urls&gt;&lt;/urls&gt;&lt;custom2&gt;PMC1881200&lt;/custom2&gt;&lt;electronic-resource-num&gt;10.1136/bmj.304.6820.173&lt;/electronic-resource-num&gt;&lt;remote-database-provider&gt;NLM&lt;/remote-database-provider&gt;&lt;language&gt;eng&lt;/language&gt;&lt;/record&gt;&lt;/Cite&gt;&lt;/EndNote&gt;</w:instrText>
      </w:r>
      <w:r w:rsidR="007E176C" w:rsidRPr="00231DC5">
        <w:rPr>
          <w:rFonts w:ascii="Arial" w:hAnsi="Arial" w:cs="Arial"/>
          <w:lang w:val="en-US"/>
        </w:rPr>
        <w:fldChar w:fldCharType="separate"/>
      </w:r>
      <w:r w:rsidR="001F4AC4" w:rsidRPr="00231DC5">
        <w:rPr>
          <w:rFonts w:ascii="Arial" w:hAnsi="Arial" w:cs="Arial"/>
          <w:noProof/>
          <w:lang w:val="en-US"/>
        </w:rPr>
        <w:t>(132)</w:t>
      </w:r>
      <w:r w:rsidR="007E176C" w:rsidRPr="00231DC5">
        <w:rPr>
          <w:rFonts w:ascii="Arial" w:hAnsi="Arial" w:cs="Arial"/>
          <w:lang w:val="en-US"/>
        </w:rPr>
        <w:fldChar w:fldCharType="end"/>
      </w:r>
      <w:r w:rsidR="007E176C" w:rsidRPr="00231DC5">
        <w:rPr>
          <w:rFonts w:ascii="Arial" w:hAnsi="Arial" w:cs="Arial"/>
          <w:lang w:val="en-US"/>
        </w:rPr>
        <w:t>, although it is quite safe in experienced cente</w:t>
      </w:r>
      <w:r w:rsidR="00EA37E0" w:rsidRPr="00231DC5">
        <w:rPr>
          <w:rFonts w:ascii="Arial" w:hAnsi="Arial" w:cs="Arial"/>
          <w:lang w:val="en-US"/>
        </w:rPr>
        <w:t>r</w:t>
      </w:r>
      <w:r w:rsidR="007E176C" w:rsidRPr="00231DC5">
        <w:rPr>
          <w:rFonts w:ascii="Arial" w:hAnsi="Arial" w:cs="Arial"/>
          <w:lang w:val="en-US"/>
        </w:rPr>
        <w:t xml:space="preserve">s </w:t>
      </w:r>
      <w:r w:rsidR="007E176C" w:rsidRPr="00231DC5">
        <w:rPr>
          <w:rFonts w:ascii="Arial" w:hAnsi="Arial" w:cs="Arial"/>
          <w:lang w:val="en-US"/>
        </w:rPr>
        <w:fldChar w:fldCharType="begin">
          <w:fldData xml:space="preserve">PEVuZE5vdGU+PENpdGU+PEF1dGhvcj5MYW5nZTwvQXV0aG9yPjxZZWFyPjIwMDI8L1llYXI+PFJl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PEVuZE5vdGU+PENpdGU+PEF1dGhvcj5MYW5nZTwvQXV0aG9yPjxZZWFyPjIwMDI8L1llYXI+PFJl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E176C" w:rsidRPr="00231DC5">
        <w:rPr>
          <w:rFonts w:ascii="Arial" w:hAnsi="Arial" w:cs="Arial"/>
          <w:lang w:val="en-US"/>
        </w:rPr>
      </w:r>
      <w:r w:rsidR="007E176C" w:rsidRPr="00231DC5">
        <w:rPr>
          <w:rFonts w:ascii="Arial" w:hAnsi="Arial" w:cs="Arial"/>
          <w:lang w:val="en-US"/>
        </w:rPr>
        <w:fldChar w:fldCharType="separate"/>
      </w:r>
      <w:r w:rsidR="001F4AC4" w:rsidRPr="00231DC5">
        <w:rPr>
          <w:rFonts w:ascii="Arial" w:hAnsi="Arial" w:cs="Arial"/>
          <w:noProof/>
          <w:lang w:val="en-US"/>
        </w:rPr>
        <w:t>(133)</w:t>
      </w:r>
      <w:r w:rsidR="007E176C" w:rsidRPr="00231DC5">
        <w:rPr>
          <w:rFonts w:ascii="Arial" w:hAnsi="Arial" w:cs="Arial"/>
          <w:lang w:val="en-US"/>
        </w:rPr>
        <w:fldChar w:fldCharType="end"/>
      </w:r>
      <w:r w:rsidR="00341A80" w:rsidRPr="00231DC5">
        <w:rPr>
          <w:rFonts w:ascii="Arial" w:hAnsi="Arial" w:cs="Arial"/>
          <w:lang w:val="en-US"/>
        </w:rPr>
        <w:t>.</w:t>
      </w:r>
    </w:p>
    <w:p w14:paraId="19655746" w14:textId="77777777" w:rsidR="00FC11AB" w:rsidRPr="00231DC5" w:rsidRDefault="00FC11AB" w:rsidP="00624988">
      <w:pPr>
        <w:autoSpaceDE w:val="0"/>
        <w:autoSpaceDN w:val="0"/>
        <w:adjustRightInd w:val="0"/>
        <w:spacing w:after="0"/>
        <w:rPr>
          <w:rFonts w:ascii="Arial" w:hAnsi="Arial" w:cs="Arial"/>
          <w:lang w:val="en-US"/>
        </w:rPr>
      </w:pPr>
      <w:r w:rsidRPr="00231DC5">
        <w:rPr>
          <w:rFonts w:ascii="Arial" w:hAnsi="Arial" w:cs="Arial"/>
          <w:lang w:val="en-US"/>
        </w:rPr>
        <w:t xml:space="preserve">                           </w:t>
      </w:r>
    </w:p>
    <w:p w14:paraId="5EF821C1" w14:textId="52115115" w:rsidR="007E176C" w:rsidRPr="00231DC5" w:rsidRDefault="001B1F49" w:rsidP="00624988">
      <w:pPr>
        <w:autoSpaceDE w:val="0"/>
        <w:autoSpaceDN w:val="0"/>
        <w:adjustRightInd w:val="0"/>
        <w:spacing w:after="0"/>
        <w:rPr>
          <w:rFonts w:ascii="Arial" w:eastAsia="Times New Roman" w:hAnsi="Arial" w:cs="Arial"/>
          <w:lang w:val="en-US" w:eastAsia="da-DK"/>
        </w:rPr>
      </w:pPr>
      <w:r w:rsidRPr="00231DC5">
        <w:rPr>
          <w:rFonts w:ascii="Arial" w:eastAsia="Times New Roman" w:hAnsi="Arial" w:cs="Arial"/>
          <w:color w:val="000000"/>
          <w:lang w:val="en-US" w:eastAsia="da-DK"/>
        </w:rPr>
        <w:t xml:space="preserve">A particular </w:t>
      </w:r>
      <w:r w:rsidRPr="00231DC5">
        <w:rPr>
          <w:rFonts w:ascii="Arial" w:eastAsia="Times New Roman" w:hAnsi="Arial" w:cs="Arial"/>
          <w:lang w:val="en-US" w:eastAsia="da-DK"/>
        </w:rPr>
        <w:t xml:space="preserve">advantage of insulin and glucagon testing is the simultaneous assessment of the adequacy of ACTH reserve. Combinations of GHRH and either arginine, pyridostigmine (or GH secretagogues) are the most potent stimuli of GH secretion and normative data for these tests have been set to define GH deficiency </w:t>
      </w:r>
      <w:r w:rsidR="00FF5482" w:rsidRPr="00231DC5">
        <w:rPr>
          <w:rFonts w:ascii="Arial" w:eastAsia="Times New Roman" w:hAnsi="Arial" w:cs="Arial"/>
          <w:lang w:val="en-US" w:eastAsia="da-DK"/>
        </w:rPr>
        <w:fldChar w:fldCharType="begin">
          <w:fldData xml:space="preserve">PEVuZE5vdGU+PENpdGU+PEF1dGhvcj5LbG9zZTwvQXV0aG9yPjxZZWFyPjIwMTQ8L1llYXI+PFJl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==
</w:fldData>
        </w:fldChar>
      </w:r>
      <w:r w:rsidR="001F4AC4" w:rsidRPr="00231DC5">
        <w:rPr>
          <w:rFonts w:ascii="Arial" w:eastAsia="Times New Roman" w:hAnsi="Arial" w:cs="Arial"/>
          <w:lang w:val="en-US" w:eastAsia="da-DK"/>
        </w:rPr>
        <w:instrText xml:space="preserve"> ADDIN EN.CITE </w:instrText>
      </w:r>
      <w:r w:rsidR="001F4AC4" w:rsidRPr="00231DC5">
        <w:rPr>
          <w:rFonts w:ascii="Arial" w:eastAsia="Times New Roman" w:hAnsi="Arial" w:cs="Arial"/>
          <w:lang w:val="en-US" w:eastAsia="da-DK"/>
        </w:rPr>
        <w:fldChar w:fldCharType="begin">
          <w:fldData xml:space="preserve">PEVuZE5vdGU+PENpdGU+PEF1dGhvcj5LbG9zZTwvQXV0aG9yPjxZZWFyPjIwMTQ8L1llYXI+PFJl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==
</w:fldData>
        </w:fldChar>
      </w:r>
      <w:r w:rsidR="001F4AC4" w:rsidRPr="00231DC5">
        <w:rPr>
          <w:rFonts w:ascii="Arial" w:eastAsia="Times New Roman" w:hAnsi="Arial" w:cs="Arial"/>
          <w:lang w:val="en-US" w:eastAsia="da-DK"/>
        </w:rPr>
        <w:instrText xml:space="preserve"> ADDIN EN.CITE.DATA </w:instrText>
      </w:r>
      <w:r w:rsidR="001F4AC4" w:rsidRPr="00231DC5">
        <w:rPr>
          <w:rFonts w:ascii="Arial" w:eastAsia="Times New Roman" w:hAnsi="Arial" w:cs="Arial"/>
          <w:lang w:val="en-US" w:eastAsia="da-DK"/>
        </w:rPr>
      </w:r>
      <w:r w:rsidR="001F4AC4" w:rsidRPr="00231DC5">
        <w:rPr>
          <w:rFonts w:ascii="Arial" w:eastAsia="Times New Roman" w:hAnsi="Arial" w:cs="Arial"/>
          <w:lang w:val="en-US" w:eastAsia="da-DK"/>
        </w:rPr>
        <w:fldChar w:fldCharType="end"/>
      </w:r>
      <w:r w:rsidR="00FF5482" w:rsidRPr="00231DC5">
        <w:rPr>
          <w:rFonts w:ascii="Arial" w:eastAsia="Times New Roman" w:hAnsi="Arial" w:cs="Arial"/>
          <w:lang w:val="en-US" w:eastAsia="da-DK"/>
        </w:rPr>
      </w:r>
      <w:r w:rsidR="00FF5482" w:rsidRPr="00231DC5">
        <w:rPr>
          <w:rFonts w:ascii="Arial" w:eastAsia="Times New Roman" w:hAnsi="Arial" w:cs="Arial"/>
          <w:lang w:val="en-US" w:eastAsia="da-DK"/>
        </w:rPr>
        <w:fldChar w:fldCharType="separate"/>
      </w:r>
      <w:r w:rsidR="001F4AC4" w:rsidRPr="00231DC5">
        <w:rPr>
          <w:rFonts w:ascii="Arial" w:eastAsia="Times New Roman" w:hAnsi="Arial" w:cs="Arial"/>
          <w:noProof/>
          <w:lang w:val="en-US" w:eastAsia="da-DK"/>
        </w:rPr>
        <w:t>(28, 134-136)</w:t>
      </w:r>
      <w:r w:rsidR="00FF5482" w:rsidRPr="00231DC5">
        <w:rPr>
          <w:rFonts w:ascii="Arial" w:eastAsia="Times New Roman" w:hAnsi="Arial" w:cs="Arial"/>
          <w:lang w:val="en-US" w:eastAsia="da-DK"/>
        </w:rPr>
        <w:fldChar w:fldCharType="end"/>
      </w:r>
      <w:r w:rsidRPr="00231DC5">
        <w:rPr>
          <w:rFonts w:ascii="Arial" w:eastAsia="Times New Roman" w:hAnsi="Arial" w:cs="Arial"/>
          <w:lang w:val="en-US" w:eastAsia="da-DK"/>
        </w:rPr>
        <w:t xml:space="preserve">. </w:t>
      </w:r>
      <w:r w:rsidR="007E176C" w:rsidRPr="00231DC5">
        <w:rPr>
          <w:rFonts w:ascii="Arial" w:hAnsi="Arial" w:cs="Arial"/>
          <w:lang w:val="en-US"/>
        </w:rPr>
        <w:t>The</w:t>
      </w:r>
      <w:r w:rsidR="00274375" w:rsidRPr="00231DC5">
        <w:rPr>
          <w:rFonts w:ascii="Arial" w:hAnsi="Arial" w:cs="Arial"/>
          <w:lang w:val="en-US"/>
        </w:rPr>
        <w:t>se</w:t>
      </w:r>
      <w:r w:rsidR="007E176C" w:rsidRPr="00231DC5">
        <w:rPr>
          <w:rFonts w:ascii="Arial" w:hAnsi="Arial" w:cs="Arial"/>
          <w:lang w:val="en-US"/>
        </w:rPr>
        <w:t xml:space="preserve"> tests appear to be reliable and practical, </w:t>
      </w:r>
      <w:r w:rsidR="00274375" w:rsidRPr="00231DC5">
        <w:rPr>
          <w:rFonts w:ascii="Arial" w:hAnsi="Arial" w:cs="Arial"/>
          <w:lang w:val="en-US"/>
        </w:rPr>
        <w:t xml:space="preserve">with few contraindications </w:t>
      </w:r>
      <w:r w:rsidR="007E176C" w:rsidRPr="00231DC5">
        <w:rPr>
          <w:rFonts w:ascii="Arial" w:hAnsi="Arial" w:cs="Arial"/>
          <w:lang w:val="en-US"/>
        </w:rPr>
        <w:t>and the GHRH + arginin</w:t>
      </w:r>
      <w:r w:rsidR="00EA37E0" w:rsidRPr="00231DC5">
        <w:rPr>
          <w:rFonts w:ascii="Arial" w:hAnsi="Arial" w:cs="Arial"/>
          <w:lang w:val="en-US"/>
        </w:rPr>
        <w:t>e</w:t>
      </w:r>
      <w:r w:rsidR="007E176C" w:rsidRPr="00231DC5">
        <w:rPr>
          <w:rFonts w:ascii="Arial" w:hAnsi="Arial" w:cs="Arial"/>
          <w:lang w:val="en-US"/>
        </w:rPr>
        <w:t xml:space="preserve"> test may eventually replace ITT as the diagnostic test of choice </w:t>
      </w:r>
      <w:r w:rsidR="007E176C" w:rsidRPr="00231DC5">
        <w:rPr>
          <w:rFonts w:ascii="Arial" w:hAnsi="Arial" w:cs="Arial"/>
          <w:lang w:val="en-US"/>
        </w:rPr>
        <w:fldChar w:fldCharType="begin">
          <w:fldData xml:space="preserve">PEVuZE5vdGU+PENpdGU+PEF1dGhvcj5BYnM8L0F1dGhvcj48WWVhcj4yMDAzPC9ZZWFyPjxSZWNO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PEVuZE5vdGU+PENpdGU+PEF1dGhvcj5BYnM8L0F1dGhvcj48WWVhcj4yMDAzPC9ZZWFyPjxSZWNO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7E176C" w:rsidRPr="00231DC5">
        <w:rPr>
          <w:rFonts w:ascii="Arial" w:hAnsi="Arial" w:cs="Arial"/>
          <w:lang w:val="en-US"/>
        </w:rPr>
      </w:r>
      <w:r w:rsidR="007E176C" w:rsidRPr="00231DC5">
        <w:rPr>
          <w:rFonts w:ascii="Arial" w:hAnsi="Arial" w:cs="Arial"/>
          <w:lang w:val="en-US"/>
        </w:rPr>
        <w:fldChar w:fldCharType="separate"/>
      </w:r>
      <w:r w:rsidR="001F4AC4" w:rsidRPr="00231DC5">
        <w:rPr>
          <w:rFonts w:ascii="Arial" w:hAnsi="Arial" w:cs="Arial"/>
          <w:noProof/>
          <w:lang w:val="en-US"/>
        </w:rPr>
        <w:t>(134, 137)</w:t>
      </w:r>
      <w:r w:rsidR="007E176C" w:rsidRPr="00231DC5">
        <w:rPr>
          <w:rFonts w:ascii="Arial" w:hAnsi="Arial" w:cs="Arial"/>
          <w:lang w:val="en-US"/>
        </w:rPr>
        <w:fldChar w:fldCharType="end"/>
      </w:r>
      <w:r w:rsidR="007E176C" w:rsidRPr="00231DC5">
        <w:rPr>
          <w:rFonts w:ascii="Arial" w:hAnsi="Arial" w:cs="Arial"/>
          <w:lang w:val="en-US"/>
        </w:rPr>
        <w:t xml:space="preserve"> in European countries. </w:t>
      </w:r>
      <w:r w:rsidR="00274375" w:rsidRPr="00231DC5">
        <w:rPr>
          <w:rFonts w:ascii="Arial" w:hAnsi="Arial" w:cs="Arial"/>
          <w:lang w:val="en-US"/>
        </w:rPr>
        <w:t>However, p</w:t>
      </w:r>
      <w:r w:rsidR="00B3631D" w:rsidRPr="00231DC5">
        <w:rPr>
          <w:rFonts w:ascii="Arial" w:eastAsia="Times New Roman" w:hAnsi="Arial" w:cs="Arial"/>
          <w:lang w:val="en-US" w:eastAsia="da-DK"/>
        </w:rPr>
        <w:t xml:space="preserve">eak GH in response to these tests </w:t>
      </w:r>
      <w:r w:rsidR="007E176C" w:rsidRPr="00231DC5">
        <w:rPr>
          <w:rFonts w:ascii="Arial" w:eastAsia="Times New Roman" w:hAnsi="Arial" w:cs="Arial"/>
          <w:lang w:val="en-US" w:eastAsia="da-DK"/>
        </w:rPr>
        <w:t xml:space="preserve">as well as to the glucagon test </w:t>
      </w:r>
      <w:r w:rsidR="00B3631D" w:rsidRPr="00231DC5">
        <w:rPr>
          <w:rFonts w:ascii="Arial" w:eastAsia="Times New Roman" w:hAnsi="Arial" w:cs="Arial"/>
          <w:lang w:val="en-US" w:eastAsia="da-DK"/>
        </w:rPr>
        <w:t>is highly affected by BMI</w:t>
      </w:r>
      <w:r w:rsidR="0049659C" w:rsidRPr="00231DC5">
        <w:rPr>
          <w:rFonts w:ascii="Arial" w:eastAsia="Times New Roman" w:hAnsi="Arial" w:cs="Arial"/>
          <w:lang w:val="en-US" w:eastAsia="da-DK"/>
        </w:rPr>
        <w:t>,</w:t>
      </w:r>
      <w:r w:rsidR="00B3631D" w:rsidRPr="00231DC5">
        <w:rPr>
          <w:rFonts w:ascii="Arial" w:eastAsia="Times New Roman" w:hAnsi="Arial" w:cs="Arial"/>
          <w:lang w:val="en-US" w:eastAsia="da-DK"/>
        </w:rPr>
        <w:t xml:space="preserve"> and thus</w:t>
      </w:r>
      <w:r w:rsidR="00725AE8" w:rsidRPr="00231DC5">
        <w:rPr>
          <w:rFonts w:ascii="Arial" w:eastAsia="Times New Roman" w:hAnsi="Arial" w:cs="Arial"/>
          <w:color w:val="000000"/>
          <w:lang w:val="en-US" w:eastAsia="da-DK"/>
        </w:rPr>
        <w:t xml:space="preserve"> </w:t>
      </w:r>
      <w:r w:rsidR="00B3631D" w:rsidRPr="00231DC5">
        <w:rPr>
          <w:rFonts w:ascii="Arial" w:eastAsia="Times New Roman" w:hAnsi="Arial" w:cs="Arial"/>
          <w:color w:val="000000"/>
          <w:lang w:val="en-US" w:eastAsia="da-DK"/>
        </w:rPr>
        <w:t xml:space="preserve">BMI related </w:t>
      </w:r>
      <w:r w:rsidR="00725AE8" w:rsidRPr="00231DC5">
        <w:rPr>
          <w:rFonts w:ascii="Arial" w:eastAsia="Times New Roman" w:hAnsi="Arial" w:cs="Arial"/>
          <w:color w:val="000000"/>
          <w:lang w:val="en-US" w:eastAsia="da-DK"/>
        </w:rPr>
        <w:t xml:space="preserve">cut off levels </w:t>
      </w:r>
      <w:r w:rsidR="00B3631D" w:rsidRPr="00231DC5">
        <w:rPr>
          <w:rFonts w:ascii="Arial" w:eastAsia="Times New Roman" w:hAnsi="Arial" w:cs="Arial"/>
          <w:color w:val="000000"/>
          <w:lang w:val="en-US" w:eastAsia="da-DK"/>
        </w:rPr>
        <w:t>are mandatory</w:t>
      </w:r>
      <w:r w:rsidR="00EA37E0" w:rsidRPr="00231DC5">
        <w:rPr>
          <w:rFonts w:ascii="Arial" w:eastAsia="Times New Roman" w:hAnsi="Arial" w:cs="Arial"/>
          <w:color w:val="000000"/>
          <w:lang w:val="en-US" w:eastAsia="da-DK"/>
        </w:rPr>
        <w:t xml:space="preserve"> </w:t>
      </w:r>
      <w:r w:rsidR="00B3631D" w:rsidRPr="00231DC5">
        <w:rPr>
          <w:rFonts w:ascii="Arial" w:eastAsia="Times New Roman" w:hAnsi="Arial" w:cs="Arial"/>
          <w:color w:val="000000"/>
          <w:lang w:val="en-US" w:eastAsia="da-DK"/>
        </w:rPr>
        <w:fldChar w:fldCharType="begin">
          <w:fldData xml:space="preserve">PEVuZE5vdGU+PENpdGU+PEF1dGhvcj5Db3JuZWxpPC9BdXRob3I+PFllYXI+MjAwNTwvWWVhcj48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PEVuZE5vdGU+PENpdGU+PEF1dGhvcj5Db3JuZWxpPC9BdXRob3I+PFllYXI+MjAwNTwvWWVhcj48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B3631D" w:rsidRPr="00231DC5">
        <w:rPr>
          <w:rFonts w:ascii="Arial" w:eastAsia="Times New Roman" w:hAnsi="Arial" w:cs="Arial"/>
          <w:color w:val="000000"/>
          <w:lang w:val="en-US" w:eastAsia="da-DK"/>
        </w:rPr>
      </w:r>
      <w:r w:rsidR="00B3631D"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(135)</w:t>
      </w:r>
      <w:r w:rsidR="00B3631D" w:rsidRPr="00231DC5">
        <w:rPr>
          <w:rFonts w:ascii="Arial" w:eastAsia="Times New Roman" w:hAnsi="Arial" w:cs="Arial"/>
          <w:color w:val="000000"/>
          <w:lang w:val="en-US" w:eastAsia="da-DK"/>
        </w:rPr>
        <w:fldChar w:fldCharType="end"/>
      </w:r>
      <w:r w:rsidR="00725AE8" w:rsidRPr="00231DC5">
        <w:rPr>
          <w:rFonts w:ascii="Arial" w:eastAsia="Times New Roman" w:hAnsi="Arial" w:cs="Arial"/>
          <w:color w:val="000000"/>
          <w:lang w:val="en-US" w:eastAsia="da-DK"/>
        </w:rPr>
        <w:t>.</w:t>
      </w:r>
      <w:r w:rsidR="00725AE8" w:rsidRPr="00231DC5">
        <w:rPr>
          <w:rFonts w:ascii="Arial" w:eastAsia="Times New Roman" w:hAnsi="Arial" w:cs="Arial"/>
          <w:lang w:val="en-US" w:eastAsia="da-DK"/>
        </w:rPr>
        <w:t xml:space="preserve"> </w:t>
      </w:r>
    </w:p>
    <w:p w14:paraId="0F7F9D26" w14:textId="77777777" w:rsidR="007E176C" w:rsidRPr="00231DC5" w:rsidRDefault="007E176C" w:rsidP="00624988">
      <w:pPr>
        <w:autoSpaceDE w:val="0"/>
        <w:autoSpaceDN w:val="0"/>
        <w:adjustRightInd w:val="0"/>
        <w:spacing w:after="0"/>
        <w:rPr>
          <w:rFonts w:ascii="Arial" w:eastAsia="Times New Roman" w:hAnsi="Arial" w:cs="Arial"/>
          <w:lang w:val="en-US" w:eastAsia="da-DK"/>
        </w:rPr>
      </w:pPr>
    </w:p>
    <w:p w14:paraId="727531BB" w14:textId="4218CEF9" w:rsidR="001B1F49" w:rsidRPr="00231DC5" w:rsidRDefault="001B1F49" w:rsidP="00624988">
      <w:pPr>
        <w:autoSpaceDE w:val="0"/>
        <w:autoSpaceDN w:val="0"/>
        <w:adjustRightInd w:val="0"/>
        <w:spacing w:after="0"/>
        <w:rPr>
          <w:rFonts w:ascii="Arial" w:hAnsi="Arial" w:cs="Arial"/>
          <w:lang w:val="en-US"/>
        </w:rPr>
      </w:pPr>
      <w:r w:rsidRPr="00231DC5">
        <w:rPr>
          <w:rFonts w:ascii="Arial" w:eastAsia="Times New Roman" w:hAnsi="Arial" w:cs="Arial"/>
          <w:lang w:val="en-US" w:eastAsia="da-DK"/>
        </w:rPr>
        <w:t xml:space="preserve">Choice of stimulation test may be quite difficult, and the evidence from studies is variable. Furthermore, GHRH is not available in USA, which has prompted reassessment of the use of the glucagon as alternative test when ITT is contraindicated </w:t>
      </w:r>
      <w:r w:rsidR="001A494A" w:rsidRPr="00231DC5">
        <w:rPr>
          <w:rFonts w:ascii="Arial" w:eastAsia="Times New Roman" w:hAnsi="Arial" w:cs="Arial"/>
          <w:lang w:val="en-US" w:eastAsia="da-DK"/>
        </w:rPr>
        <w:fldChar w:fldCharType="begin">
          <w:fldData xml:space="preserve">PEVuZE5vdGU+PENpdGU+PEF1dGhvcj5ZdWVuPC9BdXRob3I+PFllYXI+MjAxOTwvWWVhcj48UmVj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</w:fldData>
        </w:fldChar>
      </w:r>
      <w:r w:rsidR="001F4AC4" w:rsidRPr="00231DC5">
        <w:rPr>
          <w:rFonts w:ascii="Arial" w:eastAsia="Times New Roman" w:hAnsi="Arial" w:cs="Arial"/>
          <w:lang w:val="en-US" w:eastAsia="da-DK"/>
        </w:rPr>
        <w:instrText xml:space="preserve"> ADDIN EN.CITE </w:instrText>
      </w:r>
      <w:r w:rsidR="001F4AC4" w:rsidRPr="00231DC5">
        <w:rPr>
          <w:rFonts w:ascii="Arial" w:eastAsia="Times New Roman" w:hAnsi="Arial" w:cs="Arial"/>
          <w:lang w:val="en-US" w:eastAsia="da-DK"/>
        </w:rPr>
        <w:fldChar w:fldCharType="begin">
          <w:fldData xml:space="preserve">PEVuZE5vdGU+PENpdGU+PEF1dGhvcj5ZdWVuPC9BdXRob3I+PFllYXI+MjAxOTwvWWVhcj48UmVj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</w:fldData>
        </w:fldChar>
      </w:r>
      <w:r w:rsidR="001F4AC4" w:rsidRPr="00231DC5">
        <w:rPr>
          <w:rFonts w:ascii="Arial" w:eastAsia="Times New Roman" w:hAnsi="Arial" w:cs="Arial"/>
          <w:lang w:val="en-US" w:eastAsia="da-DK"/>
        </w:rPr>
        <w:instrText xml:space="preserve"> ADDIN EN.CITE.DATA </w:instrText>
      </w:r>
      <w:r w:rsidR="001F4AC4" w:rsidRPr="00231DC5">
        <w:rPr>
          <w:rFonts w:ascii="Arial" w:eastAsia="Times New Roman" w:hAnsi="Arial" w:cs="Arial"/>
          <w:lang w:val="en-US" w:eastAsia="da-DK"/>
        </w:rPr>
      </w:r>
      <w:r w:rsidR="001F4AC4" w:rsidRPr="00231DC5">
        <w:rPr>
          <w:rFonts w:ascii="Arial" w:eastAsia="Times New Roman" w:hAnsi="Arial" w:cs="Arial"/>
          <w:lang w:val="en-US" w:eastAsia="da-DK"/>
        </w:rPr>
        <w:fldChar w:fldCharType="end"/>
      </w:r>
      <w:r w:rsidR="001A494A" w:rsidRPr="00231DC5">
        <w:rPr>
          <w:rFonts w:ascii="Arial" w:eastAsia="Times New Roman" w:hAnsi="Arial" w:cs="Arial"/>
          <w:lang w:val="en-US" w:eastAsia="da-DK"/>
        </w:rPr>
      </w:r>
      <w:r w:rsidR="001A494A" w:rsidRPr="00231DC5">
        <w:rPr>
          <w:rFonts w:ascii="Arial" w:eastAsia="Times New Roman" w:hAnsi="Arial" w:cs="Arial"/>
          <w:lang w:val="en-US" w:eastAsia="da-DK"/>
        </w:rPr>
        <w:fldChar w:fldCharType="separate"/>
      </w:r>
      <w:r w:rsidR="001F4AC4" w:rsidRPr="00231DC5">
        <w:rPr>
          <w:rFonts w:ascii="Arial" w:eastAsia="Times New Roman" w:hAnsi="Arial" w:cs="Arial"/>
          <w:noProof/>
          <w:lang w:val="en-US" w:eastAsia="da-DK"/>
        </w:rPr>
        <w:t>(18, 138-141)</w:t>
      </w:r>
      <w:r w:rsidR="001A494A" w:rsidRPr="00231DC5">
        <w:rPr>
          <w:rFonts w:ascii="Arial" w:eastAsia="Times New Roman" w:hAnsi="Arial" w:cs="Arial"/>
          <w:lang w:val="en-US" w:eastAsia="da-DK"/>
        </w:rPr>
        <w:fldChar w:fldCharType="end"/>
      </w:r>
      <w:r w:rsidRPr="00231DC5">
        <w:rPr>
          <w:rFonts w:ascii="Arial" w:eastAsia="Times New Roman" w:hAnsi="Arial" w:cs="Arial"/>
          <w:lang w:val="en-US" w:eastAsia="da-DK"/>
        </w:rPr>
        <w:t xml:space="preserve">. </w:t>
      </w:r>
      <w:r w:rsidR="00725AE8" w:rsidRPr="00231DC5">
        <w:rPr>
          <w:rFonts w:ascii="Arial" w:hAnsi="Arial" w:cs="Arial"/>
          <w:lang w:val="en-US"/>
        </w:rPr>
        <w:t xml:space="preserve">However, the diagnostic accuracy of the glucagon stimulation test is unclear especially in </w:t>
      </w:r>
      <w:r w:rsidR="00EA37E0" w:rsidRPr="00231DC5">
        <w:rPr>
          <w:rFonts w:ascii="Arial" w:hAnsi="Arial" w:cs="Arial"/>
          <w:lang w:val="en-US"/>
        </w:rPr>
        <w:t>patients who are</w:t>
      </w:r>
      <w:r w:rsidR="00725AE8" w:rsidRPr="00231DC5">
        <w:rPr>
          <w:rFonts w:ascii="Arial" w:hAnsi="Arial" w:cs="Arial"/>
          <w:lang w:val="en-US"/>
        </w:rPr>
        <w:t xml:space="preserve"> overweight</w:t>
      </w:r>
      <w:r w:rsidR="0049659C" w:rsidRPr="00231DC5">
        <w:rPr>
          <w:rFonts w:ascii="Arial" w:hAnsi="Arial" w:cs="Arial"/>
          <w:lang w:val="en-US"/>
        </w:rPr>
        <w:t>. Recently</w:t>
      </w:r>
      <w:r w:rsidR="00725AE8" w:rsidRPr="00231DC5">
        <w:rPr>
          <w:rFonts w:ascii="Arial" w:hAnsi="Arial" w:cs="Arial"/>
          <w:lang w:val="en-US"/>
        </w:rPr>
        <w:t>,</w:t>
      </w:r>
      <w:r w:rsidR="0049659C" w:rsidRPr="00231DC5">
        <w:rPr>
          <w:rFonts w:ascii="Arial" w:hAnsi="Arial" w:cs="Arial"/>
          <w:lang w:val="en-US"/>
        </w:rPr>
        <w:t xml:space="preserve"> </w:t>
      </w:r>
      <w:r w:rsidR="00725AE8" w:rsidRPr="00231DC5">
        <w:rPr>
          <w:rFonts w:ascii="Arial" w:eastAsia="Times New Roman" w:hAnsi="Arial" w:cs="Arial"/>
          <w:lang w:val="en-US" w:eastAsia="da-DK"/>
        </w:rPr>
        <w:t xml:space="preserve">the </w:t>
      </w:r>
      <w:r w:rsidR="007E176C" w:rsidRPr="00231DC5">
        <w:rPr>
          <w:rFonts w:ascii="Arial" w:eastAsia="Times New Roman" w:hAnsi="Arial" w:cs="Arial"/>
          <w:lang w:val="en-US" w:eastAsia="da-DK"/>
        </w:rPr>
        <w:t>m</w:t>
      </w:r>
      <w:r w:rsidR="00725AE8" w:rsidRPr="00231DC5">
        <w:rPr>
          <w:rFonts w:ascii="Arial" w:eastAsia="Times New Roman" w:hAnsi="Arial" w:cs="Arial"/>
          <w:lang w:val="en-US" w:eastAsia="da-DK"/>
        </w:rPr>
        <w:t xml:space="preserve">acimorelin test </w:t>
      </w:r>
      <w:r w:rsidR="0049659C" w:rsidRPr="00231DC5">
        <w:rPr>
          <w:rFonts w:ascii="Arial" w:eastAsia="Times New Roman" w:hAnsi="Arial" w:cs="Arial"/>
          <w:lang w:val="en-US" w:eastAsia="da-DK"/>
        </w:rPr>
        <w:t xml:space="preserve">showed </w:t>
      </w:r>
      <w:r w:rsidR="007E176C" w:rsidRPr="00231DC5">
        <w:rPr>
          <w:rFonts w:ascii="Arial" w:eastAsia="Times New Roman" w:hAnsi="Arial" w:cs="Arial"/>
          <w:lang w:val="en-US" w:eastAsia="da-DK"/>
        </w:rPr>
        <w:t xml:space="preserve">promising </w:t>
      </w:r>
      <w:r w:rsidR="0049659C" w:rsidRPr="00231DC5">
        <w:rPr>
          <w:rFonts w:ascii="Arial" w:hAnsi="Arial" w:cs="Arial"/>
          <w:lang w:val="en-US"/>
        </w:rPr>
        <w:t xml:space="preserve">good overall agreement with the ITT at the same </w:t>
      </w:r>
      <w:r w:rsidR="005660B1" w:rsidRPr="00231DC5">
        <w:rPr>
          <w:rFonts w:ascii="Arial" w:hAnsi="Arial" w:cs="Arial"/>
          <w:lang w:val="en-US"/>
        </w:rPr>
        <w:t>cut point</w:t>
      </w:r>
      <w:r w:rsidR="0049659C" w:rsidRPr="00231DC5">
        <w:rPr>
          <w:rFonts w:ascii="Arial" w:hAnsi="Arial" w:cs="Arial"/>
          <w:lang w:val="en-US"/>
        </w:rPr>
        <w:t>, and</w:t>
      </w:r>
      <w:r w:rsidR="0049659C" w:rsidRPr="00231DC5">
        <w:rPr>
          <w:rFonts w:ascii="Arial" w:eastAsia="Times New Roman" w:hAnsi="Arial" w:cs="Arial"/>
          <w:lang w:val="en-US" w:eastAsia="da-DK"/>
        </w:rPr>
        <w:t xml:space="preserve"> </w:t>
      </w:r>
      <w:r w:rsidR="00ED7BFF" w:rsidRPr="00231DC5">
        <w:rPr>
          <w:rFonts w:ascii="Arial" w:eastAsia="Times New Roman" w:hAnsi="Arial" w:cs="Arial"/>
          <w:lang w:val="en-US" w:eastAsia="da-DK"/>
        </w:rPr>
        <w:t xml:space="preserve">seemed </w:t>
      </w:r>
      <w:r w:rsidR="0049659C" w:rsidRPr="00231DC5">
        <w:rPr>
          <w:rFonts w:ascii="Arial" w:eastAsia="Times New Roman" w:hAnsi="Arial" w:cs="Arial"/>
          <w:lang w:val="en-US" w:eastAsia="da-DK"/>
        </w:rPr>
        <w:t>un</w:t>
      </w:r>
      <w:r w:rsidR="00725AE8" w:rsidRPr="00231DC5">
        <w:rPr>
          <w:rFonts w:ascii="Arial" w:hAnsi="Arial" w:cs="Arial"/>
          <w:lang w:val="en-US"/>
        </w:rPr>
        <w:t>affected by BMI</w:t>
      </w:r>
      <w:r w:rsidR="00ED7BFF" w:rsidRPr="00231DC5">
        <w:rPr>
          <w:rFonts w:ascii="Arial" w:hAnsi="Arial" w:cs="Arial"/>
          <w:lang w:val="en-US"/>
        </w:rPr>
        <w:t>, age</w:t>
      </w:r>
      <w:r w:rsidR="00EA37E0" w:rsidRPr="00231DC5">
        <w:rPr>
          <w:rFonts w:ascii="Arial" w:hAnsi="Arial" w:cs="Arial"/>
          <w:lang w:val="en-US"/>
        </w:rPr>
        <w:t>,</w:t>
      </w:r>
      <w:r w:rsidR="00ED7BFF" w:rsidRPr="00231DC5">
        <w:rPr>
          <w:rFonts w:ascii="Arial" w:hAnsi="Arial" w:cs="Arial"/>
          <w:lang w:val="en-US"/>
        </w:rPr>
        <w:t xml:space="preserve"> and sex </w:t>
      </w:r>
      <w:r w:rsidR="0049659C" w:rsidRPr="00231DC5">
        <w:rPr>
          <w:rFonts w:ascii="Arial" w:hAnsi="Arial" w:cs="Arial"/>
          <w:lang w:val="en-US"/>
        </w:rPr>
        <w:fldChar w:fldCharType="begin">
          <w:fldData xml:space="preserve">PEVuZE5vdGU+PENpdGU+PEF1dGhvcj5HYXJjaWE8L0F1dGhvcj48WWVhcj4yMDIxPC9ZZWFyPjxS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==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PEVuZE5vdGU+PENpdGU+PEF1dGhvcj5HYXJjaWE8L0F1dGhvcj48WWVhcj4yMDIxPC9ZZWFyPjxS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==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49659C" w:rsidRPr="00231DC5">
        <w:rPr>
          <w:rFonts w:ascii="Arial" w:hAnsi="Arial" w:cs="Arial"/>
          <w:lang w:val="en-US"/>
        </w:rPr>
      </w:r>
      <w:r w:rsidR="0049659C" w:rsidRPr="00231DC5">
        <w:rPr>
          <w:rFonts w:ascii="Arial" w:hAnsi="Arial" w:cs="Arial"/>
          <w:lang w:val="en-US"/>
        </w:rPr>
        <w:fldChar w:fldCharType="separate"/>
      </w:r>
      <w:r w:rsidR="001F4AC4" w:rsidRPr="00231DC5">
        <w:rPr>
          <w:rFonts w:ascii="Arial" w:hAnsi="Arial" w:cs="Arial"/>
          <w:noProof/>
          <w:lang w:val="en-US"/>
        </w:rPr>
        <w:t>(127)</w:t>
      </w:r>
      <w:r w:rsidR="0049659C" w:rsidRPr="00231DC5">
        <w:rPr>
          <w:rFonts w:ascii="Arial" w:hAnsi="Arial" w:cs="Arial"/>
          <w:lang w:val="en-US"/>
        </w:rPr>
        <w:fldChar w:fldCharType="end"/>
      </w:r>
      <w:r w:rsidR="007E176C" w:rsidRPr="00231DC5">
        <w:rPr>
          <w:rFonts w:ascii="Arial" w:hAnsi="Arial" w:cs="Arial"/>
          <w:lang w:val="en-US"/>
        </w:rPr>
        <w:t>, and is now considered a good alternative</w:t>
      </w:r>
      <w:r w:rsidR="00725AE8" w:rsidRPr="00231DC5">
        <w:rPr>
          <w:rFonts w:ascii="Arial" w:eastAsia="Times New Roman" w:hAnsi="Arial" w:cs="Arial"/>
          <w:lang w:val="en-US" w:eastAsia="da-DK"/>
        </w:rPr>
        <w:t>.</w:t>
      </w:r>
      <w:r w:rsidR="00274375" w:rsidRPr="00231DC5" w:rsidDel="007E176C">
        <w:rPr>
          <w:rFonts w:ascii="Arial" w:eastAsia="Times New Roman" w:hAnsi="Arial" w:cs="Arial"/>
          <w:lang w:val="en-US" w:eastAsia="da-DK"/>
        </w:rPr>
        <w:t xml:space="preserve"> </w:t>
      </w:r>
    </w:p>
    <w:p w14:paraId="1501C68D" w14:textId="77777777" w:rsidR="008662FF" w:rsidRPr="00231DC5" w:rsidRDefault="00FC11AB"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 </w:t>
      </w:r>
    </w:p>
    <w:bookmarkEnd w:id="0"/>
    <w:p w14:paraId="2002642C" w14:textId="77777777" w:rsidR="00DF6B24" w:rsidRPr="00231DC5" w:rsidRDefault="00DF6B24"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lastRenderedPageBreak/>
        <w:drawing>
          <wp:inline distT="0" distB="0" distL="0" distR="0" wp14:anchorId="7840CF11" wp14:editId="43288FF6">
            <wp:extent cx="5881421" cy="4428321"/>
            <wp:effectExtent l="0" t="0" r="508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5220" cy="4476357"/>
                    </a:xfrm>
                    <a:prstGeom prst="rect">
                      <a:avLst/>
                    </a:prstGeom>
                    <a:noFill/>
                    <a:ln>
                      <a:noFill/>
                    </a:ln>
                  </pic:spPr>
                </pic:pic>
              </a:graphicData>
            </a:graphic>
          </wp:inline>
        </w:drawing>
      </w:r>
    </w:p>
    <w:p w14:paraId="70AA5449" w14:textId="43068B17" w:rsidR="00B851D7" w:rsidRPr="00231DC5" w:rsidRDefault="00EA37E0"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b/>
          <w:bCs/>
          <w:color w:val="000000"/>
          <w:lang w:val="en-US" w:eastAsia="da-DK"/>
        </w:rPr>
        <w:t>Fig 10.</w:t>
      </w:r>
      <w:r w:rsidRPr="00231DC5">
        <w:rPr>
          <w:rFonts w:ascii="Arial" w:eastAsia="Times New Roman" w:hAnsi="Arial" w:cs="Arial"/>
          <w:color w:val="000000"/>
          <w:lang w:val="en-US" w:eastAsia="da-DK"/>
        </w:rPr>
        <w:t xml:space="preserve"> </w:t>
      </w:r>
      <w:r w:rsidRPr="00231DC5">
        <w:rPr>
          <w:rFonts w:ascii="Arial" w:eastAsia="Times New Roman" w:hAnsi="Arial" w:cs="Arial"/>
          <w:b/>
          <w:bCs/>
          <w:color w:val="000000"/>
          <w:lang w:val="en-US" w:eastAsia="da-DK"/>
        </w:rPr>
        <w:t>Results of tests of GH deficiency in normal (○) and hypopituitary patients (●)</w:t>
      </w:r>
      <w:r w:rsidRPr="00231DC5">
        <w:rPr>
          <w:rFonts w:ascii="Arial" w:eastAsia="Times New Roman" w:hAnsi="Arial" w:cs="Arial"/>
          <w:b/>
          <w:bCs/>
          <w:color w:val="000000"/>
          <w:lang w:val="en-US" w:eastAsia="da-DK"/>
        </w:rPr>
        <w:t xml:space="preserve">. </w:t>
      </w:r>
      <w:r w:rsidR="00B851D7" w:rsidRPr="00231DC5">
        <w:rPr>
          <w:rFonts w:ascii="Arial" w:eastAsia="Times New Roman" w:hAnsi="Arial" w:cs="Arial"/>
          <w:b/>
          <w:bCs/>
          <w:color w:val="000000"/>
          <w:lang w:val="en-US" w:eastAsia="da-DK"/>
        </w:rPr>
        <w:t xml:space="preserve">From: Hoffman et al </w:t>
      </w:r>
      <w:r w:rsidR="00660A0F" w:rsidRPr="00231DC5">
        <w:rPr>
          <w:rFonts w:ascii="Arial" w:eastAsia="Times New Roman" w:hAnsi="Arial" w:cs="Arial"/>
          <w:b/>
          <w:bCs/>
          <w:color w:val="000000"/>
          <w:lang w:val="en-US" w:eastAsia="da-DK"/>
        </w:rPr>
        <w:fldChar w:fldCharType="begin"/>
      </w:r>
      <w:r w:rsidR="001F4AC4" w:rsidRPr="00231DC5">
        <w:rPr>
          <w:rFonts w:ascii="Arial" w:eastAsia="Times New Roman" w:hAnsi="Arial" w:cs="Arial"/>
          <w:b/>
          <w:bCs/>
          <w:color w:val="000000"/>
          <w:lang w:val="en-US" w:eastAsia="da-DK"/>
        </w:rPr>
        <w:instrText xml:space="preserve"> ADDIN EN.CITE &lt;EndNote&gt;&lt;Cite&gt;&lt;Author&gt;Hoffman&lt;/Author&gt;&lt;Year&gt;1994&lt;/Year&gt;&lt;RecNum&gt;139&lt;/RecNum&gt;&lt;DisplayText&gt;(129)&lt;/DisplayText&gt;&lt;record&gt;&lt;rec-number&gt;139&lt;/rec-number&gt;&lt;foreign-keys&gt;&lt;key app="EN" db-id="xv52vfffwptwsveszr6vs2942xztp9zr9etw" timestamp="1517436683"&gt;139&lt;/key&gt;&lt;/foreign-keys&gt;&lt;ref-type name="Journal Article"&gt;17&lt;/ref-type&gt;&lt;contributors&gt;&lt;authors&gt;&lt;author&gt;Hoffman, D. M.&lt;/author&gt;&lt;author&gt;O&amp;apos;Sullivan, A. J.&lt;/author&gt;&lt;author&gt;Baxter, R. C.&lt;/author&gt;&lt;author&gt;Ho, K. K.&lt;/author&gt;&lt;/authors&gt;&lt;/contributors&gt;&lt;auth-address&gt;Garvan Institute of Medical Research, St Vincent&amp;apos;s Hospital, Sydney, NSW, Australia&lt;/auth-address&gt;&lt;titles&gt;&lt;title&gt;Diagnosis of growth-hormone deficiency in adults&lt;/title&gt;&lt;secondary-title&gt;Lancet&lt;/secondary-title&gt;&lt;/titles&gt;&lt;periodical&gt;&lt;full-title&gt;Lancet&lt;/full-title&gt;&lt;/periodical&gt;&lt;pages&gt;1064-1068&lt;/pages&gt;&lt;volume&gt;343&lt;/volume&gt;&lt;number&gt;8905&lt;/number&gt;&lt;reprint-edition&gt;NOT IN FILE&lt;/reprint-edition&gt;&lt;keywords&gt;&lt;keyword&gt;-&lt;/keyword&gt;&lt;keyword&gt;administration &amp;amp; dosage&lt;/keyword&gt;&lt;keyword&gt;Adolescent&lt;/keyword&gt;&lt;keyword&gt;Adult&lt;/keyword&gt;&lt;keyword&gt;age&lt;/keyword&gt;&lt;keyword&gt;Aged&lt;/keyword&gt;&lt;keyword&gt;analysis&lt;/keyword&gt;&lt;keyword&gt;blood&lt;/keyword&gt;&lt;keyword&gt;Body Mass Index&lt;/keyword&gt;&lt;keyword&gt;Carrier Proteins&lt;/keyword&gt;&lt;keyword&gt;deficiency&lt;/keyword&gt;&lt;keyword&gt;diagnosis&lt;/keyword&gt;&lt;keyword&gt;Female&lt;/keyword&gt;&lt;keyword&gt;Glucose Tolerance Test&lt;/keyword&gt;&lt;keyword&gt;Growth&lt;/keyword&gt;&lt;keyword&gt;Growth Disorders&lt;/keyword&gt;&lt;keyword&gt;Growth Hormone&lt;/keyword&gt;&lt;keyword&gt;Humans&lt;/keyword&gt;&lt;keyword&gt;Hypopituitarism&lt;/keyword&gt;&lt;keyword&gt;Insulin&lt;/keyword&gt;&lt;keyword&gt;Insulin-Like Growth Factor Binding Proteins&lt;/keyword&gt;&lt;keyword&gt;Insulin-Like Growth Factor I&lt;/keyword&gt;&lt;keyword&gt;Male&lt;/keyword&gt;&lt;keyword&gt;Middle Aged&lt;/keyword&gt;&lt;keyword&gt;Patients&lt;/keyword&gt;&lt;keyword&gt;Proteins&lt;/keyword&gt;&lt;keyword&gt;Radioimmunoassay&lt;/keyword&gt;&lt;keyword&gt;Research&lt;/keyword&gt;&lt;keyword&gt;Sensitivity and Specificity&lt;/keyword&gt;&lt;/keywords&gt;&lt;dates&gt;&lt;year&gt;1994&lt;/year&gt;&lt;/dates&gt;&lt;urls&gt;&lt;related-urls&gt;&lt;url&gt;PM:7512681&lt;/url&gt;&lt;/related-urls&gt;&lt;/urls&gt;&lt;/record&gt;&lt;/Cite&gt;&lt;/EndNote&gt;</w:instrText>
      </w:r>
      <w:r w:rsidR="00660A0F" w:rsidRPr="00231DC5">
        <w:rPr>
          <w:rFonts w:ascii="Arial" w:eastAsia="Times New Roman" w:hAnsi="Arial" w:cs="Arial"/>
          <w:b/>
          <w:bCs/>
          <w:color w:val="000000"/>
          <w:lang w:val="en-US" w:eastAsia="da-DK"/>
        </w:rPr>
        <w:fldChar w:fldCharType="separate"/>
      </w:r>
      <w:r w:rsidR="001F4AC4" w:rsidRPr="00231DC5">
        <w:rPr>
          <w:rFonts w:ascii="Arial" w:eastAsia="Times New Roman" w:hAnsi="Arial" w:cs="Arial"/>
          <w:b/>
          <w:bCs/>
          <w:noProof/>
          <w:color w:val="000000"/>
          <w:lang w:val="en-US" w:eastAsia="da-DK"/>
        </w:rPr>
        <w:t>(129)</w:t>
      </w:r>
      <w:r w:rsidR="00660A0F" w:rsidRPr="00231DC5">
        <w:rPr>
          <w:rFonts w:ascii="Arial" w:eastAsia="Times New Roman" w:hAnsi="Arial" w:cs="Arial"/>
          <w:b/>
          <w:bCs/>
          <w:color w:val="000000"/>
          <w:lang w:val="en-US" w:eastAsia="da-DK"/>
        </w:rPr>
        <w:fldChar w:fldCharType="end"/>
      </w:r>
      <w:r w:rsidR="00660A0F" w:rsidRPr="00231DC5" w:rsidDel="00660A0F">
        <w:rPr>
          <w:rFonts w:ascii="Arial" w:eastAsia="Times New Roman" w:hAnsi="Arial" w:cs="Arial"/>
          <w:color w:val="000000"/>
          <w:lang w:val="en-US" w:eastAsia="da-DK"/>
        </w:rPr>
        <w:t xml:space="preserve"> </w:t>
      </w:r>
    </w:p>
    <w:p w14:paraId="51705FAB" w14:textId="77777777" w:rsidR="00B851D7" w:rsidRPr="00231DC5" w:rsidRDefault="00B851D7" w:rsidP="00624988">
      <w:pPr>
        <w:autoSpaceDE w:val="0"/>
        <w:autoSpaceDN w:val="0"/>
        <w:adjustRightInd w:val="0"/>
        <w:spacing w:after="0"/>
        <w:rPr>
          <w:rFonts w:ascii="Arial" w:eastAsia="Times New Roman" w:hAnsi="Arial" w:cs="Arial"/>
          <w:color w:val="000000"/>
          <w:lang w:val="en-US" w:eastAsia="da-DK"/>
        </w:rPr>
      </w:pPr>
    </w:p>
    <w:p w14:paraId="750F4B97" w14:textId="509B811A" w:rsidR="00046472" w:rsidRPr="00231DC5" w:rsidRDefault="00046472"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As a result of an age related increase in somatostatinergic tone, spontaneous GH secretion declines by approximately 14% per decade of adult life but this does not alter substantially the response to dynamic tests of GH reserve and the same cut-off GH concentrations can be used across the age range </w:t>
      </w:r>
      <w:r w:rsidR="00660A0F"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&lt;EndNote&gt;&lt;Cite&gt;&lt;Author&gt;Toogood&lt;/Author&gt;&lt;Year&gt;1996&lt;/Year&gt;&lt;RecNum&gt;584&lt;/RecNum&gt;&lt;DisplayText&gt;(142)&lt;/DisplayText&gt;&lt;record&gt;&lt;rec-number&gt;584&lt;/rec-number&gt;&lt;foreign-keys&gt;&lt;key app="EN" db-id="xv52vfffwptwsveszr6vs2942xztp9zr9etw" timestamp="1640011566"&gt;584&lt;/key&gt;&lt;/foreign-keys&gt;&lt;ref-type name="Journal Article"&gt;17&lt;/ref-type&gt;&lt;contributors&gt;&lt;authors&gt;&lt;author&gt;Toogood, A. A.&lt;/author&gt;&lt;author&gt;O&amp;apos;Neill, P. A.&lt;/author&gt;&lt;author&gt;Shalet, S. M.&lt;/author&gt;&lt;/authors&gt;&lt;/contributors&gt;&lt;auth-address&gt;Department of Endocrinology, Christie Hospital National Health Service Trust, Manchester, United Kingdom.&lt;/auth-address&gt;&lt;titles&gt;&lt;title&gt;Beyond the somatopause: growth hormone deficiency in adults over the age of 60 years&lt;/title&gt;&lt;secondary-title&gt;J Clin Endocrinol Metab&lt;/secondary-title&gt;&lt;alt-title&gt;The Journal of clinical endocrinology and metabolism&lt;/alt-title&gt;&lt;/titles&gt;&lt;alt-periodical&gt;&lt;full-title&gt;The Journal of Clinical Endocrinology and Metabolism&lt;/full-title&gt;&lt;/alt-periodical&gt;&lt;pages&gt;460-5&lt;/pages&gt;&lt;volume&gt;81&lt;/volume&gt;&lt;number&gt;2&lt;/number&gt;&lt;edition&gt;1996/02/01&lt;/edition&gt;&lt;keywords&gt;&lt;keyword&gt;Aged&lt;/keyword&gt;&lt;keyword&gt;Aged, 80 and over&lt;/keyword&gt;&lt;keyword&gt;Aging/*physiology&lt;/keyword&gt;&lt;keyword&gt;Arginine&lt;/keyword&gt;&lt;keyword&gt;Body Mass Index&lt;/keyword&gt;&lt;keyword&gt;Female&lt;/keyword&gt;&lt;keyword&gt;Growth Hormone/*deficiency/metabolism&lt;/keyword&gt;&lt;keyword&gt;Humans&lt;/keyword&gt;&lt;keyword&gt;Hypothalamic Diseases/physiopathology&lt;/keyword&gt;&lt;keyword&gt;Insulin-Like Growth Factor I/metabolism&lt;/keyword&gt;&lt;keyword&gt;Male&lt;/keyword&gt;&lt;keyword&gt;Middle Aged&lt;/keyword&gt;&lt;keyword&gt;Pituitary Diseases/physiopathology&lt;/keyword&gt;&lt;keyword&gt;Reference Values&lt;/keyword&gt;&lt;/keywords&gt;&lt;dates&gt;&lt;year&gt;1996&lt;/year&gt;&lt;pub-dates&gt;&lt;date&gt;Feb&lt;/date&gt;&lt;/pub-dates&gt;&lt;/dates&gt;&lt;isbn&gt;0021-972X (Print)&amp;#xD;0021-972x&lt;/isbn&gt;&lt;accession-num&gt;8636250&lt;/accession-num&gt;&lt;urls&gt;&lt;/urls&gt;&lt;electronic-resource-num&gt;10.1210/jcem.81.2.8636250&lt;/electronic-resource-num&gt;&lt;remote-database-provider&gt;NLM&lt;/remote-database-provider&gt;&lt;language&gt;eng&lt;/language&gt;&lt;/record&gt;&lt;/Cite&gt;&lt;/EndNote&gt;</w:instrText>
      </w:r>
      <w:r w:rsidR="00660A0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(142)</w:t>
      </w:r>
      <w:r w:rsidR="00660A0F"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However, several tests pose more risks in elderly individuals (e.g.</w:t>
      </w:r>
      <w:r w:rsidR="00D97456"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ITT, glucagon) compared to the young </w:t>
      </w:r>
      <w:r w:rsidR="00660A0F" w:rsidRPr="00231DC5">
        <w:rPr>
          <w:rFonts w:ascii="Arial" w:eastAsia="Times New Roman" w:hAnsi="Arial" w:cs="Arial"/>
          <w:color w:val="000000"/>
          <w:lang w:val="en-US" w:eastAsia="da-DK"/>
        </w:rPr>
        <w:fldChar w:fldCharType="begin">
          <w:fldData xml:space="preserve">PEVuZE5vdGU+PENpdGU+PEF1dGhvcj5UYXZhcmVzPC9BdXRob3I+PFllYXI+MjAxNTwvWWVhcj48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PEVuZE5vdGU+PENpdGU+PEF1dGhvcj5UYXZhcmVzPC9BdXRob3I+PFllYXI+MjAxNTwvWWVhcj48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60A0F" w:rsidRPr="00231DC5">
        <w:rPr>
          <w:rFonts w:ascii="Arial" w:eastAsia="Times New Roman" w:hAnsi="Arial" w:cs="Arial"/>
          <w:color w:val="000000"/>
          <w:lang w:val="en-US" w:eastAsia="da-DK"/>
        </w:rPr>
      </w:r>
      <w:r w:rsidR="00660A0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(141, 143)</w:t>
      </w:r>
      <w:r w:rsidR="00660A0F"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and older people are more likely to be obese with a high waist circumference. They are therefore more at risk of getting a false positive test outcome </w:t>
      </w:r>
      <w:r w:rsidR="00660A0F" w:rsidRPr="00231DC5">
        <w:rPr>
          <w:rFonts w:ascii="Arial" w:eastAsia="Times New Roman" w:hAnsi="Arial" w:cs="Arial"/>
          <w:color w:val="000000"/>
          <w:lang w:val="en-US" w:eastAsia="da-DK"/>
        </w:rPr>
        <w:fldChar w:fldCharType="begin">
          <w:fldData xml:space="preserve">PEVuZE5vdGU+PENpdGU+PEF1dGhvcj5NaWNtYWNoZXI8L0F1dGhvcj48WWVhcj4yMDA5PC9ZZWFy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==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PEVuZE5vdGU+PENpdGU+PEF1dGhvcj5NaWNtYWNoZXI8L0F1dGhvcj48WWVhcj4yMDA5PC9ZZWFy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==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60A0F" w:rsidRPr="00231DC5">
        <w:rPr>
          <w:rFonts w:ascii="Arial" w:eastAsia="Times New Roman" w:hAnsi="Arial" w:cs="Arial"/>
          <w:color w:val="000000"/>
          <w:lang w:val="en-US" w:eastAsia="da-DK"/>
        </w:rPr>
      </w:r>
      <w:r w:rsidR="00660A0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(144, 145)</w:t>
      </w:r>
      <w:r w:rsidR="00660A0F"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at least if not lowering the cut-off GH concentration. In general, to avoid misdiagnosing hypopituitary patients with GH deficiency, the importance of using local laboratory assay and test specific cut</w:t>
      </w:r>
      <w:r w:rsidR="00303CB3"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off concentrations cannot be overemphasized </w:t>
      </w:r>
      <w:r w:rsidR="00660A0F" w:rsidRPr="00231DC5">
        <w:rPr>
          <w:rFonts w:ascii="Arial" w:eastAsia="Times New Roman" w:hAnsi="Arial" w:cs="Arial"/>
          <w:color w:val="000000"/>
          <w:lang w:val="en-US" w:eastAsia="da-DK"/>
        </w:rPr>
        <w:fldChar w:fldCharType="begin">
          <w:fldData xml:space="preserve">PEVuZE5vdGU+PENpdGU+PEF1dGhvcj5LbG9zZTwvQXV0aG9yPjxZZWFyPjIwMTQ8L1llYXI+PFJl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PEVuZE5vdGU+PENpdGU+PEF1dGhvcj5LbG9zZTwvQXV0aG9yPjxZZWFyPjIwMTQ8L1llYXI+PFJl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60A0F" w:rsidRPr="00231DC5">
        <w:rPr>
          <w:rFonts w:ascii="Arial" w:eastAsia="Times New Roman" w:hAnsi="Arial" w:cs="Arial"/>
          <w:color w:val="000000"/>
          <w:lang w:val="en-US" w:eastAsia="da-DK"/>
        </w:rPr>
      </w:r>
      <w:r w:rsidR="00660A0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(28, 146-149)</w:t>
      </w:r>
      <w:r w:rsidR="00660A0F"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66D3D604" w14:textId="77777777" w:rsidR="00F0102C" w:rsidRPr="00231DC5" w:rsidRDefault="00F0102C" w:rsidP="00624988">
      <w:pPr>
        <w:autoSpaceDE w:val="0"/>
        <w:autoSpaceDN w:val="0"/>
        <w:adjustRightInd w:val="0"/>
        <w:spacing w:after="0"/>
        <w:rPr>
          <w:rFonts w:ascii="Arial" w:eastAsia="Times New Roman" w:hAnsi="Arial" w:cs="Arial"/>
          <w:color w:val="000000"/>
          <w:lang w:val="en-US" w:eastAsia="da-DK"/>
        </w:rPr>
      </w:pPr>
    </w:p>
    <w:p w14:paraId="67C64286" w14:textId="5923F610" w:rsidR="001B1F49" w:rsidRPr="00231DC5" w:rsidRDefault="001B1F49" w:rsidP="00624988">
      <w:pPr>
        <w:spacing w:after="0"/>
        <w:rPr>
          <w:rFonts w:ascii="Arial" w:hAnsi="Arial" w:cs="Arial"/>
          <w:lang w:val="en-US"/>
        </w:rPr>
      </w:pPr>
      <w:r w:rsidRPr="00231DC5">
        <w:rPr>
          <w:rFonts w:ascii="Arial" w:eastAsia="Times New Roman" w:hAnsi="Arial" w:cs="Arial"/>
          <w:color w:val="000000"/>
          <w:lang w:val="en-US" w:eastAsia="da-DK"/>
        </w:rPr>
        <w:t xml:space="preserve">Severe obesity may decrease the GH response to insulin hypoglycemia to levels suggestive of GH deficiency but this is a completely reversible phenomenon if weight loss is achieved (Fig </w:t>
      </w:r>
      <w:r w:rsidR="00D97456" w:rsidRPr="00231DC5">
        <w:rPr>
          <w:rFonts w:ascii="Arial" w:eastAsia="Times New Roman" w:hAnsi="Arial" w:cs="Arial"/>
          <w:color w:val="000000"/>
          <w:lang w:val="en-US" w:eastAsia="da-DK"/>
        </w:rPr>
        <w:t>3</w:t>
      </w:r>
      <w:r w:rsidRPr="00231DC5">
        <w:rPr>
          <w:rFonts w:ascii="Arial" w:eastAsia="Times New Roman" w:hAnsi="Arial" w:cs="Arial"/>
          <w:color w:val="000000"/>
          <w:lang w:val="en-US" w:eastAsia="da-DK"/>
        </w:rPr>
        <w:t xml:space="preserve">) </w:t>
      </w:r>
      <w:r w:rsidR="00660A0F" w:rsidRPr="00231DC5">
        <w:rPr>
          <w:rFonts w:ascii="Arial" w:eastAsia="Times New Roman" w:hAnsi="Arial" w:cs="Arial"/>
          <w:color w:val="000000"/>
          <w:lang w:val="en-US" w:eastAsia="da-DK"/>
        </w:rPr>
        <w:fldChar w:fldCharType="begin">
          <w:fldData xml:space="preserve">PEVuZE5vdGU+PENpdGU+PEF1dGhvcj5SYXNtdXNzZW48L0F1dGhvcj48WWVhcj4xOTk1PC9ZZWFy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PEVuZE5vdGU+PENpdGU+PEF1dGhvcj5SYXNtdXNzZW48L0F1dGhvcj48WWVhcj4xOTk1PC9ZZWFy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60A0F" w:rsidRPr="00231DC5">
        <w:rPr>
          <w:rFonts w:ascii="Arial" w:eastAsia="Times New Roman" w:hAnsi="Arial" w:cs="Arial"/>
          <w:color w:val="000000"/>
          <w:lang w:val="en-US" w:eastAsia="da-DK"/>
        </w:rPr>
      </w:r>
      <w:r w:rsidR="00660A0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(34)</w:t>
      </w:r>
      <w:r w:rsidR="00660A0F"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r w:rsidRPr="00231DC5">
        <w:rPr>
          <w:rFonts w:ascii="Arial" w:hAnsi="Arial" w:cs="Arial"/>
          <w:lang w:val="en-US"/>
        </w:rPr>
        <w:t xml:space="preserve">Body composition is by far the most important factor that needs to be considered when GH responses are evaluated and waist corrected GH-responses may be superior to BMI-corrected cut-offs </w:t>
      </w:r>
      <w:r w:rsidR="00660A0F" w:rsidRPr="00231DC5">
        <w:rPr>
          <w:rFonts w:ascii="Arial" w:hAnsi="Arial" w:cs="Arial"/>
          <w:lang w:val="en-US"/>
        </w:rPr>
        <w:fldChar w:fldCharType="begin"/>
      </w:r>
      <w:r w:rsidR="001F4AC4" w:rsidRPr="00231DC5">
        <w:rPr>
          <w:rFonts w:ascii="Arial" w:hAnsi="Arial" w:cs="Arial"/>
          <w:lang w:val="en-US"/>
        </w:rPr>
        <w:instrText xml:space="preserve"> ADDIN EN.CITE &lt;EndNote&gt;&lt;Cite&gt;&lt;Author&gt;Hoeck&lt;/Author&gt;&lt;Year&gt;1995&lt;/Year&gt;&lt;RecNum&gt;581&lt;/RecNum&gt;&lt;DisplayText&gt;(130)&lt;/DisplayText&gt;&lt;record&gt;&lt;rec-number&gt;581&lt;/rec-number&gt;&lt;foreign-keys&gt;&lt;key app="EN" db-id="xv52vfffwptwsveszr6vs2942xztp9zr9etw" timestamp="1640010960"&gt;581&lt;/key&gt;&lt;/foreign-keys&gt;&lt;ref-type name="Journal Article"&gt;17&lt;/ref-type&gt;&lt;contributors&gt;&lt;authors&gt;&lt;author&gt;Hoeck, H. C.&lt;/author&gt;&lt;author&gt;Vestergaard, P.&lt;/author&gt;&lt;author&gt;Jakobsen, P. E.&lt;/author&gt;&lt;author&gt;Laurberg, P.&lt;/author&gt;&lt;/authors&gt;&lt;/contributors&gt;&lt;auth-address&gt;Department of Endocrinology, Aalborg Regional Hospital, Denmark.&lt;/auth-address&gt;&lt;titles&gt;&lt;title&gt;Test of growth hormone secretion in adults: poor reproducibility of the insulin tolerance test&lt;/title&gt;&lt;secondary-title&gt;Eur J Endocrinol&lt;/secondary-title&gt;&lt;alt-title&gt;European journal of endocrinology&lt;/alt-title&gt;&lt;/titles&gt;&lt;alt-periodical&gt;&lt;full-title&gt;European Journal of Endocrinology&lt;/full-title&gt;&lt;/alt-periodical&gt;&lt;pages&gt;305-12&lt;/pages&gt;&lt;volume&gt;133&lt;/volume&gt;&lt;number&gt;3&lt;/number&gt;&lt;edition&gt;1995/09/01&lt;/edition&gt;&lt;keywords&gt;&lt;keyword&gt;Adult&lt;/keyword&gt;&lt;keyword&gt;Blood Glucose/metabolism&lt;/keyword&gt;&lt;keyword&gt;Female&lt;/keyword&gt;&lt;keyword&gt;Growth Hormone/deficiency/*metabolism&lt;/keyword&gt;&lt;keyword&gt;Humans&lt;/keyword&gt;&lt;keyword&gt;*Insulin/administration &amp;amp; dosage&lt;/keyword&gt;&lt;keyword&gt;Kinetics&lt;/keyword&gt;&lt;keyword&gt;Male&lt;/keyword&gt;&lt;keyword&gt;Reproducibility of Results&lt;/keyword&gt;&lt;/keywords&gt;&lt;dates&gt;&lt;year&gt;1995&lt;/year&gt;&lt;pub-dates&gt;&lt;date&gt;Sep&lt;/date&gt;&lt;/pub-dates&gt;&lt;/dates&gt;&lt;isbn&gt;0804-4643 (Print)&amp;#xD;0804-4643&lt;/isbn&gt;&lt;accession-num&gt;7581946&lt;/accession-num&gt;&lt;urls&gt;&lt;/urls&gt;&lt;electronic-resource-num&gt;10.1530/eje.0.1330305&lt;/electronic-resource-num&gt;&lt;remote-database-provider&gt;NLM&lt;/remote-database-provider&gt;&lt;language&gt;eng&lt;/language&gt;&lt;/record&gt;&lt;/Cite&gt;&lt;/EndNote&gt;</w:instrText>
      </w:r>
      <w:r w:rsidR="00660A0F" w:rsidRPr="00231DC5">
        <w:rPr>
          <w:rFonts w:ascii="Arial" w:hAnsi="Arial" w:cs="Arial"/>
          <w:lang w:val="en-US"/>
        </w:rPr>
        <w:fldChar w:fldCharType="separate"/>
      </w:r>
      <w:r w:rsidR="001F4AC4" w:rsidRPr="00231DC5">
        <w:rPr>
          <w:rFonts w:ascii="Arial" w:hAnsi="Arial" w:cs="Arial"/>
          <w:noProof/>
          <w:lang w:val="en-US"/>
        </w:rPr>
        <w:t>(130)</w:t>
      </w:r>
      <w:r w:rsidR="00660A0F" w:rsidRPr="00231DC5">
        <w:rPr>
          <w:rFonts w:ascii="Arial" w:hAnsi="Arial" w:cs="Arial"/>
          <w:lang w:val="en-US"/>
        </w:rPr>
        <w:fldChar w:fldCharType="end"/>
      </w:r>
      <w:r w:rsidRPr="00231DC5">
        <w:rPr>
          <w:rFonts w:ascii="Arial" w:hAnsi="Arial" w:cs="Arial"/>
          <w:lang w:val="en-US"/>
        </w:rPr>
        <w:t>. However, regarding the impact of BMI or waist circumference on GH-responses, further studies are needed to establish cut-off values also considering age, sex and ethnicity. Glucocorticoid therapy, including substitution therapy, probably reduces GH-responses to the GHRH + arginin</w:t>
      </w:r>
      <w:r w:rsidR="00D97456" w:rsidRPr="00231DC5">
        <w:rPr>
          <w:rFonts w:ascii="Arial" w:hAnsi="Arial" w:cs="Arial"/>
          <w:lang w:val="en-US"/>
        </w:rPr>
        <w:t>e</w:t>
      </w:r>
      <w:r w:rsidRPr="00231DC5">
        <w:rPr>
          <w:rFonts w:ascii="Arial" w:hAnsi="Arial" w:cs="Arial"/>
          <w:lang w:val="en-US"/>
        </w:rPr>
        <w:t xml:space="preserve"> test in line with the PD–GHRH test </w:t>
      </w:r>
      <w:r w:rsidR="00526801" w:rsidRPr="00231DC5">
        <w:rPr>
          <w:rFonts w:ascii="Arial" w:hAnsi="Arial" w:cs="Arial"/>
          <w:lang w:val="en-US"/>
        </w:rPr>
        <w:fldChar w:fldCharType="begin">
          <w:fldData xml:space="preserve">PEVuZE5vdGU+PENpdGU+PEF1dGhvcj5BbmRlcnNlbjwvQXV0aG9yPjxZZWFyPjE5OTg8L1llYXI+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==
</w:fldData>
        </w:fldChar>
      </w:r>
      <w:r w:rsidR="001F4AC4" w:rsidRPr="00231DC5">
        <w:rPr>
          <w:rFonts w:ascii="Arial" w:hAnsi="Arial" w:cs="Arial"/>
          <w:lang w:val="en-US"/>
        </w:rPr>
        <w:instrText xml:space="preserve"> ADDIN EN.CITE </w:instrText>
      </w:r>
      <w:r w:rsidR="001F4AC4" w:rsidRPr="00231DC5">
        <w:rPr>
          <w:rFonts w:ascii="Arial" w:hAnsi="Arial" w:cs="Arial"/>
          <w:lang w:val="en-US"/>
        </w:rPr>
        <w:fldChar w:fldCharType="begin">
          <w:fldData xml:space="preserve">PEVuZE5vdGU+PENpdGU+PEF1dGhvcj5BbmRlcnNlbjwvQXV0aG9yPjxZZWFyPjE5OTg8L1llYXI+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==
</w:fldData>
        </w:fldChar>
      </w:r>
      <w:r w:rsidR="001F4AC4" w:rsidRPr="00231DC5">
        <w:rPr>
          <w:rFonts w:ascii="Arial" w:hAnsi="Arial" w:cs="Arial"/>
          <w:lang w:val="en-US"/>
        </w:rPr>
        <w:instrText xml:space="preserve"> ADDIN EN.CITE.DATA </w:instrText>
      </w:r>
      <w:r w:rsidR="001F4AC4" w:rsidRPr="00231DC5">
        <w:rPr>
          <w:rFonts w:ascii="Arial" w:hAnsi="Arial" w:cs="Arial"/>
          <w:lang w:val="en-US"/>
        </w:rPr>
      </w:r>
      <w:r w:rsidR="001F4AC4" w:rsidRPr="00231DC5">
        <w:rPr>
          <w:rFonts w:ascii="Arial" w:hAnsi="Arial" w:cs="Arial"/>
          <w:lang w:val="en-US"/>
        </w:rPr>
        <w:fldChar w:fldCharType="end"/>
      </w:r>
      <w:r w:rsidR="00526801" w:rsidRPr="00231DC5">
        <w:rPr>
          <w:rFonts w:ascii="Arial" w:hAnsi="Arial" w:cs="Arial"/>
          <w:lang w:val="en-US"/>
        </w:rPr>
      </w:r>
      <w:r w:rsidR="00526801" w:rsidRPr="00231DC5">
        <w:rPr>
          <w:rFonts w:ascii="Arial" w:hAnsi="Arial" w:cs="Arial"/>
          <w:lang w:val="en-US"/>
        </w:rPr>
        <w:fldChar w:fldCharType="separate"/>
      </w:r>
      <w:r w:rsidR="001F4AC4" w:rsidRPr="00231DC5">
        <w:rPr>
          <w:rFonts w:ascii="Arial" w:hAnsi="Arial" w:cs="Arial"/>
          <w:noProof/>
          <w:lang w:val="en-US"/>
        </w:rPr>
        <w:t>(150)</w:t>
      </w:r>
      <w:r w:rsidR="00526801" w:rsidRPr="00231DC5">
        <w:rPr>
          <w:rFonts w:ascii="Arial" w:hAnsi="Arial" w:cs="Arial"/>
          <w:lang w:val="en-US"/>
        </w:rPr>
        <w:fldChar w:fldCharType="end"/>
      </w:r>
      <w:r w:rsidRPr="00231DC5">
        <w:rPr>
          <w:rFonts w:ascii="Arial" w:hAnsi="Arial" w:cs="Arial"/>
          <w:lang w:val="en-US"/>
        </w:rPr>
        <w:t xml:space="preserve">. </w:t>
      </w:r>
      <w:r w:rsidRPr="00231DC5">
        <w:rPr>
          <w:rFonts w:ascii="Arial" w:eastAsia="Times New Roman" w:hAnsi="Arial" w:cs="Arial"/>
          <w:color w:val="000000"/>
          <w:lang w:val="en-US" w:eastAsia="da-DK"/>
        </w:rPr>
        <w:t>Failure to recogni</w:t>
      </w:r>
      <w:r w:rsidR="00D97456"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 the impact of obesity on stimulated GH secretion may result in a false positive diagnosis of GH deficiency </w:t>
      </w:r>
      <w:r w:rsidR="00660A0F" w:rsidRPr="00231DC5">
        <w:rPr>
          <w:rFonts w:ascii="Arial" w:eastAsia="Times New Roman" w:hAnsi="Arial" w:cs="Arial"/>
          <w:color w:val="000000"/>
          <w:lang w:val="en-US" w:eastAsia="da-DK"/>
        </w:rPr>
        <w:fldChar w:fldCharType="begin">
          <w:fldData xml:space="preserve">PEVuZE5vdGU+PENpdGU+PEF1dGhvcj5SYXNtdXNzZW48L0F1dGhvcj48WWVhcj4xOTk1PC9ZZWFy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PEVuZE5vdGU+PENpdGU+PEF1dGhvcj5SYXNtdXNzZW48L0F1dGhvcj48WWVhcj4xOTk1PC9ZZWFy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60A0F" w:rsidRPr="00231DC5">
        <w:rPr>
          <w:rFonts w:ascii="Arial" w:eastAsia="Times New Roman" w:hAnsi="Arial" w:cs="Arial"/>
          <w:color w:val="000000"/>
          <w:lang w:val="en-US" w:eastAsia="da-DK"/>
        </w:rPr>
      </w:r>
      <w:r w:rsidR="00660A0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(28, 34, 37, 149, 151)</w:t>
      </w:r>
      <w:r w:rsidR="00660A0F" w:rsidRPr="00231DC5">
        <w:rPr>
          <w:rFonts w:ascii="Arial" w:eastAsia="Times New Roman" w:hAnsi="Arial" w:cs="Arial"/>
          <w:color w:val="000000"/>
          <w:lang w:val="en-US" w:eastAsia="da-DK"/>
        </w:rPr>
        <w:fldChar w:fldCharType="end"/>
      </w:r>
      <w:r w:rsidRPr="00231DC5">
        <w:rPr>
          <w:rFonts w:ascii="Arial" w:hAnsi="Arial" w:cs="Arial"/>
          <w:lang w:val="en-US"/>
        </w:rPr>
        <w:t xml:space="preserve"> </w:t>
      </w:r>
      <w:r w:rsidRPr="00231DC5">
        <w:rPr>
          <w:rFonts w:ascii="Arial" w:eastAsia="Times New Roman" w:hAnsi="Arial" w:cs="Arial"/>
          <w:color w:val="000000"/>
          <w:lang w:val="en-US" w:eastAsia="da-DK"/>
        </w:rPr>
        <w:t xml:space="preserve">and it is now standard </w:t>
      </w:r>
      <w:r w:rsidRPr="00231DC5">
        <w:rPr>
          <w:rFonts w:ascii="Arial" w:eastAsia="Times New Roman" w:hAnsi="Arial" w:cs="Arial"/>
          <w:color w:val="000000"/>
          <w:lang w:val="en-US" w:eastAsia="da-DK"/>
        </w:rPr>
        <w:lastRenderedPageBreak/>
        <w:t xml:space="preserve">practice that the diagnosis should be made in conjunction with evidence of structural pituitary disease and/or the documentation of additional pituitary hormone deficiencies. The latter provide robust support for a diagnosis of GH deficiency because of the increasing probability of GH deficiency in the presence of one (c.80%) or more (c.90%) additional pituitary trophic hormone deficiencies </w:t>
      </w:r>
      <w:r w:rsidR="00613BF1" w:rsidRPr="00231DC5">
        <w:rPr>
          <w:rFonts w:ascii="Arial" w:eastAsia="Times New Roman" w:hAnsi="Arial" w:cs="Arial"/>
          <w:color w:val="000000"/>
          <w:lang w:val="en-US" w:eastAsia="da-DK"/>
        </w:rPr>
        <w:fldChar w:fldCharType="begin">
          <w:fldData xml:space="preserve">PEVuZE5vdGU+PENpdGU+PEF1dGhvcj5Ub29nb29kPC9BdXRob3I+PFllYXI+MTk5NDwvWWVhcj48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PEVuZE5vdGU+PENpdGU+PEF1dGhvcj5Ub29nb29kPC9BdXRob3I+PFllYXI+MTk5NDwvWWVhcj48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13BF1" w:rsidRPr="00231DC5">
        <w:rPr>
          <w:rFonts w:ascii="Arial" w:eastAsia="Times New Roman" w:hAnsi="Arial" w:cs="Arial"/>
          <w:color w:val="000000"/>
          <w:lang w:val="en-US" w:eastAsia="da-DK"/>
        </w:rPr>
      </w:r>
      <w:r w:rsidR="00613BF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(152, 153)</w:t>
      </w:r>
      <w:r w:rsidR="00613BF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(Fig </w:t>
      </w:r>
      <w:r w:rsidR="00D97456" w:rsidRPr="00231DC5">
        <w:rPr>
          <w:rFonts w:ascii="Arial" w:eastAsia="Times New Roman" w:hAnsi="Arial" w:cs="Arial"/>
          <w:color w:val="000000"/>
          <w:lang w:val="en-US" w:eastAsia="da-DK"/>
        </w:rPr>
        <w:t>11</w:t>
      </w:r>
      <w:r w:rsidR="00992A6E"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Sadly, </w:t>
      </w:r>
      <w:r w:rsidR="00613BF1" w:rsidRPr="00231DC5">
        <w:rPr>
          <w:rFonts w:ascii="Arial" w:eastAsia="Times New Roman" w:hAnsi="Arial" w:cs="Arial"/>
          <w:color w:val="000000"/>
          <w:lang w:val="en-US" w:eastAsia="da-DK"/>
        </w:rPr>
        <w:t xml:space="preserve">one </w:t>
      </w:r>
      <w:r w:rsidRPr="00231DC5">
        <w:rPr>
          <w:rFonts w:ascii="Arial" w:eastAsia="Times New Roman" w:hAnsi="Arial" w:cs="Arial"/>
          <w:color w:val="000000"/>
          <w:lang w:val="en-US" w:eastAsia="da-DK"/>
        </w:rPr>
        <w:t xml:space="preserve">publication </w:t>
      </w:r>
      <w:r w:rsidR="00613BF1" w:rsidRPr="00231DC5">
        <w:rPr>
          <w:rFonts w:ascii="Arial" w:eastAsia="Times New Roman" w:hAnsi="Arial" w:cs="Arial"/>
          <w:color w:val="000000"/>
          <w:lang w:val="en-US" w:eastAsia="da-DK"/>
        </w:rPr>
        <w:fldChar w:fldCharType="begin">
          <w:fldData xml:space="preserve">PEVuZE5vdGU+PENpdGU+PEF1dGhvcj5Hb3Jkb248L0F1dGhvcj48WWVhcj4yMDE2PC9ZZWFyPjxS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PEVuZE5vdGU+PENpdGU+PEF1dGhvcj5Hb3Jkb248L0F1dGhvcj48WWVhcj4yMDE2PC9ZZWFyPjxS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613BF1" w:rsidRPr="00231DC5">
        <w:rPr>
          <w:rFonts w:ascii="Arial" w:eastAsia="Times New Roman" w:hAnsi="Arial" w:cs="Arial"/>
          <w:color w:val="000000"/>
          <w:lang w:val="en-US" w:eastAsia="da-DK"/>
        </w:rPr>
      </w:r>
      <w:r w:rsidR="00613BF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(154)</w:t>
      </w:r>
      <w:r w:rsidR="00613BF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document</w:t>
      </w:r>
      <w:r w:rsidR="00613BF1" w:rsidRPr="00231DC5">
        <w:rPr>
          <w:rFonts w:ascii="Arial" w:eastAsia="Times New Roman" w:hAnsi="Arial" w:cs="Arial"/>
          <w:color w:val="000000"/>
          <w:lang w:val="en-US" w:eastAsia="da-DK"/>
        </w:rPr>
        <w:t>ed</w:t>
      </w:r>
      <w:r w:rsidRPr="00231DC5">
        <w:rPr>
          <w:rFonts w:ascii="Arial" w:eastAsia="Times New Roman" w:hAnsi="Arial" w:cs="Arial"/>
          <w:color w:val="000000"/>
          <w:lang w:val="en-US" w:eastAsia="da-DK"/>
        </w:rPr>
        <w:t xml:space="preserve"> that many cente</w:t>
      </w:r>
      <w:r w:rsidR="00D97456" w:rsidRPr="00231DC5">
        <w:rPr>
          <w:rFonts w:ascii="Arial" w:eastAsia="Times New Roman" w:hAnsi="Arial" w:cs="Arial"/>
          <w:color w:val="000000"/>
          <w:lang w:val="en-US" w:eastAsia="da-DK"/>
        </w:rPr>
        <w:t>r</w:t>
      </w:r>
      <w:r w:rsidRPr="00231DC5">
        <w:rPr>
          <w:rFonts w:ascii="Arial" w:eastAsia="Times New Roman" w:hAnsi="Arial" w:cs="Arial"/>
          <w:color w:val="000000"/>
          <w:lang w:val="en-US" w:eastAsia="da-DK"/>
        </w:rPr>
        <w:t>s do not comply with recommendations, since t</w:t>
      </w:r>
      <w:r w:rsidRPr="00231DC5">
        <w:rPr>
          <w:rFonts w:ascii="Arial" w:hAnsi="Arial" w:cs="Arial"/>
          <w:lang w:val="en-US"/>
        </w:rPr>
        <w:t xml:space="preserve">he percent of patients meeting recommended test-specific cut points varied from 32 to 100%, depending on the stimulation test used. There was no mentioning of laboratory or assay specific cut-off concentrations. The study </w:t>
      </w:r>
      <w:r w:rsidR="0014336D" w:rsidRPr="00231DC5">
        <w:rPr>
          <w:rFonts w:ascii="Arial" w:hAnsi="Arial" w:cs="Arial"/>
          <w:lang w:val="en-US"/>
        </w:rPr>
        <w:t xml:space="preserve">thereby </w:t>
      </w:r>
      <w:r w:rsidRPr="00231DC5">
        <w:rPr>
          <w:rFonts w:ascii="Arial" w:hAnsi="Arial" w:cs="Arial"/>
          <w:lang w:val="en-US"/>
        </w:rPr>
        <w:t>highlights the need for continued education regarding treatment guidelines for adult GH deficiency, including the testing procedures.</w:t>
      </w:r>
    </w:p>
    <w:p w14:paraId="0C18DA14" w14:textId="6977C615" w:rsidR="00815819" w:rsidRPr="00231DC5" w:rsidRDefault="00815819" w:rsidP="00624988">
      <w:pPr>
        <w:spacing w:after="0"/>
        <w:rPr>
          <w:rFonts w:ascii="Arial" w:hAnsi="Arial" w:cs="Arial"/>
          <w:lang w:val="en-US"/>
        </w:rPr>
      </w:pPr>
    </w:p>
    <w:p w14:paraId="25A6D397" w14:textId="77777777" w:rsidR="00815819" w:rsidRPr="00231DC5" w:rsidRDefault="00815819" w:rsidP="00624988">
      <w:pPr>
        <w:spacing w:after="0"/>
        <w:rPr>
          <w:rFonts w:ascii="Arial" w:eastAsia="Times New Roman" w:hAnsi="Arial" w:cs="Arial"/>
          <w:lang w:val="en-US" w:eastAsia="da-DK"/>
        </w:rPr>
      </w:pPr>
      <w:r w:rsidRPr="00231DC5">
        <w:rPr>
          <w:rFonts w:ascii="Arial" w:eastAsia="Times New Roman" w:hAnsi="Arial" w:cs="Arial"/>
          <w:noProof/>
          <w:lang w:val="en-US" w:eastAsia="da-DK"/>
        </w:rPr>
        <w:drawing>
          <wp:inline distT="0" distB="0" distL="0" distR="0" wp14:anchorId="5D26B22B" wp14:editId="1191C9FF">
            <wp:extent cx="2714468" cy="2874402"/>
            <wp:effectExtent l="0" t="0" r="0" b="2540"/>
            <wp:docPr id="3086" name="Billed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1806" cy="2913939"/>
                    </a:xfrm>
                    <a:prstGeom prst="rect">
                      <a:avLst/>
                    </a:prstGeom>
                    <a:noFill/>
                    <a:ln>
                      <a:noFill/>
                    </a:ln>
                  </pic:spPr>
                </pic:pic>
              </a:graphicData>
            </a:graphic>
          </wp:inline>
        </w:drawing>
      </w:r>
    </w:p>
    <w:p w14:paraId="32F70EE3" w14:textId="614F4750" w:rsidR="00815819" w:rsidRPr="00231DC5" w:rsidRDefault="00D97456" w:rsidP="00624988">
      <w:pPr>
        <w:spacing w:after="0"/>
        <w:rPr>
          <w:rFonts w:ascii="Arial" w:hAnsi="Arial" w:cs="Arial"/>
          <w:b/>
          <w:bCs/>
          <w:lang w:val="en-US"/>
        </w:rPr>
      </w:pPr>
      <w:r w:rsidRPr="00231DC5">
        <w:rPr>
          <w:rFonts w:ascii="Arial" w:eastAsia="Times New Roman" w:hAnsi="Arial" w:cs="Arial"/>
          <w:b/>
          <w:bCs/>
          <w:color w:val="000000"/>
          <w:lang w:val="en-US" w:eastAsia="da-DK"/>
        </w:rPr>
        <w:t>Fig 11</w:t>
      </w:r>
      <w:r w:rsidRPr="00231DC5">
        <w:rPr>
          <w:rFonts w:ascii="Arial" w:eastAsia="Times New Roman" w:hAnsi="Arial" w:cs="Arial"/>
          <w:lang w:val="en-US" w:eastAsia="da-DK"/>
        </w:rPr>
        <w:t xml:space="preserve">. </w:t>
      </w:r>
      <w:r w:rsidRPr="00231DC5">
        <w:rPr>
          <w:rFonts w:ascii="Arial" w:eastAsia="Times New Roman" w:hAnsi="Arial" w:cs="Arial"/>
          <w:b/>
          <w:bCs/>
          <w:lang w:val="en-US" w:eastAsia="da-DK"/>
        </w:rPr>
        <w:t xml:space="preserve">Likelihood of GH deficiency related to number of pituitary hormone deficiencies other than GH deficiency. </w:t>
      </w:r>
      <w:r w:rsidR="00815819" w:rsidRPr="00231DC5">
        <w:rPr>
          <w:rFonts w:ascii="Arial" w:eastAsia="Times New Roman" w:hAnsi="Arial" w:cs="Arial"/>
          <w:b/>
          <w:bCs/>
          <w:lang w:val="en-US" w:eastAsia="da-DK"/>
        </w:rPr>
        <w:t>From</w:t>
      </w:r>
      <w:r w:rsidR="00712949" w:rsidRPr="00231DC5">
        <w:rPr>
          <w:rFonts w:ascii="Arial" w:eastAsia="Times New Roman" w:hAnsi="Arial" w:cs="Arial"/>
          <w:b/>
          <w:bCs/>
          <w:lang w:val="en-US" w:eastAsia="da-DK"/>
        </w:rPr>
        <w:t>:</w:t>
      </w:r>
      <w:r w:rsidR="00815819" w:rsidRPr="00231DC5">
        <w:rPr>
          <w:rFonts w:ascii="Arial" w:eastAsia="Times New Roman" w:hAnsi="Arial" w:cs="Arial"/>
          <w:b/>
          <w:bCs/>
          <w:lang w:val="en-US" w:eastAsia="da-DK"/>
        </w:rPr>
        <w:t xml:space="preserve"> Sönksen PH et al. </w:t>
      </w:r>
      <w:r w:rsidR="00815819" w:rsidRPr="00231DC5">
        <w:rPr>
          <w:rFonts w:ascii="Arial" w:eastAsia="Times New Roman" w:hAnsi="Arial" w:cs="Arial"/>
          <w:b/>
          <w:bCs/>
          <w:lang w:val="en-US" w:eastAsia="da-DK"/>
        </w:rPr>
        <w:fldChar w:fldCharType="begin"/>
      </w:r>
      <w:r w:rsidR="001F4AC4" w:rsidRPr="00231DC5">
        <w:rPr>
          <w:rFonts w:ascii="Arial" w:eastAsia="Times New Roman" w:hAnsi="Arial" w:cs="Arial"/>
          <w:b/>
          <w:bCs/>
          <w:lang w:val="en-US" w:eastAsia="da-DK"/>
        </w:rPr>
        <w:instrText xml:space="preserve"> ADDIN EN.CITE &lt;EndNote&gt;&lt;Cite&gt;&lt;Author&gt;Sonksen&lt;/Author&gt;&lt;Year&gt;1995&lt;/Year&gt;&lt;RecNum&gt;694&lt;/RecNum&gt;&lt;DisplayText&gt;(155)&lt;/DisplayText&gt;&lt;record&gt;&lt;rec-number&gt;694&lt;/rec-number&gt;&lt;foreign-keys&gt;&lt;key app="EN" db-id="xv52vfffwptwsveszr6vs2942xztp9zr9etw" timestamp="1640713044"&gt;694&lt;/key&gt;&lt;/foreign-keys&gt;&lt;ref-type name="Book Section"&gt;5&lt;/ref-type&gt;&lt;contributors&gt;&lt;authors&gt;&lt;author&gt;Sonksen, P. H.&lt;/author&gt;&lt;/authors&gt;&lt;secondary-authors&gt;&lt;author&gt;Adashi, E. Y.&lt;/author&gt;&lt;author&gt;Thorner, M. O.&lt;/author&gt;&lt;/secondary-authors&gt;&lt;/contributors&gt;&lt;titles&gt;&lt;secondary-title&gt;The somatotrophic axis and the reproductive process in health and disease&lt;/secondary-title&gt;&lt;/titles&gt;&lt;dates&gt;&lt;year&gt;1995&lt;/year&gt;&lt;/dates&gt;&lt;pub-location&gt;New York&lt;/pub-location&gt;&lt;publisher&gt;Springer-Verlag&lt;/publisher&gt;&lt;urls&gt;&lt;/urls&gt;&lt;/record&gt;&lt;/Cite&gt;&lt;/EndNote&gt;</w:instrText>
      </w:r>
      <w:r w:rsidR="00815819" w:rsidRPr="00231DC5">
        <w:rPr>
          <w:rFonts w:ascii="Arial" w:eastAsia="Times New Roman" w:hAnsi="Arial" w:cs="Arial"/>
          <w:b/>
          <w:bCs/>
          <w:lang w:val="en-US" w:eastAsia="da-DK"/>
        </w:rPr>
        <w:fldChar w:fldCharType="separate"/>
      </w:r>
      <w:r w:rsidR="001F4AC4" w:rsidRPr="00231DC5">
        <w:rPr>
          <w:rFonts w:ascii="Arial" w:eastAsia="Times New Roman" w:hAnsi="Arial" w:cs="Arial"/>
          <w:b/>
          <w:bCs/>
          <w:noProof/>
          <w:lang w:val="en-US" w:eastAsia="da-DK"/>
        </w:rPr>
        <w:t>(155)</w:t>
      </w:r>
      <w:r w:rsidR="00815819" w:rsidRPr="00231DC5">
        <w:rPr>
          <w:rFonts w:ascii="Arial" w:eastAsia="Times New Roman" w:hAnsi="Arial" w:cs="Arial"/>
          <w:b/>
          <w:bCs/>
          <w:lang w:val="en-US" w:eastAsia="da-DK"/>
        </w:rPr>
        <w:fldChar w:fldCharType="end"/>
      </w:r>
    </w:p>
    <w:p w14:paraId="60EC38E3" w14:textId="77777777" w:rsidR="00D97456" w:rsidRPr="00231DC5" w:rsidRDefault="00D97456" w:rsidP="00624988">
      <w:pPr>
        <w:spacing w:after="0"/>
        <w:rPr>
          <w:rFonts w:ascii="Arial" w:eastAsia="Times New Roman" w:hAnsi="Arial" w:cs="Arial"/>
          <w:color w:val="000000"/>
          <w:lang w:val="en-US" w:eastAsia="da-DK"/>
        </w:rPr>
      </w:pPr>
    </w:p>
    <w:p w14:paraId="27633FE1" w14:textId="486B8C25" w:rsidR="001B1F49" w:rsidRPr="00231DC5" w:rsidRDefault="001B1F49"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GH secretory reserve may also be assessed by measurement of serum concentrations of the GH-dependent peptides IGF-I, IGF binding protein 3 (IGFBP3) and the acid labile subunit of the ternary complex (ALS). Of these, IGF-I is the most sensitive marker of GH action and provides a reliable test of GH reserve in childhood-onset disease. Its diagnostic value for GH deficiency is limited by the fact that between 30 and 40% of individuals with severe GH deficiency of adult-onset will demonstrate a serum IGF-I concentration in the low part of the normal age related reference range </w:t>
      </w:r>
      <w:r w:rsidRPr="00231DC5">
        <w:rPr>
          <w:rFonts w:ascii="Arial" w:eastAsia="Times New Roman" w:hAnsi="Arial" w:cs="Arial"/>
          <w:color w:val="000000"/>
          <w:lang w:val="en-US" w:eastAsia="da-DK"/>
        </w:rPr>
        <w:fldChar w:fldCharType="begin"/>
      </w:r>
      <w:r w:rsidRPr="00231DC5">
        <w:rPr>
          <w:rFonts w:ascii="Arial" w:eastAsia="Times New Roman" w:hAnsi="Arial" w:cs="Arial"/>
          <w:color w:val="000000"/>
          <w:lang w:val="en-US" w:eastAsia="da-DK"/>
        </w:rPr>
        <w:instrText xml:space="preserve"> ADDIN REFMGR.CITE &lt;Refman&gt;&lt;Cite&gt;&lt;Author&gt;Hoffman&lt;/Author&gt;&lt;Year&gt;1994&lt;/Year&gt;&lt;RecNum&gt;133&lt;/RecNum&gt;&lt;IDText&gt;Diagnosis of growth hormone deficiency in adults&lt;/IDText&gt;&lt;MDL Ref_Type="Journal"&gt;&lt;Ref_Type&gt;Journal&lt;/Ref_Type&gt;&lt;Ref_ID&gt;133&lt;/Ref_ID&gt;&lt;Title_Primary&gt;Diagnosis of growth hormone deficiency in adults&lt;/Title_Primary&gt;&lt;Authors_Primary&gt;Hoffman,D.M.&lt;/Authors_Primary&gt;&lt;Authors_Primary&gt;Nguyen,T.V.&lt;/Authors_Primary&gt;&lt;Authors_Primary&gt;O&amp;apos;Sullivan,A.J.&lt;/Authors_Primary&gt;&lt;Authors_Primary&gt;Baxter,R.C.&lt;/Authors_Primary&gt;&lt;Authors_Primary&gt;Ho,K.K.&lt;/Authors_Primary&gt;&lt;Date_Primary&gt;1994/8/13&lt;/Date_Primary&gt;&lt;Keywords&gt;Adolescent&lt;/Keywords&gt;&lt;Keywords&gt;Adult&lt;/Keywords&gt;&lt;Keywords&gt;Aged&lt;/Keywords&gt;&lt;Keywords&gt;blood&lt;/Keywords&gt;&lt;Keywords&gt;deficiency&lt;/Keywords&gt;&lt;Keywords&gt;diagnosis&lt;/Keywords&gt;&lt;Keywords&gt;etiology&lt;/Keywords&gt;&lt;Keywords&gt;Female&lt;/Keywords&gt;&lt;Keywords&gt;Growth Disorders&lt;/Keywords&gt;&lt;Keywords&gt;Growth Hormone&lt;/Keywords&gt;&lt;Keywords&gt;Humans&lt;/Keywords&gt;&lt;Keywords&gt;Insulin&lt;/Keywords&gt;&lt;Keywords&gt;Insulin-Like Growth Factor I&lt;/Keywords&gt;&lt;Keywords&gt;Male&lt;/Keywords&gt;&lt;Keywords&gt;Middle Aged&lt;/Keywords&gt;&lt;Keywords&gt;Sensitivity and Specificity&lt;/Keywords&gt;&lt;Reprint&gt;Not in File&lt;/Reprint&gt;&lt;Start_Page&gt;482&lt;/Start_Page&gt;&lt;End_Page&gt;483&lt;/End_Page&gt;&lt;Periodical&gt;Lancet&lt;/Periodical&gt;&lt;Volume&gt;344&lt;/Volume&gt;&lt;Issue&gt;8920&lt;/Issue&gt;&lt;Web_URL&gt;PM:7914598&lt;/Web_URL&gt;&lt;ZZ_JournalStdAbbrev&gt;&lt;f name="System"&gt;Lancet&lt;/f&gt;&lt;/ZZ_JournalStdAbbrev&gt;&lt;ZZ_WorkformID&gt;1&lt;/ZZ_WorkformID&gt;&lt;/MDL&gt;&lt;/Cite&gt;&lt;/Refman&gt;</w:instrText>
      </w:r>
      <w:r w:rsidRPr="00231DC5">
        <w:rPr>
          <w:rFonts w:ascii="Arial" w:eastAsia="Times New Roman" w:hAnsi="Arial" w:cs="Arial"/>
          <w:color w:val="000000"/>
          <w:lang w:val="en-US" w:eastAsia="da-DK"/>
        </w:rPr>
        <w:fldChar w:fldCharType="separate"/>
      </w:r>
      <w:r w:rsidRPr="00231DC5">
        <w:rPr>
          <w:rFonts w:ascii="Arial" w:eastAsia="Times New Roman" w:hAnsi="Arial" w:cs="Arial"/>
          <w:noProof/>
          <w:color w:val="000000"/>
          <w:lang w:val="en-US" w:eastAsia="da-DK"/>
        </w:rPr>
        <w:t>(116)</w:t>
      </w:r>
      <w:r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Nonetheless, in the absence of liver dysfunction or malnutrition, which may secondarily reduce IGF-I generation, and if determined in the appropriate clinical context of pituitary disease and hypopituitarism, a decreased serum IGF-I provides a strong confirmatory indication for GH deficiency </w:t>
      </w:r>
      <w:r w:rsidR="00613BF1"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&lt;EndNote&gt;&lt;Cite&gt;&lt;Author&gt;Hoffman&lt;/Author&gt;&lt;Year&gt;1994&lt;/Year&gt;&lt;RecNum&gt;139&lt;/RecNum&gt;&lt;DisplayText&gt;(129)&lt;/DisplayText&gt;&lt;record&gt;&lt;rec-number&gt;139&lt;/rec-number&gt;&lt;foreign-keys&gt;&lt;key app="EN" db-id="xv52vfffwptwsveszr6vs2942xztp9zr9etw" timestamp="1517436683"&gt;139&lt;/key&gt;&lt;/foreign-keys&gt;&lt;ref-type name="Journal Article"&gt;17&lt;/ref-type&gt;&lt;contributors&gt;&lt;authors&gt;&lt;author&gt;Hoffman, D. M.&lt;/author&gt;&lt;author&gt;O&amp;apos;Sullivan, A. J.&lt;/author&gt;&lt;author&gt;Baxter, R. C.&lt;/author&gt;&lt;author&gt;Ho, K. K.&lt;/author&gt;&lt;/authors&gt;&lt;/contributors&gt;&lt;auth-address&gt;Garvan Institute of Medical Research, St Vincent&amp;apos;s Hospital, Sydney, NSW, Australia&lt;/auth-address&gt;&lt;titles&gt;&lt;title&gt;Diagnosis of growth-hormone deficiency in adults&lt;/title&gt;&lt;secondary-title&gt;Lancet&lt;/secondary-title&gt;&lt;/titles&gt;&lt;periodical&gt;&lt;full-title&gt;Lancet&lt;/full-title&gt;&lt;/periodical&gt;&lt;pages&gt;1064-1068&lt;/pages&gt;&lt;volume&gt;343&lt;/volume&gt;&lt;number&gt;8905&lt;/number&gt;&lt;reprint-edition&gt;NOT IN FILE&lt;/reprint-edition&gt;&lt;keywords&gt;&lt;keyword&gt;-&lt;/keyword&gt;&lt;keyword&gt;administration &amp;amp; dosage&lt;/keyword&gt;&lt;keyword&gt;Adolescent&lt;/keyword&gt;&lt;keyword&gt;Adult&lt;/keyword&gt;&lt;keyword&gt;age&lt;/keyword&gt;&lt;keyword&gt;Aged&lt;/keyword&gt;&lt;keyword&gt;analysis&lt;/keyword&gt;&lt;keyword&gt;blood&lt;/keyword&gt;&lt;keyword&gt;Body Mass Index&lt;/keyword&gt;&lt;keyword&gt;Carrier Proteins&lt;/keyword&gt;&lt;keyword&gt;deficiency&lt;/keyword&gt;&lt;keyword&gt;diagnosis&lt;/keyword&gt;&lt;keyword&gt;Female&lt;/keyword&gt;&lt;keyword&gt;Glucose Tolerance Test&lt;/keyword&gt;&lt;keyword&gt;Growth&lt;/keyword&gt;&lt;keyword&gt;Growth Disorders&lt;/keyword&gt;&lt;keyword&gt;Growth Hormone&lt;/keyword&gt;&lt;keyword&gt;Humans&lt;/keyword&gt;&lt;keyword&gt;Hypopituitarism&lt;/keyword&gt;&lt;keyword&gt;Insulin&lt;/keyword&gt;&lt;keyword&gt;Insulin-Like Growth Factor Binding Proteins&lt;/keyword&gt;&lt;keyword&gt;Insulin-Like Growth Factor I&lt;/keyword&gt;&lt;keyword&gt;Male&lt;/keyword&gt;&lt;keyword&gt;Middle Aged&lt;/keyword&gt;&lt;keyword&gt;Patients&lt;/keyword&gt;&lt;keyword&gt;Proteins&lt;/keyword&gt;&lt;keyword&gt;Radioimmunoassay&lt;/keyword&gt;&lt;keyword&gt;Research&lt;/keyword&gt;&lt;keyword&gt;Sensitivity and Specificity&lt;/keyword&gt;&lt;/keywords&gt;&lt;dates&gt;&lt;year&gt;1994&lt;/year&gt;&lt;/dates&gt;&lt;urls&gt;&lt;related-urls&gt;&lt;url&gt;PM:7512681&lt;/url&gt;&lt;/related-urls&gt;&lt;/urls&gt;&lt;/record&gt;&lt;/Cite&gt;&lt;/EndNote&gt;</w:instrText>
      </w:r>
      <w:r w:rsidR="00613BF1"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(129)</w:t>
      </w:r>
      <w:r w:rsidR="00613BF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6AC41FFD" w14:textId="77777777" w:rsidR="00430AA0" w:rsidRPr="00231DC5" w:rsidRDefault="00430AA0" w:rsidP="00624988">
      <w:pPr>
        <w:autoSpaceDE w:val="0"/>
        <w:autoSpaceDN w:val="0"/>
        <w:adjustRightInd w:val="0"/>
        <w:spacing w:after="0"/>
        <w:rPr>
          <w:rFonts w:ascii="Arial" w:eastAsia="Times New Roman" w:hAnsi="Arial" w:cs="Arial"/>
          <w:lang w:val="en-US" w:eastAsia="da-DK"/>
        </w:rPr>
      </w:pPr>
    </w:p>
    <w:p w14:paraId="23148CC9" w14:textId="6278DBE8" w:rsidR="001A55FA" w:rsidRPr="00231DC5" w:rsidRDefault="001B1F49" w:rsidP="00624988">
      <w:pPr>
        <w:autoSpaceDE w:val="0"/>
        <w:autoSpaceDN w:val="0"/>
        <w:adjustRightInd w:val="0"/>
        <w:spacing w:after="0"/>
        <w:rPr>
          <w:rFonts w:ascii="Arial" w:eastAsia="Times New Roman" w:hAnsi="Arial" w:cs="Arial"/>
          <w:color w:val="E36C0A" w:themeColor="accent6" w:themeShade="BF"/>
          <w:lang w:val="en-US" w:eastAsia="da-DK"/>
        </w:rPr>
      </w:pPr>
      <w:r w:rsidRPr="00231DC5">
        <w:rPr>
          <w:rFonts w:ascii="Arial" w:eastAsia="Times New Roman" w:hAnsi="Arial" w:cs="Arial"/>
          <w:lang w:val="en-US" w:eastAsia="da-DK"/>
        </w:rPr>
        <w:t>Testing of patients with suspected non-classical causes of hypopituitarism is much more challenging, since most available evidence of diagnostic reliability has been based on patients with structural hypothalamo-pituitary pathology, genetic causes of GH deficiency, documented GH deficiency in childhood</w:t>
      </w:r>
      <w:r w:rsidR="00430AA0" w:rsidRPr="00231DC5">
        <w:rPr>
          <w:rFonts w:ascii="Arial" w:eastAsia="Times New Roman" w:hAnsi="Arial" w:cs="Arial"/>
          <w:lang w:val="en-US" w:eastAsia="da-DK"/>
        </w:rPr>
        <w:t>,</w:t>
      </w:r>
      <w:r w:rsidRPr="00231DC5">
        <w:rPr>
          <w:rFonts w:ascii="Arial" w:eastAsia="Times New Roman" w:hAnsi="Arial" w:cs="Arial"/>
          <w:lang w:val="en-US" w:eastAsia="da-DK"/>
        </w:rPr>
        <w:t xml:space="preserve"> or brain irradiation. </w:t>
      </w:r>
      <w:r w:rsidR="00430AA0" w:rsidRPr="00231DC5">
        <w:rPr>
          <w:rFonts w:ascii="Arial" w:eastAsia="Times New Roman" w:hAnsi="Arial" w:cs="Arial"/>
          <w:lang w:val="en-US" w:eastAsia="da-DK"/>
        </w:rPr>
        <w:t>In r</w:t>
      </w:r>
      <w:r w:rsidRPr="00231DC5">
        <w:rPr>
          <w:rFonts w:ascii="Arial" w:eastAsia="Times New Roman" w:hAnsi="Arial" w:cs="Arial"/>
          <w:lang w:val="en-US" w:eastAsia="da-DK"/>
        </w:rPr>
        <w:t>ecent years there has been considerable focus on etiologies previously considered rare causes of hypopituitarism. Published series of hypopituitarism in traumatic brain injury  and subarachnoid hemorrhage suggested prevalence rates up to 25-50%</w:t>
      </w:r>
      <w:r w:rsidR="0071226B" w:rsidRPr="00231DC5">
        <w:rPr>
          <w:rFonts w:ascii="Arial" w:eastAsia="Times New Roman" w:hAnsi="Arial" w:cs="Arial"/>
          <w:lang w:val="en-US" w:eastAsia="da-DK"/>
        </w:rPr>
        <w:t xml:space="preserve"> </w:t>
      </w:r>
      <w:r w:rsidR="005B406E" w:rsidRPr="00231DC5">
        <w:rPr>
          <w:rFonts w:ascii="Arial" w:eastAsia="Times New Roman" w:hAnsi="Arial" w:cs="Arial"/>
          <w:lang w:val="en-US" w:eastAsia="da-DK"/>
        </w:rPr>
        <w:fldChar w:fldCharType="begin">
          <w:fldData xml:space="preserve">PEVuZE5vdGU+PENpdGU+PEF1dGhvcj5LbG9zZTwvQXV0aG9yPjxZZWFyPjIwMTg8L1llYXI+PFJl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</w:fldData>
        </w:fldChar>
      </w:r>
      <w:r w:rsidR="001F4AC4" w:rsidRPr="00231DC5">
        <w:rPr>
          <w:rFonts w:ascii="Arial" w:eastAsia="Times New Roman" w:hAnsi="Arial" w:cs="Arial"/>
          <w:lang w:val="en-US" w:eastAsia="da-DK"/>
        </w:rPr>
        <w:instrText xml:space="preserve"> ADDIN EN.CITE </w:instrText>
      </w:r>
      <w:r w:rsidR="001F4AC4" w:rsidRPr="00231DC5">
        <w:rPr>
          <w:rFonts w:ascii="Arial" w:eastAsia="Times New Roman" w:hAnsi="Arial" w:cs="Arial"/>
          <w:lang w:val="en-US" w:eastAsia="da-DK"/>
        </w:rPr>
        <w:fldChar w:fldCharType="begin">
          <w:fldData xml:space="preserve">PEVuZE5vdGU+PENpdGU+PEF1dGhvcj5LbG9zZTwvQXV0aG9yPjxZZWFyPjIwMTg8L1llYXI+PFJl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</w:fldData>
        </w:fldChar>
      </w:r>
      <w:r w:rsidR="001F4AC4" w:rsidRPr="00231DC5">
        <w:rPr>
          <w:rFonts w:ascii="Arial" w:eastAsia="Times New Roman" w:hAnsi="Arial" w:cs="Arial"/>
          <w:lang w:val="en-US" w:eastAsia="da-DK"/>
        </w:rPr>
        <w:instrText xml:space="preserve"> ADDIN EN.CITE.DATA </w:instrText>
      </w:r>
      <w:r w:rsidR="001F4AC4" w:rsidRPr="00231DC5">
        <w:rPr>
          <w:rFonts w:ascii="Arial" w:eastAsia="Times New Roman" w:hAnsi="Arial" w:cs="Arial"/>
          <w:lang w:val="en-US" w:eastAsia="da-DK"/>
        </w:rPr>
      </w:r>
      <w:r w:rsidR="001F4AC4" w:rsidRPr="00231DC5">
        <w:rPr>
          <w:rFonts w:ascii="Arial" w:eastAsia="Times New Roman" w:hAnsi="Arial" w:cs="Arial"/>
          <w:lang w:val="en-US" w:eastAsia="da-DK"/>
        </w:rPr>
        <w:fldChar w:fldCharType="end"/>
      </w:r>
      <w:r w:rsidR="005B406E" w:rsidRPr="00231DC5">
        <w:rPr>
          <w:rFonts w:ascii="Arial" w:eastAsia="Times New Roman" w:hAnsi="Arial" w:cs="Arial"/>
          <w:lang w:val="en-US" w:eastAsia="da-DK"/>
        </w:rPr>
      </w:r>
      <w:r w:rsidR="005B406E" w:rsidRPr="00231DC5">
        <w:rPr>
          <w:rFonts w:ascii="Arial" w:eastAsia="Times New Roman" w:hAnsi="Arial" w:cs="Arial"/>
          <w:lang w:val="en-US" w:eastAsia="da-DK"/>
        </w:rPr>
        <w:fldChar w:fldCharType="separate"/>
      </w:r>
      <w:r w:rsidR="001F4AC4" w:rsidRPr="00231DC5">
        <w:rPr>
          <w:rFonts w:ascii="Arial" w:eastAsia="Times New Roman" w:hAnsi="Arial" w:cs="Arial"/>
          <w:noProof/>
          <w:lang w:val="en-US" w:eastAsia="da-DK"/>
        </w:rPr>
        <w:t>(17, 156, 157)</w:t>
      </w:r>
      <w:r w:rsidR="005B406E" w:rsidRPr="00231DC5">
        <w:rPr>
          <w:rFonts w:ascii="Arial" w:eastAsia="Times New Roman" w:hAnsi="Arial" w:cs="Arial"/>
          <w:lang w:val="en-US" w:eastAsia="da-DK"/>
        </w:rPr>
        <w:fldChar w:fldCharType="end"/>
      </w:r>
      <w:r w:rsidR="00262F1E" w:rsidRPr="00231DC5">
        <w:rPr>
          <w:rFonts w:ascii="Arial" w:eastAsia="Times New Roman" w:hAnsi="Arial" w:cs="Arial"/>
          <w:lang w:val="en-US" w:eastAsia="da-DK"/>
        </w:rPr>
        <w:t xml:space="preserve">, </w:t>
      </w:r>
      <w:r w:rsidRPr="00231DC5">
        <w:rPr>
          <w:rFonts w:ascii="Arial" w:eastAsia="Times New Roman" w:hAnsi="Arial" w:cs="Arial"/>
          <w:lang w:val="en-US" w:eastAsia="da-DK"/>
        </w:rPr>
        <w:t xml:space="preserve">and both traumatic brain injury  </w:t>
      </w:r>
      <w:r w:rsidRPr="00231DC5">
        <w:rPr>
          <w:rFonts w:ascii="Arial" w:eastAsia="Times New Roman" w:hAnsi="Arial" w:cs="Arial"/>
          <w:lang w:val="en-US" w:eastAsia="da-DK"/>
        </w:rPr>
        <w:lastRenderedPageBreak/>
        <w:t>and subarachnoid hemorrhage</w:t>
      </w:r>
      <w:r w:rsidRPr="00231DC5" w:rsidDel="00B424EE">
        <w:rPr>
          <w:rFonts w:ascii="Arial" w:eastAsia="Times New Roman" w:hAnsi="Arial" w:cs="Arial"/>
          <w:lang w:val="en-US" w:eastAsia="da-DK"/>
        </w:rPr>
        <w:t xml:space="preserve"> </w:t>
      </w:r>
      <w:r w:rsidRPr="00231DC5">
        <w:rPr>
          <w:rFonts w:ascii="Arial" w:eastAsia="Times New Roman" w:hAnsi="Arial" w:cs="Arial"/>
          <w:lang w:val="en-US" w:eastAsia="da-DK"/>
        </w:rPr>
        <w:t xml:space="preserve">were subsequently highlighted in the guidelines as new indication for GH testing </w:t>
      </w:r>
      <w:r w:rsidR="00613BF1" w:rsidRPr="00231DC5">
        <w:rPr>
          <w:rFonts w:ascii="Arial" w:eastAsia="Times New Roman" w:hAnsi="Arial" w:cs="Arial"/>
          <w:lang w:val="en-US" w:eastAsia="da-DK"/>
        </w:rPr>
        <w:fldChar w:fldCharType="begin">
          <w:fldData xml:space="preserve">PEVuZE5vdGU+PENpdGU+PEF1dGhvcj5IbzwvQXV0aG9yPjxZZWFyPjIwMDc8L1llYXI+PFJlY051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</w:fldData>
        </w:fldChar>
      </w:r>
      <w:r w:rsidR="001F4AC4" w:rsidRPr="00231DC5">
        <w:rPr>
          <w:rFonts w:ascii="Arial" w:eastAsia="Times New Roman" w:hAnsi="Arial" w:cs="Arial"/>
          <w:lang w:val="en-US" w:eastAsia="da-DK"/>
        </w:rPr>
        <w:instrText xml:space="preserve"> ADDIN EN.CITE </w:instrText>
      </w:r>
      <w:r w:rsidR="001F4AC4" w:rsidRPr="00231DC5">
        <w:rPr>
          <w:rFonts w:ascii="Arial" w:eastAsia="Times New Roman" w:hAnsi="Arial" w:cs="Arial"/>
          <w:lang w:val="en-US" w:eastAsia="da-DK"/>
        </w:rPr>
        <w:fldChar w:fldCharType="begin">
          <w:fldData xml:space="preserve">PEVuZE5vdGU+PENpdGU+PEF1dGhvcj5IbzwvQXV0aG9yPjxZZWFyPjIwMDc8L1llYXI+PFJlY051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</w:fldData>
        </w:fldChar>
      </w:r>
      <w:r w:rsidR="001F4AC4" w:rsidRPr="00231DC5">
        <w:rPr>
          <w:rFonts w:ascii="Arial" w:eastAsia="Times New Roman" w:hAnsi="Arial" w:cs="Arial"/>
          <w:lang w:val="en-US" w:eastAsia="da-DK"/>
        </w:rPr>
        <w:instrText xml:space="preserve"> ADDIN EN.CITE.DATA </w:instrText>
      </w:r>
      <w:r w:rsidR="001F4AC4" w:rsidRPr="00231DC5">
        <w:rPr>
          <w:rFonts w:ascii="Arial" w:eastAsia="Times New Roman" w:hAnsi="Arial" w:cs="Arial"/>
          <w:lang w:val="en-US" w:eastAsia="da-DK"/>
        </w:rPr>
      </w:r>
      <w:r w:rsidR="001F4AC4" w:rsidRPr="00231DC5">
        <w:rPr>
          <w:rFonts w:ascii="Arial" w:eastAsia="Times New Roman" w:hAnsi="Arial" w:cs="Arial"/>
          <w:lang w:val="en-US" w:eastAsia="da-DK"/>
        </w:rPr>
        <w:fldChar w:fldCharType="end"/>
      </w:r>
      <w:r w:rsidR="00613BF1" w:rsidRPr="00231DC5">
        <w:rPr>
          <w:rFonts w:ascii="Arial" w:eastAsia="Times New Roman" w:hAnsi="Arial" w:cs="Arial"/>
          <w:lang w:val="en-US" w:eastAsia="da-DK"/>
        </w:rPr>
      </w:r>
      <w:r w:rsidR="00613BF1" w:rsidRPr="00231DC5">
        <w:rPr>
          <w:rFonts w:ascii="Arial" w:eastAsia="Times New Roman" w:hAnsi="Arial" w:cs="Arial"/>
          <w:lang w:val="en-US" w:eastAsia="da-DK"/>
        </w:rPr>
        <w:fldChar w:fldCharType="separate"/>
      </w:r>
      <w:r w:rsidR="001F4AC4" w:rsidRPr="00231DC5">
        <w:rPr>
          <w:rFonts w:ascii="Arial" w:eastAsia="Times New Roman" w:hAnsi="Arial" w:cs="Arial"/>
          <w:noProof/>
          <w:lang w:val="en-US" w:eastAsia="da-DK"/>
        </w:rPr>
        <w:t>(12, 19)</w:t>
      </w:r>
      <w:r w:rsidR="00613BF1" w:rsidRPr="00231DC5">
        <w:rPr>
          <w:rFonts w:ascii="Arial" w:eastAsia="Times New Roman" w:hAnsi="Arial" w:cs="Arial"/>
          <w:lang w:val="en-US" w:eastAsia="da-DK"/>
        </w:rPr>
        <w:fldChar w:fldCharType="end"/>
      </w:r>
      <w:r w:rsidRPr="00231DC5">
        <w:rPr>
          <w:rFonts w:ascii="Arial" w:eastAsia="Times New Roman" w:hAnsi="Arial" w:cs="Arial"/>
          <w:lang w:val="en-US" w:eastAsia="da-DK"/>
        </w:rPr>
        <w:t xml:space="preserve">. Still it is notable that the large majority of these patients had isolated deficiencies and in particular isolated GH deficiency </w:t>
      </w:r>
      <w:r w:rsidR="00262F1E" w:rsidRPr="00231DC5">
        <w:rPr>
          <w:rFonts w:ascii="Arial" w:eastAsia="Times New Roman" w:hAnsi="Arial" w:cs="Arial"/>
          <w:lang w:val="en-US" w:eastAsia="da-DK"/>
        </w:rPr>
        <w:fldChar w:fldCharType="begin"/>
      </w:r>
      <w:r w:rsidR="001F4AC4" w:rsidRPr="00231DC5">
        <w:rPr>
          <w:rFonts w:ascii="Arial" w:eastAsia="Times New Roman" w:hAnsi="Arial" w:cs="Arial"/>
          <w:lang w:val="en-US" w:eastAsia="da-DK"/>
        </w:rPr>
        <w:instrText xml:space="preserve"> ADDIN EN.CITE &lt;EndNote&gt;&lt;Cite&gt;&lt;Author&gt;Klose&lt;/Author&gt;&lt;Year&gt;2015&lt;/Year&gt;&lt;RecNum&gt;376&lt;/RecNum&gt;&lt;DisplayText&gt;(27)&lt;/DisplayText&gt;&lt;record&gt;&lt;rec-number&gt;376&lt;/rec-number&gt;&lt;foreign-keys&gt;&lt;key app="EN" db-id="xv52vfffwptwsveszr6vs2942xztp9zr9etw" timestamp="1537788480"&gt;376&lt;/key&gt;&lt;/foreign-keys&gt;&lt;ref-type name="Journal Article"&gt;17&lt;/ref-type&gt;&lt;contributors&gt;&lt;authors&gt;&lt;author&gt;Klose, M.&lt;/author&gt;&lt;author&gt;Feldt-Rasmussen, U.&lt;/author&gt;&lt;/authors&gt;&lt;/contributors&gt;&lt;auth-address&gt;Department of Medical Endocrinology, Copenhagen University Hospital Rigshospitalet, Blegdamsvej 9, DK-2100, Denmark. marianne.klose@regionh.dk.&amp;#xD;Department of Medical Endocrinology, Copenhagen University Hospital Rigshospitalet, Blegdamsvej 9, DK-2100, Denmark. ulla.feldt-rasmussen@regionh.dk.&lt;/auth-address&gt;&lt;titles&gt;&lt;title&gt;Hypopituitarism in Traumatic Brain Injury-A Critical Note&lt;/title&gt;&lt;secondary-title&gt;J Clin Med&lt;/secondary-title&gt;&lt;alt-title&gt;Journal of clinical medicine&lt;/alt-title&gt;&lt;/titles&gt;&lt;periodical&gt;&lt;full-title&gt;J Clin Med&lt;/full-title&gt;&lt;abbr-1&gt;Journal of clinical medicine&lt;/abbr-1&gt;&lt;/periodical&gt;&lt;alt-periodical&gt;&lt;full-title&gt;J Clin Med&lt;/full-title&gt;&lt;abbr-1&gt;Journal of clinical medicine&lt;/abbr-1&gt;&lt;/alt-periodical&gt;&lt;pages&gt;1480-97&lt;/pages&gt;&lt;volume&gt;4&lt;/volume&gt;&lt;number&gt;7&lt;/number&gt;&lt;edition&gt;2015/08/05&lt;/edition&gt;&lt;keywords&gt;&lt;keyword&gt;diagnostic criteria&lt;/keyword&gt;&lt;keyword&gt;head trauma&lt;/keyword&gt;&lt;keyword&gt;hypopituitarism&lt;/keyword&gt;&lt;/keywords&gt;&lt;dates&gt;&lt;year&gt;2015&lt;/year&gt;&lt;pub-dates&gt;&lt;date&gt;Jul 14&lt;/date&gt;&lt;/pub-dates&gt;&lt;/dates&gt;&lt;isbn&gt;2077-0383 (Print)&amp;#xD;2077-0383&lt;/isbn&gt;&lt;accession-num&gt;26239687&lt;/accession-num&gt;&lt;urls&gt;&lt;/urls&gt;&lt;custom2&gt;PMC4519801&lt;/custom2&gt;&lt;electronic-resource-num&gt;10.3390/jcm4071480&lt;/electronic-resource-num&gt;&lt;remote-database-provider&gt;NLM&lt;/remote-database-provider&gt;&lt;language&gt;eng&lt;/language&gt;&lt;/record&gt;&lt;/Cite&gt;&lt;/EndNote&gt;</w:instrText>
      </w:r>
      <w:r w:rsidR="00262F1E" w:rsidRPr="00231DC5">
        <w:rPr>
          <w:rFonts w:ascii="Arial" w:eastAsia="Times New Roman" w:hAnsi="Arial" w:cs="Arial"/>
          <w:lang w:val="en-US" w:eastAsia="da-DK"/>
        </w:rPr>
        <w:fldChar w:fldCharType="separate"/>
      </w:r>
      <w:r w:rsidR="001F4AC4" w:rsidRPr="00231DC5">
        <w:rPr>
          <w:rFonts w:ascii="Arial" w:eastAsia="Times New Roman" w:hAnsi="Arial" w:cs="Arial"/>
          <w:noProof/>
          <w:lang w:val="en-US" w:eastAsia="da-DK"/>
        </w:rPr>
        <w:t>(27)</w:t>
      </w:r>
      <w:r w:rsidR="00262F1E" w:rsidRPr="00231DC5">
        <w:rPr>
          <w:rFonts w:ascii="Arial" w:eastAsia="Times New Roman" w:hAnsi="Arial" w:cs="Arial"/>
          <w:lang w:val="en-US" w:eastAsia="da-DK"/>
        </w:rPr>
        <w:fldChar w:fldCharType="end"/>
      </w:r>
      <w:r w:rsidRPr="00231DC5">
        <w:rPr>
          <w:rFonts w:ascii="Arial" w:eastAsia="Times New Roman" w:hAnsi="Arial" w:cs="Arial"/>
          <w:lang w:val="en-US" w:eastAsia="da-DK"/>
        </w:rPr>
        <w:t xml:space="preserve">. Acknowledging the many aforementioned caveats for the diagnosis of GH deficiency these cases may have been strongly overemphasized also because most data were based on only single testing. The fairness of such concerns was evident in a </w:t>
      </w:r>
      <w:r w:rsidR="00430AA0" w:rsidRPr="00231DC5">
        <w:rPr>
          <w:rFonts w:ascii="Arial" w:eastAsia="Times New Roman" w:hAnsi="Arial" w:cs="Arial"/>
          <w:lang w:val="en-US" w:eastAsia="da-DK"/>
        </w:rPr>
        <w:t>D</w:t>
      </w:r>
      <w:r w:rsidR="00712949" w:rsidRPr="00231DC5">
        <w:rPr>
          <w:rFonts w:ascii="Arial" w:eastAsia="Times New Roman" w:hAnsi="Arial" w:cs="Arial"/>
          <w:lang w:val="en-US" w:eastAsia="da-DK"/>
        </w:rPr>
        <w:t xml:space="preserve">anish </w:t>
      </w:r>
      <w:r w:rsidRPr="00231DC5">
        <w:rPr>
          <w:rFonts w:ascii="Arial" w:eastAsia="Times New Roman" w:hAnsi="Arial" w:cs="Arial"/>
          <w:lang w:val="en-US" w:eastAsia="da-DK"/>
        </w:rPr>
        <w:t xml:space="preserve">study showing a low concordance of repeated testing for GH deficiency in TBI (Fig </w:t>
      </w:r>
      <w:r w:rsidR="00DA1A51" w:rsidRPr="00231DC5">
        <w:rPr>
          <w:rFonts w:ascii="Arial" w:eastAsia="Times New Roman" w:hAnsi="Arial" w:cs="Arial"/>
          <w:lang w:val="en-US" w:eastAsia="da-DK"/>
        </w:rPr>
        <w:t>1</w:t>
      </w:r>
      <w:r w:rsidR="00430AA0" w:rsidRPr="00231DC5">
        <w:rPr>
          <w:rFonts w:ascii="Arial" w:eastAsia="Times New Roman" w:hAnsi="Arial" w:cs="Arial"/>
          <w:lang w:val="en-US" w:eastAsia="da-DK"/>
        </w:rPr>
        <w:t>2</w:t>
      </w:r>
      <w:r w:rsidRPr="00231DC5">
        <w:rPr>
          <w:rFonts w:ascii="Arial" w:eastAsia="Times New Roman" w:hAnsi="Arial" w:cs="Arial"/>
          <w:lang w:val="en-US" w:eastAsia="da-DK"/>
        </w:rPr>
        <w:t xml:space="preserve">) </w:t>
      </w:r>
      <w:r w:rsidR="006C30FA" w:rsidRPr="00231DC5">
        <w:rPr>
          <w:rFonts w:ascii="Arial" w:eastAsia="Times New Roman" w:hAnsi="Arial" w:cs="Arial"/>
          <w:lang w:val="en-US" w:eastAsia="da-DK"/>
        </w:rPr>
        <w:fldChar w:fldCharType="begin">
          <w:fldData xml:space="preserve">PEVuZE5vdGU+PENpdGU+PEF1dGhvcj5LbG9zZTwvQXV0aG9yPjxZZWFyPjIwMTQ8L1llYXI+PFJl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==
</w:fldData>
        </w:fldChar>
      </w:r>
      <w:r w:rsidR="001F4AC4" w:rsidRPr="00231DC5">
        <w:rPr>
          <w:rFonts w:ascii="Arial" w:eastAsia="Times New Roman" w:hAnsi="Arial" w:cs="Arial"/>
          <w:lang w:val="en-US" w:eastAsia="da-DK"/>
        </w:rPr>
        <w:instrText xml:space="preserve"> ADDIN EN.CITE </w:instrText>
      </w:r>
      <w:r w:rsidR="001F4AC4" w:rsidRPr="00231DC5">
        <w:rPr>
          <w:rFonts w:ascii="Arial" w:eastAsia="Times New Roman" w:hAnsi="Arial" w:cs="Arial"/>
          <w:lang w:val="en-US" w:eastAsia="da-DK"/>
        </w:rPr>
        <w:fldChar w:fldCharType="begin">
          <w:fldData xml:space="preserve">PEVuZE5vdGU+PENpdGU+PEF1dGhvcj5LbG9zZTwvQXV0aG9yPjxZZWFyPjIwMTQ8L1llYXI+PFJl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==
</w:fldData>
        </w:fldChar>
      </w:r>
      <w:r w:rsidR="001F4AC4" w:rsidRPr="00231DC5">
        <w:rPr>
          <w:rFonts w:ascii="Arial" w:eastAsia="Times New Roman" w:hAnsi="Arial" w:cs="Arial"/>
          <w:lang w:val="en-US" w:eastAsia="da-DK"/>
        </w:rPr>
        <w:instrText xml:space="preserve"> ADDIN EN.CITE.DATA </w:instrText>
      </w:r>
      <w:r w:rsidR="001F4AC4" w:rsidRPr="00231DC5">
        <w:rPr>
          <w:rFonts w:ascii="Arial" w:eastAsia="Times New Roman" w:hAnsi="Arial" w:cs="Arial"/>
          <w:lang w:val="en-US" w:eastAsia="da-DK"/>
        </w:rPr>
      </w:r>
      <w:r w:rsidR="001F4AC4" w:rsidRPr="00231DC5">
        <w:rPr>
          <w:rFonts w:ascii="Arial" w:eastAsia="Times New Roman" w:hAnsi="Arial" w:cs="Arial"/>
          <w:lang w:val="en-US" w:eastAsia="da-DK"/>
        </w:rPr>
        <w:fldChar w:fldCharType="end"/>
      </w:r>
      <w:r w:rsidR="006C30FA" w:rsidRPr="00231DC5">
        <w:rPr>
          <w:rFonts w:ascii="Arial" w:eastAsia="Times New Roman" w:hAnsi="Arial" w:cs="Arial"/>
          <w:lang w:val="en-US" w:eastAsia="da-DK"/>
        </w:rPr>
      </w:r>
      <w:r w:rsidR="006C30FA" w:rsidRPr="00231DC5">
        <w:rPr>
          <w:rFonts w:ascii="Arial" w:eastAsia="Times New Roman" w:hAnsi="Arial" w:cs="Arial"/>
          <w:lang w:val="en-US" w:eastAsia="da-DK"/>
        </w:rPr>
        <w:fldChar w:fldCharType="separate"/>
      </w:r>
      <w:r w:rsidR="001F4AC4" w:rsidRPr="00231DC5">
        <w:rPr>
          <w:rFonts w:ascii="Arial" w:eastAsia="Times New Roman" w:hAnsi="Arial" w:cs="Arial"/>
          <w:noProof/>
          <w:lang w:val="en-US" w:eastAsia="da-DK"/>
        </w:rPr>
        <w:t>(28)</w:t>
      </w:r>
      <w:r w:rsidR="006C30FA" w:rsidRPr="00231DC5">
        <w:rPr>
          <w:rFonts w:ascii="Arial" w:eastAsia="Times New Roman" w:hAnsi="Arial" w:cs="Arial"/>
          <w:lang w:val="en-US" w:eastAsia="da-DK"/>
        </w:rPr>
        <w:fldChar w:fldCharType="end"/>
      </w:r>
      <w:r w:rsidRPr="00231DC5">
        <w:rPr>
          <w:rFonts w:ascii="Arial" w:eastAsia="Times New Roman" w:hAnsi="Arial" w:cs="Arial"/>
          <w:lang w:val="en-US" w:eastAsia="da-DK"/>
        </w:rPr>
        <w:t>, which underlines the importance of stringent testing including a second confirmatory test in patients with low a-priory likelihood of GH deficiency. This approach is consistent with the ACCE/ACE 201</w:t>
      </w:r>
      <w:r w:rsidR="00262F1E" w:rsidRPr="00231DC5">
        <w:rPr>
          <w:rFonts w:ascii="Arial" w:eastAsia="Times New Roman" w:hAnsi="Arial" w:cs="Arial"/>
          <w:lang w:val="en-US" w:eastAsia="da-DK"/>
        </w:rPr>
        <w:t>9</w:t>
      </w:r>
      <w:r w:rsidRPr="00231DC5">
        <w:rPr>
          <w:rFonts w:ascii="Arial" w:eastAsia="Times New Roman" w:hAnsi="Arial" w:cs="Arial"/>
          <w:lang w:val="en-US" w:eastAsia="da-DK"/>
        </w:rPr>
        <w:t xml:space="preserve"> guidelines </w:t>
      </w:r>
      <w:r w:rsidR="006C30FA" w:rsidRPr="00231DC5">
        <w:rPr>
          <w:rFonts w:ascii="Arial" w:eastAsia="Times New Roman" w:hAnsi="Arial" w:cs="Arial"/>
          <w:lang w:val="en-US" w:eastAsia="da-DK"/>
        </w:rPr>
        <w:fldChar w:fldCharType="begin">
          <w:fldData xml:space="preserve">PEVuZE5vdGU+PENpdGU+PEF1dGhvcj5ZdWVuPC9BdXRob3I+PFllYXI+MjAxOTwvWWVhcj48UmVj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=
</w:fldData>
        </w:fldChar>
      </w:r>
      <w:r w:rsidR="001F4AC4" w:rsidRPr="00231DC5">
        <w:rPr>
          <w:rFonts w:ascii="Arial" w:eastAsia="Times New Roman" w:hAnsi="Arial" w:cs="Arial"/>
          <w:lang w:val="en-US" w:eastAsia="da-DK"/>
        </w:rPr>
        <w:instrText xml:space="preserve"> ADDIN EN.CITE </w:instrText>
      </w:r>
      <w:r w:rsidR="001F4AC4" w:rsidRPr="00231DC5">
        <w:rPr>
          <w:rFonts w:ascii="Arial" w:eastAsia="Times New Roman" w:hAnsi="Arial" w:cs="Arial"/>
          <w:lang w:val="en-US" w:eastAsia="da-DK"/>
        </w:rPr>
        <w:fldChar w:fldCharType="begin">
          <w:fldData xml:space="preserve">PEVuZE5vdGU+PENpdGU+PEF1dGhvcj5ZdWVuPC9BdXRob3I+PFllYXI+MjAxOTwvWWVhcj48UmVj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=
</w:fldData>
        </w:fldChar>
      </w:r>
      <w:r w:rsidR="001F4AC4" w:rsidRPr="00231DC5">
        <w:rPr>
          <w:rFonts w:ascii="Arial" w:eastAsia="Times New Roman" w:hAnsi="Arial" w:cs="Arial"/>
          <w:lang w:val="en-US" w:eastAsia="da-DK"/>
        </w:rPr>
        <w:instrText xml:space="preserve"> ADDIN EN.CITE.DATA </w:instrText>
      </w:r>
      <w:r w:rsidR="001F4AC4" w:rsidRPr="00231DC5">
        <w:rPr>
          <w:rFonts w:ascii="Arial" w:eastAsia="Times New Roman" w:hAnsi="Arial" w:cs="Arial"/>
          <w:lang w:val="en-US" w:eastAsia="da-DK"/>
        </w:rPr>
      </w:r>
      <w:r w:rsidR="001F4AC4" w:rsidRPr="00231DC5">
        <w:rPr>
          <w:rFonts w:ascii="Arial" w:eastAsia="Times New Roman" w:hAnsi="Arial" w:cs="Arial"/>
          <w:lang w:val="en-US" w:eastAsia="da-DK"/>
        </w:rPr>
        <w:fldChar w:fldCharType="end"/>
      </w:r>
      <w:r w:rsidR="006C30FA" w:rsidRPr="00231DC5">
        <w:rPr>
          <w:rFonts w:ascii="Arial" w:eastAsia="Times New Roman" w:hAnsi="Arial" w:cs="Arial"/>
          <w:lang w:val="en-US" w:eastAsia="da-DK"/>
        </w:rPr>
      </w:r>
      <w:r w:rsidR="006C30FA" w:rsidRPr="00231DC5">
        <w:rPr>
          <w:rFonts w:ascii="Arial" w:eastAsia="Times New Roman" w:hAnsi="Arial" w:cs="Arial"/>
          <w:lang w:val="en-US" w:eastAsia="da-DK"/>
        </w:rPr>
        <w:fldChar w:fldCharType="separate"/>
      </w:r>
      <w:r w:rsidR="001F4AC4" w:rsidRPr="00231DC5">
        <w:rPr>
          <w:rFonts w:ascii="Arial" w:eastAsia="Times New Roman" w:hAnsi="Arial" w:cs="Arial"/>
          <w:noProof/>
          <w:lang w:val="en-US" w:eastAsia="da-DK"/>
        </w:rPr>
        <w:t>(18)</w:t>
      </w:r>
      <w:r w:rsidR="006C30FA" w:rsidRPr="00231DC5">
        <w:rPr>
          <w:rFonts w:ascii="Arial" w:eastAsia="Times New Roman" w:hAnsi="Arial" w:cs="Arial"/>
          <w:lang w:val="en-US" w:eastAsia="da-DK"/>
        </w:rPr>
        <w:fldChar w:fldCharType="end"/>
      </w:r>
      <w:r w:rsidRPr="00231DC5">
        <w:rPr>
          <w:rFonts w:ascii="Arial" w:eastAsia="Times New Roman" w:hAnsi="Arial" w:cs="Arial"/>
          <w:lang w:val="en-US" w:eastAsia="da-DK"/>
        </w:rPr>
        <w:fldChar w:fldCharType="begin"/>
      </w:r>
      <w:r w:rsidRPr="00231DC5">
        <w:rPr>
          <w:rFonts w:ascii="Arial" w:eastAsia="Times New Roman" w:hAnsi="Arial" w:cs="Arial"/>
          <w:lang w:val="en-US" w:eastAsia="da-DK"/>
        </w:rPr>
        <w:instrText xml:space="preserve"> ADDIN REFMGR.CITE &lt;Refman&gt;&lt;Cite&gt;&lt;Author&gt;Yuen&lt;/Author&gt;&lt;Year&gt;2016&lt;/Year&gt;&lt;RecNum&gt;31&lt;/RecNum&gt;&lt;IDText&gt;AMERICAN ASSOCIATION OF CLINICAL ENDOCRINOLOGISTS AND AMERICAN COLLEGE OF ENDOCRINOLOGY DISEASE STATE CLINICAL REVIEW: UPDATE ON GROWTH HORMONE STIMULATION TESTING AND PROPOSED REVISED CUT-POINT FOR THE GLUCAGON STIMULATION TEST IN THE DIAGNOSIS OF ADULT GROWTH HORMONE DEFICIENCY&lt;/IDText&gt;&lt;MDL Ref_Type="Journal"&gt;&lt;Ref_Type&gt;Journal&lt;/Ref_Type&gt;&lt;Ref_ID&gt;31&lt;/Ref_ID&gt;&lt;Title_Primary&gt;AMERICAN ASSOCIATION OF CLINICAL ENDOCRINOLOGISTS AND AMERICAN COLLEGE OF ENDOCRINOLOGY DISEASE STATE CLINICAL REVIEW: UPDATE ON GROWTH HORMONE STIMULATION TESTING AND PROPOSED REVISED CUT-POINT FOR THE GLUCAGON STIMULATION TEST IN THE DIAGNOSIS OF ADULT GROWTH HORMONE DEFICIENCY&lt;/Title_Primary&gt;&lt;Authors_Primary&gt;Yuen,K.C.&lt;/Authors_Primary&gt;&lt;Authors_Primary&gt;Tritos,N.A.&lt;/Authors_Primary&gt;&lt;Authors_Primary&gt;Samson,S.L.&lt;/Authors_Primary&gt;&lt;Authors_Primary&gt;Hoffman,A.R.&lt;/Authors_Primary&gt;&lt;Authors_Primary&gt;Katznelson,L.&lt;/Authors_Primary&gt;&lt;Date_Primary&gt;2016/10&lt;/Date_Primary&gt;&lt;Keywords&gt;Adult&lt;/Keywords&gt;&lt;Keywords&gt;deficiency&lt;/Keywords&gt;&lt;Keywords&gt;diagnosis&lt;/Keywords&gt;&lt;Keywords&gt;Glucagon&lt;/Keywords&gt;&lt;Keywords&gt;Glucose&lt;/Keywords&gt;&lt;Keywords&gt;Growth Hormone&lt;/Keywords&gt;&lt;Keywords&gt;secretion&lt;/Keywords&gt;&lt;Reprint&gt;Not in File&lt;/Reprint&gt;&lt;Start_Page&gt;1235&lt;/Start_Page&gt;&lt;End_Page&gt;1244&lt;/End_Page&gt;&lt;Periodical&gt;Endocr.Pract.&lt;/Periodical&gt;&lt;Volume&gt;22&lt;/Volume&gt;&lt;Issue&gt;10&lt;/Issue&gt;&lt;Misc_3&gt;10.4158/EP161407.DSCR [doi]&lt;/Misc_3&gt;&lt;Web_URL&gt;PM:27409821&lt;/Web_URL&gt;&lt;ZZ_JournalStdAbbrev&gt;&lt;f name="System"&gt;Endocr.Pract.&lt;/f&gt;&lt;/ZZ_JournalStdAbbrev&gt;&lt;ZZ_WorkformID&gt;1&lt;/ZZ_WorkformID&gt;&lt;/MDL&gt;&lt;/Cite&gt;&lt;/Refman&gt;</w:instrText>
      </w:r>
      <w:r w:rsidRPr="00231DC5">
        <w:rPr>
          <w:rFonts w:ascii="Arial" w:eastAsia="Times New Roman" w:hAnsi="Arial" w:cs="Arial"/>
          <w:lang w:val="en-US" w:eastAsia="da-DK"/>
        </w:rPr>
        <w:fldChar w:fldCharType="end"/>
      </w:r>
      <w:r w:rsidRPr="00231DC5">
        <w:rPr>
          <w:rFonts w:ascii="Arial" w:eastAsia="Times New Roman" w:hAnsi="Arial" w:cs="Arial"/>
          <w:color w:val="E36C0A" w:themeColor="accent6" w:themeShade="BF"/>
          <w:lang w:val="en-US" w:eastAsia="da-DK"/>
        </w:rPr>
        <w:t>.</w:t>
      </w:r>
    </w:p>
    <w:p w14:paraId="00A91ECB" w14:textId="77777777" w:rsidR="00430AA0" w:rsidRPr="00231DC5" w:rsidRDefault="00430AA0" w:rsidP="00624988">
      <w:pPr>
        <w:pStyle w:val="NormalWeb"/>
        <w:spacing w:before="0" w:beforeAutospacing="0" w:after="0" w:afterAutospacing="0" w:line="276" w:lineRule="auto"/>
        <w:rPr>
          <w:rFonts w:ascii="Arial" w:hAnsi="Arial" w:cs="Arial"/>
          <w:b/>
          <w:bCs/>
          <w:color w:val="000000"/>
          <w:sz w:val="22"/>
          <w:szCs w:val="22"/>
          <w:lang w:val="en-US"/>
        </w:rPr>
      </w:pPr>
    </w:p>
    <w:p w14:paraId="75B46047" w14:textId="6E7F088B" w:rsidR="00034C38" w:rsidRPr="00231DC5" w:rsidRDefault="001A55FA" w:rsidP="00624988">
      <w:pPr>
        <w:pStyle w:val="NormalWeb"/>
        <w:spacing w:before="0" w:beforeAutospacing="0" w:after="0" w:afterAutospacing="0" w:line="276" w:lineRule="auto"/>
        <w:rPr>
          <w:rFonts w:ascii="Arial" w:hAnsi="Arial" w:cs="Arial"/>
          <w:sz w:val="22"/>
          <w:szCs w:val="22"/>
          <w:lang w:val="en-US"/>
        </w:rPr>
      </w:pPr>
      <w:r w:rsidRPr="00231DC5">
        <w:rPr>
          <w:rFonts w:ascii="Arial" w:hAnsi="Arial" w:cs="Arial"/>
          <w:noProof/>
          <w:sz w:val="22"/>
          <w:szCs w:val="22"/>
          <w:lang w:val="en-US"/>
        </w:rPr>
        <w:t xml:space="preserve">    </w:t>
      </w:r>
      <w:r w:rsidRPr="00231DC5">
        <w:rPr>
          <w:rFonts w:ascii="Arial" w:hAnsi="Arial" w:cs="Arial"/>
          <w:noProof/>
          <w:sz w:val="22"/>
          <w:szCs w:val="22"/>
          <w:lang w:val="en-US"/>
        </w:rPr>
        <w:drawing>
          <wp:inline distT="0" distB="0" distL="0" distR="0" wp14:anchorId="5286DEE7" wp14:editId="1B222D92">
            <wp:extent cx="3299460" cy="4836795"/>
            <wp:effectExtent l="0" t="0" r="0" b="1905"/>
            <wp:docPr id="3087" name="Billed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g9991304090002_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9460" cy="4836795"/>
                    </a:xfrm>
                    <a:prstGeom prst="rect">
                      <a:avLst/>
                    </a:prstGeom>
                  </pic:spPr>
                </pic:pic>
              </a:graphicData>
            </a:graphic>
          </wp:inline>
        </w:drawing>
      </w:r>
    </w:p>
    <w:p w14:paraId="1100E2AC" w14:textId="1372710D" w:rsidR="001A55FA" w:rsidRPr="00231DC5" w:rsidRDefault="0045230E" w:rsidP="00624988">
      <w:pPr>
        <w:pStyle w:val="Default"/>
        <w:spacing w:line="276" w:lineRule="auto"/>
        <w:rPr>
          <w:rFonts w:ascii="Arial" w:hAnsi="Arial" w:cs="Arial"/>
          <w:b/>
          <w:bCs/>
          <w:i/>
          <w:sz w:val="22"/>
          <w:szCs w:val="22"/>
          <w:lang w:val="en-US"/>
        </w:rPr>
      </w:pPr>
      <w:r w:rsidRPr="00231DC5">
        <w:rPr>
          <w:rFonts w:ascii="Arial" w:hAnsi="Arial" w:cs="Arial"/>
          <w:b/>
          <w:bCs/>
          <w:sz w:val="22"/>
          <w:szCs w:val="22"/>
          <w:lang w:val="en-US"/>
        </w:rPr>
        <w:t>Fig 12.</w:t>
      </w:r>
      <w:r w:rsidRPr="00231DC5">
        <w:rPr>
          <w:rFonts w:ascii="Arial" w:hAnsi="Arial" w:cs="Arial"/>
          <w:sz w:val="22"/>
          <w:szCs w:val="22"/>
          <w:lang w:val="en-US"/>
        </w:rPr>
        <w:t xml:space="preserve"> </w:t>
      </w:r>
      <w:r w:rsidRPr="00231DC5">
        <w:rPr>
          <w:rFonts w:ascii="Arial" w:hAnsi="Arial" w:cs="Arial"/>
          <w:b/>
          <w:bCs/>
          <w:sz w:val="22"/>
          <w:szCs w:val="22"/>
          <w:lang w:val="en-US"/>
        </w:rPr>
        <w:t>The prevalence of insufficient test responses in the total cohort (A) and in the subgroup undergoing dual testing (B). A, Prevalence of insufficient test responses to either ITT or PD-GHRH/GHRH-arg (i.e., combined tests) in the total cohort of TBI patients (black columns) and healthy controls (white columns), respectively, as defined by either local or guideline-derived cutoffs. Whiskers indicate the 95% CI. GHD was more frequently diagnosed in TBI patients tested by a combined test as compared with ITT, and even more so if guideline cutoff values were applied instead of local cutoffs. The results from healthy controls illustrate the high false-positive rate resulting from application of guideline-derived cutoffs, which was significantly above the generally accepted 2.5% for the combined tests (</w:t>
      </w:r>
      <w:r w:rsidRPr="00231DC5">
        <w:rPr>
          <w:rFonts w:ascii="Arial" w:hAnsi="Arial" w:cs="Arial"/>
          <w:b/>
          <w:bCs/>
          <w:i/>
          <w:iCs/>
          <w:sz w:val="22"/>
          <w:szCs w:val="22"/>
          <w:lang w:val="en-US"/>
        </w:rPr>
        <w:t>P</w:t>
      </w:r>
      <w:r w:rsidRPr="00231DC5">
        <w:rPr>
          <w:rFonts w:ascii="Arial" w:hAnsi="Arial" w:cs="Arial"/>
          <w:b/>
          <w:bCs/>
          <w:sz w:val="22"/>
          <w:szCs w:val="22"/>
          <w:lang w:val="en-US"/>
        </w:rPr>
        <w:t xml:space="preserve"> = .02). *, </w:t>
      </w:r>
      <w:r w:rsidRPr="00231DC5">
        <w:rPr>
          <w:rFonts w:ascii="Arial" w:hAnsi="Arial" w:cs="Arial"/>
          <w:b/>
          <w:bCs/>
          <w:i/>
          <w:iCs/>
          <w:sz w:val="22"/>
          <w:szCs w:val="22"/>
          <w:lang w:val="en-US"/>
        </w:rPr>
        <w:t>P</w:t>
      </w:r>
      <w:r w:rsidRPr="00231DC5">
        <w:rPr>
          <w:rFonts w:ascii="Arial" w:hAnsi="Arial" w:cs="Arial"/>
          <w:b/>
          <w:bCs/>
          <w:sz w:val="22"/>
          <w:szCs w:val="22"/>
          <w:lang w:val="en-US"/>
        </w:rPr>
        <w:t xml:space="preserve"> &lt; .005 compared with patients. B, Prevalence of insufficient test responses in the subgroups of </w:t>
      </w:r>
      <w:r w:rsidRPr="00231DC5">
        <w:rPr>
          <w:rFonts w:ascii="Arial" w:hAnsi="Arial" w:cs="Arial"/>
          <w:b/>
          <w:bCs/>
          <w:sz w:val="22"/>
          <w:szCs w:val="22"/>
          <w:lang w:val="en-US"/>
        </w:rPr>
        <w:lastRenderedPageBreak/>
        <w:t xml:space="preserve">patients (black columns, n = 169) and controls (white columns, n = 117) undergoing dual testing, as defined by either local cutoff values or guideline-derived cutoff values. Confirmed insufficiency was defined as a concordant positive result to both the ITT and a combined test. Whiskers indicate the 95% CI. [Reproduced with permission]. </w:t>
      </w:r>
      <w:r w:rsidR="001A55FA" w:rsidRPr="00231DC5">
        <w:rPr>
          <w:rFonts w:ascii="Arial" w:hAnsi="Arial" w:cs="Arial"/>
          <w:b/>
          <w:bCs/>
          <w:sz w:val="22"/>
          <w:szCs w:val="22"/>
          <w:lang w:val="en-US"/>
        </w:rPr>
        <w:t>From</w:t>
      </w:r>
      <w:r w:rsidR="00712949" w:rsidRPr="00231DC5">
        <w:rPr>
          <w:rFonts w:ascii="Arial" w:hAnsi="Arial" w:cs="Arial"/>
          <w:b/>
          <w:bCs/>
          <w:sz w:val="22"/>
          <w:szCs w:val="22"/>
          <w:lang w:val="en-US"/>
        </w:rPr>
        <w:t>:</w:t>
      </w:r>
      <w:r w:rsidR="001A55FA" w:rsidRPr="00231DC5">
        <w:rPr>
          <w:rFonts w:ascii="Arial" w:hAnsi="Arial" w:cs="Arial"/>
          <w:b/>
          <w:bCs/>
          <w:sz w:val="22"/>
          <w:szCs w:val="22"/>
          <w:lang w:val="en-US"/>
        </w:rPr>
        <w:t xml:space="preserve"> Klose et al</w:t>
      </w:r>
      <w:r w:rsidR="00A83D3C" w:rsidRPr="00231DC5">
        <w:rPr>
          <w:rFonts w:ascii="Arial" w:hAnsi="Arial" w:cs="Arial"/>
          <w:b/>
          <w:bCs/>
          <w:sz w:val="22"/>
          <w:szCs w:val="22"/>
          <w:lang w:val="en-US"/>
        </w:rPr>
        <w:t>.</w:t>
      </w:r>
      <w:r w:rsidR="001A55FA" w:rsidRPr="00231DC5">
        <w:rPr>
          <w:rFonts w:ascii="Arial" w:hAnsi="Arial" w:cs="Arial"/>
          <w:b/>
          <w:bCs/>
          <w:sz w:val="22"/>
          <w:szCs w:val="22"/>
          <w:lang w:val="en-US"/>
        </w:rPr>
        <w:t xml:space="preserve"> </w:t>
      </w:r>
      <w:r w:rsidR="001A55FA" w:rsidRPr="00231DC5">
        <w:rPr>
          <w:rFonts w:ascii="Arial" w:hAnsi="Arial" w:cs="Arial"/>
          <w:b/>
          <w:bCs/>
          <w:sz w:val="22"/>
          <w:szCs w:val="22"/>
          <w:lang w:val="en-US"/>
        </w:rPr>
        <w:fldChar w:fldCharType="begin">
          <w:fldData xml:space="preserve">PEVuZE5vdGU+PENpdGU+PEF1dGhvcj5LbG9zZTwvQXV0aG9yPjxZZWFyPjIwMTQ8L1llYXI+PFJl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==
</w:fldData>
        </w:fldChar>
      </w:r>
      <w:r w:rsidR="001F4AC4" w:rsidRPr="00231DC5">
        <w:rPr>
          <w:rFonts w:ascii="Arial" w:hAnsi="Arial" w:cs="Arial"/>
          <w:b/>
          <w:bCs/>
          <w:sz w:val="22"/>
          <w:szCs w:val="22"/>
          <w:lang w:val="en-US"/>
        </w:rPr>
        <w:instrText xml:space="preserve"> ADDIN EN.CITE </w:instrText>
      </w:r>
      <w:r w:rsidR="001F4AC4" w:rsidRPr="00231DC5">
        <w:rPr>
          <w:rFonts w:ascii="Arial" w:hAnsi="Arial" w:cs="Arial"/>
          <w:b/>
          <w:bCs/>
          <w:sz w:val="22"/>
          <w:szCs w:val="22"/>
          <w:lang w:val="en-US"/>
        </w:rPr>
        <w:fldChar w:fldCharType="begin">
          <w:fldData xml:space="preserve">PEVuZE5vdGU+PENpdGU+PEF1dGhvcj5LbG9zZTwvQXV0aG9yPjxZZWFyPjIwMTQ8L1llYXI+PFJl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==
</w:fldData>
        </w:fldChar>
      </w:r>
      <w:r w:rsidR="001F4AC4" w:rsidRPr="00231DC5">
        <w:rPr>
          <w:rFonts w:ascii="Arial" w:hAnsi="Arial" w:cs="Arial"/>
          <w:b/>
          <w:bCs/>
          <w:sz w:val="22"/>
          <w:szCs w:val="22"/>
          <w:lang w:val="en-US"/>
        </w:rPr>
        <w:instrText xml:space="preserve"> ADDIN EN.CITE.DATA </w:instrText>
      </w:r>
      <w:r w:rsidR="001F4AC4" w:rsidRPr="00231DC5">
        <w:rPr>
          <w:rFonts w:ascii="Arial" w:hAnsi="Arial" w:cs="Arial"/>
          <w:b/>
          <w:bCs/>
          <w:sz w:val="22"/>
          <w:szCs w:val="22"/>
          <w:lang w:val="en-US"/>
        </w:rPr>
      </w:r>
      <w:r w:rsidR="001F4AC4" w:rsidRPr="00231DC5">
        <w:rPr>
          <w:rFonts w:ascii="Arial" w:hAnsi="Arial" w:cs="Arial"/>
          <w:b/>
          <w:bCs/>
          <w:sz w:val="22"/>
          <w:szCs w:val="22"/>
          <w:lang w:val="en-US"/>
        </w:rPr>
        <w:fldChar w:fldCharType="end"/>
      </w:r>
      <w:r w:rsidR="001A55FA" w:rsidRPr="00231DC5">
        <w:rPr>
          <w:rFonts w:ascii="Arial" w:hAnsi="Arial" w:cs="Arial"/>
          <w:b/>
          <w:bCs/>
          <w:sz w:val="22"/>
          <w:szCs w:val="22"/>
          <w:lang w:val="en-US"/>
        </w:rPr>
      </w:r>
      <w:r w:rsidR="001A55FA" w:rsidRPr="00231DC5">
        <w:rPr>
          <w:rFonts w:ascii="Arial" w:hAnsi="Arial" w:cs="Arial"/>
          <w:b/>
          <w:bCs/>
          <w:sz w:val="22"/>
          <w:szCs w:val="22"/>
          <w:lang w:val="en-US"/>
        </w:rPr>
        <w:fldChar w:fldCharType="separate"/>
      </w:r>
      <w:r w:rsidR="001F4AC4" w:rsidRPr="00231DC5">
        <w:rPr>
          <w:rFonts w:ascii="Arial" w:hAnsi="Arial" w:cs="Arial"/>
          <w:b/>
          <w:bCs/>
          <w:noProof/>
          <w:sz w:val="22"/>
          <w:szCs w:val="22"/>
          <w:lang w:val="en-US"/>
        </w:rPr>
        <w:t>(28)</w:t>
      </w:r>
      <w:r w:rsidR="001A55FA" w:rsidRPr="00231DC5">
        <w:rPr>
          <w:rFonts w:ascii="Arial" w:hAnsi="Arial" w:cs="Arial"/>
          <w:b/>
          <w:bCs/>
          <w:sz w:val="22"/>
          <w:szCs w:val="22"/>
          <w:lang w:val="en-US"/>
        </w:rPr>
        <w:fldChar w:fldCharType="end"/>
      </w:r>
    </w:p>
    <w:p w14:paraId="5B6DD6C8" w14:textId="77777777" w:rsidR="001A55FA" w:rsidRPr="00231DC5" w:rsidRDefault="001A55FA" w:rsidP="00624988">
      <w:pPr>
        <w:autoSpaceDE w:val="0"/>
        <w:autoSpaceDN w:val="0"/>
        <w:adjustRightInd w:val="0"/>
        <w:spacing w:after="0"/>
        <w:rPr>
          <w:rFonts w:ascii="Arial" w:hAnsi="Arial" w:cs="Arial"/>
          <w:lang w:val="en-US"/>
        </w:rPr>
      </w:pPr>
    </w:p>
    <w:p w14:paraId="33A4D5DC" w14:textId="4AC985DC" w:rsidR="001B1F49" w:rsidRPr="00194C0B" w:rsidRDefault="001B1F49" w:rsidP="00624988">
      <w:pPr>
        <w:pStyle w:val="Default"/>
        <w:spacing w:line="276" w:lineRule="auto"/>
        <w:rPr>
          <w:rFonts w:ascii="Arial" w:hAnsi="Arial" w:cs="Arial"/>
          <w:b/>
          <w:bCs/>
          <w:iCs/>
          <w:color w:val="00B050"/>
          <w:sz w:val="22"/>
          <w:szCs w:val="22"/>
          <w:lang w:val="en-US"/>
        </w:rPr>
      </w:pPr>
      <w:r w:rsidRPr="00194C0B">
        <w:rPr>
          <w:rFonts w:ascii="Arial" w:hAnsi="Arial" w:cs="Arial"/>
          <w:b/>
          <w:bCs/>
          <w:iCs/>
          <w:color w:val="00B050"/>
          <w:sz w:val="22"/>
          <w:szCs w:val="22"/>
          <w:lang w:val="en-US"/>
        </w:rPr>
        <w:t xml:space="preserve">Main Conclusions </w:t>
      </w:r>
    </w:p>
    <w:p w14:paraId="2C8F05FF" w14:textId="77777777" w:rsidR="0045230E" w:rsidRPr="00231DC5" w:rsidRDefault="0045230E" w:rsidP="00624988">
      <w:pPr>
        <w:spacing w:after="0"/>
        <w:rPr>
          <w:rFonts w:ascii="Arial" w:hAnsi="Arial" w:cs="Arial"/>
          <w:lang w:val="en-US"/>
        </w:rPr>
      </w:pPr>
    </w:p>
    <w:p w14:paraId="55AD348F" w14:textId="2867AE1B" w:rsidR="001B1F49" w:rsidRPr="00231DC5" w:rsidRDefault="001B1F49" w:rsidP="00624988">
      <w:pPr>
        <w:spacing w:after="0"/>
        <w:rPr>
          <w:rFonts w:ascii="Arial" w:hAnsi="Arial" w:cs="Arial"/>
          <w:lang w:val="en-US"/>
        </w:rPr>
      </w:pPr>
      <w:r w:rsidRPr="00231DC5">
        <w:rPr>
          <w:rFonts w:ascii="Arial" w:hAnsi="Arial" w:cs="Arial"/>
          <w:lang w:val="en-US"/>
        </w:rPr>
        <w:t>True GH deficiency is an important clinical entity that should be tested, treated</w:t>
      </w:r>
      <w:r w:rsidR="00992A6E" w:rsidRPr="00231DC5">
        <w:rPr>
          <w:rFonts w:ascii="Arial" w:hAnsi="Arial" w:cs="Arial"/>
          <w:lang w:val="en-US"/>
        </w:rPr>
        <w:t>,</w:t>
      </w:r>
      <w:r w:rsidRPr="00231DC5">
        <w:rPr>
          <w:rFonts w:ascii="Arial" w:hAnsi="Arial" w:cs="Arial"/>
          <w:lang w:val="en-US"/>
        </w:rPr>
        <w:t xml:space="preserve"> and managed properly. On the other hand, it is important to avoid false diagnosis, which might lead to unnecessary life-long therapy with GH replacement</w:t>
      </w:r>
      <w:r w:rsidR="00992A6E" w:rsidRPr="00231DC5">
        <w:rPr>
          <w:rFonts w:ascii="Arial" w:hAnsi="Arial" w:cs="Arial"/>
          <w:lang w:val="en-US"/>
        </w:rPr>
        <w:t>.</w:t>
      </w:r>
    </w:p>
    <w:p w14:paraId="5AF745CF" w14:textId="77777777" w:rsidR="0045230E" w:rsidRPr="00231DC5" w:rsidRDefault="0045230E" w:rsidP="00624988">
      <w:pPr>
        <w:spacing w:after="0"/>
        <w:rPr>
          <w:rFonts w:ascii="Arial" w:hAnsi="Arial" w:cs="Arial"/>
          <w:lang w:val="en-US"/>
        </w:rPr>
      </w:pPr>
    </w:p>
    <w:p w14:paraId="70C63168" w14:textId="2024EFF3" w:rsidR="001B1F49" w:rsidRPr="00231DC5" w:rsidRDefault="001B1F49" w:rsidP="00624988">
      <w:pPr>
        <w:spacing w:after="0"/>
        <w:rPr>
          <w:rFonts w:ascii="Arial" w:hAnsi="Arial" w:cs="Arial"/>
          <w:lang w:val="en-US"/>
        </w:rPr>
      </w:pPr>
      <w:r w:rsidRPr="00231DC5">
        <w:rPr>
          <w:rFonts w:ascii="Arial" w:hAnsi="Arial" w:cs="Arial"/>
          <w:lang w:val="en-US"/>
        </w:rPr>
        <w:t xml:space="preserve">The diagnosis of GH deficiency is rather simple in patients with a typical structural pathology in the hypothalamo-pituitary region, especially in cases of multiple pituitary hormone deficiencies and low IGF-I concentrations, where the likelihood of GH deficiency exceeds 97% (Fig </w:t>
      </w:r>
      <w:r w:rsidR="0045230E" w:rsidRPr="00231DC5">
        <w:rPr>
          <w:rFonts w:ascii="Arial" w:hAnsi="Arial" w:cs="Arial"/>
          <w:lang w:val="en-US"/>
        </w:rPr>
        <w:t>11</w:t>
      </w:r>
      <w:r w:rsidRPr="00231DC5">
        <w:rPr>
          <w:rFonts w:ascii="Arial" w:hAnsi="Arial" w:cs="Arial"/>
          <w:lang w:val="en-US"/>
        </w:rPr>
        <w:t>), and a stimulation test is rarely indicated (</w:t>
      </w:r>
      <w:r w:rsidR="0045230E" w:rsidRPr="00231DC5">
        <w:rPr>
          <w:rFonts w:ascii="Arial" w:hAnsi="Arial" w:cs="Arial"/>
          <w:lang w:val="en-US"/>
        </w:rPr>
        <w:t>Fig 8</w:t>
      </w:r>
      <w:r w:rsidRPr="00231DC5">
        <w:rPr>
          <w:rFonts w:ascii="Arial" w:hAnsi="Arial" w:cs="Arial"/>
          <w:lang w:val="en-US"/>
        </w:rPr>
        <w:t>). In all other cases</w:t>
      </w:r>
      <w:r w:rsidR="00992A6E" w:rsidRPr="00231DC5">
        <w:rPr>
          <w:rFonts w:ascii="Arial" w:hAnsi="Arial" w:cs="Arial"/>
          <w:lang w:val="en-US"/>
        </w:rPr>
        <w:t xml:space="preserve"> a stimulation test is needed for the diagnosis and </w:t>
      </w:r>
      <w:r w:rsidR="00EC59F7" w:rsidRPr="00231DC5">
        <w:rPr>
          <w:rFonts w:ascii="Arial" w:hAnsi="Arial" w:cs="Arial"/>
          <w:lang w:val="en-US"/>
        </w:rPr>
        <w:t xml:space="preserve">in </w:t>
      </w:r>
      <w:r w:rsidR="00992A6E" w:rsidRPr="00231DC5">
        <w:rPr>
          <w:rFonts w:ascii="Arial" w:hAnsi="Arial" w:cs="Arial"/>
          <w:lang w:val="en-US"/>
        </w:rPr>
        <w:t>some patients</w:t>
      </w:r>
      <w:r w:rsidRPr="00231DC5">
        <w:rPr>
          <w:rFonts w:ascii="Arial" w:hAnsi="Arial" w:cs="Arial"/>
          <w:lang w:val="en-US"/>
        </w:rPr>
        <w:t xml:space="preserve"> 2 tests should be performed in order to avoid the risk of overtreatment on a false basis. The knowledge of one’s own laboratory performance as well as own reference population data with BMI cut offs for control persons is crucial in interpretation of results. The same holds true for the testing of the other hormone axes, some of which have similar challenges in diagnosing correctly in hypothalamo-pituitary disease states.</w:t>
      </w:r>
    </w:p>
    <w:p w14:paraId="1A31DD3C" w14:textId="77777777" w:rsidR="0045230E" w:rsidRPr="00231DC5" w:rsidRDefault="0045230E" w:rsidP="00624988">
      <w:pPr>
        <w:spacing w:after="0"/>
        <w:rPr>
          <w:rFonts w:ascii="Arial" w:hAnsi="Arial" w:cs="Arial"/>
          <w:lang w:val="en-US"/>
        </w:rPr>
      </w:pPr>
    </w:p>
    <w:p w14:paraId="7E624C5A" w14:textId="0601036B" w:rsidR="004170E7" w:rsidRPr="00231DC5" w:rsidRDefault="004170E7" w:rsidP="00624988">
      <w:pPr>
        <w:spacing w:after="0"/>
        <w:rPr>
          <w:rFonts w:ascii="Arial" w:hAnsi="Arial" w:cs="Arial"/>
          <w:lang w:val="en-US"/>
        </w:rPr>
      </w:pPr>
      <w:r w:rsidRPr="00231DC5">
        <w:rPr>
          <w:rFonts w:ascii="Arial" w:hAnsi="Arial" w:cs="Arial"/>
          <w:lang w:val="en-US"/>
        </w:rPr>
        <w:t xml:space="preserve">New indications for GH deficiency testing should not be accepted without prior stringent evaluation of test reliability for the particular condition in question by several tests, and preferably in different laboratories, given that the classical GH deficiency phenotype such as obesity, fatigue and </w:t>
      </w:r>
      <w:r w:rsidR="00EC59F7" w:rsidRPr="00231DC5">
        <w:rPr>
          <w:rFonts w:ascii="Arial" w:hAnsi="Arial" w:cs="Arial"/>
          <w:lang w:val="en-US"/>
        </w:rPr>
        <w:t>QoL</w:t>
      </w:r>
      <w:r w:rsidRPr="00231DC5">
        <w:rPr>
          <w:rFonts w:ascii="Arial" w:hAnsi="Arial" w:cs="Arial"/>
          <w:lang w:val="en-US"/>
        </w:rPr>
        <w:t xml:space="preserve"> often has other causes than GH deficiency.</w:t>
      </w:r>
    </w:p>
    <w:p w14:paraId="6FECD152" w14:textId="6B27327E" w:rsidR="0045230E" w:rsidRPr="00231DC5" w:rsidRDefault="0045230E" w:rsidP="00624988">
      <w:pPr>
        <w:spacing w:after="0"/>
        <w:rPr>
          <w:rFonts w:ascii="Arial" w:hAnsi="Arial" w:cs="Arial"/>
          <w:lang w:val="en-US"/>
        </w:rPr>
      </w:pPr>
    </w:p>
    <w:tbl>
      <w:tblPr>
        <w:tblStyle w:val="TableGrid"/>
        <w:tblW w:w="0" w:type="auto"/>
        <w:tblLook w:val="04A0" w:firstRow="1" w:lastRow="0" w:firstColumn="1" w:lastColumn="0" w:noHBand="0" w:noVBand="1"/>
      </w:tblPr>
      <w:tblGrid>
        <w:gridCol w:w="9016"/>
      </w:tblGrid>
      <w:tr w:rsidR="002D7006" w:rsidRPr="00231DC5" w14:paraId="189C99E9" w14:textId="77777777" w:rsidTr="002D7006">
        <w:tc>
          <w:tcPr>
            <w:tcW w:w="9016" w:type="dxa"/>
            <w:shd w:val="clear" w:color="auto" w:fill="FFFF00"/>
          </w:tcPr>
          <w:p w14:paraId="4FE4D3C2" w14:textId="7D0A14F5" w:rsidR="002D7006" w:rsidRPr="00231DC5" w:rsidRDefault="002D7006" w:rsidP="002D7006">
            <w:pPr>
              <w:spacing w:line="276" w:lineRule="auto"/>
              <w:outlineLvl w:val="1"/>
              <w:rPr>
                <w:rFonts w:ascii="Arial" w:hAnsi="Arial" w:cs="Arial"/>
                <w:lang w:val="en-US"/>
              </w:rPr>
            </w:pPr>
            <w:r w:rsidRPr="00231DC5">
              <w:rPr>
                <w:rFonts w:ascii="Arial" w:eastAsia="Times New Roman" w:hAnsi="Arial" w:cs="Arial"/>
                <w:b/>
                <w:bCs/>
                <w:color w:val="000000"/>
                <w:kern w:val="36"/>
                <w:lang w:val="en-US" w:eastAsia="da-DK"/>
              </w:rPr>
              <w:t>Table 3.</w:t>
            </w:r>
            <w:r w:rsidRPr="00231DC5">
              <w:rPr>
                <w:rFonts w:ascii="Arial" w:eastAsia="Times New Roman" w:hAnsi="Arial" w:cs="Arial"/>
                <w:bCs/>
                <w:color w:val="000000"/>
                <w:kern w:val="36"/>
                <w:lang w:val="en-US" w:eastAsia="da-DK"/>
              </w:rPr>
              <w:t xml:space="preserve"> </w:t>
            </w:r>
            <w:r w:rsidRPr="00231DC5">
              <w:rPr>
                <w:rFonts w:ascii="Arial" w:eastAsia="Times New Roman" w:hAnsi="Arial" w:cs="Arial"/>
                <w:b/>
                <w:color w:val="000000"/>
                <w:kern w:val="36"/>
                <w:lang w:val="en-US" w:eastAsia="da-DK"/>
              </w:rPr>
              <w:t xml:space="preserve">Strategy for </w:t>
            </w:r>
            <w:r w:rsidRPr="00231DC5">
              <w:rPr>
                <w:rFonts w:ascii="Arial" w:eastAsia="Times New Roman" w:hAnsi="Arial" w:cs="Arial"/>
                <w:b/>
                <w:color w:val="000000"/>
                <w:kern w:val="36"/>
                <w:lang w:val="en-US" w:eastAsia="da-DK"/>
              </w:rPr>
              <w:t>D</w:t>
            </w:r>
            <w:r w:rsidRPr="00231DC5">
              <w:rPr>
                <w:rFonts w:ascii="Arial" w:eastAsia="Times New Roman" w:hAnsi="Arial" w:cs="Arial"/>
                <w:b/>
                <w:color w:val="000000"/>
                <w:kern w:val="36"/>
                <w:lang w:val="en-US" w:eastAsia="da-DK"/>
              </w:rPr>
              <w:t xml:space="preserve">iagnosing </w:t>
            </w:r>
            <w:r w:rsidRPr="00231DC5">
              <w:rPr>
                <w:rFonts w:ascii="Arial" w:eastAsia="Times New Roman" w:hAnsi="Arial" w:cs="Arial"/>
                <w:b/>
                <w:color w:val="000000"/>
                <w:kern w:val="36"/>
                <w:lang w:val="en-US" w:eastAsia="da-DK"/>
              </w:rPr>
              <w:t>A</w:t>
            </w:r>
            <w:r w:rsidRPr="00231DC5">
              <w:rPr>
                <w:rFonts w:ascii="Arial" w:eastAsia="Times New Roman" w:hAnsi="Arial" w:cs="Arial"/>
                <w:b/>
                <w:color w:val="000000"/>
                <w:kern w:val="36"/>
                <w:lang w:val="en-US" w:eastAsia="da-DK"/>
              </w:rPr>
              <w:t xml:space="preserve">dult GH </w:t>
            </w:r>
            <w:r w:rsidRPr="00231DC5">
              <w:rPr>
                <w:rFonts w:ascii="Arial" w:eastAsia="Times New Roman" w:hAnsi="Arial" w:cs="Arial"/>
                <w:b/>
                <w:color w:val="000000"/>
                <w:kern w:val="36"/>
                <w:lang w:val="en-US" w:eastAsia="da-DK"/>
              </w:rPr>
              <w:t>D</w:t>
            </w:r>
            <w:r w:rsidRPr="00231DC5">
              <w:rPr>
                <w:rFonts w:ascii="Arial" w:eastAsia="Times New Roman" w:hAnsi="Arial" w:cs="Arial"/>
                <w:b/>
                <w:color w:val="000000"/>
                <w:kern w:val="36"/>
                <w:lang w:val="en-US" w:eastAsia="da-DK"/>
              </w:rPr>
              <w:t xml:space="preserve">eficiency for the </w:t>
            </w:r>
            <w:r w:rsidRPr="00231DC5">
              <w:rPr>
                <w:rFonts w:ascii="Arial" w:eastAsia="Times New Roman" w:hAnsi="Arial" w:cs="Arial"/>
                <w:b/>
                <w:color w:val="000000"/>
                <w:kern w:val="36"/>
                <w:lang w:val="en-US" w:eastAsia="da-DK"/>
              </w:rPr>
              <w:t>P</w:t>
            </w:r>
            <w:r w:rsidRPr="00231DC5">
              <w:rPr>
                <w:rFonts w:ascii="Arial" w:eastAsia="Times New Roman" w:hAnsi="Arial" w:cs="Arial"/>
                <w:b/>
                <w:color w:val="000000"/>
                <w:kern w:val="36"/>
                <w:lang w:val="en-US" w:eastAsia="da-DK"/>
              </w:rPr>
              <w:t xml:space="preserve">urpose of </w:t>
            </w:r>
            <w:r w:rsidRPr="00231DC5">
              <w:rPr>
                <w:rFonts w:ascii="Arial" w:eastAsia="Times New Roman" w:hAnsi="Arial" w:cs="Arial"/>
                <w:b/>
                <w:color w:val="000000"/>
                <w:kern w:val="36"/>
                <w:lang w:val="en-US" w:eastAsia="da-DK"/>
              </w:rPr>
              <w:t>R</w:t>
            </w:r>
            <w:r w:rsidRPr="00231DC5">
              <w:rPr>
                <w:rFonts w:ascii="Arial" w:eastAsia="Times New Roman" w:hAnsi="Arial" w:cs="Arial"/>
                <w:b/>
                <w:color w:val="000000"/>
                <w:kern w:val="36"/>
                <w:lang w:val="en-US" w:eastAsia="da-DK"/>
              </w:rPr>
              <w:t xml:space="preserve">eplacement </w:t>
            </w:r>
            <w:r w:rsidRPr="00231DC5">
              <w:rPr>
                <w:rFonts w:ascii="Arial" w:eastAsia="Times New Roman" w:hAnsi="Arial" w:cs="Arial"/>
                <w:b/>
                <w:color w:val="000000"/>
                <w:kern w:val="36"/>
                <w:lang w:val="en-US" w:eastAsia="da-DK"/>
              </w:rPr>
              <w:t>T</w:t>
            </w:r>
            <w:r w:rsidRPr="00231DC5">
              <w:rPr>
                <w:rFonts w:ascii="Arial" w:eastAsia="Times New Roman" w:hAnsi="Arial" w:cs="Arial"/>
                <w:b/>
                <w:color w:val="000000"/>
                <w:kern w:val="36"/>
                <w:lang w:val="en-US" w:eastAsia="da-DK"/>
              </w:rPr>
              <w:t>herapy</w:t>
            </w:r>
          </w:p>
        </w:tc>
      </w:tr>
      <w:tr w:rsidR="002D7006" w:rsidRPr="00231DC5" w14:paraId="282A6ADA" w14:textId="77777777" w:rsidTr="002D7006">
        <w:tc>
          <w:tcPr>
            <w:tcW w:w="9016" w:type="dxa"/>
          </w:tcPr>
          <w:p w14:paraId="34E66E25" w14:textId="77777777"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Assess basis for hypopituitary diagnosis</w:t>
            </w:r>
          </w:p>
          <w:p w14:paraId="071C57B0" w14:textId="77777777"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Check if the patient is eligible for GH replacement</w:t>
            </w:r>
          </w:p>
          <w:p w14:paraId="655CB109" w14:textId="77777777"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Measure IGF-I age related reference SDS – if below 0 SDS continue testing</w:t>
            </w:r>
          </w:p>
          <w:p w14:paraId="300085A8" w14:textId="77777777"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Assess number of other pituitary hormone deficiencies</w:t>
            </w:r>
          </w:p>
          <w:p w14:paraId="1F143A47" w14:textId="4945797C"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 xml:space="preserve">Make sure other pituitary </w:t>
            </w:r>
            <w:r w:rsidR="005660B1" w:rsidRPr="002D7006">
              <w:rPr>
                <w:rFonts w:ascii="Arial" w:hAnsi="Arial" w:cs="Arial"/>
                <w:bCs/>
                <w:lang w:val="en-US"/>
              </w:rPr>
              <w:t>hormone</w:t>
            </w:r>
            <w:r w:rsidRPr="002D7006">
              <w:rPr>
                <w:rFonts w:ascii="Arial" w:hAnsi="Arial" w:cs="Arial"/>
                <w:bCs/>
                <w:lang w:val="en-US"/>
              </w:rPr>
              <w:t xml:space="preserve"> deficiencies are properly replaced</w:t>
            </w:r>
          </w:p>
          <w:p w14:paraId="660C6AC4" w14:textId="77777777"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Choose GH stimulation test(s)</w:t>
            </w:r>
          </w:p>
          <w:p w14:paraId="0568CB28" w14:textId="77777777"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 xml:space="preserve">Perform stimulation test according to: </w:t>
            </w:r>
          </w:p>
          <w:p w14:paraId="20466ADD" w14:textId="77777777" w:rsidR="002D7006" w:rsidRPr="002D7006" w:rsidRDefault="002D7006" w:rsidP="002D7006">
            <w:pPr>
              <w:numPr>
                <w:ilvl w:val="1"/>
                <w:numId w:val="35"/>
              </w:numPr>
              <w:rPr>
                <w:rFonts w:ascii="Arial" w:hAnsi="Arial" w:cs="Arial"/>
                <w:bCs/>
                <w:lang w:val="en-US"/>
              </w:rPr>
            </w:pPr>
            <w:r w:rsidRPr="002D7006">
              <w:rPr>
                <w:rFonts w:ascii="Arial" w:hAnsi="Arial" w:cs="Arial"/>
                <w:bCs/>
                <w:lang w:val="en-US"/>
              </w:rPr>
              <w:t>Guidelines</w:t>
            </w:r>
          </w:p>
          <w:p w14:paraId="487E7601" w14:textId="77777777" w:rsidR="002D7006" w:rsidRPr="002D7006" w:rsidRDefault="002D7006" w:rsidP="002D7006">
            <w:pPr>
              <w:numPr>
                <w:ilvl w:val="1"/>
                <w:numId w:val="35"/>
              </w:numPr>
              <w:rPr>
                <w:rFonts w:ascii="Arial" w:hAnsi="Arial" w:cs="Arial"/>
                <w:bCs/>
                <w:lang w:val="en-US"/>
              </w:rPr>
            </w:pPr>
            <w:r w:rsidRPr="002D7006">
              <w:rPr>
                <w:rFonts w:ascii="Arial" w:hAnsi="Arial" w:cs="Arial"/>
                <w:bCs/>
                <w:lang w:val="en-US"/>
              </w:rPr>
              <w:t>Proper local test validation</w:t>
            </w:r>
          </w:p>
          <w:p w14:paraId="3681D669" w14:textId="77777777" w:rsidR="002D7006" w:rsidRPr="002D7006" w:rsidRDefault="002D7006" w:rsidP="002D7006">
            <w:pPr>
              <w:numPr>
                <w:ilvl w:val="1"/>
                <w:numId w:val="35"/>
              </w:numPr>
              <w:rPr>
                <w:rFonts w:ascii="Arial" w:hAnsi="Arial" w:cs="Arial"/>
                <w:bCs/>
                <w:lang w:val="en-US"/>
              </w:rPr>
            </w:pPr>
            <w:r w:rsidRPr="002D7006">
              <w:rPr>
                <w:rFonts w:ascii="Arial" w:hAnsi="Arial" w:cs="Arial"/>
                <w:bCs/>
                <w:lang w:val="en-US"/>
              </w:rPr>
              <w:t>Own reference cut off based on local assay and normal reference population</w:t>
            </w:r>
          </w:p>
          <w:p w14:paraId="2E0B5004" w14:textId="77777777" w:rsidR="002D7006" w:rsidRPr="002D7006" w:rsidRDefault="002D7006" w:rsidP="002D7006">
            <w:pPr>
              <w:numPr>
                <w:ilvl w:val="1"/>
                <w:numId w:val="35"/>
              </w:numPr>
              <w:rPr>
                <w:rFonts w:ascii="Arial" w:hAnsi="Arial" w:cs="Arial"/>
                <w:bCs/>
                <w:lang w:val="en-US"/>
              </w:rPr>
            </w:pPr>
            <w:r w:rsidRPr="002D7006">
              <w:rPr>
                <w:rFonts w:ascii="Arial" w:hAnsi="Arial" w:cs="Arial"/>
                <w:bCs/>
                <w:lang w:val="en-US"/>
              </w:rPr>
              <w:t>BMI</w:t>
            </w:r>
          </w:p>
          <w:p w14:paraId="03096314" w14:textId="77777777" w:rsidR="002D7006" w:rsidRPr="002D7006" w:rsidRDefault="002D7006" w:rsidP="002D7006">
            <w:pPr>
              <w:numPr>
                <w:ilvl w:val="1"/>
                <w:numId w:val="35"/>
              </w:numPr>
              <w:rPr>
                <w:rFonts w:ascii="Arial" w:hAnsi="Arial" w:cs="Arial"/>
                <w:bCs/>
                <w:lang w:val="en-US"/>
              </w:rPr>
            </w:pPr>
            <w:r w:rsidRPr="002D7006">
              <w:rPr>
                <w:rFonts w:ascii="Arial" w:hAnsi="Arial" w:cs="Arial"/>
                <w:bCs/>
                <w:lang w:val="en-US"/>
              </w:rPr>
              <w:t>Other confounders</w:t>
            </w:r>
          </w:p>
          <w:p w14:paraId="1A2A9D88" w14:textId="21FC6E21"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 xml:space="preserve">MR/CT scan of pituitary in </w:t>
            </w:r>
            <w:r w:rsidR="005660B1">
              <w:rPr>
                <w:rFonts w:ascii="Arial" w:hAnsi="Arial" w:cs="Arial"/>
                <w:bCs/>
                <w:lang w:val="en-US"/>
              </w:rPr>
              <w:t>patients with abnormalities</w:t>
            </w:r>
          </w:p>
          <w:p w14:paraId="6FEA24C6" w14:textId="3340B278" w:rsidR="002D7006" w:rsidRPr="002D7006" w:rsidRDefault="002D7006" w:rsidP="002D7006">
            <w:pPr>
              <w:numPr>
                <w:ilvl w:val="0"/>
                <w:numId w:val="35"/>
              </w:numPr>
              <w:rPr>
                <w:rFonts w:ascii="Arial" w:hAnsi="Arial" w:cs="Arial"/>
                <w:bCs/>
                <w:lang w:val="en-US"/>
              </w:rPr>
            </w:pPr>
            <w:r w:rsidRPr="002D7006">
              <w:rPr>
                <w:rFonts w:ascii="Arial" w:hAnsi="Arial" w:cs="Arial"/>
                <w:bCs/>
                <w:lang w:val="en-US"/>
              </w:rPr>
              <w:t>QoL assessment (</w:t>
            </w:r>
            <w:r w:rsidR="005660B1" w:rsidRPr="002D7006">
              <w:rPr>
                <w:rFonts w:ascii="Arial" w:hAnsi="Arial" w:cs="Arial"/>
                <w:bCs/>
                <w:lang w:val="en-US"/>
              </w:rPr>
              <w:t>e.g.,</w:t>
            </w:r>
            <w:r w:rsidRPr="002D7006">
              <w:rPr>
                <w:rFonts w:ascii="Arial" w:hAnsi="Arial" w:cs="Arial"/>
                <w:bCs/>
                <w:lang w:val="en-US"/>
              </w:rPr>
              <w:t xml:space="preserve"> QoL-AGHDA)(requirement in UK)</w:t>
            </w:r>
          </w:p>
          <w:p w14:paraId="0491C3E2" w14:textId="79A70C73" w:rsidR="002D7006" w:rsidRPr="002D7006" w:rsidRDefault="002D7006" w:rsidP="002D7006">
            <w:pPr>
              <w:numPr>
                <w:ilvl w:val="0"/>
                <w:numId w:val="35"/>
              </w:numPr>
              <w:rPr>
                <w:rFonts w:ascii="Arial" w:hAnsi="Arial" w:cs="Arial"/>
                <w:bCs/>
                <w:lang w:val="en-US"/>
              </w:rPr>
            </w:pPr>
            <w:r w:rsidRPr="002D7006">
              <w:rPr>
                <w:rFonts w:ascii="Arial" w:hAnsi="Arial" w:cs="Arial"/>
                <w:lang w:val="en-US"/>
              </w:rPr>
              <w:t xml:space="preserve">Severe GH deficiency as defined by </w:t>
            </w:r>
            <w:r w:rsidRPr="002D7006">
              <w:rPr>
                <w:rFonts w:ascii="Arial" w:hAnsi="Arial" w:cs="Arial"/>
                <w:bCs/>
                <w:lang w:val="en-US"/>
              </w:rPr>
              <w:t>the respective GH stimulation tests (</w:t>
            </w:r>
            <w:r w:rsidRPr="00231DC5">
              <w:rPr>
                <w:rFonts w:ascii="Arial" w:hAnsi="Arial" w:cs="Arial"/>
                <w:bCs/>
                <w:lang w:val="en-US"/>
              </w:rPr>
              <w:t>fig. 8</w:t>
            </w:r>
            <w:r w:rsidRPr="002D7006">
              <w:rPr>
                <w:rFonts w:ascii="Arial" w:hAnsi="Arial" w:cs="Arial"/>
                <w:bCs/>
                <w:lang w:val="en-US"/>
              </w:rPr>
              <w:t>)</w:t>
            </w:r>
          </w:p>
          <w:p w14:paraId="4AC950B7" w14:textId="77777777" w:rsidR="002D7006" w:rsidRPr="00231DC5" w:rsidRDefault="002D7006" w:rsidP="00624988">
            <w:pPr>
              <w:rPr>
                <w:rFonts w:ascii="Arial" w:hAnsi="Arial" w:cs="Arial"/>
                <w:lang w:val="en-US"/>
              </w:rPr>
            </w:pPr>
          </w:p>
        </w:tc>
      </w:tr>
    </w:tbl>
    <w:p w14:paraId="42DE7F06" w14:textId="4D06723F" w:rsidR="004E0348" w:rsidRPr="00231DC5" w:rsidRDefault="004E0348" w:rsidP="00624988">
      <w:pPr>
        <w:spacing w:after="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lastRenderedPageBreak/>
        <w:t xml:space="preserve">GH: Growth Hormone; SDS: Standard Deviation Score; IGF-I: </w:t>
      </w:r>
      <w:r w:rsidR="005660B1" w:rsidRPr="00231DC5">
        <w:rPr>
          <w:rFonts w:ascii="Arial" w:eastAsia="Times New Roman" w:hAnsi="Arial" w:cs="Arial"/>
          <w:bCs/>
          <w:color w:val="000000"/>
          <w:kern w:val="36"/>
          <w:lang w:val="en-US" w:eastAsia="da-DK"/>
        </w:rPr>
        <w:t>Insulin like</w:t>
      </w:r>
      <w:r w:rsidRPr="00231DC5">
        <w:rPr>
          <w:rFonts w:ascii="Arial" w:eastAsia="Times New Roman" w:hAnsi="Arial" w:cs="Arial"/>
          <w:bCs/>
          <w:color w:val="000000"/>
          <w:kern w:val="36"/>
          <w:lang w:val="en-US" w:eastAsia="da-DK"/>
        </w:rPr>
        <w:t xml:space="preserve"> Growth factor-I; BMI: Body mass index; MR: Magnetic Resonance; CT: </w:t>
      </w:r>
      <w:r w:rsidR="005660B1" w:rsidRPr="00231DC5">
        <w:rPr>
          <w:rFonts w:ascii="Arial" w:eastAsia="Times New Roman" w:hAnsi="Arial" w:cs="Arial"/>
          <w:bCs/>
          <w:color w:val="000000"/>
          <w:kern w:val="36"/>
          <w:lang w:val="en-US" w:eastAsia="da-DK"/>
        </w:rPr>
        <w:t>Computer</w:t>
      </w:r>
      <w:r w:rsidRPr="00231DC5">
        <w:rPr>
          <w:rFonts w:ascii="Arial" w:eastAsia="Times New Roman" w:hAnsi="Arial" w:cs="Arial"/>
          <w:bCs/>
          <w:color w:val="000000"/>
          <w:kern w:val="36"/>
          <w:lang w:val="en-US" w:eastAsia="da-DK"/>
        </w:rPr>
        <w:t xml:space="preserve"> Tomography; QoL: Quality of Life; AGHDA: Adult growth hormone deficiency assessment</w:t>
      </w:r>
      <w:r w:rsidR="0010638E" w:rsidRPr="00231DC5">
        <w:rPr>
          <w:rFonts w:ascii="Arial" w:eastAsia="Times New Roman" w:hAnsi="Arial" w:cs="Arial"/>
          <w:bCs/>
          <w:color w:val="000000"/>
          <w:kern w:val="36"/>
          <w:lang w:val="en-US" w:eastAsia="da-DK"/>
        </w:rPr>
        <w:t>.</w:t>
      </w:r>
    </w:p>
    <w:p w14:paraId="7DD421F3" w14:textId="77777777" w:rsidR="004E0348" w:rsidRPr="00231DC5" w:rsidRDefault="004E0348" w:rsidP="00624988">
      <w:pPr>
        <w:spacing w:after="0"/>
        <w:rPr>
          <w:rFonts w:ascii="Arial" w:eastAsia="Times New Roman" w:hAnsi="Arial" w:cs="Arial"/>
          <w:color w:val="000000"/>
          <w:lang w:val="en-US" w:eastAsia="da-DK"/>
        </w:rPr>
      </w:pPr>
    </w:p>
    <w:p w14:paraId="78F90720" w14:textId="77777777" w:rsidR="000D4B5C" w:rsidRPr="00194C0B" w:rsidRDefault="000D4B5C" w:rsidP="00624988">
      <w:pPr>
        <w:spacing w:after="0"/>
        <w:rPr>
          <w:rFonts w:ascii="Arial" w:eastAsia="Times New Roman" w:hAnsi="Arial" w:cs="Arial"/>
          <w:bCs/>
          <w:color w:val="0070C0"/>
          <w:kern w:val="36"/>
          <w:lang w:val="en-US" w:eastAsia="da-DK"/>
        </w:rPr>
      </w:pPr>
      <w:r w:rsidRPr="00194C0B">
        <w:rPr>
          <w:rFonts w:ascii="Arial" w:eastAsia="Times New Roman" w:hAnsi="Arial" w:cs="Arial"/>
          <w:b/>
          <w:bCs/>
          <w:color w:val="0070C0"/>
          <w:kern w:val="36"/>
          <w:lang w:val="en-US" w:eastAsia="da-DK"/>
        </w:rPr>
        <w:t>RESPONSE TO GH REPLACEMENT IN ADULT GROWTH HORMONE DEFICIENCY</w:t>
      </w:r>
    </w:p>
    <w:p w14:paraId="6B291A37" w14:textId="77777777" w:rsidR="002D7006" w:rsidRPr="00231DC5" w:rsidRDefault="002D7006" w:rsidP="00624988">
      <w:pPr>
        <w:spacing w:after="0"/>
        <w:outlineLvl w:val="1"/>
        <w:rPr>
          <w:rFonts w:ascii="Arial" w:eastAsia="Times New Roman" w:hAnsi="Arial" w:cs="Arial"/>
          <w:bCs/>
          <w:i/>
          <w:color w:val="FF0000"/>
          <w:kern w:val="36"/>
          <w:lang w:val="en-US" w:eastAsia="da-DK"/>
        </w:rPr>
      </w:pPr>
    </w:p>
    <w:p w14:paraId="0B333740" w14:textId="557E1E92" w:rsidR="00B47408" w:rsidRPr="00194C0B" w:rsidRDefault="00B47408" w:rsidP="00624988">
      <w:pPr>
        <w:spacing w:after="0"/>
        <w:outlineLvl w:val="1"/>
        <w:rPr>
          <w:rFonts w:ascii="Arial" w:eastAsia="Times New Roman" w:hAnsi="Arial" w:cs="Arial"/>
          <w:b/>
          <w:iCs/>
          <w:color w:val="00B050"/>
          <w:kern w:val="36"/>
          <w:lang w:val="en-US" w:eastAsia="da-DK"/>
        </w:rPr>
      </w:pPr>
      <w:r w:rsidRPr="00194C0B">
        <w:rPr>
          <w:rFonts w:ascii="Arial" w:eastAsia="Times New Roman" w:hAnsi="Arial" w:cs="Arial"/>
          <w:b/>
          <w:iCs/>
          <w:color w:val="00B050"/>
          <w:kern w:val="36"/>
          <w:lang w:val="en-US" w:eastAsia="da-DK"/>
        </w:rPr>
        <w:t xml:space="preserve">Quality of Life and Psychological Well-Being               </w:t>
      </w:r>
    </w:p>
    <w:p w14:paraId="755527FF" w14:textId="77777777" w:rsidR="002D7006" w:rsidRPr="00231DC5" w:rsidRDefault="002D7006" w:rsidP="00624988">
      <w:pPr>
        <w:spacing w:after="0"/>
        <w:rPr>
          <w:rFonts w:ascii="Arial" w:eastAsia="Times New Roman" w:hAnsi="Arial" w:cs="Arial"/>
          <w:color w:val="000000"/>
          <w:lang w:val="en-US" w:eastAsia="da-DK"/>
        </w:rPr>
      </w:pPr>
    </w:p>
    <w:p w14:paraId="240C4E0A" w14:textId="36977AA3" w:rsidR="00AB022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Potentially, the greatest immediate indication for growth hormone supplementation is in patients who are assessed as having impaired QoL</w:t>
      </w:r>
      <w:r w:rsidR="00AB022C" w:rsidRPr="00231DC5">
        <w:rPr>
          <w:rFonts w:ascii="Arial" w:eastAsia="Times New Roman" w:hAnsi="Arial" w:cs="Arial"/>
          <w:color w:val="000000"/>
          <w:lang w:val="en-US" w:eastAsia="da-DK"/>
        </w:rPr>
        <w:t>, and this is in some countries</w:t>
      </w:r>
      <w:r w:rsidR="00B47408" w:rsidRPr="00231DC5">
        <w:rPr>
          <w:rFonts w:ascii="Arial" w:eastAsia="Times New Roman" w:hAnsi="Arial" w:cs="Arial"/>
          <w:color w:val="000000"/>
          <w:lang w:val="en-US" w:eastAsia="da-DK"/>
        </w:rPr>
        <w:t>,</w:t>
      </w:r>
      <w:r w:rsidR="00AB022C" w:rsidRPr="00231DC5">
        <w:rPr>
          <w:rFonts w:ascii="Arial" w:eastAsia="Times New Roman" w:hAnsi="Arial" w:cs="Arial"/>
          <w:color w:val="000000"/>
          <w:lang w:val="en-US" w:eastAsia="da-DK"/>
        </w:rPr>
        <w:t xml:space="preserve"> such as the UK</w:t>
      </w:r>
      <w:r w:rsidR="00B47408" w:rsidRPr="00231DC5">
        <w:rPr>
          <w:rFonts w:ascii="Arial" w:eastAsia="Times New Roman" w:hAnsi="Arial" w:cs="Arial"/>
          <w:color w:val="000000"/>
          <w:lang w:val="en-US" w:eastAsia="da-DK"/>
        </w:rPr>
        <w:t>,</w:t>
      </w:r>
      <w:r w:rsidR="00AB022C" w:rsidRPr="00231DC5">
        <w:rPr>
          <w:rFonts w:ascii="Arial" w:eastAsia="Times New Roman" w:hAnsi="Arial" w:cs="Arial"/>
          <w:color w:val="000000"/>
          <w:lang w:val="en-US" w:eastAsia="da-DK"/>
        </w:rPr>
        <w:t xml:space="preserve"> a prerequisite for reimbursement (</w:t>
      </w:r>
      <w:r w:rsidR="00B47408" w:rsidRPr="00231DC5">
        <w:rPr>
          <w:rFonts w:ascii="Arial" w:eastAsia="Times New Roman" w:hAnsi="Arial" w:cs="Arial"/>
          <w:color w:val="000000"/>
          <w:lang w:val="en-US" w:eastAsia="da-DK"/>
        </w:rPr>
        <w:t>table 4</w:t>
      </w:r>
      <w:r w:rsidR="00AB022C" w:rsidRPr="00231DC5">
        <w:rPr>
          <w:rFonts w:ascii="Arial" w:eastAsia="Times New Roman" w:hAnsi="Arial" w:cs="Arial"/>
          <w:color w:val="000000"/>
          <w:lang w:val="en-US" w:eastAsia="da-DK"/>
        </w:rPr>
        <w:t>)</w:t>
      </w:r>
      <w:r w:rsidR="00B47408" w:rsidRPr="00231DC5">
        <w:rPr>
          <w:rFonts w:ascii="Arial" w:eastAsia="Times New Roman" w:hAnsi="Arial" w:cs="Arial"/>
          <w:color w:val="000000"/>
          <w:lang w:val="en-US" w:eastAsia="da-DK"/>
        </w:rPr>
        <w:t xml:space="preserve"> </w:t>
      </w:r>
      <w:r w:rsidR="001C773A"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https://www.nice.org.uk/guidance/TA64?UNLID=10228138712014122893019?print=true&lt;/Author&gt;&lt;Year&gt;2017&lt;/Year&gt;&lt;RecNum&gt;687&lt;/RecNum&gt;&lt;DisplayText&gt;(103)&lt;/DisplayText&gt;&lt;record&gt;&lt;rec-number&gt;687&lt;/rec-number&gt;&lt;foreign-keys&gt;&lt;key app="EN" db-id="xv52vfffwptwsveszr6vs2942xztp9zr9etw" timestamp="1640601329"&gt;687&lt;/key&gt;&lt;/foreign-keys&gt;&lt;ref-type name="Journal Article"&gt;17&lt;/ref-type&gt;&lt;contributors&gt;&lt;authors&gt;&lt;author&gt;https://www.nice.org.uk/guidance/TA64?UNLID=10228138712014122893019?print=true&lt;/author&gt;&lt;/authors&gt;&lt;/contributors&gt;&lt;titles&gt;&lt;title&gt;Human growth hormone (somatropin) in adults with growth hormone deficiency&lt;/title&gt;&lt;/titles&gt;&lt;dates&gt;&lt;year&gt;2017&lt;/year&gt;&lt;/dates&gt;&lt;urls&gt;&lt;/urls&gt;&lt;/record&gt;&lt;/Cite&gt;&lt;/EndNote&gt;</w:instrText>
      </w:r>
      <w:r w:rsidR="001C773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(103)</w:t>
      </w:r>
      <w:r w:rsidR="001C773A" w:rsidRPr="00231DC5">
        <w:rPr>
          <w:rFonts w:ascii="Arial" w:eastAsia="Times New Roman" w:hAnsi="Arial" w:cs="Arial"/>
          <w:color w:val="000000"/>
          <w:lang w:val="en-US" w:eastAsia="da-DK"/>
        </w:rPr>
        <w:fldChar w:fldCharType="end"/>
      </w:r>
      <w:r w:rsidR="00AB022C"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w:t>
      </w:r>
      <w:r w:rsidR="00B90BAC" w:rsidRPr="00231DC5">
        <w:rPr>
          <w:rFonts w:ascii="Arial" w:eastAsia="Times New Roman" w:hAnsi="Arial" w:cs="Arial"/>
          <w:color w:val="000000"/>
          <w:lang w:val="en-US" w:eastAsia="da-DK"/>
        </w:rPr>
        <w:t>This recommendation from NICE is unchanged and has not been updated.</w:t>
      </w:r>
    </w:p>
    <w:p w14:paraId="6C488AD1" w14:textId="36025855" w:rsidR="00B47408" w:rsidRPr="00231DC5" w:rsidRDefault="00B47408" w:rsidP="00624988">
      <w:pPr>
        <w:spacing w:after="0"/>
        <w:rPr>
          <w:rFonts w:ascii="Arial" w:eastAsia="Times New Roman" w:hAnsi="Arial" w:cs="Arial"/>
          <w:color w:val="000000"/>
          <w:lang w:val="en-US" w:eastAsia="da-DK"/>
        </w:rPr>
      </w:pPr>
    </w:p>
    <w:tbl>
      <w:tblPr>
        <w:tblStyle w:val="TableGrid"/>
        <w:tblW w:w="0" w:type="auto"/>
        <w:tblLook w:val="04A0" w:firstRow="1" w:lastRow="0" w:firstColumn="1" w:lastColumn="0" w:noHBand="0" w:noVBand="1"/>
      </w:tblPr>
      <w:tblGrid>
        <w:gridCol w:w="9016"/>
      </w:tblGrid>
      <w:tr w:rsidR="00B47408" w:rsidRPr="00231DC5" w14:paraId="15D52CDD" w14:textId="77777777" w:rsidTr="00C764F1">
        <w:tc>
          <w:tcPr>
            <w:tcW w:w="9016" w:type="dxa"/>
            <w:shd w:val="clear" w:color="auto" w:fill="FFFF00"/>
          </w:tcPr>
          <w:p w14:paraId="6D05E2A8" w14:textId="1078D1F1" w:rsidR="00B47408" w:rsidRPr="00231DC5" w:rsidRDefault="00B47408" w:rsidP="00624988">
            <w:pPr>
              <w:rPr>
                <w:rFonts w:ascii="Arial" w:eastAsia="Times New Roman" w:hAnsi="Arial" w:cs="Arial"/>
                <w:b/>
                <w:bCs/>
                <w:color w:val="000000"/>
                <w:lang w:val="en-US" w:eastAsia="da-DK"/>
              </w:rPr>
            </w:pPr>
            <w:r w:rsidRPr="00231DC5">
              <w:rPr>
                <w:rFonts w:ascii="Arial" w:eastAsia="Times New Roman" w:hAnsi="Arial" w:cs="Arial"/>
                <w:b/>
                <w:bCs/>
                <w:color w:val="000000"/>
                <w:lang w:val="en-US" w:eastAsia="da-DK"/>
              </w:rPr>
              <w:t xml:space="preserve">Table 4. </w:t>
            </w:r>
            <w:r w:rsidRPr="00231DC5">
              <w:rPr>
                <w:rFonts w:ascii="Arial" w:eastAsia="Times New Roman" w:hAnsi="Arial" w:cs="Arial"/>
                <w:b/>
                <w:bCs/>
                <w:color w:val="000000"/>
                <w:lang w:val="en-US" w:eastAsia="da-DK"/>
              </w:rPr>
              <w:t xml:space="preserve">NICE </w:t>
            </w:r>
            <w:r w:rsidRPr="00231DC5">
              <w:rPr>
                <w:rFonts w:ascii="Arial" w:eastAsia="Times New Roman" w:hAnsi="Arial" w:cs="Arial"/>
                <w:b/>
                <w:bCs/>
                <w:color w:val="000000"/>
                <w:lang w:val="en-US" w:eastAsia="da-DK"/>
              </w:rPr>
              <w:t>R</w:t>
            </w:r>
            <w:r w:rsidRPr="00231DC5">
              <w:rPr>
                <w:rFonts w:ascii="Arial" w:eastAsia="Times New Roman" w:hAnsi="Arial" w:cs="Arial"/>
                <w:b/>
                <w:bCs/>
                <w:color w:val="000000"/>
                <w:lang w:val="en-US" w:eastAsia="da-DK"/>
              </w:rPr>
              <w:t xml:space="preserve">ecommendations for </w:t>
            </w:r>
            <w:r w:rsidRPr="00231DC5">
              <w:rPr>
                <w:rFonts w:ascii="Arial" w:eastAsia="Times New Roman" w:hAnsi="Arial" w:cs="Arial"/>
                <w:b/>
                <w:bCs/>
                <w:color w:val="000000"/>
                <w:lang w:val="en-US" w:eastAsia="da-DK"/>
              </w:rPr>
              <w:t>T</w:t>
            </w:r>
            <w:r w:rsidRPr="00231DC5">
              <w:rPr>
                <w:rFonts w:ascii="Arial" w:eastAsia="Times New Roman" w:hAnsi="Arial" w:cs="Arial"/>
                <w:b/>
                <w:bCs/>
                <w:color w:val="000000"/>
                <w:lang w:val="en-US" w:eastAsia="da-DK"/>
              </w:rPr>
              <w:t xml:space="preserve">reatment with </w:t>
            </w:r>
            <w:r w:rsidRPr="00231DC5">
              <w:rPr>
                <w:rFonts w:ascii="Arial" w:eastAsia="Times New Roman" w:hAnsi="Arial" w:cs="Arial"/>
                <w:b/>
                <w:bCs/>
                <w:color w:val="000000"/>
                <w:lang w:val="en-US" w:eastAsia="da-DK"/>
              </w:rPr>
              <w:t>G</w:t>
            </w:r>
            <w:r w:rsidRPr="00231DC5">
              <w:rPr>
                <w:rFonts w:ascii="Arial" w:eastAsia="Times New Roman" w:hAnsi="Arial" w:cs="Arial"/>
                <w:b/>
                <w:bCs/>
                <w:color w:val="000000"/>
                <w:lang w:val="en-US" w:eastAsia="da-DK"/>
              </w:rPr>
              <w:t xml:space="preserve">rowth </w:t>
            </w:r>
            <w:r w:rsidRPr="00231DC5">
              <w:rPr>
                <w:rFonts w:ascii="Arial" w:eastAsia="Times New Roman" w:hAnsi="Arial" w:cs="Arial"/>
                <w:b/>
                <w:bCs/>
                <w:color w:val="000000"/>
                <w:lang w:val="en-US" w:eastAsia="da-DK"/>
              </w:rPr>
              <w:t>H</w:t>
            </w:r>
            <w:r w:rsidRPr="00231DC5">
              <w:rPr>
                <w:rFonts w:ascii="Arial" w:eastAsia="Times New Roman" w:hAnsi="Arial" w:cs="Arial"/>
                <w:b/>
                <w:bCs/>
                <w:color w:val="000000"/>
                <w:lang w:val="en-US" w:eastAsia="da-DK"/>
              </w:rPr>
              <w:t>ormone</w:t>
            </w:r>
          </w:p>
        </w:tc>
      </w:tr>
      <w:tr w:rsidR="00B47408" w:rsidRPr="00231DC5" w14:paraId="20D60D58" w14:textId="77777777" w:rsidTr="00B47408">
        <w:trPr>
          <w:trHeight w:val="3689"/>
        </w:trPr>
        <w:tc>
          <w:tcPr>
            <w:tcW w:w="9016" w:type="dxa"/>
          </w:tcPr>
          <w:p w14:paraId="4DCFEF06" w14:textId="77777777" w:rsidR="00B47408" w:rsidRPr="00231DC5" w:rsidRDefault="00B47408" w:rsidP="00B47408">
            <w:pPr>
              <w:pStyle w:val="IntenseQuote"/>
              <w:spacing w:before="0" w:after="0" w:line="276" w:lineRule="auto"/>
              <w:ind w:left="0" w:right="0"/>
              <w:jc w:val="left"/>
              <w:rPr>
                <w:rFonts w:ascii="Arial" w:hAnsi="Arial" w:cs="Arial"/>
                <w:i w:val="0"/>
                <w:iCs w:val="0"/>
                <w:color w:val="auto"/>
                <w:lang w:val="en-US" w:eastAsia="da-DK"/>
              </w:rPr>
            </w:pPr>
            <w:r w:rsidRPr="00231DC5">
              <w:rPr>
                <w:rFonts w:ascii="Arial" w:hAnsi="Arial" w:cs="Arial"/>
                <w:i w:val="0"/>
                <w:iCs w:val="0"/>
                <w:color w:val="auto"/>
                <w:lang w:val="en-US" w:eastAsia="da-DK"/>
              </w:rPr>
              <w:t xml:space="preserve">NICE has recommended that recombinant human growth hormone should be used only for adults with severe growth hormone deficiency that is severely affecting their quality of life. To be a part of this group, NICE says a person should: </w:t>
            </w:r>
          </w:p>
          <w:p w14:paraId="3D119C76" w14:textId="71130BBA" w:rsidR="00B47408" w:rsidRPr="00231DC5" w:rsidRDefault="00B47408" w:rsidP="00B47408">
            <w:pPr>
              <w:pStyle w:val="IntenseQuote"/>
              <w:spacing w:before="0" w:after="0" w:line="276" w:lineRule="auto"/>
              <w:ind w:left="0" w:right="0"/>
              <w:jc w:val="left"/>
              <w:rPr>
                <w:rFonts w:ascii="Arial" w:hAnsi="Arial" w:cs="Arial"/>
                <w:i w:val="0"/>
                <w:iCs w:val="0"/>
                <w:color w:val="auto"/>
                <w:lang w:val="en-US" w:eastAsia="da-DK"/>
              </w:rPr>
            </w:pPr>
            <w:r w:rsidRPr="00231DC5">
              <w:rPr>
                <w:rFonts w:ascii="Arial" w:hAnsi="Arial" w:cs="Arial"/>
                <w:i w:val="0"/>
                <w:iCs w:val="0"/>
                <w:color w:val="auto"/>
                <w:lang w:val="en-US" w:eastAsia="da-DK"/>
              </w:rPr>
              <w:t>● have a peak growth hormone response of less than 9 mU/</w:t>
            </w:r>
            <w:r w:rsidR="005660B1">
              <w:rPr>
                <w:rFonts w:ascii="Arial" w:hAnsi="Arial" w:cs="Arial"/>
                <w:i w:val="0"/>
                <w:iCs w:val="0"/>
                <w:color w:val="auto"/>
                <w:lang w:val="en-US" w:eastAsia="da-DK"/>
              </w:rPr>
              <w:t>L</w:t>
            </w:r>
            <w:r w:rsidRPr="00231DC5">
              <w:rPr>
                <w:rFonts w:ascii="Arial" w:hAnsi="Arial" w:cs="Arial"/>
                <w:i w:val="0"/>
                <w:iCs w:val="0"/>
                <w:color w:val="auto"/>
                <w:lang w:val="en-US" w:eastAsia="da-DK"/>
              </w:rPr>
              <w:t xml:space="preserve"> (&lt;3 µg/L) in the ‘insulin tolerance test’ for growth hormone deficiency or a similar low result in another reliable test, and </w:t>
            </w:r>
          </w:p>
          <w:p w14:paraId="67AC2831" w14:textId="77777777" w:rsidR="00B47408" w:rsidRPr="00231DC5" w:rsidRDefault="00B47408" w:rsidP="00B47408">
            <w:pPr>
              <w:pStyle w:val="IntenseQuote"/>
              <w:spacing w:before="0" w:after="0" w:line="276" w:lineRule="auto"/>
              <w:ind w:left="0" w:right="0"/>
              <w:jc w:val="left"/>
              <w:rPr>
                <w:rFonts w:ascii="Arial" w:hAnsi="Arial" w:cs="Arial"/>
                <w:i w:val="0"/>
                <w:iCs w:val="0"/>
                <w:color w:val="auto"/>
                <w:lang w:val="en-US" w:eastAsia="da-DK"/>
              </w:rPr>
            </w:pPr>
            <w:r w:rsidRPr="00231DC5">
              <w:rPr>
                <w:rFonts w:ascii="Arial" w:hAnsi="Arial" w:cs="Arial"/>
                <w:i w:val="0"/>
                <w:iCs w:val="0"/>
                <w:color w:val="auto"/>
                <w:lang w:val="en-US" w:eastAsia="da-DK"/>
              </w:rPr>
              <w:t xml:space="preserve">● have an impaired quality of life because of their growth hormone deficiency (judged using a specific questionnaire called the 'Quality of life assessment of growth hormone deficiency in adults’ designed to assess the quality of life in people with growth hormone deficiency; a person should score at least 11 in this questionnaire), and </w:t>
            </w:r>
          </w:p>
          <w:p w14:paraId="2E26C811" w14:textId="4B0F7C3F" w:rsidR="00B47408" w:rsidRPr="00231DC5" w:rsidRDefault="00B47408" w:rsidP="00B47408">
            <w:pPr>
              <w:pStyle w:val="IntenseQuote"/>
              <w:spacing w:before="0" w:after="0" w:line="276" w:lineRule="auto"/>
              <w:ind w:left="0" w:right="0"/>
              <w:jc w:val="left"/>
              <w:rPr>
                <w:rFonts w:ascii="Arial" w:eastAsia="Times New Roman" w:hAnsi="Arial" w:cs="Arial"/>
                <w:color w:val="000000"/>
                <w:lang w:val="en-US" w:eastAsia="da-DK"/>
              </w:rPr>
            </w:pPr>
            <w:r w:rsidRPr="00231DC5">
              <w:rPr>
                <w:rFonts w:ascii="Arial" w:hAnsi="Arial" w:cs="Arial"/>
                <w:i w:val="0"/>
                <w:iCs w:val="0"/>
                <w:color w:val="auto"/>
                <w:lang w:val="en-US" w:eastAsia="da-DK"/>
              </w:rPr>
              <w:t>● already be receiving replacement hormone treatment for any other deficiencies of pituitary hormones if he or she has one or more other deficiencies.</w:t>
            </w:r>
          </w:p>
        </w:tc>
      </w:tr>
    </w:tbl>
    <w:p w14:paraId="4A1598F4" w14:textId="0191F855" w:rsidR="00AB022C" w:rsidRPr="00231DC5" w:rsidRDefault="00AB022C" w:rsidP="00624988">
      <w:pPr>
        <w:spacing w:after="0"/>
        <w:rPr>
          <w:rFonts w:ascii="Arial" w:hAnsi="Arial" w:cs="Arial"/>
          <w:color w:val="000000"/>
          <w:lang w:val="en-US" w:eastAsia="da-DK"/>
        </w:rPr>
      </w:pPr>
      <w:r w:rsidRPr="00231DC5">
        <w:rPr>
          <w:rFonts w:ascii="Arial" w:hAnsi="Arial" w:cs="Arial"/>
          <w:color w:val="000000"/>
          <w:lang w:val="en-US" w:eastAsia="da-DK"/>
        </w:rPr>
        <w:t>From</w:t>
      </w:r>
      <w:r w:rsidR="00901988" w:rsidRPr="00231DC5">
        <w:rPr>
          <w:rFonts w:ascii="Arial" w:hAnsi="Arial" w:cs="Arial"/>
          <w:color w:val="000000"/>
          <w:lang w:val="en-US" w:eastAsia="da-DK"/>
        </w:rPr>
        <w:t>: NICE guidelines</w:t>
      </w:r>
      <w:r w:rsidR="006179D1" w:rsidRPr="00231DC5">
        <w:rPr>
          <w:rFonts w:ascii="Arial" w:hAnsi="Arial" w:cs="Arial"/>
          <w:color w:val="000000"/>
          <w:lang w:val="en-US" w:eastAsia="da-DK"/>
        </w:rPr>
        <w:t xml:space="preserve"> </w:t>
      </w:r>
      <w:r w:rsidR="001C773A" w:rsidRPr="00231DC5">
        <w:rPr>
          <w:rFonts w:ascii="Arial" w:hAnsi="Arial" w:cs="Arial"/>
          <w:color w:val="000000"/>
          <w:lang w:val="en-US" w:eastAsia="da-DK"/>
        </w:rPr>
        <w:fldChar w:fldCharType="begin"/>
      </w:r>
      <w:r w:rsidR="001F4AC4" w:rsidRPr="00231DC5">
        <w:rPr>
          <w:rFonts w:ascii="Arial" w:hAnsi="Arial" w:cs="Arial"/>
          <w:color w:val="000000"/>
          <w:lang w:val="en-US" w:eastAsia="da-DK"/>
        </w:rPr>
        <w:instrText xml:space="preserve"> ADDIN EN.CITE &lt;EndNote&gt;&lt;Cite&gt;&lt;Author&gt;https://www.nice.org.uk/guidance/TA64?UNLID=10228138712014122893019?print=true&lt;/Author&gt;&lt;Year&gt;2017&lt;/Year&gt;&lt;RecNum&gt;687&lt;/RecNum&gt;&lt;DisplayText&gt;(103)&lt;/DisplayText&gt;&lt;record&gt;&lt;rec-number&gt;687&lt;/rec-number&gt;&lt;foreign-keys&gt;&lt;key app="EN" db-id="xv52vfffwptwsveszr6vs2942xztp9zr9etw" timestamp="1640601329"&gt;687&lt;/key&gt;&lt;/foreign-keys&gt;&lt;ref-type name="Journal Article"&gt;17&lt;/ref-type&gt;&lt;contributors&gt;&lt;authors&gt;&lt;author&gt;https://www.nice.org.uk/guidance/TA64?UNLID=10228138712014122893019?print=true&lt;/author&gt;&lt;/authors&gt;&lt;/contributors&gt;&lt;titles&gt;&lt;title&gt;Human growth hormone (somatropin) in adults with growth hormone deficiency&lt;/title&gt;&lt;/titles&gt;&lt;dates&gt;&lt;year&gt;2017&lt;/year&gt;&lt;/dates&gt;&lt;urls&gt;&lt;/urls&gt;&lt;/record&gt;&lt;/Cite&gt;&lt;/EndNote&gt;</w:instrText>
      </w:r>
      <w:r w:rsidR="001C773A" w:rsidRPr="00231DC5">
        <w:rPr>
          <w:rFonts w:ascii="Arial" w:hAnsi="Arial" w:cs="Arial"/>
          <w:color w:val="000000"/>
          <w:lang w:val="en-US" w:eastAsia="da-DK"/>
        </w:rPr>
        <w:fldChar w:fldCharType="separate"/>
      </w:r>
      <w:r w:rsidR="001F4AC4" w:rsidRPr="00231DC5">
        <w:rPr>
          <w:rFonts w:ascii="Arial" w:hAnsi="Arial" w:cs="Arial"/>
          <w:noProof/>
          <w:color w:val="000000"/>
          <w:lang w:val="en-US" w:eastAsia="da-DK"/>
        </w:rPr>
        <w:t>(103)</w:t>
      </w:r>
      <w:r w:rsidR="001C773A" w:rsidRPr="00231DC5">
        <w:rPr>
          <w:rFonts w:ascii="Arial" w:hAnsi="Arial" w:cs="Arial"/>
          <w:color w:val="000000"/>
          <w:lang w:val="en-US" w:eastAsia="da-DK"/>
        </w:rPr>
        <w:fldChar w:fldCharType="end"/>
      </w:r>
      <w:r w:rsidR="001C773A" w:rsidRPr="00231DC5" w:rsidDel="001C773A">
        <w:rPr>
          <w:rFonts w:ascii="Arial" w:hAnsi="Arial" w:cs="Arial"/>
          <w:color w:val="000000"/>
          <w:lang w:val="en-US" w:eastAsia="da-DK"/>
        </w:rPr>
        <w:t xml:space="preserve"> </w:t>
      </w:r>
    </w:p>
    <w:p w14:paraId="57F07313" w14:textId="77777777" w:rsidR="00DA1A51" w:rsidRPr="00231DC5" w:rsidRDefault="00DA1A51" w:rsidP="00624988">
      <w:pPr>
        <w:spacing w:after="0"/>
        <w:rPr>
          <w:rFonts w:ascii="Arial" w:hAnsi="Arial" w:cs="Arial"/>
          <w:color w:val="000000"/>
          <w:lang w:val="en-US" w:eastAsia="da-DK"/>
        </w:rPr>
      </w:pPr>
    </w:p>
    <w:p w14:paraId="54BC08B6" w14:textId="1B4AEAD9" w:rsidR="001D1511"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The early high dose placebo controlled trials suggested that around 50% of these patients demonstrated a significant improvement and a desire to continue with replacement longer term </w:t>
      </w:r>
      <w:r w:rsidR="00AC34F3" w:rsidRPr="00231DC5">
        <w:rPr>
          <w:rFonts w:ascii="Arial" w:eastAsia="Times New Roman" w:hAnsi="Arial" w:cs="Arial"/>
          <w:color w:val="000000"/>
          <w:lang w:val="en-US" w:eastAsia="da-DK"/>
        </w:rPr>
        <w:fldChar w:fldCharType="begin"/>
      </w:r>
      <w:r w:rsidR="00AC34F3" w:rsidRPr="00231DC5">
        <w:rPr>
          <w:rFonts w:ascii="Arial" w:eastAsia="Times New Roman" w:hAnsi="Arial" w:cs="Arial"/>
          <w:color w:val="000000"/>
          <w:lang w:val="en-US" w:eastAsia="da-DK"/>
        </w:rPr>
        <w:instrText xml:space="preserve"> ADDIN EN.CITE &lt;EndNote&gt;&lt;Cite&gt;&lt;Author&gt;Carroll&lt;/Author&gt;&lt;Year&gt;1998&lt;/Year&gt;&lt;RecNum&gt;58&lt;/RecNum&gt;&lt;DisplayText&gt;(8)&lt;/DisplayText&gt;&lt;record&gt;&lt;rec-number&gt;58&lt;/rec-number&gt;&lt;foreign-keys&gt;&lt;key app="EN" db-id="xv52vfffwptwsveszr6vs2942xztp9zr9etw" timestamp="1517436683"&gt;58&lt;/key&gt;&lt;/foreign-keys&gt;&lt;ref-type name="Journal Article"&gt;17&lt;/ref-type&gt;&lt;contributors&gt;&lt;authors&gt;&lt;author&gt;Carroll, P. V.&lt;/author&gt;&lt;author&gt;Christ, E. R.&lt;/author&gt;&lt;author&gt;Bengtsson, B. A.&lt;/author&gt;&lt;author&gt;Carlsson, L.&lt;/author&gt;&lt;author&gt;Christiansen, J. S.&lt;/author&gt;&lt;author&gt;Clemmons, D.&lt;/author&gt;&lt;author&gt;Hintz, R.&lt;/author&gt;&lt;author&gt;Ho, K.&lt;/author&gt;&lt;author&gt;Laron, Z.&lt;/author&gt;&lt;author&gt;Sizonenko, P.&lt;/author&gt;&lt;author&gt;Sonksen, P. H.&lt;/author&gt;&lt;author&gt;Tanaka, T.&lt;/author&gt;&lt;author&gt;Thorne, M.&lt;/author&gt;&lt;/authors&gt;&lt;/contributors&gt;&lt;auth-address&gt;Medical Department M, Aarhus Kommunehospital, Denmark&lt;/auth-address&gt;&lt;titles&gt;&lt;title&gt;Growth hormone deficiency in adulthood and the effects of growth hormone replacement: a review. Growth Hormone Research Society Scientific Committee&lt;/title&gt;&lt;secondary-title&gt;The Journal of Clinical Endocrinology and Metabolism&lt;/secondary-title&gt;&lt;/titles&gt;&lt;periodical&gt;&lt;full-title&gt;The Journal of Clinical Endocrinology and Metabolism&lt;/full-title&gt;&lt;/periodical&gt;&lt;pages&gt;382-395&lt;/pages&gt;&lt;volume&gt;83&lt;/volume&gt;&lt;number&gt;2&lt;/number&gt;&lt;reprint-edition&gt;NOT IN FILE&lt;/reprint-edition&gt;&lt;keywords&gt;&lt;keyword&gt;Adult&lt;/keyword&gt;&lt;keyword&gt;Body Composition&lt;/keyword&gt;&lt;keyword&gt;Bone and Bones&lt;/keyword&gt;&lt;keyword&gt;Bone Density&lt;/keyword&gt;&lt;keyword&gt;Cardiovascular System&lt;/keyword&gt;&lt;keyword&gt;complications&lt;/keyword&gt;&lt;keyword&gt;deficiency&lt;/keyword&gt;&lt;keyword&gt;Denmark&lt;/keyword&gt;&lt;keyword&gt;drug therapy&lt;/keyword&gt;&lt;keyword&gt;Exercise&lt;/keyword&gt;&lt;keyword&gt;Growth&lt;/keyword&gt;&lt;keyword&gt;Growth Hormone&lt;/keyword&gt;&lt;keyword&gt;Human Growth Hormone&lt;/keyword&gt;&lt;keyword&gt;Humans&lt;/keyword&gt;&lt;keyword&gt;Hypopituitarism&lt;/keyword&gt;&lt;keyword&gt;metabolism&lt;/keyword&gt;&lt;keyword&gt;Muscles&lt;/keyword&gt;&lt;keyword&gt;physiopathology&lt;/keyword&gt;&lt;keyword&gt;Skin&lt;/keyword&gt;&lt;keyword&gt;therapeutic use&lt;/keyword&gt;&lt;/keywords&gt;&lt;dates&gt;&lt;year&gt;1998&lt;/year&gt;&lt;/dates&gt;&lt;urls&gt;&lt;related-urls&gt;&lt;url&gt;PM:9467546&lt;/url&gt;&lt;/related-urls&gt;&lt;/urls&gt;&lt;/record&gt;&lt;/Cite&gt;&lt;/EndNote&gt;</w:instrText>
      </w:r>
      <w:r w:rsidR="00AC34F3" w:rsidRPr="00231DC5">
        <w:rPr>
          <w:rFonts w:ascii="Arial" w:eastAsia="Times New Roman" w:hAnsi="Arial" w:cs="Arial"/>
          <w:color w:val="000000"/>
          <w:lang w:val="en-US" w:eastAsia="da-DK"/>
        </w:rPr>
        <w:fldChar w:fldCharType="separate"/>
      </w:r>
      <w:r w:rsidR="00AC34F3" w:rsidRPr="00231DC5">
        <w:rPr>
          <w:rFonts w:ascii="Arial" w:eastAsia="Times New Roman" w:hAnsi="Arial" w:cs="Arial"/>
          <w:noProof/>
          <w:color w:val="000000"/>
          <w:lang w:val="en-US" w:eastAsia="da-DK"/>
        </w:rPr>
        <w:t>(8)</w:t>
      </w:r>
      <w:r w:rsidR="00AC34F3"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The greatest benefit was shown in patients who had severe GH</w:t>
      </w:r>
      <w:r w:rsidR="00AB022C"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and greater distress, in terms of energy and vitality, prior to commencing </w:t>
      </w:r>
      <w:r w:rsidR="00A02144"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More recent experience using lower doses with fewer side effects, </w:t>
      </w:r>
      <w:r w:rsidR="00B90BAC" w:rsidRPr="00231DC5">
        <w:rPr>
          <w:rFonts w:ascii="Arial" w:eastAsia="Times New Roman" w:hAnsi="Arial" w:cs="Arial"/>
          <w:color w:val="000000"/>
          <w:lang w:val="en-US" w:eastAsia="da-DK"/>
        </w:rPr>
        <w:t xml:space="preserve">also </w:t>
      </w:r>
      <w:r w:rsidRPr="00231DC5">
        <w:rPr>
          <w:rFonts w:ascii="Arial" w:eastAsia="Times New Roman" w:hAnsi="Arial" w:cs="Arial"/>
          <w:color w:val="000000"/>
          <w:lang w:val="en-US" w:eastAsia="da-DK"/>
        </w:rPr>
        <w:t>indicate</w:t>
      </w:r>
      <w:r w:rsidR="00B90BAC" w:rsidRPr="00231DC5">
        <w:rPr>
          <w:rFonts w:ascii="Arial" w:eastAsia="Times New Roman" w:hAnsi="Arial" w:cs="Arial"/>
          <w:color w:val="000000"/>
          <w:lang w:val="en-US" w:eastAsia="da-DK"/>
        </w:rPr>
        <w:t>d</w:t>
      </w:r>
      <w:r w:rsidRPr="00231DC5">
        <w:rPr>
          <w:rFonts w:ascii="Arial" w:eastAsia="Times New Roman" w:hAnsi="Arial" w:cs="Arial"/>
          <w:color w:val="000000"/>
          <w:lang w:val="en-US" w:eastAsia="da-DK"/>
        </w:rPr>
        <w:t xml:space="preserve"> clear improvement with wish to continue </w:t>
      </w:r>
      <w:r w:rsidR="00B90BAC" w:rsidRPr="00231DC5">
        <w:rPr>
          <w:rFonts w:ascii="Arial" w:eastAsia="Times New Roman" w:hAnsi="Arial" w:cs="Arial"/>
          <w:color w:val="000000"/>
          <w:lang w:val="en-US" w:eastAsia="da-DK"/>
        </w:rPr>
        <w:t>in</w:t>
      </w:r>
      <w:r w:rsidRPr="00231DC5">
        <w:rPr>
          <w:rFonts w:ascii="Arial" w:eastAsia="Times New Roman" w:hAnsi="Arial" w:cs="Arial"/>
          <w:color w:val="000000"/>
          <w:lang w:val="en-US" w:eastAsia="da-DK"/>
        </w:rPr>
        <w:t xml:space="preserve"> &gt;90% </w:t>
      </w:r>
      <w:r w:rsidR="00B90BAC" w:rsidRPr="00231DC5">
        <w:rPr>
          <w:rFonts w:ascii="Arial" w:eastAsia="Times New Roman" w:hAnsi="Arial" w:cs="Arial"/>
          <w:color w:val="000000"/>
          <w:lang w:val="en-US" w:eastAsia="da-DK"/>
        </w:rPr>
        <w:t>of</w:t>
      </w:r>
      <w:r w:rsidRPr="00231DC5">
        <w:rPr>
          <w:rFonts w:ascii="Arial" w:eastAsia="Times New Roman" w:hAnsi="Arial" w:cs="Arial"/>
          <w:color w:val="000000"/>
          <w:lang w:val="en-US" w:eastAsia="da-DK"/>
        </w:rPr>
        <w:t xml:space="preserve"> patients selected on the basis of a perceived QoL deficit </w:t>
      </w:r>
      <w:r w:rsidR="00AC34F3"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Y051bT41MDI8L1JlY051bT48RGlzcGxheVRleHQ+KDUzLCAxNTgpPC9EaXNwbGF5VGV4dD48cmVj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==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Y051bT41MDI8L1JlY051bT48RGlzcGxheVRleHQ+KDUzLCAxNTgpPC9EaXNwbGF5VGV4dD48cmVj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==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AC34F3" w:rsidRPr="00231DC5">
        <w:rPr>
          <w:rFonts w:ascii="Arial" w:eastAsia="Times New Roman" w:hAnsi="Arial" w:cs="Arial"/>
          <w:color w:val="000000"/>
          <w:lang w:val="en-US" w:eastAsia="da-DK"/>
        </w:rPr>
      </w:r>
      <w:r w:rsidR="00AC34F3"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(53, 158)</w:t>
      </w:r>
      <w:r w:rsidR="00AC34F3"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A six</w:t>
      </w:r>
      <w:r w:rsidR="00A02144"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month course of optimally</w:t>
      </w:r>
      <w:r w:rsidR="00A02144"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titrated GH replacement is usually needed before the benefits can be assessed clearly, although many patients show a substantial improvement in QoL within three months. For reasons that are unclear, a small proportion of patients (&lt;20%) may not demonstrate significant subjective benefit in QoL until 9 to 12 months after commencing treatment </w:t>
      </w:r>
      <w:r w:rsidR="00402ACD"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&lt;EndNote&gt;&lt;Cite&gt;&lt;Author&gt;Wirén&lt;/Author&gt;&lt;Year&gt;1998&lt;/Year&gt;&lt;RecNum&gt;594&lt;/RecNum&gt;&lt;DisplayText&gt;(159)&lt;/DisplayText&gt;&lt;record&gt;&lt;rec-number&gt;594&lt;/rec-number&gt;&lt;foreign-keys&gt;&lt;key app="EN" db-id="xv52vfffwptwsveszr6vs2942xztp9zr9etw" timestamp="1640251008"&gt;594&lt;/key&gt;&lt;/foreign-keys&gt;&lt;ref-type name="Journal Article"&gt;17&lt;/ref-type&gt;&lt;contributors&gt;&lt;authors&gt;&lt;author&gt;Wirén, L.&lt;/author&gt;&lt;author&gt;Bengtsson, B. A.&lt;/author&gt;&lt;author&gt;Johannsson, G.&lt;/author&gt;&lt;/authors&gt;&lt;/contributors&gt;&lt;auth-address&gt;Research Centre for Endocrinology and Metabolism, Sahlgrenska University Hospital, Göteborg, Sweden.&lt;/auth-address&gt;&lt;titles&gt;&lt;title&gt;Beneficial effects of long-term GH replacement therapy on quality of life in adults with GH deficiency&lt;/title&gt;&lt;secondary-title&gt;Clin Endocrinol (Oxf)&lt;/secondary-title&gt;&lt;alt-title&gt;Clinical endocrinology&lt;/alt-title&gt;&lt;/titles&gt;&lt;alt-periodical&gt;&lt;full-title&gt;Clinical Endocrinology&lt;/full-title&gt;&lt;/alt-periodical&gt;&lt;pages&gt;613-20&lt;/pages&gt;&lt;volume&gt;48&lt;/volume&gt;&lt;number&gt;5&lt;/number&gt;&lt;edition&gt;1998/07/17&lt;/edition&gt;&lt;keywords&gt;&lt;keyword&gt;Adult&lt;/keyword&gt;&lt;keyword&gt;Aged&lt;/keyword&gt;&lt;keyword&gt;Female&lt;/keyword&gt;&lt;keyword&gt;Growth Hormone/*deficiency/*therapeutic use&lt;/keyword&gt;&lt;keyword&gt;Health Status Indicators&lt;/keyword&gt;&lt;keyword&gt;Humans&lt;/keyword&gt;&lt;keyword&gt;Male&lt;/keyword&gt;&lt;keyword&gt;Middle Aged&lt;/keyword&gt;&lt;keyword&gt;Prospective Studies&lt;/keyword&gt;&lt;keyword&gt;*Quality of Life&lt;/keyword&gt;&lt;keyword&gt;Retrospective Studies&lt;/keyword&gt;&lt;keyword&gt;Surveys and Questionnaires&lt;/keyword&gt;&lt;keyword&gt;Time Factors&lt;/keyword&gt;&lt;/keywords&gt;&lt;dates&gt;&lt;year&gt;1998&lt;/year&gt;&lt;pub-dates&gt;&lt;date&gt;May&lt;/date&gt;&lt;/pub-dates&gt;&lt;/dates&gt;&lt;isbn&gt;0300-0664 (Print)&amp;#xD;0300-0664&lt;/isbn&gt;&lt;accession-num&gt;9666873&lt;/accession-num&gt;&lt;urls&gt;&lt;/urls&gt;&lt;electronic-resource-num&gt;10.1046/j.1365-2265.1998.00462.x&lt;/electronic-resource-num&gt;&lt;remote-database-provider&gt;NLM&lt;/remote-database-provider&gt;&lt;language&gt;eng&lt;/language&gt;&lt;/record&gt;&lt;/Cite&gt;&lt;/EndNote&gt;</w:instrText>
      </w:r>
      <w:r w:rsidR="00402ACD"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(159)</w:t>
      </w:r>
      <w:r w:rsidR="00402ACD"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It is important to recogni</w:t>
      </w:r>
      <w:r w:rsidR="006B1E9B"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 that the time taken to achieve a maintenance dose of GH may extend to 12 weeks in some patients and is longer on average in women </w:t>
      </w:r>
      <w:r w:rsidR="00B90BAC" w:rsidRPr="00231DC5">
        <w:rPr>
          <w:rFonts w:ascii="Arial" w:eastAsia="Times New Roman" w:hAnsi="Arial" w:cs="Arial"/>
          <w:color w:val="000000"/>
          <w:lang w:val="en-US" w:eastAsia="da-DK"/>
        </w:rPr>
        <w:t>than in men</w:t>
      </w:r>
      <w:r w:rsidRPr="00231DC5">
        <w:rPr>
          <w:rFonts w:ascii="Arial" w:eastAsia="Times New Roman" w:hAnsi="Arial" w:cs="Arial"/>
          <w:color w:val="000000"/>
          <w:lang w:val="en-US" w:eastAsia="da-DK"/>
        </w:rPr>
        <w:t>; this should be recogni</w:t>
      </w:r>
      <w:r w:rsidR="006B1E9B"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ed in therapeutic trials of GH replacement with a finite time frame. It is clear that the time taken to derive subjective benefit from GH replacement in many patients provides strong evidence against a pure placebo effect in this respect. Furthermore, the duration of benefit in QoL, which has been observed for periods of up to 10 years, is similarly indicative of a therapeutic rather than a placebo phenomenon </w:t>
      </w:r>
      <w:r w:rsidR="00402ACD" w:rsidRPr="00231DC5">
        <w:rPr>
          <w:rFonts w:ascii="Arial" w:eastAsia="Times New Roman" w:hAnsi="Arial" w:cs="Arial"/>
          <w:color w:val="000000"/>
          <w:lang w:val="en-US" w:eastAsia="da-DK"/>
        </w:rPr>
        <w:fldChar w:fldCharType="begin">
          <w:fldData xml:space="preserve">PEVuZE5vdGU+PENpdGU+PEF1dGhvcj5HaWxjaHJpc3Q8L0F1dGhvcj48WWVhcj4yMDAyPC9ZZWFy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PEVuZE5vdGU+PENpdGU+PEF1dGhvcj5HaWxjaHJpc3Q8L0F1dGhvcj48WWVhcj4yMDAyPC9ZZWFy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402ACD" w:rsidRPr="00231DC5">
        <w:rPr>
          <w:rFonts w:ascii="Arial" w:eastAsia="Times New Roman" w:hAnsi="Arial" w:cs="Arial"/>
          <w:color w:val="000000"/>
          <w:lang w:val="en-US" w:eastAsia="da-DK"/>
        </w:rPr>
      </w:r>
      <w:r w:rsidR="00402ACD"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(106, 111, 160)</w:t>
      </w:r>
      <w:r w:rsidR="00402ACD"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Patients QoL improves most rapidly in the first 12 months of treatment, but </w:t>
      </w:r>
      <w:r w:rsidRPr="00231DC5">
        <w:rPr>
          <w:rFonts w:ascii="Arial" w:eastAsia="Times New Roman" w:hAnsi="Arial" w:cs="Arial"/>
          <w:color w:val="000000"/>
          <w:lang w:val="en-US" w:eastAsia="da-DK"/>
        </w:rPr>
        <w:lastRenderedPageBreak/>
        <w:t>even after this there is continued improvement towards the country specific population mean, with particular improvement in problems socializing, tenseness</w:t>
      </w:r>
      <w:r w:rsidR="006B1E9B"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self-confidence, which normalize to the background population </w:t>
      </w:r>
      <w:r w:rsidR="00402ACD" w:rsidRPr="00231DC5">
        <w:rPr>
          <w:rFonts w:ascii="Arial" w:eastAsia="Times New Roman" w:hAnsi="Arial" w:cs="Arial"/>
          <w:color w:val="000000"/>
          <w:lang w:val="en-US" w:eastAsia="da-DK"/>
        </w:rPr>
        <w:fldChar w:fldCharType="begin">
          <w:fldData xml:space="preserve">PEVuZE5vdGU+PENpdGU+PEF1dGhvcj5Lb2x0b3dza2EtSGFnZ3N0cm9tPC9BdXRob3I+PFllYXI+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PEVuZE5vdGU+PENpdGU+PEF1dGhvcj5Lb2x0b3dza2EtSGFnZ3N0cm9tPC9BdXRob3I+PFllYXI+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402ACD" w:rsidRPr="00231DC5">
        <w:rPr>
          <w:rFonts w:ascii="Arial" w:eastAsia="Times New Roman" w:hAnsi="Arial" w:cs="Arial"/>
          <w:color w:val="000000"/>
          <w:lang w:val="en-US" w:eastAsia="da-DK"/>
        </w:rPr>
      </w:r>
      <w:r w:rsidR="00402ACD"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(161)</w:t>
      </w:r>
      <w:r w:rsidR="00402ACD"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w:t>
      </w:r>
      <w:r w:rsidR="00B90BAC" w:rsidRPr="00231DC5">
        <w:rPr>
          <w:rFonts w:ascii="Arial" w:eastAsia="Times New Roman" w:hAnsi="Arial" w:cs="Arial"/>
          <w:color w:val="000000"/>
          <w:lang w:val="en-US" w:eastAsia="da-DK"/>
        </w:rPr>
        <w:t>e</w:t>
      </w:r>
      <w:r w:rsidRPr="00231DC5">
        <w:rPr>
          <w:rFonts w:ascii="Arial" w:eastAsia="Times New Roman" w:hAnsi="Arial" w:cs="Arial"/>
          <w:color w:val="000000"/>
          <w:lang w:val="en-US" w:eastAsia="da-DK"/>
        </w:rPr>
        <w:t xml:space="preserve"> improvement is seen in patients with all etiologies of </w:t>
      </w:r>
      <w:r w:rsidR="00F451EB"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deficiency including previous acromegaly </w:t>
      </w:r>
      <w:r w:rsidR="00C87815" w:rsidRPr="00231DC5">
        <w:rPr>
          <w:rFonts w:ascii="Arial" w:eastAsia="Times New Roman" w:hAnsi="Arial" w:cs="Arial"/>
          <w:color w:val="000000"/>
          <w:lang w:val="en-US" w:eastAsia="da-DK"/>
        </w:rPr>
        <w:fldChar w:fldCharType="begin">
          <w:fldData xml:space="preserve">PEVuZE5vdGU+PENpdGU+PEF1dGhvcj5NaWxsZXI8L0F1dGhvcj48WWVhcj4yMDEwPC9ZZWFyPjxS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PEVuZE5vdGU+PENpdGU+PEF1dGhvcj5NaWxsZXI8L0F1dGhvcj48WWVhcj4yMDEwPC9ZZWFyPjxS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C87815" w:rsidRPr="00231DC5">
        <w:rPr>
          <w:rFonts w:ascii="Arial" w:eastAsia="Times New Roman" w:hAnsi="Arial" w:cs="Arial"/>
          <w:color w:val="000000"/>
          <w:lang w:val="en-US" w:eastAsia="da-DK"/>
        </w:rPr>
      </w:r>
      <w:r w:rsidR="00C87815"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(162-164)</w:t>
      </w:r>
      <w:r w:rsidR="00C87815" w:rsidRPr="00231DC5">
        <w:rPr>
          <w:rFonts w:ascii="Arial" w:eastAsia="Times New Roman" w:hAnsi="Arial" w:cs="Arial"/>
          <w:color w:val="000000"/>
          <w:lang w:val="en-US" w:eastAsia="da-DK"/>
        </w:rPr>
        <w:fldChar w:fldCharType="end"/>
      </w:r>
      <w:r w:rsidR="00BA15DE" w:rsidRPr="00231DC5">
        <w:rPr>
          <w:rFonts w:ascii="Arial" w:eastAsia="Times New Roman" w:hAnsi="Arial" w:cs="Arial"/>
          <w:color w:val="000000"/>
          <w:lang w:val="en-US" w:eastAsia="da-DK"/>
        </w:rPr>
        <w:fldChar w:fldCharType="begin">
          <w:fldData xml:space="preserve">PFJlZm1hbj48Q2l0ZT48QXV0aG9yPk1pbGxlcjwvQXV0aG9yPjxZZWFyPjIwMTA8L1llYXI+PFJl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</w:fldData>
        </w:fldChar>
      </w:r>
      <w:r w:rsidR="002A240A" w:rsidRPr="00231DC5">
        <w:rPr>
          <w:rFonts w:ascii="Arial" w:eastAsia="Times New Roman" w:hAnsi="Arial" w:cs="Arial"/>
          <w:color w:val="000000"/>
          <w:lang w:val="en-US" w:eastAsia="da-DK"/>
        </w:rPr>
        <w:instrText xml:space="preserve"> ADDIN REFMGR.CITE </w:instrText>
      </w:r>
      <w:r w:rsidR="002A240A" w:rsidRPr="00231DC5">
        <w:rPr>
          <w:rFonts w:ascii="Arial" w:eastAsia="Times New Roman" w:hAnsi="Arial" w:cs="Arial"/>
          <w:color w:val="000000"/>
          <w:lang w:val="en-US" w:eastAsia="da-DK"/>
        </w:rPr>
        <w:fldChar w:fldCharType="begin">
          <w:fldData xml:space="preserve">PFJlZm1hbj48Q2l0ZT48QXV0aG9yPk1pbGxlcjwvQXV0aG9yPjxZZWFyPjIwMTA8L1llYXI+PFJl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</w:fldData>
        </w:fldChar>
      </w:r>
      <w:r w:rsidR="002A240A" w:rsidRPr="00231DC5">
        <w:rPr>
          <w:rFonts w:ascii="Arial" w:eastAsia="Times New Roman" w:hAnsi="Arial" w:cs="Arial"/>
          <w:color w:val="000000"/>
          <w:lang w:val="en-US" w:eastAsia="da-DK"/>
        </w:rPr>
        <w:instrText xml:space="preserve"> ADDIN EN.CITE.DATA </w:instrText>
      </w:r>
      <w:r w:rsidR="002A240A" w:rsidRPr="00231DC5">
        <w:rPr>
          <w:rFonts w:ascii="Arial" w:eastAsia="Times New Roman" w:hAnsi="Arial" w:cs="Arial"/>
          <w:color w:val="000000"/>
          <w:lang w:val="en-US" w:eastAsia="da-DK"/>
        </w:rPr>
      </w:r>
      <w:r w:rsidR="002A240A" w:rsidRPr="00231DC5">
        <w:rPr>
          <w:rFonts w:ascii="Arial" w:eastAsia="Times New Roman" w:hAnsi="Arial" w:cs="Arial"/>
          <w:color w:val="000000"/>
          <w:lang w:val="en-US" w:eastAsia="da-DK"/>
        </w:rPr>
        <w:fldChar w:fldCharType="end"/>
      </w:r>
      <w:r w:rsidR="00BA15DE" w:rsidRPr="00231DC5">
        <w:rPr>
          <w:rFonts w:ascii="Arial" w:eastAsia="Times New Roman" w:hAnsi="Arial" w:cs="Arial"/>
          <w:color w:val="000000"/>
          <w:lang w:val="en-US" w:eastAsia="da-DK"/>
        </w:rPr>
      </w:r>
      <w:r w:rsidR="00BA15DE" w:rsidRPr="00231DC5">
        <w:rPr>
          <w:rFonts w:ascii="Arial" w:eastAsia="Times New Roman" w:hAnsi="Arial" w:cs="Arial"/>
          <w:color w:val="000000"/>
          <w:lang w:val="en-US" w:eastAsia="da-DK"/>
        </w:rPr>
        <w:fldChar w:fldCharType="end"/>
      </w:r>
      <w:r w:rsidR="00280C9E" w:rsidRPr="00231DC5">
        <w:rPr>
          <w:rFonts w:ascii="Arial" w:eastAsia="Times New Roman" w:hAnsi="Arial" w:cs="Arial"/>
          <w:color w:val="000000"/>
          <w:lang w:val="en-US" w:eastAsia="da-DK"/>
        </w:rPr>
        <w:t xml:space="preserve">, isolated GH deficiency </w:t>
      </w:r>
      <w:r w:rsidR="00C87815" w:rsidRPr="00231DC5">
        <w:rPr>
          <w:rFonts w:ascii="Arial" w:eastAsia="Times New Roman" w:hAnsi="Arial" w:cs="Arial"/>
          <w:color w:val="000000"/>
          <w:lang w:val="en-US" w:eastAsia="da-DK"/>
        </w:rPr>
        <w:fldChar w:fldCharType="begin">
          <w:fldData xml:space="preserve">PEVuZE5vdGU+PENpdGU+PEF1dGhvcj5BYnM8L0F1dGhvcj48WWVhcj4yMDA1PC9ZZWFyPjxSZWNO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PEVuZE5vdGU+PENpdGU+PEF1dGhvcj5BYnM8L0F1dGhvcj48WWVhcj4yMDA1PC9ZZWFyPjxSZWNO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C87815" w:rsidRPr="00231DC5">
        <w:rPr>
          <w:rFonts w:ascii="Arial" w:eastAsia="Times New Roman" w:hAnsi="Arial" w:cs="Arial"/>
          <w:color w:val="000000"/>
          <w:lang w:val="en-US" w:eastAsia="da-DK"/>
        </w:rPr>
      </w:r>
      <w:r w:rsidR="00C8781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(56)</w:t>
      </w:r>
      <w:r w:rsidR="00C87815" w:rsidRPr="00231DC5">
        <w:rPr>
          <w:rFonts w:ascii="Arial" w:eastAsia="Times New Roman" w:hAnsi="Arial" w:cs="Arial"/>
          <w:color w:val="000000"/>
          <w:lang w:val="en-US" w:eastAsia="da-DK"/>
        </w:rPr>
        <w:fldChar w:fldCharType="end"/>
      </w:r>
      <w:r w:rsidR="00280C9E" w:rsidRPr="00231DC5">
        <w:rPr>
          <w:rFonts w:ascii="Arial" w:eastAsia="Times New Roman" w:hAnsi="Arial" w:cs="Arial"/>
          <w:color w:val="000000"/>
          <w:lang w:val="en-US" w:eastAsia="da-DK"/>
        </w:rPr>
        <w:t xml:space="preserve"> and previous Cushing’s </w:t>
      </w:r>
      <w:r w:rsidR="00F451EB" w:rsidRPr="00231DC5">
        <w:rPr>
          <w:rFonts w:ascii="Arial" w:eastAsia="Times New Roman" w:hAnsi="Arial" w:cs="Arial"/>
          <w:color w:val="000000"/>
          <w:lang w:val="en-US" w:eastAsia="da-DK"/>
        </w:rPr>
        <w:t xml:space="preserve">disease </w:t>
      </w:r>
      <w:r w:rsidR="00C87815" w:rsidRPr="00231DC5">
        <w:rPr>
          <w:rFonts w:ascii="Arial" w:eastAsia="Times New Roman" w:hAnsi="Arial" w:cs="Arial"/>
          <w:color w:val="000000"/>
          <w:lang w:val="en-US" w:eastAsia="da-DK"/>
        </w:rPr>
        <w:fldChar w:fldCharType="begin">
          <w:fldData xml:space="preserve">PEVuZE5vdGU+PENpdGU+PEF1dGhvcj5GZWxkdC1SYXNtdXNzZW48L0F1dGhvcj48WWVhcj4yMDAy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PEVuZE5vdGU+PENpdGU+PEF1dGhvcj5GZWxkdC1SYXNtdXNzZW48L0F1dGhvcj48WWVhcj4yMDAy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C87815" w:rsidRPr="00231DC5">
        <w:rPr>
          <w:rFonts w:ascii="Arial" w:eastAsia="Times New Roman" w:hAnsi="Arial" w:cs="Arial"/>
          <w:color w:val="000000"/>
          <w:lang w:val="en-US" w:eastAsia="da-DK"/>
        </w:rPr>
      </w:r>
      <w:r w:rsidR="00C8781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(99, 100)</w:t>
      </w:r>
      <w:r w:rsidR="00C87815" w:rsidRPr="00231DC5">
        <w:rPr>
          <w:rFonts w:ascii="Arial" w:eastAsia="Times New Roman" w:hAnsi="Arial" w:cs="Arial"/>
          <w:color w:val="000000"/>
          <w:lang w:val="en-US" w:eastAsia="da-DK"/>
        </w:rPr>
        <w:fldChar w:fldCharType="end"/>
      </w:r>
      <w:r w:rsidR="001D1511" w:rsidRPr="00231DC5">
        <w:rPr>
          <w:rFonts w:ascii="Arial" w:eastAsia="Times New Roman" w:hAnsi="Arial" w:cs="Arial"/>
          <w:color w:val="808080" w:themeColor="background1" w:themeShade="80"/>
          <w:lang w:val="en-US" w:eastAsia="da-DK"/>
        </w:rPr>
        <w:t xml:space="preserve">. </w:t>
      </w:r>
      <w:r w:rsidRPr="00231DC5">
        <w:rPr>
          <w:rFonts w:ascii="Arial" w:eastAsia="Times New Roman" w:hAnsi="Arial" w:cs="Arial"/>
          <w:color w:val="000000"/>
          <w:lang w:val="en-US" w:eastAsia="da-DK"/>
        </w:rPr>
        <w:t xml:space="preserve">However, not all aspects of </w:t>
      </w:r>
      <w:r w:rsidR="00F451EB" w:rsidRPr="00231DC5">
        <w:rPr>
          <w:rFonts w:ascii="Arial" w:eastAsia="Times New Roman" w:hAnsi="Arial" w:cs="Arial"/>
          <w:color w:val="000000"/>
          <w:lang w:val="en-US" w:eastAsia="da-DK"/>
        </w:rPr>
        <w:t>QoL</w:t>
      </w:r>
      <w:r w:rsidRPr="00231DC5">
        <w:rPr>
          <w:rFonts w:ascii="Arial" w:eastAsia="Times New Roman" w:hAnsi="Arial" w:cs="Arial"/>
          <w:color w:val="000000"/>
          <w:lang w:val="en-US" w:eastAsia="da-DK"/>
        </w:rPr>
        <w:t xml:space="preserve"> normalize and this is particularly true in patients under 60</w:t>
      </w:r>
      <w:r w:rsidR="002C22F1"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yrs of age. </w:t>
      </w:r>
    </w:p>
    <w:p w14:paraId="24203C08" w14:textId="77777777" w:rsidR="006B1E9B" w:rsidRPr="00231DC5" w:rsidRDefault="006B1E9B" w:rsidP="00624988">
      <w:pPr>
        <w:spacing w:after="0"/>
        <w:rPr>
          <w:rFonts w:ascii="Arial" w:eastAsia="Times New Roman" w:hAnsi="Arial" w:cs="Arial"/>
          <w:color w:val="000000"/>
          <w:lang w:val="en-US" w:eastAsia="da-DK"/>
        </w:rPr>
      </w:pPr>
    </w:p>
    <w:p w14:paraId="4CA70496" w14:textId="11C95660" w:rsidR="002C22F1"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The reasons for the differences in QoL outcome between the early studies and current clinical practice has been the subject of much debate and at least t</w:t>
      </w:r>
      <w:r w:rsidR="002C22F1" w:rsidRPr="00231DC5">
        <w:rPr>
          <w:rFonts w:ascii="Arial" w:eastAsia="Times New Roman" w:hAnsi="Arial" w:cs="Arial"/>
          <w:color w:val="000000"/>
          <w:lang w:val="en-US" w:eastAsia="da-DK"/>
        </w:rPr>
        <w:t>hree</w:t>
      </w:r>
      <w:r w:rsidRPr="00231DC5">
        <w:rPr>
          <w:rFonts w:ascii="Arial" w:eastAsia="Times New Roman" w:hAnsi="Arial" w:cs="Arial"/>
          <w:color w:val="000000"/>
          <w:lang w:val="en-US" w:eastAsia="da-DK"/>
        </w:rPr>
        <w:t xml:space="preserve"> factors are likely to be particularly relevant. Firstly, the initial </w:t>
      </w:r>
      <w:r w:rsidR="005660B1" w:rsidRPr="00231DC5">
        <w:rPr>
          <w:rFonts w:ascii="Arial" w:eastAsia="Times New Roman" w:hAnsi="Arial" w:cs="Arial"/>
          <w:color w:val="000000"/>
          <w:lang w:val="en-US" w:eastAsia="da-DK"/>
        </w:rPr>
        <w:t>randomized</w:t>
      </w:r>
      <w:r w:rsidRPr="00231DC5">
        <w:rPr>
          <w:rFonts w:ascii="Arial" w:eastAsia="Times New Roman" w:hAnsi="Arial" w:cs="Arial"/>
          <w:color w:val="000000"/>
          <w:lang w:val="en-US" w:eastAsia="da-DK"/>
        </w:rPr>
        <w:t xml:space="preserve"> control trials utili</w:t>
      </w:r>
      <w:r w:rsidR="006B1E9B"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ed GH doses based on body weight or surface area and did not take account of the substantial variation in individual responsiveness to GH occurring as a result of gender and other factors. This strategy resulted in excessive GH doses in men and obese subjects and relative undertreatment of women. The adverse symptoms associated with excess GH doses included arthralgia and myalgia, due to GH-induced anti</w:t>
      </w:r>
      <w:r w:rsidR="00C764F1"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natriuresis, and it is probable that these factors may have obscured potential subjective benefit. In addition, it is probable that the strict entry criteria inherent in any placebo-controlled study designed to prove concept may have inadvertently eliminated patients who were most likely to demonstrate </w:t>
      </w:r>
      <w:r w:rsidR="00B90BAC" w:rsidRPr="00231DC5">
        <w:rPr>
          <w:rFonts w:ascii="Arial" w:eastAsia="Times New Roman" w:hAnsi="Arial" w:cs="Arial"/>
          <w:color w:val="000000"/>
          <w:lang w:val="en-US" w:eastAsia="da-DK"/>
        </w:rPr>
        <w:t xml:space="preserve">a </w:t>
      </w:r>
      <w:r w:rsidRPr="00231DC5">
        <w:rPr>
          <w:rFonts w:ascii="Arial" w:eastAsia="Times New Roman" w:hAnsi="Arial" w:cs="Arial"/>
          <w:color w:val="000000"/>
          <w:lang w:val="en-US" w:eastAsia="da-DK"/>
        </w:rPr>
        <w:t>benefit in QoL</w:t>
      </w:r>
      <w:r w:rsidR="007D5DC1" w:rsidRPr="00231DC5">
        <w:rPr>
          <w:rFonts w:ascii="Arial" w:eastAsia="Times New Roman" w:hAnsi="Arial" w:cs="Arial"/>
          <w:color w:val="000000"/>
          <w:lang w:val="en-US" w:eastAsia="da-DK"/>
        </w:rPr>
        <w:t xml:space="preserve"> (Table </w:t>
      </w:r>
      <w:r w:rsidR="00EF7455" w:rsidRPr="00231DC5">
        <w:rPr>
          <w:rFonts w:ascii="Arial" w:eastAsia="Times New Roman" w:hAnsi="Arial" w:cs="Arial"/>
          <w:color w:val="000000"/>
          <w:lang w:val="en-US" w:eastAsia="da-DK"/>
        </w:rPr>
        <w:t>3</w:t>
      </w:r>
      <w:r w:rsidR="007D5DC1" w:rsidRPr="00231DC5">
        <w:rPr>
          <w:rFonts w:ascii="Arial" w:eastAsia="Times New Roman" w:hAnsi="Arial" w:cs="Arial"/>
          <w:color w:val="000000"/>
          <w:lang w:val="en-US" w:eastAsia="da-DK"/>
        </w:rPr>
        <w:t>)</w:t>
      </w:r>
      <w:r w:rsidR="00C764F1" w:rsidRPr="00231DC5">
        <w:rPr>
          <w:rFonts w:ascii="Arial" w:eastAsia="Times New Roman" w:hAnsi="Arial" w:cs="Arial"/>
          <w:color w:val="000000"/>
          <w:lang w:val="en-US" w:eastAsia="da-DK"/>
        </w:rPr>
        <w:t xml:space="preserve"> </w:t>
      </w:r>
      <w:r w:rsidR="00B53B1B"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&lt;EndNote&gt;&lt;Cite&gt;&lt;Author&gt;Klose&lt;/Author&gt;&lt;Year&gt;2012&lt;/Year&gt;&lt;RecNum&gt;689&lt;/RecNum&gt;&lt;DisplayText&gt;(164)&lt;/DisplayText&gt;&lt;record&gt;&lt;rec-number&gt;689&lt;/rec-number&gt;&lt;foreign-keys&gt;&lt;key app="EN" db-id="xv52vfffwptwsveszr6vs2942xztp9zr9etw" timestamp="1640605600"&gt;689&lt;/key&gt;&lt;/foreign-keys&gt;&lt;ref-type name="Journal Article"&gt;17&lt;/ref-type&gt;&lt;contributors&gt;&lt;authors&gt;&lt;author&gt;Klose, M.&lt;/author&gt;&lt;author&gt;Rasmussen, A. K.&lt;/author&gt;&lt;author&gt;Feldt-Rasmussen, U.&lt;/author&gt;&lt;/authors&gt;&lt;/contributors&gt;&lt;titles&gt;&lt;title&gt;Quality of Life in adult hypopituitary patiens treated for growth hormone deficiency&lt;/title&gt;&lt;secondary-title&gt;The Open Endocrinology Journal&lt;/secondary-title&gt;&lt;/titles&gt;&lt;periodical&gt;&lt;full-title&gt;The Open Endocrinology Journal&lt;/full-title&gt;&lt;/periodical&gt;&lt;pages&gt;91-102&lt;/pages&gt;&lt;volume&gt;6&lt;/volume&gt;&lt;section&gt;91&lt;/section&gt;&lt;dates&gt;&lt;year&gt;2012&lt;/year&gt;&lt;/dates&gt;&lt;urls&gt;&lt;/urls&gt;&lt;electronic-resource-num&gt;10.2174/1874216501206010091&lt;/electronic-resource-num&gt;&lt;/record&gt;&lt;/Cite&gt;&lt;/EndNote&gt;</w:instrText>
      </w:r>
      <w:r w:rsidR="00B53B1B"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(164)</w:t>
      </w:r>
      <w:r w:rsidR="00B53B1B" w:rsidRPr="00231DC5">
        <w:rPr>
          <w:rFonts w:ascii="Arial" w:eastAsia="Times New Roman" w:hAnsi="Arial" w:cs="Arial"/>
          <w:color w:val="000000"/>
          <w:lang w:val="en-US" w:eastAsia="da-DK"/>
        </w:rPr>
        <w:fldChar w:fldCharType="end"/>
      </w:r>
      <w:r w:rsidR="007D5DC1" w:rsidRPr="00231DC5">
        <w:rPr>
          <w:rFonts w:ascii="Arial" w:eastAsia="Times New Roman" w:hAnsi="Arial" w:cs="Arial"/>
          <w:color w:val="000000"/>
          <w:lang w:val="en-US" w:eastAsia="da-DK"/>
        </w:rPr>
        <w:t>.</w:t>
      </w:r>
      <w:r w:rsidR="002C22F1" w:rsidRPr="00231DC5">
        <w:rPr>
          <w:rFonts w:ascii="Arial" w:eastAsia="Times New Roman" w:hAnsi="Arial" w:cs="Arial"/>
          <w:color w:val="000000"/>
          <w:lang w:val="en-US" w:eastAsia="da-DK"/>
        </w:rPr>
        <w:t xml:space="preserve"> Finally, the current strategy of GH replacement is not to </w:t>
      </w:r>
      <w:r w:rsidR="00FE2A18" w:rsidRPr="00231DC5">
        <w:rPr>
          <w:rFonts w:ascii="Arial" w:eastAsia="Times New Roman" w:hAnsi="Arial" w:cs="Arial"/>
          <w:color w:val="000000"/>
          <w:lang w:val="en-US" w:eastAsia="da-DK"/>
        </w:rPr>
        <w:t>a</w:t>
      </w:r>
      <w:r w:rsidR="002C22F1" w:rsidRPr="00231DC5">
        <w:rPr>
          <w:rFonts w:ascii="Arial" w:eastAsia="Times New Roman" w:hAnsi="Arial" w:cs="Arial"/>
          <w:color w:val="000000"/>
          <w:lang w:val="en-US" w:eastAsia="da-DK"/>
        </w:rPr>
        <w:t>wait the full</w:t>
      </w:r>
      <w:r w:rsidR="004B2D39" w:rsidRPr="00231DC5">
        <w:rPr>
          <w:rFonts w:ascii="Arial" w:eastAsia="Times New Roman" w:hAnsi="Arial" w:cs="Arial"/>
          <w:color w:val="000000"/>
          <w:lang w:val="en-US" w:eastAsia="da-DK"/>
        </w:rPr>
        <w:t>-</w:t>
      </w:r>
      <w:r w:rsidR="002C22F1" w:rsidRPr="00231DC5">
        <w:rPr>
          <w:rFonts w:ascii="Arial" w:eastAsia="Times New Roman" w:hAnsi="Arial" w:cs="Arial"/>
          <w:color w:val="000000"/>
          <w:lang w:val="en-US" w:eastAsia="da-DK"/>
        </w:rPr>
        <w:t>blown phenotype to develop, but rather to start replacement as soon as the diagnosis is made, as with any other hormone replacement.</w:t>
      </w:r>
    </w:p>
    <w:p w14:paraId="6A72120A" w14:textId="77777777" w:rsidR="00C764F1" w:rsidRPr="00231DC5" w:rsidRDefault="00C764F1" w:rsidP="00624988">
      <w:pPr>
        <w:spacing w:after="0"/>
        <w:rPr>
          <w:rFonts w:ascii="Arial" w:eastAsia="Times New Roman" w:hAnsi="Arial" w:cs="Arial"/>
          <w:color w:val="000000"/>
          <w:lang w:val="en-US" w:eastAsia="da-DK"/>
        </w:rPr>
      </w:pPr>
    </w:p>
    <w:p w14:paraId="3E67B97F" w14:textId="2D95EF7C" w:rsidR="001350C6" w:rsidRPr="00231DC5" w:rsidRDefault="001350C6"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These latter phenomena are readily evident when baseline indices of </w:t>
      </w:r>
      <w:r w:rsidR="00C87815" w:rsidRPr="00231DC5">
        <w:rPr>
          <w:rFonts w:ascii="Arial" w:eastAsia="Times New Roman" w:hAnsi="Arial" w:cs="Arial"/>
          <w:color w:val="000000"/>
          <w:lang w:val="en-US" w:eastAsia="da-DK"/>
        </w:rPr>
        <w:t>QoL</w:t>
      </w:r>
      <w:r w:rsidRPr="00231DC5">
        <w:rPr>
          <w:rFonts w:ascii="Arial" w:eastAsia="Times New Roman" w:hAnsi="Arial" w:cs="Arial"/>
          <w:color w:val="000000"/>
          <w:lang w:val="en-US" w:eastAsia="da-DK"/>
        </w:rPr>
        <w:t xml:space="preserve"> in patients enrolled into randomi</w:t>
      </w:r>
      <w:r w:rsidR="00EF7455"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ed control trials are compared with those of patients commencing GH replacement selectively in the clinical practice setting </w:t>
      </w:r>
      <w:r w:rsidR="00C87815"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Y051bT41MDI8L1JlY051bT48RGlzcGxheVRleHQ+KDUzLCAxNTgsIDE2NSk8L0Rpc3BsYXlUZXh0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Y051bT41MDI8L1JlY051bT48RGlzcGxheVRleHQ+KDUzLCAxNTgsIDE2NSk8L0Rpc3BsYXlUZXh0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C87815" w:rsidRPr="00231DC5">
        <w:rPr>
          <w:rFonts w:ascii="Arial" w:eastAsia="Times New Roman" w:hAnsi="Arial" w:cs="Arial"/>
          <w:color w:val="000000"/>
          <w:lang w:val="en-US" w:eastAsia="da-DK"/>
        </w:rPr>
      </w:r>
      <w:r w:rsidR="00C8781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(53, 158, 165)</w:t>
      </w:r>
      <w:r w:rsidR="00C8781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fldChar w:fldCharType="begin">
          <w:fldData xml:space="preserve">PFJlZm1hbj48Q2l0ZT48QXV0aG9yPkRyYWtlPC9BdXRob3I+PFllYXI+MjAwMTwvWWVhcj48UmVj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==
</w:fldData>
        </w:fldChar>
      </w:r>
      <w:r w:rsidRPr="00231DC5">
        <w:rPr>
          <w:rFonts w:ascii="Arial" w:eastAsia="Times New Roman" w:hAnsi="Arial" w:cs="Arial"/>
          <w:color w:val="000000"/>
          <w:lang w:val="en-US" w:eastAsia="da-DK"/>
        </w:rPr>
        <w:instrText xml:space="preserve"> ADDIN REFMGR.CITE </w:instrText>
      </w:r>
      <w:r w:rsidRPr="00231DC5">
        <w:rPr>
          <w:rFonts w:ascii="Arial" w:eastAsia="Times New Roman" w:hAnsi="Arial" w:cs="Arial"/>
          <w:color w:val="000000"/>
          <w:lang w:val="en-US" w:eastAsia="da-DK"/>
        </w:rPr>
        <w:fldChar w:fldCharType="begin">
          <w:fldData xml:space="preserve">PFJlZm1hbj48Q2l0ZT48QXV0aG9yPkRyYWtlPC9BdXRob3I+PFllYXI+MjAwMTwvWWVhcj48UmVj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==
</w:fldData>
        </w:fldChar>
      </w:r>
      <w:r w:rsidRPr="00231DC5">
        <w:rPr>
          <w:rFonts w:ascii="Arial" w:eastAsia="Times New Roman" w:hAnsi="Arial" w:cs="Arial"/>
          <w:color w:val="000000"/>
          <w:lang w:val="en-US" w:eastAsia="da-DK"/>
        </w:rPr>
        <w:instrText xml:space="preserve"> ADDIN EN.CITE.DATA </w:instrText>
      </w:r>
      <w:r w:rsidRPr="00231DC5">
        <w:rPr>
          <w:rFonts w:ascii="Arial" w:eastAsia="Times New Roman" w:hAnsi="Arial" w:cs="Arial"/>
          <w:color w:val="000000"/>
          <w:lang w:val="en-US" w:eastAsia="da-DK"/>
        </w:rPr>
      </w:r>
      <w:r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r>
      <w:r w:rsidRPr="00231DC5">
        <w:rPr>
          <w:rFonts w:ascii="Arial" w:eastAsia="Times New Roman" w:hAnsi="Arial" w:cs="Arial"/>
          <w:color w:val="000000"/>
          <w:lang w:val="en-US" w:eastAsia="da-DK"/>
        </w:rPr>
        <w:fldChar w:fldCharType="end"/>
      </w:r>
      <w:r w:rsidR="00B90BAC" w:rsidRPr="00231DC5">
        <w:rPr>
          <w:rFonts w:ascii="Arial" w:eastAsia="Times New Roman" w:hAnsi="Arial" w:cs="Arial"/>
          <w:color w:val="000000"/>
          <w:lang w:val="en-US" w:eastAsia="da-DK"/>
        </w:rPr>
        <w:t>, and even more so with the changed selection of patients eligible for GH replaceme</w:t>
      </w:r>
      <w:r w:rsidR="00A121D3" w:rsidRPr="00231DC5">
        <w:rPr>
          <w:rFonts w:ascii="Arial" w:eastAsia="Times New Roman" w:hAnsi="Arial" w:cs="Arial"/>
          <w:color w:val="000000"/>
          <w:lang w:val="en-US" w:eastAsia="da-DK"/>
        </w:rPr>
        <w:t>n</w:t>
      </w:r>
      <w:r w:rsidR="00B90BAC" w:rsidRPr="00231DC5">
        <w:rPr>
          <w:rFonts w:ascii="Arial" w:eastAsia="Times New Roman" w:hAnsi="Arial" w:cs="Arial"/>
          <w:color w:val="000000"/>
          <w:lang w:val="en-US" w:eastAsia="da-DK"/>
        </w:rPr>
        <w:t xml:space="preserve">t over the years </w:t>
      </w:r>
      <w:r w:rsidR="00C87815" w:rsidRPr="00231DC5">
        <w:rPr>
          <w:rFonts w:ascii="Arial" w:eastAsia="Times New Roman" w:hAnsi="Arial" w:cs="Arial"/>
          <w:color w:val="000000"/>
          <w:lang w:val="en-US" w:eastAsia="da-DK"/>
        </w:rPr>
        <w:fldChar w:fldCharType="begin">
          <w:fldData xml:space="preserve">PEVuZE5vdGU+PENpdGU+PEF1dGhvcj5Iw7Z5YnllPC9BdXRob3I+PFllYXI+MjAxOTwvWWVhcj48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</w:fldData>
        </w:fldChar>
      </w:r>
      <w:r w:rsidR="003C10B5" w:rsidRPr="00231DC5">
        <w:rPr>
          <w:rFonts w:ascii="Arial" w:eastAsia="Times New Roman" w:hAnsi="Arial" w:cs="Arial"/>
          <w:color w:val="000000"/>
          <w:lang w:val="en-US" w:eastAsia="da-DK"/>
        </w:rPr>
        <w:instrText xml:space="preserve"> ADDIN EN.CITE </w:instrText>
      </w:r>
      <w:r w:rsidR="003C10B5" w:rsidRPr="00231DC5">
        <w:rPr>
          <w:rFonts w:ascii="Arial" w:eastAsia="Times New Roman" w:hAnsi="Arial" w:cs="Arial"/>
          <w:color w:val="000000"/>
          <w:lang w:val="en-US" w:eastAsia="da-DK"/>
        </w:rPr>
        <w:fldChar w:fldCharType="begin">
          <w:fldData xml:space="preserve">PEVuZE5vdGU+PENpdGU+PEF1dGhvcj5Iw7Z5YnllPC9BdXRob3I+PFllYXI+MjAxOTwvWWVhcj48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</w:fldData>
        </w:fldChar>
      </w:r>
      <w:r w:rsidR="003C10B5" w:rsidRPr="00231DC5">
        <w:rPr>
          <w:rFonts w:ascii="Arial" w:eastAsia="Times New Roman" w:hAnsi="Arial" w:cs="Arial"/>
          <w:color w:val="000000"/>
          <w:lang w:val="en-US" w:eastAsia="da-DK"/>
        </w:rPr>
        <w:instrText xml:space="preserve"> ADDIN EN.CITE.DATA </w:instrText>
      </w:r>
      <w:r w:rsidR="003C10B5" w:rsidRPr="00231DC5">
        <w:rPr>
          <w:rFonts w:ascii="Arial" w:eastAsia="Times New Roman" w:hAnsi="Arial" w:cs="Arial"/>
          <w:color w:val="000000"/>
          <w:lang w:val="en-US" w:eastAsia="da-DK"/>
        </w:rPr>
      </w:r>
      <w:r w:rsidR="003C10B5" w:rsidRPr="00231DC5">
        <w:rPr>
          <w:rFonts w:ascii="Arial" w:eastAsia="Times New Roman" w:hAnsi="Arial" w:cs="Arial"/>
          <w:color w:val="000000"/>
          <w:lang w:val="en-US" w:eastAsia="da-DK"/>
        </w:rPr>
        <w:fldChar w:fldCharType="end"/>
      </w:r>
      <w:r w:rsidR="00C87815" w:rsidRPr="00231DC5">
        <w:rPr>
          <w:rFonts w:ascii="Arial" w:eastAsia="Times New Roman" w:hAnsi="Arial" w:cs="Arial"/>
          <w:color w:val="000000"/>
          <w:lang w:val="en-US" w:eastAsia="da-DK"/>
        </w:rPr>
      </w:r>
      <w:r w:rsidR="00C87815" w:rsidRPr="00231DC5">
        <w:rPr>
          <w:rFonts w:ascii="Arial" w:eastAsia="Times New Roman" w:hAnsi="Arial" w:cs="Arial"/>
          <w:color w:val="000000"/>
          <w:lang w:val="en-US" w:eastAsia="da-DK"/>
        </w:rPr>
        <w:fldChar w:fldCharType="separate"/>
      </w:r>
      <w:r w:rsidR="003C10B5" w:rsidRPr="00231DC5">
        <w:rPr>
          <w:rFonts w:ascii="Arial" w:eastAsia="Times New Roman" w:hAnsi="Arial" w:cs="Arial"/>
          <w:noProof/>
          <w:color w:val="000000"/>
          <w:lang w:val="en-US" w:eastAsia="da-DK"/>
        </w:rPr>
        <w:t>(16)</w:t>
      </w:r>
      <w:r w:rsidR="00C87815" w:rsidRPr="00231DC5">
        <w:rPr>
          <w:rFonts w:ascii="Arial" w:eastAsia="Times New Roman" w:hAnsi="Arial" w:cs="Arial"/>
          <w:color w:val="000000"/>
          <w:lang w:val="en-US" w:eastAsia="da-DK"/>
        </w:rPr>
        <w:fldChar w:fldCharType="end"/>
      </w:r>
      <w:r w:rsidR="00FB5075" w:rsidRPr="00231DC5">
        <w:rPr>
          <w:rFonts w:ascii="Arial" w:eastAsia="Times New Roman" w:hAnsi="Arial" w:cs="Arial"/>
          <w:color w:val="000000"/>
          <w:lang w:val="en-US" w:eastAsia="da-DK"/>
        </w:rPr>
        <w:t>.</w:t>
      </w:r>
    </w:p>
    <w:p w14:paraId="6961FDF1" w14:textId="77777777" w:rsidR="00EF7455" w:rsidRPr="00231DC5" w:rsidRDefault="00EF7455" w:rsidP="00624988">
      <w:pPr>
        <w:spacing w:after="0"/>
        <w:rPr>
          <w:rFonts w:ascii="Arial" w:eastAsia="Times New Roman" w:hAnsi="Arial" w:cs="Arial"/>
          <w:color w:val="000000"/>
          <w:lang w:val="en-US" w:eastAsia="da-DK"/>
        </w:rPr>
      </w:pPr>
    </w:p>
    <w:p w14:paraId="5224780C" w14:textId="6C112915" w:rsidR="0099791D" w:rsidRPr="00231DC5" w:rsidRDefault="001350C6"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The mechanism for the beneficial effect of GH on well-being and QoL remains speculative </w:t>
      </w:r>
      <w:r w:rsidR="00FB42C8"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&lt;EndNote&gt;&lt;Cite&gt;&lt;Author&gt;Klose&lt;/Author&gt;&lt;Year&gt;2012&lt;/Year&gt;&lt;RecNum&gt;689&lt;/RecNum&gt;&lt;DisplayText&gt;(164)&lt;/DisplayText&gt;&lt;record&gt;&lt;rec-number&gt;689&lt;/rec-number&gt;&lt;foreign-keys&gt;&lt;key app="EN" db-id="xv52vfffwptwsveszr6vs2942xztp9zr9etw" timestamp="1640605600"&gt;689&lt;/key&gt;&lt;/foreign-keys&gt;&lt;ref-type name="Journal Article"&gt;17&lt;/ref-type&gt;&lt;contributors&gt;&lt;authors&gt;&lt;author&gt;Klose, M.&lt;/author&gt;&lt;author&gt;Rasmussen, A. K.&lt;/author&gt;&lt;author&gt;Feldt-Rasmussen, U.&lt;/author&gt;&lt;/authors&gt;&lt;/contributors&gt;&lt;titles&gt;&lt;title&gt;Quality of Life in adult hypopituitary patiens treated for growth hormone deficiency&lt;/title&gt;&lt;secondary-title&gt;The Open Endocrinology Journal&lt;/secondary-title&gt;&lt;/titles&gt;&lt;periodical&gt;&lt;full-title&gt;The Open Endocrinology Journal&lt;/full-title&gt;&lt;/periodical&gt;&lt;pages&gt;91-102&lt;/pages&gt;&lt;volume&gt;6&lt;/volume&gt;&lt;section&gt;91&lt;/section&gt;&lt;dates&gt;&lt;year&gt;2012&lt;/year&gt;&lt;/dates&gt;&lt;urls&gt;&lt;/urls&gt;&lt;electronic-resource-num&gt;10.2174/1874216501206010091&lt;/electronic-resource-num&gt;&lt;/record&gt;&lt;/Cite&gt;&lt;/EndNote&gt;</w:instrText>
      </w:r>
      <w:r w:rsidR="00FB42C8"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(164)</w:t>
      </w:r>
      <w:r w:rsidR="00FB42C8"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GH has been shown to cross the blood brain barrier </w:t>
      </w:r>
      <w:r w:rsidR="00C87815" w:rsidRPr="00231DC5">
        <w:rPr>
          <w:rFonts w:ascii="Arial" w:eastAsia="Times New Roman" w:hAnsi="Arial" w:cs="Arial"/>
          <w:color w:val="000000"/>
          <w:lang w:val="en-US" w:eastAsia="da-DK"/>
        </w:rPr>
        <w:fldChar w:fldCharType="begin">
          <w:fldData xml:space="preserve">PEVuZE5vdGU+PENpdGU+PEF1dGhvcj5OeWJlcmc8L0F1dGhvcj48WWVhcj4xOTk2PC9ZZWFyPjxS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PEVuZE5vdGU+PENpdGU+PEF1dGhvcj5OeWJlcmc8L0F1dGhvcj48WWVhcj4xOTk2PC9ZZWFyPjxS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C87815" w:rsidRPr="00231DC5">
        <w:rPr>
          <w:rFonts w:ascii="Arial" w:eastAsia="Times New Roman" w:hAnsi="Arial" w:cs="Arial"/>
          <w:color w:val="000000"/>
          <w:lang w:val="en-US" w:eastAsia="da-DK"/>
        </w:rPr>
      </w:r>
      <w:r w:rsidR="00C87815"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(166, 167)</w:t>
      </w:r>
      <w:r w:rsidR="00C8781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and to exert physiological effects in the central nervous system as evidenced by the generation of neurotransmitters </w:t>
      </w:r>
      <w:r w:rsidR="00C87815"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&lt;EndNote&gt;&lt;Cite&gt;&lt;Author&gt;Nyberg&lt;/Author&gt;&lt;Year&gt;1996&lt;/Year&gt;&lt;RecNum&gt;600&lt;/RecNum&gt;&lt;DisplayText&gt;(166)&lt;/DisplayText&gt;&lt;record&gt;&lt;rec-number&gt;600&lt;/rec-number&gt;&lt;foreign-keys&gt;&lt;key app="EN" db-id="xv52vfffwptwsveszr6vs2942xztp9zr9etw" timestamp="1640253429"&gt;600&lt;/key&gt;&lt;/foreign-keys&gt;&lt;ref-type name="Journal Article"&gt;17&lt;/ref-type&gt;&lt;contributors&gt;&lt;authors&gt;&lt;author&gt;Nyberg, F.&lt;/author&gt;&lt;author&gt;Burman, P.&lt;/author&gt;&lt;/authors&gt;&lt;/contributors&gt;&lt;auth-address&gt;Department of Pharmaceutical Biosciences, University of Uppsala, Sweden.&lt;/auth-address&gt;&lt;titles&gt;&lt;title&gt;Growth hormone and its receptors in the central nervous system--location and functional significance&lt;/title&gt;&lt;secondary-title&gt;Horm Res&lt;/secondary-title&gt;&lt;alt-title&gt;Hormone research&lt;/alt-title&gt;&lt;/titles&gt;&lt;periodical&gt;&lt;full-title&gt;Horm Res&lt;/full-title&gt;&lt;abbr-1&gt;Hormone research&lt;/abbr-1&gt;&lt;/periodical&gt;&lt;alt-periodical&gt;&lt;full-title&gt;Horm Res&lt;/full-title&gt;&lt;abbr-1&gt;Hormone research&lt;/abbr-1&gt;&lt;/alt-periodical&gt;&lt;pages&gt;18-22&lt;/pages&gt;&lt;volume&gt;45&lt;/volume&gt;&lt;number&gt;1-2&lt;/number&gt;&lt;edition&gt;1996/01/01&lt;/edition&gt;&lt;keywords&gt;&lt;keyword&gt;Adult&lt;/keyword&gt;&lt;keyword&gt;Animals&lt;/keyword&gt;&lt;keyword&gt;Blood-Brain Barrier&lt;/keyword&gt;&lt;keyword&gt;Brain/*physiology&lt;/keyword&gt;&lt;keyword&gt;Central Nervous System/*physiology&lt;/keyword&gt;&lt;keyword&gt;Female&lt;/keyword&gt;&lt;keyword&gt;Growth Hormone/analysis/*physiology/therapeutic use&lt;/keyword&gt;&lt;keyword&gt;Humans&lt;/keyword&gt;&lt;keyword&gt;Male&lt;/keyword&gt;&lt;keyword&gt;Organ Specificity&lt;/keyword&gt;&lt;keyword&gt;Rats&lt;/keyword&gt;&lt;keyword&gt;Receptors, Somatotropin/analysis/*physiology&lt;/keyword&gt;&lt;/keywords&gt;&lt;dates&gt;&lt;year&gt;1996&lt;/year&gt;&lt;/dates&gt;&lt;isbn&gt;0301-0163 (Print)&amp;#xD;0301-0163&lt;/isbn&gt;&lt;accession-num&gt;8742113&lt;/accession-num&gt;&lt;urls&gt;&lt;/urls&gt;&lt;electronic-resource-num&gt;10.1159/000184753&lt;/electronic-resource-num&gt;&lt;remote-database-provider&gt;NLM&lt;/remote-database-provider&gt;&lt;language&gt;eng&lt;/language&gt;&lt;/record&gt;&lt;/Cite&gt;&lt;/EndNote&gt;</w:instrText>
      </w:r>
      <w:r w:rsidR="00C87815"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(166)</w:t>
      </w:r>
      <w:r w:rsidR="00C8781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an effect reduced by progressive aging</w:t>
      </w:r>
      <w:r w:rsidR="00A02144" w:rsidRPr="00231DC5">
        <w:rPr>
          <w:rFonts w:ascii="Arial" w:eastAsia="Times New Roman" w:hAnsi="Arial" w:cs="Arial"/>
          <w:color w:val="000000"/>
          <w:lang w:val="en-US" w:eastAsia="da-DK"/>
        </w:rPr>
        <w:t xml:space="preserve"> </w:t>
      </w:r>
      <w:r w:rsidR="00C85C7A" w:rsidRPr="00231DC5">
        <w:rPr>
          <w:rFonts w:ascii="Arial" w:eastAsia="Times New Roman" w:hAnsi="Arial" w:cs="Arial"/>
          <w:color w:val="000000"/>
          <w:lang w:val="en-US" w:eastAsia="da-DK"/>
        </w:rPr>
        <w:fldChar w:fldCharType="begin">
          <w:fldData xml:space="preserve">PEVuZE5vdGU+PENpdGU+PEF1dGhvcj5OeWJlcmc8L0F1dGhvcj48WWVhcj4xOTk3PC9ZZWFyPjxS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PEVuZE5vdGU+PENpdGU+PEF1dGhvcj5OeWJlcmc8L0F1dGhvcj48WWVhcj4xOTk3PC9ZZWFyPjxS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C85C7A" w:rsidRPr="00231DC5">
        <w:rPr>
          <w:rFonts w:ascii="Arial" w:eastAsia="Times New Roman" w:hAnsi="Arial" w:cs="Arial"/>
          <w:color w:val="000000"/>
          <w:lang w:val="en-US" w:eastAsia="da-DK"/>
        </w:rPr>
      </w:r>
      <w:r w:rsidR="00C85C7A"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(168, 169)</w:t>
      </w:r>
      <w:r w:rsidR="00C85C7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However, the effects of GH in restoring normal hydration and increasing exercise capacity are additional potential contributors to the positive effects on well-being </w:t>
      </w:r>
      <w:r w:rsidR="00C85C7A" w:rsidRPr="00231DC5">
        <w:rPr>
          <w:rFonts w:ascii="Arial" w:eastAsia="Times New Roman" w:hAnsi="Arial" w:cs="Arial"/>
          <w:color w:val="000000"/>
          <w:lang w:val="en-US" w:eastAsia="da-DK"/>
        </w:rPr>
        <w:fldChar w:fldCharType="begin">
          <w:fldData xml:space="preserve">PEVuZE5vdGU+PENpdGU+PEF1dGhvcj5DaGlrYW5pPC9BdXRob3I+PFllYXI+MjAxNjwvWWVhcj48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PEVuZE5vdGU+PENpdGU+PEF1dGhvcj5DaGlrYW5pPC9BdXRob3I+PFllYXI+MjAxNjwvWWVhcj48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C85C7A" w:rsidRPr="00231DC5">
        <w:rPr>
          <w:rFonts w:ascii="Arial" w:eastAsia="Times New Roman" w:hAnsi="Arial" w:cs="Arial"/>
          <w:color w:val="000000"/>
          <w:lang w:val="en-US" w:eastAsia="da-DK"/>
        </w:rPr>
      </w:r>
      <w:r w:rsidR="00C85C7A"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(170)</w:t>
      </w:r>
      <w:r w:rsidR="00C85C7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1C6D09CB" w14:textId="77777777" w:rsidR="00EF7455" w:rsidRPr="00231DC5" w:rsidRDefault="00EF7455" w:rsidP="00624988">
      <w:pPr>
        <w:spacing w:after="0"/>
        <w:rPr>
          <w:rFonts w:ascii="Arial" w:eastAsia="Times New Roman" w:hAnsi="Arial" w:cs="Arial"/>
          <w:b/>
          <w:bCs/>
          <w:color w:val="000000"/>
          <w:lang w:val="en-US" w:eastAsia="da-DK"/>
        </w:rPr>
      </w:pPr>
    </w:p>
    <w:tbl>
      <w:tblPr>
        <w:tblStyle w:val="TableGrid"/>
        <w:tblW w:w="0" w:type="auto"/>
        <w:tblInd w:w="-185" w:type="dxa"/>
        <w:tblLayout w:type="fixed"/>
        <w:tblLook w:val="0000" w:firstRow="0" w:lastRow="0" w:firstColumn="0" w:lastColumn="0" w:noHBand="0" w:noVBand="0"/>
      </w:tblPr>
      <w:tblGrid>
        <w:gridCol w:w="1331"/>
        <w:gridCol w:w="1245"/>
        <w:gridCol w:w="601"/>
        <w:gridCol w:w="1186"/>
        <w:gridCol w:w="927"/>
        <w:gridCol w:w="1187"/>
        <w:gridCol w:w="1340"/>
        <w:gridCol w:w="1384"/>
      </w:tblGrid>
      <w:tr w:rsidR="00EF7455" w:rsidRPr="00231DC5" w14:paraId="67250ED9" w14:textId="77777777" w:rsidTr="00BC260D">
        <w:trPr>
          <w:trHeight w:val="430"/>
        </w:trPr>
        <w:tc>
          <w:tcPr>
            <w:tcW w:w="9201" w:type="dxa"/>
            <w:gridSpan w:val="8"/>
            <w:shd w:val="clear" w:color="auto" w:fill="FFFF00"/>
          </w:tcPr>
          <w:p w14:paraId="42E1AFE0" w14:textId="2BC7E889" w:rsidR="00EF7455" w:rsidRPr="00231DC5" w:rsidRDefault="00EF7455" w:rsidP="00EF7455">
            <w:pPr>
              <w:spacing w:line="276" w:lineRule="auto"/>
              <w:rPr>
                <w:rFonts w:ascii="Arial" w:hAnsi="Arial" w:cs="Arial"/>
                <w:b/>
                <w:bCs/>
                <w:i/>
                <w:iCs/>
                <w:color w:val="1F497D" w:themeColor="text2"/>
                <w:lang w:val="en-US"/>
              </w:rPr>
            </w:pPr>
            <w:r w:rsidRPr="00231DC5">
              <w:rPr>
                <w:rFonts w:ascii="Arial" w:eastAsia="Times New Roman" w:hAnsi="Arial" w:cs="Arial"/>
                <w:b/>
                <w:bCs/>
                <w:color w:val="000000"/>
                <w:lang w:val="en-US" w:eastAsia="da-DK"/>
              </w:rPr>
              <w:t xml:space="preserve">Table 5. </w:t>
            </w:r>
            <w:r w:rsidRPr="00231DC5">
              <w:rPr>
                <w:rFonts w:ascii="Arial" w:hAnsi="Arial" w:cs="Arial"/>
                <w:b/>
                <w:bCs/>
                <w:lang w:val="en-US"/>
              </w:rPr>
              <w:t xml:space="preserve">Effects of </w:t>
            </w:r>
            <w:r w:rsidRPr="00231DC5">
              <w:rPr>
                <w:rFonts w:ascii="Arial" w:hAnsi="Arial" w:cs="Arial"/>
                <w:b/>
                <w:bCs/>
                <w:lang w:val="en-US"/>
              </w:rPr>
              <w:t>G</w:t>
            </w:r>
            <w:r w:rsidRPr="00231DC5">
              <w:rPr>
                <w:rFonts w:ascii="Arial" w:hAnsi="Arial" w:cs="Arial"/>
                <w:b/>
                <w:bCs/>
                <w:lang w:val="en-US"/>
              </w:rPr>
              <w:t xml:space="preserve">rowth </w:t>
            </w:r>
            <w:r w:rsidRPr="00231DC5">
              <w:rPr>
                <w:rFonts w:ascii="Arial" w:hAnsi="Arial" w:cs="Arial"/>
                <w:b/>
                <w:bCs/>
                <w:lang w:val="en-US"/>
              </w:rPr>
              <w:t>H</w:t>
            </w:r>
            <w:r w:rsidRPr="00231DC5">
              <w:rPr>
                <w:rFonts w:ascii="Arial" w:hAnsi="Arial" w:cs="Arial"/>
                <w:b/>
                <w:bCs/>
                <w:lang w:val="en-US"/>
              </w:rPr>
              <w:t xml:space="preserve">ormone </w:t>
            </w:r>
            <w:r w:rsidRPr="00231DC5">
              <w:rPr>
                <w:rFonts w:ascii="Arial" w:hAnsi="Arial" w:cs="Arial"/>
                <w:b/>
                <w:bCs/>
                <w:lang w:val="en-US"/>
              </w:rPr>
              <w:t>R</w:t>
            </w:r>
            <w:r w:rsidRPr="00231DC5">
              <w:rPr>
                <w:rFonts w:ascii="Arial" w:hAnsi="Arial" w:cs="Arial"/>
                <w:b/>
                <w:bCs/>
                <w:lang w:val="en-US"/>
              </w:rPr>
              <w:t xml:space="preserve">eplacement </w:t>
            </w:r>
            <w:r w:rsidRPr="00231DC5">
              <w:rPr>
                <w:rFonts w:ascii="Arial" w:hAnsi="Arial" w:cs="Arial"/>
                <w:b/>
                <w:bCs/>
                <w:lang w:val="en-US"/>
              </w:rPr>
              <w:t>T</w:t>
            </w:r>
            <w:r w:rsidRPr="00231DC5">
              <w:rPr>
                <w:rFonts w:ascii="Arial" w:hAnsi="Arial" w:cs="Arial"/>
                <w:b/>
                <w:bCs/>
                <w:lang w:val="en-US"/>
              </w:rPr>
              <w:t xml:space="preserve">herapy on </w:t>
            </w:r>
            <w:r w:rsidRPr="00231DC5">
              <w:rPr>
                <w:rFonts w:ascii="Arial" w:hAnsi="Arial" w:cs="Arial"/>
                <w:b/>
                <w:bCs/>
                <w:lang w:val="en-US"/>
              </w:rPr>
              <w:t>Q</w:t>
            </w:r>
            <w:r w:rsidRPr="00231DC5">
              <w:rPr>
                <w:rFonts w:ascii="Arial" w:hAnsi="Arial" w:cs="Arial"/>
                <w:b/>
                <w:bCs/>
                <w:lang w:val="en-US"/>
              </w:rPr>
              <w:t xml:space="preserve">uality of </w:t>
            </w:r>
            <w:r w:rsidRPr="00231DC5">
              <w:rPr>
                <w:rFonts w:ascii="Arial" w:hAnsi="Arial" w:cs="Arial"/>
                <w:b/>
                <w:bCs/>
                <w:lang w:val="en-US"/>
              </w:rPr>
              <w:t>L</w:t>
            </w:r>
            <w:r w:rsidRPr="00231DC5">
              <w:rPr>
                <w:rFonts w:ascii="Arial" w:hAnsi="Arial" w:cs="Arial"/>
                <w:b/>
                <w:bCs/>
                <w:lang w:val="en-US"/>
              </w:rPr>
              <w:t xml:space="preserve">ife in </w:t>
            </w:r>
            <w:r w:rsidRPr="00231DC5">
              <w:rPr>
                <w:rFonts w:ascii="Arial" w:hAnsi="Arial" w:cs="Arial"/>
                <w:b/>
                <w:bCs/>
                <w:lang w:val="en-US"/>
              </w:rPr>
              <w:t>A</w:t>
            </w:r>
            <w:r w:rsidRPr="00231DC5">
              <w:rPr>
                <w:rFonts w:ascii="Arial" w:hAnsi="Arial" w:cs="Arial"/>
                <w:b/>
                <w:bCs/>
                <w:lang w:val="en-US"/>
              </w:rPr>
              <w:t xml:space="preserve">dults in </w:t>
            </w:r>
            <w:r w:rsidRPr="00231DC5">
              <w:rPr>
                <w:rFonts w:ascii="Arial" w:hAnsi="Arial" w:cs="Arial"/>
                <w:b/>
                <w:bCs/>
                <w:lang w:val="en-US"/>
              </w:rPr>
              <w:t>P</w:t>
            </w:r>
            <w:r w:rsidRPr="00231DC5">
              <w:rPr>
                <w:rFonts w:ascii="Arial" w:hAnsi="Arial" w:cs="Arial"/>
                <w:b/>
                <w:bCs/>
                <w:lang w:val="en-US"/>
              </w:rPr>
              <w:t xml:space="preserve">ublished </w:t>
            </w:r>
            <w:r w:rsidRPr="00231DC5">
              <w:rPr>
                <w:rFonts w:ascii="Arial" w:hAnsi="Arial" w:cs="Arial"/>
                <w:b/>
                <w:bCs/>
                <w:lang w:val="en-US"/>
              </w:rPr>
              <w:t>T</w:t>
            </w:r>
            <w:r w:rsidRPr="00231DC5">
              <w:rPr>
                <w:rFonts w:ascii="Arial" w:hAnsi="Arial" w:cs="Arial"/>
                <w:b/>
                <w:bCs/>
                <w:lang w:val="en-US"/>
              </w:rPr>
              <w:t xml:space="preserve">rials </w:t>
            </w:r>
          </w:p>
        </w:tc>
      </w:tr>
      <w:tr w:rsidR="00BC260D" w:rsidRPr="00231DC5" w14:paraId="5BED5829" w14:textId="77777777" w:rsidTr="00BC260D">
        <w:trPr>
          <w:trHeight w:val="430"/>
        </w:trPr>
        <w:tc>
          <w:tcPr>
            <w:tcW w:w="1331" w:type="dxa"/>
          </w:tcPr>
          <w:p w14:paraId="6880ECF9" w14:textId="77777777" w:rsidR="00FB42C8" w:rsidRPr="00231DC5" w:rsidRDefault="00FB42C8" w:rsidP="00624988">
            <w:pPr>
              <w:spacing w:line="276" w:lineRule="auto"/>
              <w:rPr>
                <w:rFonts w:ascii="Arial" w:hAnsi="Arial" w:cs="Arial"/>
                <w:b/>
                <w:bCs/>
                <w:lang w:val="en-US"/>
              </w:rPr>
            </w:pPr>
            <w:r w:rsidRPr="00231DC5">
              <w:rPr>
                <w:rFonts w:ascii="Arial" w:hAnsi="Arial" w:cs="Arial"/>
                <w:b/>
                <w:bCs/>
                <w:lang w:val="en-US"/>
              </w:rPr>
              <w:t>Reference</w:t>
            </w:r>
          </w:p>
        </w:tc>
        <w:tc>
          <w:tcPr>
            <w:tcW w:w="1245" w:type="dxa"/>
          </w:tcPr>
          <w:p w14:paraId="34EF7E74" w14:textId="77777777" w:rsidR="00FB42C8" w:rsidRPr="00231DC5" w:rsidRDefault="00FB42C8" w:rsidP="00624988">
            <w:pPr>
              <w:spacing w:line="276" w:lineRule="auto"/>
              <w:rPr>
                <w:rFonts w:ascii="Arial" w:hAnsi="Arial" w:cs="Arial"/>
                <w:b/>
                <w:bCs/>
                <w:lang w:val="en-US"/>
              </w:rPr>
            </w:pPr>
            <w:r w:rsidRPr="00231DC5">
              <w:rPr>
                <w:rFonts w:ascii="Arial" w:hAnsi="Arial" w:cs="Arial"/>
                <w:b/>
                <w:bCs/>
                <w:lang w:val="en-US"/>
              </w:rPr>
              <w:t>GHD onset</w:t>
            </w:r>
          </w:p>
          <w:p w14:paraId="3F6FD2DB" w14:textId="54A7A643" w:rsidR="00FB42C8" w:rsidRPr="00231DC5" w:rsidRDefault="00FB42C8" w:rsidP="00624988">
            <w:pPr>
              <w:spacing w:line="276" w:lineRule="auto"/>
              <w:rPr>
                <w:rFonts w:ascii="Arial" w:hAnsi="Arial" w:cs="Arial"/>
                <w:b/>
                <w:bCs/>
                <w:lang w:val="en-US"/>
              </w:rPr>
            </w:pPr>
            <w:r w:rsidRPr="00231DC5">
              <w:rPr>
                <w:rFonts w:ascii="Arial" w:hAnsi="Arial" w:cs="Arial"/>
                <w:b/>
                <w:bCs/>
                <w:lang w:val="en-US"/>
              </w:rPr>
              <w:t>(</w:t>
            </w:r>
            <w:r w:rsidR="0010638E" w:rsidRPr="00231DC5">
              <w:rPr>
                <w:rFonts w:ascii="Arial" w:hAnsi="Arial" w:cs="Arial"/>
                <w:b/>
                <w:bCs/>
                <w:lang w:val="en-US"/>
              </w:rPr>
              <w:t>e</w:t>
            </w:r>
            <w:r w:rsidRPr="00231DC5">
              <w:rPr>
                <w:rFonts w:ascii="Arial" w:hAnsi="Arial" w:cs="Arial"/>
                <w:b/>
                <w:bCs/>
                <w:lang w:val="en-US"/>
              </w:rPr>
              <w:t>tiology)</w:t>
            </w:r>
          </w:p>
        </w:tc>
        <w:tc>
          <w:tcPr>
            <w:tcW w:w="601" w:type="dxa"/>
          </w:tcPr>
          <w:p w14:paraId="3FF902A9" w14:textId="77777777" w:rsidR="00FB42C8" w:rsidRPr="00231DC5" w:rsidRDefault="00FB42C8" w:rsidP="00624988">
            <w:pPr>
              <w:pStyle w:val="Heading4"/>
              <w:spacing w:before="0" w:line="276" w:lineRule="auto"/>
              <w:outlineLvl w:val="3"/>
              <w:rPr>
                <w:rFonts w:ascii="Arial" w:hAnsi="Arial" w:cs="Arial"/>
                <w:i w:val="0"/>
                <w:iCs w:val="0"/>
                <w:color w:val="auto"/>
                <w:lang w:val="en-US"/>
              </w:rPr>
            </w:pPr>
            <w:r w:rsidRPr="00231DC5">
              <w:rPr>
                <w:rFonts w:ascii="Arial" w:hAnsi="Arial" w:cs="Arial"/>
                <w:i w:val="0"/>
                <w:iCs w:val="0"/>
                <w:color w:val="auto"/>
                <w:lang w:val="en-US"/>
              </w:rPr>
              <w:t>N</w:t>
            </w:r>
          </w:p>
        </w:tc>
        <w:tc>
          <w:tcPr>
            <w:tcW w:w="1186" w:type="dxa"/>
          </w:tcPr>
          <w:p w14:paraId="3142BE9C" w14:textId="04485D04" w:rsidR="00FB42C8" w:rsidRPr="00231DC5" w:rsidRDefault="00FB42C8" w:rsidP="00624988">
            <w:pPr>
              <w:spacing w:line="276" w:lineRule="auto"/>
              <w:rPr>
                <w:rFonts w:ascii="Arial" w:hAnsi="Arial" w:cs="Arial"/>
                <w:b/>
                <w:bCs/>
                <w:lang w:val="en-US"/>
              </w:rPr>
            </w:pPr>
            <w:r w:rsidRPr="00231DC5">
              <w:rPr>
                <w:rFonts w:ascii="Arial" w:hAnsi="Arial" w:cs="Arial"/>
                <w:b/>
                <w:bCs/>
                <w:lang w:val="en-US"/>
              </w:rPr>
              <w:t>Dosage per day or titration</w:t>
            </w:r>
          </w:p>
        </w:tc>
        <w:tc>
          <w:tcPr>
            <w:tcW w:w="927" w:type="dxa"/>
          </w:tcPr>
          <w:p w14:paraId="68972A7B" w14:textId="4B8E37E9" w:rsidR="00FB42C8" w:rsidRPr="00231DC5" w:rsidRDefault="00FB42C8" w:rsidP="00624988">
            <w:pPr>
              <w:pStyle w:val="Heading4"/>
              <w:spacing w:before="0" w:line="276" w:lineRule="auto"/>
              <w:outlineLvl w:val="3"/>
              <w:rPr>
                <w:rFonts w:ascii="Arial" w:hAnsi="Arial" w:cs="Arial"/>
                <w:i w:val="0"/>
                <w:iCs w:val="0"/>
                <w:color w:val="auto"/>
                <w:lang w:val="en-US"/>
              </w:rPr>
            </w:pPr>
            <w:r w:rsidRPr="00231DC5">
              <w:rPr>
                <w:rFonts w:ascii="Arial" w:hAnsi="Arial" w:cs="Arial"/>
                <w:i w:val="0"/>
                <w:iCs w:val="0"/>
                <w:color w:val="auto"/>
                <w:lang w:val="en-US"/>
              </w:rPr>
              <w:t>Durati</w:t>
            </w:r>
            <w:r w:rsidR="0018213B" w:rsidRPr="00231DC5">
              <w:rPr>
                <w:rFonts w:ascii="Arial" w:hAnsi="Arial" w:cs="Arial"/>
                <w:i w:val="0"/>
                <w:iCs w:val="0"/>
                <w:color w:val="auto"/>
                <w:lang w:val="en-US"/>
              </w:rPr>
              <w:t>o</w:t>
            </w:r>
            <w:r w:rsidRPr="00231DC5">
              <w:rPr>
                <w:rFonts w:ascii="Arial" w:hAnsi="Arial" w:cs="Arial"/>
                <w:i w:val="0"/>
                <w:iCs w:val="0"/>
                <w:color w:val="auto"/>
                <w:lang w:val="en-US"/>
              </w:rPr>
              <w:t>n</w:t>
            </w:r>
          </w:p>
        </w:tc>
        <w:tc>
          <w:tcPr>
            <w:tcW w:w="1187" w:type="dxa"/>
          </w:tcPr>
          <w:p w14:paraId="0A459949" w14:textId="77777777" w:rsidR="00FB42C8" w:rsidRPr="00231DC5" w:rsidRDefault="00FB42C8" w:rsidP="00624988">
            <w:pPr>
              <w:pStyle w:val="Heading4"/>
              <w:spacing w:before="0" w:line="276" w:lineRule="auto"/>
              <w:outlineLvl w:val="3"/>
              <w:rPr>
                <w:rFonts w:ascii="Arial" w:hAnsi="Arial" w:cs="Arial"/>
                <w:i w:val="0"/>
                <w:iCs w:val="0"/>
                <w:color w:val="auto"/>
                <w:lang w:val="en-US"/>
              </w:rPr>
            </w:pPr>
            <w:r w:rsidRPr="00231DC5">
              <w:rPr>
                <w:rFonts w:ascii="Arial" w:hAnsi="Arial" w:cs="Arial"/>
                <w:i w:val="0"/>
                <w:iCs w:val="0"/>
                <w:color w:val="auto"/>
                <w:lang w:val="en-US"/>
              </w:rPr>
              <w:t>Design (Controls)</w:t>
            </w:r>
          </w:p>
        </w:tc>
        <w:tc>
          <w:tcPr>
            <w:tcW w:w="1340" w:type="dxa"/>
          </w:tcPr>
          <w:p w14:paraId="2B164EE0" w14:textId="77777777" w:rsidR="00FB42C8" w:rsidRPr="00231DC5" w:rsidRDefault="00FB42C8" w:rsidP="00624988">
            <w:pPr>
              <w:pStyle w:val="Heading4"/>
              <w:spacing w:before="0" w:line="276" w:lineRule="auto"/>
              <w:outlineLvl w:val="3"/>
              <w:rPr>
                <w:rFonts w:ascii="Arial" w:hAnsi="Arial" w:cs="Arial"/>
                <w:i w:val="0"/>
                <w:iCs w:val="0"/>
                <w:color w:val="auto"/>
                <w:lang w:val="en-US"/>
              </w:rPr>
            </w:pPr>
            <w:r w:rsidRPr="00231DC5">
              <w:rPr>
                <w:rFonts w:ascii="Arial" w:hAnsi="Arial" w:cs="Arial"/>
                <w:i w:val="0"/>
                <w:iCs w:val="0"/>
                <w:color w:val="auto"/>
                <w:lang w:val="en-US"/>
              </w:rPr>
              <w:t>Tests</w:t>
            </w:r>
          </w:p>
        </w:tc>
        <w:tc>
          <w:tcPr>
            <w:tcW w:w="1384" w:type="dxa"/>
          </w:tcPr>
          <w:p w14:paraId="11DCBA8C" w14:textId="77777777" w:rsidR="00FB42C8" w:rsidRPr="00231DC5" w:rsidRDefault="00FB42C8" w:rsidP="00624988">
            <w:pPr>
              <w:pStyle w:val="Heading4"/>
              <w:spacing w:before="0" w:line="276" w:lineRule="auto"/>
              <w:outlineLvl w:val="3"/>
              <w:rPr>
                <w:rFonts w:ascii="Arial" w:hAnsi="Arial" w:cs="Arial"/>
                <w:i w:val="0"/>
                <w:iCs w:val="0"/>
                <w:color w:val="auto"/>
                <w:lang w:val="en-US"/>
              </w:rPr>
            </w:pPr>
            <w:r w:rsidRPr="00231DC5">
              <w:rPr>
                <w:rFonts w:ascii="Arial" w:hAnsi="Arial" w:cs="Arial"/>
                <w:i w:val="0"/>
                <w:iCs w:val="0"/>
                <w:color w:val="auto"/>
                <w:lang w:val="en-US"/>
              </w:rPr>
              <w:t>Change in QoL in the GHD adults</w:t>
            </w:r>
          </w:p>
        </w:tc>
      </w:tr>
      <w:tr w:rsidR="00BC260D" w:rsidRPr="00231DC5" w14:paraId="5622E8BE" w14:textId="77777777" w:rsidTr="00BC260D">
        <w:tc>
          <w:tcPr>
            <w:tcW w:w="1331" w:type="dxa"/>
          </w:tcPr>
          <w:p w14:paraId="7DB4AC3D"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Baum </w:t>
            </w:r>
            <w:r w:rsidRPr="00231DC5">
              <w:rPr>
                <w:rFonts w:ascii="Arial" w:hAnsi="Arial" w:cs="Arial"/>
                <w:i/>
                <w:iCs/>
                <w:lang w:val="en-US"/>
              </w:rPr>
              <w:t>et al</w:t>
            </w:r>
            <w:r w:rsidRPr="00231DC5">
              <w:rPr>
                <w:rFonts w:ascii="Arial" w:hAnsi="Arial" w:cs="Arial"/>
                <w:lang w:val="en-US"/>
              </w:rPr>
              <w:t xml:space="preserve"> </w:t>
            </w:r>
          </w:p>
          <w:p w14:paraId="3B5C0BCA" w14:textId="5DAE2B01" w:rsidR="00FB42C8" w:rsidRPr="00231DC5" w:rsidRDefault="00FB42C8" w:rsidP="00624988">
            <w:pPr>
              <w:spacing w:line="276" w:lineRule="auto"/>
              <w:rPr>
                <w:rFonts w:ascii="Arial" w:hAnsi="Arial" w:cs="Arial"/>
                <w:lang w:val="en-US"/>
              </w:rPr>
            </w:pPr>
            <w:r w:rsidRPr="00231DC5">
              <w:rPr>
                <w:rFonts w:ascii="Arial" w:hAnsi="Arial" w:cs="Arial"/>
                <w:lang w:val="en-US"/>
              </w:rPr>
              <w:t>(1998)</w:t>
            </w:r>
          </w:p>
        </w:tc>
        <w:tc>
          <w:tcPr>
            <w:tcW w:w="1245" w:type="dxa"/>
          </w:tcPr>
          <w:p w14:paraId="553D17A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23C04DC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40</w:t>
            </w:r>
          </w:p>
        </w:tc>
        <w:tc>
          <w:tcPr>
            <w:tcW w:w="1186" w:type="dxa"/>
          </w:tcPr>
          <w:p w14:paraId="2373F64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2-6 μg/kg</w:t>
            </w:r>
          </w:p>
        </w:tc>
        <w:tc>
          <w:tcPr>
            <w:tcW w:w="927" w:type="dxa"/>
          </w:tcPr>
          <w:p w14:paraId="32BAC8D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18 m</w:t>
            </w:r>
          </w:p>
        </w:tc>
        <w:tc>
          <w:tcPr>
            <w:tcW w:w="1187" w:type="dxa"/>
          </w:tcPr>
          <w:p w14:paraId="42B8E1C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PCDB</w:t>
            </w:r>
          </w:p>
        </w:tc>
        <w:tc>
          <w:tcPr>
            <w:tcW w:w="1340" w:type="dxa"/>
          </w:tcPr>
          <w:p w14:paraId="49B9CC0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77D43E3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p w14:paraId="2463CDD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GHQ</w:t>
            </w:r>
          </w:p>
          <w:p w14:paraId="23DCE01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MMPI-2</w:t>
            </w:r>
          </w:p>
          <w:p w14:paraId="6B8CA4A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Cognition tests</w:t>
            </w:r>
          </w:p>
        </w:tc>
        <w:tc>
          <w:tcPr>
            <w:tcW w:w="1384" w:type="dxa"/>
          </w:tcPr>
          <w:p w14:paraId="0D9632A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cognition, QoL</w:t>
            </w:r>
          </w:p>
        </w:tc>
      </w:tr>
      <w:tr w:rsidR="00BC260D" w:rsidRPr="00231DC5" w14:paraId="0F9ACFD8" w14:textId="77777777" w:rsidTr="00BC260D">
        <w:tc>
          <w:tcPr>
            <w:tcW w:w="1331" w:type="dxa"/>
          </w:tcPr>
          <w:p w14:paraId="37EC6890"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lastRenderedPageBreak/>
              <w:t xml:space="preserve">Burman </w:t>
            </w:r>
            <w:r w:rsidRPr="00231DC5">
              <w:rPr>
                <w:rFonts w:ascii="Arial" w:hAnsi="Arial" w:cs="Arial"/>
                <w:i/>
                <w:iCs/>
                <w:lang w:val="en-US"/>
              </w:rPr>
              <w:t>et al</w:t>
            </w:r>
            <w:r w:rsidRPr="00231DC5">
              <w:rPr>
                <w:rFonts w:ascii="Arial" w:hAnsi="Arial" w:cs="Arial"/>
                <w:lang w:val="en-US"/>
              </w:rPr>
              <w:t xml:space="preserve"> </w:t>
            </w:r>
          </w:p>
          <w:p w14:paraId="1447AF52" w14:textId="18816AD7" w:rsidR="00FB42C8" w:rsidRPr="00231DC5" w:rsidRDefault="00FB42C8" w:rsidP="00624988">
            <w:pPr>
              <w:spacing w:line="276" w:lineRule="auto"/>
              <w:rPr>
                <w:rFonts w:ascii="Arial" w:hAnsi="Arial" w:cs="Arial"/>
                <w:lang w:val="en-US"/>
              </w:rPr>
            </w:pPr>
            <w:r w:rsidRPr="00231DC5">
              <w:rPr>
                <w:rFonts w:ascii="Arial" w:hAnsi="Arial" w:cs="Arial"/>
                <w:lang w:val="en-US"/>
              </w:rPr>
              <w:t>(1995)</w:t>
            </w:r>
          </w:p>
        </w:tc>
        <w:tc>
          <w:tcPr>
            <w:tcW w:w="1245" w:type="dxa"/>
          </w:tcPr>
          <w:p w14:paraId="1D1D9EA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Mostly </w:t>
            </w:r>
          </w:p>
          <w:p w14:paraId="145C398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3118714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36</w:t>
            </w:r>
          </w:p>
        </w:tc>
        <w:tc>
          <w:tcPr>
            <w:tcW w:w="1186" w:type="dxa"/>
          </w:tcPr>
          <w:p w14:paraId="11BE53D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 U</w:t>
            </w:r>
          </w:p>
        </w:tc>
        <w:tc>
          <w:tcPr>
            <w:tcW w:w="927" w:type="dxa"/>
          </w:tcPr>
          <w:p w14:paraId="4DA3F90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21 m </w:t>
            </w:r>
          </w:p>
        </w:tc>
        <w:tc>
          <w:tcPr>
            <w:tcW w:w="1187" w:type="dxa"/>
          </w:tcPr>
          <w:p w14:paraId="2696A1F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PCDB</w:t>
            </w:r>
          </w:p>
        </w:tc>
        <w:tc>
          <w:tcPr>
            <w:tcW w:w="1340" w:type="dxa"/>
          </w:tcPr>
          <w:p w14:paraId="7BD17C8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2EA3B03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p w14:paraId="58AC385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HSCL</w:t>
            </w:r>
          </w:p>
          <w:p w14:paraId="61FB812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Spousal report</w:t>
            </w:r>
          </w:p>
        </w:tc>
        <w:tc>
          <w:tcPr>
            <w:tcW w:w="1384" w:type="dxa"/>
          </w:tcPr>
          <w:p w14:paraId="0896C3E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 QoL placebo + GH </w:t>
            </w:r>
          </w:p>
          <w:p w14:paraId="1AE6761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groups (HSCL)</w:t>
            </w:r>
          </w:p>
          <w:p w14:paraId="164D564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↑QoL GH group</w:t>
            </w:r>
          </w:p>
          <w:p w14:paraId="2FF2C5C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 spousal report)</w:t>
            </w:r>
          </w:p>
        </w:tc>
      </w:tr>
      <w:tr w:rsidR="00BC260D" w:rsidRPr="00231DC5" w14:paraId="0582AFE5" w14:textId="77777777" w:rsidTr="00BC260D">
        <w:tc>
          <w:tcPr>
            <w:tcW w:w="1331" w:type="dxa"/>
          </w:tcPr>
          <w:p w14:paraId="412455C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McGauley </w:t>
            </w:r>
            <w:r w:rsidRPr="00231DC5">
              <w:rPr>
                <w:rFonts w:ascii="Arial" w:hAnsi="Arial" w:cs="Arial"/>
                <w:i/>
                <w:iCs/>
                <w:lang w:val="en-US"/>
              </w:rPr>
              <w:t>et al</w:t>
            </w:r>
            <w:r w:rsidRPr="00231DC5">
              <w:rPr>
                <w:rFonts w:ascii="Arial" w:hAnsi="Arial" w:cs="Arial"/>
                <w:lang w:val="en-US"/>
              </w:rPr>
              <w:t xml:space="preserve"> (1989)</w:t>
            </w:r>
          </w:p>
        </w:tc>
        <w:tc>
          <w:tcPr>
            <w:tcW w:w="1245" w:type="dxa"/>
          </w:tcPr>
          <w:p w14:paraId="29FC8C7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Mostly</w:t>
            </w:r>
          </w:p>
          <w:p w14:paraId="58A66A4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034821F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w:t>
            </w:r>
          </w:p>
        </w:tc>
        <w:tc>
          <w:tcPr>
            <w:tcW w:w="1186" w:type="dxa"/>
          </w:tcPr>
          <w:p w14:paraId="014B404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0.07 U/kg</w:t>
            </w:r>
          </w:p>
        </w:tc>
        <w:tc>
          <w:tcPr>
            <w:tcW w:w="927" w:type="dxa"/>
          </w:tcPr>
          <w:p w14:paraId="3EEE4EF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 m</w:t>
            </w:r>
          </w:p>
        </w:tc>
        <w:tc>
          <w:tcPr>
            <w:tcW w:w="1187" w:type="dxa"/>
          </w:tcPr>
          <w:p w14:paraId="57595DA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PCDB</w:t>
            </w:r>
          </w:p>
        </w:tc>
        <w:tc>
          <w:tcPr>
            <w:tcW w:w="1340" w:type="dxa"/>
          </w:tcPr>
          <w:p w14:paraId="1A69BDC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65A288C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p w14:paraId="276551E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GHQ</w:t>
            </w:r>
          </w:p>
        </w:tc>
        <w:tc>
          <w:tcPr>
            <w:tcW w:w="1384" w:type="dxa"/>
          </w:tcPr>
          <w:p w14:paraId="75047D3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subjective well-being</w:t>
            </w:r>
          </w:p>
          <w:p w14:paraId="484550F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(NHP)</w:t>
            </w:r>
          </w:p>
          <w:p w14:paraId="264022C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(PGWB)</w:t>
            </w:r>
          </w:p>
        </w:tc>
      </w:tr>
      <w:tr w:rsidR="00BC260D" w:rsidRPr="00231DC5" w14:paraId="023C40E6" w14:textId="77777777" w:rsidTr="00BC260D">
        <w:tc>
          <w:tcPr>
            <w:tcW w:w="1331" w:type="dxa"/>
          </w:tcPr>
          <w:p w14:paraId="0C5A4608"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Soares </w:t>
            </w:r>
            <w:r w:rsidRPr="00231DC5">
              <w:rPr>
                <w:rFonts w:ascii="Arial" w:hAnsi="Arial" w:cs="Arial"/>
                <w:i/>
                <w:iCs/>
                <w:lang w:val="en-US"/>
              </w:rPr>
              <w:t>et al</w:t>
            </w:r>
            <w:r w:rsidRPr="00231DC5">
              <w:rPr>
                <w:rFonts w:ascii="Arial" w:hAnsi="Arial" w:cs="Arial"/>
                <w:lang w:val="en-US"/>
              </w:rPr>
              <w:t xml:space="preserve"> </w:t>
            </w:r>
          </w:p>
          <w:p w14:paraId="01A28CE2" w14:textId="7131536C" w:rsidR="00FB42C8" w:rsidRPr="00231DC5" w:rsidRDefault="00FB42C8" w:rsidP="00624988">
            <w:pPr>
              <w:spacing w:line="276" w:lineRule="auto"/>
              <w:rPr>
                <w:rFonts w:ascii="Arial" w:hAnsi="Arial" w:cs="Arial"/>
                <w:lang w:val="en-US"/>
              </w:rPr>
            </w:pPr>
            <w:r w:rsidRPr="00231DC5">
              <w:rPr>
                <w:rFonts w:ascii="Arial" w:hAnsi="Arial" w:cs="Arial"/>
                <w:lang w:val="en-US"/>
              </w:rPr>
              <w:t>(1999)</w:t>
            </w:r>
          </w:p>
        </w:tc>
        <w:tc>
          <w:tcPr>
            <w:tcW w:w="1245" w:type="dxa"/>
          </w:tcPr>
          <w:p w14:paraId="54035F6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Not stated</w:t>
            </w:r>
          </w:p>
        </w:tc>
        <w:tc>
          <w:tcPr>
            <w:tcW w:w="601" w:type="dxa"/>
          </w:tcPr>
          <w:p w14:paraId="207050E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9</w:t>
            </w:r>
          </w:p>
        </w:tc>
        <w:tc>
          <w:tcPr>
            <w:tcW w:w="1186" w:type="dxa"/>
          </w:tcPr>
          <w:p w14:paraId="0FDBB83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0.035 U/kg</w:t>
            </w:r>
          </w:p>
        </w:tc>
        <w:tc>
          <w:tcPr>
            <w:tcW w:w="927" w:type="dxa"/>
          </w:tcPr>
          <w:p w14:paraId="7B36956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 m</w:t>
            </w:r>
          </w:p>
        </w:tc>
        <w:tc>
          <w:tcPr>
            <w:tcW w:w="1187" w:type="dxa"/>
          </w:tcPr>
          <w:p w14:paraId="780D990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PCDB</w:t>
            </w:r>
          </w:p>
        </w:tc>
        <w:tc>
          <w:tcPr>
            <w:tcW w:w="1340" w:type="dxa"/>
          </w:tcPr>
          <w:p w14:paraId="3CB5A0C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HDS</w:t>
            </w:r>
          </w:p>
          <w:p w14:paraId="1EE6B5E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BDI</w:t>
            </w:r>
          </w:p>
          <w:p w14:paraId="13DD728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Cognitive tests</w:t>
            </w:r>
          </w:p>
        </w:tc>
        <w:tc>
          <w:tcPr>
            <w:tcW w:w="1384" w:type="dxa"/>
          </w:tcPr>
          <w:p w14:paraId="317F787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cognition</w:t>
            </w:r>
          </w:p>
        </w:tc>
      </w:tr>
      <w:tr w:rsidR="00BC260D" w:rsidRPr="00231DC5" w14:paraId="011AFDD6" w14:textId="77777777" w:rsidTr="00BC260D">
        <w:tc>
          <w:tcPr>
            <w:tcW w:w="1331" w:type="dxa"/>
          </w:tcPr>
          <w:p w14:paraId="5C9273B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Attanasio </w:t>
            </w:r>
            <w:r w:rsidRPr="00231DC5">
              <w:rPr>
                <w:rFonts w:ascii="Arial" w:hAnsi="Arial" w:cs="Arial"/>
                <w:i/>
                <w:iCs/>
                <w:lang w:val="en-US"/>
              </w:rPr>
              <w:t>et al</w:t>
            </w:r>
            <w:r w:rsidRPr="00231DC5">
              <w:rPr>
                <w:rFonts w:ascii="Arial" w:hAnsi="Arial" w:cs="Arial"/>
                <w:lang w:val="en-US"/>
              </w:rPr>
              <w:t xml:space="preserve"> (1997)</w:t>
            </w:r>
          </w:p>
        </w:tc>
        <w:tc>
          <w:tcPr>
            <w:tcW w:w="1245" w:type="dxa"/>
          </w:tcPr>
          <w:p w14:paraId="796E549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CO</w:t>
            </w:r>
          </w:p>
        </w:tc>
        <w:tc>
          <w:tcPr>
            <w:tcW w:w="601" w:type="dxa"/>
          </w:tcPr>
          <w:p w14:paraId="18AF907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173</w:t>
            </w:r>
          </w:p>
        </w:tc>
        <w:tc>
          <w:tcPr>
            <w:tcW w:w="1186" w:type="dxa"/>
          </w:tcPr>
          <w:p w14:paraId="2246629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12.5 μg/kg</w:t>
            </w:r>
          </w:p>
        </w:tc>
        <w:tc>
          <w:tcPr>
            <w:tcW w:w="927" w:type="dxa"/>
          </w:tcPr>
          <w:p w14:paraId="01407B7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18 m</w:t>
            </w:r>
          </w:p>
        </w:tc>
        <w:tc>
          <w:tcPr>
            <w:tcW w:w="1187" w:type="dxa"/>
          </w:tcPr>
          <w:p w14:paraId="21CD6AC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PCDB</w:t>
            </w:r>
          </w:p>
          <w:p w14:paraId="6087543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 open</w:t>
            </w:r>
          </w:p>
        </w:tc>
        <w:tc>
          <w:tcPr>
            <w:tcW w:w="1340" w:type="dxa"/>
          </w:tcPr>
          <w:p w14:paraId="42B70FE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tc>
        <w:tc>
          <w:tcPr>
            <w:tcW w:w="1384" w:type="dxa"/>
          </w:tcPr>
          <w:p w14:paraId="03EAA09D" w14:textId="77777777" w:rsidR="00FB42C8" w:rsidRPr="00231DC5" w:rsidRDefault="00FB42C8" w:rsidP="00624988">
            <w:pPr>
              <w:pStyle w:val="BodyText2"/>
              <w:spacing w:line="276" w:lineRule="auto"/>
              <w:jc w:val="left"/>
              <w:rPr>
                <w:rFonts w:ascii="Arial" w:hAnsi="Arial" w:cs="Arial"/>
                <w:sz w:val="22"/>
                <w:szCs w:val="22"/>
              </w:rPr>
            </w:pPr>
            <w:r w:rsidRPr="00231DC5">
              <w:rPr>
                <w:rFonts w:ascii="Arial" w:hAnsi="Arial" w:cs="Arial"/>
                <w:sz w:val="22"/>
                <w:szCs w:val="22"/>
              </w:rPr>
              <w:t>=mobility, energy (6 m)</w:t>
            </w:r>
          </w:p>
          <w:p w14:paraId="5B204C46" w14:textId="28543CD6" w:rsidR="00FB42C8" w:rsidRPr="00231DC5" w:rsidRDefault="00FB42C8" w:rsidP="00624988">
            <w:pPr>
              <w:spacing w:line="276" w:lineRule="auto"/>
              <w:rPr>
                <w:rFonts w:ascii="Arial" w:hAnsi="Arial" w:cs="Arial"/>
                <w:lang w:val="en-US"/>
              </w:rPr>
            </w:pPr>
            <w:r w:rsidRPr="00231DC5">
              <w:rPr>
                <w:rFonts w:ascii="Arial" w:hAnsi="Arial" w:cs="Arial"/>
                <w:lang w:val="en-US"/>
              </w:rPr>
              <w:t>↑mobility</w:t>
            </w:r>
            <w:r w:rsidR="00B92D11" w:rsidRPr="00231DC5">
              <w:rPr>
                <w:rFonts w:ascii="Arial" w:hAnsi="Arial" w:cs="Arial"/>
                <w:lang w:val="en-US"/>
              </w:rPr>
              <w:t xml:space="preserve">, </w:t>
            </w:r>
            <w:r w:rsidRPr="00231DC5">
              <w:rPr>
                <w:rFonts w:ascii="Arial" w:hAnsi="Arial" w:cs="Arial"/>
                <w:lang w:val="en-US"/>
              </w:rPr>
              <w:t>energy</w:t>
            </w:r>
            <w:r w:rsidR="00B92D11" w:rsidRPr="00231DC5">
              <w:rPr>
                <w:rFonts w:ascii="Arial" w:hAnsi="Arial" w:cs="Arial"/>
                <w:lang w:val="en-US"/>
              </w:rPr>
              <w:t xml:space="preserve"> </w:t>
            </w:r>
            <w:r w:rsidRPr="00231DC5">
              <w:rPr>
                <w:rFonts w:ascii="Arial" w:hAnsi="Arial" w:cs="Arial"/>
                <w:lang w:val="en-US"/>
              </w:rPr>
              <w:t>(12m)</w:t>
            </w:r>
          </w:p>
        </w:tc>
      </w:tr>
      <w:tr w:rsidR="00BC260D" w:rsidRPr="00231DC5" w14:paraId="3510A9C7" w14:textId="77777777" w:rsidTr="00BC260D">
        <w:tc>
          <w:tcPr>
            <w:tcW w:w="1331" w:type="dxa"/>
          </w:tcPr>
          <w:p w14:paraId="1752969B"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Beshyah </w:t>
            </w:r>
            <w:r w:rsidRPr="00231DC5">
              <w:rPr>
                <w:rFonts w:ascii="Arial" w:hAnsi="Arial" w:cs="Arial"/>
                <w:i/>
                <w:iCs/>
                <w:lang w:val="en-US"/>
              </w:rPr>
              <w:t>et al</w:t>
            </w:r>
            <w:r w:rsidRPr="00231DC5">
              <w:rPr>
                <w:rFonts w:ascii="Arial" w:hAnsi="Arial" w:cs="Arial"/>
                <w:lang w:val="en-US"/>
              </w:rPr>
              <w:t xml:space="preserve"> </w:t>
            </w:r>
          </w:p>
          <w:p w14:paraId="0388BD82" w14:textId="68F4EDC5" w:rsidR="00FB42C8" w:rsidRPr="00231DC5" w:rsidRDefault="00FB42C8" w:rsidP="00624988">
            <w:pPr>
              <w:spacing w:line="276" w:lineRule="auto"/>
              <w:rPr>
                <w:rFonts w:ascii="Arial" w:hAnsi="Arial" w:cs="Arial"/>
                <w:lang w:val="en-US"/>
              </w:rPr>
            </w:pPr>
            <w:r w:rsidRPr="00231DC5">
              <w:rPr>
                <w:rFonts w:ascii="Arial" w:hAnsi="Arial" w:cs="Arial"/>
                <w:lang w:val="en-US"/>
              </w:rPr>
              <w:t>(1995)</w:t>
            </w:r>
          </w:p>
        </w:tc>
        <w:tc>
          <w:tcPr>
            <w:tcW w:w="1245" w:type="dxa"/>
          </w:tcPr>
          <w:p w14:paraId="2FDAD1A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CO</w:t>
            </w:r>
          </w:p>
        </w:tc>
        <w:tc>
          <w:tcPr>
            <w:tcW w:w="601" w:type="dxa"/>
          </w:tcPr>
          <w:p w14:paraId="78A91C0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40</w:t>
            </w:r>
          </w:p>
        </w:tc>
        <w:tc>
          <w:tcPr>
            <w:tcW w:w="1186" w:type="dxa"/>
          </w:tcPr>
          <w:p w14:paraId="0AA55A3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0.04 U/kg</w:t>
            </w:r>
          </w:p>
        </w:tc>
        <w:tc>
          <w:tcPr>
            <w:tcW w:w="927" w:type="dxa"/>
          </w:tcPr>
          <w:p w14:paraId="04823F5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18 m</w:t>
            </w:r>
          </w:p>
        </w:tc>
        <w:tc>
          <w:tcPr>
            <w:tcW w:w="1187" w:type="dxa"/>
          </w:tcPr>
          <w:p w14:paraId="13C53DF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PCDB</w:t>
            </w:r>
          </w:p>
          <w:p w14:paraId="10E6A6D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 open</w:t>
            </w:r>
          </w:p>
        </w:tc>
        <w:tc>
          <w:tcPr>
            <w:tcW w:w="1340" w:type="dxa"/>
          </w:tcPr>
          <w:p w14:paraId="7B9A45F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CPRS</w:t>
            </w:r>
          </w:p>
          <w:p w14:paraId="687BDF3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GHQ</w:t>
            </w:r>
          </w:p>
        </w:tc>
        <w:tc>
          <w:tcPr>
            <w:tcW w:w="1384" w:type="dxa"/>
          </w:tcPr>
          <w:p w14:paraId="73300963" w14:textId="77777777" w:rsidR="00FB42C8" w:rsidRPr="00231DC5" w:rsidRDefault="00FB42C8" w:rsidP="00624988">
            <w:pPr>
              <w:pStyle w:val="BodyText2"/>
              <w:spacing w:line="276" w:lineRule="auto"/>
              <w:jc w:val="left"/>
              <w:rPr>
                <w:rFonts w:ascii="Arial" w:hAnsi="Arial" w:cs="Arial"/>
                <w:sz w:val="22"/>
                <w:szCs w:val="22"/>
              </w:rPr>
            </w:pPr>
            <w:r w:rsidRPr="00231DC5">
              <w:rPr>
                <w:rFonts w:ascii="Arial" w:hAnsi="Arial" w:cs="Arial"/>
                <w:sz w:val="22"/>
                <w:szCs w:val="22"/>
              </w:rPr>
              <w:t>↑QoL 12m (CPRS)</w:t>
            </w:r>
          </w:p>
          <w:p w14:paraId="14E5203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↑QoL 6m placebo (GHQ)</w:t>
            </w:r>
          </w:p>
        </w:tc>
      </w:tr>
      <w:tr w:rsidR="00BC260D" w:rsidRPr="00231DC5" w14:paraId="36E81CCD" w14:textId="77777777" w:rsidTr="00BC260D">
        <w:tc>
          <w:tcPr>
            <w:tcW w:w="1331" w:type="dxa"/>
          </w:tcPr>
          <w:p w14:paraId="7308DD78" w14:textId="77777777" w:rsidR="00336373" w:rsidRPr="00231DC5" w:rsidRDefault="00FB42C8" w:rsidP="00624988">
            <w:pPr>
              <w:spacing w:line="276" w:lineRule="auto"/>
              <w:rPr>
                <w:rFonts w:ascii="Arial" w:hAnsi="Arial" w:cs="Arial"/>
                <w:i/>
                <w:iCs/>
                <w:lang w:val="en-US"/>
              </w:rPr>
            </w:pPr>
            <w:r w:rsidRPr="00231DC5">
              <w:rPr>
                <w:rFonts w:ascii="Arial" w:hAnsi="Arial" w:cs="Arial"/>
                <w:lang w:val="en-US"/>
              </w:rPr>
              <w:t xml:space="preserve">Caroll </w:t>
            </w:r>
            <w:r w:rsidRPr="00231DC5">
              <w:rPr>
                <w:rFonts w:ascii="Arial" w:hAnsi="Arial" w:cs="Arial"/>
                <w:i/>
                <w:iCs/>
                <w:lang w:val="en-US"/>
              </w:rPr>
              <w:t>et al</w:t>
            </w:r>
          </w:p>
          <w:p w14:paraId="5B4E170D" w14:textId="014F643A" w:rsidR="00FB42C8" w:rsidRPr="00231DC5" w:rsidRDefault="00FB42C8" w:rsidP="00624988">
            <w:pPr>
              <w:spacing w:line="276" w:lineRule="auto"/>
              <w:rPr>
                <w:rFonts w:ascii="Arial" w:hAnsi="Arial" w:cs="Arial"/>
                <w:lang w:val="en-US"/>
              </w:rPr>
            </w:pPr>
            <w:r w:rsidRPr="00231DC5">
              <w:rPr>
                <w:rFonts w:ascii="Arial" w:hAnsi="Arial" w:cs="Arial"/>
                <w:lang w:val="en-US"/>
              </w:rPr>
              <w:t>(1997)</w:t>
            </w:r>
          </w:p>
        </w:tc>
        <w:tc>
          <w:tcPr>
            <w:tcW w:w="1245" w:type="dxa"/>
          </w:tcPr>
          <w:p w14:paraId="5DD72CC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Not stated</w:t>
            </w:r>
          </w:p>
        </w:tc>
        <w:tc>
          <w:tcPr>
            <w:tcW w:w="601" w:type="dxa"/>
          </w:tcPr>
          <w:p w14:paraId="22DEC7E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42</w:t>
            </w:r>
          </w:p>
        </w:tc>
        <w:tc>
          <w:tcPr>
            <w:tcW w:w="1186" w:type="dxa"/>
          </w:tcPr>
          <w:p w14:paraId="57A8E148" w14:textId="42AEA84C" w:rsidR="00FB42C8" w:rsidRPr="00231DC5" w:rsidRDefault="00FB42C8" w:rsidP="00624988">
            <w:pPr>
              <w:spacing w:line="276" w:lineRule="auto"/>
              <w:rPr>
                <w:rFonts w:ascii="Arial" w:hAnsi="Arial" w:cs="Arial"/>
                <w:lang w:val="en-US"/>
              </w:rPr>
            </w:pPr>
            <w:r w:rsidRPr="00231DC5">
              <w:rPr>
                <w:rFonts w:ascii="Arial" w:hAnsi="Arial" w:cs="Arial"/>
                <w:lang w:val="en-US"/>
              </w:rPr>
              <w:t>0.024 (6m)</w:t>
            </w:r>
          </w:p>
          <w:p w14:paraId="04D76F9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0.012 (6m)</w:t>
            </w:r>
          </w:p>
          <w:p w14:paraId="57E16F1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μg/kg</w:t>
            </w:r>
          </w:p>
        </w:tc>
        <w:tc>
          <w:tcPr>
            <w:tcW w:w="927" w:type="dxa"/>
          </w:tcPr>
          <w:p w14:paraId="7E6FA0C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1B77701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PCDB</w:t>
            </w:r>
          </w:p>
          <w:p w14:paraId="501524E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open</w:t>
            </w:r>
          </w:p>
        </w:tc>
        <w:tc>
          <w:tcPr>
            <w:tcW w:w="1340" w:type="dxa"/>
          </w:tcPr>
          <w:p w14:paraId="5635DBB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6B3A792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tc>
        <w:tc>
          <w:tcPr>
            <w:tcW w:w="1384" w:type="dxa"/>
          </w:tcPr>
          <w:p w14:paraId="3D46DB8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on both scales</w:t>
            </w:r>
          </w:p>
          <w:p w14:paraId="6260CEB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NHP score in placebo</w:t>
            </w:r>
          </w:p>
        </w:tc>
      </w:tr>
      <w:tr w:rsidR="00BC260D" w:rsidRPr="00231DC5" w14:paraId="38DA8363" w14:textId="77777777" w:rsidTr="00BC260D">
        <w:tc>
          <w:tcPr>
            <w:tcW w:w="1331" w:type="dxa"/>
          </w:tcPr>
          <w:p w14:paraId="20A5E560"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Mahajan </w:t>
            </w:r>
            <w:r w:rsidRPr="00231DC5">
              <w:rPr>
                <w:rFonts w:ascii="Arial" w:hAnsi="Arial" w:cs="Arial"/>
                <w:i/>
                <w:iCs/>
                <w:lang w:val="en-US"/>
              </w:rPr>
              <w:t>et al</w:t>
            </w:r>
            <w:r w:rsidRPr="00231DC5">
              <w:rPr>
                <w:rFonts w:ascii="Arial" w:hAnsi="Arial" w:cs="Arial"/>
                <w:lang w:val="en-US"/>
              </w:rPr>
              <w:t xml:space="preserve"> </w:t>
            </w:r>
          </w:p>
          <w:p w14:paraId="01A5ACC8" w14:textId="7F1340B2" w:rsidR="00FB42C8" w:rsidRPr="00231DC5" w:rsidRDefault="00FB42C8" w:rsidP="00624988">
            <w:pPr>
              <w:spacing w:line="276" w:lineRule="auto"/>
              <w:rPr>
                <w:rFonts w:ascii="Arial" w:hAnsi="Arial" w:cs="Arial"/>
                <w:lang w:val="en-US"/>
              </w:rPr>
            </w:pPr>
            <w:r w:rsidRPr="00231DC5">
              <w:rPr>
                <w:rFonts w:ascii="Arial" w:hAnsi="Arial" w:cs="Arial"/>
                <w:lang w:val="en-US"/>
              </w:rPr>
              <w:t>(2004)</w:t>
            </w:r>
          </w:p>
        </w:tc>
        <w:tc>
          <w:tcPr>
            <w:tcW w:w="1245" w:type="dxa"/>
          </w:tcPr>
          <w:p w14:paraId="4BE232F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AO+CO</w:t>
            </w:r>
          </w:p>
        </w:tc>
        <w:tc>
          <w:tcPr>
            <w:tcW w:w="601" w:type="dxa"/>
          </w:tcPr>
          <w:p w14:paraId="3FCB3F4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25</w:t>
            </w:r>
          </w:p>
        </w:tc>
        <w:tc>
          <w:tcPr>
            <w:tcW w:w="1186" w:type="dxa"/>
          </w:tcPr>
          <w:p w14:paraId="73472F2D" w14:textId="07020107" w:rsidR="00FB42C8" w:rsidRPr="00231DC5" w:rsidRDefault="00FB42C8" w:rsidP="00624988">
            <w:pPr>
              <w:spacing w:line="276" w:lineRule="auto"/>
              <w:rPr>
                <w:rFonts w:ascii="Arial" w:hAnsi="Arial" w:cs="Arial"/>
                <w:lang w:val="en-US"/>
              </w:rPr>
            </w:pPr>
            <w:r w:rsidRPr="00231DC5">
              <w:rPr>
                <w:rFonts w:ascii="Arial" w:hAnsi="Arial" w:cs="Arial"/>
                <w:lang w:val="en-US"/>
              </w:rPr>
              <w:t>0.04 (1m)</w:t>
            </w:r>
          </w:p>
          <w:p w14:paraId="0CE9CDE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0.08 (1m)</w:t>
            </w:r>
          </w:p>
          <w:p w14:paraId="008C066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mg/kg/week, Normal IGF-I</w:t>
            </w:r>
          </w:p>
        </w:tc>
        <w:tc>
          <w:tcPr>
            <w:tcW w:w="927" w:type="dxa"/>
          </w:tcPr>
          <w:p w14:paraId="16DDA8A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 m</w:t>
            </w:r>
          </w:p>
        </w:tc>
        <w:tc>
          <w:tcPr>
            <w:tcW w:w="1187" w:type="dxa"/>
          </w:tcPr>
          <w:p w14:paraId="509CF53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PCDB</w:t>
            </w:r>
          </w:p>
          <w:p w14:paraId="307790A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Cross over</w:t>
            </w:r>
          </w:p>
        </w:tc>
        <w:tc>
          <w:tcPr>
            <w:tcW w:w="1340" w:type="dxa"/>
          </w:tcPr>
          <w:p w14:paraId="75F49CF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4436DB8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HDRS</w:t>
            </w:r>
          </w:p>
          <w:p w14:paraId="07912A4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MADRS</w:t>
            </w:r>
          </w:p>
        </w:tc>
        <w:tc>
          <w:tcPr>
            <w:tcW w:w="1384" w:type="dxa"/>
          </w:tcPr>
          <w:p w14:paraId="6710BEC3" w14:textId="77777777" w:rsidR="00FB42C8" w:rsidRPr="00231DC5" w:rsidRDefault="00FB42C8" w:rsidP="00624988">
            <w:pPr>
              <w:pStyle w:val="BodyText2"/>
              <w:spacing w:line="276" w:lineRule="auto"/>
              <w:jc w:val="left"/>
              <w:rPr>
                <w:rFonts w:ascii="Arial" w:hAnsi="Arial" w:cs="Arial"/>
                <w:sz w:val="22"/>
                <w:szCs w:val="22"/>
              </w:rPr>
            </w:pPr>
            <w:r w:rsidRPr="00231DC5">
              <w:rPr>
                <w:rFonts w:ascii="Arial" w:hAnsi="Arial" w:cs="Arial"/>
                <w:sz w:val="22"/>
                <w:szCs w:val="22"/>
              </w:rPr>
              <w:t>=mobility, pain</w:t>
            </w:r>
          </w:p>
          <w:p w14:paraId="0873232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↑energy and emotional reactions</w:t>
            </w:r>
          </w:p>
          <w:p w14:paraId="44190AC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↓social isolation, sleep disturbance</w:t>
            </w:r>
          </w:p>
          <w:p w14:paraId="0FBF4C3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lastRenderedPageBreak/>
              <w:t>↓depression</w:t>
            </w:r>
          </w:p>
        </w:tc>
      </w:tr>
      <w:tr w:rsidR="00BC260D" w:rsidRPr="00231DC5" w14:paraId="3330E5AB" w14:textId="77777777" w:rsidTr="00BC260D">
        <w:tc>
          <w:tcPr>
            <w:tcW w:w="1331" w:type="dxa"/>
          </w:tcPr>
          <w:p w14:paraId="34C1A4DE"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lastRenderedPageBreak/>
              <w:t xml:space="preserve">Mardh </w:t>
            </w:r>
            <w:r w:rsidRPr="00231DC5">
              <w:rPr>
                <w:rFonts w:ascii="Arial" w:hAnsi="Arial" w:cs="Arial"/>
                <w:i/>
                <w:iCs/>
                <w:lang w:val="en-US"/>
              </w:rPr>
              <w:t>et al</w:t>
            </w:r>
            <w:r w:rsidRPr="00231DC5">
              <w:rPr>
                <w:rFonts w:ascii="Arial" w:hAnsi="Arial" w:cs="Arial"/>
                <w:lang w:val="en-US"/>
              </w:rPr>
              <w:t xml:space="preserve"> </w:t>
            </w:r>
          </w:p>
          <w:p w14:paraId="31EF3E6A" w14:textId="5F1B48B8" w:rsidR="00FB42C8" w:rsidRPr="00231DC5" w:rsidRDefault="00FB42C8" w:rsidP="00624988">
            <w:pPr>
              <w:spacing w:line="276" w:lineRule="auto"/>
              <w:rPr>
                <w:rFonts w:ascii="Arial" w:hAnsi="Arial" w:cs="Arial"/>
                <w:lang w:val="en-US"/>
              </w:rPr>
            </w:pPr>
            <w:r w:rsidRPr="00231DC5">
              <w:rPr>
                <w:rFonts w:ascii="Arial" w:hAnsi="Arial" w:cs="Arial"/>
                <w:lang w:val="en-US"/>
              </w:rPr>
              <w:t>(1994)</w:t>
            </w:r>
          </w:p>
        </w:tc>
        <w:tc>
          <w:tcPr>
            <w:tcW w:w="1245" w:type="dxa"/>
          </w:tcPr>
          <w:p w14:paraId="423A2CF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4CDCE6D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124</w:t>
            </w:r>
          </w:p>
        </w:tc>
        <w:tc>
          <w:tcPr>
            <w:tcW w:w="1186" w:type="dxa"/>
          </w:tcPr>
          <w:p w14:paraId="519176E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Not stated</w:t>
            </w:r>
          </w:p>
        </w:tc>
        <w:tc>
          <w:tcPr>
            <w:tcW w:w="927" w:type="dxa"/>
          </w:tcPr>
          <w:p w14:paraId="548BC58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12-18 m</w:t>
            </w:r>
          </w:p>
        </w:tc>
        <w:tc>
          <w:tcPr>
            <w:tcW w:w="1187" w:type="dxa"/>
          </w:tcPr>
          <w:p w14:paraId="1126843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PCDB</w:t>
            </w:r>
          </w:p>
          <w:p w14:paraId="0DAA411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6-12m open</w:t>
            </w:r>
          </w:p>
        </w:tc>
        <w:tc>
          <w:tcPr>
            <w:tcW w:w="1340" w:type="dxa"/>
          </w:tcPr>
          <w:p w14:paraId="578EE6E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203D92A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tc>
        <w:tc>
          <w:tcPr>
            <w:tcW w:w="1384" w:type="dxa"/>
          </w:tcPr>
          <w:p w14:paraId="752EC20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(NHP)</w:t>
            </w:r>
          </w:p>
          <w:p w14:paraId="1DD5EEA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Well-being</w:t>
            </w:r>
          </w:p>
        </w:tc>
      </w:tr>
      <w:tr w:rsidR="00BC260D" w:rsidRPr="00231DC5" w14:paraId="61282B65" w14:textId="77777777" w:rsidTr="00BC260D">
        <w:tc>
          <w:tcPr>
            <w:tcW w:w="1331" w:type="dxa"/>
          </w:tcPr>
          <w:p w14:paraId="75E78DA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Urushihara et al (2007)</w:t>
            </w:r>
          </w:p>
        </w:tc>
        <w:tc>
          <w:tcPr>
            <w:tcW w:w="1245" w:type="dxa"/>
          </w:tcPr>
          <w:p w14:paraId="4F32839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AO+CO</w:t>
            </w:r>
          </w:p>
        </w:tc>
        <w:tc>
          <w:tcPr>
            <w:tcW w:w="601" w:type="dxa"/>
          </w:tcPr>
          <w:p w14:paraId="5FEFAAD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64</w:t>
            </w:r>
          </w:p>
        </w:tc>
        <w:tc>
          <w:tcPr>
            <w:tcW w:w="1186" w:type="dxa"/>
          </w:tcPr>
          <w:p w14:paraId="509D5425" w14:textId="5DDD80D0" w:rsidR="00FB42C8" w:rsidRPr="00231DC5" w:rsidRDefault="00FB42C8" w:rsidP="00624988">
            <w:pPr>
              <w:spacing w:line="276" w:lineRule="auto"/>
              <w:rPr>
                <w:rFonts w:ascii="Arial" w:hAnsi="Arial" w:cs="Arial"/>
                <w:lang w:val="en-US"/>
              </w:rPr>
            </w:pPr>
            <w:r w:rsidRPr="00231DC5">
              <w:rPr>
                <w:rFonts w:ascii="Arial" w:hAnsi="Arial" w:cs="Arial"/>
                <w:lang w:val="en-US"/>
              </w:rPr>
              <w:t>0.021-0.042-0.083</w:t>
            </w:r>
          </w:p>
          <w:p w14:paraId="3EB2028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mg/kg/week, Normal IGF-I</w:t>
            </w:r>
          </w:p>
        </w:tc>
        <w:tc>
          <w:tcPr>
            <w:tcW w:w="927" w:type="dxa"/>
          </w:tcPr>
          <w:p w14:paraId="4E17F53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16 m</w:t>
            </w:r>
          </w:p>
        </w:tc>
        <w:tc>
          <w:tcPr>
            <w:tcW w:w="1187" w:type="dxa"/>
          </w:tcPr>
          <w:p w14:paraId="0828439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 weeks DBPC</w:t>
            </w:r>
          </w:p>
          <w:p w14:paraId="0BB49E5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48 weeks Open</w:t>
            </w:r>
          </w:p>
        </w:tc>
        <w:tc>
          <w:tcPr>
            <w:tcW w:w="1340" w:type="dxa"/>
          </w:tcPr>
          <w:p w14:paraId="2B2B3DD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SF-36</w:t>
            </w:r>
          </w:p>
        </w:tc>
        <w:tc>
          <w:tcPr>
            <w:tcW w:w="1384" w:type="dxa"/>
          </w:tcPr>
          <w:p w14:paraId="34EFE02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physical functioning and general health (AO)</w:t>
            </w:r>
          </w:p>
          <w:p w14:paraId="71764453" w14:textId="77777777" w:rsidR="00FB42C8" w:rsidRPr="00231DC5" w:rsidRDefault="00FB42C8" w:rsidP="00624988">
            <w:pPr>
              <w:spacing w:line="276" w:lineRule="auto"/>
              <w:rPr>
                <w:rFonts w:ascii="Arial" w:hAnsi="Arial" w:cs="Arial"/>
                <w:highlight w:val="yellow"/>
                <w:lang w:val="en-US"/>
              </w:rPr>
            </w:pPr>
            <w:r w:rsidRPr="00231DC5">
              <w:rPr>
                <w:rFonts w:ascii="Arial" w:hAnsi="Arial" w:cs="Arial"/>
                <w:lang w:val="en-US"/>
              </w:rPr>
              <w:t>↓social functioning and mental health (CO)</w:t>
            </w:r>
          </w:p>
        </w:tc>
      </w:tr>
      <w:tr w:rsidR="00BC260D" w:rsidRPr="00231DC5" w14:paraId="4F27FA4B" w14:textId="77777777" w:rsidTr="00BC260D">
        <w:tc>
          <w:tcPr>
            <w:tcW w:w="1331" w:type="dxa"/>
          </w:tcPr>
          <w:p w14:paraId="25F308EB" w14:textId="3376566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Wallymahmed </w:t>
            </w:r>
            <w:r w:rsidRPr="00231DC5">
              <w:rPr>
                <w:rFonts w:ascii="Arial" w:hAnsi="Arial" w:cs="Arial"/>
                <w:i/>
                <w:iCs/>
                <w:lang w:val="en-US"/>
              </w:rPr>
              <w:t xml:space="preserve">et al </w:t>
            </w:r>
            <w:r w:rsidRPr="00231DC5">
              <w:rPr>
                <w:rFonts w:ascii="Arial" w:hAnsi="Arial" w:cs="Arial"/>
                <w:lang w:val="en-US"/>
              </w:rPr>
              <w:t>(1997)</w:t>
            </w:r>
          </w:p>
        </w:tc>
        <w:tc>
          <w:tcPr>
            <w:tcW w:w="1245" w:type="dxa"/>
          </w:tcPr>
          <w:p w14:paraId="77A9E65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Mostly</w:t>
            </w:r>
          </w:p>
          <w:p w14:paraId="4BF5FEE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373FD9F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32</w:t>
            </w:r>
          </w:p>
        </w:tc>
        <w:tc>
          <w:tcPr>
            <w:tcW w:w="1186" w:type="dxa"/>
          </w:tcPr>
          <w:p w14:paraId="279A164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0.018 (1m)</w:t>
            </w:r>
          </w:p>
          <w:p w14:paraId="5D56509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0.035 (5m)</w:t>
            </w:r>
          </w:p>
          <w:p w14:paraId="535E17F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U/kg</w:t>
            </w:r>
          </w:p>
        </w:tc>
        <w:tc>
          <w:tcPr>
            <w:tcW w:w="927" w:type="dxa"/>
          </w:tcPr>
          <w:p w14:paraId="5BCAC65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0D27960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PCDB</w:t>
            </w:r>
          </w:p>
          <w:p w14:paraId="42B35AA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open</w:t>
            </w:r>
          </w:p>
        </w:tc>
        <w:tc>
          <w:tcPr>
            <w:tcW w:w="1340" w:type="dxa"/>
          </w:tcPr>
          <w:p w14:paraId="75A9261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GHD-LFS</w:t>
            </w:r>
          </w:p>
          <w:p w14:paraId="7526F20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GHD-IS</w:t>
            </w:r>
          </w:p>
          <w:p w14:paraId="7220073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51C232A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HADS</w:t>
            </w:r>
          </w:p>
          <w:p w14:paraId="221F2BB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SES</w:t>
            </w:r>
          </w:p>
          <w:p w14:paraId="20DD7BB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MFS</w:t>
            </w:r>
          </w:p>
        </w:tc>
        <w:tc>
          <w:tcPr>
            <w:tcW w:w="1384" w:type="dxa"/>
          </w:tcPr>
          <w:p w14:paraId="6BDF68E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Self esteem</w:t>
            </w:r>
          </w:p>
          <w:p w14:paraId="74C84ED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Energy and emotional</w:t>
            </w:r>
          </w:p>
          <w:p w14:paraId="43848D2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reaction (transient)</w:t>
            </w:r>
          </w:p>
        </w:tc>
      </w:tr>
      <w:tr w:rsidR="00BC260D" w:rsidRPr="00231DC5" w14:paraId="5D5B377F" w14:textId="77777777" w:rsidTr="00BC260D">
        <w:tc>
          <w:tcPr>
            <w:tcW w:w="1331" w:type="dxa"/>
          </w:tcPr>
          <w:p w14:paraId="4BB9E30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Bengtsson </w:t>
            </w:r>
            <w:r w:rsidRPr="00231DC5">
              <w:rPr>
                <w:rFonts w:ascii="Arial" w:hAnsi="Arial" w:cs="Arial"/>
                <w:i/>
                <w:iCs/>
                <w:lang w:val="en-US"/>
              </w:rPr>
              <w:t>et al</w:t>
            </w:r>
            <w:r w:rsidRPr="00231DC5">
              <w:rPr>
                <w:rFonts w:ascii="Arial" w:hAnsi="Arial" w:cs="Arial"/>
                <w:lang w:val="en-US"/>
              </w:rPr>
              <w:t xml:space="preserve"> (1993)</w:t>
            </w:r>
          </w:p>
        </w:tc>
        <w:tc>
          <w:tcPr>
            <w:tcW w:w="1245" w:type="dxa"/>
          </w:tcPr>
          <w:p w14:paraId="3546ED2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7D044C0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10</w:t>
            </w:r>
          </w:p>
        </w:tc>
        <w:tc>
          <w:tcPr>
            <w:tcW w:w="1186" w:type="dxa"/>
          </w:tcPr>
          <w:p w14:paraId="28E4989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13-26 μg/kg</w:t>
            </w:r>
          </w:p>
        </w:tc>
        <w:tc>
          <w:tcPr>
            <w:tcW w:w="927" w:type="dxa"/>
          </w:tcPr>
          <w:p w14:paraId="64BF4ED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6 m </w:t>
            </w:r>
          </w:p>
        </w:tc>
        <w:tc>
          <w:tcPr>
            <w:tcW w:w="1187" w:type="dxa"/>
          </w:tcPr>
          <w:p w14:paraId="1A409AD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PCDB</w:t>
            </w:r>
          </w:p>
          <w:p w14:paraId="3B8048C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Cross-over</w:t>
            </w:r>
          </w:p>
        </w:tc>
        <w:tc>
          <w:tcPr>
            <w:tcW w:w="1340" w:type="dxa"/>
          </w:tcPr>
          <w:p w14:paraId="4374AFA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CPRS</w:t>
            </w:r>
          </w:p>
          <w:p w14:paraId="6E830D0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SCL-90</w:t>
            </w:r>
          </w:p>
        </w:tc>
        <w:tc>
          <w:tcPr>
            <w:tcW w:w="1384" w:type="dxa"/>
          </w:tcPr>
          <w:p w14:paraId="3496C4D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(CPRS)</w:t>
            </w:r>
          </w:p>
          <w:p w14:paraId="17095DA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(SCL-90)</w:t>
            </w:r>
          </w:p>
        </w:tc>
      </w:tr>
      <w:tr w:rsidR="00BC260D" w:rsidRPr="00231DC5" w14:paraId="3D2C4589" w14:textId="77777777" w:rsidTr="00BC260D">
        <w:tc>
          <w:tcPr>
            <w:tcW w:w="1331" w:type="dxa"/>
          </w:tcPr>
          <w:p w14:paraId="0F6CDCD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Degerblad </w:t>
            </w:r>
            <w:r w:rsidRPr="00231DC5">
              <w:rPr>
                <w:rFonts w:ascii="Arial" w:hAnsi="Arial" w:cs="Arial"/>
                <w:i/>
                <w:iCs/>
                <w:lang w:val="en-US"/>
              </w:rPr>
              <w:t>et al</w:t>
            </w:r>
            <w:r w:rsidRPr="00231DC5">
              <w:rPr>
                <w:rFonts w:ascii="Arial" w:hAnsi="Arial" w:cs="Arial"/>
                <w:lang w:val="en-US"/>
              </w:rPr>
              <w:t xml:space="preserve"> (1990)</w:t>
            </w:r>
          </w:p>
        </w:tc>
        <w:tc>
          <w:tcPr>
            <w:tcW w:w="1245" w:type="dxa"/>
          </w:tcPr>
          <w:p w14:paraId="5E6074C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356BCB6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w:t>
            </w:r>
          </w:p>
        </w:tc>
        <w:tc>
          <w:tcPr>
            <w:tcW w:w="1186" w:type="dxa"/>
          </w:tcPr>
          <w:p w14:paraId="041B9E11" w14:textId="366A7B68" w:rsidR="00FB42C8" w:rsidRPr="00231DC5" w:rsidRDefault="00FB42C8" w:rsidP="00624988">
            <w:pPr>
              <w:spacing w:line="276" w:lineRule="auto"/>
              <w:rPr>
                <w:rFonts w:ascii="Arial" w:hAnsi="Arial" w:cs="Arial"/>
                <w:lang w:val="en-US"/>
              </w:rPr>
            </w:pPr>
            <w:r w:rsidRPr="00231DC5">
              <w:rPr>
                <w:rFonts w:ascii="Arial" w:hAnsi="Arial" w:cs="Arial"/>
                <w:lang w:val="en-US"/>
              </w:rPr>
              <w:t>0.07-0.09</w:t>
            </w:r>
            <w:r w:rsidR="006277CC" w:rsidRPr="00231DC5">
              <w:rPr>
                <w:rFonts w:ascii="Arial" w:hAnsi="Arial" w:cs="Arial"/>
                <w:lang w:val="en-US"/>
              </w:rPr>
              <w:t xml:space="preserve"> </w:t>
            </w:r>
            <w:r w:rsidRPr="00231DC5">
              <w:rPr>
                <w:rFonts w:ascii="Arial" w:hAnsi="Arial" w:cs="Arial"/>
                <w:lang w:val="en-US"/>
              </w:rPr>
              <w:t>U/kg</w:t>
            </w:r>
          </w:p>
        </w:tc>
        <w:tc>
          <w:tcPr>
            <w:tcW w:w="927" w:type="dxa"/>
          </w:tcPr>
          <w:p w14:paraId="328B9AA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3 m </w:t>
            </w:r>
          </w:p>
        </w:tc>
        <w:tc>
          <w:tcPr>
            <w:tcW w:w="1187" w:type="dxa"/>
          </w:tcPr>
          <w:p w14:paraId="30B83C5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PCDB</w:t>
            </w:r>
          </w:p>
          <w:p w14:paraId="26F01A1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Cross-over</w:t>
            </w:r>
          </w:p>
        </w:tc>
        <w:tc>
          <w:tcPr>
            <w:tcW w:w="1340" w:type="dxa"/>
          </w:tcPr>
          <w:p w14:paraId="6424E20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Mood questionnaires</w:t>
            </w:r>
          </w:p>
          <w:p w14:paraId="760111C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Psychometric</w:t>
            </w:r>
          </w:p>
          <w:p w14:paraId="2214895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Testing</w:t>
            </w:r>
          </w:p>
        </w:tc>
        <w:tc>
          <w:tcPr>
            <w:tcW w:w="1384" w:type="dxa"/>
          </w:tcPr>
          <w:p w14:paraId="08E68EE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mood, cognition</w:t>
            </w:r>
          </w:p>
          <w:p w14:paraId="1005E14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vitality, mental</w:t>
            </w:r>
          </w:p>
          <w:p w14:paraId="4CA0501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alertness</w:t>
            </w:r>
          </w:p>
        </w:tc>
      </w:tr>
      <w:tr w:rsidR="00BC260D" w:rsidRPr="00231DC5" w14:paraId="037F8B82" w14:textId="77777777" w:rsidTr="00BC260D">
        <w:tc>
          <w:tcPr>
            <w:tcW w:w="1331" w:type="dxa"/>
          </w:tcPr>
          <w:p w14:paraId="66747CC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Whitehead </w:t>
            </w:r>
            <w:r w:rsidRPr="00231DC5">
              <w:rPr>
                <w:rFonts w:ascii="Arial" w:hAnsi="Arial" w:cs="Arial"/>
                <w:i/>
                <w:iCs/>
                <w:lang w:val="en-US"/>
              </w:rPr>
              <w:t>et al</w:t>
            </w:r>
            <w:r w:rsidRPr="00231DC5">
              <w:rPr>
                <w:rFonts w:ascii="Arial" w:hAnsi="Arial" w:cs="Arial"/>
                <w:lang w:val="en-US"/>
              </w:rPr>
              <w:t xml:space="preserve"> (1992)</w:t>
            </w:r>
          </w:p>
        </w:tc>
        <w:tc>
          <w:tcPr>
            <w:tcW w:w="1245" w:type="dxa"/>
          </w:tcPr>
          <w:p w14:paraId="1DE48AC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CO</w:t>
            </w:r>
          </w:p>
        </w:tc>
        <w:tc>
          <w:tcPr>
            <w:tcW w:w="601" w:type="dxa"/>
          </w:tcPr>
          <w:p w14:paraId="63ABF67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14</w:t>
            </w:r>
          </w:p>
        </w:tc>
        <w:tc>
          <w:tcPr>
            <w:tcW w:w="1186" w:type="dxa"/>
          </w:tcPr>
          <w:p w14:paraId="571BF43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0.07 U/kg</w:t>
            </w:r>
          </w:p>
        </w:tc>
        <w:tc>
          <w:tcPr>
            <w:tcW w:w="927" w:type="dxa"/>
          </w:tcPr>
          <w:p w14:paraId="66750E3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 m</w:t>
            </w:r>
          </w:p>
        </w:tc>
        <w:tc>
          <w:tcPr>
            <w:tcW w:w="1187" w:type="dxa"/>
          </w:tcPr>
          <w:p w14:paraId="33B02AB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PCDB</w:t>
            </w:r>
          </w:p>
          <w:p w14:paraId="08630E7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Cross-over</w:t>
            </w:r>
          </w:p>
        </w:tc>
        <w:tc>
          <w:tcPr>
            <w:tcW w:w="1340" w:type="dxa"/>
          </w:tcPr>
          <w:p w14:paraId="5B2F95B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tc>
        <w:tc>
          <w:tcPr>
            <w:tcW w:w="1384" w:type="dxa"/>
          </w:tcPr>
          <w:p w14:paraId="4B908D0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but no ↑ IGF-I</w:t>
            </w:r>
          </w:p>
        </w:tc>
      </w:tr>
      <w:tr w:rsidR="00BC260D" w:rsidRPr="00231DC5" w14:paraId="060C100A" w14:textId="77777777" w:rsidTr="00BC260D">
        <w:tc>
          <w:tcPr>
            <w:tcW w:w="1331" w:type="dxa"/>
          </w:tcPr>
          <w:p w14:paraId="33491E4D" w14:textId="77777777" w:rsidR="00336373" w:rsidRPr="00231DC5" w:rsidRDefault="00FB42C8" w:rsidP="00624988">
            <w:pPr>
              <w:spacing w:line="276" w:lineRule="auto"/>
              <w:rPr>
                <w:rFonts w:ascii="Arial" w:hAnsi="Arial" w:cs="Arial"/>
                <w:i/>
                <w:iCs/>
                <w:lang w:val="en-US"/>
              </w:rPr>
            </w:pPr>
            <w:r w:rsidRPr="00231DC5">
              <w:rPr>
                <w:rFonts w:ascii="Arial" w:hAnsi="Arial" w:cs="Arial"/>
                <w:lang w:val="en-US"/>
              </w:rPr>
              <w:t xml:space="preserve">Cuneo </w:t>
            </w:r>
            <w:r w:rsidRPr="00231DC5">
              <w:rPr>
                <w:rFonts w:ascii="Arial" w:hAnsi="Arial" w:cs="Arial"/>
                <w:i/>
                <w:iCs/>
                <w:lang w:val="en-US"/>
              </w:rPr>
              <w:t>et al</w:t>
            </w:r>
          </w:p>
          <w:p w14:paraId="4F17A9A8" w14:textId="677E5E56" w:rsidR="00FB42C8" w:rsidRPr="00231DC5" w:rsidRDefault="00FB42C8" w:rsidP="00624988">
            <w:pPr>
              <w:spacing w:line="276" w:lineRule="auto"/>
              <w:rPr>
                <w:rFonts w:ascii="Arial" w:hAnsi="Arial" w:cs="Arial"/>
                <w:lang w:val="en-US"/>
              </w:rPr>
            </w:pPr>
            <w:r w:rsidRPr="00231DC5">
              <w:rPr>
                <w:rFonts w:ascii="Arial" w:hAnsi="Arial" w:cs="Arial"/>
                <w:lang w:val="en-US"/>
              </w:rPr>
              <w:t>(1998)</w:t>
            </w:r>
          </w:p>
        </w:tc>
        <w:tc>
          <w:tcPr>
            <w:tcW w:w="1245" w:type="dxa"/>
          </w:tcPr>
          <w:p w14:paraId="59D46B0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Mostly </w:t>
            </w:r>
          </w:p>
          <w:p w14:paraId="451B7D1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4A9B552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166</w:t>
            </w:r>
          </w:p>
        </w:tc>
        <w:tc>
          <w:tcPr>
            <w:tcW w:w="1186" w:type="dxa"/>
          </w:tcPr>
          <w:p w14:paraId="441F1CB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0.018 (1 m)</w:t>
            </w:r>
          </w:p>
          <w:p w14:paraId="789DD7B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0.036 (11m)</w:t>
            </w:r>
          </w:p>
          <w:p w14:paraId="5A68B67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U/kg</w:t>
            </w:r>
          </w:p>
        </w:tc>
        <w:tc>
          <w:tcPr>
            <w:tcW w:w="927" w:type="dxa"/>
          </w:tcPr>
          <w:p w14:paraId="7E2D7F6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327D496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PC</w:t>
            </w:r>
          </w:p>
          <w:p w14:paraId="0B764DF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open</w:t>
            </w:r>
          </w:p>
        </w:tc>
        <w:tc>
          <w:tcPr>
            <w:tcW w:w="1340" w:type="dxa"/>
          </w:tcPr>
          <w:p w14:paraId="5498AF4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00890E6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GHDQ</w:t>
            </w:r>
          </w:p>
          <w:p w14:paraId="24F9AC6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Social history</w:t>
            </w:r>
          </w:p>
        </w:tc>
        <w:tc>
          <w:tcPr>
            <w:tcW w:w="1384" w:type="dxa"/>
          </w:tcPr>
          <w:p w14:paraId="1957CD5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12m (NHP)</w:t>
            </w:r>
          </w:p>
          <w:p w14:paraId="586DC42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(GHDQ)</w:t>
            </w:r>
          </w:p>
        </w:tc>
      </w:tr>
      <w:tr w:rsidR="00BC260D" w:rsidRPr="00231DC5" w14:paraId="69431393" w14:textId="77777777" w:rsidTr="00BC260D">
        <w:tc>
          <w:tcPr>
            <w:tcW w:w="1331" w:type="dxa"/>
          </w:tcPr>
          <w:p w14:paraId="56D5E59D"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Deijen </w:t>
            </w:r>
            <w:r w:rsidRPr="00231DC5">
              <w:rPr>
                <w:rFonts w:ascii="Arial" w:hAnsi="Arial" w:cs="Arial"/>
                <w:i/>
                <w:iCs/>
                <w:lang w:val="en-US"/>
              </w:rPr>
              <w:t>et al</w:t>
            </w:r>
            <w:r w:rsidRPr="00231DC5">
              <w:rPr>
                <w:rFonts w:ascii="Arial" w:hAnsi="Arial" w:cs="Arial"/>
                <w:lang w:val="en-US"/>
              </w:rPr>
              <w:t xml:space="preserve"> </w:t>
            </w:r>
          </w:p>
          <w:p w14:paraId="17CFFA0C" w14:textId="17A60336" w:rsidR="00FB42C8" w:rsidRPr="00231DC5" w:rsidRDefault="00FB42C8" w:rsidP="00624988">
            <w:pPr>
              <w:spacing w:line="276" w:lineRule="auto"/>
              <w:rPr>
                <w:rFonts w:ascii="Arial" w:hAnsi="Arial" w:cs="Arial"/>
                <w:lang w:val="en-US"/>
              </w:rPr>
            </w:pPr>
            <w:r w:rsidRPr="00231DC5">
              <w:rPr>
                <w:rFonts w:ascii="Arial" w:hAnsi="Arial" w:cs="Arial"/>
                <w:lang w:val="en-US"/>
              </w:rPr>
              <w:t>(1998)</w:t>
            </w:r>
          </w:p>
        </w:tc>
        <w:tc>
          <w:tcPr>
            <w:tcW w:w="1245" w:type="dxa"/>
          </w:tcPr>
          <w:p w14:paraId="20B84A7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CO (men)</w:t>
            </w:r>
          </w:p>
        </w:tc>
        <w:tc>
          <w:tcPr>
            <w:tcW w:w="601" w:type="dxa"/>
          </w:tcPr>
          <w:p w14:paraId="590E9D1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48</w:t>
            </w:r>
          </w:p>
        </w:tc>
        <w:tc>
          <w:tcPr>
            <w:tcW w:w="1186" w:type="dxa"/>
          </w:tcPr>
          <w:p w14:paraId="20AD429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1-3 U/m</w:t>
            </w:r>
            <w:r w:rsidRPr="00231DC5">
              <w:rPr>
                <w:rFonts w:ascii="Arial" w:hAnsi="Arial" w:cs="Arial"/>
                <w:vertAlign w:val="superscript"/>
                <w:lang w:val="en-US"/>
              </w:rPr>
              <w:t>2</w:t>
            </w:r>
          </w:p>
        </w:tc>
        <w:tc>
          <w:tcPr>
            <w:tcW w:w="927" w:type="dxa"/>
          </w:tcPr>
          <w:p w14:paraId="31E150E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 m</w:t>
            </w:r>
          </w:p>
        </w:tc>
        <w:tc>
          <w:tcPr>
            <w:tcW w:w="1187" w:type="dxa"/>
          </w:tcPr>
          <w:p w14:paraId="2BE9C64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w:t>
            </w:r>
          </w:p>
        </w:tc>
        <w:tc>
          <w:tcPr>
            <w:tcW w:w="1340" w:type="dxa"/>
          </w:tcPr>
          <w:p w14:paraId="4267434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Psychological</w:t>
            </w:r>
          </w:p>
          <w:p w14:paraId="0E8D570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Testing</w:t>
            </w:r>
          </w:p>
        </w:tc>
        <w:tc>
          <w:tcPr>
            <w:tcW w:w="1384" w:type="dxa"/>
          </w:tcPr>
          <w:p w14:paraId="5F4FBB7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well-being</w:t>
            </w:r>
          </w:p>
          <w:p w14:paraId="10D8D3D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memory</w:t>
            </w:r>
          </w:p>
        </w:tc>
      </w:tr>
      <w:tr w:rsidR="00BC260D" w:rsidRPr="00231DC5" w14:paraId="408916F7" w14:textId="77777777" w:rsidTr="00BC260D">
        <w:tc>
          <w:tcPr>
            <w:tcW w:w="1331" w:type="dxa"/>
          </w:tcPr>
          <w:p w14:paraId="4D52EB0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Florkowski </w:t>
            </w:r>
            <w:r w:rsidRPr="00231DC5">
              <w:rPr>
                <w:rFonts w:ascii="Arial" w:hAnsi="Arial" w:cs="Arial"/>
                <w:i/>
                <w:iCs/>
                <w:lang w:val="en-US"/>
              </w:rPr>
              <w:t>et al</w:t>
            </w:r>
          </w:p>
          <w:p w14:paraId="010E883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(1998)</w:t>
            </w:r>
          </w:p>
        </w:tc>
        <w:tc>
          <w:tcPr>
            <w:tcW w:w="1245" w:type="dxa"/>
          </w:tcPr>
          <w:p w14:paraId="258B78D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CO</w:t>
            </w:r>
          </w:p>
        </w:tc>
        <w:tc>
          <w:tcPr>
            <w:tcW w:w="601" w:type="dxa"/>
          </w:tcPr>
          <w:p w14:paraId="72A6F2E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20</w:t>
            </w:r>
          </w:p>
        </w:tc>
        <w:tc>
          <w:tcPr>
            <w:tcW w:w="1186" w:type="dxa"/>
          </w:tcPr>
          <w:p w14:paraId="09C12209" w14:textId="498CC43E" w:rsidR="00FB42C8" w:rsidRPr="00231DC5" w:rsidRDefault="00FB42C8" w:rsidP="00624988">
            <w:pPr>
              <w:spacing w:line="276" w:lineRule="auto"/>
              <w:rPr>
                <w:rFonts w:ascii="Arial" w:hAnsi="Arial" w:cs="Arial"/>
                <w:lang w:val="en-US"/>
              </w:rPr>
            </w:pPr>
            <w:r w:rsidRPr="00231DC5">
              <w:rPr>
                <w:rFonts w:ascii="Arial" w:hAnsi="Arial" w:cs="Arial"/>
                <w:lang w:val="en-US"/>
              </w:rPr>
              <w:t>0.035 U/kg</w:t>
            </w:r>
          </w:p>
        </w:tc>
        <w:tc>
          <w:tcPr>
            <w:tcW w:w="927" w:type="dxa"/>
          </w:tcPr>
          <w:p w14:paraId="51435F4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3m</w:t>
            </w:r>
          </w:p>
        </w:tc>
        <w:tc>
          <w:tcPr>
            <w:tcW w:w="1187" w:type="dxa"/>
          </w:tcPr>
          <w:p w14:paraId="20AA0BF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Randomized</w:t>
            </w:r>
          </w:p>
          <w:p w14:paraId="33B7BD77" w14:textId="77777777" w:rsidR="0089386A" w:rsidRPr="00231DC5" w:rsidRDefault="00FB42C8" w:rsidP="00624988">
            <w:pPr>
              <w:spacing w:line="276" w:lineRule="auto"/>
              <w:rPr>
                <w:rFonts w:ascii="Arial" w:hAnsi="Arial" w:cs="Arial"/>
                <w:lang w:val="en-US"/>
              </w:rPr>
            </w:pPr>
            <w:r w:rsidRPr="00231DC5">
              <w:rPr>
                <w:rFonts w:ascii="Arial" w:hAnsi="Arial" w:cs="Arial"/>
                <w:lang w:val="en-US"/>
              </w:rPr>
              <w:t>PC</w:t>
            </w:r>
          </w:p>
          <w:p w14:paraId="369ADEC6" w14:textId="33F4DFC9" w:rsidR="00FB42C8" w:rsidRPr="00231DC5" w:rsidRDefault="0089386A" w:rsidP="00624988">
            <w:pPr>
              <w:spacing w:line="276" w:lineRule="auto"/>
              <w:rPr>
                <w:rFonts w:ascii="Arial" w:hAnsi="Arial" w:cs="Arial"/>
                <w:lang w:val="en-US"/>
              </w:rPr>
            </w:pPr>
            <w:r w:rsidRPr="00231DC5">
              <w:rPr>
                <w:rFonts w:ascii="Arial" w:hAnsi="Arial" w:cs="Arial"/>
                <w:lang w:val="en-US"/>
              </w:rPr>
              <w:t>C</w:t>
            </w:r>
            <w:r w:rsidR="00FB42C8" w:rsidRPr="00231DC5">
              <w:rPr>
                <w:rFonts w:ascii="Arial" w:hAnsi="Arial" w:cs="Arial"/>
                <w:lang w:val="en-US"/>
              </w:rPr>
              <w:t>ross-over</w:t>
            </w:r>
          </w:p>
        </w:tc>
        <w:tc>
          <w:tcPr>
            <w:tcW w:w="1340" w:type="dxa"/>
          </w:tcPr>
          <w:p w14:paraId="6E61210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DSQ</w:t>
            </w:r>
          </w:p>
          <w:p w14:paraId="1F3DE8B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SCL-90</w:t>
            </w:r>
          </w:p>
          <w:p w14:paraId="2516354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SAS</w:t>
            </w:r>
          </w:p>
        </w:tc>
        <w:tc>
          <w:tcPr>
            <w:tcW w:w="1384" w:type="dxa"/>
          </w:tcPr>
          <w:p w14:paraId="6006115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placebo + GH</w:t>
            </w:r>
          </w:p>
          <w:p w14:paraId="63D369A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groups</w:t>
            </w:r>
          </w:p>
        </w:tc>
      </w:tr>
      <w:tr w:rsidR="00BC260D" w:rsidRPr="00231DC5" w14:paraId="25FC58FC" w14:textId="77777777" w:rsidTr="00BC260D">
        <w:tc>
          <w:tcPr>
            <w:tcW w:w="1331" w:type="dxa"/>
          </w:tcPr>
          <w:p w14:paraId="36D38B65"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lastRenderedPageBreak/>
              <w:t xml:space="preserve">Giusti </w:t>
            </w:r>
            <w:r w:rsidRPr="00231DC5">
              <w:rPr>
                <w:rFonts w:ascii="Arial" w:hAnsi="Arial" w:cs="Arial"/>
                <w:i/>
                <w:iCs/>
                <w:lang w:val="en-US"/>
              </w:rPr>
              <w:t>et al</w:t>
            </w:r>
            <w:r w:rsidRPr="00231DC5">
              <w:rPr>
                <w:rFonts w:ascii="Arial" w:hAnsi="Arial" w:cs="Arial"/>
                <w:lang w:val="en-US"/>
              </w:rPr>
              <w:t xml:space="preserve"> </w:t>
            </w:r>
          </w:p>
          <w:p w14:paraId="6642DFC3" w14:textId="65B04853" w:rsidR="00FB42C8" w:rsidRPr="00231DC5" w:rsidRDefault="00FB42C8" w:rsidP="00624988">
            <w:pPr>
              <w:spacing w:line="276" w:lineRule="auto"/>
              <w:rPr>
                <w:rFonts w:ascii="Arial" w:hAnsi="Arial" w:cs="Arial"/>
                <w:lang w:val="en-US"/>
              </w:rPr>
            </w:pPr>
            <w:r w:rsidRPr="00231DC5">
              <w:rPr>
                <w:rFonts w:ascii="Arial" w:hAnsi="Arial" w:cs="Arial"/>
                <w:lang w:val="en-US"/>
              </w:rPr>
              <w:t>(1998)</w:t>
            </w:r>
          </w:p>
        </w:tc>
        <w:tc>
          <w:tcPr>
            <w:tcW w:w="1245" w:type="dxa"/>
          </w:tcPr>
          <w:p w14:paraId="2E8F3A7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47C2E66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25</w:t>
            </w:r>
          </w:p>
        </w:tc>
        <w:tc>
          <w:tcPr>
            <w:tcW w:w="1186" w:type="dxa"/>
          </w:tcPr>
          <w:p w14:paraId="1B0D20C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0.5-1 U</w:t>
            </w:r>
          </w:p>
        </w:tc>
        <w:tc>
          <w:tcPr>
            <w:tcW w:w="927" w:type="dxa"/>
          </w:tcPr>
          <w:p w14:paraId="61B06B8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 m</w:t>
            </w:r>
          </w:p>
        </w:tc>
        <w:tc>
          <w:tcPr>
            <w:tcW w:w="1187" w:type="dxa"/>
          </w:tcPr>
          <w:p w14:paraId="481B15E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Randomized</w:t>
            </w:r>
          </w:p>
          <w:p w14:paraId="5225222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PC</w:t>
            </w:r>
          </w:p>
        </w:tc>
        <w:tc>
          <w:tcPr>
            <w:tcW w:w="1340" w:type="dxa"/>
          </w:tcPr>
          <w:p w14:paraId="759C121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HDS</w:t>
            </w:r>
          </w:p>
          <w:p w14:paraId="7F6E4FE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KSQ</w:t>
            </w:r>
          </w:p>
        </w:tc>
        <w:tc>
          <w:tcPr>
            <w:tcW w:w="1384" w:type="dxa"/>
          </w:tcPr>
          <w:p w14:paraId="45FCF5A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(HDS)</w:t>
            </w:r>
          </w:p>
          <w:p w14:paraId="1469480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KSQ</w:t>
            </w:r>
          </w:p>
        </w:tc>
      </w:tr>
      <w:tr w:rsidR="00BC260D" w:rsidRPr="00231DC5" w14:paraId="3A84AF7C" w14:textId="77777777" w:rsidTr="00BC260D">
        <w:tc>
          <w:tcPr>
            <w:tcW w:w="1331" w:type="dxa"/>
          </w:tcPr>
          <w:p w14:paraId="5A3275E2" w14:textId="77777777" w:rsidR="00336373" w:rsidRPr="00231DC5" w:rsidRDefault="00FB42C8" w:rsidP="00624988">
            <w:pPr>
              <w:spacing w:line="276" w:lineRule="auto"/>
              <w:rPr>
                <w:rFonts w:ascii="Arial" w:hAnsi="Arial" w:cs="Arial"/>
                <w:i/>
                <w:iCs/>
                <w:lang w:val="en-US"/>
              </w:rPr>
            </w:pPr>
            <w:r w:rsidRPr="00231DC5">
              <w:rPr>
                <w:rFonts w:ascii="Arial" w:hAnsi="Arial" w:cs="Arial"/>
                <w:lang w:val="en-US"/>
              </w:rPr>
              <w:t xml:space="preserve">Miller </w:t>
            </w:r>
            <w:r w:rsidRPr="00231DC5">
              <w:rPr>
                <w:rFonts w:ascii="Arial" w:hAnsi="Arial" w:cs="Arial"/>
                <w:i/>
                <w:iCs/>
                <w:lang w:val="en-US"/>
              </w:rPr>
              <w:t xml:space="preserve">et al </w:t>
            </w:r>
          </w:p>
          <w:p w14:paraId="5CEE705F" w14:textId="2B1B87B8" w:rsidR="00FB42C8" w:rsidRPr="00231DC5" w:rsidRDefault="00FB42C8" w:rsidP="00624988">
            <w:pPr>
              <w:spacing w:line="276" w:lineRule="auto"/>
              <w:rPr>
                <w:rFonts w:ascii="Arial" w:hAnsi="Arial" w:cs="Arial"/>
                <w:lang w:val="en-US"/>
              </w:rPr>
            </w:pPr>
            <w:r w:rsidRPr="00231DC5">
              <w:rPr>
                <w:rFonts w:ascii="Arial" w:hAnsi="Arial" w:cs="Arial"/>
                <w:lang w:val="en-US"/>
              </w:rPr>
              <w:t>(2010)</w:t>
            </w:r>
          </w:p>
        </w:tc>
        <w:tc>
          <w:tcPr>
            <w:tcW w:w="1245" w:type="dxa"/>
          </w:tcPr>
          <w:p w14:paraId="4259C88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(Acromegaly)</w:t>
            </w:r>
          </w:p>
        </w:tc>
        <w:tc>
          <w:tcPr>
            <w:tcW w:w="601" w:type="dxa"/>
          </w:tcPr>
          <w:p w14:paraId="096E989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30</w:t>
            </w:r>
          </w:p>
        </w:tc>
        <w:tc>
          <w:tcPr>
            <w:tcW w:w="1186" w:type="dxa"/>
          </w:tcPr>
          <w:p w14:paraId="72E1BA5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Normal IGF-I</w:t>
            </w:r>
          </w:p>
        </w:tc>
        <w:tc>
          <w:tcPr>
            <w:tcW w:w="927" w:type="dxa"/>
          </w:tcPr>
          <w:p w14:paraId="58B7813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 m</w:t>
            </w:r>
          </w:p>
        </w:tc>
        <w:tc>
          <w:tcPr>
            <w:tcW w:w="1187" w:type="dxa"/>
          </w:tcPr>
          <w:p w14:paraId="12E5D9F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Randomized PC</w:t>
            </w:r>
          </w:p>
        </w:tc>
        <w:tc>
          <w:tcPr>
            <w:tcW w:w="1340" w:type="dxa"/>
          </w:tcPr>
          <w:p w14:paraId="16E7227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p w14:paraId="3C22B56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SF-36</w:t>
            </w:r>
          </w:p>
          <w:p w14:paraId="1A961FC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SQ</w:t>
            </w:r>
          </w:p>
        </w:tc>
        <w:tc>
          <w:tcPr>
            <w:tcW w:w="1384" w:type="dxa"/>
          </w:tcPr>
          <w:p w14:paraId="0C4D528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(AGHDA)</w:t>
            </w:r>
          </w:p>
          <w:p w14:paraId="0D640B5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vitality, mental health, soc functioning, general health</w:t>
            </w:r>
          </w:p>
          <w:p w14:paraId="5212E91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role limitation</w:t>
            </w:r>
          </w:p>
        </w:tc>
      </w:tr>
      <w:tr w:rsidR="00BC260D" w:rsidRPr="00231DC5" w14:paraId="2249EAAC" w14:textId="77777777" w:rsidTr="00BC260D">
        <w:tc>
          <w:tcPr>
            <w:tcW w:w="1331" w:type="dxa"/>
          </w:tcPr>
          <w:p w14:paraId="6B9B728F"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Verhelst </w:t>
            </w:r>
            <w:r w:rsidRPr="00231DC5">
              <w:rPr>
                <w:rFonts w:ascii="Arial" w:hAnsi="Arial" w:cs="Arial"/>
                <w:i/>
                <w:iCs/>
                <w:lang w:val="en-US"/>
              </w:rPr>
              <w:t>et al</w:t>
            </w:r>
            <w:r w:rsidRPr="00231DC5">
              <w:rPr>
                <w:rFonts w:ascii="Arial" w:hAnsi="Arial" w:cs="Arial"/>
                <w:lang w:val="en-US"/>
              </w:rPr>
              <w:t xml:space="preserve"> </w:t>
            </w:r>
          </w:p>
          <w:p w14:paraId="0F4CEE42" w14:textId="2A5A7732" w:rsidR="00FB42C8" w:rsidRPr="00231DC5" w:rsidRDefault="00FB42C8" w:rsidP="00624988">
            <w:pPr>
              <w:spacing w:line="276" w:lineRule="auto"/>
              <w:rPr>
                <w:rFonts w:ascii="Arial" w:hAnsi="Arial" w:cs="Arial"/>
                <w:lang w:val="en-US"/>
              </w:rPr>
            </w:pPr>
            <w:r w:rsidRPr="00231DC5">
              <w:rPr>
                <w:rFonts w:ascii="Arial" w:hAnsi="Arial" w:cs="Arial"/>
                <w:lang w:val="en-US"/>
              </w:rPr>
              <w:t>(1997)</w:t>
            </w:r>
          </w:p>
        </w:tc>
        <w:tc>
          <w:tcPr>
            <w:tcW w:w="1245" w:type="dxa"/>
          </w:tcPr>
          <w:p w14:paraId="155D150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Mostly</w:t>
            </w:r>
          </w:p>
          <w:p w14:paraId="2EFC3FC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1E2687E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148</w:t>
            </w:r>
          </w:p>
        </w:tc>
        <w:tc>
          <w:tcPr>
            <w:tcW w:w="1186" w:type="dxa"/>
          </w:tcPr>
          <w:p w14:paraId="4738C35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0.035 U/kg</w:t>
            </w:r>
          </w:p>
        </w:tc>
        <w:tc>
          <w:tcPr>
            <w:tcW w:w="927" w:type="dxa"/>
          </w:tcPr>
          <w:p w14:paraId="67AAEEA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 m</w:t>
            </w:r>
          </w:p>
        </w:tc>
        <w:tc>
          <w:tcPr>
            <w:tcW w:w="1187" w:type="dxa"/>
          </w:tcPr>
          <w:p w14:paraId="2392FEF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6m PC</w:t>
            </w:r>
          </w:p>
          <w:p w14:paraId="594B682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18m open</w:t>
            </w:r>
          </w:p>
        </w:tc>
        <w:tc>
          <w:tcPr>
            <w:tcW w:w="1340" w:type="dxa"/>
          </w:tcPr>
          <w:p w14:paraId="3CE84D2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36E4C3F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Social history</w:t>
            </w:r>
          </w:p>
        </w:tc>
        <w:tc>
          <w:tcPr>
            <w:tcW w:w="1384" w:type="dxa"/>
          </w:tcPr>
          <w:p w14:paraId="013E725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placebo + GH</w:t>
            </w:r>
          </w:p>
          <w:p w14:paraId="53B5090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sick leave</w:t>
            </w:r>
          </w:p>
          <w:p w14:paraId="6328762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 hospitalization</w:t>
            </w:r>
          </w:p>
        </w:tc>
      </w:tr>
      <w:tr w:rsidR="00BC260D" w:rsidRPr="00231DC5" w14:paraId="54F3A6BD" w14:textId="77777777" w:rsidTr="00BC260D">
        <w:trPr>
          <w:trHeight w:val="319"/>
        </w:trPr>
        <w:tc>
          <w:tcPr>
            <w:tcW w:w="1331" w:type="dxa"/>
          </w:tcPr>
          <w:p w14:paraId="79418EE7"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Ahmad </w:t>
            </w:r>
            <w:r w:rsidRPr="00231DC5">
              <w:rPr>
                <w:rFonts w:ascii="Arial" w:hAnsi="Arial" w:cs="Arial"/>
                <w:i/>
                <w:iCs/>
                <w:lang w:val="en-US"/>
              </w:rPr>
              <w:t>et al</w:t>
            </w:r>
            <w:r w:rsidRPr="00231DC5">
              <w:rPr>
                <w:rFonts w:ascii="Arial" w:hAnsi="Arial" w:cs="Arial"/>
                <w:lang w:val="en-US"/>
              </w:rPr>
              <w:t xml:space="preserve"> </w:t>
            </w:r>
          </w:p>
          <w:p w14:paraId="08BC91EB" w14:textId="3BE5C84A" w:rsidR="00FB42C8" w:rsidRPr="00231DC5" w:rsidRDefault="00FB42C8" w:rsidP="00624988">
            <w:pPr>
              <w:spacing w:line="276" w:lineRule="auto"/>
              <w:rPr>
                <w:rFonts w:ascii="Arial" w:hAnsi="Arial" w:cs="Arial"/>
                <w:lang w:val="en-US"/>
              </w:rPr>
            </w:pPr>
            <w:r w:rsidRPr="00231DC5">
              <w:rPr>
                <w:rFonts w:ascii="Arial" w:hAnsi="Arial" w:cs="Arial"/>
                <w:lang w:val="en-US"/>
              </w:rPr>
              <w:t>(2001)</w:t>
            </w:r>
          </w:p>
        </w:tc>
        <w:tc>
          <w:tcPr>
            <w:tcW w:w="1245" w:type="dxa"/>
          </w:tcPr>
          <w:p w14:paraId="4536982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5A77B0F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46</w:t>
            </w:r>
          </w:p>
        </w:tc>
        <w:tc>
          <w:tcPr>
            <w:tcW w:w="1186" w:type="dxa"/>
          </w:tcPr>
          <w:p w14:paraId="37EBFBA6" w14:textId="4B5A6AE2"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7321F35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 m</w:t>
            </w:r>
          </w:p>
        </w:tc>
        <w:tc>
          <w:tcPr>
            <w:tcW w:w="1187" w:type="dxa"/>
          </w:tcPr>
          <w:p w14:paraId="7880F08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05982D3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3A0B0CB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after 1 and 3 m</w:t>
            </w:r>
          </w:p>
        </w:tc>
      </w:tr>
      <w:tr w:rsidR="00BC260D" w:rsidRPr="00231DC5" w14:paraId="14F90D20" w14:textId="77777777" w:rsidTr="00BC260D">
        <w:tc>
          <w:tcPr>
            <w:tcW w:w="1331" w:type="dxa"/>
          </w:tcPr>
          <w:p w14:paraId="22508DD5" w14:textId="77777777" w:rsidR="00FB42C8" w:rsidRPr="00231DC5" w:rsidRDefault="00FB42C8" w:rsidP="00624988">
            <w:pPr>
              <w:spacing w:line="276" w:lineRule="auto"/>
              <w:rPr>
                <w:rFonts w:ascii="Arial" w:hAnsi="Arial" w:cs="Arial"/>
                <w:i/>
                <w:iCs/>
                <w:lang w:val="en-US"/>
              </w:rPr>
            </w:pPr>
            <w:r w:rsidRPr="00231DC5">
              <w:rPr>
                <w:rFonts w:ascii="Arial" w:hAnsi="Arial" w:cs="Arial"/>
                <w:lang w:val="en-US"/>
              </w:rPr>
              <w:t xml:space="preserve">Abs </w:t>
            </w:r>
            <w:r w:rsidRPr="00231DC5">
              <w:rPr>
                <w:rFonts w:ascii="Arial" w:hAnsi="Arial" w:cs="Arial"/>
                <w:i/>
                <w:iCs/>
                <w:lang w:val="en-US"/>
              </w:rPr>
              <w:t>et al</w:t>
            </w:r>
          </w:p>
          <w:p w14:paraId="075DF0CF" w14:textId="0396B95F" w:rsidR="00FB42C8" w:rsidRPr="00231DC5" w:rsidRDefault="00FB42C8" w:rsidP="00624988">
            <w:pPr>
              <w:spacing w:line="276" w:lineRule="auto"/>
              <w:rPr>
                <w:rFonts w:ascii="Arial" w:hAnsi="Arial" w:cs="Arial"/>
                <w:lang w:val="en-US"/>
              </w:rPr>
            </w:pPr>
            <w:r w:rsidRPr="00231DC5">
              <w:rPr>
                <w:rFonts w:ascii="Arial" w:hAnsi="Arial" w:cs="Arial"/>
                <w:lang w:val="en-US"/>
              </w:rPr>
              <w:t>(2005)</w:t>
            </w:r>
          </w:p>
        </w:tc>
        <w:tc>
          <w:tcPr>
            <w:tcW w:w="1245" w:type="dxa"/>
          </w:tcPr>
          <w:p w14:paraId="39EBF32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AO+CO (IGHD)</w:t>
            </w:r>
          </w:p>
        </w:tc>
        <w:tc>
          <w:tcPr>
            <w:tcW w:w="601" w:type="dxa"/>
          </w:tcPr>
          <w:p w14:paraId="2BDC746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1775</w:t>
            </w:r>
          </w:p>
        </w:tc>
        <w:tc>
          <w:tcPr>
            <w:tcW w:w="1186" w:type="dxa"/>
          </w:tcPr>
          <w:p w14:paraId="436ADE6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Not stated</w:t>
            </w:r>
          </w:p>
        </w:tc>
        <w:tc>
          <w:tcPr>
            <w:tcW w:w="927" w:type="dxa"/>
          </w:tcPr>
          <w:p w14:paraId="75E2CB5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18A0A699" w14:textId="417B3B2F" w:rsidR="00FB42C8" w:rsidRPr="00231DC5" w:rsidRDefault="00FB42C8" w:rsidP="00624988">
            <w:pPr>
              <w:spacing w:line="276" w:lineRule="auto"/>
              <w:rPr>
                <w:rFonts w:ascii="Arial" w:hAnsi="Arial" w:cs="Arial"/>
                <w:lang w:val="en-US"/>
              </w:rPr>
            </w:pPr>
            <w:r w:rsidRPr="00231DC5">
              <w:rPr>
                <w:rFonts w:ascii="Arial" w:hAnsi="Arial" w:cs="Arial"/>
                <w:lang w:val="en-US"/>
              </w:rPr>
              <w:t>Open (MPHD)</w:t>
            </w:r>
          </w:p>
        </w:tc>
        <w:tc>
          <w:tcPr>
            <w:tcW w:w="1340" w:type="dxa"/>
          </w:tcPr>
          <w:p w14:paraId="6624002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0E2646A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IGHD+MPHD</w:t>
            </w:r>
          </w:p>
          <w:p w14:paraId="6D70A1B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IGHD=MPHD</w:t>
            </w:r>
          </w:p>
        </w:tc>
      </w:tr>
      <w:tr w:rsidR="00BC260D" w:rsidRPr="00231DC5" w14:paraId="0353B486" w14:textId="77777777" w:rsidTr="00BC260D">
        <w:trPr>
          <w:trHeight w:val="284"/>
        </w:trPr>
        <w:tc>
          <w:tcPr>
            <w:tcW w:w="1331" w:type="dxa"/>
          </w:tcPr>
          <w:p w14:paraId="5DEB90B7"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Drake </w:t>
            </w:r>
            <w:r w:rsidRPr="00231DC5">
              <w:rPr>
                <w:rFonts w:ascii="Arial" w:hAnsi="Arial" w:cs="Arial"/>
                <w:i/>
                <w:iCs/>
                <w:lang w:val="en-US"/>
              </w:rPr>
              <w:t>et al</w:t>
            </w:r>
            <w:r w:rsidRPr="00231DC5">
              <w:rPr>
                <w:rFonts w:ascii="Arial" w:hAnsi="Arial" w:cs="Arial"/>
                <w:lang w:val="en-US"/>
              </w:rPr>
              <w:t xml:space="preserve"> </w:t>
            </w:r>
          </w:p>
          <w:p w14:paraId="31795313" w14:textId="0704CAFA" w:rsidR="00FB42C8" w:rsidRPr="00231DC5" w:rsidRDefault="00FB42C8" w:rsidP="00624988">
            <w:pPr>
              <w:spacing w:line="276" w:lineRule="auto"/>
              <w:rPr>
                <w:rFonts w:ascii="Arial" w:hAnsi="Arial" w:cs="Arial"/>
                <w:lang w:val="en-US"/>
              </w:rPr>
            </w:pPr>
            <w:r w:rsidRPr="00231DC5">
              <w:rPr>
                <w:rFonts w:ascii="Arial" w:hAnsi="Arial" w:cs="Arial"/>
                <w:lang w:val="en-US"/>
              </w:rPr>
              <w:t>(1998)</w:t>
            </w:r>
          </w:p>
        </w:tc>
        <w:tc>
          <w:tcPr>
            <w:tcW w:w="1245" w:type="dxa"/>
          </w:tcPr>
          <w:p w14:paraId="1674E09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1CD7B3E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50</w:t>
            </w:r>
          </w:p>
        </w:tc>
        <w:tc>
          <w:tcPr>
            <w:tcW w:w="1186" w:type="dxa"/>
          </w:tcPr>
          <w:p w14:paraId="1C4C6EC4" w14:textId="65299B85"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3B42136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 m</w:t>
            </w:r>
          </w:p>
        </w:tc>
        <w:tc>
          <w:tcPr>
            <w:tcW w:w="1187" w:type="dxa"/>
          </w:tcPr>
          <w:p w14:paraId="70EEDA6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163CF9D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3C4A23F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after 3 and 6 m</w:t>
            </w:r>
          </w:p>
        </w:tc>
      </w:tr>
      <w:tr w:rsidR="00BC260D" w:rsidRPr="00231DC5" w14:paraId="35300CA6" w14:textId="77777777" w:rsidTr="00BC260D">
        <w:tc>
          <w:tcPr>
            <w:tcW w:w="1331" w:type="dxa"/>
          </w:tcPr>
          <w:p w14:paraId="1D89F543"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Follin </w:t>
            </w:r>
            <w:r w:rsidRPr="00231DC5">
              <w:rPr>
                <w:rFonts w:ascii="Arial" w:hAnsi="Arial" w:cs="Arial"/>
                <w:i/>
                <w:iCs/>
                <w:lang w:val="en-US"/>
              </w:rPr>
              <w:t>et al.</w:t>
            </w:r>
            <w:r w:rsidRPr="00231DC5">
              <w:rPr>
                <w:rFonts w:ascii="Arial" w:hAnsi="Arial" w:cs="Arial"/>
                <w:lang w:val="en-US"/>
              </w:rPr>
              <w:t xml:space="preserve"> </w:t>
            </w:r>
          </w:p>
          <w:p w14:paraId="3D4125B6" w14:textId="04AA8A58" w:rsidR="00FB42C8" w:rsidRPr="00231DC5" w:rsidRDefault="00FB42C8" w:rsidP="00624988">
            <w:pPr>
              <w:spacing w:line="276" w:lineRule="auto"/>
              <w:rPr>
                <w:rFonts w:ascii="Arial" w:hAnsi="Arial" w:cs="Arial"/>
                <w:lang w:val="en-US"/>
              </w:rPr>
            </w:pPr>
            <w:r w:rsidRPr="00231DC5">
              <w:rPr>
                <w:rFonts w:ascii="Arial" w:hAnsi="Arial" w:cs="Arial"/>
                <w:lang w:val="en-US"/>
              </w:rPr>
              <w:t>(2010)</w:t>
            </w:r>
          </w:p>
        </w:tc>
        <w:tc>
          <w:tcPr>
            <w:tcW w:w="1245" w:type="dxa"/>
          </w:tcPr>
          <w:p w14:paraId="0750975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CO (ALL)</w:t>
            </w:r>
          </w:p>
        </w:tc>
        <w:tc>
          <w:tcPr>
            <w:tcW w:w="601" w:type="dxa"/>
          </w:tcPr>
          <w:p w14:paraId="39CA44B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13</w:t>
            </w:r>
          </w:p>
        </w:tc>
        <w:tc>
          <w:tcPr>
            <w:tcW w:w="1186" w:type="dxa"/>
          </w:tcPr>
          <w:p w14:paraId="1FB9DF3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0.2-0.8 mg/d</w:t>
            </w:r>
          </w:p>
        </w:tc>
        <w:tc>
          <w:tcPr>
            <w:tcW w:w="927" w:type="dxa"/>
          </w:tcPr>
          <w:p w14:paraId="38B6160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60 m</w:t>
            </w:r>
          </w:p>
        </w:tc>
        <w:tc>
          <w:tcPr>
            <w:tcW w:w="1187" w:type="dxa"/>
          </w:tcPr>
          <w:p w14:paraId="3C78EA5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05C2912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 GH)</w:t>
            </w:r>
          </w:p>
        </w:tc>
        <w:tc>
          <w:tcPr>
            <w:tcW w:w="1340" w:type="dxa"/>
          </w:tcPr>
          <w:p w14:paraId="1447499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Symptom checklist-90</w:t>
            </w:r>
          </w:p>
          <w:p w14:paraId="0DDE866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ISSI</w:t>
            </w:r>
          </w:p>
        </w:tc>
        <w:tc>
          <w:tcPr>
            <w:tcW w:w="1384" w:type="dxa"/>
          </w:tcPr>
          <w:p w14:paraId="2CD652B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w:t>
            </w:r>
          </w:p>
        </w:tc>
      </w:tr>
      <w:tr w:rsidR="00BC260D" w:rsidRPr="00231DC5" w14:paraId="05F5C8E4" w14:textId="77777777" w:rsidTr="00BC260D">
        <w:tc>
          <w:tcPr>
            <w:tcW w:w="1331" w:type="dxa"/>
          </w:tcPr>
          <w:p w14:paraId="0F6211C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Gibney </w:t>
            </w:r>
            <w:r w:rsidRPr="00231DC5">
              <w:rPr>
                <w:rFonts w:ascii="Arial" w:hAnsi="Arial" w:cs="Arial"/>
                <w:i/>
                <w:iCs/>
                <w:lang w:val="en-US"/>
              </w:rPr>
              <w:t>et al</w:t>
            </w:r>
            <w:r w:rsidRPr="00231DC5">
              <w:rPr>
                <w:rFonts w:ascii="Arial" w:hAnsi="Arial" w:cs="Arial"/>
                <w:lang w:val="en-US"/>
              </w:rPr>
              <w:t xml:space="preserve"> </w:t>
            </w:r>
          </w:p>
          <w:p w14:paraId="4051A29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(1999)</w:t>
            </w:r>
          </w:p>
        </w:tc>
        <w:tc>
          <w:tcPr>
            <w:tcW w:w="1245" w:type="dxa"/>
          </w:tcPr>
          <w:p w14:paraId="16D8434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CO</w:t>
            </w:r>
          </w:p>
        </w:tc>
        <w:tc>
          <w:tcPr>
            <w:tcW w:w="601" w:type="dxa"/>
          </w:tcPr>
          <w:p w14:paraId="0199669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11</w:t>
            </w:r>
          </w:p>
        </w:tc>
        <w:tc>
          <w:tcPr>
            <w:tcW w:w="1186" w:type="dxa"/>
          </w:tcPr>
          <w:p w14:paraId="75007A8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0.025 U/kg</w:t>
            </w:r>
          </w:p>
        </w:tc>
        <w:tc>
          <w:tcPr>
            <w:tcW w:w="927" w:type="dxa"/>
          </w:tcPr>
          <w:p w14:paraId="2E6878B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120 m </w:t>
            </w:r>
          </w:p>
        </w:tc>
        <w:tc>
          <w:tcPr>
            <w:tcW w:w="1187" w:type="dxa"/>
          </w:tcPr>
          <w:p w14:paraId="78EAC47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617EE7F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 GH)</w:t>
            </w:r>
          </w:p>
        </w:tc>
        <w:tc>
          <w:tcPr>
            <w:tcW w:w="1340" w:type="dxa"/>
          </w:tcPr>
          <w:p w14:paraId="5C968C9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tc>
        <w:tc>
          <w:tcPr>
            <w:tcW w:w="1384" w:type="dxa"/>
          </w:tcPr>
          <w:p w14:paraId="169C086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 QoL (NHP), energy, </w:t>
            </w:r>
          </w:p>
          <w:p w14:paraId="7AFAE37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emotional reaction</w:t>
            </w:r>
          </w:p>
        </w:tc>
      </w:tr>
      <w:tr w:rsidR="00BC260D" w:rsidRPr="00231DC5" w14:paraId="44403293" w14:textId="77777777" w:rsidTr="00BC260D">
        <w:tc>
          <w:tcPr>
            <w:tcW w:w="1331" w:type="dxa"/>
          </w:tcPr>
          <w:p w14:paraId="2CF3E35E"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Gilchrist </w:t>
            </w:r>
            <w:r w:rsidRPr="00231DC5">
              <w:rPr>
                <w:rFonts w:ascii="Arial" w:hAnsi="Arial" w:cs="Arial"/>
                <w:i/>
                <w:iCs/>
                <w:lang w:val="en-US"/>
              </w:rPr>
              <w:t>et al</w:t>
            </w:r>
            <w:r w:rsidRPr="00231DC5">
              <w:rPr>
                <w:rFonts w:ascii="Arial" w:hAnsi="Arial" w:cs="Arial"/>
                <w:lang w:val="en-US"/>
              </w:rPr>
              <w:t xml:space="preserve"> </w:t>
            </w:r>
          </w:p>
          <w:p w14:paraId="41289930" w14:textId="2A878B33" w:rsidR="00FB42C8" w:rsidRPr="00231DC5" w:rsidRDefault="00FB42C8" w:rsidP="00624988">
            <w:pPr>
              <w:spacing w:line="276" w:lineRule="auto"/>
              <w:rPr>
                <w:rFonts w:ascii="Arial" w:hAnsi="Arial" w:cs="Arial"/>
                <w:lang w:val="en-US"/>
              </w:rPr>
            </w:pPr>
            <w:r w:rsidRPr="00231DC5">
              <w:rPr>
                <w:rFonts w:ascii="Arial" w:hAnsi="Arial" w:cs="Arial"/>
                <w:lang w:val="en-US"/>
              </w:rPr>
              <w:t>(2002)</w:t>
            </w:r>
          </w:p>
        </w:tc>
        <w:tc>
          <w:tcPr>
            <w:tcW w:w="1245" w:type="dxa"/>
          </w:tcPr>
          <w:p w14:paraId="4D898F6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CO</w:t>
            </w:r>
          </w:p>
        </w:tc>
        <w:tc>
          <w:tcPr>
            <w:tcW w:w="601" w:type="dxa"/>
          </w:tcPr>
          <w:p w14:paraId="314FD29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61</w:t>
            </w:r>
          </w:p>
        </w:tc>
        <w:tc>
          <w:tcPr>
            <w:tcW w:w="1186" w:type="dxa"/>
          </w:tcPr>
          <w:p w14:paraId="5E4DBE3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Not stated</w:t>
            </w:r>
          </w:p>
        </w:tc>
        <w:tc>
          <w:tcPr>
            <w:tcW w:w="927" w:type="dxa"/>
          </w:tcPr>
          <w:p w14:paraId="6787575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108 m</w:t>
            </w:r>
          </w:p>
        </w:tc>
        <w:tc>
          <w:tcPr>
            <w:tcW w:w="1187" w:type="dxa"/>
          </w:tcPr>
          <w:p w14:paraId="4E2F6FA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0CDAACC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 GH)</w:t>
            </w:r>
          </w:p>
        </w:tc>
        <w:tc>
          <w:tcPr>
            <w:tcW w:w="1340" w:type="dxa"/>
          </w:tcPr>
          <w:p w14:paraId="3C237C6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3869408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tc>
        <w:tc>
          <w:tcPr>
            <w:tcW w:w="1384" w:type="dxa"/>
          </w:tcPr>
          <w:p w14:paraId="38DD809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energy (NHP)</w:t>
            </w:r>
          </w:p>
          <w:p w14:paraId="249A086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vitality (PGWB)</w:t>
            </w:r>
          </w:p>
        </w:tc>
      </w:tr>
      <w:tr w:rsidR="00BC260D" w:rsidRPr="00231DC5" w14:paraId="67918CAD" w14:textId="77777777" w:rsidTr="00BC260D">
        <w:tc>
          <w:tcPr>
            <w:tcW w:w="1331" w:type="dxa"/>
          </w:tcPr>
          <w:p w14:paraId="6DE11A3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Hernberg-Stahl</w:t>
            </w:r>
          </w:p>
          <w:p w14:paraId="6FB80154" w14:textId="1EB5670D" w:rsidR="00FB42C8" w:rsidRPr="00231DC5" w:rsidRDefault="00FB42C8" w:rsidP="00624988">
            <w:pPr>
              <w:spacing w:line="276" w:lineRule="auto"/>
              <w:rPr>
                <w:rFonts w:ascii="Arial" w:hAnsi="Arial" w:cs="Arial"/>
                <w:lang w:val="en-US"/>
              </w:rPr>
            </w:pPr>
            <w:r w:rsidRPr="00231DC5">
              <w:rPr>
                <w:rFonts w:ascii="Arial" w:hAnsi="Arial" w:cs="Arial"/>
                <w:i/>
                <w:iCs/>
                <w:lang w:val="en-US"/>
              </w:rPr>
              <w:t>et al</w:t>
            </w:r>
            <w:r w:rsidRPr="00231DC5">
              <w:rPr>
                <w:rFonts w:ascii="Arial" w:hAnsi="Arial" w:cs="Arial"/>
                <w:lang w:val="en-US"/>
              </w:rPr>
              <w:t xml:space="preserve"> (2001)</w:t>
            </w:r>
          </w:p>
        </w:tc>
        <w:tc>
          <w:tcPr>
            <w:tcW w:w="1245" w:type="dxa"/>
          </w:tcPr>
          <w:p w14:paraId="0117E0D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0C194C2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304</w:t>
            </w:r>
          </w:p>
        </w:tc>
        <w:tc>
          <w:tcPr>
            <w:tcW w:w="1186" w:type="dxa"/>
          </w:tcPr>
          <w:p w14:paraId="41DC407D" w14:textId="15B8CFA9" w:rsidR="00FB42C8" w:rsidRPr="00231DC5" w:rsidRDefault="00FB42C8" w:rsidP="00624988">
            <w:pPr>
              <w:spacing w:line="276" w:lineRule="auto"/>
              <w:rPr>
                <w:rFonts w:ascii="Arial" w:hAnsi="Arial" w:cs="Arial"/>
                <w:lang w:val="en-US"/>
              </w:rPr>
            </w:pPr>
            <w:r w:rsidRPr="00231DC5">
              <w:rPr>
                <w:rFonts w:ascii="Arial" w:hAnsi="Arial" w:cs="Arial"/>
                <w:lang w:val="en-US"/>
              </w:rPr>
              <w:t>0.125-0.25</w:t>
            </w:r>
            <w:r w:rsidR="00336373" w:rsidRPr="00231DC5">
              <w:rPr>
                <w:rFonts w:ascii="Arial" w:hAnsi="Arial" w:cs="Arial"/>
                <w:lang w:val="en-US"/>
              </w:rPr>
              <w:t xml:space="preserve"> </w:t>
            </w:r>
            <w:r w:rsidRPr="00231DC5">
              <w:rPr>
                <w:rFonts w:ascii="Arial" w:hAnsi="Arial" w:cs="Arial"/>
                <w:lang w:val="en-US"/>
              </w:rPr>
              <w:t>U/kg</w:t>
            </w:r>
          </w:p>
        </w:tc>
        <w:tc>
          <w:tcPr>
            <w:tcW w:w="927" w:type="dxa"/>
          </w:tcPr>
          <w:p w14:paraId="39A2DB5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37C49F7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0D25BD4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7BDAC64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after 1 m,</w:t>
            </w:r>
          </w:p>
          <w:p w14:paraId="12F54CD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higher after 3 m</w:t>
            </w:r>
          </w:p>
        </w:tc>
      </w:tr>
      <w:tr w:rsidR="00BC260D" w:rsidRPr="00231DC5" w14:paraId="53CB8087" w14:textId="77777777" w:rsidTr="00BC260D">
        <w:tc>
          <w:tcPr>
            <w:tcW w:w="1331" w:type="dxa"/>
          </w:tcPr>
          <w:p w14:paraId="2E092D04"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lastRenderedPageBreak/>
              <w:t xml:space="preserve">Höybye </w:t>
            </w:r>
            <w:r w:rsidRPr="00231DC5">
              <w:rPr>
                <w:rFonts w:ascii="Arial" w:hAnsi="Arial" w:cs="Arial"/>
                <w:i/>
                <w:iCs/>
                <w:lang w:val="en-US"/>
              </w:rPr>
              <w:t>et al</w:t>
            </w:r>
            <w:r w:rsidRPr="00231DC5">
              <w:rPr>
                <w:rFonts w:ascii="Arial" w:hAnsi="Arial" w:cs="Arial"/>
                <w:lang w:val="en-US"/>
              </w:rPr>
              <w:t xml:space="preserve"> </w:t>
            </w:r>
          </w:p>
          <w:p w14:paraId="55CEA801" w14:textId="58862A14" w:rsidR="00FB42C8" w:rsidRPr="00231DC5" w:rsidRDefault="00FB42C8" w:rsidP="00624988">
            <w:pPr>
              <w:spacing w:line="276" w:lineRule="auto"/>
              <w:rPr>
                <w:rFonts w:ascii="Arial" w:hAnsi="Arial" w:cs="Arial"/>
                <w:lang w:val="en-US"/>
              </w:rPr>
            </w:pPr>
            <w:r w:rsidRPr="00231DC5">
              <w:rPr>
                <w:rFonts w:ascii="Arial" w:hAnsi="Arial" w:cs="Arial"/>
                <w:lang w:val="en-US"/>
              </w:rPr>
              <w:t>(2010)</w:t>
            </w:r>
          </w:p>
        </w:tc>
        <w:tc>
          <w:tcPr>
            <w:tcW w:w="1245" w:type="dxa"/>
          </w:tcPr>
          <w:p w14:paraId="7410226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(CD)</w:t>
            </w:r>
          </w:p>
        </w:tc>
        <w:tc>
          <w:tcPr>
            <w:tcW w:w="601" w:type="dxa"/>
          </w:tcPr>
          <w:p w14:paraId="2A05974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1070</w:t>
            </w:r>
          </w:p>
        </w:tc>
        <w:tc>
          <w:tcPr>
            <w:tcW w:w="1186" w:type="dxa"/>
          </w:tcPr>
          <w:p w14:paraId="5617AB95" w14:textId="1ABCA321"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r w:rsidRPr="00231DC5">
              <w:rPr>
                <w:rStyle w:val="CommentReference"/>
                <w:rFonts w:ascii="Arial" w:hAnsi="Arial" w:cs="Arial"/>
                <w:vanish/>
                <w:sz w:val="22"/>
                <w:szCs w:val="22"/>
                <w:lang w:val="en-US"/>
              </w:rPr>
              <w:t xml:space="preserve"> </w:t>
            </w:r>
          </w:p>
        </w:tc>
        <w:tc>
          <w:tcPr>
            <w:tcW w:w="927" w:type="dxa"/>
          </w:tcPr>
          <w:p w14:paraId="651E604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36 m</w:t>
            </w:r>
          </w:p>
        </w:tc>
        <w:tc>
          <w:tcPr>
            <w:tcW w:w="1187" w:type="dxa"/>
          </w:tcPr>
          <w:p w14:paraId="5961366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0170CB6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(NFPA)</w:t>
            </w:r>
          </w:p>
        </w:tc>
        <w:tc>
          <w:tcPr>
            <w:tcW w:w="1340" w:type="dxa"/>
          </w:tcPr>
          <w:p w14:paraId="5F3750C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6821FA5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CD+NFPA</w:t>
            </w:r>
          </w:p>
          <w:p w14:paraId="7A8ECFE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CD &gt; NFPA</w:t>
            </w:r>
          </w:p>
        </w:tc>
      </w:tr>
      <w:tr w:rsidR="00BC260D" w:rsidRPr="00231DC5" w14:paraId="1C3FF759" w14:textId="77777777" w:rsidTr="00BC260D">
        <w:tc>
          <w:tcPr>
            <w:tcW w:w="1331" w:type="dxa"/>
          </w:tcPr>
          <w:p w14:paraId="410E952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Kelestimur </w:t>
            </w:r>
            <w:r w:rsidRPr="00231DC5">
              <w:rPr>
                <w:rFonts w:ascii="Arial" w:hAnsi="Arial" w:cs="Arial"/>
                <w:i/>
                <w:iCs/>
                <w:lang w:val="en-US"/>
              </w:rPr>
              <w:t>et al</w:t>
            </w:r>
            <w:r w:rsidRPr="00231DC5">
              <w:rPr>
                <w:rFonts w:ascii="Arial" w:hAnsi="Arial" w:cs="Arial"/>
                <w:lang w:val="en-US"/>
              </w:rPr>
              <w:t xml:space="preserve"> (2005)</w:t>
            </w:r>
          </w:p>
        </w:tc>
        <w:tc>
          <w:tcPr>
            <w:tcW w:w="1245" w:type="dxa"/>
          </w:tcPr>
          <w:p w14:paraId="677DF34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(SS)</w:t>
            </w:r>
          </w:p>
        </w:tc>
        <w:tc>
          <w:tcPr>
            <w:tcW w:w="601" w:type="dxa"/>
          </w:tcPr>
          <w:p w14:paraId="65E9F3E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143 </w:t>
            </w:r>
          </w:p>
        </w:tc>
        <w:tc>
          <w:tcPr>
            <w:tcW w:w="1186" w:type="dxa"/>
          </w:tcPr>
          <w:p w14:paraId="72E626AE" w14:textId="62C1DE65"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0266CDD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 m</w:t>
            </w:r>
          </w:p>
        </w:tc>
        <w:tc>
          <w:tcPr>
            <w:tcW w:w="1187" w:type="dxa"/>
          </w:tcPr>
          <w:p w14:paraId="3CF4331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7F58956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(NFPA)</w:t>
            </w:r>
          </w:p>
        </w:tc>
        <w:tc>
          <w:tcPr>
            <w:tcW w:w="1340" w:type="dxa"/>
          </w:tcPr>
          <w:p w14:paraId="0467988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155381A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SS+NFPA</w:t>
            </w:r>
          </w:p>
          <w:p w14:paraId="3FA0F0B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SS=NFPA</w:t>
            </w:r>
          </w:p>
        </w:tc>
      </w:tr>
      <w:tr w:rsidR="00BC260D" w:rsidRPr="00231DC5" w14:paraId="11B7546F" w14:textId="77777777" w:rsidTr="00BC260D">
        <w:tc>
          <w:tcPr>
            <w:tcW w:w="1331" w:type="dxa"/>
          </w:tcPr>
          <w:p w14:paraId="3D94F334" w14:textId="77777777" w:rsidR="00336373" w:rsidRPr="00231DC5" w:rsidRDefault="00FB42C8" w:rsidP="00624988">
            <w:pPr>
              <w:spacing w:line="276" w:lineRule="auto"/>
              <w:rPr>
                <w:rFonts w:ascii="Arial" w:hAnsi="Arial" w:cs="Arial"/>
                <w:i/>
                <w:iCs/>
                <w:lang w:val="en-US"/>
              </w:rPr>
            </w:pPr>
            <w:r w:rsidRPr="00231DC5">
              <w:rPr>
                <w:rFonts w:ascii="Arial" w:hAnsi="Arial" w:cs="Arial"/>
                <w:lang w:val="en-US"/>
              </w:rPr>
              <w:t xml:space="preserve">Klose </w:t>
            </w:r>
            <w:r w:rsidRPr="00231DC5">
              <w:rPr>
                <w:rFonts w:ascii="Arial" w:hAnsi="Arial" w:cs="Arial"/>
                <w:i/>
                <w:iCs/>
                <w:lang w:val="en-US"/>
              </w:rPr>
              <w:t>et al.</w:t>
            </w:r>
          </w:p>
          <w:p w14:paraId="5D00DAC3" w14:textId="49E836F3" w:rsidR="00FB42C8" w:rsidRPr="00231DC5" w:rsidRDefault="00FB42C8" w:rsidP="00624988">
            <w:pPr>
              <w:spacing w:line="276" w:lineRule="auto"/>
              <w:rPr>
                <w:rFonts w:ascii="Arial" w:hAnsi="Arial" w:cs="Arial"/>
                <w:lang w:val="en-US"/>
              </w:rPr>
            </w:pPr>
            <w:r w:rsidRPr="00231DC5">
              <w:rPr>
                <w:rFonts w:ascii="Arial" w:hAnsi="Arial" w:cs="Arial"/>
                <w:lang w:val="en-US"/>
              </w:rPr>
              <w:t>(2009)</w:t>
            </w:r>
          </w:p>
        </w:tc>
        <w:tc>
          <w:tcPr>
            <w:tcW w:w="1245" w:type="dxa"/>
          </w:tcPr>
          <w:p w14:paraId="04D544F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(IGHD)</w:t>
            </w:r>
          </w:p>
        </w:tc>
        <w:tc>
          <w:tcPr>
            <w:tcW w:w="601" w:type="dxa"/>
          </w:tcPr>
          <w:p w14:paraId="04C4185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1152</w:t>
            </w:r>
          </w:p>
        </w:tc>
        <w:tc>
          <w:tcPr>
            <w:tcW w:w="1186" w:type="dxa"/>
          </w:tcPr>
          <w:p w14:paraId="5C9AC3CF" w14:textId="6C8C202E"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3856C03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 m</w:t>
            </w:r>
          </w:p>
        </w:tc>
        <w:tc>
          <w:tcPr>
            <w:tcW w:w="1187" w:type="dxa"/>
          </w:tcPr>
          <w:p w14:paraId="73195DB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2F2D1DD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(MPHD)</w:t>
            </w:r>
          </w:p>
        </w:tc>
        <w:tc>
          <w:tcPr>
            <w:tcW w:w="1340" w:type="dxa"/>
          </w:tcPr>
          <w:p w14:paraId="70DF357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3E123CE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IGHD+MPHD</w:t>
            </w:r>
          </w:p>
          <w:p w14:paraId="5CB7C96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IGHD=MPHD</w:t>
            </w:r>
          </w:p>
        </w:tc>
      </w:tr>
      <w:tr w:rsidR="00BC260D" w:rsidRPr="00231DC5" w14:paraId="1CB39266" w14:textId="77777777" w:rsidTr="00BC260D">
        <w:tc>
          <w:tcPr>
            <w:tcW w:w="1331" w:type="dxa"/>
          </w:tcPr>
          <w:p w14:paraId="412EE72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Koltowska-H </w:t>
            </w:r>
            <w:r w:rsidRPr="00231DC5">
              <w:rPr>
                <w:rFonts w:ascii="Arial" w:hAnsi="Arial" w:cs="Arial"/>
                <w:i/>
                <w:iCs/>
                <w:lang w:val="en-US"/>
              </w:rPr>
              <w:t>et al</w:t>
            </w:r>
            <w:r w:rsidRPr="00231DC5">
              <w:rPr>
                <w:rFonts w:ascii="Arial" w:hAnsi="Arial" w:cs="Arial"/>
                <w:lang w:val="en-US"/>
              </w:rPr>
              <w:t xml:space="preserve"> (2006)</w:t>
            </w:r>
          </w:p>
        </w:tc>
        <w:tc>
          <w:tcPr>
            <w:tcW w:w="1245" w:type="dxa"/>
          </w:tcPr>
          <w:p w14:paraId="3F66082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tc>
        <w:tc>
          <w:tcPr>
            <w:tcW w:w="601" w:type="dxa"/>
          </w:tcPr>
          <w:p w14:paraId="4852885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1117</w:t>
            </w:r>
          </w:p>
        </w:tc>
        <w:tc>
          <w:tcPr>
            <w:tcW w:w="1186" w:type="dxa"/>
          </w:tcPr>
          <w:p w14:paraId="252B59BF" w14:textId="2679D1B2"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0B1EA92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 – 8 yrs</w:t>
            </w:r>
          </w:p>
        </w:tc>
        <w:tc>
          <w:tcPr>
            <w:tcW w:w="1187" w:type="dxa"/>
          </w:tcPr>
          <w:p w14:paraId="324B78C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14648A8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70237E5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w:t>
            </w:r>
          </w:p>
        </w:tc>
      </w:tr>
      <w:tr w:rsidR="00BC260D" w:rsidRPr="00231DC5" w14:paraId="7CBE6B3E" w14:textId="77777777" w:rsidTr="00BC260D">
        <w:tc>
          <w:tcPr>
            <w:tcW w:w="1331" w:type="dxa"/>
          </w:tcPr>
          <w:p w14:paraId="30041A0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Kreitschmann-Andermahr </w:t>
            </w:r>
            <w:r w:rsidRPr="00231DC5">
              <w:rPr>
                <w:rFonts w:ascii="Arial" w:hAnsi="Arial" w:cs="Arial"/>
                <w:i/>
                <w:iCs/>
                <w:lang w:val="en-US"/>
              </w:rPr>
              <w:t>et al.</w:t>
            </w:r>
            <w:r w:rsidRPr="00231DC5">
              <w:rPr>
                <w:rFonts w:ascii="Arial" w:hAnsi="Arial" w:cs="Arial"/>
                <w:lang w:val="en-US"/>
              </w:rPr>
              <w:t xml:space="preserve"> (2008)</w:t>
            </w:r>
          </w:p>
        </w:tc>
        <w:tc>
          <w:tcPr>
            <w:tcW w:w="1245" w:type="dxa"/>
          </w:tcPr>
          <w:p w14:paraId="2866BF7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AO+CO (TBI)</w:t>
            </w:r>
          </w:p>
        </w:tc>
        <w:tc>
          <w:tcPr>
            <w:tcW w:w="601" w:type="dxa"/>
          </w:tcPr>
          <w:p w14:paraId="08CBA13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41</w:t>
            </w:r>
          </w:p>
        </w:tc>
        <w:tc>
          <w:tcPr>
            <w:tcW w:w="1186" w:type="dxa"/>
          </w:tcPr>
          <w:p w14:paraId="029917AC" w14:textId="3364524F"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r w:rsidRPr="00231DC5">
              <w:rPr>
                <w:rStyle w:val="CommentReference"/>
                <w:rFonts w:ascii="Arial" w:hAnsi="Arial" w:cs="Arial"/>
                <w:vanish/>
                <w:sz w:val="22"/>
                <w:szCs w:val="22"/>
                <w:lang w:val="en-US"/>
              </w:rPr>
              <w:t xml:space="preserve"> </w:t>
            </w:r>
          </w:p>
        </w:tc>
        <w:tc>
          <w:tcPr>
            <w:tcW w:w="927" w:type="dxa"/>
          </w:tcPr>
          <w:p w14:paraId="462DD49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674153B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5034659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(NFPA)</w:t>
            </w:r>
          </w:p>
          <w:p w14:paraId="05297BB1" w14:textId="77777777" w:rsidR="00FB42C8" w:rsidRPr="00231DC5" w:rsidRDefault="00FB42C8" w:rsidP="00624988">
            <w:pPr>
              <w:spacing w:line="276" w:lineRule="auto"/>
              <w:rPr>
                <w:rFonts w:ascii="Arial" w:hAnsi="Arial" w:cs="Arial"/>
                <w:lang w:val="en-US"/>
              </w:rPr>
            </w:pPr>
          </w:p>
        </w:tc>
        <w:tc>
          <w:tcPr>
            <w:tcW w:w="1340" w:type="dxa"/>
          </w:tcPr>
          <w:p w14:paraId="237AED2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3DE7A47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TBI+NFPA</w:t>
            </w:r>
          </w:p>
          <w:p w14:paraId="7A9D39C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GHD TBI = GHD NFPA</w:t>
            </w:r>
          </w:p>
        </w:tc>
      </w:tr>
      <w:tr w:rsidR="00BC260D" w:rsidRPr="00231DC5" w14:paraId="4344D65C" w14:textId="77777777" w:rsidTr="00BC260D">
        <w:tc>
          <w:tcPr>
            <w:tcW w:w="1331" w:type="dxa"/>
          </w:tcPr>
          <w:p w14:paraId="524D71BC"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Link </w:t>
            </w:r>
            <w:r w:rsidRPr="00231DC5">
              <w:rPr>
                <w:rFonts w:ascii="Arial" w:hAnsi="Arial" w:cs="Arial"/>
                <w:i/>
                <w:iCs/>
                <w:lang w:val="en-US"/>
              </w:rPr>
              <w:t>et al</w:t>
            </w:r>
            <w:r w:rsidRPr="00231DC5">
              <w:rPr>
                <w:rFonts w:ascii="Arial" w:hAnsi="Arial" w:cs="Arial"/>
                <w:lang w:val="en-US"/>
              </w:rPr>
              <w:t xml:space="preserve">. </w:t>
            </w:r>
          </w:p>
          <w:p w14:paraId="302535B7" w14:textId="70F3C159" w:rsidR="00FB42C8" w:rsidRPr="00231DC5" w:rsidRDefault="00FB42C8" w:rsidP="00624988">
            <w:pPr>
              <w:spacing w:line="276" w:lineRule="auto"/>
              <w:rPr>
                <w:rFonts w:ascii="Arial" w:hAnsi="Arial" w:cs="Arial"/>
                <w:lang w:val="en-US"/>
              </w:rPr>
            </w:pPr>
            <w:r w:rsidRPr="00231DC5">
              <w:rPr>
                <w:rFonts w:ascii="Arial" w:hAnsi="Arial" w:cs="Arial"/>
                <w:lang w:val="en-US"/>
              </w:rPr>
              <w:t>(2006)</w:t>
            </w:r>
          </w:p>
        </w:tc>
        <w:tc>
          <w:tcPr>
            <w:tcW w:w="1245" w:type="dxa"/>
          </w:tcPr>
          <w:p w14:paraId="1E8A81A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CO (ALL)</w:t>
            </w:r>
          </w:p>
        </w:tc>
        <w:tc>
          <w:tcPr>
            <w:tcW w:w="601" w:type="dxa"/>
          </w:tcPr>
          <w:p w14:paraId="429BB04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14</w:t>
            </w:r>
          </w:p>
        </w:tc>
        <w:tc>
          <w:tcPr>
            <w:tcW w:w="1186" w:type="dxa"/>
          </w:tcPr>
          <w:p w14:paraId="69C6E69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Normal IGF-I</w:t>
            </w:r>
          </w:p>
        </w:tc>
        <w:tc>
          <w:tcPr>
            <w:tcW w:w="927" w:type="dxa"/>
          </w:tcPr>
          <w:p w14:paraId="0E8820C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175ED69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2C5B970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Neuropsycho-</w:t>
            </w:r>
          </w:p>
          <w:p w14:paraId="50BDD38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logical testing</w:t>
            </w:r>
          </w:p>
        </w:tc>
        <w:tc>
          <w:tcPr>
            <w:tcW w:w="1384" w:type="dxa"/>
          </w:tcPr>
          <w:p w14:paraId="1D683EF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w:t>
            </w:r>
          </w:p>
        </w:tc>
      </w:tr>
      <w:tr w:rsidR="00BC260D" w:rsidRPr="00231DC5" w14:paraId="66738D16" w14:textId="77777777" w:rsidTr="00BC260D">
        <w:tc>
          <w:tcPr>
            <w:tcW w:w="1331" w:type="dxa"/>
          </w:tcPr>
          <w:p w14:paraId="2DE3E1EB"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Maiter </w:t>
            </w:r>
            <w:r w:rsidRPr="00231DC5">
              <w:rPr>
                <w:rFonts w:ascii="Arial" w:hAnsi="Arial" w:cs="Arial"/>
                <w:i/>
                <w:iCs/>
                <w:lang w:val="en-US"/>
              </w:rPr>
              <w:t>et al</w:t>
            </w:r>
            <w:r w:rsidRPr="00231DC5">
              <w:rPr>
                <w:rFonts w:ascii="Arial" w:hAnsi="Arial" w:cs="Arial"/>
                <w:lang w:val="en-US"/>
              </w:rPr>
              <w:t xml:space="preserve"> </w:t>
            </w:r>
          </w:p>
          <w:p w14:paraId="42E06395" w14:textId="46AB1F7D" w:rsidR="00FB42C8" w:rsidRPr="00231DC5" w:rsidRDefault="00FB42C8" w:rsidP="00624988">
            <w:pPr>
              <w:spacing w:line="276" w:lineRule="auto"/>
              <w:rPr>
                <w:rFonts w:ascii="Arial" w:hAnsi="Arial" w:cs="Arial"/>
                <w:lang w:val="en-US"/>
              </w:rPr>
            </w:pPr>
            <w:r w:rsidRPr="00231DC5">
              <w:rPr>
                <w:rFonts w:ascii="Arial" w:hAnsi="Arial" w:cs="Arial"/>
                <w:lang w:val="en-US"/>
              </w:rPr>
              <w:t>(2006)</w:t>
            </w:r>
          </w:p>
        </w:tc>
        <w:tc>
          <w:tcPr>
            <w:tcW w:w="1245" w:type="dxa"/>
          </w:tcPr>
          <w:p w14:paraId="3559350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AO+CO (irradiated)</w:t>
            </w:r>
          </w:p>
        </w:tc>
        <w:tc>
          <w:tcPr>
            <w:tcW w:w="601" w:type="dxa"/>
          </w:tcPr>
          <w:p w14:paraId="3A53341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1077</w:t>
            </w:r>
          </w:p>
        </w:tc>
        <w:tc>
          <w:tcPr>
            <w:tcW w:w="1186" w:type="dxa"/>
          </w:tcPr>
          <w:p w14:paraId="5FFFBFD6" w14:textId="337B762D"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716F4E2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p w14:paraId="56153C9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 m</w:t>
            </w:r>
          </w:p>
        </w:tc>
        <w:tc>
          <w:tcPr>
            <w:tcW w:w="1187" w:type="dxa"/>
          </w:tcPr>
          <w:p w14:paraId="07C1C58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2FC34B4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(non-irradiated)</w:t>
            </w:r>
          </w:p>
        </w:tc>
        <w:tc>
          <w:tcPr>
            <w:tcW w:w="1340" w:type="dxa"/>
          </w:tcPr>
          <w:p w14:paraId="722C5D2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2AFD8F8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irradiated+non-irradiated</w:t>
            </w:r>
          </w:p>
          <w:p w14:paraId="5C7743D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irradiated=non-irradiated</w:t>
            </w:r>
          </w:p>
        </w:tc>
      </w:tr>
      <w:tr w:rsidR="00BC260D" w:rsidRPr="00231DC5" w14:paraId="53EABE0B" w14:textId="77777777" w:rsidTr="00BC260D">
        <w:trPr>
          <w:trHeight w:val="329"/>
        </w:trPr>
        <w:tc>
          <w:tcPr>
            <w:tcW w:w="1331" w:type="dxa"/>
          </w:tcPr>
          <w:p w14:paraId="099683C5" w14:textId="77777777" w:rsidR="00336373" w:rsidRPr="00231DC5" w:rsidRDefault="00FB42C8" w:rsidP="00624988">
            <w:pPr>
              <w:spacing w:line="276" w:lineRule="auto"/>
              <w:rPr>
                <w:rFonts w:ascii="Arial" w:hAnsi="Arial" w:cs="Arial"/>
                <w:i/>
                <w:iCs/>
                <w:lang w:val="en-US"/>
              </w:rPr>
            </w:pPr>
            <w:r w:rsidRPr="00231DC5">
              <w:rPr>
                <w:rFonts w:ascii="Arial" w:hAnsi="Arial" w:cs="Arial"/>
                <w:lang w:val="en-US"/>
              </w:rPr>
              <w:t xml:space="preserve">Moock </w:t>
            </w:r>
            <w:r w:rsidRPr="00231DC5">
              <w:rPr>
                <w:rFonts w:ascii="Arial" w:hAnsi="Arial" w:cs="Arial"/>
                <w:i/>
                <w:iCs/>
                <w:lang w:val="en-US"/>
              </w:rPr>
              <w:t>et al.</w:t>
            </w:r>
          </w:p>
          <w:p w14:paraId="79F88557" w14:textId="1E5E5547" w:rsidR="00FB42C8" w:rsidRPr="00231DC5" w:rsidRDefault="00FB42C8" w:rsidP="00624988">
            <w:pPr>
              <w:spacing w:line="276" w:lineRule="auto"/>
              <w:rPr>
                <w:rFonts w:ascii="Arial" w:hAnsi="Arial" w:cs="Arial"/>
                <w:i/>
                <w:iCs/>
                <w:lang w:val="en-US"/>
              </w:rPr>
            </w:pPr>
            <w:r w:rsidRPr="00231DC5">
              <w:rPr>
                <w:rFonts w:ascii="Arial" w:hAnsi="Arial" w:cs="Arial"/>
                <w:lang w:val="en-US"/>
              </w:rPr>
              <w:t>(2009)</w:t>
            </w:r>
          </w:p>
        </w:tc>
        <w:tc>
          <w:tcPr>
            <w:tcW w:w="1245" w:type="dxa"/>
          </w:tcPr>
          <w:p w14:paraId="4E20609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Mostly AO</w:t>
            </w:r>
          </w:p>
        </w:tc>
        <w:tc>
          <w:tcPr>
            <w:tcW w:w="601" w:type="dxa"/>
          </w:tcPr>
          <w:p w14:paraId="4B25DEE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651</w:t>
            </w:r>
          </w:p>
        </w:tc>
        <w:tc>
          <w:tcPr>
            <w:tcW w:w="1186" w:type="dxa"/>
          </w:tcPr>
          <w:p w14:paraId="2E51D942" w14:textId="4A83A231"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1508821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02742A7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3D8CE25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60D4847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w:t>
            </w:r>
          </w:p>
        </w:tc>
      </w:tr>
      <w:tr w:rsidR="00BC260D" w:rsidRPr="00231DC5" w14:paraId="58C19377" w14:textId="77777777" w:rsidTr="00BC260D">
        <w:tc>
          <w:tcPr>
            <w:tcW w:w="1331" w:type="dxa"/>
          </w:tcPr>
          <w:p w14:paraId="6F898CA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Mukherjee </w:t>
            </w:r>
            <w:r w:rsidRPr="00231DC5">
              <w:rPr>
                <w:rFonts w:ascii="Arial" w:hAnsi="Arial" w:cs="Arial"/>
                <w:i/>
                <w:iCs/>
                <w:lang w:val="en-US"/>
              </w:rPr>
              <w:t>et al</w:t>
            </w:r>
            <w:r w:rsidRPr="00231DC5">
              <w:rPr>
                <w:rFonts w:ascii="Arial" w:hAnsi="Arial" w:cs="Arial"/>
                <w:lang w:val="en-US"/>
              </w:rPr>
              <w:t xml:space="preserve"> (2005)</w:t>
            </w:r>
          </w:p>
        </w:tc>
        <w:tc>
          <w:tcPr>
            <w:tcW w:w="1245" w:type="dxa"/>
          </w:tcPr>
          <w:p w14:paraId="0AE5C8A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AO+CO</w:t>
            </w:r>
          </w:p>
          <w:p w14:paraId="2C4F440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(cancer survivors) </w:t>
            </w:r>
          </w:p>
        </w:tc>
        <w:tc>
          <w:tcPr>
            <w:tcW w:w="601" w:type="dxa"/>
          </w:tcPr>
          <w:p w14:paraId="77F16B1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97</w:t>
            </w:r>
          </w:p>
        </w:tc>
        <w:tc>
          <w:tcPr>
            <w:tcW w:w="1186" w:type="dxa"/>
          </w:tcPr>
          <w:p w14:paraId="03A6A4E2"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Normal IGF-I</w:t>
            </w:r>
          </w:p>
        </w:tc>
        <w:tc>
          <w:tcPr>
            <w:tcW w:w="927" w:type="dxa"/>
          </w:tcPr>
          <w:p w14:paraId="2B101CE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3-13 m</w:t>
            </w:r>
          </w:p>
          <w:p w14:paraId="2430FF7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24-77 m</w:t>
            </w:r>
          </w:p>
        </w:tc>
        <w:tc>
          <w:tcPr>
            <w:tcW w:w="1187" w:type="dxa"/>
          </w:tcPr>
          <w:p w14:paraId="06C456C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35413FF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(pituitary pathology)</w:t>
            </w:r>
          </w:p>
        </w:tc>
        <w:tc>
          <w:tcPr>
            <w:tcW w:w="1340" w:type="dxa"/>
          </w:tcPr>
          <w:p w14:paraId="233FF1B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p w14:paraId="67291DD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2F6BE1C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cancer+pit. GHD cancer survivors = pituitary pathology</w:t>
            </w:r>
          </w:p>
        </w:tc>
      </w:tr>
      <w:tr w:rsidR="00BC260D" w:rsidRPr="00231DC5" w14:paraId="5DE41194" w14:textId="77777777" w:rsidTr="00BC260D">
        <w:tc>
          <w:tcPr>
            <w:tcW w:w="1331" w:type="dxa"/>
          </w:tcPr>
          <w:p w14:paraId="154325F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Mukherjee </w:t>
            </w:r>
            <w:r w:rsidRPr="00231DC5">
              <w:rPr>
                <w:rFonts w:ascii="Arial" w:hAnsi="Arial" w:cs="Arial"/>
                <w:i/>
                <w:iCs/>
                <w:lang w:val="en-US"/>
              </w:rPr>
              <w:t>et al</w:t>
            </w:r>
            <w:r w:rsidRPr="00231DC5">
              <w:rPr>
                <w:rFonts w:ascii="Arial" w:hAnsi="Arial" w:cs="Arial"/>
                <w:lang w:val="en-US"/>
              </w:rPr>
              <w:t xml:space="preserve"> (2005)</w:t>
            </w:r>
          </w:p>
        </w:tc>
        <w:tc>
          <w:tcPr>
            <w:tcW w:w="1245" w:type="dxa"/>
          </w:tcPr>
          <w:p w14:paraId="4C13E6C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AO+CO</w:t>
            </w:r>
          </w:p>
        </w:tc>
        <w:tc>
          <w:tcPr>
            <w:tcW w:w="601" w:type="dxa"/>
          </w:tcPr>
          <w:p w14:paraId="3289DBD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30</w:t>
            </w:r>
          </w:p>
        </w:tc>
        <w:tc>
          <w:tcPr>
            <w:tcW w:w="1186" w:type="dxa"/>
          </w:tcPr>
          <w:p w14:paraId="6DC324F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Normal IGF-I</w:t>
            </w:r>
          </w:p>
        </w:tc>
        <w:tc>
          <w:tcPr>
            <w:tcW w:w="927" w:type="dxa"/>
          </w:tcPr>
          <w:p w14:paraId="726CEB9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3 m</w:t>
            </w:r>
          </w:p>
          <w:p w14:paraId="579803E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 m</w:t>
            </w:r>
          </w:p>
        </w:tc>
        <w:tc>
          <w:tcPr>
            <w:tcW w:w="1187" w:type="dxa"/>
          </w:tcPr>
          <w:p w14:paraId="7DDAD0B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4E85085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p w14:paraId="609DDD2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2339079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w:t>
            </w:r>
          </w:p>
        </w:tc>
      </w:tr>
      <w:tr w:rsidR="00BC260D" w:rsidRPr="00231DC5" w14:paraId="5CBDB243" w14:textId="77777777" w:rsidTr="00BC260D">
        <w:tc>
          <w:tcPr>
            <w:tcW w:w="1331" w:type="dxa"/>
          </w:tcPr>
          <w:p w14:paraId="6BE191BE"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Murray </w:t>
            </w:r>
            <w:r w:rsidRPr="00231DC5">
              <w:rPr>
                <w:rFonts w:ascii="Arial" w:hAnsi="Arial" w:cs="Arial"/>
                <w:i/>
                <w:iCs/>
                <w:lang w:val="en-US"/>
              </w:rPr>
              <w:t>et al</w:t>
            </w:r>
            <w:r w:rsidRPr="00231DC5">
              <w:rPr>
                <w:rFonts w:ascii="Arial" w:hAnsi="Arial" w:cs="Arial"/>
                <w:lang w:val="en-US"/>
              </w:rPr>
              <w:t xml:space="preserve"> </w:t>
            </w:r>
          </w:p>
          <w:p w14:paraId="118334AF" w14:textId="1006B1D9" w:rsidR="00FB42C8" w:rsidRPr="00231DC5" w:rsidRDefault="00FB42C8" w:rsidP="00624988">
            <w:pPr>
              <w:spacing w:line="276" w:lineRule="auto"/>
              <w:rPr>
                <w:rFonts w:ascii="Arial" w:hAnsi="Arial" w:cs="Arial"/>
                <w:lang w:val="en-US"/>
              </w:rPr>
            </w:pPr>
            <w:r w:rsidRPr="00231DC5">
              <w:rPr>
                <w:rFonts w:ascii="Arial" w:hAnsi="Arial" w:cs="Arial"/>
                <w:lang w:val="en-US"/>
              </w:rPr>
              <w:t>(1999)</w:t>
            </w:r>
          </w:p>
        </w:tc>
        <w:tc>
          <w:tcPr>
            <w:tcW w:w="1245" w:type="dxa"/>
          </w:tcPr>
          <w:p w14:paraId="7188CFD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 CO</w:t>
            </w:r>
          </w:p>
        </w:tc>
        <w:tc>
          <w:tcPr>
            <w:tcW w:w="601" w:type="dxa"/>
          </w:tcPr>
          <w:p w14:paraId="289AB37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65</w:t>
            </w:r>
          </w:p>
        </w:tc>
        <w:tc>
          <w:tcPr>
            <w:tcW w:w="1186" w:type="dxa"/>
          </w:tcPr>
          <w:p w14:paraId="2623355A" w14:textId="0A152718"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2FC2933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8 m</w:t>
            </w:r>
          </w:p>
        </w:tc>
        <w:tc>
          <w:tcPr>
            <w:tcW w:w="1187" w:type="dxa"/>
          </w:tcPr>
          <w:p w14:paraId="56957BF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3FC0AEC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p w14:paraId="5DFE0D8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7659592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 QoL </w:t>
            </w:r>
          </w:p>
        </w:tc>
      </w:tr>
      <w:tr w:rsidR="00BC260D" w:rsidRPr="00231DC5" w14:paraId="3643A668" w14:textId="77777777" w:rsidTr="00BC260D">
        <w:tc>
          <w:tcPr>
            <w:tcW w:w="1331" w:type="dxa"/>
          </w:tcPr>
          <w:p w14:paraId="407C21C1"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Murray </w:t>
            </w:r>
            <w:r w:rsidRPr="00231DC5">
              <w:rPr>
                <w:rFonts w:ascii="Arial" w:hAnsi="Arial" w:cs="Arial"/>
                <w:i/>
                <w:iCs/>
                <w:lang w:val="en-US"/>
              </w:rPr>
              <w:t>et al</w:t>
            </w:r>
            <w:r w:rsidRPr="00231DC5">
              <w:rPr>
                <w:rFonts w:ascii="Arial" w:hAnsi="Arial" w:cs="Arial"/>
                <w:lang w:val="en-US"/>
              </w:rPr>
              <w:t xml:space="preserve"> </w:t>
            </w:r>
          </w:p>
          <w:p w14:paraId="746C9BAA" w14:textId="47270F20" w:rsidR="00FB42C8" w:rsidRPr="00231DC5" w:rsidRDefault="00FB42C8" w:rsidP="00624988">
            <w:pPr>
              <w:spacing w:line="276" w:lineRule="auto"/>
              <w:rPr>
                <w:rFonts w:ascii="Arial" w:hAnsi="Arial" w:cs="Arial"/>
                <w:lang w:val="en-US"/>
              </w:rPr>
            </w:pPr>
            <w:r w:rsidRPr="00231DC5">
              <w:rPr>
                <w:rFonts w:ascii="Arial" w:hAnsi="Arial" w:cs="Arial"/>
                <w:lang w:val="en-US"/>
              </w:rPr>
              <w:lastRenderedPageBreak/>
              <w:t>(2001)</w:t>
            </w:r>
          </w:p>
        </w:tc>
        <w:tc>
          <w:tcPr>
            <w:tcW w:w="1245" w:type="dxa"/>
          </w:tcPr>
          <w:p w14:paraId="059CB51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lastRenderedPageBreak/>
              <w:t>CO (cancer)</w:t>
            </w:r>
          </w:p>
        </w:tc>
        <w:tc>
          <w:tcPr>
            <w:tcW w:w="601" w:type="dxa"/>
          </w:tcPr>
          <w:p w14:paraId="67DC997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27</w:t>
            </w:r>
          </w:p>
        </w:tc>
        <w:tc>
          <w:tcPr>
            <w:tcW w:w="1186" w:type="dxa"/>
          </w:tcPr>
          <w:p w14:paraId="0C8D2675" w14:textId="238D8349"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1E09092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18 m</w:t>
            </w:r>
          </w:p>
        </w:tc>
        <w:tc>
          <w:tcPr>
            <w:tcW w:w="1187" w:type="dxa"/>
          </w:tcPr>
          <w:p w14:paraId="5BB1154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338A252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p w14:paraId="55C0134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44B0308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(large, 3 m)</w:t>
            </w:r>
          </w:p>
        </w:tc>
      </w:tr>
      <w:tr w:rsidR="00BC260D" w:rsidRPr="00231DC5" w14:paraId="340E40E7" w14:textId="77777777" w:rsidTr="00BC260D">
        <w:tc>
          <w:tcPr>
            <w:tcW w:w="1331" w:type="dxa"/>
          </w:tcPr>
          <w:p w14:paraId="49809DDC"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Rosilio </w:t>
            </w:r>
            <w:r w:rsidRPr="00231DC5">
              <w:rPr>
                <w:rFonts w:ascii="Arial" w:hAnsi="Arial" w:cs="Arial"/>
                <w:i/>
                <w:iCs/>
                <w:lang w:val="en-US"/>
              </w:rPr>
              <w:t>et al</w:t>
            </w:r>
            <w:r w:rsidRPr="00231DC5">
              <w:rPr>
                <w:rFonts w:ascii="Arial" w:hAnsi="Arial" w:cs="Arial"/>
                <w:lang w:val="en-US"/>
              </w:rPr>
              <w:t xml:space="preserve"> </w:t>
            </w:r>
          </w:p>
          <w:p w14:paraId="5C53B00F" w14:textId="6F7A7FAA" w:rsidR="00FB42C8" w:rsidRPr="00231DC5" w:rsidRDefault="00FB42C8" w:rsidP="00624988">
            <w:pPr>
              <w:spacing w:line="276" w:lineRule="auto"/>
              <w:rPr>
                <w:rFonts w:ascii="Arial" w:hAnsi="Arial" w:cs="Arial"/>
                <w:lang w:val="en-US"/>
              </w:rPr>
            </w:pPr>
            <w:r w:rsidRPr="00231DC5">
              <w:rPr>
                <w:rFonts w:ascii="Arial" w:hAnsi="Arial" w:cs="Arial"/>
                <w:lang w:val="en-US"/>
              </w:rPr>
              <w:t>(2004)</w:t>
            </w:r>
          </w:p>
        </w:tc>
        <w:tc>
          <w:tcPr>
            <w:tcW w:w="1245" w:type="dxa"/>
          </w:tcPr>
          <w:p w14:paraId="119605D8"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 CO</w:t>
            </w:r>
          </w:p>
        </w:tc>
        <w:tc>
          <w:tcPr>
            <w:tcW w:w="601" w:type="dxa"/>
          </w:tcPr>
          <w:p w14:paraId="436AF38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576</w:t>
            </w:r>
          </w:p>
        </w:tc>
        <w:tc>
          <w:tcPr>
            <w:tcW w:w="1186" w:type="dxa"/>
          </w:tcPr>
          <w:p w14:paraId="6DA4D0B7" w14:textId="0060684B"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66E7F74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p w14:paraId="6C06A0A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48 m</w:t>
            </w:r>
          </w:p>
        </w:tc>
        <w:tc>
          <w:tcPr>
            <w:tcW w:w="1187" w:type="dxa"/>
          </w:tcPr>
          <w:p w14:paraId="554D3D0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0F2ABE7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QLS-H</w:t>
            </w:r>
          </w:p>
        </w:tc>
        <w:tc>
          <w:tcPr>
            <w:tcW w:w="1384" w:type="dxa"/>
          </w:tcPr>
          <w:p w14:paraId="75D97FF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w:t>
            </w:r>
          </w:p>
        </w:tc>
      </w:tr>
      <w:tr w:rsidR="00BC260D" w:rsidRPr="00231DC5" w14:paraId="7901386E" w14:textId="77777777" w:rsidTr="00BC260D">
        <w:tc>
          <w:tcPr>
            <w:tcW w:w="1331" w:type="dxa"/>
          </w:tcPr>
          <w:p w14:paraId="21DCBD9B"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xml:space="preserve">Van der Klaauw </w:t>
            </w:r>
            <w:r w:rsidRPr="00231DC5">
              <w:rPr>
                <w:rFonts w:ascii="Arial" w:hAnsi="Arial" w:cs="Arial"/>
                <w:i/>
                <w:iCs/>
                <w:lang w:val="en-US"/>
              </w:rPr>
              <w:t>et al</w:t>
            </w:r>
            <w:r w:rsidRPr="00231DC5">
              <w:rPr>
                <w:rFonts w:ascii="Arial" w:hAnsi="Arial" w:cs="Arial"/>
                <w:lang w:val="en-US"/>
              </w:rPr>
              <w:t>. (2009)</w:t>
            </w:r>
          </w:p>
        </w:tc>
        <w:tc>
          <w:tcPr>
            <w:tcW w:w="1245" w:type="dxa"/>
          </w:tcPr>
          <w:p w14:paraId="2C62951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w:t>
            </w:r>
          </w:p>
          <w:p w14:paraId="5CFD51A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(Acromegaly)</w:t>
            </w:r>
          </w:p>
        </w:tc>
        <w:tc>
          <w:tcPr>
            <w:tcW w:w="601" w:type="dxa"/>
          </w:tcPr>
          <w:p w14:paraId="7D32D23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16</w:t>
            </w:r>
          </w:p>
        </w:tc>
        <w:tc>
          <w:tcPr>
            <w:tcW w:w="1186" w:type="dxa"/>
          </w:tcPr>
          <w:p w14:paraId="21B700DD"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Normal IGF-I</w:t>
            </w:r>
          </w:p>
        </w:tc>
        <w:tc>
          <w:tcPr>
            <w:tcW w:w="927" w:type="dxa"/>
          </w:tcPr>
          <w:p w14:paraId="04A8EE6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12 m</w:t>
            </w:r>
          </w:p>
        </w:tc>
        <w:tc>
          <w:tcPr>
            <w:tcW w:w="1187" w:type="dxa"/>
          </w:tcPr>
          <w:p w14:paraId="5FCE061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7DCD383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HADS</w:t>
            </w:r>
          </w:p>
          <w:p w14:paraId="44F259D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MFI-20</w:t>
            </w:r>
          </w:p>
          <w:p w14:paraId="206E630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45D8F089"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2E908313"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w:t>
            </w:r>
          </w:p>
        </w:tc>
      </w:tr>
      <w:tr w:rsidR="00BC260D" w:rsidRPr="00231DC5" w14:paraId="2E696082" w14:textId="77777777" w:rsidTr="00BC260D">
        <w:tc>
          <w:tcPr>
            <w:tcW w:w="1331" w:type="dxa"/>
          </w:tcPr>
          <w:p w14:paraId="14F78535"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Verhelst </w:t>
            </w:r>
            <w:r w:rsidRPr="00231DC5">
              <w:rPr>
                <w:rFonts w:ascii="Arial" w:hAnsi="Arial" w:cs="Arial"/>
                <w:i/>
                <w:iCs/>
                <w:lang w:val="en-US"/>
              </w:rPr>
              <w:t>et al</w:t>
            </w:r>
            <w:r w:rsidRPr="00231DC5">
              <w:rPr>
                <w:rFonts w:ascii="Arial" w:hAnsi="Arial" w:cs="Arial"/>
                <w:lang w:val="en-US"/>
              </w:rPr>
              <w:t xml:space="preserve">. </w:t>
            </w:r>
          </w:p>
          <w:p w14:paraId="3EDECD92" w14:textId="479E0A22" w:rsidR="00FB42C8" w:rsidRPr="00231DC5" w:rsidRDefault="00FB42C8" w:rsidP="00624988">
            <w:pPr>
              <w:spacing w:line="276" w:lineRule="auto"/>
              <w:rPr>
                <w:rFonts w:ascii="Arial" w:hAnsi="Arial" w:cs="Arial"/>
                <w:lang w:val="en-US"/>
              </w:rPr>
            </w:pPr>
            <w:r w:rsidRPr="00231DC5">
              <w:rPr>
                <w:rFonts w:ascii="Arial" w:hAnsi="Arial" w:cs="Arial"/>
                <w:lang w:val="en-US"/>
              </w:rPr>
              <w:t>(2005)</w:t>
            </w:r>
          </w:p>
        </w:tc>
        <w:tc>
          <w:tcPr>
            <w:tcW w:w="1245" w:type="dxa"/>
          </w:tcPr>
          <w:p w14:paraId="04812C6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(CP)</w:t>
            </w:r>
          </w:p>
        </w:tc>
        <w:tc>
          <w:tcPr>
            <w:tcW w:w="601" w:type="dxa"/>
          </w:tcPr>
          <w:p w14:paraId="6A909D57"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721</w:t>
            </w:r>
          </w:p>
        </w:tc>
        <w:tc>
          <w:tcPr>
            <w:tcW w:w="1186" w:type="dxa"/>
          </w:tcPr>
          <w:p w14:paraId="61DEB2B7" w14:textId="54F2475B" w:rsidR="00FB42C8" w:rsidRPr="00231DC5" w:rsidRDefault="00FB42C8" w:rsidP="00624988">
            <w:pPr>
              <w:spacing w:line="276" w:lineRule="auto"/>
              <w:rPr>
                <w:rFonts w:ascii="Arial" w:hAnsi="Arial" w:cs="Arial"/>
                <w:lang w:val="en-US"/>
              </w:rPr>
            </w:pPr>
            <w:r w:rsidRPr="00231DC5">
              <w:rPr>
                <w:rFonts w:ascii="Arial" w:hAnsi="Arial" w:cs="Arial"/>
                <w:lang w:val="en-US"/>
              </w:rPr>
              <w:t>Normal</w:t>
            </w:r>
            <w:r w:rsidR="00336373" w:rsidRPr="00231DC5">
              <w:rPr>
                <w:rFonts w:ascii="Arial" w:hAnsi="Arial" w:cs="Arial"/>
                <w:lang w:val="en-US"/>
              </w:rPr>
              <w:t xml:space="preserve"> </w:t>
            </w:r>
            <w:r w:rsidRPr="00231DC5">
              <w:rPr>
                <w:rFonts w:ascii="Arial" w:hAnsi="Arial" w:cs="Arial"/>
                <w:lang w:val="en-US"/>
              </w:rPr>
              <w:t>IGF-I</w:t>
            </w:r>
          </w:p>
        </w:tc>
        <w:tc>
          <w:tcPr>
            <w:tcW w:w="927" w:type="dxa"/>
          </w:tcPr>
          <w:p w14:paraId="377B0F7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24 m</w:t>
            </w:r>
          </w:p>
        </w:tc>
        <w:tc>
          <w:tcPr>
            <w:tcW w:w="1187" w:type="dxa"/>
          </w:tcPr>
          <w:p w14:paraId="070E15AA"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p w14:paraId="4261D9C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(NFPA)</w:t>
            </w:r>
          </w:p>
        </w:tc>
        <w:tc>
          <w:tcPr>
            <w:tcW w:w="1340" w:type="dxa"/>
          </w:tcPr>
          <w:p w14:paraId="3EEC518E"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AGHDA</w:t>
            </w:r>
          </w:p>
        </w:tc>
        <w:tc>
          <w:tcPr>
            <w:tcW w:w="1384" w:type="dxa"/>
          </w:tcPr>
          <w:p w14:paraId="0B01792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 CP+NFPA</w:t>
            </w:r>
          </w:p>
          <w:p w14:paraId="529161FF"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CP = NFPA</w:t>
            </w:r>
          </w:p>
        </w:tc>
      </w:tr>
      <w:tr w:rsidR="00BC260D" w:rsidRPr="00231DC5" w14:paraId="75C12F6F" w14:textId="77777777" w:rsidTr="00BC260D">
        <w:tc>
          <w:tcPr>
            <w:tcW w:w="1331" w:type="dxa"/>
          </w:tcPr>
          <w:p w14:paraId="7D1126C7" w14:textId="77777777" w:rsidR="00336373" w:rsidRPr="00231DC5" w:rsidRDefault="00FB42C8" w:rsidP="00624988">
            <w:pPr>
              <w:spacing w:line="276" w:lineRule="auto"/>
              <w:rPr>
                <w:rFonts w:ascii="Arial" w:hAnsi="Arial" w:cs="Arial"/>
                <w:lang w:val="en-US"/>
              </w:rPr>
            </w:pPr>
            <w:r w:rsidRPr="00231DC5">
              <w:rPr>
                <w:rFonts w:ascii="Arial" w:hAnsi="Arial" w:cs="Arial"/>
                <w:lang w:val="en-US"/>
              </w:rPr>
              <w:t xml:space="preserve">Wiren </w:t>
            </w:r>
            <w:r w:rsidRPr="00231DC5">
              <w:rPr>
                <w:rFonts w:ascii="Arial" w:hAnsi="Arial" w:cs="Arial"/>
                <w:i/>
                <w:iCs/>
                <w:lang w:val="en-US"/>
              </w:rPr>
              <w:t>et al</w:t>
            </w:r>
            <w:r w:rsidRPr="00231DC5">
              <w:rPr>
                <w:rFonts w:ascii="Arial" w:hAnsi="Arial" w:cs="Arial"/>
                <w:lang w:val="en-US"/>
              </w:rPr>
              <w:t xml:space="preserve"> </w:t>
            </w:r>
          </w:p>
          <w:p w14:paraId="1BA83225" w14:textId="26B807D4" w:rsidR="00FB42C8" w:rsidRPr="00231DC5" w:rsidRDefault="00FB42C8" w:rsidP="00624988">
            <w:pPr>
              <w:spacing w:line="276" w:lineRule="auto"/>
              <w:rPr>
                <w:rFonts w:ascii="Arial" w:hAnsi="Arial" w:cs="Arial"/>
                <w:lang w:val="en-US"/>
              </w:rPr>
            </w:pPr>
            <w:r w:rsidRPr="00231DC5">
              <w:rPr>
                <w:rFonts w:ascii="Arial" w:hAnsi="Arial" w:cs="Arial"/>
                <w:lang w:val="en-US"/>
              </w:rPr>
              <w:t>(1998)</w:t>
            </w:r>
          </w:p>
        </w:tc>
        <w:tc>
          <w:tcPr>
            <w:tcW w:w="1245" w:type="dxa"/>
          </w:tcPr>
          <w:p w14:paraId="1E9883E5"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AO + CO</w:t>
            </w:r>
          </w:p>
        </w:tc>
        <w:tc>
          <w:tcPr>
            <w:tcW w:w="601" w:type="dxa"/>
          </w:tcPr>
          <w:p w14:paraId="5C08A27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71</w:t>
            </w:r>
          </w:p>
        </w:tc>
        <w:tc>
          <w:tcPr>
            <w:tcW w:w="1186" w:type="dxa"/>
          </w:tcPr>
          <w:p w14:paraId="524E5506"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6-12 μg/kg</w:t>
            </w:r>
          </w:p>
        </w:tc>
        <w:tc>
          <w:tcPr>
            <w:tcW w:w="927" w:type="dxa"/>
          </w:tcPr>
          <w:p w14:paraId="2220A930"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20-50 m</w:t>
            </w:r>
          </w:p>
        </w:tc>
        <w:tc>
          <w:tcPr>
            <w:tcW w:w="1187" w:type="dxa"/>
          </w:tcPr>
          <w:p w14:paraId="5A076064"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Open</w:t>
            </w:r>
          </w:p>
        </w:tc>
        <w:tc>
          <w:tcPr>
            <w:tcW w:w="1340" w:type="dxa"/>
          </w:tcPr>
          <w:p w14:paraId="6809C0E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NHP</w:t>
            </w:r>
          </w:p>
          <w:p w14:paraId="59396ECC"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PGWB</w:t>
            </w:r>
          </w:p>
        </w:tc>
        <w:tc>
          <w:tcPr>
            <w:tcW w:w="1384" w:type="dxa"/>
          </w:tcPr>
          <w:p w14:paraId="0B5C7A01" w14:textId="77777777" w:rsidR="00FB42C8" w:rsidRPr="00231DC5" w:rsidRDefault="00FB42C8" w:rsidP="00624988">
            <w:pPr>
              <w:spacing w:line="276" w:lineRule="auto"/>
              <w:rPr>
                <w:rFonts w:ascii="Arial" w:hAnsi="Arial" w:cs="Arial"/>
                <w:lang w:val="en-US"/>
              </w:rPr>
            </w:pPr>
            <w:r w:rsidRPr="00231DC5">
              <w:rPr>
                <w:rFonts w:ascii="Arial" w:hAnsi="Arial" w:cs="Arial"/>
                <w:lang w:val="en-US"/>
              </w:rPr>
              <w:t>↑ QoL</w:t>
            </w:r>
          </w:p>
        </w:tc>
      </w:tr>
    </w:tbl>
    <w:p w14:paraId="5AFDE8E5" w14:textId="7A60C089" w:rsidR="00A02144" w:rsidRPr="00231DC5" w:rsidRDefault="00FB42C8" w:rsidP="00624988">
      <w:pPr>
        <w:spacing w:after="0"/>
        <w:rPr>
          <w:rFonts w:ascii="Arial" w:hAnsi="Arial" w:cs="Arial"/>
          <w:lang w:val="en-US"/>
        </w:rPr>
      </w:pPr>
      <w:r w:rsidRPr="00231DC5">
        <w:rPr>
          <w:rFonts w:ascii="Arial" w:hAnsi="Arial" w:cs="Arial"/>
          <w:lang w:val="en-US"/>
        </w:rPr>
        <w:t xml:space="preserve">QoL, quality of life; GHD, growth hormone deficiency; AO, adult onset; CO, childhood onset; ALL, acute lymphoblastic leukemia CP, </w:t>
      </w:r>
      <w:r w:rsidR="00AA03E1" w:rsidRPr="00231DC5">
        <w:rPr>
          <w:rFonts w:ascii="Arial" w:hAnsi="Arial" w:cs="Arial"/>
          <w:lang w:val="en-US"/>
        </w:rPr>
        <w:t>craniopharyngioma</w:t>
      </w:r>
      <w:r w:rsidRPr="00231DC5">
        <w:rPr>
          <w:rFonts w:ascii="Arial" w:hAnsi="Arial" w:cs="Arial"/>
          <w:lang w:val="en-US"/>
        </w:rPr>
        <w:t>; CS, Cushing’s Disease; NFPA, non-functional pituitary adenoma; SS, Sheehan’s syndrome; TBI, traumatic brain injury; n, number of subjects; PC, placebo-controlled; PCDB, placebo-controlled, double-blind; open, open label; Tests used to quantify QoL  ↑, =, ↓, change in QoL parameter in GH-treated patients and when available compared to controls (Modified and updated from Hull and Harvey</w:t>
      </w:r>
      <w:r w:rsidR="00B92D11" w:rsidRPr="00231DC5">
        <w:rPr>
          <w:rFonts w:ascii="Arial" w:hAnsi="Arial" w:cs="Arial"/>
          <w:lang w:val="en-US"/>
        </w:rPr>
        <w:fldChar w:fldCharType="begin"/>
      </w:r>
      <w:r w:rsidR="005B406E" w:rsidRPr="00231DC5">
        <w:rPr>
          <w:rFonts w:ascii="Arial" w:hAnsi="Arial" w:cs="Arial"/>
          <w:lang w:val="en-US"/>
        </w:rPr>
        <w:instrText xml:space="preserve"> ADDIN EN.CITE &lt;EndNote&gt;&lt;Cite&gt;&lt;Author&gt;Hull&lt;/Author&gt;&lt;Year&gt;2003&lt;/Year&gt;&lt;RecNum&gt;688&lt;/RecNum&gt;&lt;DisplayText&gt;(171)&lt;/DisplayText&gt;&lt;record&gt;&lt;rec-number&gt;688&lt;/rec-number&gt;&lt;foreign-keys&gt;&lt;key app="EN" db-id="xv52vfffwptwsveszr6vs2942xztp9zr9etw" timestamp="1640604800"&gt;688&lt;/key&gt;&lt;/foreign-keys&gt;&lt;ref-type name="Journal Article"&gt;17&lt;/ref-type&gt;&lt;contributors&gt;&lt;authors&gt;&lt;author&gt;Hull, K. L.&lt;/author&gt;&lt;author&gt;Harvey, S.&lt;/author&gt;&lt;/authors&gt;&lt;/contributors&gt;&lt;auth-address&gt;Department of Biology, Bishop&amp;apos;s University, Lennoxville, Canada, J1M 1Z7. khull@ubishops.ca&lt;/auth-address&gt;&lt;titles&gt;&lt;title&gt;Growth hormone therapy and Quality of Life: possibilities, pitfalls and mechanisms&lt;/title&gt;&lt;secondary-title&gt;J Endocrinol&lt;/secondary-title&gt;&lt;alt-title&gt;The Journal of endocrinology&lt;/alt-title&gt;&lt;/titles&gt;&lt;periodical&gt;&lt;full-title&gt;J Endocrinol&lt;/full-title&gt;&lt;abbr-1&gt;The Journal of endocrinology&lt;/abbr-1&gt;&lt;/periodical&gt;&lt;alt-periodical&gt;&lt;full-title&gt;J Endocrinol&lt;/full-title&gt;&lt;abbr-1&gt;The Journal of endocrinology&lt;/abbr-1&gt;&lt;/alt-periodical&gt;&lt;pages&gt;311-33&lt;/pages&gt;&lt;volume&gt;179&lt;/volume&gt;&lt;number&gt;3&lt;/number&gt;&lt;edition&gt;2003/12/06&lt;/edition&gt;&lt;keywords&gt;&lt;keyword&gt;Adult&lt;/keyword&gt;&lt;keyword&gt;Aged&lt;/keyword&gt;&lt;keyword&gt;Aging/drug effects&lt;/keyword&gt;&lt;keyword&gt;Child&lt;/keyword&gt;&lt;keyword&gt;Growth Disorders/*drug therapy/psychology&lt;/keyword&gt;&lt;keyword&gt;Human Growth Hormone/deficiency/*therapeutic use&lt;/keyword&gt;&lt;keyword&gt;Humans&lt;/keyword&gt;&lt;keyword&gt;*Quality of Life&lt;/keyword&gt;&lt;keyword&gt;Recombinant Proteins/therapeutic use&lt;/keyword&gt;&lt;keyword&gt;Turner Syndrome/drug therapy&lt;/keyword&gt;&lt;/keywords&gt;&lt;dates&gt;&lt;year&gt;2003&lt;/year&gt;&lt;pub-dates&gt;&lt;date&gt;Dec&lt;/date&gt;&lt;/pub-dates&gt;&lt;/dates&gt;&lt;isbn&gt;0022-0795 (Print)&amp;#xD;0022-0795&lt;/isbn&gt;&lt;accession-num&gt;14656202&lt;/accession-num&gt;&lt;urls&gt;&lt;/urls&gt;&lt;electronic-resource-num&gt;10.1677/joe.0.1790311&lt;/electronic-resource-num&gt;&lt;remote-database-provider&gt;NLM&lt;/remote-database-provider&gt;&lt;language&gt;eng&lt;/language&gt;&lt;/record&gt;&lt;/Cite&gt;&lt;/EndNote&gt;</w:instrText>
      </w:r>
      <w:r w:rsidR="00B92D11" w:rsidRPr="00231DC5">
        <w:rPr>
          <w:rFonts w:ascii="Arial" w:hAnsi="Arial" w:cs="Arial"/>
          <w:lang w:val="en-US"/>
        </w:rPr>
        <w:fldChar w:fldCharType="separate"/>
      </w:r>
      <w:r w:rsidR="005B406E" w:rsidRPr="00231DC5">
        <w:rPr>
          <w:rFonts w:ascii="Arial" w:hAnsi="Arial" w:cs="Arial"/>
          <w:noProof/>
          <w:lang w:val="en-US"/>
        </w:rPr>
        <w:t>(171)</w:t>
      </w:r>
      <w:r w:rsidR="00B92D11" w:rsidRPr="00231DC5">
        <w:rPr>
          <w:rFonts w:ascii="Arial" w:hAnsi="Arial" w:cs="Arial"/>
          <w:lang w:val="en-US"/>
        </w:rPr>
        <w:fldChar w:fldCharType="end"/>
      </w:r>
      <w:r w:rsidRPr="00231DC5">
        <w:rPr>
          <w:rFonts w:ascii="Arial" w:hAnsi="Arial" w:cs="Arial"/>
          <w:lang w:val="en-US"/>
        </w:rPr>
        <w:t xml:space="preserve"> with permission from the authors).</w:t>
      </w:r>
      <w:r w:rsidR="00A17CD0" w:rsidRPr="00231DC5">
        <w:rPr>
          <w:rFonts w:ascii="Arial" w:hAnsi="Arial" w:cs="Arial"/>
          <w:lang w:val="en-US"/>
        </w:rPr>
        <w:t xml:space="preserve"> </w:t>
      </w:r>
      <w:r w:rsidR="00A02144" w:rsidRPr="00231DC5">
        <w:rPr>
          <w:rFonts w:ascii="Arial" w:eastAsia="Times New Roman" w:hAnsi="Arial" w:cs="Arial"/>
          <w:color w:val="000000"/>
          <w:lang w:val="en-US" w:eastAsia="da-DK"/>
        </w:rPr>
        <w:t xml:space="preserve">From: Klose et al </w:t>
      </w:r>
      <w:r w:rsidR="00A02144"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&lt;EndNote&gt;&lt;Cite&gt;&lt;Author&gt;Klose&lt;/Author&gt;&lt;Year&gt;2012&lt;/Year&gt;&lt;RecNum&gt;689&lt;/RecNum&gt;&lt;DisplayText&gt;(164)&lt;/DisplayText&gt;&lt;record&gt;&lt;rec-number&gt;689&lt;/rec-number&gt;&lt;foreign-keys&gt;&lt;key app="EN" db-id="xv52vfffwptwsveszr6vs2942xztp9zr9etw" timestamp="1640605600"&gt;689&lt;/key&gt;&lt;/foreign-keys&gt;&lt;ref-type name="Journal Article"&gt;17&lt;/ref-type&gt;&lt;contributors&gt;&lt;authors&gt;&lt;author&gt;Klose, M.&lt;/author&gt;&lt;author&gt;Rasmussen, A. K.&lt;/author&gt;&lt;author&gt;Feldt-Rasmussen, U.&lt;/author&gt;&lt;/authors&gt;&lt;/contributors&gt;&lt;titles&gt;&lt;title&gt;Quality of Life in adult hypopituitary patiens treated for growth hormone deficiency&lt;/title&gt;&lt;secondary-title&gt;The Open Endocrinology Journal&lt;/secondary-title&gt;&lt;/titles&gt;&lt;periodical&gt;&lt;full-title&gt;The Open Endocrinology Journal&lt;/full-title&gt;&lt;/periodical&gt;&lt;pages&gt;91-102&lt;/pages&gt;&lt;volume&gt;6&lt;/volume&gt;&lt;section&gt;91&lt;/section&gt;&lt;dates&gt;&lt;year&gt;2012&lt;/year&gt;&lt;/dates&gt;&lt;urls&gt;&lt;/urls&gt;&lt;electronic-resource-num&gt;10.2174/1874216501206010091&lt;/electronic-resource-num&gt;&lt;/record&gt;&lt;/Cite&gt;&lt;/EndNote&gt;</w:instrText>
      </w:r>
      <w:r w:rsidR="00A02144"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(164)</w:t>
      </w:r>
      <w:r w:rsidR="00A02144" w:rsidRPr="00231DC5">
        <w:rPr>
          <w:rFonts w:ascii="Arial" w:eastAsia="Times New Roman" w:hAnsi="Arial" w:cs="Arial"/>
          <w:color w:val="000000"/>
          <w:lang w:val="en-US" w:eastAsia="da-DK"/>
        </w:rPr>
        <w:fldChar w:fldCharType="end"/>
      </w:r>
    </w:p>
    <w:p w14:paraId="4B444C0F" w14:textId="77777777" w:rsidR="00FB42C8" w:rsidRPr="00231DC5" w:rsidRDefault="00FB42C8" w:rsidP="00624988">
      <w:pPr>
        <w:spacing w:after="0"/>
        <w:rPr>
          <w:rFonts w:ascii="Arial" w:eastAsia="Times New Roman" w:hAnsi="Arial" w:cs="Arial"/>
          <w:color w:val="000000"/>
          <w:lang w:val="en-US" w:eastAsia="da-DK"/>
        </w:rPr>
      </w:pPr>
    </w:p>
    <w:p w14:paraId="0D18EA20" w14:textId="2926142A" w:rsidR="00A17CD0" w:rsidRPr="00222B04" w:rsidRDefault="00A17CD0" w:rsidP="00624988">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t>Body Composition: Fat Mass, Fat Distribution, and Lean Body Mass</w:t>
      </w:r>
    </w:p>
    <w:p w14:paraId="0CE42330" w14:textId="77777777" w:rsidR="00A17CD0" w:rsidRPr="00231DC5" w:rsidRDefault="00A17CD0" w:rsidP="00624988">
      <w:pPr>
        <w:spacing w:after="0"/>
        <w:rPr>
          <w:rFonts w:ascii="Arial" w:eastAsia="Times New Roman" w:hAnsi="Arial" w:cs="Arial"/>
          <w:color w:val="000000"/>
          <w:lang w:val="en-US" w:eastAsia="da-DK"/>
        </w:rPr>
      </w:pPr>
    </w:p>
    <w:p w14:paraId="44A86B9D" w14:textId="32DEFBB0" w:rsidR="000D4B5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G</w:t>
      </w:r>
      <w:r w:rsidR="00BF5D26" w:rsidRPr="00231DC5">
        <w:rPr>
          <w:rFonts w:ascii="Arial" w:eastAsia="Times New Roman" w:hAnsi="Arial" w:cs="Arial"/>
          <w:color w:val="000000"/>
          <w:lang w:val="en-US" w:eastAsia="da-DK"/>
        </w:rPr>
        <w:t>H</w:t>
      </w:r>
      <w:r w:rsidRPr="00231DC5">
        <w:rPr>
          <w:rFonts w:ascii="Arial" w:eastAsia="Times New Roman" w:hAnsi="Arial" w:cs="Arial"/>
          <w:color w:val="000000"/>
          <w:lang w:val="en-US" w:eastAsia="da-DK"/>
        </w:rPr>
        <w:t xml:space="preserve"> replacement produces a significant redistribution of body mass, decreasing body fat, and particularly central fat, and increasing lean body mass </w:t>
      </w:r>
      <w:r w:rsidR="00C85C7A" w:rsidRPr="00231DC5">
        <w:rPr>
          <w:rFonts w:ascii="Arial" w:eastAsia="Times New Roman" w:hAnsi="Arial" w:cs="Arial"/>
          <w:color w:val="000000"/>
          <w:lang w:val="en-US" w:eastAsia="da-DK"/>
        </w:rPr>
        <w:fldChar w:fldCharType="begin">
          <w:fldData xml:space="preserve">PEVuZE5vdGU+PENpdGU+PEF1dGhvcj5IYXplbTwvQXV0aG9yPjxZZWFyPjIwMTI8L1llYXI+PFJl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=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PEVuZE5vdGU+PENpdGU+PEF1dGhvcj5IYXplbTwvQXV0aG9yPjxZZWFyPjIwMTI8L1llYXI+PFJl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=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C85C7A" w:rsidRPr="00231DC5">
        <w:rPr>
          <w:rFonts w:ascii="Arial" w:eastAsia="Times New Roman" w:hAnsi="Arial" w:cs="Arial"/>
          <w:color w:val="000000"/>
          <w:lang w:val="en-US" w:eastAsia="da-DK"/>
        </w:rPr>
      </w:r>
      <w:r w:rsidR="00C85C7A"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(6-9, 172)</w:t>
      </w:r>
      <w:r w:rsidR="00C85C7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Body fluid balance is also restored. The beneficial effects of GH on total body fat and its distribution have been examined by means of dual energy X-ray absorptiometry</w:t>
      </w:r>
      <w:r w:rsidR="00A17CD0" w:rsidRPr="00231DC5">
        <w:rPr>
          <w:rFonts w:ascii="Arial" w:eastAsia="Times New Roman" w:hAnsi="Arial" w:cs="Arial"/>
          <w:color w:val="000000"/>
          <w:lang w:val="en-US" w:eastAsia="da-DK"/>
        </w:rPr>
        <w:t xml:space="preserve"> (DEXA)</w:t>
      </w:r>
      <w:r w:rsidRPr="00231DC5">
        <w:rPr>
          <w:rFonts w:ascii="Arial" w:eastAsia="Times New Roman" w:hAnsi="Arial" w:cs="Arial"/>
          <w:color w:val="000000"/>
          <w:lang w:val="en-US" w:eastAsia="da-DK"/>
        </w:rPr>
        <w:t xml:space="preserve">, </w:t>
      </w:r>
      <w:r w:rsidR="00AA03E1" w:rsidRPr="00231DC5">
        <w:rPr>
          <w:rFonts w:ascii="Arial" w:eastAsia="Times New Roman" w:hAnsi="Arial" w:cs="Arial"/>
          <w:color w:val="000000"/>
          <w:lang w:val="en-US" w:eastAsia="da-DK"/>
        </w:rPr>
        <w:t>computerized</w:t>
      </w:r>
      <w:r w:rsidRPr="00231DC5">
        <w:rPr>
          <w:rFonts w:ascii="Arial" w:eastAsia="Times New Roman" w:hAnsi="Arial" w:cs="Arial"/>
          <w:color w:val="000000"/>
          <w:lang w:val="en-US" w:eastAsia="da-DK"/>
        </w:rPr>
        <w:t xml:space="preserve"> tomography</w:t>
      </w:r>
      <w:r w:rsidR="00A17CD0" w:rsidRPr="00231DC5">
        <w:rPr>
          <w:rFonts w:ascii="Arial" w:eastAsia="Times New Roman" w:hAnsi="Arial" w:cs="Arial"/>
          <w:color w:val="000000"/>
          <w:lang w:val="en-US" w:eastAsia="da-DK"/>
        </w:rPr>
        <w:t xml:space="preserve"> (CT)</w:t>
      </w:r>
      <w:r w:rsidRPr="00231DC5">
        <w:rPr>
          <w:rFonts w:ascii="Arial" w:eastAsia="Times New Roman" w:hAnsi="Arial" w:cs="Arial"/>
          <w:color w:val="000000"/>
          <w:lang w:val="en-US" w:eastAsia="da-DK"/>
        </w:rPr>
        <w:t>, bioelectrical impedance</w:t>
      </w:r>
      <w:r w:rsidR="00A17CD0"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ratio of waist to hip circumference </w:t>
      </w:r>
      <w:r w:rsidR="00C85C7A" w:rsidRPr="00231DC5">
        <w:rPr>
          <w:rFonts w:ascii="Arial" w:eastAsia="Times New Roman" w:hAnsi="Arial" w:cs="Arial"/>
          <w:color w:val="000000"/>
          <w:lang w:val="en-US" w:eastAsia="da-DK"/>
        </w:rPr>
        <w:fldChar w:fldCharType="begin">
          <w:fldData xml:space="preserve">PEVuZE5vdGU+PENpdGU+PEF1dGhvcj5EcmFrZTwvQXV0aG9yPjxZZWFyPjE5OTg8L1llYXI+PFJl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PEVuZE5vdGU+PENpdGU+PEF1dGhvcj5EcmFrZTwvQXV0aG9yPjxZZWFyPjE5OTg8L1llYXI+PFJl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C85C7A" w:rsidRPr="00231DC5">
        <w:rPr>
          <w:rFonts w:ascii="Arial" w:eastAsia="Times New Roman" w:hAnsi="Arial" w:cs="Arial"/>
          <w:color w:val="000000"/>
          <w:lang w:val="en-US" w:eastAsia="da-DK"/>
        </w:rPr>
      </w:r>
      <w:r w:rsidR="00C85C7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(55, 173)</w:t>
      </w:r>
      <w:r w:rsidR="00C85C7A" w:rsidRPr="00231DC5">
        <w:rPr>
          <w:rFonts w:ascii="Arial" w:eastAsia="Times New Roman" w:hAnsi="Arial" w:cs="Arial"/>
          <w:color w:val="000000"/>
          <w:lang w:val="en-US" w:eastAsia="da-DK"/>
        </w:rPr>
        <w:fldChar w:fldCharType="end"/>
      </w:r>
      <w:r w:rsidR="009B177F"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(fig 1</w:t>
      </w:r>
      <w:r w:rsidR="00A17CD0" w:rsidRPr="00231DC5">
        <w:rPr>
          <w:rFonts w:ascii="Arial" w:eastAsia="Times New Roman" w:hAnsi="Arial" w:cs="Arial"/>
          <w:color w:val="000000"/>
          <w:lang w:val="en-US" w:eastAsia="da-DK"/>
        </w:rPr>
        <w:t>3</w:t>
      </w:r>
      <w:r w:rsidRPr="00231DC5">
        <w:rPr>
          <w:rFonts w:ascii="Arial" w:eastAsia="Times New Roman" w:hAnsi="Arial" w:cs="Arial"/>
          <w:color w:val="000000"/>
          <w:lang w:val="en-US" w:eastAsia="da-DK"/>
        </w:rPr>
        <w:t xml:space="preserve">) and qualitatively similar results </w:t>
      </w:r>
      <w:r w:rsidR="00E24541" w:rsidRPr="00231DC5">
        <w:rPr>
          <w:rFonts w:ascii="Arial" w:eastAsia="Times New Roman" w:hAnsi="Arial" w:cs="Arial"/>
          <w:color w:val="000000"/>
          <w:lang w:val="en-US" w:eastAsia="da-DK"/>
        </w:rPr>
        <w:t xml:space="preserve">have been </w:t>
      </w:r>
      <w:r w:rsidRPr="00231DC5">
        <w:rPr>
          <w:rFonts w:ascii="Arial" w:eastAsia="Times New Roman" w:hAnsi="Arial" w:cs="Arial"/>
          <w:color w:val="000000"/>
          <w:lang w:val="en-US" w:eastAsia="da-DK"/>
        </w:rPr>
        <w:t>obtained with excellent concordance between virtually all reported studies. The restoration of normal total body water may result in an artefactual increment in determinations of lean body mass particularly when the latter is measured by bioelectrical impedance. The abnormal fat distribution in GH</w:t>
      </w:r>
      <w:r w:rsidR="00BF5D26"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is characteri</w:t>
      </w:r>
      <w:r w:rsidR="00A17CD0"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ed by an increase in the ratio of waist to hip circumference and during long term follow up, serial measurement of waist circumference provides a simple, rapid and reproducible means of monitoring improvement in body fat distribution.</w:t>
      </w:r>
    </w:p>
    <w:p w14:paraId="5E4FB062" w14:textId="77777777" w:rsidR="00EF5848" w:rsidRPr="00231DC5" w:rsidRDefault="00EF5848" w:rsidP="00624988">
      <w:pPr>
        <w:spacing w:after="0"/>
        <w:rPr>
          <w:rFonts w:ascii="Arial" w:eastAsia="Times New Roman" w:hAnsi="Arial" w:cs="Arial"/>
          <w:color w:val="000000"/>
          <w:lang w:val="en-US" w:eastAsia="da-DK"/>
        </w:rPr>
      </w:pPr>
    </w:p>
    <w:p w14:paraId="70173A9B" w14:textId="12DC39FF" w:rsidR="00775469" w:rsidRPr="00231DC5" w:rsidRDefault="00613EF7" w:rsidP="00624988">
      <w:pPr>
        <w:spacing w:after="0"/>
        <w:rPr>
          <w:rFonts w:ascii="Arial" w:eastAsia="Times New Roman" w:hAnsi="Arial" w:cs="Arial"/>
          <w:b/>
          <w:bCs/>
          <w:color w:val="000000"/>
          <w:lang w:val="en-US" w:eastAsia="da-DK"/>
        </w:rPr>
      </w:pPr>
      <w:r w:rsidRPr="00231DC5">
        <w:rPr>
          <w:rFonts w:ascii="Arial" w:eastAsia="Times New Roman" w:hAnsi="Arial" w:cs="Arial"/>
          <w:noProof/>
          <w:color w:val="000000"/>
          <w:lang w:val="en-US" w:eastAsia="da-DK"/>
        </w:rPr>
        <w:lastRenderedPageBreak/>
        <w:drawing>
          <wp:inline distT="0" distB="0" distL="0" distR="0" wp14:anchorId="65C0B63D" wp14:editId="3720E0D9">
            <wp:extent cx="3876620" cy="2760453"/>
            <wp:effectExtent l="0" t="0" r="0" b="1905"/>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1504" cy="2828018"/>
                    </a:xfrm>
                    <a:prstGeom prst="rect">
                      <a:avLst/>
                    </a:prstGeom>
                  </pic:spPr>
                </pic:pic>
              </a:graphicData>
            </a:graphic>
          </wp:inline>
        </w:drawing>
      </w:r>
    </w:p>
    <w:p w14:paraId="46304F22" w14:textId="44112E7B" w:rsidR="00775469" w:rsidRPr="00231DC5" w:rsidRDefault="00EF5848" w:rsidP="00624988">
      <w:pPr>
        <w:spacing w:after="0"/>
        <w:rPr>
          <w:rFonts w:ascii="Arial" w:eastAsia="Times New Roman" w:hAnsi="Arial" w:cs="Arial"/>
          <w:b/>
          <w:bCs/>
          <w:color w:val="000000"/>
          <w:lang w:val="en-US" w:eastAsia="da-DK"/>
        </w:rPr>
      </w:pPr>
      <w:r w:rsidRPr="00231DC5">
        <w:rPr>
          <w:rFonts w:ascii="Arial" w:eastAsia="Times New Roman" w:hAnsi="Arial" w:cs="Arial"/>
          <w:b/>
          <w:bCs/>
          <w:color w:val="000000"/>
          <w:lang w:val="en-US" w:eastAsia="da-DK"/>
        </w:rPr>
        <w:t>Fig. 13. Median waist/hip ratio at 0, 6 and 12 months after commencement of GH replacement, men versus women</w:t>
      </w:r>
      <w:r w:rsidRPr="00231DC5">
        <w:rPr>
          <w:rFonts w:ascii="Arial" w:eastAsia="Times New Roman" w:hAnsi="Arial" w:cs="Arial"/>
          <w:b/>
          <w:bCs/>
          <w:color w:val="000000"/>
          <w:lang w:val="en-US" w:eastAsia="da-DK"/>
        </w:rPr>
        <w:t xml:space="preserve">. </w:t>
      </w:r>
      <w:r w:rsidR="00775469" w:rsidRPr="00231DC5">
        <w:rPr>
          <w:rFonts w:ascii="Arial" w:eastAsia="Times New Roman" w:hAnsi="Arial" w:cs="Arial"/>
          <w:b/>
          <w:bCs/>
          <w:color w:val="000000"/>
          <w:lang w:val="en-US" w:eastAsia="da-DK"/>
        </w:rPr>
        <w:t xml:space="preserve">From: Data from Drake et al </w:t>
      </w:r>
      <w:r w:rsidR="003276E8" w:rsidRPr="00231DC5">
        <w:rPr>
          <w:rFonts w:ascii="Arial" w:eastAsia="Times New Roman" w:hAnsi="Arial" w:cs="Arial"/>
          <w:b/>
          <w:bCs/>
          <w:color w:val="000000"/>
          <w:lang w:val="en-US" w:eastAsia="da-DK"/>
        </w:rPr>
        <w:fldChar w:fldCharType="begin">
          <w:fldData xml:space="preserve">PEVuZE5vdGU+PENpdGU+PEF1dGhvcj5EcmFrZTwvQXV0aG9yPjxZZWFyPjE5OTg8L1llYXI+PFJl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</w:fldData>
        </w:fldChar>
      </w:r>
      <w:r w:rsidR="005B406E" w:rsidRPr="00231DC5">
        <w:rPr>
          <w:rFonts w:ascii="Arial" w:eastAsia="Times New Roman" w:hAnsi="Arial" w:cs="Arial"/>
          <w:b/>
          <w:bCs/>
          <w:color w:val="000000"/>
          <w:lang w:val="en-US" w:eastAsia="da-DK"/>
        </w:rPr>
        <w:instrText xml:space="preserve"> ADDIN EN.CITE </w:instrText>
      </w:r>
      <w:r w:rsidR="005B406E" w:rsidRPr="00231DC5">
        <w:rPr>
          <w:rFonts w:ascii="Arial" w:eastAsia="Times New Roman" w:hAnsi="Arial" w:cs="Arial"/>
          <w:b/>
          <w:bCs/>
          <w:color w:val="000000"/>
          <w:lang w:val="en-US" w:eastAsia="da-DK"/>
        </w:rPr>
        <w:fldChar w:fldCharType="begin">
          <w:fldData xml:space="preserve">PEVuZE5vdGU+PENpdGU+PEF1dGhvcj5EcmFrZTwvQXV0aG9yPjxZZWFyPjE5OTg8L1llYXI+PFJl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</w:fldData>
        </w:fldChar>
      </w:r>
      <w:r w:rsidR="005B406E" w:rsidRPr="00231DC5">
        <w:rPr>
          <w:rFonts w:ascii="Arial" w:eastAsia="Times New Roman" w:hAnsi="Arial" w:cs="Arial"/>
          <w:b/>
          <w:bCs/>
          <w:color w:val="000000"/>
          <w:lang w:val="en-US" w:eastAsia="da-DK"/>
        </w:rPr>
        <w:instrText xml:space="preserve"> ADDIN EN.CITE.DATA </w:instrText>
      </w:r>
      <w:r w:rsidR="005B406E" w:rsidRPr="00231DC5">
        <w:rPr>
          <w:rFonts w:ascii="Arial" w:eastAsia="Times New Roman" w:hAnsi="Arial" w:cs="Arial"/>
          <w:b/>
          <w:bCs/>
          <w:color w:val="000000"/>
          <w:lang w:val="en-US" w:eastAsia="da-DK"/>
        </w:rPr>
      </w:r>
      <w:r w:rsidR="005B406E" w:rsidRPr="00231DC5">
        <w:rPr>
          <w:rFonts w:ascii="Arial" w:eastAsia="Times New Roman" w:hAnsi="Arial" w:cs="Arial"/>
          <w:b/>
          <w:bCs/>
          <w:color w:val="000000"/>
          <w:lang w:val="en-US" w:eastAsia="da-DK"/>
        </w:rPr>
        <w:fldChar w:fldCharType="end"/>
      </w:r>
      <w:r w:rsidR="003276E8" w:rsidRPr="00231DC5">
        <w:rPr>
          <w:rFonts w:ascii="Arial" w:eastAsia="Times New Roman" w:hAnsi="Arial" w:cs="Arial"/>
          <w:b/>
          <w:bCs/>
          <w:color w:val="000000"/>
          <w:lang w:val="en-US" w:eastAsia="da-DK"/>
        </w:rPr>
      </w:r>
      <w:r w:rsidR="003276E8" w:rsidRPr="00231DC5">
        <w:rPr>
          <w:rFonts w:ascii="Arial" w:eastAsia="Times New Roman" w:hAnsi="Arial" w:cs="Arial"/>
          <w:b/>
          <w:bCs/>
          <w:color w:val="000000"/>
          <w:lang w:val="en-US" w:eastAsia="da-DK"/>
        </w:rPr>
        <w:fldChar w:fldCharType="separate"/>
      </w:r>
      <w:r w:rsidR="005B406E" w:rsidRPr="00231DC5">
        <w:rPr>
          <w:rFonts w:ascii="Arial" w:eastAsia="Times New Roman" w:hAnsi="Arial" w:cs="Arial"/>
          <w:b/>
          <w:bCs/>
          <w:noProof/>
          <w:color w:val="000000"/>
          <w:lang w:val="en-US" w:eastAsia="da-DK"/>
        </w:rPr>
        <w:t>(173)</w:t>
      </w:r>
      <w:r w:rsidR="003276E8" w:rsidRPr="00231DC5">
        <w:rPr>
          <w:rFonts w:ascii="Arial" w:eastAsia="Times New Roman" w:hAnsi="Arial" w:cs="Arial"/>
          <w:b/>
          <w:bCs/>
          <w:color w:val="000000"/>
          <w:lang w:val="en-US" w:eastAsia="da-DK"/>
        </w:rPr>
        <w:fldChar w:fldCharType="end"/>
      </w:r>
      <w:r w:rsidR="003276E8" w:rsidRPr="00231DC5" w:rsidDel="003276E8">
        <w:rPr>
          <w:rFonts w:ascii="Arial" w:eastAsia="Times New Roman" w:hAnsi="Arial" w:cs="Arial"/>
          <w:b/>
          <w:bCs/>
          <w:color w:val="000000"/>
          <w:lang w:val="en-US" w:eastAsia="da-DK"/>
        </w:rPr>
        <w:t xml:space="preserve"> </w:t>
      </w:r>
    </w:p>
    <w:p w14:paraId="0D4DA498" w14:textId="77777777" w:rsidR="00EF5848" w:rsidRPr="00231DC5" w:rsidRDefault="00EF5848" w:rsidP="00624988">
      <w:pPr>
        <w:spacing w:after="0"/>
        <w:rPr>
          <w:rFonts w:ascii="Arial" w:eastAsia="Times New Roman" w:hAnsi="Arial" w:cs="Arial"/>
          <w:color w:val="000000"/>
          <w:lang w:val="en-US" w:eastAsia="da-DK"/>
        </w:rPr>
      </w:pPr>
    </w:p>
    <w:p w14:paraId="4658AAE3" w14:textId="6DE3CC99" w:rsidR="000D4B5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Reductions</w:t>
      </w:r>
      <w:r w:rsidR="006D7462"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in body fat are attributed to the lipolytic effect of GH but additional indirect hormonal effects may be important. The conversion of thyroxine to triiodothyronine was shown to be enhanced by GH in early studies of GH replacement </w:t>
      </w:r>
      <w:r w:rsidR="003276E8" w:rsidRPr="00231DC5">
        <w:rPr>
          <w:rFonts w:ascii="Arial" w:eastAsia="Times New Roman" w:hAnsi="Arial" w:cs="Arial"/>
          <w:color w:val="000000"/>
          <w:lang w:val="en-US" w:eastAsia="da-DK"/>
        </w:rPr>
        <w:fldChar w:fldCharType="begin">
          <w:fldData xml:space="preserve">PEVuZE5vdGU+PENpdGU+PEF1dGhvcj5GZWxkdC1SYXNtdXNzZW48L0F1dGhvcj48WWVhcj4yMDA3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ZnVsbC10aXRsZT48L2FsdC1wZXJpb2RpY2FsPjxwYWdlcz4xMTI3LTMyPC9wYWdlcz48dm9sdW1l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==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PEVuZE5vdGU+PENpdGU+PEF1dGhvcj5GZWxkdC1SYXNtdXNzZW48L0F1dGhvcj48WWVhcj4yMDA3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ZnVsbC10aXRsZT48L2FsdC1wZXJpb2RpY2FsPjxwYWdlcz4xMTI3LTMyPC9wYWdlcz48dm9sdW1l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==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3276E8" w:rsidRPr="00231DC5">
        <w:rPr>
          <w:rFonts w:ascii="Arial" w:eastAsia="Times New Roman" w:hAnsi="Arial" w:cs="Arial"/>
          <w:color w:val="000000"/>
          <w:lang w:val="en-US" w:eastAsia="da-DK"/>
        </w:rPr>
      </w:r>
      <w:r w:rsidR="003276E8"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(123, 174)</w:t>
      </w:r>
      <w:r w:rsidR="003276E8" w:rsidRPr="00231DC5">
        <w:rPr>
          <w:rFonts w:ascii="Arial" w:eastAsia="Times New Roman" w:hAnsi="Arial" w:cs="Arial"/>
          <w:color w:val="000000"/>
          <w:lang w:val="en-US" w:eastAsia="da-DK"/>
        </w:rPr>
        <w:fldChar w:fldCharType="end"/>
      </w:r>
      <w:r w:rsidR="0026544D"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although this is a dose related phenomenon and is less evident with the lower doses in current use. However, </w:t>
      </w:r>
      <w:r w:rsidR="00775469" w:rsidRPr="00231DC5">
        <w:rPr>
          <w:rFonts w:ascii="Arial" w:eastAsia="Times New Roman" w:hAnsi="Arial" w:cs="Arial"/>
          <w:color w:val="000000"/>
          <w:lang w:val="en-US" w:eastAsia="da-DK"/>
        </w:rPr>
        <w:t xml:space="preserve">levothyroxine replacement has very likely not been optimal </w:t>
      </w:r>
      <w:r w:rsidR="003276E8" w:rsidRPr="00231DC5">
        <w:rPr>
          <w:rFonts w:ascii="Arial" w:eastAsia="Times New Roman" w:hAnsi="Arial" w:cs="Arial"/>
          <w:color w:val="000000"/>
          <w:lang w:val="en-US" w:eastAsia="da-DK"/>
        </w:rPr>
        <w:fldChar w:fldCharType="begin">
          <w:fldData xml:space="preserve">PEVuZE5vdGU+PENpdGU+PEF1dGhvcj5LbG9zZTwvQXV0aG9yPjxZZWFyPjIwMTM8L1llYXI+PFJl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PEVuZE5vdGU+PENpdGU+PEF1dGhvcj5LbG9zZTwvQXV0aG9yPjxZZWFyPjIwMTM8L1llYXI+PFJl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3276E8" w:rsidRPr="00231DC5">
        <w:rPr>
          <w:rFonts w:ascii="Arial" w:eastAsia="Times New Roman" w:hAnsi="Arial" w:cs="Arial"/>
          <w:color w:val="000000"/>
          <w:lang w:val="en-US" w:eastAsia="da-DK"/>
        </w:rPr>
      </w:r>
      <w:r w:rsidR="003276E8"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(121, 122)</w:t>
      </w:r>
      <w:r w:rsidR="003276E8" w:rsidRPr="00231DC5">
        <w:rPr>
          <w:rFonts w:ascii="Arial" w:eastAsia="Times New Roman" w:hAnsi="Arial" w:cs="Arial"/>
          <w:color w:val="000000"/>
          <w:lang w:val="en-US" w:eastAsia="da-DK"/>
        </w:rPr>
        <w:fldChar w:fldCharType="end"/>
      </w:r>
      <w:r w:rsidR="00775469" w:rsidRPr="00231DC5">
        <w:rPr>
          <w:rFonts w:ascii="Arial" w:eastAsia="Times New Roman" w:hAnsi="Arial" w:cs="Arial"/>
          <w:color w:val="000000"/>
          <w:lang w:val="en-US" w:eastAsia="da-DK"/>
        </w:rPr>
        <w:t xml:space="preserve">, and increased dosages have improved the lipids over time </w:t>
      </w:r>
      <w:r w:rsidR="003276E8" w:rsidRPr="00231DC5">
        <w:rPr>
          <w:rFonts w:ascii="Arial" w:eastAsia="Times New Roman" w:hAnsi="Arial" w:cs="Arial"/>
          <w:color w:val="000000"/>
          <w:lang w:val="en-US" w:eastAsia="da-DK"/>
        </w:rPr>
        <w:fldChar w:fldCharType="begin">
          <w:fldData xml:space="preserve">PEVuZE5vdGU+PENpdGU+PEF1dGhvcj5GaWxpcHNzb248L0F1dGhvcj48WWVhcj4yMDA5PC9ZZWFy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PEVuZE5vdGU+PENpdGU+PEF1dGhvcj5GaWxpcHNzb248L0F1dGhvcj48WWVhcj4yMDA5PC9ZZWFy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3276E8" w:rsidRPr="00231DC5">
        <w:rPr>
          <w:rFonts w:ascii="Arial" w:eastAsia="Times New Roman" w:hAnsi="Arial" w:cs="Arial"/>
          <w:color w:val="000000"/>
          <w:lang w:val="en-US" w:eastAsia="da-DK"/>
        </w:rPr>
      </w:r>
      <w:r w:rsidR="003276E8"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(121, 122)</w:t>
      </w:r>
      <w:r w:rsidR="003276E8" w:rsidRPr="00231DC5">
        <w:rPr>
          <w:rFonts w:ascii="Arial" w:eastAsia="Times New Roman" w:hAnsi="Arial" w:cs="Arial"/>
          <w:color w:val="000000"/>
          <w:lang w:val="en-US" w:eastAsia="da-DK"/>
        </w:rPr>
        <w:fldChar w:fldCharType="end"/>
      </w:r>
      <w:r w:rsidR="00775469" w:rsidRPr="00231DC5">
        <w:rPr>
          <w:rFonts w:ascii="Arial" w:eastAsia="Times New Roman" w:hAnsi="Arial" w:cs="Arial"/>
          <w:color w:val="000000"/>
          <w:lang w:val="en-US" w:eastAsia="da-DK"/>
        </w:rPr>
        <w:t>. Also,</w:t>
      </w:r>
      <w:r w:rsidR="00BF5D26" w:rsidRPr="00231DC5">
        <w:rPr>
          <w:rFonts w:ascii="Arial" w:eastAsia="Times New Roman" w:hAnsi="Arial" w:cs="Arial"/>
          <w:color w:val="000000"/>
          <w:lang w:val="en-US" w:eastAsia="da-DK"/>
        </w:rPr>
        <w:t xml:space="preserve"> </w:t>
      </w:r>
      <w:r w:rsidR="004B705E" w:rsidRPr="00231DC5">
        <w:rPr>
          <w:rFonts w:ascii="Arial" w:eastAsia="Times New Roman" w:hAnsi="Arial" w:cs="Arial"/>
          <w:color w:val="000000"/>
          <w:lang w:val="en-US" w:eastAsia="da-DK"/>
        </w:rPr>
        <w:t xml:space="preserve">the enzyme </w:t>
      </w:r>
      <w:r w:rsidR="00BF5D26" w:rsidRPr="00231DC5">
        <w:rPr>
          <w:rFonts w:ascii="Arial" w:eastAsia="Times New Roman" w:hAnsi="Arial" w:cs="Arial"/>
          <w:color w:val="000000"/>
          <w:lang w:val="en-US" w:eastAsia="da-DK"/>
        </w:rPr>
        <w:t>11</w:t>
      </w:r>
      <w:r w:rsidR="00A02144" w:rsidRPr="00231DC5">
        <w:rPr>
          <w:rFonts w:ascii="Arial" w:eastAsia="Times New Roman" w:hAnsi="Arial" w:cs="Arial"/>
          <w:color w:val="000000"/>
          <w:lang w:val="en-US" w:eastAsia="da-DK"/>
        </w:rPr>
        <w:t>ß</w:t>
      </w:r>
      <w:r w:rsidR="00BF5D26" w:rsidRPr="00231DC5">
        <w:rPr>
          <w:rFonts w:ascii="Arial" w:eastAsia="Times New Roman" w:hAnsi="Arial" w:cs="Arial"/>
          <w:color w:val="000000"/>
          <w:lang w:val="en-US" w:eastAsia="da-DK"/>
        </w:rPr>
        <w:t>HSD1 that reduces cortison</w:t>
      </w:r>
      <w:r w:rsidR="00EF5848" w:rsidRPr="00231DC5">
        <w:rPr>
          <w:rFonts w:ascii="Arial" w:eastAsia="Times New Roman" w:hAnsi="Arial" w:cs="Arial"/>
          <w:color w:val="000000"/>
          <w:lang w:val="en-US" w:eastAsia="da-DK"/>
        </w:rPr>
        <w:t>e</w:t>
      </w:r>
      <w:r w:rsidR="00BF5D26" w:rsidRPr="00231DC5">
        <w:rPr>
          <w:rFonts w:ascii="Arial" w:eastAsia="Times New Roman" w:hAnsi="Arial" w:cs="Arial"/>
          <w:color w:val="000000"/>
          <w:lang w:val="en-US" w:eastAsia="da-DK"/>
        </w:rPr>
        <w:t xml:space="preserve"> to the active hormone cortisol</w:t>
      </w:r>
      <w:r w:rsidRPr="00231DC5">
        <w:rPr>
          <w:rFonts w:ascii="Arial" w:eastAsia="Times New Roman" w:hAnsi="Arial" w:cs="Arial"/>
          <w:color w:val="000000"/>
          <w:lang w:val="en-US" w:eastAsia="da-DK"/>
        </w:rPr>
        <w:t xml:space="preserve"> shows increased activity in the GH deficient state and is normali</w:t>
      </w:r>
      <w:r w:rsidR="00EF5848"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ed by low dose GH replacement</w:t>
      </w:r>
      <w:r w:rsidR="00D10CA1" w:rsidRPr="00231DC5">
        <w:rPr>
          <w:rFonts w:ascii="Arial" w:eastAsia="Times New Roman" w:hAnsi="Arial" w:cs="Arial"/>
          <w:color w:val="000000"/>
          <w:lang w:val="en-US" w:eastAsia="da-DK"/>
        </w:rPr>
        <w:t xml:space="preserve"> </w:t>
      </w:r>
      <w:r w:rsidR="003276E8" w:rsidRPr="00231DC5">
        <w:rPr>
          <w:rFonts w:ascii="Arial" w:eastAsia="Times New Roman" w:hAnsi="Arial" w:cs="Arial"/>
          <w:color w:val="000000"/>
          <w:lang w:val="en-US" w:eastAsia="da-DK"/>
        </w:rPr>
        <w:fldChar w:fldCharType="begin">
          <w:fldData xml:space="preserve">PEVuZE5vdGU+PENpdGU+PEF1dGhvcj5HZWxkaW5nPC9BdXRob3I+PFllYXI+MTk5ODwvWWVhcj48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PEVuZE5vdGU+PENpdGU+PEF1dGhvcj5HZWxkaW5nPC9BdXRob3I+PFllYXI+MTk5ODwvWWVhcj48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3276E8" w:rsidRPr="00231DC5">
        <w:rPr>
          <w:rFonts w:ascii="Arial" w:eastAsia="Times New Roman" w:hAnsi="Arial" w:cs="Arial"/>
          <w:color w:val="000000"/>
          <w:lang w:val="en-US" w:eastAsia="da-DK"/>
        </w:rPr>
      </w:r>
      <w:r w:rsidR="003276E8"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(81)</w:t>
      </w:r>
      <w:r w:rsidR="003276E8"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the consequent increase in cortisol metabolism may result in reduced tissue specific exposure to glucocorticoid in adipocytes and hepatocytes </w:t>
      </w:r>
      <w:r w:rsidR="003276E8" w:rsidRPr="00231DC5">
        <w:rPr>
          <w:rFonts w:ascii="Arial" w:eastAsia="Times New Roman" w:hAnsi="Arial" w:cs="Arial"/>
          <w:color w:val="000000"/>
          <w:lang w:val="en-US" w:eastAsia="da-DK"/>
        </w:rPr>
        <w:fldChar w:fldCharType="begin">
          <w:fldData xml:space="preserve">PEVuZE5vdGU+PENpdGU+PEF1dGhvcj5HZWxkaW5nPC9BdXRob3I+PFllYXI+MTk5ODwvWWVhcj48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PEVuZE5vdGU+PENpdGU+PEF1dGhvcj5HZWxkaW5nPC9BdXRob3I+PFllYXI+MTk5ODwvWWVhcj48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3276E8" w:rsidRPr="00231DC5">
        <w:rPr>
          <w:rFonts w:ascii="Arial" w:eastAsia="Times New Roman" w:hAnsi="Arial" w:cs="Arial"/>
          <w:color w:val="000000"/>
          <w:lang w:val="en-US" w:eastAsia="da-DK"/>
        </w:rPr>
      </w:r>
      <w:r w:rsidR="003276E8"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(81)</w:t>
      </w:r>
      <w:r w:rsidR="003276E8"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The latter effect provides an additional explanation for decreased total and central fat mass during GH replacement.</w:t>
      </w:r>
    </w:p>
    <w:p w14:paraId="71F7C291" w14:textId="77777777" w:rsidR="00EF5848" w:rsidRPr="00231DC5" w:rsidRDefault="00EF5848" w:rsidP="00624988">
      <w:pPr>
        <w:spacing w:after="0"/>
        <w:outlineLvl w:val="1"/>
        <w:rPr>
          <w:rFonts w:ascii="Arial" w:eastAsia="Times New Roman" w:hAnsi="Arial" w:cs="Arial"/>
          <w:bCs/>
          <w:i/>
          <w:color w:val="000000"/>
          <w:kern w:val="36"/>
          <w:lang w:val="en-US" w:eastAsia="da-DK"/>
        </w:rPr>
      </w:pPr>
    </w:p>
    <w:p w14:paraId="52A090A5" w14:textId="53AA0EF1" w:rsidR="003A1252" w:rsidRPr="00222B04" w:rsidRDefault="00EF5848" w:rsidP="00624988">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t xml:space="preserve">Serum Lipoprotein Profiles </w:t>
      </w:r>
    </w:p>
    <w:p w14:paraId="3DEDBE51" w14:textId="77777777" w:rsidR="00EF5848" w:rsidRPr="00231DC5" w:rsidRDefault="00EF5848" w:rsidP="00624988">
      <w:pPr>
        <w:spacing w:after="0"/>
        <w:rPr>
          <w:rFonts w:ascii="Arial" w:eastAsia="Times New Roman" w:hAnsi="Arial" w:cs="Arial"/>
          <w:color w:val="000000"/>
          <w:lang w:val="en-US" w:eastAsia="da-DK"/>
        </w:rPr>
      </w:pPr>
    </w:p>
    <w:p w14:paraId="74D9DD09" w14:textId="46019825" w:rsidR="003A1252" w:rsidRPr="00231DC5" w:rsidRDefault="003A1252"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The effect of GH replacement on lipoprotein profiles has been examined in numerous studies using differing dose regimens. Regardless of whether the GH dose has been based on body weight or titrated against serum IGF-I the universal finding has been a reduction of serum total cholesterol, accounted for virtually entirely by a reduction in LDL-cholesterol </w:t>
      </w:r>
      <w:r w:rsidR="00063209" w:rsidRPr="00231DC5">
        <w:rPr>
          <w:rFonts w:ascii="Arial" w:eastAsia="Times New Roman" w:hAnsi="Arial" w:cs="Arial"/>
          <w:color w:val="000000"/>
          <w:lang w:val="en-US" w:eastAsia="da-DK"/>
        </w:rPr>
        <w:fldChar w:fldCharType="begin">
          <w:fldData xml:space="preserve">PEVuZE5vdGU+PENpdGU+PEF1dGhvcj5GbG9yYWtpczwvQXV0aG9yPjxZZWFyPjIwMDA8L1llYXI+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L2FsdC1wZXJpb2RpY2FsPjxwYWdlcz4yNjQ4LTUyPC9wYWdlcz48dm9sdW1lPjEwODwvdm9sdW1l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bGwtdGl0bGU+PC9hbHQtcGVyaW9kaWNhbD48cGFnZXM+MTYwMC02PC9wYWdlcz48dm9sdW1lPjg3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PEVuZE5vdGU+PENpdGU+PEF1dGhvcj5GbG9yYWtpczwvQXV0aG9yPjxZZWFyPjIwMDA8L1llYXI+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L2FsdC1wZXJpb2RpY2FsPjxwYWdlcz4yNjQ4LTUyPC9wYWdlcz48dm9sdW1lPjEwODwvdm9sdW1l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bGwtdGl0bGU+PC9hbHQtcGVyaW9kaWNhbD48cGFnZXM+MTYwMC02PC9wYWdlcz48dm9sdW1lPjg3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63209" w:rsidRPr="00231DC5">
        <w:rPr>
          <w:rFonts w:ascii="Arial" w:eastAsia="Times New Roman" w:hAnsi="Arial" w:cs="Arial"/>
          <w:color w:val="000000"/>
          <w:lang w:val="en-US" w:eastAsia="da-DK"/>
        </w:rPr>
      </w:r>
      <w:r w:rsidR="00063209"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(48, 69, 160, 175-182)</w:t>
      </w:r>
      <w:r w:rsidR="00063209" w:rsidRPr="00231DC5">
        <w:rPr>
          <w:rFonts w:ascii="Arial" w:eastAsia="Times New Roman" w:hAnsi="Arial" w:cs="Arial"/>
          <w:color w:val="000000"/>
          <w:lang w:val="en-US" w:eastAsia="da-DK"/>
        </w:rPr>
        <w:fldChar w:fldCharType="end"/>
      </w:r>
      <w:r w:rsidR="001F3509"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The extent of this reduction is greatest in those patients with higher baseline serum cholesterol (fig </w:t>
      </w:r>
      <w:r w:rsidR="00E24541" w:rsidRPr="00231DC5">
        <w:rPr>
          <w:rFonts w:ascii="Arial" w:eastAsia="Times New Roman" w:hAnsi="Arial" w:cs="Arial"/>
          <w:color w:val="000000"/>
          <w:lang w:val="en-US" w:eastAsia="da-DK"/>
        </w:rPr>
        <w:t>1</w:t>
      </w:r>
      <w:r w:rsidR="00EF5848" w:rsidRPr="00231DC5">
        <w:rPr>
          <w:rFonts w:ascii="Arial" w:eastAsia="Times New Roman" w:hAnsi="Arial" w:cs="Arial"/>
          <w:color w:val="000000"/>
          <w:lang w:val="en-US" w:eastAsia="da-DK"/>
        </w:rPr>
        <w:t>4</w:t>
      </w:r>
      <w:r w:rsidRPr="00231DC5">
        <w:rPr>
          <w:rFonts w:ascii="Arial" w:eastAsia="Times New Roman" w:hAnsi="Arial" w:cs="Arial"/>
          <w:color w:val="000000"/>
          <w:lang w:val="en-US" w:eastAsia="da-DK"/>
        </w:rPr>
        <w:t>)</w:t>
      </w:r>
      <w:r w:rsidR="001F3509" w:rsidRPr="00231DC5">
        <w:rPr>
          <w:rFonts w:ascii="Arial" w:eastAsia="Times New Roman" w:hAnsi="Arial" w:cs="Arial"/>
          <w:color w:val="000000"/>
          <w:lang w:val="en-US" w:eastAsia="da-DK"/>
        </w:rPr>
        <w:t xml:space="preserve">, and independent on obesity variables </w:t>
      </w:r>
      <w:r w:rsidR="005F2FFF"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&lt;EndNote&gt;&lt;Cite&gt;&lt;Author&gt;Abrams&lt;/Author&gt;&lt;Year&gt;2008&lt;/Year&gt;&lt;RecNum&gt;610&lt;/RecNum&gt;&lt;DisplayText&gt;(182)&lt;/DisplayText&gt;&lt;record&gt;&lt;rec-number&gt;610&lt;/rec-number&gt;&lt;foreign-keys&gt;&lt;key app="EN" db-id="xv52vfffwptwsveszr6vs2942xztp9zr9etw" timestamp="1640256300"&gt;610&lt;/key&gt;&lt;/foreign-keys&gt;&lt;ref-type name="Journal Article"&gt;17&lt;/ref-type&gt;&lt;contributors&gt;&lt;authors&gt;&lt;author&gt;Abrams, P.&lt;/author&gt;&lt;author&gt;Boquete, H.&lt;/author&gt;&lt;author&gt;Fideleff, H.&lt;/author&gt;&lt;author&gt;Feldt-Rasmussen, U.&lt;/author&gt;&lt;author&gt;Jönsson, P. J.&lt;/author&gt;&lt;author&gt;Koltowska-Häggström, M.&lt;/author&gt;&lt;author&gt;Wilton, P.&lt;/author&gt;&lt;author&gt;Abs, R.&lt;/author&gt;&lt;/authors&gt;&lt;/contributors&gt;&lt;auth-address&gt;Department of Endocrinology, University of Antwerp, 2560 Antwerp, Belgium. pascale.abrams@belgacom.net&lt;/auth-address&gt;&lt;titles&gt;&lt;title&gt;GH replacement in hypopituitarism improves lipid profile and quality of life independently of changes in obesity variables&lt;/title&gt;&lt;secondary-title&gt;Eur J Endocrinol&lt;/secondary-title&gt;&lt;alt-title&gt;European journal of endocrinology&lt;/alt-title&gt;&lt;/titles&gt;&lt;alt-periodical&gt;&lt;full-title&gt;European Journal of Endocrinology&lt;/full-title&gt;&lt;/alt-periodical&gt;&lt;pages&gt;825-32&lt;/pages&gt;&lt;volume&gt;159&lt;/volume&gt;&lt;number&gt;6&lt;/number&gt;&lt;edition&gt;2008/08/21&lt;/edition&gt;&lt;keywords&gt;&lt;keyword&gt;Adult&lt;/keyword&gt;&lt;keyword&gt;Female&lt;/keyword&gt;&lt;keyword&gt;*Hormone Replacement Therapy/methods&lt;/keyword&gt;&lt;keyword&gt;Human Growth Hormone/*therapeutic use&lt;/keyword&gt;&lt;keyword&gt;Humans&lt;/keyword&gt;&lt;keyword&gt;Hypopituitarism/*blood/drug therapy/psychology&lt;/keyword&gt;&lt;keyword&gt;Lipids/*blood&lt;/keyword&gt;&lt;keyword&gt;Longitudinal Studies&lt;/keyword&gt;&lt;keyword&gt;Male&lt;/keyword&gt;&lt;keyword&gt;Middle Aged&lt;/keyword&gt;&lt;keyword&gt;Obesity/*blood/drug therapy/psychology&lt;/keyword&gt;&lt;keyword&gt;*Quality of Life/psychology&lt;/keyword&gt;&lt;/keywords&gt;&lt;dates&gt;&lt;year&gt;2008&lt;/year&gt;&lt;pub-dates&gt;&lt;date&gt;Dec&lt;/date&gt;&lt;/pub-dates&gt;&lt;/dates&gt;&lt;isbn&gt;0804-4643&lt;/isbn&gt;&lt;accession-num&gt;18713841&lt;/accession-num&gt;&lt;urls&gt;&lt;/urls&gt;&lt;electronic-resource-num&gt;10.1530/eje-08-0448&lt;/electronic-resource-num&gt;&lt;remote-database-provider&gt;NLM&lt;/remote-database-provider&gt;&lt;language&gt;eng&lt;/language&gt;&lt;/record&gt;&lt;/Cite&gt;&lt;/EndNote&gt;</w:instrText>
      </w:r>
      <w:r w:rsidR="005F2FFF"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(182)</w:t>
      </w:r>
      <w:r w:rsidR="005F2FFF" w:rsidRPr="00231DC5">
        <w:rPr>
          <w:rFonts w:ascii="Arial" w:eastAsia="Times New Roman" w:hAnsi="Arial" w:cs="Arial"/>
          <w:color w:val="000000"/>
          <w:lang w:val="en-US" w:eastAsia="da-DK"/>
        </w:rPr>
        <w:fldChar w:fldCharType="end"/>
      </w:r>
      <w:r w:rsidR="001F3509"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w:t>
      </w:r>
      <w:r w:rsidR="001F3509" w:rsidRPr="00231DC5">
        <w:rPr>
          <w:rFonts w:ascii="Arial" w:eastAsia="Times New Roman" w:hAnsi="Arial" w:cs="Arial"/>
          <w:color w:val="000000"/>
          <w:lang w:val="en-US" w:eastAsia="da-DK"/>
        </w:rPr>
        <w:t>T</w:t>
      </w:r>
      <w:r w:rsidRPr="00231DC5">
        <w:rPr>
          <w:rFonts w:ascii="Arial" w:eastAsia="Times New Roman" w:hAnsi="Arial" w:cs="Arial"/>
          <w:color w:val="000000"/>
          <w:lang w:val="en-US" w:eastAsia="da-DK"/>
        </w:rPr>
        <w:t xml:space="preserve">he median change in an unselected hypopituitary population is between 0.3 and 0.4 mmol/L </w:t>
      </w:r>
      <w:r w:rsidR="005F2FFF" w:rsidRPr="00231DC5">
        <w:rPr>
          <w:rFonts w:ascii="Arial" w:eastAsia="Times New Roman" w:hAnsi="Arial" w:cs="Arial"/>
          <w:color w:val="000000"/>
          <w:lang w:val="en-US" w:eastAsia="da-DK"/>
        </w:rPr>
        <w:fldChar w:fldCharType="begin">
          <w:fldData xml:space="preserve">PEVuZE5vdGU+PENpdGU+PEF1dGhvcj5GbG9yYWtpczwvQXV0aG9yPjxZZWFyPjIwMDA8L1llYXI+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PEVuZE5vdGU+PENpdGU+PEF1dGhvcj5GbG9yYWtpczwvQXV0aG9yPjxZZWFyPjIwMDA8L1llYXI+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F2FFF" w:rsidRPr="00231DC5">
        <w:rPr>
          <w:rFonts w:ascii="Arial" w:eastAsia="Times New Roman" w:hAnsi="Arial" w:cs="Arial"/>
          <w:color w:val="000000"/>
          <w:lang w:val="en-US" w:eastAsia="da-DK"/>
        </w:rPr>
      </w:r>
      <w:r w:rsidR="005F2FFF"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(48, 175)</w:t>
      </w:r>
      <w:r w:rsidR="005F2FFF"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Importantly, the improvement in LDL-cholesterol is additive to the effects of HMG CoA reductase inhibitors if the patient is receiving concurrent therapy and possibly even synergistic </w:t>
      </w:r>
      <w:r w:rsidR="001E170D" w:rsidRPr="00231DC5">
        <w:rPr>
          <w:rFonts w:ascii="Arial" w:eastAsia="Times New Roman" w:hAnsi="Arial" w:cs="Arial"/>
          <w:color w:val="000000"/>
          <w:lang w:val="en-US" w:eastAsia="da-DK"/>
        </w:rPr>
        <w:fldChar w:fldCharType="begin">
          <w:fldData xml:space="preserve">PEVuZE5vdGU+PENpdGU+PEF1dGhvcj5EcmFrZTwvQXV0aG9yPjxZZWFyPjE5OTg8L1llYXI+PFJl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PEVuZE5vdGU+PENpdGU+PEF1dGhvcj5EcmFrZTwvQXV0aG9yPjxZZWFyPjE5OTg8L1llYXI+PFJl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1E170D" w:rsidRPr="00231DC5">
        <w:rPr>
          <w:rFonts w:ascii="Arial" w:eastAsia="Times New Roman" w:hAnsi="Arial" w:cs="Arial"/>
          <w:color w:val="000000"/>
          <w:lang w:val="en-US" w:eastAsia="da-DK"/>
        </w:rPr>
      </w:r>
      <w:r w:rsidR="001E170D"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(173)</w:t>
      </w:r>
      <w:r w:rsidR="001E170D" w:rsidRPr="00231DC5">
        <w:rPr>
          <w:rFonts w:ascii="Arial" w:eastAsia="Times New Roman" w:hAnsi="Arial" w:cs="Arial"/>
          <w:color w:val="000000"/>
          <w:lang w:val="en-US" w:eastAsia="da-DK"/>
        </w:rPr>
        <w:fldChar w:fldCharType="end"/>
      </w:r>
      <w:r w:rsidR="001F3509" w:rsidRPr="00231DC5">
        <w:rPr>
          <w:rFonts w:ascii="Arial" w:eastAsia="Times New Roman" w:hAnsi="Arial" w:cs="Arial"/>
          <w:color w:val="000000"/>
          <w:lang w:val="en-US" w:eastAsia="da-DK"/>
        </w:rPr>
        <w:t xml:space="preserve">, as well as synergistic with optimization of levothyroxine therapy </w:t>
      </w:r>
      <w:r w:rsidR="001E170D" w:rsidRPr="00231DC5">
        <w:rPr>
          <w:rFonts w:ascii="Arial" w:eastAsia="Times New Roman" w:hAnsi="Arial" w:cs="Arial"/>
          <w:color w:val="000000"/>
          <w:lang w:val="en-US" w:eastAsia="da-DK"/>
        </w:rPr>
        <w:fldChar w:fldCharType="begin">
          <w:fldData xml:space="preserve">PEVuZE5vdGU+PENpdGU+PEF1dGhvcj5GaWxpcHNzb24gTnlzdHLDtm08L0F1dGhvcj48WWVhcj4y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PEVuZE5vdGU+PENpdGU+PEF1dGhvcj5GaWxpcHNzb24gTnlzdHLDtm08L0F1dGhvcj48WWVhcj4y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1E170D" w:rsidRPr="00231DC5">
        <w:rPr>
          <w:rFonts w:ascii="Arial" w:eastAsia="Times New Roman" w:hAnsi="Arial" w:cs="Arial"/>
          <w:color w:val="000000"/>
          <w:lang w:val="en-US" w:eastAsia="da-DK"/>
        </w:rPr>
      </w:r>
      <w:r w:rsidR="001E170D"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(120-123)</w:t>
      </w:r>
      <w:r w:rsidR="001E170D"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The degree of reduction of serum LDL-cholesterol during GH replacement would predict an overall reduction in cardiovascular events in the r</w:t>
      </w:r>
      <w:r w:rsidR="00EF5848" w:rsidRPr="00231DC5">
        <w:rPr>
          <w:rFonts w:ascii="Arial" w:eastAsia="Times New Roman" w:hAnsi="Arial" w:cs="Arial"/>
          <w:color w:val="000000"/>
          <w:lang w:val="en-US" w:eastAsia="da-DK"/>
        </w:rPr>
        <w:t>ange</w:t>
      </w:r>
      <w:r w:rsidRPr="00231DC5">
        <w:rPr>
          <w:rFonts w:ascii="Arial" w:eastAsia="Times New Roman" w:hAnsi="Arial" w:cs="Arial"/>
          <w:color w:val="000000"/>
          <w:lang w:val="en-US" w:eastAsia="da-DK"/>
        </w:rPr>
        <w:t xml:space="preserve"> of 20%. In addition, some studies have documented an increase in serum HDL-cholesterol</w:t>
      </w:r>
      <w:r w:rsidR="00B3797C"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but serum triglyceride levels remain unchanged. Serum lipoprotein(a) has been shown to increase in some studies in patients who demonstrated favorable changes in LDL-cholesterol </w:t>
      </w:r>
      <w:r w:rsidR="00D53EFA" w:rsidRPr="00231DC5">
        <w:rPr>
          <w:rFonts w:ascii="Arial" w:eastAsia="Times New Roman" w:hAnsi="Arial" w:cs="Arial"/>
          <w:color w:val="000000"/>
          <w:lang w:val="en-US" w:eastAsia="da-DK"/>
        </w:rPr>
        <w:fldChar w:fldCharType="begin">
          <w:fldData xml:space="preserve">PEVuZE5vdGU+PENpdGU+PEF1dGhvcj5PbGl2ZWNyb25hPC9BdXRob3I+PFllYXI+MTk5MzwvWWVh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PEVuZE5vdGU+PENpdGU+PEF1dGhvcj5PbGl2ZWNyb25hPC9BdXRob3I+PFllYXI+MTk5MzwvWWVh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53EFA" w:rsidRPr="00231DC5">
        <w:rPr>
          <w:rFonts w:ascii="Arial" w:eastAsia="Times New Roman" w:hAnsi="Arial" w:cs="Arial"/>
          <w:color w:val="000000"/>
          <w:lang w:val="en-US" w:eastAsia="da-DK"/>
        </w:rPr>
      </w:r>
      <w:r w:rsidR="00D53EF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(45, 183, 184)</w:t>
      </w:r>
      <w:r w:rsidR="00D53EF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but the data </w:t>
      </w:r>
      <w:r w:rsidRPr="00231DC5">
        <w:rPr>
          <w:rFonts w:ascii="Arial" w:eastAsia="Times New Roman" w:hAnsi="Arial" w:cs="Arial"/>
          <w:color w:val="000000"/>
          <w:lang w:val="en-US" w:eastAsia="da-DK"/>
        </w:rPr>
        <w:lastRenderedPageBreak/>
        <w:t xml:space="preserve">remain somewhat contradictory by virtue of </w:t>
      </w:r>
      <w:r w:rsidR="004B705E" w:rsidRPr="00231DC5">
        <w:rPr>
          <w:rFonts w:ascii="Arial" w:eastAsia="Times New Roman" w:hAnsi="Arial" w:cs="Arial"/>
          <w:color w:val="000000"/>
          <w:lang w:val="en-US" w:eastAsia="da-DK"/>
        </w:rPr>
        <w:t>lipoprotein</w:t>
      </w:r>
      <w:r w:rsidRPr="00231DC5">
        <w:rPr>
          <w:rFonts w:ascii="Arial" w:eastAsia="Times New Roman" w:hAnsi="Arial" w:cs="Arial"/>
          <w:color w:val="000000"/>
          <w:lang w:val="en-US" w:eastAsia="da-DK"/>
        </w:rPr>
        <w:t>(a) assay differences; the overall significance in terms of cardiovascular risk is unclear</w:t>
      </w:r>
      <w:r w:rsidR="002D450A" w:rsidRPr="00231DC5">
        <w:rPr>
          <w:rFonts w:ascii="Arial" w:eastAsia="Times New Roman" w:hAnsi="Arial" w:cs="Arial"/>
          <w:color w:val="000000"/>
          <w:lang w:val="en-US" w:eastAsia="da-DK"/>
        </w:rPr>
        <w:t xml:space="preserve"> </w:t>
      </w:r>
      <w:r w:rsidR="00D53EFA" w:rsidRPr="00231DC5">
        <w:rPr>
          <w:rFonts w:ascii="Arial" w:eastAsia="Times New Roman" w:hAnsi="Arial" w:cs="Arial"/>
          <w:color w:val="000000"/>
          <w:lang w:val="en-US" w:eastAsia="da-DK"/>
        </w:rPr>
        <w:fldChar w:fldCharType="begin">
          <w:fldData xml:space="preserve">PEVuZE5vdGU+PENpdGU+PEF1dGhvcj5XaWVyaW5nYTwvQXV0aG9yPjxZZWFyPjIwMDA8L1llYXI+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PEVuZE5vdGU+PENpdGU+PEF1dGhvcj5XaWVyaW5nYTwvQXV0aG9yPjxZZWFyPjIwMDA8L1llYXI+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D53EFA" w:rsidRPr="00231DC5">
        <w:rPr>
          <w:rFonts w:ascii="Arial" w:eastAsia="Times New Roman" w:hAnsi="Arial" w:cs="Arial"/>
          <w:color w:val="000000"/>
          <w:lang w:val="en-US" w:eastAsia="da-DK"/>
        </w:rPr>
      </w:r>
      <w:r w:rsidR="00D53EFA"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(185)</w:t>
      </w:r>
      <w:r w:rsidR="00D53EF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6AA64D20" w14:textId="77777777" w:rsidR="00034C38" w:rsidRPr="00231DC5" w:rsidRDefault="00034C38" w:rsidP="00624988">
      <w:pPr>
        <w:spacing w:after="0"/>
        <w:rPr>
          <w:rFonts w:ascii="Arial" w:eastAsia="Times New Roman" w:hAnsi="Arial" w:cs="Arial"/>
          <w:color w:val="000000"/>
          <w:lang w:val="en-US" w:eastAsia="da-DK"/>
        </w:rPr>
      </w:pPr>
    </w:p>
    <w:p w14:paraId="0789D2C0" w14:textId="47C3A500" w:rsidR="008E5038" w:rsidRPr="00231DC5" w:rsidRDefault="00F76EE9" w:rsidP="00624988">
      <w:pPr>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drawing>
          <wp:inline distT="0" distB="0" distL="0" distR="0" wp14:anchorId="0D21C7A8" wp14:editId="614CA0B5">
            <wp:extent cx="4770408" cy="2845020"/>
            <wp:effectExtent l="0" t="0" r="0" b="0"/>
            <wp:docPr id="3080" name="Billed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57834" cy="2897160"/>
                    </a:xfrm>
                    <a:prstGeom prst="rect">
                      <a:avLst/>
                    </a:prstGeom>
                  </pic:spPr>
                </pic:pic>
              </a:graphicData>
            </a:graphic>
          </wp:inline>
        </w:drawing>
      </w:r>
    </w:p>
    <w:p w14:paraId="4D66BC42" w14:textId="5D34FA8C" w:rsidR="008E5038" w:rsidRPr="00231DC5" w:rsidRDefault="00EF5848" w:rsidP="00624988">
      <w:pPr>
        <w:spacing w:after="0"/>
        <w:rPr>
          <w:rFonts w:ascii="Arial" w:eastAsia="Times New Roman" w:hAnsi="Arial" w:cs="Arial"/>
          <w:b/>
          <w:bCs/>
          <w:color w:val="000000"/>
          <w:lang w:val="en-US" w:eastAsia="da-DK"/>
        </w:rPr>
      </w:pPr>
      <w:r w:rsidRPr="00231DC5">
        <w:rPr>
          <w:rFonts w:ascii="Arial" w:eastAsia="Times New Roman" w:hAnsi="Arial" w:cs="Arial"/>
          <w:b/>
          <w:bCs/>
          <w:color w:val="000000"/>
          <w:lang w:val="en-US" w:eastAsia="da-DK"/>
        </w:rPr>
        <w:t xml:space="preserve">Fig 14. Relationship between the lowering of cholesterol (∆Cholesterol) and the pretreatment serum Cholesterol concentration. </w:t>
      </w:r>
      <w:r w:rsidR="008E5038" w:rsidRPr="00231DC5">
        <w:rPr>
          <w:rFonts w:ascii="Arial" w:eastAsia="Times New Roman" w:hAnsi="Arial" w:cs="Arial"/>
          <w:b/>
          <w:bCs/>
          <w:color w:val="000000"/>
          <w:lang w:val="en-US" w:eastAsia="da-DK"/>
        </w:rPr>
        <w:t xml:space="preserve">Derived from data from Florakis et al </w:t>
      </w:r>
      <w:r w:rsidR="00D53EFA" w:rsidRPr="00231DC5">
        <w:rPr>
          <w:rFonts w:ascii="Arial" w:eastAsia="Times New Roman" w:hAnsi="Arial" w:cs="Arial"/>
          <w:b/>
          <w:bCs/>
          <w:color w:val="000000"/>
          <w:lang w:val="en-US" w:eastAsia="da-DK"/>
        </w:rPr>
        <w:fldChar w:fldCharType="begin">
          <w:fldData xml:space="preserve">PEVuZE5vdGU+PENpdGU+PEF1dGhvcj5GbG9yYWtpczwvQXV0aG9yPjxZZWFyPjIwMDA8L1llYXI+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</w:fldData>
        </w:fldChar>
      </w:r>
      <w:r w:rsidR="005B406E" w:rsidRPr="00231DC5">
        <w:rPr>
          <w:rFonts w:ascii="Arial" w:eastAsia="Times New Roman" w:hAnsi="Arial" w:cs="Arial"/>
          <w:b/>
          <w:bCs/>
          <w:color w:val="000000"/>
          <w:lang w:val="en-US" w:eastAsia="da-DK"/>
        </w:rPr>
        <w:instrText xml:space="preserve"> ADDIN EN.CITE </w:instrText>
      </w:r>
      <w:r w:rsidR="005B406E" w:rsidRPr="00231DC5">
        <w:rPr>
          <w:rFonts w:ascii="Arial" w:eastAsia="Times New Roman" w:hAnsi="Arial" w:cs="Arial"/>
          <w:b/>
          <w:bCs/>
          <w:color w:val="000000"/>
          <w:lang w:val="en-US" w:eastAsia="da-DK"/>
        </w:rPr>
        <w:fldChar w:fldCharType="begin">
          <w:fldData xml:space="preserve">PEVuZE5vdGU+PENpdGU+PEF1dGhvcj5GbG9yYWtpczwvQXV0aG9yPjxZZWFyPjIwMDA8L1llYXI+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</w:fldData>
        </w:fldChar>
      </w:r>
      <w:r w:rsidR="005B406E" w:rsidRPr="00231DC5">
        <w:rPr>
          <w:rFonts w:ascii="Arial" w:eastAsia="Times New Roman" w:hAnsi="Arial" w:cs="Arial"/>
          <w:b/>
          <w:bCs/>
          <w:color w:val="000000"/>
          <w:lang w:val="en-US" w:eastAsia="da-DK"/>
        </w:rPr>
        <w:instrText xml:space="preserve"> ADDIN EN.CITE.DATA </w:instrText>
      </w:r>
      <w:r w:rsidR="005B406E" w:rsidRPr="00231DC5">
        <w:rPr>
          <w:rFonts w:ascii="Arial" w:eastAsia="Times New Roman" w:hAnsi="Arial" w:cs="Arial"/>
          <w:b/>
          <w:bCs/>
          <w:color w:val="000000"/>
          <w:lang w:val="en-US" w:eastAsia="da-DK"/>
        </w:rPr>
      </w:r>
      <w:r w:rsidR="005B406E" w:rsidRPr="00231DC5">
        <w:rPr>
          <w:rFonts w:ascii="Arial" w:eastAsia="Times New Roman" w:hAnsi="Arial" w:cs="Arial"/>
          <w:b/>
          <w:bCs/>
          <w:color w:val="000000"/>
          <w:lang w:val="en-US" w:eastAsia="da-DK"/>
        </w:rPr>
        <w:fldChar w:fldCharType="end"/>
      </w:r>
      <w:r w:rsidR="00D53EFA" w:rsidRPr="00231DC5">
        <w:rPr>
          <w:rFonts w:ascii="Arial" w:eastAsia="Times New Roman" w:hAnsi="Arial" w:cs="Arial"/>
          <w:b/>
          <w:bCs/>
          <w:color w:val="000000"/>
          <w:lang w:val="en-US" w:eastAsia="da-DK"/>
        </w:rPr>
      </w:r>
      <w:r w:rsidR="00D53EFA" w:rsidRPr="00231DC5">
        <w:rPr>
          <w:rFonts w:ascii="Arial" w:eastAsia="Times New Roman" w:hAnsi="Arial" w:cs="Arial"/>
          <w:b/>
          <w:bCs/>
          <w:color w:val="000000"/>
          <w:lang w:val="en-US" w:eastAsia="da-DK"/>
        </w:rPr>
        <w:fldChar w:fldCharType="separate"/>
      </w:r>
      <w:r w:rsidR="005B406E" w:rsidRPr="00231DC5">
        <w:rPr>
          <w:rFonts w:ascii="Arial" w:eastAsia="Times New Roman" w:hAnsi="Arial" w:cs="Arial"/>
          <w:b/>
          <w:bCs/>
          <w:noProof/>
          <w:color w:val="000000"/>
          <w:lang w:val="en-US" w:eastAsia="da-DK"/>
        </w:rPr>
        <w:t>(175)</w:t>
      </w:r>
      <w:r w:rsidR="00D53EFA" w:rsidRPr="00231DC5">
        <w:rPr>
          <w:rFonts w:ascii="Arial" w:eastAsia="Times New Roman" w:hAnsi="Arial" w:cs="Arial"/>
          <w:b/>
          <w:bCs/>
          <w:color w:val="000000"/>
          <w:lang w:val="en-US" w:eastAsia="da-DK"/>
        </w:rPr>
        <w:fldChar w:fldCharType="end"/>
      </w:r>
      <w:r w:rsidR="00D53EFA" w:rsidRPr="00231DC5" w:rsidDel="00D53EFA">
        <w:rPr>
          <w:rFonts w:ascii="Arial" w:eastAsia="Times New Roman" w:hAnsi="Arial" w:cs="Arial"/>
          <w:b/>
          <w:bCs/>
          <w:color w:val="000000"/>
          <w:lang w:val="en-US" w:eastAsia="da-DK"/>
        </w:rPr>
        <w:t xml:space="preserve"> </w:t>
      </w:r>
    </w:p>
    <w:p w14:paraId="1216D372" w14:textId="77777777" w:rsidR="00EF5848" w:rsidRPr="00231DC5" w:rsidRDefault="00EF5848" w:rsidP="00624988">
      <w:pPr>
        <w:spacing w:after="0"/>
        <w:outlineLvl w:val="1"/>
        <w:rPr>
          <w:rFonts w:ascii="Arial" w:eastAsia="Times New Roman" w:hAnsi="Arial" w:cs="Arial"/>
          <w:bCs/>
          <w:i/>
          <w:color w:val="000000"/>
          <w:kern w:val="36"/>
          <w:lang w:val="en-US" w:eastAsia="da-DK"/>
        </w:rPr>
      </w:pPr>
    </w:p>
    <w:p w14:paraId="795105C4" w14:textId="3CD8A040" w:rsidR="000D4B5C" w:rsidRPr="00222B04" w:rsidRDefault="008537AD" w:rsidP="00624988">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t xml:space="preserve">Carbohydrate Metabolism and Insulin Sensitivity </w:t>
      </w:r>
    </w:p>
    <w:p w14:paraId="3A7F7BC3" w14:textId="77777777" w:rsidR="008537AD" w:rsidRPr="00231DC5" w:rsidRDefault="008537AD" w:rsidP="00624988">
      <w:pPr>
        <w:spacing w:after="0"/>
        <w:rPr>
          <w:rFonts w:ascii="Arial" w:eastAsia="Times New Roman" w:hAnsi="Arial" w:cs="Arial"/>
          <w:color w:val="000000"/>
          <w:lang w:val="en-US" w:eastAsia="da-DK"/>
        </w:rPr>
      </w:pPr>
    </w:p>
    <w:p w14:paraId="1FCAA039" w14:textId="77777777" w:rsidR="008537AD"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Untreated GH</w:t>
      </w:r>
      <w:r w:rsidR="00E24541"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of adult onset is associated with reduced insulin sensitivity, which is, at least in part, related to</w:t>
      </w:r>
      <w:r w:rsidR="00BB138C" w:rsidRPr="00231DC5">
        <w:rPr>
          <w:rFonts w:ascii="Arial" w:eastAsia="Times New Roman" w:hAnsi="Arial" w:cs="Arial"/>
          <w:color w:val="000000"/>
          <w:lang w:val="en-US" w:eastAsia="da-DK"/>
        </w:rPr>
        <w:t xml:space="preserve"> increased central adiposity </w:t>
      </w:r>
      <w:r w:rsidR="00D53EFA"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ZWNOdW0+NDk0PC9SZWNOdW0+PERpc3BsYXlUZXh0Pig0NSwgNzcpPC9EaXNwbGF5VGV4dD48cmVj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ZWNOdW0+NDk0PC9SZWNOdW0+PERpc3BsYXlUZXh0Pig0NSwgNzcpPC9EaXNwbGF5VGV4dD48cmVj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53EFA" w:rsidRPr="00231DC5">
        <w:rPr>
          <w:rFonts w:ascii="Arial" w:eastAsia="Times New Roman" w:hAnsi="Arial" w:cs="Arial"/>
          <w:color w:val="000000"/>
          <w:lang w:val="en-US" w:eastAsia="da-DK"/>
        </w:rPr>
      </w:r>
      <w:r w:rsidR="00D53EF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(45, 77)</w:t>
      </w:r>
      <w:r w:rsidR="00D53EF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The latter improves within the first 3 months of GH replacement but this does not result in an immediate improvement in insulin sensitivity </w:t>
      </w:r>
      <w:r w:rsidR="00D53EFA"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ZWNOdW0+NDk0PC9SZWNOdW0+PERpc3BsYXlUZXh0Pig0NSk8L0Rpc3BsYXlUZXh0PjxyZWNvcmQ+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PEVuZE5vdGU+PENpdGU+PEF1dGhvcj5XZWF2ZXI8L0F1dGhvcj48WWVhcj4xOTk1PC9ZZWFyPjxS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53EFA" w:rsidRPr="00231DC5">
        <w:rPr>
          <w:rFonts w:ascii="Arial" w:eastAsia="Times New Roman" w:hAnsi="Arial" w:cs="Arial"/>
          <w:color w:val="000000"/>
          <w:lang w:val="en-US" w:eastAsia="da-DK"/>
        </w:rPr>
      </w:r>
      <w:r w:rsidR="00D53EF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(45)</w:t>
      </w:r>
      <w:r w:rsidR="00D53EF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In fact, because of the antagonistic effects of GH on the actions of insulin mediated by hepatic effects, and the increase in circulating free fatty acids, there is on average a further decline in insulin sensitivity, which subsequently returns to baseline over the first year of GH replacement therapy </w:t>
      </w:r>
      <w:r w:rsidR="00D53EFA" w:rsidRPr="00231DC5">
        <w:rPr>
          <w:rFonts w:ascii="Arial" w:eastAsia="Times New Roman" w:hAnsi="Arial" w:cs="Arial"/>
          <w:color w:val="000000"/>
          <w:lang w:val="en-US" w:eastAsia="da-DK"/>
        </w:rPr>
        <w:fldChar w:fldCharType="begin">
          <w:fldData xml:space="preserve">PEVuZE5vdGU+PENpdGU+PEF1dGhvcj5Gb3dlbGluPC9BdXRob3I+PFllYXI+MTk5MzwvWWVhcj48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PEVuZE5vdGU+PENpdGU+PEF1dGhvcj5Gb3dlbGluPC9BdXRob3I+PFllYXI+MTk5MzwvWWVhcj48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53EFA" w:rsidRPr="00231DC5">
        <w:rPr>
          <w:rFonts w:ascii="Arial" w:eastAsia="Times New Roman" w:hAnsi="Arial" w:cs="Arial"/>
          <w:color w:val="000000"/>
          <w:lang w:val="en-US" w:eastAsia="da-DK"/>
        </w:rPr>
      </w:r>
      <w:r w:rsidR="00D53EF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(77)</w:t>
      </w:r>
      <w:r w:rsidR="00D53EF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The decline in insulin sensitivity during GH therapy is associated with a slight elevation of fasting plasma glucose and a parallel increase in glycated hemoglobin, both within the normal reference range. Importantly, the increment in glycated hemoglobin is not evident in patients with prior abnormalit</w:t>
      </w:r>
      <w:r w:rsidR="008537AD" w:rsidRPr="00231DC5">
        <w:rPr>
          <w:rFonts w:ascii="Arial" w:eastAsia="Times New Roman" w:hAnsi="Arial" w:cs="Arial"/>
          <w:color w:val="000000"/>
          <w:lang w:val="en-US" w:eastAsia="da-DK"/>
        </w:rPr>
        <w:t>ies</w:t>
      </w:r>
      <w:r w:rsidRPr="00231DC5">
        <w:rPr>
          <w:rFonts w:ascii="Arial" w:eastAsia="Times New Roman" w:hAnsi="Arial" w:cs="Arial"/>
          <w:color w:val="000000"/>
          <w:lang w:val="en-US" w:eastAsia="da-DK"/>
        </w:rPr>
        <w:t xml:space="preserve"> of glucose tolerance but is significantly correlated with baseline body mass index, the latter emphasi</w:t>
      </w:r>
      <w:r w:rsidR="008537AD"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ing the importance of additional dietary and lifestyle advice in these patients. </w:t>
      </w:r>
    </w:p>
    <w:p w14:paraId="09FFE2AD" w14:textId="77777777" w:rsidR="008537AD" w:rsidRPr="00231DC5" w:rsidRDefault="008537AD" w:rsidP="00624988">
      <w:pPr>
        <w:spacing w:after="0"/>
        <w:rPr>
          <w:rFonts w:ascii="Arial" w:eastAsia="Times New Roman" w:hAnsi="Arial" w:cs="Arial"/>
          <w:color w:val="000000"/>
          <w:lang w:val="en-US" w:eastAsia="da-DK"/>
        </w:rPr>
      </w:pPr>
    </w:p>
    <w:p w14:paraId="34572F95" w14:textId="0C02ACF0" w:rsidR="000D4B5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Reference to the KIMS database indicates that there is an increased baseline prevalence of impaired glucose tolerance and diabetes mellitus prior to commencing GH replacement but subsequently the incidence of new cases of diabetes is not increased provided </w:t>
      </w:r>
      <w:r w:rsidR="008537AD" w:rsidRPr="00231DC5">
        <w:rPr>
          <w:rFonts w:ascii="Arial" w:eastAsia="Times New Roman" w:hAnsi="Arial" w:cs="Arial"/>
          <w:color w:val="000000"/>
          <w:lang w:val="en-US" w:eastAsia="da-DK"/>
        </w:rPr>
        <w:t xml:space="preserve">the </w:t>
      </w:r>
      <w:r w:rsidRPr="00231DC5">
        <w:rPr>
          <w:rFonts w:ascii="Arial" w:eastAsia="Times New Roman" w:hAnsi="Arial" w:cs="Arial"/>
          <w:color w:val="000000"/>
          <w:lang w:val="en-US" w:eastAsia="da-DK"/>
        </w:rPr>
        <w:t xml:space="preserve">body mass index is accounted for. </w:t>
      </w:r>
      <w:r w:rsidR="00296E12" w:rsidRPr="00231DC5">
        <w:rPr>
          <w:rFonts w:ascii="Arial" w:eastAsia="Times New Roman" w:hAnsi="Arial" w:cs="Arial"/>
          <w:color w:val="000000"/>
          <w:lang w:val="en-US" w:eastAsia="da-DK"/>
        </w:rPr>
        <w:t>Thus</w:t>
      </w:r>
      <w:r w:rsidR="008537AD" w:rsidRPr="00231DC5">
        <w:rPr>
          <w:rFonts w:ascii="Arial" w:eastAsia="Times New Roman" w:hAnsi="Arial" w:cs="Arial"/>
          <w:color w:val="000000"/>
          <w:lang w:val="en-US" w:eastAsia="da-DK"/>
        </w:rPr>
        <w:t>,</w:t>
      </w:r>
      <w:r w:rsidR="00296E12" w:rsidRPr="00231DC5">
        <w:rPr>
          <w:rFonts w:ascii="Arial" w:eastAsia="Times New Roman" w:hAnsi="Arial" w:cs="Arial"/>
          <w:color w:val="000000"/>
          <w:lang w:val="en-US" w:eastAsia="da-DK"/>
        </w:rPr>
        <w:t xml:space="preserve"> a recent study of data from the NordiNet® surveillance database concluded </w:t>
      </w:r>
      <w:r w:rsidR="00296E12" w:rsidRPr="00231DC5">
        <w:rPr>
          <w:rFonts w:ascii="Arial" w:hAnsi="Arial" w:cs="Arial"/>
          <w:lang w:val="en-US"/>
        </w:rPr>
        <w:t>that 4 years' GH-replacement therapy did not adversely affect glucose homeostasis in the majority of adults with GH</w:t>
      </w:r>
      <w:r w:rsidR="00E24541" w:rsidRPr="00231DC5">
        <w:rPr>
          <w:rFonts w:ascii="Arial" w:hAnsi="Arial" w:cs="Arial"/>
          <w:lang w:val="en-US"/>
        </w:rPr>
        <w:t xml:space="preserve"> deficiency</w:t>
      </w:r>
      <w:r w:rsidR="00296E12" w:rsidRPr="00231DC5">
        <w:rPr>
          <w:rFonts w:ascii="Arial" w:hAnsi="Arial" w:cs="Arial"/>
          <w:lang w:val="en-US"/>
        </w:rPr>
        <w:t xml:space="preserve"> </w:t>
      </w:r>
      <w:r w:rsidR="0074056D" w:rsidRPr="00231DC5">
        <w:rPr>
          <w:rFonts w:ascii="Arial" w:hAnsi="Arial" w:cs="Arial"/>
          <w:lang w:val="en-US"/>
        </w:rPr>
        <w:fldChar w:fldCharType="begin">
          <w:fldData xml:space="preserve">PEVuZE5vdGU+PENpdGU+PEF1dGhvcj5XZWJlcjwvQXV0aG9yPjxZZWFyPjIwMTc8L1llYXI+PFJl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</w:fldData>
        </w:fldChar>
      </w:r>
      <w:r w:rsidR="005B406E" w:rsidRPr="00231DC5">
        <w:rPr>
          <w:rFonts w:ascii="Arial" w:hAnsi="Arial" w:cs="Arial"/>
          <w:lang w:val="en-US"/>
        </w:rPr>
        <w:instrText xml:space="preserve"> ADDIN EN.CITE </w:instrText>
      </w:r>
      <w:r w:rsidR="005B406E" w:rsidRPr="00231DC5">
        <w:rPr>
          <w:rFonts w:ascii="Arial" w:hAnsi="Arial" w:cs="Arial"/>
          <w:lang w:val="en-US"/>
        </w:rPr>
        <w:fldChar w:fldCharType="begin">
          <w:fldData xml:space="preserve">PEVuZE5vdGU+PENpdGU+PEF1dGhvcj5XZWJlcjwvQXV0aG9yPjxZZWFyPjIwMTc8L1llYXI+PFJl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</w:fldData>
        </w:fldChar>
      </w:r>
      <w:r w:rsidR="005B406E" w:rsidRPr="00231DC5">
        <w:rPr>
          <w:rFonts w:ascii="Arial" w:hAnsi="Arial" w:cs="Arial"/>
          <w:lang w:val="en-US"/>
        </w:rPr>
        <w:instrText xml:space="preserve"> ADDIN EN.CITE.DATA </w:instrText>
      </w:r>
      <w:r w:rsidR="005B406E" w:rsidRPr="00231DC5">
        <w:rPr>
          <w:rFonts w:ascii="Arial" w:hAnsi="Arial" w:cs="Arial"/>
          <w:lang w:val="en-US"/>
        </w:rPr>
      </w:r>
      <w:r w:rsidR="005B406E" w:rsidRPr="00231DC5">
        <w:rPr>
          <w:rFonts w:ascii="Arial" w:hAnsi="Arial" w:cs="Arial"/>
          <w:lang w:val="en-US"/>
        </w:rPr>
        <w:fldChar w:fldCharType="end"/>
      </w:r>
      <w:r w:rsidR="0074056D" w:rsidRPr="00231DC5">
        <w:rPr>
          <w:rFonts w:ascii="Arial" w:hAnsi="Arial" w:cs="Arial"/>
          <w:lang w:val="en-US"/>
        </w:rPr>
      </w:r>
      <w:r w:rsidR="0074056D" w:rsidRPr="00231DC5">
        <w:rPr>
          <w:rFonts w:ascii="Arial" w:hAnsi="Arial" w:cs="Arial"/>
          <w:lang w:val="en-US"/>
        </w:rPr>
        <w:fldChar w:fldCharType="separate"/>
      </w:r>
      <w:r w:rsidR="005B406E" w:rsidRPr="00231DC5">
        <w:rPr>
          <w:rFonts w:ascii="Arial" w:hAnsi="Arial" w:cs="Arial"/>
          <w:noProof/>
          <w:lang w:val="en-US"/>
        </w:rPr>
        <w:t>(186)</w:t>
      </w:r>
      <w:r w:rsidR="0074056D" w:rsidRPr="00231DC5">
        <w:rPr>
          <w:rFonts w:ascii="Arial" w:hAnsi="Arial" w:cs="Arial"/>
          <w:lang w:val="en-US"/>
        </w:rPr>
        <w:fldChar w:fldCharType="end"/>
      </w:r>
      <w:r w:rsidR="00296E12" w:rsidRPr="00231DC5">
        <w:rPr>
          <w:rFonts w:ascii="Arial" w:hAnsi="Arial" w:cs="Arial"/>
          <w:lang w:val="en-US"/>
        </w:rPr>
        <w:t>. Y</w:t>
      </w:r>
      <w:r w:rsidRPr="00231DC5">
        <w:rPr>
          <w:rFonts w:ascii="Arial" w:eastAsia="Times New Roman" w:hAnsi="Arial" w:cs="Arial"/>
          <w:color w:val="000000"/>
          <w:lang w:val="en-US" w:eastAsia="da-DK"/>
        </w:rPr>
        <w:t xml:space="preserve">et, the long-term effects of GH replacement on insulin sensitivity </w:t>
      </w:r>
      <w:r w:rsidR="00A61377" w:rsidRPr="00231DC5">
        <w:rPr>
          <w:rFonts w:ascii="Arial" w:eastAsia="Times New Roman" w:hAnsi="Arial" w:cs="Arial"/>
          <w:color w:val="000000"/>
          <w:lang w:val="en-US" w:eastAsia="da-DK"/>
        </w:rPr>
        <w:t>can</w:t>
      </w:r>
      <w:r w:rsidRPr="00231DC5">
        <w:rPr>
          <w:rFonts w:ascii="Arial" w:eastAsia="Times New Roman" w:hAnsi="Arial" w:cs="Arial"/>
          <w:color w:val="000000"/>
          <w:lang w:val="en-US" w:eastAsia="da-DK"/>
        </w:rPr>
        <w:t xml:space="preserve"> </w:t>
      </w:r>
      <w:r w:rsidR="00296E12" w:rsidRPr="00231DC5">
        <w:rPr>
          <w:rFonts w:ascii="Arial" w:eastAsia="Times New Roman" w:hAnsi="Arial" w:cs="Arial"/>
          <w:color w:val="000000"/>
          <w:lang w:val="en-US" w:eastAsia="da-DK"/>
        </w:rPr>
        <w:t xml:space="preserve">still not </w:t>
      </w:r>
      <w:r w:rsidR="00A61377" w:rsidRPr="00231DC5">
        <w:rPr>
          <w:rFonts w:ascii="Arial" w:eastAsia="Times New Roman" w:hAnsi="Arial" w:cs="Arial"/>
          <w:color w:val="000000"/>
          <w:lang w:val="en-US" w:eastAsia="da-DK"/>
        </w:rPr>
        <w:t xml:space="preserve">be considered </w:t>
      </w:r>
      <w:r w:rsidR="00296E12" w:rsidRPr="00231DC5">
        <w:rPr>
          <w:rFonts w:ascii="Arial" w:eastAsia="Times New Roman" w:hAnsi="Arial" w:cs="Arial"/>
          <w:color w:val="000000"/>
          <w:lang w:val="en-US" w:eastAsia="da-DK"/>
        </w:rPr>
        <w:t xml:space="preserve">quite </w:t>
      </w:r>
      <w:r w:rsidRPr="00231DC5">
        <w:rPr>
          <w:rFonts w:ascii="Arial" w:eastAsia="Times New Roman" w:hAnsi="Arial" w:cs="Arial"/>
          <w:color w:val="000000"/>
          <w:lang w:val="en-US" w:eastAsia="da-DK"/>
        </w:rPr>
        <w:t xml:space="preserve">clear </w:t>
      </w:r>
      <w:r w:rsidR="00A61377" w:rsidRPr="00231DC5">
        <w:rPr>
          <w:rFonts w:ascii="Arial" w:eastAsia="Times New Roman" w:hAnsi="Arial" w:cs="Arial"/>
          <w:color w:val="000000"/>
          <w:lang w:val="en-US" w:eastAsia="da-DK"/>
        </w:rPr>
        <w:t>although they</w:t>
      </w:r>
      <w:r w:rsidRPr="00231DC5">
        <w:rPr>
          <w:rFonts w:ascii="Arial" w:eastAsia="Times New Roman" w:hAnsi="Arial" w:cs="Arial"/>
          <w:color w:val="000000"/>
          <w:lang w:val="en-US" w:eastAsia="da-DK"/>
        </w:rPr>
        <w:t xml:space="preserve"> are likely to vary depending on age</w:t>
      </w:r>
      <w:r w:rsidR="00A61377"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duration of pituitary disease</w:t>
      </w:r>
      <w:r w:rsidR="008537AD" w:rsidRPr="00231DC5">
        <w:rPr>
          <w:rFonts w:ascii="Arial" w:eastAsia="Times New Roman" w:hAnsi="Arial" w:cs="Arial"/>
          <w:color w:val="000000"/>
          <w:lang w:val="en-US" w:eastAsia="da-DK"/>
        </w:rPr>
        <w:t>,</w:t>
      </w:r>
      <w:r w:rsidR="00A61377" w:rsidRPr="00231DC5">
        <w:rPr>
          <w:rFonts w:ascii="Arial" w:eastAsia="Times New Roman" w:hAnsi="Arial" w:cs="Arial"/>
          <w:color w:val="000000"/>
          <w:lang w:val="en-US" w:eastAsia="da-DK"/>
        </w:rPr>
        <w:t xml:space="preserve"> and increase in weight/BMI/waist circumference</w:t>
      </w:r>
      <w:r w:rsidRPr="00231DC5">
        <w:rPr>
          <w:rFonts w:ascii="Arial" w:eastAsia="Times New Roman" w:hAnsi="Arial" w:cs="Arial"/>
          <w:color w:val="000000"/>
          <w:lang w:val="en-US" w:eastAsia="da-DK"/>
        </w:rPr>
        <w:t>.</w:t>
      </w:r>
    </w:p>
    <w:p w14:paraId="6E30EFEE" w14:textId="77777777" w:rsidR="008537AD" w:rsidRPr="00231DC5" w:rsidRDefault="008537AD" w:rsidP="00624988">
      <w:pPr>
        <w:spacing w:after="0"/>
        <w:outlineLvl w:val="1"/>
        <w:rPr>
          <w:rFonts w:ascii="Arial" w:eastAsia="Times New Roman" w:hAnsi="Arial" w:cs="Arial"/>
          <w:bCs/>
          <w:i/>
          <w:color w:val="000000"/>
          <w:kern w:val="36"/>
          <w:lang w:val="en-US" w:eastAsia="da-DK"/>
        </w:rPr>
      </w:pPr>
    </w:p>
    <w:p w14:paraId="5BCF00B4" w14:textId="435F3470" w:rsidR="000D4B5C" w:rsidRPr="00222B04" w:rsidRDefault="008537AD" w:rsidP="00624988">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lastRenderedPageBreak/>
        <w:t xml:space="preserve">Cardiac </w:t>
      </w:r>
      <w:r w:rsidR="008E74D1" w:rsidRPr="00222B04">
        <w:rPr>
          <w:rFonts w:ascii="Arial" w:eastAsia="Times New Roman" w:hAnsi="Arial" w:cs="Arial"/>
          <w:b/>
          <w:iCs/>
          <w:color w:val="00B050"/>
          <w:kern w:val="36"/>
          <w:lang w:val="en-US" w:eastAsia="da-DK"/>
        </w:rPr>
        <w:t>Function</w:t>
      </w:r>
    </w:p>
    <w:p w14:paraId="291749B7" w14:textId="77777777" w:rsidR="008537AD" w:rsidRPr="00231DC5" w:rsidRDefault="008537AD" w:rsidP="00624988">
      <w:pPr>
        <w:spacing w:after="0"/>
        <w:rPr>
          <w:rFonts w:ascii="Arial" w:eastAsia="Times New Roman" w:hAnsi="Arial" w:cs="Arial"/>
          <w:color w:val="000000"/>
          <w:lang w:val="en-US" w:eastAsia="da-DK"/>
        </w:rPr>
      </w:pPr>
    </w:p>
    <w:p w14:paraId="0174EE3B" w14:textId="3CD69AD9" w:rsidR="00401DE3"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The GH/IGF-I axis is a recogni</w:t>
      </w:r>
      <w:r w:rsidR="008537AD"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ed modulator of cardiac function and a positive inotropic effect of GH/IGF-I occurs early in the natural history of acromegaly. In contrast, GH</w:t>
      </w:r>
      <w:r w:rsidR="00171137" w:rsidRPr="00231DC5">
        <w:rPr>
          <w:rFonts w:ascii="Arial" w:hAnsi="Arial" w:cs="Arial"/>
          <w:lang w:val="en-US"/>
        </w:rPr>
        <w:t xml:space="preserve"> deficiency</w:t>
      </w:r>
      <w:r w:rsidRPr="00231DC5">
        <w:rPr>
          <w:rFonts w:ascii="Arial" w:eastAsia="Times New Roman" w:hAnsi="Arial" w:cs="Arial"/>
          <w:color w:val="000000"/>
          <w:lang w:val="en-US" w:eastAsia="da-DK"/>
        </w:rPr>
        <w:t xml:space="preserve"> is associated with a reduction in left ventricular wall mass and cardiac output</w:t>
      </w:r>
      <w:r w:rsidR="008537AD"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which is most evident in childhood-onset disease. The variable discordance between childhood-onset and adult-onset GH</w:t>
      </w:r>
      <w:r w:rsidR="00171137" w:rsidRPr="00231DC5">
        <w:rPr>
          <w:rFonts w:ascii="Arial" w:hAnsi="Arial" w:cs="Arial"/>
          <w:lang w:val="en-US"/>
        </w:rPr>
        <w:t xml:space="preserve"> deficiency</w:t>
      </w:r>
      <w:r w:rsidRPr="00231DC5">
        <w:rPr>
          <w:rFonts w:ascii="Arial" w:eastAsia="Times New Roman" w:hAnsi="Arial" w:cs="Arial"/>
          <w:color w:val="000000"/>
          <w:lang w:val="en-US" w:eastAsia="da-DK"/>
        </w:rPr>
        <w:t xml:space="preserve"> in this regard is likely to be due to additional factors impacting on cardiac morphology in adult-onset, including an increased prevalence of hypertension. GH replacement results in increased left ventricular wall mass, fractional shortening, stroke volume and favorable changes in the echocardiographically determined e/a ratio reflecting improved diastolic function </w:t>
      </w:r>
      <w:r w:rsidR="0074056D" w:rsidRPr="00231DC5">
        <w:rPr>
          <w:rFonts w:ascii="Arial" w:eastAsia="Times New Roman" w:hAnsi="Arial" w:cs="Arial"/>
          <w:color w:val="000000"/>
          <w:lang w:val="en-US" w:eastAsia="da-DK"/>
        </w:rPr>
        <w:fldChar w:fldCharType="begin">
          <w:fldData xml:space="preserve">PEVuZE5vdGU+PENpdGU+PEF1dGhvcj5Mb21iYXJkaTwvQXV0aG9yPjxZZWFyPjE5OTc8L1llYXI+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bGwtdGl0bGU+PC9hbHQtcGVyaW9kaWNhbD48cGFnZXM+Mzk1MC01PC9wYWdlcz48dm9sdW1lPjg0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PEVuZE5vdGU+PENpdGU+PEF1dGhvcj5Mb21iYXJkaTwvQXV0aG9yPjxZZWFyPjE5OTc8L1llYXI+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74056D" w:rsidRPr="00231DC5">
        <w:rPr>
          <w:rFonts w:ascii="Arial" w:eastAsia="Times New Roman" w:hAnsi="Arial" w:cs="Arial"/>
          <w:color w:val="000000"/>
          <w:lang w:val="en-US" w:eastAsia="da-DK"/>
        </w:rPr>
      </w:r>
      <w:r w:rsidR="0074056D"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(8, 65-75)</w:t>
      </w:r>
      <w:r w:rsidR="0074056D"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In some </w:t>
      </w:r>
      <w:r w:rsidR="00CD469C" w:rsidRPr="00231DC5">
        <w:rPr>
          <w:rFonts w:ascii="Arial" w:eastAsia="Times New Roman" w:hAnsi="Arial" w:cs="Arial"/>
          <w:color w:val="000000"/>
          <w:lang w:val="en-US" w:eastAsia="da-DK"/>
        </w:rPr>
        <w:t>studies,</w:t>
      </w:r>
      <w:r w:rsidRPr="00231DC5">
        <w:rPr>
          <w:rFonts w:ascii="Arial" w:eastAsia="Times New Roman" w:hAnsi="Arial" w:cs="Arial"/>
          <w:color w:val="000000"/>
          <w:lang w:val="en-US" w:eastAsia="da-DK"/>
        </w:rPr>
        <w:t xml:space="preserve"> in adult-onset patients, left ventricular hypertrophy has been documented during GH replacement, confirming further the heterogeneity in response to GH replacement. Importantly, GH replacement does not increase blood pressure; in fact, a modest reduction may be seen in patients with pre-existing hypertension reflecting increased generation of nitric oxide as a result of activation of nitric oxide synthase.</w:t>
      </w:r>
    </w:p>
    <w:p w14:paraId="5784AA29" w14:textId="77777777" w:rsidR="008E74D1" w:rsidRPr="00231DC5" w:rsidRDefault="008E74D1" w:rsidP="00624988">
      <w:pPr>
        <w:spacing w:after="0"/>
        <w:outlineLvl w:val="1"/>
        <w:rPr>
          <w:rFonts w:ascii="Arial" w:eastAsia="Times New Roman" w:hAnsi="Arial" w:cs="Arial"/>
          <w:bCs/>
          <w:i/>
          <w:color w:val="000000"/>
          <w:kern w:val="36"/>
          <w:lang w:val="en-US" w:eastAsia="da-DK"/>
        </w:rPr>
      </w:pPr>
    </w:p>
    <w:p w14:paraId="42CD6E31" w14:textId="2EDFF842" w:rsidR="008E74D1" w:rsidRPr="00222B04" w:rsidRDefault="008E74D1" w:rsidP="008E74D1">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t xml:space="preserve">Exercise Capacity and Performance </w:t>
      </w:r>
    </w:p>
    <w:p w14:paraId="4FA00862" w14:textId="77777777" w:rsidR="008E74D1" w:rsidRPr="00231DC5" w:rsidRDefault="008E74D1" w:rsidP="008E74D1">
      <w:pPr>
        <w:spacing w:after="0"/>
        <w:outlineLvl w:val="1"/>
        <w:rPr>
          <w:rFonts w:ascii="Arial" w:eastAsia="Times New Roman" w:hAnsi="Arial" w:cs="Arial"/>
          <w:color w:val="000000"/>
          <w:lang w:val="en-US" w:eastAsia="da-DK"/>
        </w:rPr>
      </w:pPr>
    </w:p>
    <w:p w14:paraId="3070CBE5" w14:textId="5D1DA951" w:rsidR="0057206B" w:rsidRPr="00231DC5" w:rsidRDefault="00E24541" w:rsidP="00624988">
      <w:pPr>
        <w:shd w:val="clear" w:color="auto" w:fill="FFFFFF"/>
        <w:spacing w:after="0"/>
        <w:rPr>
          <w:rFonts w:ascii="Arial" w:hAnsi="Arial" w:cs="Arial"/>
          <w:lang w:val="en-US"/>
        </w:rPr>
      </w:pPr>
      <w:r w:rsidRPr="00231DC5">
        <w:rPr>
          <w:rFonts w:ascii="Arial" w:eastAsia="Times New Roman" w:hAnsi="Arial" w:cs="Arial"/>
          <w:color w:val="000000"/>
          <w:lang w:val="en-US" w:eastAsia="da-DK"/>
        </w:rPr>
        <w:t>Increased exercise capacity, as measured by maximal oxygen uptake, power output</w:t>
      </w:r>
      <w:r w:rsidR="008E74D1"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isometric muscle strength, has been observed during GH replacement in GH deficien</w:t>
      </w:r>
      <w:r w:rsidR="008E74D1" w:rsidRPr="00231DC5">
        <w:rPr>
          <w:rFonts w:ascii="Arial" w:eastAsia="Times New Roman" w:hAnsi="Arial" w:cs="Arial"/>
          <w:color w:val="000000"/>
          <w:lang w:val="en-US" w:eastAsia="da-DK"/>
        </w:rPr>
        <w:t>t</w:t>
      </w:r>
      <w:r w:rsidRPr="00231DC5">
        <w:rPr>
          <w:rFonts w:ascii="Arial" w:eastAsia="Times New Roman" w:hAnsi="Arial" w:cs="Arial"/>
          <w:color w:val="000000"/>
          <w:lang w:val="en-US" w:eastAsia="da-DK"/>
        </w:rPr>
        <w:t xml:space="preserve"> adults </w:t>
      </w:r>
      <w:r w:rsidR="000D379C" w:rsidRPr="00231DC5">
        <w:rPr>
          <w:rFonts w:ascii="Arial" w:eastAsia="Times New Roman" w:hAnsi="Arial" w:cs="Arial"/>
          <w:color w:val="000000"/>
          <w:lang w:val="en-US" w:eastAsia="da-DK"/>
        </w:rPr>
        <w:fldChar w:fldCharType="begin">
          <w:fldData xml:space="preserve">PEVuZE5vdGU+PENpdGU+PEF1dGhvcj5Kw7hyZ2Vuc2VuPC9BdXRob3I+PFllYXI+MTk5NjwvWWVh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PEVuZE5vdGU+PENpdGU+PEF1dGhvcj5Kw7hyZ2Vuc2VuPC9BdXRob3I+PFllYXI+MTk5NjwvWWVh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D379C" w:rsidRPr="00231DC5">
        <w:rPr>
          <w:rFonts w:ascii="Arial" w:eastAsia="Times New Roman" w:hAnsi="Arial" w:cs="Arial"/>
          <w:color w:val="000000"/>
          <w:lang w:val="en-US" w:eastAsia="da-DK"/>
        </w:rPr>
      </w:r>
      <w:r w:rsidR="000D379C"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(63, 64, 187, 188)</w:t>
      </w:r>
      <w:r w:rsidR="000D379C"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r w:rsidR="008E74D1" w:rsidRPr="00231DC5">
        <w:rPr>
          <w:rFonts w:ascii="Arial" w:eastAsia="Times New Roman" w:hAnsi="Arial" w:cs="Arial"/>
          <w:color w:val="000000"/>
          <w:lang w:val="en-US" w:eastAsia="da-DK"/>
        </w:rPr>
        <w:t>A</w:t>
      </w:r>
      <w:r w:rsidR="0057206B" w:rsidRPr="00231DC5">
        <w:rPr>
          <w:rFonts w:ascii="Arial" w:eastAsia="Times New Roman" w:hAnsi="Arial" w:cs="Arial"/>
          <w:color w:val="000000"/>
          <w:lang w:val="en-US" w:eastAsia="da-DK"/>
        </w:rPr>
        <w:t xml:space="preserve"> meta-analysis concluded that e</w:t>
      </w:r>
      <w:r w:rsidR="0057206B" w:rsidRPr="00231DC5">
        <w:rPr>
          <w:rFonts w:ascii="Arial" w:hAnsi="Arial" w:cs="Arial"/>
          <w:lang w:val="en-US"/>
        </w:rPr>
        <w:t xml:space="preserve">vidence from short-term controlled studies failed to support a benefit on </w:t>
      </w:r>
      <w:r w:rsidR="0057206B" w:rsidRPr="00231DC5">
        <w:rPr>
          <w:rStyle w:val="highlight2"/>
          <w:rFonts w:ascii="Arial" w:hAnsi="Arial" w:cs="Arial"/>
          <w:lang w:val="en-US"/>
        </w:rPr>
        <w:t>muscle strength</w:t>
      </w:r>
      <w:r w:rsidR="0057206B" w:rsidRPr="00231DC5">
        <w:rPr>
          <w:rFonts w:ascii="Arial" w:hAnsi="Arial" w:cs="Arial"/>
          <w:lang w:val="en-US"/>
        </w:rPr>
        <w:t xml:space="preserve"> of GH replacement in </w:t>
      </w:r>
      <w:r w:rsidR="0057206B" w:rsidRPr="00231DC5">
        <w:rPr>
          <w:rStyle w:val="highlight2"/>
          <w:rFonts w:ascii="Arial" w:hAnsi="Arial" w:cs="Arial"/>
          <w:lang w:val="en-US"/>
        </w:rPr>
        <w:t>GH deficien</w:t>
      </w:r>
      <w:r w:rsidR="008E74D1" w:rsidRPr="00231DC5">
        <w:rPr>
          <w:rStyle w:val="highlight2"/>
          <w:rFonts w:ascii="Arial" w:hAnsi="Arial" w:cs="Arial"/>
          <w:lang w:val="en-US"/>
        </w:rPr>
        <w:t>t</w:t>
      </w:r>
      <w:r w:rsidR="0057206B" w:rsidRPr="00231DC5">
        <w:rPr>
          <w:rFonts w:ascii="Arial" w:hAnsi="Arial" w:cs="Arial"/>
          <w:lang w:val="en-US"/>
        </w:rPr>
        <w:t xml:space="preserve"> patients, which is likely to occur over a longer time-course, as seen in open-label studies </w:t>
      </w:r>
      <w:r w:rsidR="000626DB" w:rsidRPr="00231DC5">
        <w:rPr>
          <w:rFonts w:ascii="Arial" w:hAnsi="Arial" w:cs="Arial"/>
          <w:lang w:val="en-US"/>
        </w:rPr>
        <w:fldChar w:fldCharType="begin"/>
      </w:r>
      <w:r w:rsidR="005B406E" w:rsidRPr="00231DC5">
        <w:rPr>
          <w:rFonts w:ascii="Arial" w:hAnsi="Arial" w:cs="Arial"/>
          <w:lang w:val="en-US"/>
        </w:rPr>
        <w:instrText xml:space="preserve"> ADDIN EN.CITE &lt;EndNote&gt;&lt;Cite&gt;&lt;Author&gt;Widdowson&lt;/Author&gt;&lt;Year&gt;2010&lt;/Year&gt;&lt;RecNum&gt;624&lt;/RecNum&gt;&lt;DisplayText&gt;(188)&lt;/DisplayText&gt;&lt;record&gt;&lt;rec-number&gt;624&lt;/rec-number&gt;&lt;foreign-keys&gt;&lt;key app="EN" db-id="xv52vfffwptwsveszr6vs2942xztp9zr9etw" timestamp="1640262809"&gt;624&lt;/key&gt;&lt;/foreign-keys&gt;&lt;ref-type name="Journal Article"&gt;17&lt;/ref-type&gt;&lt;contributors&gt;&lt;authors&gt;&lt;author&gt;Widdowson, W. M.&lt;/author&gt;&lt;author&gt;Gibney, J.&lt;/author&gt;&lt;/authors&gt;&lt;/contributors&gt;&lt;auth-address&gt;Department of Endocrinology and Diabetes, Adelaide and Meath Hospital, Tallaght, Dublin, Ireland.&lt;/auth-address&gt;&lt;titles&gt;&lt;title&gt;The effect of growth hormone (GH) replacement on muscle strength in patients with GH-deficiency: a meta-analysis&lt;/title&gt;&lt;secondary-title&gt;Clin Endocrinol (Oxf)&lt;/secondary-title&gt;&lt;alt-title&gt;Clinical endocrinology&lt;/alt-title&gt;&lt;/titles&gt;&lt;alt-periodical&gt;&lt;full-title&gt;Clinical Endocrinology&lt;/full-title&gt;&lt;/alt-periodical&gt;&lt;pages&gt;787-92&lt;/pages&gt;&lt;volume&gt;72&lt;/volume&gt;&lt;number&gt;6&lt;/number&gt;&lt;edition&gt;2009/09/23&lt;/edition&gt;&lt;keywords&gt;&lt;keyword&gt;Adult&lt;/keyword&gt;&lt;keyword&gt;Algorithms&lt;/keyword&gt;&lt;keyword&gt;Exercise/physiology&lt;/keyword&gt;&lt;keyword&gt;Female&lt;/keyword&gt;&lt;keyword&gt;Growth Disorders/*drug therapy/physiopathology&lt;/keyword&gt;&lt;keyword&gt;*Hormone Replacement Therapy&lt;/keyword&gt;&lt;keyword&gt;Human Growth Hormone/deficiency/*pharmacology/*therapeutic use&lt;/keyword&gt;&lt;keyword&gt;Humans&lt;/keyword&gt;&lt;keyword&gt;Hypopituitarism/drug therapy/physiopathology&lt;/keyword&gt;&lt;keyword&gt;Male&lt;/keyword&gt;&lt;keyword&gt;Middle Aged&lt;/keyword&gt;&lt;keyword&gt;Muscle Strength/*drug effects/physiology&lt;/keyword&gt;&lt;keyword&gt;United States&lt;/keyword&gt;&lt;/keywords&gt;&lt;dates&gt;&lt;year&gt;2010&lt;/year&gt;&lt;pub-dates&gt;&lt;date&gt;Jun&lt;/date&gt;&lt;/pub-dates&gt;&lt;/dates&gt;&lt;isbn&gt;0300-0664&lt;/isbn&gt;&lt;accession-num&gt;19769614&lt;/accession-num&gt;&lt;urls&gt;&lt;/urls&gt;&lt;electronic-resource-num&gt;10.1111/j.1365-2265.2009.03716.x&lt;/electronic-resource-num&gt;&lt;remote-database-provider&gt;NLM&lt;/remote-database-provider&gt;&lt;language&gt;eng&lt;/language&gt;&lt;/record&gt;&lt;/Cite&gt;&lt;/EndNote&gt;</w:instrText>
      </w:r>
      <w:r w:rsidR="000626DB" w:rsidRPr="00231DC5">
        <w:rPr>
          <w:rFonts w:ascii="Arial" w:hAnsi="Arial" w:cs="Arial"/>
          <w:lang w:val="en-US"/>
        </w:rPr>
        <w:fldChar w:fldCharType="separate"/>
      </w:r>
      <w:r w:rsidR="005B406E" w:rsidRPr="00231DC5">
        <w:rPr>
          <w:rFonts w:ascii="Arial" w:hAnsi="Arial" w:cs="Arial"/>
          <w:noProof/>
          <w:lang w:val="en-US"/>
        </w:rPr>
        <w:t>(188)</w:t>
      </w:r>
      <w:r w:rsidR="000626DB" w:rsidRPr="00231DC5">
        <w:rPr>
          <w:rFonts w:ascii="Arial" w:hAnsi="Arial" w:cs="Arial"/>
          <w:lang w:val="en-US"/>
        </w:rPr>
        <w:fldChar w:fldCharType="end"/>
      </w:r>
      <w:r w:rsidR="00401DE3" w:rsidRPr="00231DC5">
        <w:rPr>
          <w:rFonts w:ascii="Arial" w:hAnsi="Arial" w:cs="Arial"/>
          <w:lang w:val="en-US"/>
        </w:rPr>
        <w:t xml:space="preserve"> (Fig 1</w:t>
      </w:r>
      <w:r w:rsidR="008E74D1" w:rsidRPr="00231DC5">
        <w:rPr>
          <w:rFonts w:ascii="Arial" w:hAnsi="Arial" w:cs="Arial"/>
          <w:lang w:val="en-US"/>
        </w:rPr>
        <w:t>5</w:t>
      </w:r>
      <w:r w:rsidR="00401DE3" w:rsidRPr="00231DC5">
        <w:rPr>
          <w:rFonts w:ascii="Arial" w:hAnsi="Arial" w:cs="Arial"/>
          <w:lang w:val="en-US"/>
        </w:rPr>
        <w:t>)</w:t>
      </w:r>
      <w:r w:rsidR="0057206B" w:rsidRPr="00231DC5">
        <w:rPr>
          <w:rFonts w:ascii="Arial" w:hAnsi="Arial" w:cs="Arial"/>
          <w:lang w:val="en-US"/>
        </w:rPr>
        <w:t>.</w:t>
      </w:r>
    </w:p>
    <w:p w14:paraId="2F4D1672" w14:textId="77777777" w:rsidR="008E74D1" w:rsidRPr="00231DC5" w:rsidRDefault="008E74D1" w:rsidP="00624988">
      <w:pPr>
        <w:spacing w:after="0"/>
        <w:rPr>
          <w:rFonts w:ascii="Arial" w:eastAsia="Times New Roman" w:hAnsi="Arial" w:cs="Arial"/>
          <w:color w:val="000000"/>
          <w:lang w:val="en-US" w:eastAsia="da-DK"/>
        </w:rPr>
      </w:pPr>
    </w:p>
    <w:p w14:paraId="724ADC8A" w14:textId="3A752D94" w:rsidR="00E24541" w:rsidRPr="00231DC5" w:rsidRDefault="00E24541"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The impact of these changes for individual patients is variable and dependent on age and previous exercise requirements. It is intuitively probable that the improvements depend at least in part on improvements in lean body mass. However, restoration of normal circulating volume may also play a positive role </w:t>
      </w:r>
      <w:r w:rsidR="000626DB" w:rsidRPr="00231DC5">
        <w:rPr>
          <w:rFonts w:ascii="Arial" w:eastAsia="Times New Roman" w:hAnsi="Arial" w:cs="Arial"/>
          <w:color w:val="000000"/>
          <w:lang w:val="en-US" w:eastAsia="da-DK"/>
        </w:rPr>
        <w:fldChar w:fldCharType="begin">
          <w:fldData xml:space="preserve">PEVuZE5vdGU+PENpdGU+PEF1dGhvcj5DaGlrYW5pPC9BdXRob3I+PFllYXI+MjAxNjwvWWVhcj48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PEVuZE5vdGU+PENpdGU+PEF1dGhvcj5DaGlrYW5pPC9BdXRob3I+PFllYXI+MjAxNjwvWWVhcj48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0626DB" w:rsidRPr="00231DC5">
        <w:rPr>
          <w:rFonts w:ascii="Arial" w:eastAsia="Times New Roman" w:hAnsi="Arial" w:cs="Arial"/>
          <w:color w:val="000000"/>
          <w:lang w:val="en-US" w:eastAsia="da-DK"/>
        </w:rPr>
      </w:r>
      <w:r w:rsidR="000626DB"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(170)</w:t>
      </w:r>
      <w:r w:rsidR="000626DB"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In addition, improvement in psychological well-being might be expected to enhance physical activity whilst the latter may have a reciprocal beneficial effect on well-being.</w:t>
      </w:r>
    </w:p>
    <w:p w14:paraId="3C624C4D" w14:textId="77777777" w:rsidR="0024553D" w:rsidRPr="00231DC5" w:rsidRDefault="0024553D" w:rsidP="00624988">
      <w:pPr>
        <w:spacing w:after="0"/>
        <w:rPr>
          <w:rFonts w:ascii="Arial" w:eastAsia="Times New Roman" w:hAnsi="Arial" w:cs="Arial"/>
          <w:color w:val="000000"/>
          <w:lang w:val="en-US" w:eastAsia="da-DK"/>
        </w:rPr>
      </w:pPr>
    </w:p>
    <w:p w14:paraId="45CA583B" w14:textId="73FB978C" w:rsidR="00957C36" w:rsidRPr="00231DC5" w:rsidRDefault="008D66F2" w:rsidP="00624988">
      <w:pPr>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lastRenderedPageBreak/>
        <w:drawing>
          <wp:inline distT="0" distB="0" distL="0" distR="0" wp14:anchorId="304D1E0C" wp14:editId="53EC4385">
            <wp:extent cx="4968816" cy="3859365"/>
            <wp:effectExtent l="0" t="0" r="3810" b="825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0533" cy="3884000"/>
                    </a:xfrm>
                    <a:prstGeom prst="rect">
                      <a:avLst/>
                    </a:prstGeom>
                  </pic:spPr>
                </pic:pic>
              </a:graphicData>
            </a:graphic>
          </wp:inline>
        </w:drawing>
      </w:r>
    </w:p>
    <w:p w14:paraId="1727C35E" w14:textId="2E88E7A7" w:rsidR="00957C36" w:rsidRPr="00231DC5" w:rsidRDefault="0024553D" w:rsidP="00624988">
      <w:pPr>
        <w:spacing w:after="0"/>
        <w:rPr>
          <w:rFonts w:ascii="Arial" w:eastAsia="Times New Roman" w:hAnsi="Arial" w:cs="Arial"/>
          <w:b/>
          <w:bCs/>
          <w:color w:val="000000"/>
          <w:lang w:val="en-US" w:eastAsia="da-DK"/>
        </w:rPr>
      </w:pPr>
      <w:r w:rsidRPr="00231DC5">
        <w:rPr>
          <w:rFonts w:ascii="Arial" w:eastAsia="Times New Roman" w:hAnsi="Arial" w:cs="Arial"/>
          <w:b/>
          <w:bCs/>
          <w:color w:val="000000"/>
          <w:lang w:val="en-US" w:eastAsia="da-DK"/>
        </w:rPr>
        <w:t>Fig 15</w:t>
      </w:r>
      <w:r w:rsidRPr="00231DC5">
        <w:rPr>
          <w:rFonts w:ascii="Arial" w:eastAsia="Times New Roman" w:hAnsi="Arial" w:cs="Arial"/>
          <w:b/>
          <w:bCs/>
          <w:color w:val="000000"/>
          <w:lang w:val="en-US" w:eastAsia="da-DK"/>
        </w:rPr>
        <w:t>.</w:t>
      </w:r>
      <w:r w:rsidRPr="00231DC5">
        <w:rPr>
          <w:rFonts w:ascii="Arial" w:eastAsia="Times New Roman" w:hAnsi="Arial" w:cs="Arial"/>
          <w:b/>
          <w:bCs/>
          <w:color w:val="000000"/>
          <w:lang w:val="en-US" w:eastAsia="da-DK"/>
        </w:rPr>
        <w:t xml:space="preserve"> Per cent change from baseline in lean body mass (Panel A), fat mass (Panel B), anaerobic power (Panel C) and VO2max (Panel D) following 1 month of placebo and 1 month of GH (randomized controlled study) and 6 months of GH (open-label study) in 18 patients with GH deficiency.</w:t>
      </w:r>
      <w:r w:rsidRPr="00231DC5">
        <w:rPr>
          <w:rFonts w:ascii="Arial" w:eastAsia="Times New Roman" w:hAnsi="Arial" w:cs="Arial"/>
          <w:b/>
          <w:bCs/>
          <w:color w:val="000000"/>
          <w:lang w:val="en-US" w:eastAsia="da-DK"/>
        </w:rPr>
        <w:t xml:space="preserve"> </w:t>
      </w:r>
      <w:r w:rsidR="00957C36" w:rsidRPr="00231DC5">
        <w:rPr>
          <w:rFonts w:ascii="Arial" w:eastAsia="Times New Roman" w:hAnsi="Arial" w:cs="Arial"/>
          <w:b/>
          <w:bCs/>
          <w:color w:val="000000"/>
          <w:lang w:val="en-US" w:eastAsia="da-DK"/>
        </w:rPr>
        <w:t xml:space="preserve">From: Chikani et al </w:t>
      </w:r>
      <w:r w:rsidR="00957C36" w:rsidRPr="00231DC5">
        <w:rPr>
          <w:rFonts w:ascii="Arial" w:eastAsia="Times New Roman" w:hAnsi="Arial" w:cs="Arial"/>
          <w:b/>
          <w:bCs/>
          <w:color w:val="000000"/>
          <w:lang w:val="en-US" w:eastAsia="da-DK"/>
        </w:rPr>
        <w:fldChar w:fldCharType="begin">
          <w:fldData xml:space="preserve">PEVuZE5vdGU+PENpdGU+PEF1dGhvcj5DaGlrYW5pPC9BdXRob3I+PFllYXI+MjAxNjwvWWVhcj48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</w:fldData>
        </w:fldChar>
      </w:r>
      <w:r w:rsidR="005B406E" w:rsidRPr="00231DC5">
        <w:rPr>
          <w:rFonts w:ascii="Arial" w:eastAsia="Times New Roman" w:hAnsi="Arial" w:cs="Arial"/>
          <w:b/>
          <w:bCs/>
          <w:color w:val="000000"/>
          <w:lang w:val="en-US" w:eastAsia="da-DK"/>
        </w:rPr>
        <w:instrText xml:space="preserve"> ADDIN EN.CITE </w:instrText>
      </w:r>
      <w:r w:rsidR="005B406E" w:rsidRPr="00231DC5">
        <w:rPr>
          <w:rFonts w:ascii="Arial" w:eastAsia="Times New Roman" w:hAnsi="Arial" w:cs="Arial"/>
          <w:b/>
          <w:bCs/>
          <w:color w:val="000000"/>
          <w:lang w:val="en-US" w:eastAsia="da-DK"/>
        </w:rPr>
        <w:fldChar w:fldCharType="begin">
          <w:fldData xml:space="preserve">PEVuZE5vdGU+PENpdGU+PEF1dGhvcj5DaGlrYW5pPC9BdXRob3I+PFllYXI+MjAxNjwvWWVhcj48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</w:fldData>
        </w:fldChar>
      </w:r>
      <w:r w:rsidR="005B406E" w:rsidRPr="00231DC5">
        <w:rPr>
          <w:rFonts w:ascii="Arial" w:eastAsia="Times New Roman" w:hAnsi="Arial" w:cs="Arial"/>
          <w:b/>
          <w:bCs/>
          <w:color w:val="000000"/>
          <w:lang w:val="en-US" w:eastAsia="da-DK"/>
        </w:rPr>
        <w:instrText xml:space="preserve"> ADDIN EN.CITE.DATA </w:instrText>
      </w:r>
      <w:r w:rsidR="005B406E" w:rsidRPr="00231DC5">
        <w:rPr>
          <w:rFonts w:ascii="Arial" w:eastAsia="Times New Roman" w:hAnsi="Arial" w:cs="Arial"/>
          <w:b/>
          <w:bCs/>
          <w:color w:val="000000"/>
          <w:lang w:val="en-US" w:eastAsia="da-DK"/>
        </w:rPr>
      </w:r>
      <w:r w:rsidR="005B406E" w:rsidRPr="00231DC5">
        <w:rPr>
          <w:rFonts w:ascii="Arial" w:eastAsia="Times New Roman" w:hAnsi="Arial" w:cs="Arial"/>
          <w:b/>
          <w:bCs/>
          <w:color w:val="000000"/>
          <w:lang w:val="en-US" w:eastAsia="da-DK"/>
        </w:rPr>
        <w:fldChar w:fldCharType="end"/>
      </w:r>
      <w:r w:rsidR="00957C36" w:rsidRPr="00231DC5">
        <w:rPr>
          <w:rFonts w:ascii="Arial" w:eastAsia="Times New Roman" w:hAnsi="Arial" w:cs="Arial"/>
          <w:b/>
          <w:bCs/>
          <w:color w:val="000000"/>
          <w:lang w:val="en-US" w:eastAsia="da-DK"/>
        </w:rPr>
      </w:r>
      <w:r w:rsidR="00957C36" w:rsidRPr="00231DC5">
        <w:rPr>
          <w:rFonts w:ascii="Arial" w:eastAsia="Times New Roman" w:hAnsi="Arial" w:cs="Arial"/>
          <w:b/>
          <w:bCs/>
          <w:color w:val="000000"/>
          <w:lang w:val="en-US" w:eastAsia="da-DK"/>
        </w:rPr>
        <w:fldChar w:fldCharType="separate"/>
      </w:r>
      <w:r w:rsidR="005B406E" w:rsidRPr="00231DC5">
        <w:rPr>
          <w:rFonts w:ascii="Arial" w:eastAsia="Times New Roman" w:hAnsi="Arial" w:cs="Arial"/>
          <w:b/>
          <w:bCs/>
          <w:noProof/>
          <w:color w:val="000000"/>
          <w:lang w:val="en-US" w:eastAsia="da-DK"/>
        </w:rPr>
        <w:t>(170)</w:t>
      </w:r>
      <w:r w:rsidR="00957C36" w:rsidRPr="00231DC5">
        <w:rPr>
          <w:rFonts w:ascii="Arial" w:eastAsia="Times New Roman" w:hAnsi="Arial" w:cs="Arial"/>
          <w:b/>
          <w:bCs/>
          <w:color w:val="000000"/>
          <w:lang w:val="en-US" w:eastAsia="da-DK"/>
        </w:rPr>
        <w:fldChar w:fldCharType="end"/>
      </w:r>
      <w:r w:rsidRPr="00231DC5">
        <w:rPr>
          <w:rFonts w:ascii="Arial" w:eastAsia="Times New Roman" w:hAnsi="Arial" w:cs="Arial"/>
          <w:b/>
          <w:bCs/>
          <w:color w:val="000000"/>
          <w:lang w:val="en-US" w:eastAsia="da-DK"/>
        </w:rPr>
        <w:t>.</w:t>
      </w:r>
    </w:p>
    <w:p w14:paraId="3E7FBD34" w14:textId="77777777" w:rsidR="0024553D" w:rsidRPr="00231DC5" w:rsidRDefault="0024553D" w:rsidP="00624988">
      <w:pPr>
        <w:spacing w:after="0"/>
        <w:outlineLvl w:val="1"/>
        <w:rPr>
          <w:rFonts w:ascii="Arial" w:eastAsia="Times New Roman" w:hAnsi="Arial" w:cs="Arial"/>
          <w:bCs/>
          <w:i/>
          <w:color w:val="000000"/>
          <w:kern w:val="36"/>
          <w:lang w:val="en-US" w:eastAsia="da-DK"/>
        </w:rPr>
      </w:pPr>
    </w:p>
    <w:p w14:paraId="6E14C7B7" w14:textId="216D5E84" w:rsidR="00580C9F" w:rsidRPr="00222B04" w:rsidRDefault="0024553D" w:rsidP="00624988">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t xml:space="preserve">Indices of Bone </w:t>
      </w:r>
      <w:r w:rsidR="00AA03E1" w:rsidRPr="00222B04">
        <w:rPr>
          <w:rFonts w:ascii="Arial" w:eastAsia="Times New Roman" w:hAnsi="Arial" w:cs="Arial"/>
          <w:b/>
          <w:iCs/>
          <w:color w:val="00B050"/>
          <w:kern w:val="36"/>
          <w:lang w:val="en-US" w:eastAsia="da-DK"/>
        </w:rPr>
        <w:t>Remodeling</w:t>
      </w:r>
      <w:r w:rsidRPr="00222B04">
        <w:rPr>
          <w:rFonts w:ascii="Arial" w:eastAsia="Times New Roman" w:hAnsi="Arial" w:cs="Arial"/>
          <w:b/>
          <w:iCs/>
          <w:color w:val="00B050"/>
          <w:kern w:val="36"/>
          <w:lang w:val="en-US" w:eastAsia="da-DK"/>
        </w:rPr>
        <w:t xml:space="preserve"> and Bone Mineral Density </w:t>
      </w:r>
    </w:p>
    <w:p w14:paraId="0B33D706" w14:textId="77777777" w:rsidR="0024553D" w:rsidRPr="00231DC5" w:rsidRDefault="0024553D" w:rsidP="00624988">
      <w:pPr>
        <w:shd w:val="clear" w:color="auto" w:fill="FFFFFF"/>
        <w:spacing w:after="0"/>
        <w:rPr>
          <w:rFonts w:ascii="Arial" w:eastAsia="Times New Roman" w:hAnsi="Arial" w:cs="Arial"/>
          <w:color w:val="000000"/>
          <w:lang w:val="en-US" w:eastAsia="da-DK"/>
        </w:rPr>
      </w:pPr>
    </w:p>
    <w:p w14:paraId="38CE1860" w14:textId="506758AC" w:rsidR="00E20B09" w:rsidRPr="00231DC5" w:rsidRDefault="00580C9F" w:rsidP="00624988">
      <w:pPr>
        <w:shd w:val="clear" w:color="auto" w:fill="FFFFFF"/>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GH deficiency is associated with reduced activity of bone formation and resorption. GH replacement reverses this situation rapidly resulting in increases in markers of bone formation (e.g.</w:t>
      </w:r>
      <w:r w:rsidR="0024553D"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osteocalcin and bone specific alkaline phosphatase) and bone resorption (e.g.</w:t>
      </w:r>
      <w:r w:rsidR="0024553D"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urine deoxypyridinoline) (Fig 1</w:t>
      </w:r>
      <w:r w:rsidR="0024553D" w:rsidRPr="00231DC5">
        <w:rPr>
          <w:rFonts w:ascii="Arial" w:eastAsia="Times New Roman" w:hAnsi="Arial" w:cs="Arial"/>
          <w:color w:val="000000"/>
          <w:lang w:val="en-US" w:eastAsia="da-DK"/>
        </w:rPr>
        <w:t>6</w:t>
      </w:r>
      <w:r w:rsidRPr="00231DC5">
        <w:rPr>
          <w:rFonts w:ascii="Arial" w:eastAsia="Times New Roman" w:hAnsi="Arial" w:cs="Arial"/>
          <w:color w:val="000000"/>
          <w:lang w:val="en-US" w:eastAsia="da-DK"/>
        </w:rPr>
        <w:t xml:space="preserve">) </w:t>
      </w:r>
      <w:r w:rsidR="007422B0" w:rsidRPr="00231DC5">
        <w:rPr>
          <w:rFonts w:ascii="Arial" w:eastAsia="Times New Roman" w:hAnsi="Arial" w:cs="Arial"/>
          <w:color w:val="000000"/>
          <w:lang w:val="en-US" w:eastAsia="da-DK"/>
        </w:rPr>
        <w:fldChar w:fldCharType="begin">
          <w:fldData xml:space="preserve">PEVuZE5vdGU+PENpdGU+PEF1dGhvcj5TbmVwcGVuPC9BdXRob3I+PFllYXI+MjAwMjwvWWVhcj48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PEVuZE5vdGU+PENpdGU+PEF1dGhvcj5TbmVwcGVuPC9BdXRob3I+PFllYXI+MjAwMjwvWWVhcj48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7422B0" w:rsidRPr="00231DC5">
        <w:rPr>
          <w:rFonts w:ascii="Arial" w:eastAsia="Times New Roman" w:hAnsi="Arial" w:cs="Arial"/>
          <w:color w:val="000000"/>
          <w:lang w:val="en-US" w:eastAsia="da-DK"/>
        </w:rPr>
      </w:r>
      <w:r w:rsidR="007422B0"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(189)</w:t>
      </w:r>
      <w:r w:rsidR="007422B0"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p>
    <w:p w14:paraId="27C19242" w14:textId="77777777" w:rsidR="0024553D" w:rsidRPr="00231DC5" w:rsidRDefault="0024553D" w:rsidP="00624988">
      <w:pPr>
        <w:shd w:val="clear" w:color="auto" w:fill="FFFFFF"/>
        <w:spacing w:after="0"/>
        <w:rPr>
          <w:rFonts w:ascii="Arial" w:eastAsia="Times New Roman" w:hAnsi="Arial" w:cs="Arial"/>
          <w:color w:val="000000"/>
          <w:lang w:val="en-US" w:eastAsia="da-DK"/>
        </w:rPr>
      </w:pPr>
    </w:p>
    <w:p w14:paraId="049E201D" w14:textId="77777777" w:rsidR="00467FAC" w:rsidRPr="00231DC5" w:rsidRDefault="00E20B09"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lastRenderedPageBreak/>
        <w:t xml:space="preserve">  </w:t>
      </w:r>
      <w:r w:rsidR="002422A8" w:rsidRPr="00231DC5">
        <w:rPr>
          <w:rFonts w:ascii="Arial" w:eastAsia="Times New Roman" w:hAnsi="Arial" w:cs="Arial"/>
          <w:noProof/>
          <w:color w:val="000000"/>
          <w:lang w:val="en-US" w:eastAsia="da-DK"/>
        </w:rPr>
        <w:drawing>
          <wp:inline distT="0" distB="0" distL="0" distR="0" wp14:anchorId="57B4099C" wp14:editId="14C1F198">
            <wp:extent cx="5061367" cy="5175849"/>
            <wp:effectExtent l="0" t="0" r="6350" b="6350"/>
            <wp:docPr id="3083" name="Billed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71978" cy="5186700"/>
                    </a:xfrm>
                    <a:prstGeom prst="rect">
                      <a:avLst/>
                    </a:prstGeom>
                  </pic:spPr>
                </pic:pic>
              </a:graphicData>
            </a:graphic>
          </wp:inline>
        </w:drawing>
      </w:r>
    </w:p>
    <w:p w14:paraId="324543CD" w14:textId="4062F6E0" w:rsidR="00E20B09" w:rsidRPr="00231DC5" w:rsidRDefault="0024553D" w:rsidP="00624988">
      <w:pPr>
        <w:autoSpaceDE w:val="0"/>
        <w:autoSpaceDN w:val="0"/>
        <w:adjustRightInd w:val="0"/>
        <w:spacing w:after="0"/>
        <w:rPr>
          <w:rFonts w:ascii="Arial" w:eastAsia="Times New Roman" w:hAnsi="Arial" w:cs="Arial"/>
          <w:b/>
          <w:bCs/>
          <w:color w:val="000000"/>
          <w:lang w:val="en-US" w:eastAsia="da-DK"/>
        </w:rPr>
      </w:pPr>
      <w:r w:rsidRPr="00231DC5">
        <w:rPr>
          <w:rFonts w:ascii="Arial" w:eastAsia="Times New Roman" w:hAnsi="Arial" w:cs="Arial"/>
          <w:b/>
          <w:bCs/>
          <w:lang w:val="en-US" w:eastAsia="da-DK"/>
        </w:rPr>
        <w:t>Fig 1</w:t>
      </w:r>
      <w:r w:rsidR="00337A78" w:rsidRPr="00231DC5">
        <w:rPr>
          <w:rFonts w:ascii="Arial" w:eastAsia="Times New Roman" w:hAnsi="Arial" w:cs="Arial"/>
          <w:b/>
          <w:bCs/>
          <w:lang w:val="en-US" w:eastAsia="da-DK"/>
        </w:rPr>
        <w:t>6</w:t>
      </w:r>
      <w:r w:rsidRPr="00231DC5">
        <w:rPr>
          <w:rFonts w:ascii="Arial" w:eastAsia="Times New Roman" w:hAnsi="Arial" w:cs="Arial"/>
          <w:b/>
          <w:bCs/>
          <w:lang w:val="en-US" w:eastAsia="da-DK"/>
        </w:rPr>
        <w:t>.</w:t>
      </w:r>
      <w:r w:rsidRPr="00231DC5">
        <w:rPr>
          <w:rFonts w:ascii="Arial" w:eastAsia="Times New Roman" w:hAnsi="Arial" w:cs="Arial"/>
          <w:lang w:val="en-US" w:eastAsia="da-DK"/>
        </w:rPr>
        <w:t xml:space="preserve"> </w:t>
      </w:r>
      <w:r w:rsidRPr="00231DC5">
        <w:rPr>
          <w:rFonts w:ascii="Arial" w:hAnsi="Arial" w:cs="Arial"/>
          <w:b/>
          <w:bCs/>
          <w:lang w:val="en-US"/>
        </w:rPr>
        <w:t xml:space="preserve">Markers of bone turnover during 18 months of GH (▲) treatment in a </w:t>
      </w:r>
      <w:r w:rsidR="005660B1" w:rsidRPr="00231DC5">
        <w:rPr>
          <w:rFonts w:ascii="Arial" w:hAnsi="Arial" w:cs="Arial"/>
          <w:b/>
          <w:bCs/>
          <w:lang w:val="en-US"/>
        </w:rPr>
        <w:t>randomized</w:t>
      </w:r>
      <w:r w:rsidRPr="00231DC5">
        <w:rPr>
          <w:rFonts w:ascii="Arial" w:hAnsi="Arial" w:cs="Arial"/>
          <w:b/>
          <w:bCs/>
          <w:lang w:val="en-US"/>
        </w:rPr>
        <w:t xml:space="preserve">, placebo- controlled (O), double blinded study. Values are given as means (^S.E.). The P values for differences of change from baseline between GH- and placebo-treated patients are *P, 0:05; **P, 0:01; ***P, 0:001; ****P, 0:0001: Creat, creatinine. </w:t>
      </w:r>
      <w:r w:rsidRPr="00231DC5">
        <w:rPr>
          <w:rFonts w:ascii="Arial" w:hAnsi="Arial" w:cs="Arial"/>
          <w:b/>
          <w:bCs/>
          <w:lang w:val="en-US"/>
        </w:rPr>
        <w:t>Fr</w:t>
      </w:r>
      <w:r w:rsidR="00E20B09" w:rsidRPr="00231DC5">
        <w:rPr>
          <w:rFonts w:ascii="Arial" w:eastAsia="Times New Roman" w:hAnsi="Arial" w:cs="Arial"/>
          <w:b/>
          <w:bCs/>
          <w:color w:val="000000"/>
          <w:lang w:val="en-US" w:eastAsia="da-DK"/>
        </w:rPr>
        <w:t xml:space="preserve">om: Sneppen et al </w:t>
      </w:r>
      <w:r w:rsidR="00E20B09" w:rsidRPr="00231DC5">
        <w:rPr>
          <w:rFonts w:ascii="Arial" w:eastAsia="Times New Roman" w:hAnsi="Arial" w:cs="Arial"/>
          <w:b/>
          <w:bCs/>
          <w:color w:val="000000"/>
          <w:lang w:val="en-US" w:eastAsia="da-DK"/>
        </w:rPr>
        <w:fldChar w:fldCharType="begin">
          <w:fldData xml:space="preserve">PEVuZE5vdGU+PENpdGU+PEF1dGhvcj5TbmVwcGVuPC9BdXRob3I+PFllYXI+MjAwMjwvWWVhcj48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</w:fldData>
        </w:fldChar>
      </w:r>
      <w:r w:rsidR="005B406E" w:rsidRPr="00231DC5">
        <w:rPr>
          <w:rFonts w:ascii="Arial" w:eastAsia="Times New Roman" w:hAnsi="Arial" w:cs="Arial"/>
          <w:b/>
          <w:bCs/>
          <w:color w:val="000000"/>
          <w:lang w:val="en-US" w:eastAsia="da-DK"/>
        </w:rPr>
        <w:instrText xml:space="preserve"> ADDIN EN.CITE </w:instrText>
      </w:r>
      <w:r w:rsidR="005B406E" w:rsidRPr="00231DC5">
        <w:rPr>
          <w:rFonts w:ascii="Arial" w:eastAsia="Times New Roman" w:hAnsi="Arial" w:cs="Arial"/>
          <w:b/>
          <w:bCs/>
          <w:color w:val="000000"/>
          <w:lang w:val="en-US" w:eastAsia="da-DK"/>
        </w:rPr>
        <w:fldChar w:fldCharType="begin">
          <w:fldData xml:space="preserve">PEVuZE5vdGU+PENpdGU+PEF1dGhvcj5TbmVwcGVuPC9BdXRob3I+PFllYXI+MjAwMjwvWWVhcj48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</w:fldData>
        </w:fldChar>
      </w:r>
      <w:r w:rsidR="005B406E" w:rsidRPr="00231DC5">
        <w:rPr>
          <w:rFonts w:ascii="Arial" w:eastAsia="Times New Roman" w:hAnsi="Arial" w:cs="Arial"/>
          <w:b/>
          <w:bCs/>
          <w:color w:val="000000"/>
          <w:lang w:val="en-US" w:eastAsia="da-DK"/>
        </w:rPr>
        <w:instrText xml:space="preserve"> ADDIN EN.CITE.DATA </w:instrText>
      </w:r>
      <w:r w:rsidR="005B406E" w:rsidRPr="00231DC5">
        <w:rPr>
          <w:rFonts w:ascii="Arial" w:eastAsia="Times New Roman" w:hAnsi="Arial" w:cs="Arial"/>
          <w:b/>
          <w:bCs/>
          <w:color w:val="000000"/>
          <w:lang w:val="en-US" w:eastAsia="da-DK"/>
        </w:rPr>
      </w:r>
      <w:r w:rsidR="005B406E" w:rsidRPr="00231DC5">
        <w:rPr>
          <w:rFonts w:ascii="Arial" w:eastAsia="Times New Roman" w:hAnsi="Arial" w:cs="Arial"/>
          <w:b/>
          <w:bCs/>
          <w:color w:val="000000"/>
          <w:lang w:val="en-US" w:eastAsia="da-DK"/>
        </w:rPr>
        <w:fldChar w:fldCharType="end"/>
      </w:r>
      <w:r w:rsidR="00E20B09" w:rsidRPr="00231DC5">
        <w:rPr>
          <w:rFonts w:ascii="Arial" w:eastAsia="Times New Roman" w:hAnsi="Arial" w:cs="Arial"/>
          <w:b/>
          <w:bCs/>
          <w:color w:val="000000"/>
          <w:lang w:val="en-US" w:eastAsia="da-DK"/>
        </w:rPr>
      </w:r>
      <w:r w:rsidR="00E20B09" w:rsidRPr="00231DC5">
        <w:rPr>
          <w:rFonts w:ascii="Arial" w:eastAsia="Times New Roman" w:hAnsi="Arial" w:cs="Arial"/>
          <w:b/>
          <w:bCs/>
          <w:color w:val="000000"/>
          <w:lang w:val="en-US" w:eastAsia="da-DK"/>
        </w:rPr>
        <w:fldChar w:fldCharType="separate"/>
      </w:r>
      <w:r w:rsidR="005B406E" w:rsidRPr="00231DC5">
        <w:rPr>
          <w:rFonts w:ascii="Arial" w:eastAsia="Times New Roman" w:hAnsi="Arial" w:cs="Arial"/>
          <w:b/>
          <w:bCs/>
          <w:noProof/>
          <w:color w:val="000000"/>
          <w:lang w:val="en-US" w:eastAsia="da-DK"/>
        </w:rPr>
        <w:t>(189)</w:t>
      </w:r>
      <w:r w:rsidR="00E20B09" w:rsidRPr="00231DC5">
        <w:rPr>
          <w:rFonts w:ascii="Arial" w:eastAsia="Times New Roman" w:hAnsi="Arial" w:cs="Arial"/>
          <w:b/>
          <w:bCs/>
          <w:color w:val="000000"/>
          <w:lang w:val="en-US" w:eastAsia="da-DK"/>
        </w:rPr>
        <w:fldChar w:fldCharType="end"/>
      </w:r>
      <w:r w:rsidRPr="00231DC5">
        <w:rPr>
          <w:rFonts w:ascii="Arial" w:eastAsia="Times New Roman" w:hAnsi="Arial" w:cs="Arial"/>
          <w:b/>
          <w:bCs/>
          <w:color w:val="000000"/>
          <w:lang w:val="en-US" w:eastAsia="da-DK"/>
        </w:rPr>
        <w:t>.</w:t>
      </w:r>
      <w:r w:rsidR="00E20B09" w:rsidRPr="00231DC5" w:rsidDel="007422B0">
        <w:rPr>
          <w:rFonts w:ascii="Arial" w:eastAsia="Times New Roman" w:hAnsi="Arial" w:cs="Arial"/>
          <w:b/>
          <w:bCs/>
          <w:color w:val="000000"/>
          <w:lang w:val="en-US" w:eastAsia="da-DK"/>
        </w:rPr>
        <w:t xml:space="preserve"> </w:t>
      </w:r>
    </w:p>
    <w:p w14:paraId="21661C56" w14:textId="77777777" w:rsidR="00E20B09" w:rsidRPr="00231DC5" w:rsidRDefault="00E20B09" w:rsidP="00624988">
      <w:pPr>
        <w:shd w:val="clear" w:color="auto" w:fill="FFFFFF"/>
        <w:spacing w:after="0"/>
        <w:rPr>
          <w:rFonts w:ascii="Arial" w:eastAsia="Times New Roman" w:hAnsi="Arial" w:cs="Arial"/>
          <w:color w:val="000000"/>
          <w:lang w:val="en-US" w:eastAsia="da-DK"/>
        </w:rPr>
      </w:pPr>
    </w:p>
    <w:p w14:paraId="2E3EA028" w14:textId="53AA508E" w:rsidR="00580C9F" w:rsidRPr="00231DC5" w:rsidRDefault="00580C9F" w:rsidP="00624988">
      <w:pPr>
        <w:shd w:val="clear" w:color="auto" w:fill="FFFFFF"/>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This increase in bone metabolism eventually results in an increase in bone mineral density (BMD) but this is not evident for approximately 18 months of treatment and is preceded by a reduction attributable to an increase in the bone </w:t>
      </w:r>
      <w:r w:rsidR="00231DC5" w:rsidRPr="00231DC5">
        <w:rPr>
          <w:rFonts w:ascii="Arial" w:eastAsia="Times New Roman" w:hAnsi="Arial" w:cs="Arial"/>
          <w:color w:val="000000"/>
          <w:lang w:val="en-US" w:eastAsia="da-DK"/>
        </w:rPr>
        <w:t>remodeling</w:t>
      </w:r>
      <w:r w:rsidRPr="00231DC5">
        <w:rPr>
          <w:rFonts w:ascii="Arial" w:eastAsia="Times New Roman" w:hAnsi="Arial" w:cs="Arial"/>
          <w:color w:val="000000"/>
          <w:lang w:val="en-US" w:eastAsia="da-DK"/>
        </w:rPr>
        <w:t xml:space="preserve"> space </w:t>
      </w:r>
      <w:r w:rsidR="007422B0"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Y051bT41MDI8L1JlY051bT48RGlzcGxheVRleHQ+KDUzLCA5MywgMTg5LTE5Nyk8L0Rpc3BsYXlU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bmQgTWV0YWJvbGlzbTwvZnVsbC10aXRsZT48L2FsdC1wZXJpb2RpY2FsPjxwYWdlcz4yODY1LTcz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PEVuZE5vdGU+PENpdGU+PEF1dGhvcj5EcmFrZTwvQXV0aG9yPjxZZWFyPjIwMDE8L1llYXI+PFJl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bmQgTWV0YWJvbGlzbTwvZnVsbC10aXRsZT48L2FsdC1wZXJpb2RpY2FsPjxwYWdlcz4yODY1LTcz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7422B0" w:rsidRPr="00231DC5">
        <w:rPr>
          <w:rFonts w:ascii="Arial" w:eastAsia="Times New Roman" w:hAnsi="Arial" w:cs="Arial"/>
          <w:color w:val="000000"/>
          <w:lang w:val="en-US" w:eastAsia="da-DK"/>
        </w:rPr>
      </w:r>
      <w:r w:rsidR="007422B0"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(53, 93, 189-197)</w:t>
      </w:r>
      <w:r w:rsidR="007422B0"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The fact that BMD increases under the influence of GH replacement at physiological doses provides important surrogate evidence for an etiological role for GH deficiency in mediating the reduced BMD observed in hypopituitarism. The improvement is quantitatively more obvious in men than women despite the achievement of similar serum IGF-I SD scores and therefore constitutes a genuine difference in gender susceptibility (fig 1</w:t>
      </w:r>
      <w:r w:rsidR="00337A78" w:rsidRPr="00231DC5">
        <w:rPr>
          <w:rFonts w:ascii="Arial" w:eastAsia="Times New Roman" w:hAnsi="Arial" w:cs="Arial"/>
          <w:color w:val="000000"/>
          <w:lang w:val="en-US" w:eastAsia="da-DK"/>
        </w:rPr>
        <w:t>7</w:t>
      </w:r>
      <w:r w:rsidRPr="00231DC5">
        <w:rPr>
          <w:rFonts w:ascii="Arial" w:eastAsia="Times New Roman" w:hAnsi="Arial" w:cs="Arial"/>
          <w:color w:val="000000"/>
          <w:lang w:val="en-US" w:eastAsia="da-DK"/>
        </w:rPr>
        <w:t xml:space="preserve">). </w:t>
      </w:r>
    </w:p>
    <w:p w14:paraId="2F13EA0B" w14:textId="77777777" w:rsidR="00337A78" w:rsidRPr="00231DC5" w:rsidRDefault="00337A78" w:rsidP="00624988">
      <w:pPr>
        <w:shd w:val="clear" w:color="auto" w:fill="FFFFFF"/>
        <w:spacing w:after="0"/>
        <w:rPr>
          <w:rFonts w:ascii="Arial" w:eastAsia="Times New Roman" w:hAnsi="Arial" w:cs="Arial"/>
          <w:color w:val="000000"/>
          <w:lang w:val="en-US" w:eastAsia="da-DK"/>
        </w:rPr>
      </w:pPr>
    </w:p>
    <w:p w14:paraId="519B7BB1" w14:textId="1FB76063" w:rsidR="00575F84" w:rsidRPr="00231DC5" w:rsidRDefault="0014241A" w:rsidP="00624988">
      <w:pPr>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lastRenderedPageBreak/>
        <w:drawing>
          <wp:inline distT="0" distB="0" distL="0" distR="0" wp14:anchorId="26A152EE" wp14:editId="3928A147">
            <wp:extent cx="4097548" cy="2770670"/>
            <wp:effectExtent l="0" t="0" r="0" b="0"/>
            <wp:docPr id="3085" name="Billed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3972" cy="2781776"/>
                    </a:xfrm>
                    <a:prstGeom prst="rect">
                      <a:avLst/>
                    </a:prstGeom>
                  </pic:spPr>
                </pic:pic>
              </a:graphicData>
            </a:graphic>
          </wp:inline>
        </w:drawing>
      </w:r>
    </w:p>
    <w:p w14:paraId="34D3D3E8" w14:textId="63B2D195" w:rsidR="00F42F9F" w:rsidRPr="00231DC5" w:rsidRDefault="00337A78" w:rsidP="00337A78">
      <w:pPr>
        <w:shd w:val="clear" w:color="auto" w:fill="FFFFFF"/>
        <w:spacing w:after="0"/>
        <w:rPr>
          <w:rFonts w:ascii="Arial" w:eastAsia="Times New Roman" w:hAnsi="Arial" w:cs="Arial"/>
          <w:color w:val="000000"/>
          <w:lang w:val="en-US" w:eastAsia="da-DK"/>
        </w:rPr>
      </w:pPr>
      <w:r w:rsidRPr="00231DC5">
        <w:rPr>
          <w:rFonts w:ascii="Arial" w:eastAsia="Times New Roman" w:hAnsi="Arial" w:cs="Arial"/>
          <w:b/>
          <w:bCs/>
          <w:color w:val="000000"/>
          <w:lang w:val="en-US" w:eastAsia="da-DK"/>
        </w:rPr>
        <w:t>Fig 17</w:t>
      </w:r>
      <w:r w:rsidRPr="00231DC5">
        <w:rPr>
          <w:rFonts w:ascii="Arial" w:eastAsia="Times New Roman" w:hAnsi="Arial" w:cs="Arial"/>
          <w:color w:val="000000"/>
          <w:lang w:val="en-US" w:eastAsia="da-DK"/>
        </w:rPr>
        <w:t xml:space="preserve">. </w:t>
      </w:r>
      <w:r w:rsidRPr="00231DC5">
        <w:rPr>
          <w:rFonts w:ascii="Arial" w:eastAsia="Times New Roman" w:hAnsi="Arial" w:cs="Arial"/>
          <w:b/>
          <w:bCs/>
          <w:color w:val="000000"/>
          <w:lang w:val="en-US" w:eastAsia="da-DK"/>
        </w:rPr>
        <w:t>Bone mineral density of the lumbar spine during long-term GH replacement therapy</w:t>
      </w:r>
      <w:r w:rsidRPr="00231DC5">
        <w:rPr>
          <w:rFonts w:ascii="Arial" w:eastAsia="Times New Roman" w:hAnsi="Arial" w:cs="Arial"/>
          <w:b/>
          <w:bCs/>
          <w:color w:val="000000"/>
          <w:lang w:val="en-US" w:eastAsia="da-DK"/>
        </w:rPr>
        <w:t xml:space="preserve">. </w:t>
      </w:r>
      <w:r w:rsidR="00575F84" w:rsidRPr="00231DC5">
        <w:rPr>
          <w:rFonts w:ascii="Arial" w:eastAsia="Times New Roman" w:hAnsi="Arial" w:cs="Arial"/>
          <w:b/>
          <w:bCs/>
          <w:color w:val="000000"/>
          <w:lang w:val="en-US" w:eastAsia="da-DK"/>
        </w:rPr>
        <w:t>F</w:t>
      </w:r>
      <w:r w:rsidR="00F42F9F" w:rsidRPr="00231DC5">
        <w:rPr>
          <w:rFonts w:ascii="Arial" w:eastAsia="Times New Roman" w:hAnsi="Arial" w:cs="Arial"/>
          <w:b/>
          <w:bCs/>
          <w:color w:val="000000"/>
          <w:lang w:val="en-US" w:eastAsia="da-DK"/>
        </w:rPr>
        <w:t xml:space="preserve">rom Drake et al </w:t>
      </w:r>
      <w:r w:rsidR="009A4C13" w:rsidRPr="00231DC5">
        <w:rPr>
          <w:rFonts w:ascii="Arial" w:eastAsia="Times New Roman" w:hAnsi="Arial" w:cs="Arial"/>
          <w:b/>
          <w:bCs/>
          <w:color w:val="000000"/>
          <w:lang w:val="en-US" w:eastAsia="da-DK"/>
        </w:rPr>
        <w:fldChar w:fldCharType="begin">
          <w:fldData xml:space="preserve">PEVuZE5vdGU+PENpdGU+PEF1dGhvcj5EcmFrZTwvQXV0aG9yPjxZZWFyPjE5OTg8L1llYXI+PFJl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</w:fldData>
        </w:fldChar>
      </w:r>
      <w:r w:rsidR="005B406E" w:rsidRPr="00231DC5">
        <w:rPr>
          <w:rFonts w:ascii="Arial" w:eastAsia="Times New Roman" w:hAnsi="Arial" w:cs="Arial"/>
          <w:b/>
          <w:bCs/>
          <w:color w:val="000000"/>
          <w:lang w:val="en-US" w:eastAsia="da-DK"/>
        </w:rPr>
        <w:instrText xml:space="preserve"> ADDIN EN.CITE </w:instrText>
      </w:r>
      <w:r w:rsidR="005B406E" w:rsidRPr="00231DC5">
        <w:rPr>
          <w:rFonts w:ascii="Arial" w:eastAsia="Times New Roman" w:hAnsi="Arial" w:cs="Arial"/>
          <w:b/>
          <w:bCs/>
          <w:color w:val="000000"/>
          <w:lang w:val="en-US" w:eastAsia="da-DK"/>
        </w:rPr>
        <w:fldChar w:fldCharType="begin">
          <w:fldData xml:space="preserve">PEVuZE5vdGU+PENpdGU+PEF1dGhvcj5EcmFrZTwvQXV0aG9yPjxZZWFyPjE5OTg8L1llYXI+PFJl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</w:fldData>
        </w:fldChar>
      </w:r>
      <w:r w:rsidR="005B406E" w:rsidRPr="00231DC5">
        <w:rPr>
          <w:rFonts w:ascii="Arial" w:eastAsia="Times New Roman" w:hAnsi="Arial" w:cs="Arial"/>
          <w:b/>
          <w:bCs/>
          <w:color w:val="000000"/>
          <w:lang w:val="en-US" w:eastAsia="da-DK"/>
        </w:rPr>
        <w:instrText xml:space="preserve"> ADDIN EN.CITE.DATA </w:instrText>
      </w:r>
      <w:r w:rsidR="005B406E" w:rsidRPr="00231DC5">
        <w:rPr>
          <w:rFonts w:ascii="Arial" w:eastAsia="Times New Roman" w:hAnsi="Arial" w:cs="Arial"/>
          <w:b/>
          <w:bCs/>
          <w:color w:val="000000"/>
          <w:lang w:val="en-US" w:eastAsia="da-DK"/>
        </w:rPr>
      </w:r>
      <w:r w:rsidR="005B406E" w:rsidRPr="00231DC5">
        <w:rPr>
          <w:rFonts w:ascii="Arial" w:eastAsia="Times New Roman" w:hAnsi="Arial" w:cs="Arial"/>
          <w:b/>
          <w:bCs/>
          <w:color w:val="000000"/>
          <w:lang w:val="en-US" w:eastAsia="da-DK"/>
        </w:rPr>
        <w:fldChar w:fldCharType="end"/>
      </w:r>
      <w:r w:rsidR="009A4C13" w:rsidRPr="00231DC5">
        <w:rPr>
          <w:rFonts w:ascii="Arial" w:eastAsia="Times New Roman" w:hAnsi="Arial" w:cs="Arial"/>
          <w:b/>
          <w:bCs/>
          <w:color w:val="000000"/>
          <w:lang w:val="en-US" w:eastAsia="da-DK"/>
        </w:rPr>
      </w:r>
      <w:r w:rsidR="009A4C13" w:rsidRPr="00231DC5">
        <w:rPr>
          <w:rFonts w:ascii="Arial" w:eastAsia="Times New Roman" w:hAnsi="Arial" w:cs="Arial"/>
          <w:b/>
          <w:bCs/>
          <w:color w:val="000000"/>
          <w:lang w:val="en-US" w:eastAsia="da-DK"/>
        </w:rPr>
        <w:fldChar w:fldCharType="separate"/>
      </w:r>
      <w:r w:rsidR="005B406E" w:rsidRPr="00231DC5">
        <w:rPr>
          <w:rFonts w:ascii="Arial" w:eastAsia="Times New Roman" w:hAnsi="Arial" w:cs="Arial"/>
          <w:b/>
          <w:bCs/>
          <w:noProof/>
          <w:color w:val="000000"/>
          <w:lang w:val="en-US" w:eastAsia="da-DK"/>
        </w:rPr>
        <w:t>(173)</w:t>
      </w:r>
      <w:r w:rsidR="009A4C13" w:rsidRPr="00231DC5">
        <w:rPr>
          <w:rFonts w:ascii="Arial" w:eastAsia="Times New Roman" w:hAnsi="Arial" w:cs="Arial"/>
          <w:b/>
          <w:bCs/>
          <w:color w:val="000000"/>
          <w:lang w:val="en-US" w:eastAsia="da-DK"/>
        </w:rPr>
        <w:fldChar w:fldCharType="end"/>
      </w:r>
      <w:r w:rsidRPr="00231DC5">
        <w:rPr>
          <w:rFonts w:ascii="Arial" w:eastAsia="Times New Roman" w:hAnsi="Arial" w:cs="Arial"/>
          <w:color w:val="000000"/>
          <w:lang w:val="en-US" w:eastAsia="da-DK"/>
        </w:rPr>
        <w:t>.</w:t>
      </w:r>
      <w:r w:rsidR="009A4C13" w:rsidRPr="00231DC5" w:rsidDel="009A4C13">
        <w:rPr>
          <w:rFonts w:ascii="Arial" w:eastAsia="Times New Roman" w:hAnsi="Arial" w:cs="Arial"/>
          <w:color w:val="000000"/>
          <w:lang w:val="en-US" w:eastAsia="da-DK"/>
        </w:rPr>
        <w:t xml:space="preserve"> </w:t>
      </w:r>
    </w:p>
    <w:p w14:paraId="3D754CC3" w14:textId="77777777" w:rsidR="00F42F9F" w:rsidRPr="00231DC5" w:rsidRDefault="006F59A2" w:rsidP="00624988">
      <w:pPr>
        <w:autoSpaceDE w:val="0"/>
        <w:autoSpaceDN w:val="0"/>
        <w:adjustRightInd w:val="0"/>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   </w:t>
      </w:r>
      <w:r w:rsidR="00227790" w:rsidRPr="00231DC5">
        <w:rPr>
          <w:rFonts w:ascii="Arial" w:eastAsia="Times New Roman" w:hAnsi="Arial" w:cs="Arial"/>
          <w:color w:val="000000"/>
          <w:lang w:val="en-US" w:eastAsia="da-DK"/>
        </w:rPr>
        <w:t xml:space="preserve">          </w:t>
      </w:r>
      <w:r w:rsidR="00F42F9F" w:rsidRPr="00231DC5">
        <w:rPr>
          <w:rFonts w:ascii="Arial" w:eastAsia="Times New Roman" w:hAnsi="Arial" w:cs="Arial"/>
          <w:color w:val="000000"/>
          <w:lang w:val="en-US" w:eastAsia="da-DK"/>
        </w:rPr>
        <w:t xml:space="preserve">                           </w:t>
      </w:r>
    </w:p>
    <w:p w14:paraId="580EBABE" w14:textId="6C225492" w:rsidR="00F42F9F" w:rsidRPr="00231DC5" w:rsidRDefault="00F42F9F" w:rsidP="00624988">
      <w:pPr>
        <w:autoSpaceDE w:val="0"/>
        <w:autoSpaceDN w:val="0"/>
        <w:adjustRightInd w:val="0"/>
        <w:spacing w:after="0"/>
        <w:rPr>
          <w:rFonts w:ascii="Arial" w:hAnsi="Arial" w:cs="Arial"/>
          <w:lang w:val="en-US"/>
        </w:rPr>
      </w:pPr>
      <w:r w:rsidRPr="00231DC5">
        <w:rPr>
          <w:rFonts w:ascii="Arial" w:eastAsia="Times New Roman" w:hAnsi="Arial" w:cs="Arial"/>
          <w:color w:val="000000"/>
          <w:lang w:val="en-US" w:eastAsia="da-DK"/>
        </w:rPr>
        <w:t xml:space="preserve">Although the improvement in BMD would predict a reduction in fracture rates confirmation of this necessitates long term follow up. Evidence is now emerging supporting a lower fracture risk with </w:t>
      </w:r>
      <w:r w:rsidR="00E20B09"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replacement </w:t>
      </w:r>
      <w:r w:rsidR="009A4C13" w:rsidRPr="00231DC5">
        <w:rPr>
          <w:rFonts w:ascii="Arial" w:eastAsia="Times New Roman" w:hAnsi="Arial" w:cs="Arial"/>
          <w:color w:val="000000"/>
          <w:lang w:val="en-US" w:eastAsia="da-DK"/>
        </w:rPr>
        <w:fldChar w:fldCharType="begin">
          <w:fldData xml:space="preserve">PEVuZE5vdGU+PENpdGU+PEF1dGhvcj5Ib2xtZXI8L0F1dGhvcj48WWVhcj4yMDA3PC9ZZWFyPjxS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bmVyYWwgUmVzZWFyY2g8L2FiYnItMT48L2FsdC1wZXJpb2RpY2FsPjxwYWdlcz4xODQyLTUwPC9w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PEVuZE5vdGU+PENpdGU+PEF1dGhvcj5Ib2xtZXI8L0F1dGhvcj48WWVhcj4yMDA3PC9ZZWFyPjxS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9A4C13" w:rsidRPr="00231DC5">
        <w:rPr>
          <w:rFonts w:ascii="Arial" w:eastAsia="Times New Roman" w:hAnsi="Arial" w:cs="Arial"/>
          <w:color w:val="000000"/>
          <w:lang w:val="en-US" w:eastAsia="da-DK"/>
        </w:rPr>
      </w:r>
      <w:r w:rsidR="009A4C13"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(92, 198)</w:t>
      </w:r>
      <w:r w:rsidR="009A4C13"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A prospective cohort study has shown that GH deficient patients treated with GH before the onset of osteoporosis have a lower fracture risk than those untreated, over a mean follow up of 4.6 years (SD 3.8)</w:t>
      </w:r>
      <w:r w:rsidR="009A4C13" w:rsidRPr="00231DC5">
        <w:rPr>
          <w:rFonts w:ascii="Arial" w:eastAsia="Times New Roman" w:hAnsi="Arial" w:cs="Arial"/>
          <w:color w:val="000000"/>
          <w:lang w:val="en-US" w:eastAsia="da-DK"/>
        </w:rPr>
        <w:fldChar w:fldCharType="begin">
          <w:fldData xml:space="preserve">PEVuZE5vdGU+PENpdGU+PEF1dGhvcj5NbzwvQXV0aG9yPjxZZWFyPjIwMTU8L1llYXI+PFJlY051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PEVuZE5vdGU+PENpdGU+PEF1dGhvcj5NbzwvQXV0aG9yPjxZZWFyPjIwMTU8L1llYXI+PFJlY051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9A4C13" w:rsidRPr="00231DC5">
        <w:rPr>
          <w:rFonts w:ascii="Arial" w:eastAsia="Times New Roman" w:hAnsi="Arial" w:cs="Arial"/>
          <w:color w:val="000000"/>
          <w:lang w:val="en-US" w:eastAsia="da-DK"/>
        </w:rPr>
      </w:r>
      <w:r w:rsidR="009A4C13"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(199)</w:t>
      </w:r>
      <w:r w:rsidR="009A4C13"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w:t>
      </w:r>
      <w:r w:rsidRPr="00231DC5">
        <w:rPr>
          <w:rFonts w:ascii="Arial" w:hAnsi="Arial" w:cs="Arial"/>
          <w:lang w:val="en-US"/>
        </w:rPr>
        <w:t xml:space="preserve">Increased </w:t>
      </w:r>
      <w:r w:rsidRPr="00231DC5">
        <w:rPr>
          <w:rStyle w:val="highlight2"/>
          <w:rFonts w:ascii="Arial" w:hAnsi="Arial" w:cs="Arial"/>
          <w:lang w:val="en-US"/>
        </w:rPr>
        <w:t>fracture</w:t>
      </w:r>
      <w:r w:rsidRPr="00231DC5">
        <w:rPr>
          <w:rFonts w:ascii="Arial" w:hAnsi="Arial" w:cs="Arial"/>
          <w:lang w:val="en-US"/>
        </w:rPr>
        <w:t xml:space="preserve"> risk in </w:t>
      </w:r>
      <w:r w:rsidR="00337A78" w:rsidRPr="00231DC5">
        <w:rPr>
          <w:rFonts w:ascii="Arial" w:hAnsi="Arial" w:cs="Arial"/>
          <w:lang w:val="en-US"/>
        </w:rPr>
        <w:t>chil</w:t>
      </w:r>
      <w:r w:rsidR="00AA03E1">
        <w:rPr>
          <w:rFonts w:ascii="Arial" w:hAnsi="Arial" w:cs="Arial"/>
          <w:lang w:val="en-US"/>
        </w:rPr>
        <w:t>d</w:t>
      </w:r>
      <w:r w:rsidR="00337A78" w:rsidRPr="00231DC5">
        <w:rPr>
          <w:rFonts w:ascii="Arial" w:hAnsi="Arial" w:cs="Arial"/>
          <w:lang w:val="en-US"/>
        </w:rPr>
        <w:t xml:space="preserve"> onset </w:t>
      </w:r>
      <w:r w:rsidRPr="00231DC5">
        <w:rPr>
          <w:rStyle w:val="highlight2"/>
          <w:rFonts w:ascii="Arial" w:hAnsi="Arial" w:cs="Arial"/>
          <w:lang w:val="en-US"/>
        </w:rPr>
        <w:t>GH</w:t>
      </w:r>
      <w:r w:rsidR="00054256" w:rsidRPr="00231DC5">
        <w:rPr>
          <w:rFonts w:ascii="Arial" w:hAnsi="Arial" w:cs="Arial"/>
          <w:lang w:val="en-US"/>
        </w:rPr>
        <w:t xml:space="preserve"> deficiency</w:t>
      </w:r>
      <w:r w:rsidRPr="00231DC5">
        <w:rPr>
          <w:rFonts w:ascii="Arial" w:hAnsi="Arial" w:cs="Arial"/>
          <w:lang w:val="en-US"/>
        </w:rPr>
        <w:t xml:space="preserve"> women can most likely be explained by interaction between oral estrogen and the GH-IGF-I axis. The adequate substitution rate of testosterone (90%) and GH (94%) may have resulted in significantly lower </w:t>
      </w:r>
      <w:r w:rsidRPr="00231DC5">
        <w:rPr>
          <w:rStyle w:val="highlight2"/>
          <w:rFonts w:ascii="Arial" w:hAnsi="Arial" w:cs="Arial"/>
          <w:lang w:val="en-US"/>
        </w:rPr>
        <w:t>fracture</w:t>
      </w:r>
      <w:r w:rsidRPr="00231DC5">
        <w:rPr>
          <w:rFonts w:ascii="Arial" w:hAnsi="Arial" w:cs="Arial"/>
          <w:lang w:val="en-US"/>
        </w:rPr>
        <w:t xml:space="preserve"> risk in adult</w:t>
      </w:r>
      <w:r w:rsidR="00337A78" w:rsidRPr="00231DC5">
        <w:rPr>
          <w:rFonts w:ascii="Arial" w:hAnsi="Arial" w:cs="Arial"/>
          <w:lang w:val="en-US"/>
        </w:rPr>
        <w:t>-</w:t>
      </w:r>
      <w:r w:rsidRPr="00231DC5">
        <w:rPr>
          <w:rFonts w:ascii="Arial" w:hAnsi="Arial" w:cs="Arial"/>
          <w:lang w:val="en-US"/>
        </w:rPr>
        <w:t xml:space="preserve">onset </w:t>
      </w:r>
      <w:r w:rsidRPr="00231DC5">
        <w:rPr>
          <w:rStyle w:val="highlight2"/>
          <w:rFonts w:ascii="Arial" w:hAnsi="Arial" w:cs="Arial"/>
          <w:lang w:val="en-US"/>
        </w:rPr>
        <w:t>GH deficiency</w:t>
      </w:r>
      <w:r w:rsidRPr="00231DC5">
        <w:rPr>
          <w:rFonts w:ascii="Arial" w:hAnsi="Arial" w:cs="Arial"/>
          <w:lang w:val="en-US"/>
        </w:rPr>
        <w:t xml:space="preserve"> men </w:t>
      </w:r>
      <w:r w:rsidR="009A4C13" w:rsidRPr="00231DC5">
        <w:rPr>
          <w:rFonts w:ascii="Arial" w:hAnsi="Arial" w:cs="Arial"/>
          <w:lang w:val="en-US"/>
        </w:rPr>
        <w:fldChar w:fldCharType="begin">
          <w:fldData xml:space="preserve">PEVuZE5vdGU+PENpdGU+PEF1dGhvcj5Ib2xtZXI8L0F1dGhvcj48WWVhcj4yMDA3PC9ZZWFyPjxS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ZT5KIEJvbmUgTWluZXIgUmVzPC9mdWxsLXRpdGxlPjxhYmJyLTE+Sm91cm5hbCBvZiBib25lIGFu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</w:fldData>
        </w:fldChar>
      </w:r>
      <w:r w:rsidR="005B406E" w:rsidRPr="00231DC5">
        <w:rPr>
          <w:rFonts w:ascii="Arial" w:hAnsi="Arial" w:cs="Arial"/>
          <w:lang w:val="en-US"/>
        </w:rPr>
        <w:instrText xml:space="preserve"> ADDIN EN.CITE </w:instrText>
      </w:r>
      <w:r w:rsidR="005B406E" w:rsidRPr="00231DC5">
        <w:rPr>
          <w:rFonts w:ascii="Arial" w:hAnsi="Arial" w:cs="Arial"/>
          <w:lang w:val="en-US"/>
        </w:rPr>
        <w:fldChar w:fldCharType="begin">
          <w:fldData xml:space="preserve">PEVuZE5vdGU+PENpdGU+PEF1dGhvcj5Ib2xtZXI8L0F1dGhvcj48WWVhcj4yMDA3PC9ZZWFyPjxS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ZT5KIEJvbmUgTWluZXIgUmVzPC9mdWxsLXRpdGxlPjxhYmJyLTE+Sm91cm5hbCBvZiBib25lIGFu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</w:fldData>
        </w:fldChar>
      </w:r>
      <w:r w:rsidR="005B406E" w:rsidRPr="00231DC5">
        <w:rPr>
          <w:rFonts w:ascii="Arial" w:hAnsi="Arial" w:cs="Arial"/>
          <w:lang w:val="en-US"/>
        </w:rPr>
        <w:instrText xml:space="preserve"> ADDIN EN.CITE.DATA </w:instrText>
      </w:r>
      <w:r w:rsidR="005B406E" w:rsidRPr="00231DC5">
        <w:rPr>
          <w:rFonts w:ascii="Arial" w:hAnsi="Arial" w:cs="Arial"/>
          <w:lang w:val="en-US"/>
        </w:rPr>
      </w:r>
      <w:r w:rsidR="005B406E" w:rsidRPr="00231DC5">
        <w:rPr>
          <w:rFonts w:ascii="Arial" w:hAnsi="Arial" w:cs="Arial"/>
          <w:lang w:val="en-US"/>
        </w:rPr>
        <w:fldChar w:fldCharType="end"/>
      </w:r>
      <w:r w:rsidR="009A4C13" w:rsidRPr="00231DC5">
        <w:rPr>
          <w:rFonts w:ascii="Arial" w:hAnsi="Arial" w:cs="Arial"/>
          <w:lang w:val="en-US"/>
        </w:rPr>
      </w:r>
      <w:r w:rsidR="009A4C13" w:rsidRPr="00231DC5">
        <w:rPr>
          <w:rFonts w:ascii="Arial" w:hAnsi="Arial" w:cs="Arial"/>
          <w:lang w:val="en-US"/>
        </w:rPr>
        <w:fldChar w:fldCharType="separate"/>
      </w:r>
      <w:r w:rsidR="005B406E" w:rsidRPr="00231DC5">
        <w:rPr>
          <w:rFonts w:ascii="Arial" w:hAnsi="Arial" w:cs="Arial"/>
          <w:noProof/>
          <w:lang w:val="en-US"/>
        </w:rPr>
        <w:t>(198)</w:t>
      </w:r>
      <w:r w:rsidR="009A4C13" w:rsidRPr="00231DC5">
        <w:rPr>
          <w:rFonts w:ascii="Arial" w:hAnsi="Arial" w:cs="Arial"/>
          <w:lang w:val="en-US"/>
        </w:rPr>
        <w:fldChar w:fldCharType="end"/>
      </w:r>
      <w:r w:rsidRPr="00231DC5">
        <w:rPr>
          <w:rFonts w:ascii="Arial" w:hAnsi="Arial" w:cs="Arial"/>
          <w:lang w:val="en-US"/>
        </w:rPr>
        <w:t xml:space="preserve">. Finally, although in vitro studies have shown that GH has a direct effect on </w:t>
      </w:r>
      <w:r w:rsidRPr="00231DC5">
        <w:rPr>
          <w:rStyle w:val="highlight2"/>
          <w:rFonts w:ascii="Arial" w:hAnsi="Arial" w:cs="Arial"/>
          <w:lang w:val="en-US"/>
        </w:rPr>
        <w:t>bone</w:t>
      </w:r>
      <w:r w:rsidRPr="00231DC5">
        <w:rPr>
          <w:rFonts w:ascii="Arial" w:hAnsi="Arial" w:cs="Arial"/>
          <w:lang w:val="en-US"/>
        </w:rPr>
        <w:t xml:space="preserve"> remodeling, present physiological concepts and the results of clinical trials from 1996 to 2008 suggest that the anabolic changes in muscle mass and strength may also contribute to changes in BMD/BMC in GH-treated </w:t>
      </w:r>
      <w:r w:rsidRPr="00231DC5">
        <w:rPr>
          <w:rStyle w:val="highlight2"/>
          <w:rFonts w:ascii="Arial" w:hAnsi="Arial" w:cs="Arial"/>
          <w:lang w:val="en-US"/>
        </w:rPr>
        <w:t>adult</w:t>
      </w:r>
      <w:r w:rsidRPr="00231DC5">
        <w:rPr>
          <w:rFonts w:ascii="Arial" w:hAnsi="Arial" w:cs="Arial"/>
          <w:lang w:val="en-US"/>
        </w:rPr>
        <w:t xml:space="preserve"> </w:t>
      </w:r>
      <w:r w:rsidRPr="00231DC5">
        <w:rPr>
          <w:rStyle w:val="highlight2"/>
          <w:rFonts w:ascii="Arial" w:hAnsi="Arial" w:cs="Arial"/>
          <w:lang w:val="en-US"/>
        </w:rPr>
        <w:t>GH deficiency</w:t>
      </w:r>
      <w:r w:rsidRPr="00231DC5">
        <w:rPr>
          <w:rFonts w:ascii="Arial" w:hAnsi="Arial" w:cs="Arial"/>
          <w:lang w:val="en-US"/>
        </w:rPr>
        <w:t xml:space="preserve"> patients </w:t>
      </w:r>
      <w:r w:rsidR="005D1A2E" w:rsidRPr="00231DC5">
        <w:rPr>
          <w:rFonts w:ascii="Arial" w:hAnsi="Arial" w:cs="Arial"/>
          <w:lang w:val="en-US"/>
        </w:rPr>
        <w:fldChar w:fldCharType="begin"/>
      </w:r>
      <w:r w:rsidR="005B406E" w:rsidRPr="00231DC5">
        <w:rPr>
          <w:rFonts w:ascii="Arial" w:hAnsi="Arial" w:cs="Arial"/>
          <w:lang w:val="en-US"/>
        </w:rPr>
        <w:instrText xml:space="preserve"> ADDIN EN.CITE &lt;EndNote&gt;&lt;Cite&gt;&lt;Author&gt;Klefter&lt;/Author&gt;&lt;Year&gt;2009&lt;/Year&gt;&lt;RecNum&gt;640&lt;/RecNum&gt;&lt;DisplayText&gt;(200)&lt;/DisplayText&gt;&lt;record&gt;&lt;rec-number&gt;640&lt;/rec-number&gt;&lt;foreign-keys&gt;&lt;key app="EN" db-id="xv52vfffwptwsveszr6vs2942xztp9zr9etw" timestamp="1640266714"&gt;640&lt;/key&gt;&lt;/foreign-keys&gt;&lt;ref-type name="Journal Article"&gt;17&lt;/ref-type&gt;&lt;contributors&gt;&lt;authors&gt;&lt;author&gt;Klefter, O.&lt;/author&gt;&lt;author&gt;Feldt-Rasmussen, U.&lt;/author&gt;&lt;/authors&gt;&lt;/contributors&gt;&lt;auth-address&gt;Department of Medical Endocrinology, PE 2131, Rigshospitalet, University Hospital of Copenhagen, Blegdamsvej 9, DK-2100 Copenhagen, Denmark. oliver.niels@gmail.com&lt;/auth-address&gt;&lt;titles&gt;&lt;title&gt;Is increase in bone mineral content caused by increase in skeletal muscle mass/strength in adult patients with GH-treated GH deficiency? A systematic literature analysis&lt;/title&gt;&lt;secondary-title&gt;Eur J Endocrinol&lt;/secondary-title&gt;&lt;alt-title&gt;European journal of endocrinology&lt;/alt-title&gt;&lt;/titles&gt;&lt;alt-periodical&gt;&lt;full-title&gt;European Journal of Endocrinology&lt;/full-title&gt;&lt;/alt-periodical&gt;&lt;pages&gt;213-21&lt;/pages&gt;&lt;volume&gt;161&lt;/volume&gt;&lt;number&gt;2&lt;/number&gt;&lt;edition&gt;2009/05/15&lt;/edition&gt;&lt;keywords&gt;&lt;keyword&gt;Bone Density/drug effects/*physiology&lt;/keyword&gt;&lt;keyword&gt;Bone Remodeling/drug effects/physiology&lt;/keyword&gt;&lt;keyword&gt;Bone and Bones/drug effects/*metabolism&lt;/keyword&gt;&lt;keyword&gt;Human Growth Hormone/*administration &amp;amp; dosage/*deficiency&lt;/keyword&gt;&lt;keyword&gt;Humans&lt;/keyword&gt;&lt;keyword&gt;Muscle, Skeletal/drug effects/*metabolism&lt;/keyword&gt;&lt;keyword&gt;Recombinant Proteins/administration &amp;amp; dosage&lt;/keyword&gt;&lt;/keywords&gt;&lt;dates&gt;&lt;year&gt;2009&lt;/year&gt;&lt;pub-dates&gt;&lt;date&gt;Aug&lt;/date&gt;&lt;/pub-dates&gt;&lt;/dates&gt;&lt;isbn&gt;0804-4643&lt;/isbn&gt;&lt;accession-num&gt;19439507&lt;/accession-num&gt;&lt;urls&gt;&lt;/urls&gt;&lt;electronic-resource-num&gt;10.1530/eje-09-0160&lt;/electronic-resource-num&gt;&lt;remote-database-provider&gt;NLM&lt;/remote-database-provider&gt;&lt;language&gt;eng&lt;/language&gt;&lt;/record&gt;&lt;/Cite&gt;&lt;/EndNote&gt;</w:instrText>
      </w:r>
      <w:r w:rsidR="005D1A2E" w:rsidRPr="00231DC5">
        <w:rPr>
          <w:rFonts w:ascii="Arial" w:hAnsi="Arial" w:cs="Arial"/>
          <w:lang w:val="en-US"/>
        </w:rPr>
        <w:fldChar w:fldCharType="separate"/>
      </w:r>
      <w:r w:rsidR="005B406E" w:rsidRPr="00231DC5">
        <w:rPr>
          <w:rFonts w:ascii="Arial" w:hAnsi="Arial" w:cs="Arial"/>
          <w:noProof/>
          <w:lang w:val="en-US"/>
        </w:rPr>
        <w:t>(200)</w:t>
      </w:r>
      <w:r w:rsidR="005D1A2E" w:rsidRPr="00231DC5">
        <w:rPr>
          <w:rFonts w:ascii="Arial" w:hAnsi="Arial" w:cs="Arial"/>
          <w:lang w:val="en-US"/>
        </w:rPr>
        <w:fldChar w:fldCharType="end"/>
      </w:r>
      <w:r w:rsidRPr="00231DC5">
        <w:rPr>
          <w:rFonts w:ascii="Arial" w:hAnsi="Arial" w:cs="Arial"/>
          <w:lang w:val="en-US"/>
        </w:rPr>
        <w:t>.</w:t>
      </w:r>
    </w:p>
    <w:p w14:paraId="481EE610" w14:textId="77777777" w:rsidR="00054256" w:rsidRPr="00231DC5" w:rsidRDefault="00054256" w:rsidP="00624988">
      <w:pPr>
        <w:autoSpaceDE w:val="0"/>
        <w:autoSpaceDN w:val="0"/>
        <w:adjustRightInd w:val="0"/>
        <w:spacing w:after="0"/>
        <w:rPr>
          <w:rFonts w:ascii="Arial" w:eastAsia="Times New Roman" w:hAnsi="Arial" w:cs="Arial"/>
          <w:color w:val="000000"/>
          <w:lang w:val="en-US" w:eastAsia="da-DK"/>
        </w:rPr>
      </w:pPr>
    </w:p>
    <w:p w14:paraId="646CC1E3" w14:textId="77777777" w:rsidR="00C87938" w:rsidRPr="00222B04" w:rsidRDefault="00C87938" w:rsidP="00624988">
      <w:pPr>
        <w:spacing w:after="0"/>
        <w:outlineLvl w:val="1"/>
        <w:rPr>
          <w:rFonts w:ascii="Arial" w:eastAsia="Times New Roman" w:hAnsi="Arial" w:cs="Arial"/>
          <w:b/>
          <w:bCs/>
          <w:color w:val="0070C0"/>
          <w:kern w:val="36"/>
          <w:lang w:val="en-US" w:eastAsia="da-DK"/>
        </w:rPr>
      </w:pPr>
      <w:r w:rsidRPr="00222B04">
        <w:rPr>
          <w:rFonts w:ascii="Arial" w:eastAsia="Times New Roman" w:hAnsi="Arial" w:cs="Arial"/>
          <w:b/>
          <w:bCs/>
          <w:color w:val="0070C0"/>
          <w:kern w:val="36"/>
          <w:lang w:val="en-US" w:eastAsia="da-DK"/>
        </w:rPr>
        <w:t>GH REPLACEMENT IN ELDERLY HYPOPITUITARY PATIENTS</w:t>
      </w:r>
    </w:p>
    <w:p w14:paraId="748634AD" w14:textId="77777777" w:rsidR="00337A78" w:rsidRPr="00231DC5" w:rsidRDefault="00337A78" w:rsidP="00624988">
      <w:pPr>
        <w:spacing w:after="0"/>
        <w:rPr>
          <w:rFonts w:ascii="Arial" w:eastAsia="Times New Roman" w:hAnsi="Arial" w:cs="Arial"/>
          <w:color w:val="000000"/>
          <w:lang w:val="en-US" w:eastAsia="da-DK"/>
        </w:rPr>
      </w:pPr>
    </w:p>
    <w:p w14:paraId="3B5705A5" w14:textId="0F9E4795" w:rsidR="00C87938" w:rsidRPr="00231DC5" w:rsidRDefault="00C87938"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Published work indicates that the baseline characteristics and response to GH replacement in hypopituitary patients aged over 65 years are qualitatively similar to those in younger patients </w:t>
      </w:r>
      <w:r w:rsidR="005D1A2E" w:rsidRPr="00231DC5">
        <w:rPr>
          <w:rFonts w:ascii="Arial" w:eastAsia="Times New Roman" w:hAnsi="Arial" w:cs="Arial"/>
          <w:color w:val="000000"/>
          <w:lang w:val="en-US" w:eastAsia="da-DK"/>
        </w:rPr>
        <w:fldChar w:fldCharType="begin">
          <w:fldData xml:space="preserve">PEVuZE5vdGU+PENpdGU+PEF1dGhvcj5Nb25zb248L0F1dGhvcj48WWVhcj4yMDAwPC9ZZWFyPjxS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PEVuZE5vdGU+PENpdGU+PEF1dGhvcj5Nb25zb248L0F1dGhvcj48WWVhcj4yMDAwPC9ZZWFyPjxS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5D1A2E" w:rsidRPr="00231DC5">
        <w:rPr>
          <w:rFonts w:ascii="Arial" w:eastAsia="Times New Roman" w:hAnsi="Arial" w:cs="Arial"/>
          <w:color w:val="000000"/>
          <w:lang w:val="en-US" w:eastAsia="da-DK"/>
        </w:rPr>
      </w:r>
      <w:r w:rsidR="005D1A2E"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(52, 201-203)</w:t>
      </w:r>
      <w:r w:rsidR="005D1A2E"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Importantly, GH deficiency in the elderly is distinguishable on dynamic tests from the well-recogni</w:t>
      </w:r>
      <w:r w:rsidR="008A183B"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ed physiological reduction in spontaneous GH secretion with advancing age </w:t>
      </w:r>
      <w:r w:rsidR="005D1A2E"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&lt;EndNote&gt;&lt;Cite&gt;&lt;Author&gt;Toogood&lt;/Author&gt;&lt;Year&gt;1996&lt;/Year&gt;&lt;RecNum&gt;584&lt;/RecNum&gt;&lt;DisplayText&gt;(142)&lt;/DisplayText&gt;&lt;record&gt;&lt;rec-number&gt;584&lt;/rec-number&gt;&lt;foreign-keys&gt;&lt;key app="EN" db-id="xv52vfffwptwsveszr6vs2942xztp9zr9etw" timestamp="1640011566"&gt;584&lt;/key&gt;&lt;/foreign-keys&gt;&lt;ref-type name="Journal Article"&gt;17&lt;/ref-type&gt;&lt;contributors&gt;&lt;authors&gt;&lt;author&gt;Toogood, A. A.&lt;/author&gt;&lt;author&gt;O&amp;apos;Neill, P. A.&lt;/author&gt;&lt;author&gt;Shalet, S. M.&lt;/author&gt;&lt;/authors&gt;&lt;/contributors&gt;&lt;auth-address&gt;Department of Endocrinology, Christie Hospital National Health Service Trust, Manchester, United Kingdom.&lt;/auth-address&gt;&lt;titles&gt;&lt;title&gt;Beyond the somatopause: growth hormone deficiency in adults over the age of 60 years&lt;/title&gt;&lt;secondary-title&gt;J Clin Endocrinol Metab&lt;/secondary-title&gt;&lt;alt-title&gt;The Journal of clinical endocrinology and metabolism&lt;/alt-title&gt;&lt;/titles&gt;&lt;alt-periodical&gt;&lt;full-title&gt;The Journal of Clinical Endocrinology and Metabolism&lt;/full-title&gt;&lt;/alt-periodical&gt;&lt;pages&gt;460-5&lt;/pages&gt;&lt;volume&gt;81&lt;/volume&gt;&lt;number&gt;2&lt;/number&gt;&lt;edition&gt;1996/02/01&lt;/edition&gt;&lt;keywords&gt;&lt;keyword&gt;Aged&lt;/keyword&gt;&lt;keyword&gt;Aged, 80 and over&lt;/keyword&gt;&lt;keyword&gt;Aging/*physiology&lt;/keyword&gt;&lt;keyword&gt;Arginine&lt;/keyword&gt;&lt;keyword&gt;Body Mass Index&lt;/keyword&gt;&lt;keyword&gt;Female&lt;/keyword&gt;&lt;keyword&gt;Growth Hormone/*deficiency/metabolism&lt;/keyword&gt;&lt;keyword&gt;Humans&lt;/keyword&gt;&lt;keyword&gt;Hypothalamic Diseases/physiopathology&lt;/keyword&gt;&lt;keyword&gt;Insulin-Like Growth Factor I/metabolism&lt;/keyword&gt;&lt;keyword&gt;Male&lt;/keyword&gt;&lt;keyword&gt;Middle Aged&lt;/keyword&gt;&lt;keyword&gt;Pituitary Diseases/physiopathology&lt;/keyword&gt;&lt;keyword&gt;Reference Values&lt;/keyword&gt;&lt;/keywords&gt;&lt;dates&gt;&lt;year&gt;1996&lt;/year&gt;&lt;pub-dates&gt;&lt;date&gt;Feb&lt;/date&gt;&lt;/pub-dates&gt;&lt;/dates&gt;&lt;isbn&gt;0021-972X (Print)&amp;#xD;0021-972x&lt;/isbn&gt;&lt;accession-num&gt;8636250&lt;/accession-num&gt;&lt;urls&gt;&lt;/urls&gt;&lt;electronic-resource-num&gt;10.1210/jcem.81.2.8636250&lt;/electronic-resource-num&gt;&lt;remote-database-provider&gt;NLM&lt;/remote-database-provider&gt;&lt;language&gt;eng&lt;/language&gt;&lt;/record&gt;&lt;/Cite&gt;&lt;/EndNote&gt;</w:instrText>
      </w:r>
      <w:r w:rsidR="005D1A2E"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(142)</w:t>
      </w:r>
      <w:r w:rsidR="005D1A2E"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It is therefore appropriate to consider older hypopituitary patients for GH replacement and to apply similar criteria to those outlined above.</w:t>
      </w:r>
      <w:r w:rsidR="002D4E16" w:rsidRPr="00231DC5">
        <w:rPr>
          <w:rFonts w:ascii="Arial" w:eastAsia="Times New Roman" w:hAnsi="Arial" w:cs="Arial"/>
          <w:color w:val="000000"/>
          <w:lang w:val="en-US" w:eastAsia="da-DK"/>
        </w:rPr>
        <w:t xml:space="preserve"> Elderly people with GH deficiency, in particular women, require less GH than at their earlier age, since they will be either spontaneously postmenopausal or taken off </w:t>
      </w:r>
      <w:r w:rsidR="00AA03E1" w:rsidRPr="00231DC5">
        <w:rPr>
          <w:rFonts w:ascii="Arial" w:eastAsia="Times New Roman" w:hAnsi="Arial" w:cs="Arial"/>
          <w:color w:val="000000"/>
          <w:lang w:val="en-US" w:eastAsia="da-DK"/>
        </w:rPr>
        <w:t>estrogen</w:t>
      </w:r>
      <w:r w:rsidR="002D4E16" w:rsidRPr="00231DC5">
        <w:rPr>
          <w:rFonts w:ascii="Arial" w:eastAsia="Times New Roman" w:hAnsi="Arial" w:cs="Arial"/>
          <w:color w:val="000000"/>
          <w:lang w:val="en-US" w:eastAsia="da-DK"/>
        </w:rPr>
        <w:t xml:space="preserve"> replacement. </w:t>
      </w:r>
    </w:p>
    <w:p w14:paraId="5A28F8B6" w14:textId="77777777" w:rsidR="00931DE0" w:rsidRPr="00231DC5" w:rsidRDefault="00931DE0" w:rsidP="00624988">
      <w:pPr>
        <w:spacing w:after="0"/>
        <w:outlineLvl w:val="1"/>
        <w:rPr>
          <w:rFonts w:ascii="Arial" w:eastAsia="Times New Roman" w:hAnsi="Arial" w:cs="Arial"/>
          <w:b/>
          <w:bCs/>
          <w:color w:val="000000"/>
          <w:kern w:val="36"/>
          <w:lang w:val="en-US" w:eastAsia="da-DK"/>
        </w:rPr>
      </w:pPr>
    </w:p>
    <w:p w14:paraId="14805F2A" w14:textId="1ABBCF38" w:rsidR="00C87938" w:rsidRPr="00222B04" w:rsidRDefault="00C87938" w:rsidP="00624988">
      <w:pPr>
        <w:spacing w:after="0"/>
        <w:outlineLvl w:val="1"/>
        <w:rPr>
          <w:rFonts w:ascii="Arial" w:eastAsia="Times New Roman" w:hAnsi="Arial" w:cs="Arial"/>
          <w:b/>
          <w:bCs/>
          <w:color w:val="0070C0"/>
          <w:kern w:val="36"/>
          <w:lang w:val="en-US" w:eastAsia="da-DK"/>
        </w:rPr>
      </w:pPr>
      <w:r w:rsidRPr="00222B04">
        <w:rPr>
          <w:rFonts w:ascii="Arial" w:eastAsia="Times New Roman" w:hAnsi="Arial" w:cs="Arial"/>
          <w:b/>
          <w:bCs/>
          <w:color w:val="0070C0"/>
          <w:kern w:val="36"/>
          <w:lang w:val="en-US" w:eastAsia="da-DK"/>
        </w:rPr>
        <w:t>TRANSITION BETWEEN PEDIATRIC AND ADULT CARE FOR CHILDHOOD ONSET GH</w:t>
      </w:r>
      <w:r w:rsidR="0094764F" w:rsidRPr="00222B04">
        <w:rPr>
          <w:rFonts w:ascii="Arial" w:eastAsia="Times New Roman" w:hAnsi="Arial" w:cs="Arial"/>
          <w:b/>
          <w:bCs/>
          <w:color w:val="0070C0"/>
          <w:kern w:val="36"/>
          <w:lang w:val="en-US" w:eastAsia="da-DK"/>
        </w:rPr>
        <w:t xml:space="preserve"> </w:t>
      </w:r>
      <w:r w:rsidRPr="00222B04">
        <w:rPr>
          <w:rFonts w:ascii="Arial" w:eastAsia="Times New Roman" w:hAnsi="Arial" w:cs="Arial"/>
          <w:b/>
          <w:bCs/>
          <w:color w:val="0070C0"/>
          <w:kern w:val="36"/>
          <w:lang w:val="en-US" w:eastAsia="da-DK"/>
        </w:rPr>
        <w:t>D</w:t>
      </w:r>
      <w:r w:rsidR="0094764F" w:rsidRPr="00222B04">
        <w:rPr>
          <w:rFonts w:ascii="Arial" w:eastAsia="Times New Roman" w:hAnsi="Arial" w:cs="Arial"/>
          <w:b/>
          <w:bCs/>
          <w:color w:val="0070C0"/>
          <w:kern w:val="36"/>
          <w:lang w:val="en-US" w:eastAsia="da-DK"/>
        </w:rPr>
        <w:t>EFICIENCY</w:t>
      </w:r>
    </w:p>
    <w:p w14:paraId="014DA4E6" w14:textId="77777777" w:rsidR="00931DE0" w:rsidRPr="00231DC5" w:rsidRDefault="00931DE0" w:rsidP="00624988">
      <w:pPr>
        <w:spacing w:after="0"/>
        <w:rPr>
          <w:rFonts w:ascii="Arial" w:eastAsia="Times New Roman" w:hAnsi="Arial" w:cs="Arial"/>
          <w:color w:val="000000"/>
          <w:lang w:val="en-US" w:eastAsia="da-DK"/>
        </w:rPr>
      </w:pPr>
    </w:p>
    <w:p w14:paraId="1BCF8808" w14:textId="034EDEDD" w:rsidR="00EA2746" w:rsidRPr="00231DC5" w:rsidRDefault="002D4E16"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The transition from childhood into adulthood is generally a very </w:t>
      </w:r>
      <w:r w:rsidR="00EA2746" w:rsidRPr="00231DC5">
        <w:rPr>
          <w:rFonts w:ascii="Arial" w:eastAsia="Times New Roman" w:hAnsi="Arial" w:cs="Arial"/>
          <w:color w:val="000000"/>
          <w:lang w:val="en-US" w:eastAsia="da-DK"/>
        </w:rPr>
        <w:t>vulnerable</w:t>
      </w:r>
      <w:r w:rsidRPr="00231DC5">
        <w:rPr>
          <w:rFonts w:ascii="Arial" w:eastAsia="Times New Roman" w:hAnsi="Arial" w:cs="Arial"/>
          <w:color w:val="000000"/>
          <w:lang w:val="en-US" w:eastAsia="da-DK"/>
        </w:rPr>
        <w:t xml:space="preserve"> period in any young person’s life. It is therefore pertinent to make the transition as smooth as possible. </w:t>
      </w:r>
      <w:r w:rsidRPr="00231DC5">
        <w:rPr>
          <w:rFonts w:ascii="Arial" w:eastAsia="Times New Roman" w:hAnsi="Arial" w:cs="Arial"/>
          <w:color w:val="000000"/>
          <w:lang w:val="en-US" w:eastAsia="da-DK"/>
        </w:rPr>
        <w:lastRenderedPageBreak/>
        <w:t xml:space="preserve">The best way to do this is to have common transition clinics with both </w:t>
      </w:r>
      <w:r w:rsidR="008A183B" w:rsidRPr="00231DC5">
        <w:rPr>
          <w:rFonts w:ascii="Arial" w:eastAsia="Times New Roman" w:hAnsi="Arial" w:cs="Arial"/>
          <w:color w:val="000000"/>
          <w:lang w:val="en-US" w:eastAsia="da-DK"/>
        </w:rPr>
        <w:t xml:space="preserve">a </w:t>
      </w:r>
      <w:r w:rsidRPr="00231DC5">
        <w:rPr>
          <w:rFonts w:ascii="Arial" w:eastAsia="Times New Roman" w:hAnsi="Arial" w:cs="Arial"/>
          <w:color w:val="000000"/>
          <w:lang w:val="en-US" w:eastAsia="da-DK"/>
        </w:rPr>
        <w:t>pediatrician and adult endocrinologist having joint</w:t>
      </w:r>
      <w:r w:rsidR="00614A63"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consultations to prepare the adolescent for what is going to happen. </w:t>
      </w:r>
      <w:r w:rsidR="00EA2746" w:rsidRPr="00231DC5">
        <w:rPr>
          <w:rFonts w:ascii="Arial" w:eastAsia="Times New Roman" w:hAnsi="Arial" w:cs="Arial"/>
          <w:color w:val="000000"/>
          <w:lang w:val="en-US" w:eastAsia="da-DK"/>
        </w:rPr>
        <w:t xml:space="preserve">The timing can be somewhat </w:t>
      </w:r>
      <w:r w:rsidR="00467FAC" w:rsidRPr="00231DC5">
        <w:rPr>
          <w:rFonts w:ascii="Arial" w:eastAsia="Times New Roman" w:hAnsi="Arial" w:cs="Arial"/>
          <w:color w:val="000000"/>
          <w:lang w:val="en-US" w:eastAsia="da-DK"/>
        </w:rPr>
        <w:t>individual but</w:t>
      </w:r>
      <w:r w:rsidR="00EA2746" w:rsidRPr="00231DC5">
        <w:rPr>
          <w:rFonts w:ascii="Arial" w:eastAsia="Times New Roman" w:hAnsi="Arial" w:cs="Arial"/>
          <w:color w:val="000000"/>
          <w:lang w:val="en-US" w:eastAsia="da-DK"/>
        </w:rPr>
        <w:t xml:space="preserve"> aiming at a time around final height and completion of puberty seems appropriate. The pediatrician </w:t>
      </w:r>
      <w:r w:rsidR="002646D7" w:rsidRPr="00231DC5">
        <w:rPr>
          <w:rFonts w:ascii="Arial" w:eastAsia="Times New Roman" w:hAnsi="Arial" w:cs="Arial"/>
          <w:color w:val="000000"/>
          <w:lang w:val="en-US" w:eastAsia="da-DK"/>
        </w:rPr>
        <w:t>should</w:t>
      </w:r>
      <w:r w:rsidR="00EA2746" w:rsidRPr="00231DC5">
        <w:rPr>
          <w:rFonts w:ascii="Arial" w:eastAsia="Times New Roman" w:hAnsi="Arial" w:cs="Arial"/>
          <w:color w:val="000000"/>
          <w:lang w:val="en-US" w:eastAsia="da-DK"/>
        </w:rPr>
        <w:t xml:space="preserve"> prepare the child for this</w:t>
      </w:r>
      <w:r w:rsidR="002646D7" w:rsidRPr="00231DC5">
        <w:rPr>
          <w:rFonts w:ascii="Arial" w:eastAsia="Times New Roman" w:hAnsi="Arial" w:cs="Arial"/>
          <w:color w:val="000000"/>
          <w:lang w:val="en-US" w:eastAsia="da-DK"/>
        </w:rPr>
        <w:t>/these</w:t>
      </w:r>
      <w:r w:rsidR="00EA2746" w:rsidRPr="00231DC5">
        <w:rPr>
          <w:rFonts w:ascii="Arial" w:eastAsia="Times New Roman" w:hAnsi="Arial" w:cs="Arial"/>
          <w:color w:val="000000"/>
          <w:lang w:val="en-US" w:eastAsia="da-DK"/>
        </w:rPr>
        <w:t xml:space="preserve"> consultation</w:t>
      </w:r>
      <w:r w:rsidR="002646D7" w:rsidRPr="00231DC5">
        <w:rPr>
          <w:rFonts w:ascii="Arial" w:eastAsia="Times New Roman" w:hAnsi="Arial" w:cs="Arial"/>
          <w:color w:val="000000"/>
          <w:lang w:val="en-US" w:eastAsia="da-DK"/>
        </w:rPr>
        <w:t>(s)</w:t>
      </w:r>
      <w:r w:rsidR="00EA2746" w:rsidRPr="00231DC5">
        <w:rPr>
          <w:rFonts w:ascii="Arial" w:eastAsia="Times New Roman" w:hAnsi="Arial" w:cs="Arial"/>
          <w:color w:val="000000"/>
          <w:lang w:val="en-US" w:eastAsia="da-DK"/>
        </w:rPr>
        <w:t xml:space="preserve">, and the adult endocrinologist taking over future follow up needs to be aware of the fact that obtaining final height and </w:t>
      </w:r>
      <w:r w:rsidR="002646D7" w:rsidRPr="00231DC5">
        <w:rPr>
          <w:rFonts w:ascii="Arial" w:eastAsia="Times New Roman" w:hAnsi="Arial" w:cs="Arial"/>
          <w:color w:val="000000"/>
          <w:lang w:val="en-US" w:eastAsia="da-DK"/>
        </w:rPr>
        <w:t xml:space="preserve">a </w:t>
      </w:r>
      <w:r w:rsidR="00AA03E1" w:rsidRPr="00231DC5">
        <w:rPr>
          <w:rFonts w:ascii="Arial" w:eastAsia="Times New Roman" w:hAnsi="Arial" w:cs="Arial"/>
          <w:color w:val="000000"/>
          <w:lang w:val="en-US" w:eastAsia="da-DK"/>
        </w:rPr>
        <w:t>post pubertal</w:t>
      </w:r>
      <w:r w:rsidR="002646D7" w:rsidRPr="00231DC5">
        <w:rPr>
          <w:rFonts w:ascii="Arial" w:eastAsia="Times New Roman" w:hAnsi="Arial" w:cs="Arial"/>
          <w:color w:val="000000"/>
          <w:lang w:val="en-US" w:eastAsia="da-DK"/>
        </w:rPr>
        <w:t xml:space="preserve"> state</w:t>
      </w:r>
      <w:r w:rsidR="00EA2746" w:rsidRPr="00231DC5">
        <w:rPr>
          <w:rFonts w:ascii="Arial" w:eastAsia="Times New Roman" w:hAnsi="Arial" w:cs="Arial"/>
          <w:color w:val="000000"/>
          <w:lang w:val="en-US" w:eastAsia="da-DK"/>
        </w:rPr>
        <w:t xml:space="preserve"> does not mean that the adolescent is fully matured in a physiological as well as psychological sense. </w:t>
      </w:r>
      <w:r w:rsidRPr="00231DC5">
        <w:rPr>
          <w:rFonts w:ascii="Arial" w:eastAsia="Times New Roman" w:hAnsi="Arial" w:cs="Arial"/>
          <w:color w:val="000000"/>
          <w:lang w:val="en-US" w:eastAsia="da-DK"/>
        </w:rPr>
        <w:t xml:space="preserve">  </w:t>
      </w:r>
    </w:p>
    <w:p w14:paraId="24BC4954" w14:textId="77777777" w:rsidR="008A183B" w:rsidRPr="00231DC5" w:rsidRDefault="008A183B" w:rsidP="00624988">
      <w:pPr>
        <w:spacing w:after="0"/>
        <w:rPr>
          <w:rFonts w:ascii="Arial" w:eastAsia="Times New Roman" w:hAnsi="Arial" w:cs="Arial"/>
          <w:color w:val="000000"/>
          <w:lang w:val="en-US" w:eastAsia="da-DK"/>
        </w:rPr>
      </w:pPr>
    </w:p>
    <w:p w14:paraId="03A2501C" w14:textId="666C1CD8" w:rsidR="00C87938" w:rsidRPr="00231DC5" w:rsidRDefault="00600A55"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It is important to c</w:t>
      </w:r>
      <w:r w:rsidR="00C87938" w:rsidRPr="00231DC5">
        <w:rPr>
          <w:rFonts w:ascii="Arial" w:eastAsia="Times New Roman" w:hAnsi="Arial" w:cs="Arial"/>
          <w:color w:val="000000"/>
          <w:lang w:val="en-US" w:eastAsia="da-DK"/>
        </w:rPr>
        <w:t>onfirm</w:t>
      </w:r>
      <w:r w:rsidRPr="00231DC5">
        <w:rPr>
          <w:rFonts w:ascii="Arial" w:eastAsia="Times New Roman" w:hAnsi="Arial" w:cs="Arial"/>
          <w:color w:val="000000"/>
          <w:lang w:val="en-US" w:eastAsia="da-DK"/>
        </w:rPr>
        <w:t xml:space="preserve"> persistence of</w:t>
      </w:r>
      <w:r w:rsidR="00C87938" w:rsidRPr="00231DC5">
        <w:rPr>
          <w:rFonts w:ascii="Arial" w:eastAsia="Times New Roman" w:hAnsi="Arial" w:cs="Arial"/>
          <w:color w:val="000000"/>
          <w:lang w:val="en-US" w:eastAsia="da-DK"/>
        </w:rPr>
        <w:t xml:space="preserve"> GH</w:t>
      </w:r>
      <w:r w:rsidRPr="00231DC5">
        <w:rPr>
          <w:rFonts w:ascii="Arial" w:eastAsia="Times New Roman" w:hAnsi="Arial" w:cs="Arial"/>
          <w:color w:val="000000"/>
          <w:lang w:val="en-US" w:eastAsia="da-DK"/>
        </w:rPr>
        <w:t xml:space="preserve"> deficiency</w:t>
      </w:r>
      <w:r w:rsidR="00C87938" w:rsidRPr="00231DC5">
        <w:rPr>
          <w:rFonts w:ascii="Arial" w:eastAsia="Times New Roman" w:hAnsi="Arial" w:cs="Arial"/>
          <w:color w:val="000000"/>
          <w:lang w:val="en-US" w:eastAsia="da-DK"/>
        </w:rPr>
        <w:t xml:space="preserve"> at the time of completion of linear growth, particularly </w:t>
      </w:r>
      <w:r w:rsidRPr="00231DC5">
        <w:rPr>
          <w:rFonts w:ascii="Arial" w:eastAsia="Times New Roman" w:hAnsi="Arial" w:cs="Arial"/>
          <w:color w:val="000000"/>
          <w:lang w:val="en-US" w:eastAsia="da-DK"/>
        </w:rPr>
        <w:t>in</w:t>
      </w:r>
      <w:r w:rsidR="00C87938" w:rsidRPr="00231DC5">
        <w:rPr>
          <w:rFonts w:ascii="Arial" w:eastAsia="Times New Roman" w:hAnsi="Arial" w:cs="Arial"/>
          <w:color w:val="000000"/>
          <w:lang w:val="en-US" w:eastAsia="da-DK"/>
        </w:rPr>
        <w:t xml:space="preserve"> </w:t>
      </w:r>
      <w:r w:rsidR="006C285B" w:rsidRPr="00231DC5">
        <w:rPr>
          <w:rFonts w:ascii="Arial" w:eastAsia="Times New Roman" w:hAnsi="Arial" w:cs="Arial"/>
          <w:color w:val="000000"/>
          <w:lang w:val="en-US" w:eastAsia="da-DK"/>
        </w:rPr>
        <w:t>children</w:t>
      </w:r>
      <w:r w:rsidR="00C87938" w:rsidRPr="00231DC5">
        <w:rPr>
          <w:rFonts w:ascii="Arial" w:eastAsia="Times New Roman" w:hAnsi="Arial" w:cs="Arial"/>
          <w:color w:val="000000"/>
          <w:lang w:val="en-US" w:eastAsia="da-DK"/>
        </w:rPr>
        <w:t xml:space="preserve"> with isolated GH</w:t>
      </w:r>
      <w:r w:rsidRPr="00231DC5">
        <w:rPr>
          <w:rFonts w:ascii="Arial" w:eastAsia="Times New Roman" w:hAnsi="Arial" w:cs="Arial"/>
          <w:color w:val="000000"/>
          <w:lang w:val="en-US" w:eastAsia="da-DK"/>
        </w:rPr>
        <w:t xml:space="preserve"> deficiency</w:t>
      </w:r>
      <w:r w:rsidR="008A183B" w:rsidRPr="00231DC5">
        <w:rPr>
          <w:rFonts w:ascii="Arial" w:eastAsia="Times New Roman" w:hAnsi="Arial" w:cs="Arial"/>
          <w:color w:val="000000"/>
          <w:lang w:val="en-US" w:eastAsia="da-DK"/>
        </w:rPr>
        <w:t xml:space="preserve"> </w:t>
      </w:r>
      <w:r w:rsidR="000A230B" w:rsidRPr="00231DC5">
        <w:rPr>
          <w:rFonts w:ascii="Arial" w:eastAsia="Times New Roman" w:hAnsi="Arial" w:cs="Arial"/>
          <w:color w:val="000000"/>
          <w:lang w:val="en-US" w:eastAsia="da-DK"/>
        </w:rPr>
        <w:fldChar w:fldCharType="begin">
          <w:fldData xml:space="preserve">PEVuZE5vdGU+PENpdGU+PEF1dGhvcj5ZdWVuPC9BdXRob3I+PFllYXI+MjAxOTwvWWVhcj48UmVj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=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PEVuZE5vdGU+PENpdGU+PEF1dGhvcj5ZdWVuPC9BdXRob3I+PFllYXI+MjAxOTwvWWVhcj48UmVj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=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0A230B" w:rsidRPr="00231DC5">
        <w:rPr>
          <w:rFonts w:ascii="Arial" w:eastAsia="Times New Roman" w:hAnsi="Arial" w:cs="Arial"/>
          <w:color w:val="000000"/>
          <w:lang w:val="en-US" w:eastAsia="da-DK"/>
        </w:rPr>
      </w:r>
      <w:r w:rsidR="000A230B"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(18)</w:t>
      </w:r>
      <w:r w:rsidR="000A230B" w:rsidRPr="00231DC5">
        <w:rPr>
          <w:rFonts w:ascii="Arial" w:eastAsia="Times New Roman" w:hAnsi="Arial" w:cs="Arial"/>
          <w:color w:val="000000"/>
          <w:lang w:val="en-US" w:eastAsia="da-DK"/>
        </w:rPr>
        <w:fldChar w:fldCharType="end"/>
      </w:r>
      <w:r w:rsidR="00C87938" w:rsidRPr="00231DC5">
        <w:rPr>
          <w:rFonts w:ascii="Arial" w:eastAsia="Times New Roman" w:hAnsi="Arial" w:cs="Arial"/>
          <w:color w:val="000000"/>
          <w:lang w:val="en-US" w:eastAsia="da-DK"/>
        </w:rPr>
        <w:t>. In the presence of a structural lesion in childhood</w:t>
      </w:r>
      <w:r w:rsidRPr="00231DC5">
        <w:rPr>
          <w:rFonts w:ascii="Arial" w:eastAsia="Times New Roman" w:hAnsi="Arial" w:cs="Arial"/>
          <w:color w:val="000000"/>
          <w:lang w:val="en-US" w:eastAsia="da-DK"/>
        </w:rPr>
        <w:t xml:space="preserve"> and multiple hormone deficiencies</w:t>
      </w:r>
      <w:r w:rsidR="00EA2746" w:rsidRPr="00231DC5">
        <w:rPr>
          <w:rFonts w:ascii="Arial" w:eastAsia="Times New Roman" w:hAnsi="Arial" w:cs="Arial"/>
          <w:color w:val="000000"/>
          <w:lang w:val="en-US" w:eastAsia="da-DK"/>
        </w:rPr>
        <w:t xml:space="preserve"> or some genetic causes</w:t>
      </w:r>
      <w:r w:rsidR="00C87938" w:rsidRPr="00231DC5">
        <w:rPr>
          <w:rFonts w:ascii="Arial" w:eastAsia="Times New Roman" w:hAnsi="Arial" w:cs="Arial"/>
          <w:color w:val="000000"/>
          <w:lang w:val="en-US" w:eastAsia="da-DK"/>
        </w:rPr>
        <w:t>, a low IGF-I (in the absence of poorly controlled diabetes, liver disease</w:t>
      </w:r>
      <w:r w:rsidR="008A183B" w:rsidRPr="00231DC5">
        <w:rPr>
          <w:rFonts w:ascii="Arial" w:eastAsia="Times New Roman" w:hAnsi="Arial" w:cs="Arial"/>
          <w:color w:val="000000"/>
          <w:lang w:val="en-US" w:eastAsia="da-DK"/>
        </w:rPr>
        <w:t>,</w:t>
      </w:r>
      <w:r w:rsidR="00C87938" w:rsidRPr="00231DC5">
        <w:rPr>
          <w:rFonts w:ascii="Arial" w:eastAsia="Times New Roman" w:hAnsi="Arial" w:cs="Arial"/>
          <w:color w:val="000000"/>
          <w:lang w:val="en-US" w:eastAsia="da-DK"/>
        </w:rPr>
        <w:t xml:space="preserve"> or oral estrogen) is </w:t>
      </w:r>
      <w:r w:rsidRPr="00231DC5">
        <w:rPr>
          <w:rFonts w:ascii="Arial" w:eastAsia="Times New Roman" w:hAnsi="Arial" w:cs="Arial"/>
          <w:color w:val="000000"/>
          <w:lang w:val="en-US" w:eastAsia="da-DK"/>
        </w:rPr>
        <w:t>sufficient</w:t>
      </w:r>
      <w:r w:rsidR="00C87938" w:rsidRPr="00231DC5">
        <w:rPr>
          <w:rFonts w:ascii="Arial" w:eastAsia="Times New Roman" w:hAnsi="Arial" w:cs="Arial"/>
          <w:color w:val="000000"/>
          <w:lang w:val="en-US" w:eastAsia="da-DK"/>
        </w:rPr>
        <w:t xml:space="preserve"> to confirm GH</w:t>
      </w:r>
      <w:r w:rsidRPr="00231DC5">
        <w:rPr>
          <w:rFonts w:ascii="Arial" w:eastAsia="Times New Roman" w:hAnsi="Arial" w:cs="Arial"/>
          <w:color w:val="000000"/>
          <w:lang w:val="en-US" w:eastAsia="da-DK"/>
        </w:rPr>
        <w:t xml:space="preserve"> deficiency</w:t>
      </w:r>
      <w:r w:rsidR="00C87938" w:rsidRPr="00231DC5">
        <w:rPr>
          <w:rFonts w:ascii="Arial" w:eastAsia="Times New Roman" w:hAnsi="Arial" w:cs="Arial"/>
          <w:color w:val="000000"/>
          <w:lang w:val="en-US" w:eastAsia="da-DK"/>
        </w:rPr>
        <w:t xml:space="preserve">, without a </w:t>
      </w:r>
      <w:r w:rsidRPr="00231DC5">
        <w:rPr>
          <w:rFonts w:ascii="Arial" w:eastAsia="Times New Roman" w:hAnsi="Arial" w:cs="Arial"/>
          <w:color w:val="000000"/>
          <w:lang w:val="en-US" w:eastAsia="da-DK"/>
        </w:rPr>
        <w:t xml:space="preserve">stimulation </w:t>
      </w:r>
      <w:r w:rsidR="00C87938" w:rsidRPr="00231DC5">
        <w:rPr>
          <w:rFonts w:ascii="Arial" w:eastAsia="Times New Roman" w:hAnsi="Arial" w:cs="Arial"/>
          <w:color w:val="000000"/>
          <w:lang w:val="en-US" w:eastAsia="da-DK"/>
        </w:rPr>
        <w:t xml:space="preserve">test </w:t>
      </w:r>
      <w:r w:rsidR="000F4C09" w:rsidRPr="00231DC5">
        <w:rPr>
          <w:rFonts w:ascii="Arial" w:eastAsia="Times New Roman" w:hAnsi="Arial" w:cs="Arial"/>
          <w:color w:val="000000"/>
          <w:lang w:val="en-US" w:eastAsia="da-DK"/>
        </w:rPr>
        <w:fldChar w:fldCharType="begin"/>
      </w:r>
      <w:r w:rsidR="001F4AC4" w:rsidRPr="00231DC5">
        <w:rPr>
          <w:rFonts w:ascii="Arial" w:eastAsia="Times New Roman" w:hAnsi="Arial" w:cs="Arial"/>
          <w:color w:val="000000"/>
          <w:lang w:val="en-US" w:eastAsia="da-DK"/>
        </w:rPr>
        <w:instrText xml:space="preserve"> ADDIN EN.CITE &lt;EndNote&gt;&lt;Cite&gt;&lt;Author&gt;Molitch&lt;/Author&gt;&lt;Year&gt;2011&lt;/Year&gt;&lt;RecNum&gt;217&lt;/RecNum&gt;&lt;DisplayText&gt;(19)&lt;/DisplayText&gt;&lt;record&gt;&lt;rec-number&gt;217&lt;/rec-number&gt;&lt;foreign-keys&gt;&lt;key app="EN" db-id="xv52vfffwptwsveszr6vs2942xztp9zr9etw" timestamp="1517436683"&gt;217&lt;/key&gt;&lt;/foreign-keys&gt;&lt;ref-type name="Journal Article"&gt;17&lt;/ref-type&gt;&lt;contributors&gt;&lt;authors&gt;&lt;author&gt;Molitch, M. E.&lt;/author&gt;&lt;author&gt;Clemmons, D. R.&lt;/author&gt;&lt;author&gt;Malozowski, S.&lt;/author&gt;&lt;author&gt;Merriam, G. R.&lt;/author&gt;&lt;author&gt;Vance, M. L.&lt;/author&gt;&lt;/authors&gt;&lt;/contributors&gt;&lt;auth-address&gt;Northwestern University Feinberg School of Medicine, Chicago, Illinois 60611, USA&lt;/auth-address&gt;&lt;titles&gt;&lt;title&gt;Evaluation and treatment of adult growth hormone deficiency: an Endocrine Society clinical practice guideline&lt;/title&gt;&lt;secondary-title&gt;The Journal of Clinical Endocrinology and Metabolism&lt;/secondary-title&gt;&lt;/titles&gt;&lt;periodical&gt;&lt;full-title&gt;The Journal of Clinical Endocrinology and Metabolism&lt;/full-title&gt;&lt;/periodical&gt;&lt;pages&gt;1587-1609&lt;/pages&gt;&lt;volume&gt;96&lt;/volume&gt;&lt;number&gt;6&lt;/number&gt;&lt;reprint-edition&gt;NOT IN FILE&lt;/reprint-edition&gt;&lt;keywords&gt;&lt;keyword&gt;-&lt;/keyword&gt;&lt;keyword&gt;Adult&lt;/keyword&gt;&lt;keyword&gt;Body Composition&lt;/keyword&gt;&lt;keyword&gt;deficiency&lt;/keyword&gt;&lt;keyword&gt;diagnosis&lt;/keyword&gt;&lt;keyword&gt;Dwarfism,Pituitary&lt;/keyword&gt;&lt;keyword&gt;Evidence-Based Medicine&lt;/keyword&gt;&lt;keyword&gt;Exercise&lt;/keyword&gt;&lt;keyword&gt;Growth&lt;/keyword&gt;&lt;keyword&gt;Growth Hormone&lt;/keyword&gt;&lt;keyword&gt;Hormone Replacement Therapy&lt;/keyword&gt;&lt;keyword&gt;Human Growth Hormone&lt;/keyword&gt;&lt;keyword&gt;Humans&lt;/keyword&gt;&lt;keyword&gt;Patients&lt;/keyword&gt;&lt;keyword&gt;Quality of Life&lt;/keyword&gt;&lt;keyword&gt;Risk&lt;/keyword&gt;&lt;keyword&gt;therapeutic use&lt;/keyword&gt;&lt;keyword&gt;therapy&lt;/keyword&gt;&lt;keyword&gt;treatment&lt;/keyword&gt;&lt;/keywords&gt;&lt;dates&gt;&lt;year&gt;2011&lt;/year&gt;&lt;/dates&gt;&lt;urls&gt;&lt;related-urls&gt;&lt;url&gt;PM:21602453&lt;/url&gt;&lt;/related-urls&gt;&lt;/urls&gt;&lt;/record&gt;&lt;/Cite&gt;&lt;/EndNote&gt;</w:instrText>
      </w:r>
      <w:r w:rsidR="000F4C09"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(19)</w:t>
      </w:r>
      <w:r w:rsidR="000F4C09" w:rsidRPr="00231DC5">
        <w:rPr>
          <w:rFonts w:ascii="Arial" w:eastAsia="Times New Roman" w:hAnsi="Arial" w:cs="Arial"/>
          <w:color w:val="000000"/>
          <w:lang w:val="en-US" w:eastAsia="da-DK"/>
        </w:rPr>
        <w:fldChar w:fldCharType="end"/>
      </w:r>
      <w:r w:rsidR="00C87938" w:rsidRPr="00231DC5">
        <w:rPr>
          <w:rFonts w:ascii="Arial" w:eastAsia="Times New Roman" w:hAnsi="Arial" w:cs="Arial"/>
          <w:color w:val="000000"/>
          <w:lang w:val="en-US" w:eastAsia="da-DK"/>
        </w:rPr>
        <w:t xml:space="preserve">. Subsequently, decisions must be taken regarding recommencement of GH or longitudinal clinical observation off treatment. Arguments supporting continuation of GH therapy include the observation of increased accumulation of fat mass off treatment </w:t>
      </w:r>
      <w:r w:rsidR="000F4C09" w:rsidRPr="00231DC5">
        <w:rPr>
          <w:rFonts w:ascii="Arial" w:eastAsia="Times New Roman" w:hAnsi="Arial" w:cs="Arial"/>
          <w:color w:val="000000"/>
          <w:lang w:val="en-US" w:eastAsia="da-DK"/>
        </w:rPr>
        <w:fldChar w:fldCharType="begin">
          <w:fldData xml:space="preserve">PEVuZE5vdGU+PENpdGU+PEF1dGhvcj5WYWhsPC9BdXRob3I+PFllYXI+MjAwMDwvWWVhcj48UmVj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PEVuZE5vdGU+PENpdGU+PEF1dGhvcj5WYWhsPC9BdXRob3I+PFllYXI+MjAwMDwvWWVhcj48UmVj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0F4C09" w:rsidRPr="00231DC5">
        <w:rPr>
          <w:rFonts w:ascii="Arial" w:eastAsia="Times New Roman" w:hAnsi="Arial" w:cs="Arial"/>
          <w:color w:val="000000"/>
          <w:lang w:val="en-US" w:eastAsia="da-DK"/>
        </w:rPr>
      </w:r>
      <w:r w:rsidR="000F4C09"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(204, 205)</w:t>
      </w:r>
      <w:r w:rsidR="000F4C09" w:rsidRPr="00231DC5">
        <w:rPr>
          <w:rFonts w:ascii="Arial" w:eastAsia="Times New Roman" w:hAnsi="Arial" w:cs="Arial"/>
          <w:color w:val="000000"/>
          <w:lang w:val="en-US" w:eastAsia="da-DK"/>
        </w:rPr>
        <w:fldChar w:fldCharType="end"/>
      </w:r>
      <w:r w:rsidR="00C87938" w:rsidRPr="00231DC5">
        <w:rPr>
          <w:rFonts w:ascii="Arial" w:eastAsia="Times New Roman" w:hAnsi="Arial" w:cs="Arial"/>
          <w:color w:val="000000"/>
          <w:lang w:val="en-US" w:eastAsia="da-DK"/>
        </w:rPr>
        <w:t xml:space="preserve"> and continued acquisition of bone mass in young adults continuing GH in contrast to static bone mass in those discontinuing treatment at the time of completion of linear growth </w:t>
      </w:r>
      <w:r w:rsidR="00A476DA" w:rsidRPr="00231DC5">
        <w:rPr>
          <w:rFonts w:ascii="Arial" w:eastAsia="Times New Roman" w:hAnsi="Arial" w:cs="Arial"/>
          <w:color w:val="000000"/>
          <w:lang w:val="en-US" w:eastAsia="da-DK"/>
        </w:rPr>
        <w:fldChar w:fldCharType="begin">
          <w:fldData xml:space="preserve">PEVuZE5vdGU+PENpdGU+PEF1dGhvcj5EcmFrZTwvQXV0aG9yPjxZZWFyPjIwMDM8L1llYXI+PFJl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ZnVsbC10aXRsZT48L2FsdC1wZXJpb2RpY2FsPjxwYWdlcz4xNjU4LTYzPC9wYWdlcz48dm9sdW1l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PEVuZE5vdGU+PENpdGU+PEF1dGhvcj5EcmFrZTwvQXV0aG9yPjxZZWFyPjIwMDM8L1llYXI+PFJl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ZnVsbC10aXRsZT48L2FsdC1wZXJpb2RpY2FsPjxwYWdlcz4xNjU4LTYzPC9wYWdlcz48dm9sdW1l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A476DA" w:rsidRPr="00231DC5">
        <w:rPr>
          <w:rFonts w:ascii="Arial" w:eastAsia="Times New Roman" w:hAnsi="Arial" w:cs="Arial"/>
          <w:color w:val="000000"/>
          <w:lang w:val="en-US" w:eastAsia="da-DK"/>
        </w:rPr>
      </w:r>
      <w:r w:rsidR="00A476DA"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(206)</w:t>
      </w:r>
      <w:r w:rsidR="00A476DA" w:rsidRPr="00231DC5">
        <w:rPr>
          <w:rFonts w:ascii="Arial" w:eastAsia="Times New Roman" w:hAnsi="Arial" w:cs="Arial"/>
          <w:color w:val="000000"/>
          <w:lang w:val="en-US" w:eastAsia="da-DK"/>
        </w:rPr>
        <w:fldChar w:fldCharType="end"/>
      </w:r>
      <w:r w:rsidR="00C87938" w:rsidRPr="00231DC5">
        <w:rPr>
          <w:rFonts w:ascii="Arial" w:eastAsia="Times New Roman" w:hAnsi="Arial" w:cs="Arial"/>
          <w:color w:val="000000"/>
          <w:lang w:val="en-US" w:eastAsia="da-DK"/>
        </w:rPr>
        <w:t xml:space="preserve">. There is no detriment seen in QoL in those patients who withdraw from GH at the completion of linear growth. There is an apparent improvement in insulin sensitivity but, as is the case during normal puberty, this may not be beneficial in the context of continuing somatic development. Given that the major indication for adult GH replacement is the impairment of QOL, then there is no clear consensus as to which patients should continue therapy seamlessly, virtually without interruption, and in which patients it may be reasonable to undertake a period of careful clinical assessment. </w:t>
      </w:r>
      <w:r w:rsidR="007748E3" w:rsidRPr="00231DC5">
        <w:rPr>
          <w:rFonts w:ascii="Arial" w:eastAsia="Times New Roman" w:hAnsi="Arial" w:cs="Arial"/>
          <w:color w:val="000000"/>
          <w:lang w:val="en-US" w:eastAsia="da-DK"/>
        </w:rPr>
        <w:t xml:space="preserve">A recent observational study has </w:t>
      </w:r>
      <w:r w:rsidR="007748E3" w:rsidRPr="00231DC5">
        <w:rPr>
          <w:rFonts w:ascii="Arial" w:hAnsi="Arial" w:cs="Arial"/>
          <w:lang w:val="en-US"/>
        </w:rPr>
        <w:t xml:space="preserve">raised concern about discontinuation of GH replacement therapy in pediatrics in severely persistent </w:t>
      </w:r>
      <w:r w:rsidR="007748E3" w:rsidRPr="00231DC5">
        <w:rPr>
          <w:rStyle w:val="highlight2"/>
          <w:rFonts w:ascii="Arial" w:hAnsi="Arial" w:cs="Arial"/>
          <w:lang w:val="en-US"/>
        </w:rPr>
        <w:t>GH deficiency</w:t>
      </w:r>
      <w:r w:rsidR="007748E3" w:rsidRPr="00231DC5">
        <w:rPr>
          <w:rFonts w:ascii="Arial" w:hAnsi="Arial" w:cs="Arial"/>
          <w:lang w:val="en-US"/>
        </w:rPr>
        <w:t xml:space="preserve"> patients</w:t>
      </w:r>
      <w:r w:rsidR="006C285B" w:rsidRPr="00231DC5">
        <w:rPr>
          <w:rFonts w:ascii="Arial" w:hAnsi="Arial" w:cs="Arial"/>
          <w:lang w:val="en-US"/>
        </w:rPr>
        <w:t>, as well as</w:t>
      </w:r>
      <w:r w:rsidR="007748E3" w:rsidRPr="00231DC5">
        <w:rPr>
          <w:rFonts w:ascii="Arial" w:hAnsi="Arial" w:cs="Arial"/>
          <w:lang w:val="en-US"/>
        </w:rPr>
        <w:t xml:space="preserve"> about the often insufficient dose of GH in the treatment of adult patients </w:t>
      </w:r>
      <w:r w:rsidR="00A476DA" w:rsidRPr="00231DC5">
        <w:rPr>
          <w:rFonts w:ascii="Arial" w:hAnsi="Arial" w:cs="Arial"/>
          <w:lang w:val="en-US"/>
        </w:rPr>
        <w:fldChar w:fldCharType="begin">
          <w:fldData xml:space="preserve">PEVuZE5vdGU+PENpdGU+PEF1dGhvcj5Db3VydGlsbG90PC9BdXRob3I+PFllYXI+MjAxMzwvWWVh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</w:fldData>
        </w:fldChar>
      </w:r>
      <w:r w:rsidR="005B406E" w:rsidRPr="00231DC5">
        <w:rPr>
          <w:rFonts w:ascii="Arial" w:hAnsi="Arial" w:cs="Arial"/>
          <w:lang w:val="en-US"/>
        </w:rPr>
        <w:instrText xml:space="preserve"> ADDIN EN.CITE </w:instrText>
      </w:r>
      <w:r w:rsidR="005B406E" w:rsidRPr="00231DC5">
        <w:rPr>
          <w:rFonts w:ascii="Arial" w:hAnsi="Arial" w:cs="Arial"/>
          <w:lang w:val="en-US"/>
        </w:rPr>
        <w:fldChar w:fldCharType="begin">
          <w:fldData xml:space="preserve">PEVuZE5vdGU+PENpdGU+PEF1dGhvcj5Db3VydGlsbG90PC9BdXRob3I+PFllYXI+MjAxMzwvWWVh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</w:fldData>
        </w:fldChar>
      </w:r>
      <w:r w:rsidR="005B406E" w:rsidRPr="00231DC5">
        <w:rPr>
          <w:rFonts w:ascii="Arial" w:hAnsi="Arial" w:cs="Arial"/>
          <w:lang w:val="en-US"/>
        </w:rPr>
        <w:instrText xml:space="preserve"> ADDIN EN.CITE.DATA </w:instrText>
      </w:r>
      <w:r w:rsidR="005B406E" w:rsidRPr="00231DC5">
        <w:rPr>
          <w:rFonts w:ascii="Arial" w:hAnsi="Arial" w:cs="Arial"/>
          <w:lang w:val="en-US"/>
        </w:rPr>
      </w:r>
      <w:r w:rsidR="005B406E" w:rsidRPr="00231DC5">
        <w:rPr>
          <w:rFonts w:ascii="Arial" w:hAnsi="Arial" w:cs="Arial"/>
          <w:lang w:val="en-US"/>
        </w:rPr>
        <w:fldChar w:fldCharType="end"/>
      </w:r>
      <w:r w:rsidR="00A476DA" w:rsidRPr="00231DC5">
        <w:rPr>
          <w:rFonts w:ascii="Arial" w:hAnsi="Arial" w:cs="Arial"/>
          <w:lang w:val="en-US"/>
        </w:rPr>
      </w:r>
      <w:r w:rsidR="00A476DA" w:rsidRPr="00231DC5">
        <w:rPr>
          <w:rFonts w:ascii="Arial" w:hAnsi="Arial" w:cs="Arial"/>
          <w:lang w:val="en-US"/>
        </w:rPr>
        <w:fldChar w:fldCharType="separate"/>
      </w:r>
      <w:r w:rsidR="005B406E" w:rsidRPr="00231DC5">
        <w:rPr>
          <w:rFonts w:ascii="Arial" w:hAnsi="Arial" w:cs="Arial"/>
          <w:noProof/>
          <w:lang w:val="en-US"/>
        </w:rPr>
        <w:t>(207)</w:t>
      </w:r>
      <w:r w:rsidR="00A476DA" w:rsidRPr="00231DC5">
        <w:rPr>
          <w:rFonts w:ascii="Arial" w:hAnsi="Arial" w:cs="Arial"/>
          <w:lang w:val="en-US"/>
        </w:rPr>
        <w:fldChar w:fldCharType="end"/>
      </w:r>
      <w:r w:rsidR="007748E3" w:rsidRPr="00231DC5">
        <w:rPr>
          <w:rFonts w:ascii="Arial" w:hAnsi="Arial" w:cs="Arial"/>
          <w:lang w:val="en-US"/>
        </w:rPr>
        <w:t xml:space="preserve">. Follow-up showed improvement in lipid profile and bone mineral density in severely persistent </w:t>
      </w:r>
      <w:r w:rsidR="007748E3" w:rsidRPr="00231DC5">
        <w:rPr>
          <w:rStyle w:val="highlight2"/>
          <w:rFonts w:ascii="Arial" w:hAnsi="Arial" w:cs="Arial"/>
          <w:lang w:val="en-US"/>
        </w:rPr>
        <w:t>GH</w:t>
      </w:r>
      <w:r w:rsidR="00171137" w:rsidRPr="00231DC5">
        <w:rPr>
          <w:rFonts w:ascii="Arial" w:hAnsi="Arial" w:cs="Arial"/>
          <w:lang w:val="en-US"/>
        </w:rPr>
        <w:t xml:space="preserve"> deficiency</w:t>
      </w:r>
      <w:r w:rsidR="007748E3" w:rsidRPr="00231DC5">
        <w:rPr>
          <w:rFonts w:ascii="Arial" w:hAnsi="Arial" w:cs="Arial"/>
          <w:lang w:val="en-US"/>
        </w:rPr>
        <w:t xml:space="preserve"> patients under GH therapy. In multivariate analysis, the associated pituitary deficits seemed stronger determinant factors of metabolic and bone status than </w:t>
      </w:r>
      <w:r w:rsidR="007748E3" w:rsidRPr="00231DC5">
        <w:rPr>
          <w:rStyle w:val="highlight2"/>
          <w:rFonts w:ascii="Arial" w:hAnsi="Arial" w:cs="Arial"/>
          <w:lang w:val="en-US"/>
        </w:rPr>
        <w:t>GH</w:t>
      </w:r>
      <w:r w:rsidR="006C285B" w:rsidRPr="00231DC5">
        <w:rPr>
          <w:rStyle w:val="highlight2"/>
          <w:rFonts w:ascii="Arial" w:hAnsi="Arial" w:cs="Arial"/>
          <w:lang w:val="en-US"/>
        </w:rPr>
        <w:t xml:space="preserve"> deficiency </w:t>
      </w:r>
      <w:r w:rsidR="006C285B" w:rsidRPr="00231DC5">
        <w:rPr>
          <w:rStyle w:val="highlight2"/>
          <w:rFonts w:ascii="Arial" w:hAnsi="Arial" w:cs="Arial"/>
          <w:i/>
          <w:lang w:val="en-US"/>
        </w:rPr>
        <w:t>per se</w:t>
      </w:r>
      <w:r w:rsidR="007748E3" w:rsidRPr="00231DC5">
        <w:rPr>
          <w:rFonts w:ascii="Arial" w:hAnsi="Arial" w:cs="Arial"/>
          <w:lang w:val="en-US"/>
        </w:rPr>
        <w:t xml:space="preserve">. </w:t>
      </w:r>
      <w:r w:rsidR="00C87938" w:rsidRPr="00231DC5">
        <w:rPr>
          <w:rFonts w:ascii="Arial" w:eastAsia="Times New Roman" w:hAnsi="Arial" w:cs="Arial"/>
          <w:color w:val="000000"/>
          <w:lang w:val="en-US" w:eastAsia="da-DK"/>
        </w:rPr>
        <w:t xml:space="preserve">A consensus meeting convened by The European Society for Pediatric Endocrinology suggested offering continuation of therapy (after retesting) and monitoring those who decline continuation of treatment. If therapy is continued the optimum dosing strategy has not been clearly defined although a titration approach as outlined above would seem empirically appropriate </w:t>
      </w:r>
      <w:r w:rsidR="00A476DA"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&lt;EndNote&gt;&lt;Cite&gt;&lt;Author&gt;Clayton&lt;/Author&gt;&lt;Year&gt;2005&lt;/Year&gt;&lt;RecNum&gt;646&lt;/RecNum&gt;&lt;DisplayText&gt;(208)&lt;/DisplayText&gt;&lt;record&gt;&lt;rec-number&gt;646&lt;/rec-number&gt;&lt;foreign-keys&gt;&lt;key app="EN" db-id="xv52vfffwptwsveszr6vs2942xztp9zr9etw" timestamp="1640336524"&gt;646&lt;/key&gt;&lt;/foreign-keys&gt;&lt;ref-type name="Journal Article"&gt;17&lt;/ref-type&gt;&lt;contributors&gt;&lt;authors&gt;&lt;author&gt;Clayton, P. E.&lt;/author&gt;&lt;author&gt;Cuneo, R. C.&lt;/author&gt;&lt;author&gt;Juul, A.&lt;/author&gt;&lt;author&gt;Monson, J. P.&lt;/author&gt;&lt;author&gt;Shalet, S. M.&lt;/author&gt;&lt;author&gt;Tauber, M.&lt;/author&gt;&lt;/authors&gt;&lt;/contributors&gt;&lt;auth-address&gt;Endocrine Science Research Group, University of Manchester, Oxford Road, Manchester M13 9PT, UK. peter.clayton@man.ac.uk&lt;/auth-address&gt;&lt;titles&gt;&lt;title&gt;Consensus statement on the management of the GH-treated adolescent in the transition to adult care&lt;/title&gt;&lt;secondary-title&gt;Eur J Endocrinol&lt;/secondary-title&gt;&lt;alt-title&gt;European journal of endocrinology&lt;/alt-title&gt;&lt;/titles&gt;&lt;alt-periodical&gt;&lt;full-title&gt;European Journal of Endocrinology&lt;/full-title&gt;&lt;/alt-periodical&gt;&lt;pages&gt;165-70&lt;/pages&gt;&lt;volume&gt;152&lt;/volume&gt;&lt;number&gt;2&lt;/number&gt;&lt;edition&gt;2005/03/05&lt;/edition&gt;&lt;keywords&gt;&lt;keyword&gt;Adolescent&lt;/keyword&gt;&lt;keyword&gt;*Adolescent Health Services&lt;/keyword&gt;&lt;keyword&gt;Adult&lt;/keyword&gt;&lt;keyword&gt;*Continuity of Patient Care&lt;/keyword&gt;&lt;keyword&gt;Growth Disorders/*drug therapy&lt;/keyword&gt;&lt;keyword&gt;Human Growth Hormone/*therapeutic use&lt;/keyword&gt;&lt;keyword&gt;Humans&lt;/keyword&gt;&lt;/keywords&gt;&lt;dates&gt;&lt;year&gt;2005&lt;/year&gt;&lt;pub-dates&gt;&lt;date&gt;Feb&lt;/date&gt;&lt;/pub-dates&gt;&lt;/dates&gt;&lt;isbn&gt;0804-4643 (Print)&amp;#xD;0804-4643&lt;/isbn&gt;&lt;accession-num&gt;15745921&lt;/accession-num&gt;&lt;urls&gt;&lt;/urls&gt;&lt;electronic-resource-num&gt;10.1530/eje.1.01829&lt;/electronic-resource-num&gt;&lt;remote-database-provider&gt;NLM&lt;/remote-database-provider&gt;&lt;language&gt;eng&lt;/language&gt;&lt;/record&gt;&lt;/Cite&gt;&lt;/EndNote&gt;</w:instrText>
      </w:r>
      <w:r w:rsidR="00A476DA"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(208)</w:t>
      </w:r>
      <w:r w:rsidR="00A476DA" w:rsidRPr="00231DC5">
        <w:rPr>
          <w:rFonts w:ascii="Arial" w:eastAsia="Times New Roman" w:hAnsi="Arial" w:cs="Arial"/>
          <w:color w:val="000000"/>
          <w:lang w:val="en-US" w:eastAsia="da-DK"/>
        </w:rPr>
        <w:fldChar w:fldCharType="end"/>
      </w:r>
      <w:r w:rsidR="00C87938" w:rsidRPr="00231DC5">
        <w:rPr>
          <w:rFonts w:ascii="Arial" w:eastAsia="Times New Roman" w:hAnsi="Arial" w:cs="Arial"/>
          <w:color w:val="000000"/>
          <w:lang w:val="en-US" w:eastAsia="da-DK"/>
        </w:rPr>
        <w:t xml:space="preserve">. The Endocrine Society Clinical practice guidelines recommend </w:t>
      </w:r>
      <w:r w:rsidR="00EE2F86" w:rsidRPr="00231DC5">
        <w:rPr>
          <w:rFonts w:ascii="Arial" w:eastAsia="Times New Roman" w:hAnsi="Arial" w:cs="Arial"/>
          <w:color w:val="000000"/>
          <w:lang w:val="en-US" w:eastAsia="da-DK"/>
        </w:rPr>
        <w:t>GH</w:t>
      </w:r>
      <w:r w:rsidR="00C87938" w:rsidRPr="00231DC5">
        <w:rPr>
          <w:rFonts w:ascii="Arial" w:eastAsia="Times New Roman" w:hAnsi="Arial" w:cs="Arial"/>
          <w:color w:val="000000"/>
          <w:lang w:val="en-US" w:eastAsia="da-DK"/>
        </w:rPr>
        <w:t xml:space="preserve"> therapy to be continued after adult height to allow full skeletal and muscle maturation, which is often delayed in this population </w:t>
      </w:r>
      <w:r w:rsidR="00A476DA" w:rsidRPr="00231DC5">
        <w:rPr>
          <w:rFonts w:ascii="Arial" w:eastAsia="Times New Roman" w:hAnsi="Arial" w:cs="Arial"/>
          <w:color w:val="000000"/>
          <w:lang w:val="en-US" w:eastAsia="da-DK"/>
        </w:rPr>
        <w:fldChar w:fldCharType="begin">
          <w:fldData xml:space="preserve">PEVuZE5vdGU+PENpdGU+PEF1dGhvcj5Nb2xpdGNoPC9BdXRob3I+PFllYXI+MjAxMTwvWWVhcj48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PEVuZE5vdGU+PENpdGU+PEF1dGhvcj5Nb2xpdGNoPC9BdXRob3I+PFllYXI+MjAxMTwvWWVhcj48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A476DA" w:rsidRPr="00231DC5">
        <w:rPr>
          <w:rFonts w:ascii="Arial" w:eastAsia="Times New Roman" w:hAnsi="Arial" w:cs="Arial"/>
          <w:color w:val="000000"/>
          <w:lang w:val="en-US" w:eastAsia="da-DK"/>
        </w:rPr>
      </w:r>
      <w:r w:rsidR="00A476D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(18, 19)</w:t>
      </w:r>
      <w:r w:rsidR="00A476DA" w:rsidRPr="00231DC5">
        <w:rPr>
          <w:rFonts w:ascii="Arial" w:eastAsia="Times New Roman" w:hAnsi="Arial" w:cs="Arial"/>
          <w:color w:val="000000"/>
          <w:lang w:val="en-US" w:eastAsia="da-DK"/>
        </w:rPr>
        <w:fldChar w:fldCharType="end"/>
      </w:r>
      <w:r w:rsidR="00C87938" w:rsidRPr="00231DC5">
        <w:rPr>
          <w:rFonts w:ascii="Arial" w:eastAsia="Times New Roman" w:hAnsi="Arial" w:cs="Arial"/>
          <w:color w:val="000000"/>
          <w:lang w:val="en-US" w:eastAsia="da-DK"/>
        </w:rPr>
        <w:t>.</w:t>
      </w:r>
    </w:p>
    <w:p w14:paraId="29A7D60B" w14:textId="77777777" w:rsidR="00931DE0" w:rsidRPr="00231DC5" w:rsidRDefault="00931DE0" w:rsidP="00624988">
      <w:pPr>
        <w:spacing w:after="0"/>
        <w:outlineLvl w:val="1"/>
        <w:rPr>
          <w:rFonts w:ascii="Arial" w:eastAsia="Times New Roman" w:hAnsi="Arial" w:cs="Arial"/>
          <w:b/>
          <w:bCs/>
          <w:color w:val="000000"/>
          <w:kern w:val="36"/>
          <w:lang w:val="en-US" w:eastAsia="da-DK"/>
        </w:rPr>
      </w:pPr>
    </w:p>
    <w:p w14:paraId="04E7F44E" w14:textId="32094BA5" w:rsidR="000D4B5C" w:rsidRPr="00222B04" w:rsidRDefault="000D4B5C" w:rsidP="00624988">
      <w:pPr>
        <w:spacing w:after="0"/>
        <w:outlineLvl w:val="1"/>
        <w:rPr>
          <w:rFonts w:ascii="Arial" w:eastAsia="Times New Roman" w:hAnsi="Arial" w:cs="Arial"/>
          <w:b/>
          <w:bCs/>
          <w:color w:val="0070C0"/>
          <w:kern w:val="36"/>
          <w:lang w:val="en-US" w:eastAsia="da-DK"/>
        </w:rPr>
      </w:pPr>
      <w:r w:rsidRPr="00222B04">
        <w:rPr>
          <w:rFonts w:ascii="Arial" w:eastAsia="Times New Roman" w:hAnsi="Arial" w:cs="Arial"/>
          <w:b/>
          <w:bCs/>
          <w:color w:val="0070C0"/>
          <w:kern w:val="36"/>
          <w:lang w:val="en-US" w:eastAsia="da-DK"/>
        </w:rPr>
        <w:t>INTERACTIONS WITH OTHER PITUITARY AND ADRENAL HORMONES</w:t>
      </w:r>
    </w:p>
    <w:p w14:paraId="5965B226" w14:textId="77777777" w:rsidR="00931DE0" w:rsidRPr="00231DC5" w:rsidRDefault="00931DE0" w:rsidP="00624988">
      <w:pPr>
        <w:spacing w:after="0"/>
        <w:rPr>
          <w:rFonts w:ascii="Arial" w:eastAsia="Times New Roman" w:hAnsi="Arial" w:cs="Arial"/>
          <w:color w:val="000000"/>
          <w:lang w:val="en-US" w:eastAsia="da-DK"/>
        </w:rPr>
      </w:pPr>
    </w:p>
    <w:p w14:paraId="5193F54E" w14:textId="6B782496" w:rsidR="000D4B5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GH is known to inhibit 11</w:t>
      </w:r>
      <w:r w:rsidR="004B705E" w:rsidRPr="00231DC5">
        <w:rPr>
          <w:rFonts w:ascii="Arial" w:eastAsia="Times New Roman" w:hAnsi="Arial" w:cs="Arial"/>
          <w:color w:val="000000"/>
          <w:lang w:val="en-US" w:eastAsia="da-DK"/>
        </w:rPr>
        <w:t>ß</w:t>
      </w:r>
      <w:r w:rsidRPr="00231DC5">
        <w:rPr>
          <w:rFonts w:ascii="Arial" w:eastAsia="Times New Roman" w:hAnsi="Arial" w:cs="Arial"/>
          <w:color w:val="000000"/>
          <w:lang w:val="en-US" w:eastAsia="da-DK"/>
        </w:rPr>
        <w:t xml:space="preserve">HSD-1, therefore favoring metabolism to inactive cortisone </w:t>
      </w:r>
      <w:r w:rsidR="00EE2F86" w:rsidRPr="00231DC5">
        <w:rPr>
          <w:rFonts w:ascii="Arial" w:eastAsia="Times New Roman" w:hAnsi="Arial" w:cs="Arial"/>
          <w:color w:val="000000"/>
          <w:lang w:val="en-US" w:eastAsia="da-DK"/>
        </w:rPr>
        <w:t>over</w:t>
      </w:r>
      <w:r w:rsidR="007E5930" w:rsidRPr="00231DC5">
        <w:rPr>
          <w:rFonts w:ascii="Arial" w:eastAsia="Times New Roman" w:hAnsi="Arial" w:cs="Arial"/>
          <w:color w:val="000000"/>
          <w:lang w:val="en-US" w:eastAsia="da-DK"/>
        </w:rPr>
        <w:t xml:space="preserve"> </w:t>
      </w:r>
      <w:r w:rsidR="00EE2F86" w:rsidRPr="00231DC5">
        <w:rPr>
          <w:rFonts w:ascii="Arial" w:eastAsia="Times New Roman" w:hAnsi="Arial" w:cs="Arial"/>
          <w:color w:val="000000"/>
          <w:lang w:val="en-US" w:eastAsia="da-DK"/>
        </w:rPr>
        <w:t>active</w:t>
      </w:r>
      <w:r w:rsidRPr="00231DC5">
        <w:rPr>
          <w:rFonts w:ascii="Arial" w:eastAsia="Times New Roman" w:hAnsi="Arial" w:cs="Arial"/>
          <w:color w:val="000000"/>
          <w:lang w:val="en-US" w:eastAsia="da-DK"/>
        </w:rPr>
        <w:t xml:space="preserve"> cortisol</w:t>
      </w:r>
      <w:r w:rsidR="007D0068" w:rsidRPr="00231DC5">
        <w:rPr>
          <w:rFonts w:ascii="Arial" w:eastAsia="Times New Roman" w:hAnsi="Arial" w:cs="Arial"/>
          <w:color w:val="000000"/>
          <w:lang w:val="en-US" w:eastAsia="da-DK"/>
        </w:rPr>
        <w:t xml:space="preserve"> (72)</w:t>
      </w:r>
      <w:r w:rsidRPr="00231DC5">
        <w:rPr>
          <w:rFonts w:ascii="Arial" w:eastAsia="Times New Roman" w:hAnsi="Arial" w:cs="Arial"/>
          <w:color w:val="000000"/>
          <w:lang w:val="en-US" w:eastAsia="da-DK"/>
        </w:rPr>
        <w:t>. Hence patients who are partially ACTH deficient or on suboptimal replacement should be carefully monitored a</w:t>
      </w:r>
      <w:r w:rsidR="00D16ED7" w:rsidRPr="00231DC5">
        <w:rPr>
          <w:rFonts w:ascii="Arial" w:eastAsia="Times New Roman" w:hAnsi="Arial" w:cs="Arial"/>
          <w:color w:val="000000"/>
          <w:lang w:val="en-US" w:eastAsia="da-DK"/>
        </w:rPr>
        <w:t>t</w:t>
      </w:r>
      <w:r w:rsidRPr="00231DC5">
        <w:rPr>
          <w:rFonts w:ascii="Arial" w:eastAsia="Times New Roman" w:hAnsi="Arial" w:cs="Arial"/>
          <w:color w:val="000000"/>
          <w:lang w:val="en-US" w:eastAsia="da-DK"/>
        </w:rPr>
        <w:t xml:space="preserve"> initiation of GH </w:t>
      </w:r>
      <w:r w:rsidR="00D16ED7" w:rsidRPr="00231DC5">
        <w:rPr>
          <w:rFonts w:ascii="Arial" w:eastAsia="Times New Roman" w:hAnsi="Arial" w:cs="Arial"/>
          <w:color w:val="000000"/>
          <w:lang w:val="en-US" w:eastAsia="da-DK"/>
        </w:rPr>
        <w:t xml:space="preserve">replacement, which might otherwise </w:t>
      </w:r>
      <w:r w:rsidRPr="00231DC5">
        <w:rPr>
          <w:rFonts w:ascii="Arial" w:eastAsia="Times New Roman" w:hAnsi="Arial" w:cs="Arial"/>
          <w:color w:val="000000"/>
          <w:lang w:val="en-US" w:eastAsia="da-DK"/>
        </w:rPr>
        <w:t>lead to partial cortisol deficiency</w:t>
      </w:r>
      <w:r w:rsidR="00D16ED7" w:rsidRPr="00231DC5">
        <w:rPr>
          <w:rFonts w:ascii="Arial" w:eastAsia="Times New Roman" w:hAnsi="Arial" w:cs="Arial"/>
          <w:color w:val="000000"/>
          <w:lang w:val="en-US" w:eastAsia="da-DK"/>
        </w:rPr>
        <w:t xml:space="preserve">, and risk of </w:t>
      </w:r>
      <w:r w:rsidR="004D33C5" w:rsidRPr="00231DC5">
        <w:rPr>
          <w:rFonts w:ascii="Arial" w:eastAsia="Times New Roman" w:hAnsi="Arial" w:cs="Arial"/>
          <w:color w:val="000000"/>
          <w:lang w:val="en-US" w:eastAsia="da-DK"/>
        </w:rPr>
        <w:t>A</w:t>
      </w:r>
      <w:r w:rsidR="00D16ED7" w:rsidRPr="00231DC5">
        <w:rPr>
          <w:rFonts w:ascii="Arial" w:eastAsia="Times New Roman" w:hAnsi="Arial" w:cs="Arial"/>
          <w:color w:val="000000"/>
          <w:lang w:val="en-US" w:eastAsia="da-DK"/>
        </w:rPr>
        <w:t>dd</w:t>
      </w:r>
      <w:r w:rsidR="00CB0DB2" w:rsidRPr="00231DC5">
        <w:rPr>
          <w:rFonts w:ascii="Arial" w:eastAsia="Times New Roman" w:hAnsi="Arial" w:cs="Arial"/>
          <w:color w:val="000000"/>
          <w:lang w:val="en-US" w:eastAsia="da-DK"/>
        </w:rPr>
        <w:t>i</w:t>
      </w:r>
      <w:r w:rsidR="00D16ED7" w:rsidRPr="00231DC5">
        <w:rPr>
          <w:rFonts w:ascii="Arial" w:eastAsia="Times New Roman" w:hAnsi="Arial" w:cs="Arial"/>
          <w:color w:val="000000"/>
          <w:lang w:val="en-US" w:eastAsia="da-DK"/>
        </w:rPr>
        <w:t>sonian crisis by even simple infections</w:t>
      </w:r>
      <w:r w:rsidR="007D0068" w:rsidRPr="00231DC5">
        <w:rPr>
          <w:rFonts w:ascii="Arial" w:eastAsia="Times New Roman" w:hAnsi="Arial" w:cs="Arial"/>
          <w:color w:val="000000"/>
          <w:lang w:val="en-US" w:eastAsia="da-DK"/>
        </w:rPr>
        <w:t xml:space="preserve"> </w:t>
      </w:r>
      <w:r w:rsidR="00A9550A" w:rsidRPr="00231DC5">
        <w:rPr>
          <w:rFonts w:ascii="Arial" w:eastAsia="Times New Roman" w:hAnsi="Arial" w:cs="Arial"/>
          <w:color w:val="000000"/>
          <w:lang w:val="en-US" w:eastAsia="da-DK"/>
        </w:rPr>
        <w:fldChar w:fldCharType="begin">
          <w:fldData xml:space="preserve">PEVuZE5vdGU+PENpdGU+PEF1dGhvcj5Ub29nb29kPC9BdXRob3I+PFllYXI+MjAwMDwvWWVhcj48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PEVuZE5vdGU+PENpdGU+PEF1dGhvcj5Ub29nb29kPC9BdXRob3I+PFllYXI+MjAwMDwvWWVhcj48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A9550A" w:rsidRPr="00231DC5">
        <w:rPr>
          <w:rFonts w:ascii="Arial" w:eastAsia="Times New Roman" w:hAnsi="Arial" w:cs="Arial"/>
          <w:color w:val="000000"/>
          <w:lang w:val="en-US" w:eastAsia="da-DK"/>
        </w:rPr>
      </w:r>
      <w:r w:rsidR="00A9550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(118, 209)</w:t>
      </w:r>
      <w:r w:rsidR="00A9550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457A747E" w14:textId="77777777" w:rsidR="00931DE0" w:rsidRPr="00231DC5" w:rsidRDefault="00931DE0" w:rsidP="00624988">
      <w:pPr>
        <w:spacing w:after="0"/>
        <w:rPr>
          <w:rFonts w:ascii="Arial" w:eastAsia="Times New Roman" w:hAnsi="Arial" w:cs="Arial"/>
          <w:color w:val="000000"/>
          <w:lang w:val="en-US" w:eastAsia="da-DK"/>
        </w:rPr>
      </w:pPr>
    </w:p>
    <w:p w14:paraId="3436882E" w14:textId="7E53C397" w:rsidR="000D4B5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GH also interacts with the TSH axis</w:t>
      </w:r>
      <w:r w:rsidR="007D0068" w:rsidRPr="00231DC5">
        <w:rPr>
          <w:rFonts w:ascii="Arial" w:eastAsia="Times New Roman" w:hAnsi="Arial" w:cs="Arial"/>
          <w:color w:val="000000"/>
          <w:lang w:val="en-US" w:eastAsia="da-DK"/>
        </w:rPr>
        <w:t xml:space="preserve"> </w:t>
      </w:r>
      <w:r w:rsidR="00A9550A" w:rsidRPr="00231DC5">
        <w:rPr>
          <w:rFonts w:ascii="Arial" w:eastAsia="Times New Roman" w:hAnsi="Arial" w:cs="Arial"/>
          <w:color w:val="000000"/>
          <w:lang w:val="en-US" w:eastAsia="da-DK"/>
        </w:rPr>
        <w:fldChar w:fldCharType="begin">
          <w:fldData xml:space="preserve">PEVuZE5vdGU+PENpdGU+PEF1dGhvcj5GaWxpcHNzb24gTnlzdHLDtm08L0F1dGhvcj48WWVhcj4y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PEVuZE5vdGU+PENpdGU+PEF1dGhvcj5GaWxpcHNzb24gTnlzdHLDtm08L0F1dGhvcj48WWVhcj4y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A9550A" w:rsidRPr="00231DC5">
        <w:rPr>
          <w:rFonts w:ascii="Arial" w:eastAsia="Times New Roman" w:hAnsi="Arial" w:cs="Arial"/>
          <w:color w:val="000000"/>
          <w:lang w:val="en-US" w:eastAsia="da-DK"/>
        </w:rPr>
      </w:r>
      <w:r w:rsidR="00A9550A"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(120, 123)</w:t>
      </w:r>
      <w:r w:rsidR="00A9550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Patients without def</w:t>
      </w:r>
      <w:r w:rsidR="00187CFD" w:rsidRPr="00231DC5">
        <w:rPr>
          <w:rFonts w:ascii="Arial" w:eastAsia="Times New Roman" w:hAnsi="Arial" w:cs="Arial"/>
          <w:color w:val="000000"/>
          <w:lang w:val="en-US" w:eastAsia="da-DK"/>
        </w:rPr>
        <w:t xml:space="preserve">ined TSH deficiency demonstrate </w:t>
      </w:r>
      <w:r w:rsidRPr="00231DC5">
        <w:rPr>
          <w:rFonts w:ascii="Arial" w:eastAsia="Times New Roman" w:hAnsi="Arial" w:cs="Arial"/>
          <w:color w:val="000000"/>
          <w:lang w:val="en-US" w:eastAsia="da-DK"/>
        </w:rPr>
        <w:t xml:space="preserve">a reduction in serum thyroxine (T4) after initiation of GH replacement, although </w:t>
      </w:r>
      <w:r w:rsidRPr="00231DC5">
        <w:rPr>
          <w:rFonts w:ascii="Arial" w:eastAsia="Times New Roman" w:hAnsi="Arial" w:cs="Arial"/>
          <w:color w:val="000000"/>
          <w:lang w:val="en-US" w:eastAsia="da-DK"/>
        </w:rPr>
        <w:lastRenderedPageBreak/>
        <w:t>maintain stable serum liothyronine (T3)</w:t>
      </w:r>
      <w:r w:rsidR="00312921" w:rsidRPr="00231DC5">
        <w:rPr>
          <w:rFonts w:ascii="Arial" w:eastAsia="Times New Roman" w:hAnsi="Arial" w:cs="Arial"/>
          <w:color w:val="000000"/>
          <w:lang w:val="en-US" w:eastAsia="da-DK"/>
        </w:rPr>
        <w:t xml:space="preserve"> </w:t>
      </w:r>
      <w:r w:rsidR="00A9550A" w:rsidRPr="00231DC5">
        <w:rPr>
          <w:rFonts w:ascii="Arial" w:eastAsia="Times New Roman" w:hAnsi="Arial" w:cs="Arial"/>
          <w:color w:val="000000"/>
          <w:lang w:val="en-US" w:eastAsia="da-DK"/>
        </w:rPr>
        <w:fldChar w:fldCharType="begin">
          <w:fldData xml:space="preserve">PEVuZE5vdGU+PENpdGU+PEF1dGhvcj5BZ2hhPC9BdXRob3I+PFllYXI+MjAwNzwvWWVhcj48UmVj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PEVuZE5vdGU+PENpdGU+PEF1dGhvcj5BZ2hhPC9BdXRob3I+PFllYXI+MjAwNzwvWWVhcj48UmVj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A9550A" w:rsidRPr="00231DC5">
        <w:rPr>
          <w:rFonts w:ascii="Arial" w:eastAsia="Times New Roman" w:hAnsi="Arial" w:cs="Arial"/>
          <w:color w:val="000000"/>
          <w:lang w:val="en-US" w:eastAsia="da-DK"/>
        </w:rPr>
      </w:r>
      <w:r w:rsidR="00A9550A"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(10, 210, 211)</w:t>
      </w:r>
      <w:r w:rsidR="00A9550A" w:rsidRPr="00231DC5">
        <w:rPr>
          <w:rFonts w:ascii="Arial" w:eastAsia="Times New Roman" w:hAnsi="Arial" w:cs="Arial"/>
          <w:color w:val="000000"/>
          <w:lang w:val="en-US" w:eastAsia="da-DK"/>
        </w:rPr>
        <w:fldChar w:fldCharType="end"/>
      </w:r>
      <w:r w:rsidR="000E0B26" w:rsidRPr="00231DC5">
        <w:rPr>
          <w:rFonts w:ascii="Arial" w:eastAsia="Times New Roman" w:hAnsi="Arial" w:cs="Arial"/>
          <w:color w:val="000000"/>
          <w:lang w:val="en-US" w:eastAsia="da-DK"/>
        </w:rPr>
        <w:t>, and p</w:t>
      </w:r>
      <w:r w:rsidRPr="00231DC5">
        <w:rPr>
          <w:rFonts w:ascii="Arial" w:eastAsia="Times New Roman" w:hAnsi="Arial" w:cs="Arial"/>
          <w:color w:val="000000"/>
          <w:lang w:val="en-US" w:eastAsia="da-DK"/>
        </w:rPr>
        <w:t xml:space="preserve">atients on thyroxine replacement frequently require an increase in their dose </w:t>
      </w:r>
      <w:r w:rsidR="00DC0E75" w:rsidRPr="00231DC5">
        <w:rPr>
          <w:rFonts w:ascii="Arial" w:eastAsia="Times New Roman" w:hAnsi="Arial" w:cs="Arial"/>
          <w:color w:val="000000"/>
          <w:lang w:val="en-US" w:eastAsia="da-DK"/>
        </w:rPr>
        <w:fldChar w:fldCharType="begin">
          <w:fldData xml:space="preserve">PEVuZE5vdGU+PENpdGU+PEF1dGhvcj5Kw7hyZ2Vuc2VuPC9BdXRob3I+PFllYXI+MTk5MjwvWWVh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=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PEVuZE5vdGU+PENpdGU+PEF1dGhvcj5Kw7hyZ2Vuc2VuPC9BdXRob3I+PFllYXI+MTk5MjwvWWVh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=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C0E75" w:rsidRPr="00231DC5">
        <w:rPr>
          <w:rFonts w:ascii="Arial" w:eastAsia="Times New Roman" w:hAnsi="Arial" w:cs="Arial"/>
          <w:color w:val="000000"/>
          <w:lang w:val="en-US" w:eastAsia="da-DK"/>
        </w:rPr>
      </w:r>
      <w:r w:rsidR="00DC0E7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(120, 121, 212)</w:t>
      </w:r>
      <w:r w:rsidR="00DC0E75" w:rsidRPr="00231DC5">
        <w:rPr>
          <w:rFonts w:ascii="Arial" w:eastAsia="Times New Roman" w:hAnsi="Arial" w:cs="Arial"/>
          <w:color w:val="000000"/>
          <w:lang w:val="en-US" w:eastAsia="da-DK"/>
        </w:rPr>
        <w:fldChar w:fldCharType="end"/>
      </w:r>
      <w:r w:rsidR="00312921"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The mechanism remains unclear, but it has been postulated that GH may enhance peripheral conversion of T4 to T3 but also have a central inhibitory effect on TSH release at least in children.</w:t>
      </w:r>
      <w:r w:rsidR="00312921" w:rsidRPr="00231DC5">
        <w:rPr>
          <w:rFonts w:ascii="Arial" w:eastAsia="Times New Roman" w:hAnsi="Arial" w:cs="Arial"/>
          <w:color w:val="000000"/>
          <w:lang w:val="en-US" w:eastAsia="da-DK"/>
        </w:rPr>
        <w:t xml:space="preserve"> Clinicians should therefore be aware that the hypothalamo-pituitary-thyroid axis can very easily be both underdiagnosed and </w:t>
      </w:r>
      <w:r w:rsidR="00AA03E1" w:rsidRPr="00231DC5">
        <w:rPr>
          <w:rFonts w:ascii="Arial" w:eastAsia="Times New Roman" w:hAnsi="Arial" w:cs="Arial"/>
          <w:color w:val="000000"/>
          <w:lang w:val="en-US" w:eastAsia="da-DK"/>
        </w:rPr>
        <w:t>under replaced</w:t>
      </w:r>
      <w:r w:rsidR="00312921" w:rsidRPr="00231DC5">
        <w:rPr>
          <w:rFonts w:ascii="Arial" w:eastAsia="Times New Roman" w:hAnsi="Arial" w:cs="Arial"/>
          <w:color w:val="000000"/>
          <w:lang w:val="en-US" w:eastAsia="da-DK"/>
        </w:rPr>
        <w:t xml:space="preserve"> in GH deficiency, and upon commencement of GH preplacement </w:t>
      </w:r>
      <w:r w:rsidR="00DC0E75" w:rsidRPr="00231DC5">
        <w:rPr>
          <w:rFonts w:ascii="Arial" w:eastAsia="Times New Roman" w:hAnsi="Arial" w:cs="Arial"/>
          <w:color w:val="000000"/>
          <w:lang w:val="en-US" w:eastAsia="da-DK"/>
        </w:rPr>
        <w:fldChar w:fldCharType="begin">
          <w:fldData xml:space="preserve">PEVuZE5vdGU+PENpdGU+PEF1dGhvcj5GaWxpcHNzb24gTnlzdHLDtm08L0F1dGhvcj48WWVhcj4y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</w:fldData>
        </w:fldChar>
      </w:r>
      <w:r w:rsidR="001F4AC4" w:rsidRPr="00231DC5">
        <w:rPr>
          <w:rFonts w:ascii="Arial" w:eastAsia="Times New Roman" w:hAnsi="Arial" w:cs="Arial"/>
          <w:color w:val="000000"/>
          <w:lang w:val="en-US" w:eastAsia="da-DK"/>
        </w:rPr>
        <w:instrText xml:space="preserve"> ADDIN EN.CITE </w:instrText>
      </w:r>
      <w:r w:rsidR="001F4AC4" w:rsidRPr="00231DC5">
        <w:rPr>
          <w:rFonts w:ascii="Arial" w:eastAsia="Times New Roman" w:hAnsi="Arial" w:cs="Arial"/>
          <w:color w:val="000000"/>
          <w:lang w:val="en-US" w:eastAsia="da-DK"/>
        </w:rPr>
        <w:fldChar w:fldCharType="begin">
          <w:fldData xml:space="preserve">PEVuZE5vdGU+PENpdGU+PEF1dGhvcj5GaWxpcHNzb24gTnlzdHLDtm08L0F1dGhvcj48WWVhcj4y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</w:fldData>
        </w:fldChar>
      </w:r>
      <w:r w:rsidR="001F4AC4" w:rsidRPr="00231DC5">
        <w:rPr>
          <w:rFonts w:ascii="Arial" w:eastAsia="Times New Roman" w:hAnsi="Arial" w:cs="Arial"/>
          <w:color w:val="000000"/>
          <w:lang w:val="en-US" w:eastAsia="da-DK"/>
        </w:rPr>
        <w:instrText xml:space="preserve"> ADDIN EN.CITE.DATA </w:instrText>
      </w:r>
      <w:r w:rsidR="001F4AC4" w:rsidRPr="00231DC5">
        <w:rPr>
          <w:rFonts w:ascii="Arial" w:eastAsia="Times New Roman" w:hAnsi="Arial" w:cs="Arial"/>
          <w:color w:val="000000"/>
          <w:lang w:val="en-US" w:eastAsia="da-DK"/>
        </w:rPr>
      </w:r>
      <w:r w:rsidR="001F4AC4" w:rsidRPr="00231DC5">
        <w:rPr>
          <w:rFonts w:ascii="Arial" w:eastAsia="Times New Roman" w:hAnsi="Arial" w:cs="Arial"/>
          <w:color w:val="000000"/>
          <w:lang w:val="en-US" w:eastAsia="da-DK"/>
        </w:rPr>
        <w:fldChar w:fldCharType="end"/>
      </w:r>
      <w:r w:rsidR="00DC0E75" w:rsidRPr="00231DC5">
        <w:rPr>
          <w:rFonts w:ascii="Arial" w:eastAsia="Times New Roman" w:hAnsi="Arial" w:cs="Arial"/>
          <w:color w:val="000000"/>
          <w:lang w:val="en-US" w:eastAsia="da-DK"/>
        </w:rPr>
      </w:r>
      <w:r w:rsidR="00DC0E75" w:rsidRPr="00231DC5">
        <w:rPr>
          <w:rFonts w:ascii="Arial" w:eastAsia="Times New Roman" w:hAnsi="Arial" w:cs="Arial"/>
          <w:color w:val="000000"/>
          <w:lang w:val="en-US" w:eastAsia="da-DK"/>
        </w:rPr>
        <w:fldChar w:fldCharType="separate"/>
      </w:r>
      <w:r w:rsidR="001F4AC4" w:rsidRPr="00231DC5">
        <w:rPr>
          <w:rFonts w:ascii="Arial" w:eastAsia="Times New Roman" w:hAnsi="Arial" w:cs="Arial"/>
          <w:noProof/>
          <w:color w:val="000000"/>
          <w:lang w:val="en-US" w:eastAsia="da-DK"/>
        </w:rPr>
        <w:t>(120, 121, 213)</w:t>
      </w:r>
      <w:r w:rsidR="00DC0E75" w:rsidRPr="00231DC5">
        <w:rPr>
          <w:rFonts w:ascii="Arial" w:eastAsia="Times New Roman" w:hAnsi="Arial" w:cs="Arial"/>
          <w:color w:val="000000"/>
          <w:lang w:val="en-US" w:eastAsia="da-DK"/>
        </w:rPr>
        <w:fldChar w:fldCharType="end"/>
      </w:r>
      <w:r w:rsidR="00A477ED" w:rsidRPr="00231DC5">
        <w:rPr>
          <w:rFonts w:ascii="Arial" w:eastAsia="Times New Roman" w:hAnsi="Arial" w:cs="Arial"/>
          <w:color w:val="000000"/>
          <w:lang w:val="en-US" w:eastAsia="da-DK"/>
        </w:rPr>
        <w:t>.</w:t>
      </w:r>
    </w:p>
    <w:p w14:paraId="3994770F" w14:textId="77777777" w:rsidR="007549FB" w:rsidRPr="00231DC5" w:rsidRDefault="007549FB" w:rsidP="00624988">
      <w:pPr>
        <w:spacing w:after="0"/>
        <w:rPr>
          <w:rFonts w:ascii="Arial" w:eastAsia="Times New Roman" w:hAnsi="Arial" w:cs="Arial"/>
          <w:color w:val="000000"/>
          <w:lang w:val="en-US" w:eastAsia="da-DK"/>
        </w:rPr>
      </w:pPr>
    </w:p>
    <w:p w14:paraId="2B131432" w14:textId="4234C521" w:rsidR="000D4B5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Women require a higher GH dose than men to achieve a similar increment in IGF-I. GH sensitivity is blunted in females on oral estrogen </w:t>
      </w:r>
      <w:r w:rsidR="004E1862" w:rsidRPr="00231DC5">
        <w:rPr>
          <w:rFonts w:ascii="Arial" w:eastAsia="Times New Roman" w:hAnsi="Arial" w:cs="Arial"/>
          <w:color w:val="000000"/>
          <w:lang w:val="en-US" w:eastAsia="da-DK"/>
        </w:rPr>
        <w:fldChar w:fldCharType="begin">
          <w:fldData xml:space="preserve">PEVuZE5vdGU+PENpdGU+PEF1dGhvcj5TcGFuPC9BdXRob3I+PFllYXI+MjAwMDwvWWVhcj48UmVj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ZnVsbC10aXRsZT48L2FsdC1wZXJpb2RpY2FsPjxwYWdlcz4xMTIxLTU8L3BhZ2VzPjx2b2x1bWU+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PEVuZE5vdGU+PENpdGU+PEF1dGhvcj5TcGFuPC9BdXRob3I+PFllYXI+MjAwMDwvWWVhcj48UmVj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4E1862" w:rsidRPr="00231DC5">
        <w:rPr>
          <w:rFonts w:ascii="Arial" w:eastAsia="Times New Roman" w:hAnsi="Arial" w:cs="Arial"/>
          <w:color w:val="000000"/>
          <w:lang w:val="en-US" w:eastAsia="da-DK"/>
        </w:rPr>
      </w:r>
      <w:r w:rsidR="004E1862"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(214-216)</w:t>
      </w:r>
      <w:r w:rsidR="004E1862"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Transdermal estrogen reduces IGF-I generation to a lesser extent than oral estrogen</w:t>
      </w:r>
      <w:r w:rsidR="000E0B26" w:rsidRPr="00231DC5">
        <w:rPr>
          <w:rFonts w:ascii="Arial" w:eastAsia="Times New Roman" w:hAnsi="Arial" w:cs="Arial"/>
          <w:color w:val="000000"/>
          <w:lang w:val="en-US" w:eastAsia="da-DK"/>
        </w:rPr>
        <w:t>. T</w:t>
      </w:r>
      <w:r w:rsidRPr="00231DC5">
        <w:rPr>
          <w:rFonts w:ascii="Arial" w:eastAsia="Times New Roman" w:hAnsi="Arial" w:cs="Arial"/>
          <w:color w:val="000000"/>
          <w:lang w:val="en-US" w:eastAsia="da-DK"/>
        </w:rPr>
        <w:t xml:space="preserve">he effect of estrogen is thought to be mainly due to first pass metabolism inhibiting hepatic synthesis of IGF-I </w:t>
      </w:r>
      <w:r w:rsidR="004E1862" w:rsidRPr="00231DC5">
        <w:rPr>
          <w:rFonts w:ascii="Arial" w:eastAsia="Times New Roman" w:hAnsi="Arial" w:cs="Arial"/>
          <w:color w:val="000000"/>
          <w:lang w:val="en-US" w:eastAsia="da-DK"/>
        </w:rPr>
        <w:fldChar w:fldCharType="begin">
          <w:fldData xml:space="preserve">PEVuZE5vdGU+PENpdGU+PEF1dGhvcj5DaHJpc3RpYW5zZW48L0F1dGhvcj48WWVhcj4yMDA1PC9Z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PEVuZE5vdGU+PENpdGU+PEF1dGhvcj5DaHJpc3RpYW5zZW48L0F1dGhvcj48WWVhcj4yMDA1PC9Z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4E1862" w:rsidRPr="00231DC5">
        <w:rPr>
          <w:rFonts w:ascii="Arial" w:eastAsia="Times New Roman" w:hAnsi="Arial" w:cs="Arial"/>
          <w:color w:val="000000"/>
          <w:lang w:val="en-US" w:eastAsia="da-DK"/>
        </w:rPr>
      </w:r>
      <w:r w:rsidR="004E1862"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(217, 218)</w:t>
      </w:r>
      <w:r w:rsidR="004E1862"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Testosterone stimulates GH secretion centrally</w:t>
      </w:r>
      <w:r w:rsidR="000E0B26" w:rsidRPr="00231DC5">
        <w:rPr>
          <w:rFonts w:ascii="Arial" w:eastAsia="Times New Roman" w:hAnsi="Arial" w:cs="Arial"/>
          <w:color w:val="000000"/>
          <w:lang w:val="en-US" w:eastAsia="da-DK"/>
        </w:rPr>
        <w:t>, and</w:t>
      </w:r>
      <w:r w:rsidRPr="00231DC5">
        <w:rPr>
          <w:rFonts w:ascii="Arial" w:eastAsia="Times New Roman" w:hAnsi="Arial" w:cs="Arial"/>
          <w:color w:val="000000"/>
          <w:lang w:val="en-US" w:eastAsia="da-DK"/>
        </w:rPr>
        <w:t xml:space="preserve"> also amplifies GH stimulation of IGF-I </w:t>
      </w:r>
      <w:r w:rsidR="004E1862" w:rsidRPr="00231DC5">
        <w:rPr>
          <w:rFonts w:ascii="Arial" w:eastAsia="Times New Roman" w:hAnsi="Arial" w:cs="Arial"/>
          <w:color w:val="000000"/>
          <w:lang w:val="en-US" w:eastAsia="da-DK"/>
        </w:rPr>
        <w:fldChar w:fldCharType="begin">
          <w:fldData xml:space="preserve">PEVuZE5vdGU+PENpdGU+PEF1dGhvcj5DaHJpc3RpYW5zZW48L0F1dGhvcj48WWVhcj4yMDA1PC9Z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PEVuZE5vdGU+PENpdGU+PEF1dGhvcj5DaHJpc3RpYW5zZW48L0F1dGhvcj48WWVhcj4yMDA1PC9Z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4E1862" w:rsidRPr="00231DC5">
        <w:rPr>
          <w:rFonts w:ascii="Arial" w:eastAsia="Times New Roman" w:hAnsi="Arial" w:cs="Arial"/>
          <w:color w:val="000000"/>
          <w:lang w:val="en-US" w:eastAsia="da-DK"/>
        </w:rPr>
      </w:r>
      <w:r w:rsidR="004E1862"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(216, 217)</w:t>
      </w:r>
      <w:r w:rsidR="004E1862"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r w:rsidR="006A2E75"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 xml:space="preserve">In addition to gonadal steroids, DHEA replacement has been shown to have an impact on IGF-I generation and psychological well-being </w:t>
      </w:r>
      <w:r w:rsidR="004E1862" w:rsidRPr="00231DC5">
        <w:rPr>
          <w:rFonts w:ascii="Arial" w:eastAsia="Times New Roman" w:hAnsi="Arial" w:cs="Arial"/>
          <w:color w:val="000000"/>
          <w:lang w:val="en-US" w:eastAsia="da-DK"/>
        </w:rPr>
        <w:fldChar w:fldCharType="begin">
          <w:fldData xml:space="preserve">PEVuZE5vdGU+PENpdGU+PEF1dGhvcj5Ccm9va2U8L0F1dGhvcj48WWVhcj4yMDA2PC9ZZWFyPjxS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PEVuZE5vdGU+PENpdGU+PEF1dGhvcj5Ccm9va2U8L0F1dGhvcj48WWVhcj4yMDA2PC9ZZWFyPjxS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4E1862" w:rsidRPr="00231DC5">
        <w:rPr>
          <w:rFonts w:ascii="Arial" w:eastAsia="Times New Roman" w:hAnsi="Arial" w:cs="Arial"/>
          <w:color w:val="000000"/>
          <w:lang w:val="en-US" w:eastAsia="da-DK"/>
        </w:rPr>
      </w:r>
      <w:r w:rsidR="004E1862"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(219, 220)</w:t>
      </w:r>
      <w:r w:rsidR="004E1862"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DHEA improves psychological well</w:t>
      </w:r>
      <w:r w:rsidR="004D33C5"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being independently of an effect on IGF-I (</w:t>
      </w:r>
      <w:r w:rsidR="00C552AA" w:rsidRPr="00231DC5">
        <w:rPr>
          <w:rFonts w:ascii="Arial" w:eastAsia="Times New Roman" w:hAnsi="Arial" w:cs="Arial"/>
          <w:color w:val="000000"/>
          <w:lang w:val="en-US" w:eastAsia="da-DK"/>
        </w:rPr>
        <w:t>229</w:t>
      </w:r>
      <w:r w:rsidRPr="00231DC5">
        <w:rPr>
          <w:rFonts w:ascii="Arial" w:eastAsia="Times New Roman" w:hAnsi="Arial" w:cs="Arial"/>
          <w:color w:val="000000"/>
          <w:lang w:val="en-US" w:eastAsia="da-DK"/>
        </w:rPr>
        <w:t xml:space="preserve">). DHEA has been shown to potentiate IGF-I generation </w:t>
      </w:r>
      <w:r w:rsidR="00B65977" w:rsidRPr="00231DC5">
        <w:rPr>
          <w:rFonts w:ascii="Arial" w:eastAsia="Times New Roman" w:hAnsi="Arial" w:cs="Arial"/>
          <w:color w:val="000000"/>
          <w:lang w:val="en-US" w:eastAsia="da-DK"/>
        </w:rPr>
        <w:fldChar w:fldCharType="begin">
          <w:fldData xml:space="preserve">PEVuZE5vdGU+PENpdGU+PEF1dGhvcj5Bcmx0PC9BdXRob3I+PFllYXI+MTk5OTwvWWVhcj48UmVj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PEVuZE5vdGU+PENpdGU+PEF1dGhvcj5Bcmx0PC9BdXRob3I+PFllYXI+MTk5OTwvWWVhcj48UmVj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B65977" w:rsidRPr="00231DC5">
        <w:rPr>
          <w:rFonts w:ascii="Arial" w:eastAsia="Times New Roman" w:hAnsi="Arial" w:cs="Arial"/>
          <w:color w:val="000000"/>
          <w:lang w:val="en-US" w:eastAsia="da-DK"/>
        </w:rPr>
      </w:r>
      <w:r w:rsidR="00B65977"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(219, 220)</w:t>
      </w:r>
      <w:r w:rsidR="00B65977"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such that females on DHEA replacement require a lower GH dose to achieve the same IGF-I </w:t>
      </w:r>
      <w:r w:rsidR="00B65977" w:rsidRPr="00231DC5">
        <w:rPr>
          <w:rFonts w:ascii="Arial" w:eastAsia="Times New Roman" w:hAnsi="Arial" w:cs="Arial"/>
          <w:color w:val="000000"/>
          <w:lang w:val="en-US" w:eastAsia="da-DK"/>
        </w:rPr>
        <w:fldChar w:fldCharType="begin">
          <w:fldData xml:space="preserve">PEVuZE5vdGU+PENpdGU+PEF1dGhvcj5Ccm9va2U8L0F1dGhvcj48WWVhcj4yMDA2PC9ZZWFyPjxS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PEVuZE5vdGU+PENpdGU+PEF1dGhvcj5Ccm9va2U8L0F1dGhvcj48WWVhcj4yMDA2PC9ZZWFyPjxS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B65977" w:rsidRPr="00231DC5">
        <w:rPr>
          <w:rFonts w:ascii="Arial" w:eastAsia="Times New Roman" w:hAnsi="Arial" w:cs="Arial"/>
          <w:color w:val="000000"/>
          <w:lang w:val="en-US" w:eastAsia="da-DK"/>
        </w:rPr>
      </w:r>
      <w:r w:rsidR="00B65977"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(219, 221)</w:t>
      </w:r>
      <w:r w:rsidR="00B65977"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The mechanism is unknown, but DHEA is </w:t>
      </w:r>
      <w:r w:rsidR="00AA03E1" w:rsidRPr="00231DC5">
        <w:rPr>
          <w:rFonts w:ascii="Arial" w:eastAsia="Times New Roman" w:hAnsi="Arial" w:cs="Arial"/>
          <w:color w:val="000000"/>
          <w:lang w:val="en-US" w:eastAsia="da-DK"/>
        </w:rPr>
        <w:t>metabolized</w:t>
      </w:r>
      <w:r w:rsidRPr="00231DC5">
        <w:rPr>
          <w:rFonts w:ascii="Arial" w:eastAsia="Times New Roman" w:hAnsi="Arial" w:cs="Arial"/>
          <w:color w:val="000000"/>
          <w:lang w:val="en-US" w:eastAsia="da-DK"/>
        </w:rPr>
        <w:t xml:space="preserve"> to testosterone and it is postulated that increased serum testosterone may be responsible, hence explaining the lack of a DHEA effect in men who are either eugonadal or are on testosterone replacement.</w:t>
      </w:r>
    </w:p>
    <w:p w14:paraId="448BD106" w14:textId="77777777" w:rsidR="007549FB" w:rsidRPr="00231DC5" w:rsidRDefault="007549FB" w:rsidP="00624988">
      <w:pPr>
        <w:spacing w:after="0"/>
        <w:outlineLvl w:val="1"/>
        <w:rPr>
          <w:rFonts w:ascii="Arial" w:eastAsia="Times New Roman" w:hAnsi="Arial" w:cs="Arial"/>
          <w:b/>
          <w:bCs/>
          <w:color w:val="000000"/>
          <w:kern w:val="36"/>
          <w:lang w:val="en-US" w:eastAsia="da-DK"/>
        </w:rPr>
      </w:pPr>
    </w:p>
    <w:p w14:paraId="15FA8095" w14:textId="0FA83F29" w:rsidR="008D23F7" w:rsidRPr="00222B04" w:rsidRDefault="008D23F7" w:rsidP="00624988">
      <w:pPr>
        <w:spacing w:after="0"/>
        <w:outlineLvl w:val="1"/>
        <w:rPr>
          <w:rFonts w:ascii="Arial" w:eastAsia="Times New Roman" w:hAnsi="Arial" w:cs="Arial"/>
          <w:b/>
          <w:bCs/>
          <w:color w:val="0070C0"/>
          <w:kern w:val="36"/>
          <w:lang w:val="en-US" w:eastAsia="da-DK"/>
        </w:rPr>
      </w:pPr>
      <w:r w:rsidRPr="00222B04">
        <w:rPr>
          <w:rFonts w:ascii="Arial" w:eastAsia="Times New Roman" w:hAnsi="Arial" w:cs="Arial"/>
          <w:b/>
          <w:bCs/>
          <w:color w:val="0070C0"/>
          <w:kern w:val="36"/>
          <w:lang w:val="en-US" w:eastAsia="da-DK"/>
        </w:rPr>
        <w:t>GROWTH HORMONE REPLACEMENT</w:t>
      </w:r>
    </w:p>
    <w:p w14:paraId="753E57DD" w14:textId="77777777" w:rsidR="007549FB" w:rsidRPr="00231DC5" w:rsidRDefault="007549FB" w:rsidP="00624988">
      <w:pPr>
        <w:spacing w:after="0"/>
        <w:outlineLvl w:val="1"/>
        <w:rPr>
          <w:rFonts w:ascii="Arial" w:eastAsia="Times New Roman" w:hAnsi="Arial" w:cs="Arial"/>
          <w:bCs/>
          <w:i/>
          <w:color w:val="000000"/>
          <w:kern w:val="36"/>
          <w:lang w:val="en-US" w:eastAsia="da-DK"/>
        </w:rPr>
      </w:pPr>
    </w:p>
    <w:p w14:paraId="4623935E" w14:textId="3139347B" w:rsidR="000D4B5C" w:rsidRPr="00222B04" w:rsidRDefault="008D23F7" w:rsidP="00624988">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t xml:space="preserve">Selecting </w:t>
      </w:r>
      <w:r w:rsidR="007549FB" w:rsidRPr="00222B04">
        <w:rPr>
          <w:rFonts w:ascii="Arial" w:eastAsia="Times New Roman" w:hAnsi="Arial" w:cs="Arial"/>
          <w:b/>
          <w:iCs/>
          <w:color w:val="00B050"/>
          <w:kern w:val="36"/>
          <w:lang w:val="en-US" w:eastAsia="da-DK"/>
        </w:rPr>
        <w:t>P</w:t>
      </w:r>
      <w:r w:rsidRPr="00222B04">
        <w:rPr>
          <w:rFonts w:ascii="Arial" w:eastAsia="Times New Roman" w:hAnsi="Arial" w:cs="Arial"/>
          <w:b/>
          <w:iCs/>
          <w:color w:val="00B050"/>
          <w:kern w:val="36"/>
          <w:lang w:val="en-US" w:eastAsia="da-DK"/>
        </w:rPr>
        <w:t xml:space="preserve">atients for </w:t>
      </w:r>
      <w:r w:rsidR="007549FB" w:rsidRPr="00222B04">
        <w:rPr>
          <w:rFonts w:ascii="Arial" w:eastAsia="Times New Roman" w:hAnsi="Arial" w:cs="Arial"/>
          <w:b/>
          <w:iCs/>
          <w:color w:val="00B050"/>
          <w:kern w:val="36"/>
          <w:lang w:val="en-US" w:eastAsia="da-DK"/>
        </w:rPr>
        <w:t>G</w:t>
      </w:r>
      <w:r w:rsidRPr="00222B04">
        <w:rPr>
          <w:rFonts w:ascii="Arial" w:eastAsia="Times New Roman" w:hAnsi="Arial" w:cs="Arial"/>
          <w:b/>
          <w:iCs/>
          <w:color w:val="00B050"/>
          <w:kern w:val="36"/>
          <w:lang w:val="en-US" w:eastAsia="da-DK"/>
        </w:rPr>
        <w:t xml:space="preserve">rowth </w:t>
      </w:r>
      <w:r w:rsidR="007549FB" w:rsidRPr="00222B04">
        <w:rPr>
          <w:rFonts w:ascii="Arial" w:eastAsia="Times New Roman" w:hAnsi="Arial" w:cs="Arial"/>
          <w:b/>
          <w:iCs/>
          <w:color w:val="00B050"/>
          <w:kern w:val="36"/>
          <w:lang w:val="en-US" w:eastAsia="da-DK"/>
        </w:rPr>
        <w:t>H</w:t>
      </w:r>
      <w:r w:rsidRPr="00222B04">
        <w:rPr>
          <w:rFonts w:ascii="Arial" w:eastAsia="Times New Roman" w:hAnsi="Arial" w:cs="Arial"/>
          <w:b/>
          <w:iCs/>
          <w:color w:val="00B050"/>
          <w:kern w:val="36"/>
          <w:lang w:val="en-US" w:eastAsia="da-DK"/>
        </w:rPr>
        <w:t xml:space="preserve">ormone </w:t>
      </w:r>
      <w:r w:rsidR="007549FB" w:rsidRPr="00222B04">
        <w:rPr>
          <w:rFonts w:ascii="Arial" w:eastAsia="Times New Roman" w:hAnsi="Arial" w:cs="Arial"/>
          <w:b/>
          <w:iCs/>
          <w:color w:val="00B050"/>
          <w:kern w:val="36"/>
          <w:lang w:val="en-US" w:eastAsia="da-DK"/>
        </w:rPr>
        <w:t>R</w:t>
      </w:r>
      <w:r w:rsidRPr="00222B04">
        <w:rPr>
          <w:rFonts w:ascii="Arial" w:eastAsia="Times New Roman" w:hAnsi="Arial" w:cs="Arial"/>
          <w:b/>
          <w:iCs/>
          <w:color w:val="00B050"/>
          <w:kern w:val="36"/>
          <w:lang w:val="en-US" w:eastAsia="da-DK"/>
        </w:rPr>
        <w:t>eplacement</w:t>
      </w:r>
    </w:p>
    <w:p w14:paraId="4DBEA1F8" w14:textId="77777777" w:rsidR="007549FB" w:rsidRPr="00231DC5" w:rsidRDefault="007549FB" w:rsidP="00624988">
      <w:pPr>
        <w:spacing w:after="0"/>
        <w:rPr>
          <w:rFonts w:ascii="Arial" w:eastAsia="Times New Roman" w:hAnsi="Arial" w:cs="Arial"/>
          <w:color w:val="000000"/>
          <w:lang w:val="en-US" w:eastAsia="da-DK"/>
        </w:rPr>
      </w:pPr>
    </w:p>
    <w:p w14:paraId="6F5A4C10" w14:textId="13BDF88E" w:rsidR="00650EE4" w:rsidRPr="00231DC5" w:rsidRDefault="000E0B26"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The diagnosis of GH deficiency in adults is usually straightforward and consensus guidelines have been established with generali</w:t>
      </w:r>
      <w:r w:rsidR="004D33C5"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ed acceptance</w:t>
      </w:r>
      <w:r w:rsidR="00F458EF" w:rsidRPr="00231DC5">
        <w:rPr>
          <w:rFonts w:ascii="Arial" w:eastAsia="Times New Roman" w:hAnsi="Arial" w:cs="Arial"/>
          <w:color w:val="000000"/>
          <w:lang w:val="en-US" w:eastAsia="da-DK"/>
        </w:rPr>
        <w:t xml:space="preserve"> (</w:t>
      </w:r>
      <w:r w:rsidR="007549FB" w:rsidRPr="00231DC5">
        <w:rPr>
          <w:rFonts w:ascii="Arial" w:eastAsia="Times New Roman" w:hAnsi="Arial" w:cs="Arial"/>
          <w:color w:val="000000"/>
          <w:lang w:val="en-US" w:eastAsia="da-DK"/>
        </w:rPr>
        <w:t>Fig</w:t>
      </w:r>
      <w:r w:rsidR="00F458EF" w:rsidRPr="00231DC5">
        <w:rPr>
          <w:rFonts w:ascii="Arial" w:eastAsia="Times New Roman" w:hAnsi="Arial" w:cs="Arial"/>
          <w:color w:val="000000"/>
          <w:lang w:val="en-US" w:eastAsia="da-DK"/>
        </w:rPr>
        <w:t xml:space="preserve"> </w:t>
      </w:r>
      <w:r w:rsidR="007549FB" w:rsidRPr="00231DC5">
        <w:rPr>
          <w:rFonts w:ascii="Arial" w:eastAsia="Times New Roman" w:hAnsi="Arial" w:cs="Arial"/>
          <w:color w:val="000000"/>
          <w:lang w:val="en-US" w:eastAsia="da-DK"/>
        </w:rPr>
        <w:t>8</w:t>
      </w:r>
      <w:r w:rsidR="00F458EF"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Nonetheless there is continuing debate regarding the selection of patients for GH replacement. Practice varies between countries and is undoubtedly influenced by availability of funding for treatment. In clinical practice, patients are selected for treatment on the basis of perceived need according to one or more of a number of specific criteria </w:t>
      </w:r>
      <w:r w:rsidR="0010638E" w:rsidRPr="00231DC5">
        <w:rPr>
          <w:rFonts w:ascii="Arial" w:eastAsia="Times New Roman" w:hAnsi="Arial" w:cs="Arial"/>
          <w:color w:val="000000"/>
          <w:lang w:val="en-US" w:eastAsia="da-DK"/>
        </w:rPr>
        <w:t xml:space="preserve">as </w:t>
      </w:r>
      <w:r w:rsidRPr="00231DC5">
        <w:rPr>
          <w:rFonts w:ascii="Arial" w:eastAsia="Times New Roman" w:hAnsi="Arial" w:cs="Arial"/>
          <w:color w:val="000000"/>
          <w:lang w:val="en-US" w:eastAsia="da-DK"/>
        </w:rPr>
        <w:t xml:space="preserve">outlined </w:t>
      </w:r>
      <w:r w:rsidR="006B7582" w:rsidRPr="00231DC5">
        <w:rPr>
          <w:rFonts w:ascii="Arial" w:eastAsia="Times New Roman" w:hAnsi="Arial" w:cs="Arial"/>
          <w:color w:val="000000"/>
          <w:lang w:val="en-US" w:eastAsia="da-DK"/>
        </w:rPr>
        <w:t>in Table</w:t>
      </w:r>
      <w:r w:rsidR="005350F7" w:rsidRPr="00231DC5">
        <w:rPr>
          <w:rFonts w:ascii="Arial" w:eastAsia="Times New Roman" w:hAnsi="Arial" w:cs="Arial"/>
          <w:color w:val="000000"/>
          <w:lang w:val="en-US" w:eastAsia="da-DK"/>
        </w:rPr>
        <w:t>s 3 and</w:t>
      </w:r>
      <w:r w:rsidR="006B7582" w:rsidRPr="00231DC5">
        <w:rPr>
          <w:rFonts w:ascii="Arial" w:eastAsia="Times New Roman" w:hAnsi="Arial" w:cs="Arial"/>
          <w:color w:val="000000"/>
          <w:lang w:val="en-US" w:eastAsia="da-DK"/>
        </w:rPr>
        <w:t xml:space="preserve"> </w:t>
      </w:r>
      <w:r w:rsidR="005350F7" w:rsidRPr="00231DC5">
        <w:rPr>
          <w:rFonts w:ascii="Arial" w:eastAsia="Times New Roman" w:hAnsi="Arial" w:cs="Arial"/>
          <w:color w:val="000000"/>
          <w:lang w:val="en-US" w:eastAsia="da-DK"/>
        </w:rPr>
        <w:t>4</w:t>
      </w:r>
      <w:r w:rsidR="00F458EF" w:rsidRPr="00231DC5">
        <w:rPr>
          <w:rFonts w:ascii="Arial" w:eastAsia="Times New Roman" w:hAnsi="Arial" w:cs="Arial"/>
          <w:color w:val="000000"/>
          <w:lang w:val="en-US" w:eastAsia="da-DK"/>
        </w:rPr>
        <w:t xml:space="preserve">, including </w:t>
      </w:r>
      <w:r w:rsidRPr="00231DC5">
        <w:rPr>
          <w:rFonts w:ascii="Arial" w:eastAsia="Times New Roman" w:hAnsi="Arial" w:cs="Arial"/>
          <w:color w:val="000000"/>
          <w:lang w:val="en-US" w:eastAsia="da-DK"/>
        </w:rPr>
        <w:t>severe GH</w:t>
      </w:r>
      <w:r w:rsidR="00054256" w:rsidRPr="00231DC5">
        <w:rPr>
          <w:rFonts w:ascii="Arial" w:hAnsi="Arial" w:cs="Arial"/>
          <w:lang w:val="en-US"/>
        </w:rPr>
        <w:t xml:space="preserve"> deficiency</w:t>
      </w:r>
      <w:r w:rsidRPr="00231DC5">
        <w:rPr>
          <w:rFonts w:ascii="Arial" w:eastAsia="Times New Roman" w:hAnsi="Arial" w:cs="Arial"/>
          <w:color w:val="000000"/>
          <w:lang w:val="en-US" w:eastAsia="da-DK"/>
        </w:rPr>
        <w:t xml:space="preserve"> </w:t>
      </w:r>
      <w:r w:rsidR="00F458EF" w:rsidRPr="00231DC5">
        <w:rPr>
          <w:rFonts w:ascii="Arial" w:eastAsia="Times New Roman" w:hAnsi="Arial" w:cs="Arial"/>
          <w:color w:val="000000"/>
          <w:lang w:val="en-US" w:eastAsia="da-DK"/>
        </w:rPr>
        <w:t xml:space="preserve">defined </w:t>
      </w:r>
      <w:r w:rsidRPr="00231DC5">
        <w:rPr>
          <w:rFonts w:ascii="Arial" w:eastAsia="Times New Roman" w:hAnsi="Arial" w:cs="Arial"/>
          <w:color w:val="000000"/>
          <w:lang w:val="en-US" w:eastAsia="da-DK"/>
        </w:rPr>
        <w:t>by the insulin tolerance test (ITT), glucagon</w:t>
      </w:r>
      <w:r w:rsidR="00155243" w:rsidRPr="00231DC5">
        <w:rPr>
          <w:rFonts w:ascii="Arial" w:eastAsia="Times New Roman" w:hAnsi="Arial" w:cs="Arial"/>
          <w:color w:val="000000"/>
          <w:lang w:val="en-US" w:eastAsia="da-DK"/>
        </w:rPr>
        <w:t xml:space="preserve"> test</w:t>
      </w:r>
      <w:r w:rsidRPr="00231DC5">
        <w:rPr>
          <w:rFonts w:ascii="Arial" w:eastAsia="Times New Roman" w:hAnsi="Arial" w:cs="Arial"/>
          <w:color w:val="000000"/>
          <w:lang w:val="en-US" w:eastAsia="da-DK"/>
        </w:rPr>
        <w:t xml:space="preserve"> or alternative tests such as arginine plus growth hormone releasing hormone (GHRH)</w:t>
      </w:r>
      <w:r w:rsidR="00155243" w:rsidRPr="00231DC5">
        <w:rPr>
          <w:rFonts w:ascii="Arial" w:eastAsia="Times New Roman" w:hAnsi="Arial" w:cs="Arial"/>
          <w:color w:val="000000"/>
          <w:lang w:val="en-US" w:eastAsia="da-DK"/>
        </w:rPr>
        <w:t xml:space="preserve"> or the Macimorellin test</w:t>
      </w:r>
      <w:r w:rsidRPr="00231DC5">
        <w:rPr>
          <w:rFonts w:ascii="Arial" w:eastAsia="Times New Roman" w:hAnsi="Arial" w:cs="Arial"/>
          <w:color w:val="000000"/>
          <w:lang w:val="en-US" w:eastAsia="da-DK"/>
        </w:rPr>
        <w:t>.</w:t>
      </w:r>
    </w:p>
    <w:p w14:paraId="1620F256" w14:textId="77777777" w:rsidR="007549FB" w:rsidRPr="00231DC5" w:rsidRDefault="007549FB" w:rsidP="00624988">
      <w:pPr>
        <w:spacing w:after="0"/>
        <w:outlineLvl w:val="1"/>
        <w:rPr>
          <w:rFonts w:ascii="Arial" w:eastAsia="Times New Roman" w:hAnsi="Arial" w:cs="Arial"/>
          <w:bCs/>
          <w:i/>
          <w:color w:val="000000"/>
          <w:kern w:val="36"/>
          <w:lang w:val="en-US" w:eastAsia="da-DK"/>
        </w:rPr>
      </w:pPr>
    </w:p>
    <w:p w14:paraId="45007886" w14:textId="4CEE5BB2" w:rsidR="000D4B5C" w:rsidRPr="00222B04" w:rsidRDefault="008D23F7" w:rsidP="00624988">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t>E</w:t>
      </w:r>
      <w:r w:rsidR="007549FB" w:rsidRPr="00222B04">
        <w:rPr>
          <w:rFonts w:ascii="Arial" w:eastAsia="Times New Roman" w:hAnsi="Arial" w:cs="Arial"/>
          <w:b/>
          <w:iCs/>
          <w:color w:val="00B050"/>
          <w:kern w:val="36"/>
          <w:lang w:val="en-US" w:eastAsia="da-DK"/>
        </w:rPr>
        <w:t>stablishing the Maint</w:t>
      </w:r>
      <w:r w:rsidR="005350F7" w:rsidRPr="00222B04">
        <w:rPr>
          <w:rFonts w:ascii="Arial" w:eastAsia="Times New Roman" w:hAnsi="Arial" w:cs="Arial"/>
          <w:b/>
          <w:iCs/>
          <w:color w:val="00B050"/>
          <w:kern w:val="36"/>
          <w:lang w:val="en-US" w:eastAsia="da-DK"/>
        </w:rPr>
        <w:t>e</w:t>
      </w:r>
      <w:r w:rsidR="007549FB" w:rsidRPr="00222B04">
        <w:rPr>
          <w:rFonts w:ascii="Arial" w:eastAsia="Times New Roman" w:hAnsi="Arial" w:cs="Arial"/>
          <w:b/>
          <w:iCs/>
          <w:color w:val="00B050"/>
          <w:kern w:val="36"/>
          <w:lang w:val="en-US" w:eastAsia="da-DK"/>
        </w:rPr>
        <w:t xml:space="preserve">nance GH Dose  </w:t>
      </w:r>
    </w:p>
    <w:p w14:paraId="0414186B" w14:textId="77777777" w:rsidR="007549FB" w:rsidRPr="00231DC5" w:rsidRDefault="007549FB" w:rsidP="00624988">
      <w:pPr>
        <w:spacing w:after="0"/>
        <w:outlineLvl w:val="1"/>
        <w:rPr>
          <w:rFonts w:ascii="Arial" w:eastAsia="Times New Roman" w:hAnsi="Arial" w:cs="Arial"/>
          <w:bCs/>
          <w:color w:val="000000"/>
          <w:kern w:val="36"/>
          <w:lang w:val="en-US" w:eastAsia="da-DK"/>
        </w:rPr>
      </w:pPr>
    </w:p>
    <w:p w14:paraId="3E1C7F40" w14:textId="02CCE9DC" w:rsidR="008D23F7" w:rsidRPr="00231DC5" w:rsidRDefault="008D23F7" w:rsidP="00624988">
      <w:pPr>
        <w:spacing w:after="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 xml:space="preserve">When the indication for GH-replacement has been ascertained, the patient is usually </w:t>
      </w:r>
      <w:r w:rsidR="005350F7" w:rsidRPr="00231DC5">
        <w:rPr>
          <w:rFonts w:ascii="Arial" w:eastAsia="Times New Roman" w:hAnsi="Arial" w:cs="Arial"/>
          <w:bCs/>
          <w:color w:val="000000"/>
          <w:kern w:val="36"/>
          <w:lang w:val="en-US" w:eastAsia="da-DK"/>
        </w:rPr>
        <w:t xml:space="preserve">on </w:t>
      </w:r>
      <w:r w:rsidRPr="00231DC5">
        <w:rPr>
          <w:rFonts w:ascii="Arial" w:eastAsia="Times New Roman" w:hAnsi="Arial" w:cs="Arial"/>
          <w:bCs/>
          <w:color w:val="000000"/>
          <w:kern w:val="36"/>
          <w:lang w:val="en-US" w:eastAsia="da-DK"/>
        </w:rPr>
        <w:t xml:space="preserve">a low initial dose (0.2 mg daily), but dependent on age, since adolescents during </w:t>
      </w:r>
      <w:r w:rsidR="00AA03E1" w:rsidRPr="00231DC5">
        <w:rPr>
          <w:rFonts w:ascii="Arial" w:eastAsia="Times New Roman" w:hAnsi="Arial" w:cs="Arial"/>
          <w:bCs/>
          <w:color w:val="000000"/>
          <w:kern w:val="36"/>
          <w:lang w:val="en-US" w:eastAsia="da-DK"/>
        </w:rPr>
        <w:t>transition</w:t>
      </w:r>
      <w:r w:rsidRPr="00231DC5">
        <w:rPr>
          <w:rFonts w:ascii="Arial" w:eastAsia="Times New Roman" w:hAnsi="Arial" w:cs="Arial"/>
          <w:bCs/>
          <w:color w:val="000000"/>
          <w:kern w:val="36"/>
          <w:lang w:val="en-US" w:eastAsia="da-DK"/>
        </w:rPr>
        <w:t xml:space="preserve"> may benefit from higher initial doses, as will also women on estrogen therapy (replacement or oral contraceptives</w:t>
      </w:r>
      <w:r w:rsidR="005350F7" w:rsidRPr="00231DC5">
        <w:rPr>
          <w:rFonts w:ascii="Arial" w:eastAsia="Times New Roman" w:hAnsi="Arial" w:cs="Arial"/>
          <w:bCs/>
          <w:color w:val="000000"/>
          <w:kern w:val="36"/>
          <w:lang w:val="en-US" w:eastAsia="da-DK"/>
        </w:rPr>
        <w:t>) a higher dose may be employed</w:t>
      </w:r>
      <w:r w:rsidRPr="00231DC5">
        <w:rPr>
          <w:rFonts w:ascii="Arial" w:eastAsia="Times New Roman" w:hAnsi="Arial" w:cs="Arial"/>
          <w:bCs/>
          <w:color w:val="000000"/>
          <w:kern w:val="36"/>
          <w:lang w:val="en-US" w:eastAsia="da-DK"/>
        </w:rPr>
        <w:t xml:space="preserve"> </w:t>
      </w:r>
      <w:r w:rsidR="00B65977" w:rsidRPr="00231DC5">
        <w:rPr>
          <w:rFonts w:ascii="Arial" w:eastAsia="Times New Roman" w:hAnsi="Arial" w:cs="Arial"/>
          <w:bCs/>
          <w:color w:val="000000"/>
          <w:kern w:val="36"/>
          <w:lang w:val="en-US" w:eastAsia="da-DK"/>
        </w:rPr>
        <w:fldChar w:fldCharType="begin">
          <w:fldData xml:space="preserve">PEVuZE5vdGU+PENpdGU+PEF1dGhvcj5TcGFuPC9BdXRob3I+PFllYXI+MjAwMDwvWWVhcj48UmVj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</w:fldData>
        </w:fldChar>
      </w:r>
      <w:r w:rsidR="005B406E" w:rsidRPr="00231DC5">
        <w:rPr>
          <w:rFonts w:ascii="Arial" w:eastAsia="Times New Roman" w:hAnsi="Arial" w:cs="Arial"/>
          <w:bCs/>
          <w:color w:val="000000"/>
          <w:kern w:val="36"/>
          <w:lang w:val="en-US" w:eastAsia="da-DK"/>
        </w:rPr>
        <w:instrText xml:space="preserve"> ADDIN EN.CITE </w:instrText>
      </w:r>
      <w:r w:rsidR="005B406E" w:rsidRPr="00231DC5">
        <w:rPr>
          <w:rFonts w:ascii="Arial" w:eastAsia="Times New Roman" w:hAnsi="Arial" w:cs="Arial"/>
          <w:bCs/>
          <w:color w:val="000000"/>
          <w:kern w:val="36"/>
          <w:lang w:val="en-US" w:eastAsia="da-DK"/>
        </w:rPr>
        <w:fldChar w:fldCharType="begin">
          <w:fldData xml:space="preserve">PEVuZE5vdGU+PENpdGU+PEF1dGhvcj5TcGFuPC9BdXRob3I+PFllYXI+MjAwMDwvWWVhcj48UmVj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</w:fldData>
        </w:fldChar>
      </w:r>
      <w:r w:rsidR="005B406E" w:rsidRPr="00231DC5">
        <w:rPr>
          <w:rFonts w:ascii="Arial" w:eastAsia="Times New Roman" w:hAnsi="Arial" w:cs="Arial"/>
          <w:bCs/>
          <w:color w:val="000000"/>
          <w:kern w:val="36"/>
          <w:lang w:val="en-US" w:eastAsia="da-DK"/>
        </w:rPr>
        <w:instrText xml:space="preserve"> ADDIN EN.CITE.DATA </w:instrText>
      </w:r>
      <w:r w:rsidR="005B406E" w:rsidRPr="00231DC5">
        <w:rPr>
          <w:rFonts w:ascii="Arial" w:eastAsia="Times New Roman" w:hAnsi="Arial" w:cs="Arial"/>
          <w:bCs/>
          <w:color w:val="000000"/>
          <w:kern w:val="36"/>
          <w:lang w:val="en-US" w:eastAsia="da-DK"/>
        </w:rPr>
      </w:r>
      <w:r w:rsidR="005B406E" w:rsidRPr="00231DC5">
        <w:rPr>
          <w:rFonts w:ascii="Arial" w:eastAsia="Times New Roman" w:hAnsi="Arial" w:cs="Arial"/>
          <w:bCs/>
          <w:color w:val="000000"/>
          <w:kern w:val="36"/>
          <w:lang w:val="en-US" w:eastAsia="da-DK"/>
        </w:rPr>
        <w:fldChar w:fldCharType="end"/>
      </w:r>
      <w:r w:rsidR="00B65977" w:rsidRPr="00231DC5">
        <w:rPr>
          <w:rFonts w:ascii="Arial" w:eastAsia="Times New Roman" w:hAnsi="Arial" w:cs="Arial"/>
          <w:bCs/>
          <w:color w:val="000000"/>
          <w:kern w:val="36"/>
          <w:lang w:val="en-US" w:eastAsia="da-DK"/>
        </w:rPr>
      </w:r>
      <w:r w:rsidR="00B65977" w:rsidRPr="00231DC5">
        <w:rPr>
          <w:rFonts w:ascii="Arial" w:eastAsia="Times New Roman" w:hAnsi="Arial" w:cs="Arial"/>
          <w:bCs/>
          <w:color w:val="000000"/>
          <w:kern w:val="36"/>
          <w:lang w:val="en-US" w:eastAsia="da-DK"/>
        </w:rPr>
        <w:fldChar w:fldCharType="separate"/>
      </w:r>
      <w:r w:rsidR="005B406E" w:rsidRPr="00231DC5">
        <w:rPr>
          <w:rFonts w:ascii="Arial" w:eastAsia="Times New Roman" w:hAnsi="Arial" w:cs="Arial"/>
          <w:bCs/>
          <w:noProof/>
          <w:color w:val="000000"/>
          <w:kern w:val="36"/>
          <w:lang w:val="en-US" w:eastAsia="da-DK"/>
        </w:rPr>
        <w:t>(214, 222-224)</w:t>
      </w:r>
      <w:r w:rsidR="00B65977" w:rsidRPr="00231DC5">
        <w:rPr>
          <w:rFonts w:ascii="Arial" w:eastAsia="Times New Roman" w:hAnsi="Arial" w:cs="Arial"/>
          <w:bCs/>
          <w:color w:val="000000"/>
          <w:kern w:val="36"/>
          <w:lang w:val="en-US" w:eastAsia="da-DK"/>
        </w:rPr>
        <w:fldChar w:fldCharType="end"/>
      </w:r>
      <w:r w:rsidRPr="00231DC5">
        <w:rPr>
          <w:rFonts w:ascii="Arial" w:eastAsia="Times New Roman" w:hAnsi="Arial" w:cs="Arial"/>
          <w:bCs/>
          <w:color w:val="000000"/>
          <w:kern w:val="36"/>
          <w:lang w:val="en-US" w:eastAsia="da-DK"/>
        </w:rPr>
        <w:t xml:space="preserve">. The dose titration is monitored by IGF-I concentrations </w:t>
      </w:r>
      <w:r w:rsidR="005C5882" w:rsidRPr="00231DC5">
        <w:rPr>
          <w:rFonts w:ascii="Arial" w:eastAsia="Times New Roman" w:hAnsi="Arial" w:cs="Arial"/>
          <w:bCs/>
          <w:color w:val="000000"/>
          <w:kern w:val="36"/>
          <w:lang w:val="en-US" w:eastAsia="da-DK"/>
        </w:rPr>
        <w:fldChar w:fldCharType="begin">
          <w:fldData xml:space="preserve">PEVuZE5vdGU+PENpdGU+PEF1dGhvcj5Hb3Jkb248L0F1dGhvcj48WWVhcj4yMDE2PC9ZZWFyPjxS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</w:fldData>
        </w:fldChar>
      </w:r>
      <w:r w:rsidR="001F4AC4" w:rsidRPr="00231DC5">
        <w:rPr>
          <w:rFonts w:ascii="Arial" w:eastAsia="Times New Roman" w:hAnsi="Arial" w:cs="Arial"/>
          <w:bCs/>
          <w:color w:val="000000"/>
          <w:kern w:val="36"/>
          <w:lang w:val="en-US" w:eastAsia="da-DK"/>
        </w:rPr>
        <w:instrText xml:space="preserve"> ADDIN EN.CITE </w:instrText>
      </w:r>
      <w:r w:rsidR="001F4AC4" w:rsidRPr="00231DC5">
        <w:rPr>
          <w:rFonts w:ascii="Arial" w:eastAsia="Times New Roman" w:hAnsi="Arial" w:cs="Arial"/>
          <w:bCs/>
          <w:color w:val="000000"/>
          <w:kern w:val="36"/>
          <w:lang w:val="en-US" w:eastAsia="da-DK"/>
        </w:rPr>
        <w:fldChar w:fldCharType="begin">
          <w:fldData xml:space="preserve">PEVuZE5vdGU+PENpdGU+PEF1dGhvcj5Hb3Jkb248L0F1dGhvcj48WWVhcj4yMDE2PC9ZZWFyPjxS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</w:fldData>
        </w:fldChar>
      </w:r>
      <w:r w:rsidR="001F4AC4" w:rsidRPr="00231DC5">
        <w:rPr>
          <w:rFonts w:ascii="Arial" w:eastAsia="Times New Roman" w:hAnsi="Arial" w:cs="Arial"/>
          <w:bCs/>
          <w:color w:val="000000"/>
          <w:kern w:val="36"/>
          <w:lang w:val="en-US" w:eastAsia="da-DK"/>
        </w:rPr>
        <w:instrText xml:space="preserve"> ADDIN EN.CITE.DATA </w:instrText>
      </w:r>
      <w:r w:rsidR="001F4AC4" w:rsidRPr="00231DC5">
        <w:rPr>
          <w:rFonts w:ascii="Arial" w:eastAsia="Times New Roman" w:hAnsi="Arial" w:cs="Arial"/>
          <w:bCs/>
          <w:color w:val="000000"/>
          <w:kern w:val="36"/>
          <w:lang w:val="en-US" w:eastAsia="da-DK"/>
        </w:rPr>
      </w:r>
      <w:r w:rsidR="001F4AC4" w:rsidRPr="00231DC5">
        <w:rPr>
          <w:rFonts w:ascii="Arial" w:eastAsia="Times New Roman" w:hAnsi="Arial" w:cs="Arial"/>
          <w:bCs/>
          <w:color w:val="000000"/>
          <w:kern w:val="36"/>
          <w:lang w:val="en-US" w:eastAsia="da-DK"/>
        </w:rPr>
        <w:fldChar w:fldCharType="end"/>
      </w:r>
      <w:r w:rsidR="005C5882" w:rsidRPr="00231DC5">
        <w:rPr>
          <w:rFonts w:ascii="Arial" w:eastAsia="Times New Roman" w:hAnsi="Arial" w:cs="Arial"/>
          <w:bCs/>
          <w:color w:val="000000"/>
          <w:kern w:val="36"/>
          <w:lang w:val="en-US" w:eastAsia="da-DK"/>
        </w:rPr>
      </w:r>
      <w:r w:rsidR="005C5882" w:rsidRPr="00231DC5">
        <w:rPr>
          <w:rFonts w:ascii="Arial" w:eastAsia="Times New Roman" w:hAnsi="Arial" w:cs="Arial"/>
          <w:bCs/>
          <w:color w:val="000000"/>
          <w:kern w:val="36"/>
          <w:lang w:val="en-US" w:eastAsia="da-DK"/>
        </w:rPr>
        <w:fldChar w:fldCharType="separate"/>
      </w:r>
      <w:r w:rsidR="001F4AC4" w:rsidRPr="00231DC5">
        <w:rPr>
          <w:rFonts w:ascii="Arial" w:eastAsia="Times New Roman" w:hAnsi="Arial" w:cs="Arial"/>
          <w:bCs/>
          <w:noProof/>
          <w:color w:val="000000"/>
          <w:kern w:val="36"/>
          <w:lang w:val="en-US" w:eastAsia="da-DK"/>
        </w:rPr>
        <w:t>(12, 154, 158)</w:t>
      </w:r>
      <w:r w:rsidR="005C5882" w:rsidRPr="00231DC5">
        <w:rPr>
          <w:rFonts w:ascii="Arial" w:eastAsia="Times New Roman" w:hAnsi="Arial" w:cs="Arial"/>
          <w:bCs/>
          <w:color w:val="000000"/>
          <w:kern w:val="36"/>
          <w:lang w:val="en-US" w:eastAsia="da-DK"/>
        </w:rPr>
        <w:fldChar w:fldCharType="end"/>
      </w:r>
      <w:r w:rsidRPr="00231DC5">
        <w:rPr>
          <w:rFonts w:ascii="Arial" w:eastAsia="Times New Roman" w:hAnsi="Arial" w:cs="Arial"/>
          <w:bCs/>
          <w:color w:val="000000"/>
          <w:kern w:val="36"/>
          <w:lang w:val="en-US" w:eastAsia="da-DK"/>
        </w:rPr>
        <w:t xml:space="preserve">, and a number of </w:t>
      </w:r>
      <w:r w:rsidR="005350F7" w:rsidRPr="00231DC5">
        <w:rPr>
          <w:rFonts w:ascii="Arial" w:eastAsia="Times New Roman" w:hAnsi="Arial" w:cs="Arial"/>
          <w:bCs/>
          <w:color w:val="000000"/>
          <w:kern w:val="36"/>
          <w:lang w:val="en-US" w:eastAsia="da-DK"/>
        </w:rPr>
        <w:t xml:space="preserve">end </w:t>
      </w:r>
      <w:r w:rsidRPr="00231DC5">
        <w:rPr>
          <w:rFonts w:ascii="Arial" w:eastAsia="Times New Roman" w:hAnsi="Arial" w:cs="Arial"/>
          <w:bCs/>
          <w:color w:val="000000"/>
          <w:kern w:val="36"/>
          <w:lang w:val="en-US" w:eastAsia="da-DK"/>
        </w:rPr>
        <w:t xml:space="preserve">organ end </w:t>
      </w:r>
      <w:r w:rsidR="005350F7" w:rsidRPr="00231DC5">
        <w:rPr>
          <w:rFonts w:ascii="Arial" w:eastAsia="Times New Roman" w:hAnsi="Arial" w:cs="Arial"/>
          <w:bCs/>
          <w:color w:val="000000"/>
          <w:kern w:val="36"/>
          <w:lang w:val="en-US" w:eastAsia="da-DK"/>
        </w:rPr>
        <w:t>responses</w:t>
      </w:r>
      <w:r w:rsidRPr="00231DC5">
        <w:rPr>
          <w:rFonts w:ascii="Arial" w:eastAsia="Times New Roman" w:hAnsi="Arial" w:cs="Arial"/>
          <w:bCs/>
          <w:color w:val="000000"/>
          <w:kern w:val="36"/>
          <w:lang w:val="en-US" w:eastAsia="da-DK"/>
        </w:rPr>
        <w:t>, which may act as ‘biomarkers’ of the treatment effects (</w:t>
      </w:r>
      <w:r w:rsidR="000A1436" w:rsidRPr="00231DC5">
        <w:rPr>
          <w:rFonts w:ascii="Arial" w:eastAsia="Times New Roman" w:hAnsi="Arial" w:cs="Arial"/>
          <w:bCs/>
          <w:color w:val="000000"/>
          <w:kern w:val="36"/>
          <w:lang w:val="en-US" w:eastAsia="da-DK"/>
        </w:rPr>
        <w:t>table 6</w:t>
      </w:r>
      <w:r w:rsidRPr="00231DC5">
        <w:rPr>
          <w:rFonts w:ascii="Arial" w:eastAsia="Times New Roman" w:hAnsi="Arial" w:cs="Arial"/>
          <w:bCs/>
          <w:color w:val="000000"/>
          <w:kern w:val="36"/>
          <w:lang w:val="en-US" w:eastAsia="da-DK"/>
        </w:rPr>
        <w:t>)</w:t>
      </w:r>
      <w:r w:rsidR="005C5882" w:rsidRPr="00231DC5">
        <w:rPr>
          <w:rFonts w:ascii="Arial" w:eastAsia="Times New Roman" w:hAnsi="Arial" w:cs="Arial"/>
          <w:bCs/>
          <w:color w:val="000000"/>
          <w:kern w:val="36"/>
          <w:lang w:val="en-US" w:eastAsia="da-DK"/>
        </w:rPr>
        <w:t>.</w:t>
      </w:r>
    </w:p>
    <w:p w14:paraId="6E8FC348" w14:textId="77777777" w:rsidR="005350F7" w:rsidRPr="00231DC5" w:rsidRDefault="005350F7" w:rsidP="00624988">
      <w:pPr>
        <w:spacing w:after="0"/>
        <w:outlineLvl w:val="1"/>
        <w:rPr>
          <w:rFonts w:ascii="Arial" w:eastAsia="Times New Roman" w:hAnsi="Arial" w:cs="Arial"/>
          <w:bCs/>
          <w:color w:val="000000"/>
          <w:kern w:val="36"/>
          <w:lang w:val="en-US" w:eastAsia="da-DK"/>
        </w:rPr>
      </w:pPr>
    </w:p>
    <w:p w14:paraId="664A9A88" w14:textId="23274F3E" w:rsidR="000D4B5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 xml:space="preserve">The doses used in published studies vary widely and much of the published data in this area is derived from dosing schedules established on body weight or surface area criteria which were in effect an extrapolation of earlier pediatric practice. Ongoing assessment in the routine clinical setting has indicated that patients can now be managed on much lower doses </w:t>
      </w:r>
      <w:r w:rsidR="005C5882" w:rsidRPr="00231DC5">
        <w:rPr>
          <w:rFonts w:ascii="Arial" w:eastAsia="Times New Roman" w:hAnsi="Arial" w:cs="Arial"/>
          <w:color w:val="000000"/>
          <w:lang w:val="en-US" w:eastAsia="da-DK"/>
        </w:rPr>
        <w:lastRenderedPageBreak/>
        <w:fldChar w:fldCharType="begin">
          <w:fldData xml:space="preserve">PEVuZE5vdGU+PENpdGU+PEF1dGhvcj5NdXJyYXk8L0F1dGhvcj48WWVhcj4xOTk5PC9ZZWFyPjxS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PEVuZE5vdGU+PENpdGU+PEF1dGhvcj5NdXJyYXk8L0F1dGhvcj48WWVhcj4xOTk5PC9ZZWFyPjxS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5C5882" w:rsidRPr="00231DC5">
        <w:rPr>
          <w:rFonts w:ascii="Arial" w:eastAsia="Times New Roman" w:hAnsi="Arial" w:cs="Arial"/>
          <w:color w:val="000000"/>
          <w:lang w:val="en-US" w:eastAsia="da-DK"/>
        </w:rPr>
      </w:r>
      <w:r w:rsidR="005C5882"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(158)</w:t>
      </w:r>
      <w:r w:rsidR="005C5882"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Using a widely accepted clinical strategy, patients are commenced on 0.</w:t>
      </w:r>
      <w:r w:rsidR="00F778A6" w:rsidRPr="00231DC5">
        <w:rPr>
          <w:rFonts w:ascii="Arial" w:eastAsia="Times New Roman" w:hAnsi="Arial" w:cs="Arial"/>
          <w:color w:val="000000"/>
          <w:lang w:val="en-US" w:eastAsia="da-DK"/>
        </w:rPr>
        <w:t>2</w:t>
      </w:r>
      <w:r w:rsidRPr="00231DC5">
        <w:rPr>
          <w:rFonts w:ascii="Arial" w:eastAsia="Times New Roman" w:hAnsi="Arial" w:cs="Arial"/>
          <w:color w:val="000000"/>
          <w:lang w:val="en-US" w:eastAsia="da-DK"/>
        </w:rPr>
        <w:t xml:space="preserve"> mg somatotrophin subcutaneously once a day initially. The dose is reviewed every two</w:t>
      </w:r>
      <w:r w:rsidR="004B2D39" w:rsidRPr="00231DC5">
        <w:rPr>
          <w:rFonts w:ascii="Arial" w:eastAsia="Times New Roman" w:hAnsi="Arial" w:cs="Arial"/>
          <w:color w:val="000000"/>
          <w:lang w:val="en-US" w:eastAsia="da-DK"/>
        </w:rPr>
        <w:t xml:space="preserve"> to four</w:t>
      </w:r>
      <w:r w:rsidRPr="00231DC5">
        <w:rPr>
          <w:rFonts w:ascii="Arial" w:eastAsia="Times New Roman" w:hAnsi="Arial" w:cs="Arial"/>
          <w:color w:val="000000"/>
          <w:lang w:val="en-US" w:eastAsia="da-DK"/>
        </w:rPr>
        <w:t xml:space="preserve"> weeks according to clinical response, serum IGF-I </w:t>
      </w:r>
      <w:r w:rsidR="005614AB" w:rsidRPr="00231DC5">
        <w:rPr>
          <w:rFonts w:ascii="Arial" w:eastAsia="Times New Roman" w:hAnsi="Arial" w:cs="Arial"/>
          <w:color w:val="000000"/>
          <w:lang w:val="en-US" w:eastAsia="da-DK"/>
        </w:rPr>
        <w:t xml:space="preserve">levels, </w:t>
      </w:r>
      <w:r w:rsidRPr="00231DC5">
        <w:rPr>
          <w:rFonts w:ascii="Arial" w:eastAsia="Times New Roman" w:hAnsi="Arial" w:cs="Arial"/>
          <w:color w:val="000000"/>
          <w:lang w:val="en-US" w:eastAsia="da-DK"/>
        </w:rPr>
        <w:t xml:space="preserve">and any side effects and the dose is </w:t>
      </w:r>
      <w:r w:rsidR="00AA03E1" w:rsidRPr="00231DC5">
        <w:rPr>
          <w:rFonts w:ascii="Arial" w:eastAsia="Times New Roman" w:hAnsi="Arial" w:cs="Arial"/>
          <w:color w:val="000000"/>
          <w:lang w:val="en-US" w:eastAsia="da-DK"/>
        </w:rPr>
        <w:t>increased,</w:t>
      </w:r>
      <w:r w:rsidRPr="00231DC5">
        <w:rPr>
          <w:rFonts w:ascii="Arial" w:eastAsia="Times New Roman" w:hAnsi="Arial" w:cs="Arial"/>
          <w:color w:val="000000"/>
          <w:lang w:val="en-US" w:eastAsia="da-DK"/>
        </w:rPr>
        <w:t xml:space="preserve"> if </w:t>
      </w:r>
      <w:r w:rsidR="00AA03E1" w:rsidRPr="00231DC5">
        <w:rPr>
          <w:rFonts w:ascii="Arial" w:eastAsia="Times New Roman" w:hAnsi="Arial" w:cs="Arial"/>
          <w:color w:val="000000"/>
          <w:lang w:val="en-US" w:eastAsia="da-DK"/>
        </w:rPr>
        <w:t>necessary,</w:t>
      </w:r>
      <w:r w:rsidRPr="00231DC5">
        <w:rPr>
          <w:rFonts w:ascii="Arial" w:eastAsia="Times New Roman" w:hAnsi="Arial" w:cs="Arial"/>
          <w:color w:val="000000"/>
          <w:lang w:val="en-US" w:eastAsia="da-DK"/>
        </w:rPr>
        <w:t xml:space="preserve"> at 4 weekly intervals until the maintenance level is achieved </w:t>
      </w:r>
      <w:r w:rsidR="00F5158A" w:rsidRPr="00231DC5">
        <w:rPr>
          <w:rFonts w:ascii="Arial" w:eastAsia="Times New Roman" w:hAnsi="Arial" w:cs="Arial"/>
          <w:color w:val="000000"/>
          <w:lang w:val="en-US" w:eastAsia="da-DK"/>
        </w:rPr>
        <w:fldChar w:fldCharType="begin">
          <w:fldData xml:space="preserve">PEVuZE5vdGU+PENpdGU+PEF1dGhvcj5GbGVzZXJpdTwvQXV0aG9yPjxZZWFyPjIwMTY8L1llYXI+
PFJlY051bT4zODA8L1JlY051bT48RGlzcGxheVRleHQ+KDIyNSk8L0Rpc3BsYXlUZXh0PjxyZWNv
cmQ+PHJlYy1udW1iZXI+MzgwPC9yZWMtbnVtYmVyPjxmb3JlaWduLWtleXM+PGtleSBhcHA9IkVO
IiBkYi1pZD0ieHY1MnZmZmZ3cHR3c3Zlc3pyNnZzMjk0Mnh6dHA5enI5ZXR3IiB0aW1lc3RhbXA9
IjE1NDAyODIzOTkiPjM4MDwva2V5PjwvZm9yZWlnbi1rZXlzPjxyZWYtdHlwZSBuYW1lPSJKb3Vy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Y29uZGFyeS10aXRsZT48YWx0LXRpdGxlPlRoZSBKb3VybmFsIG9mIGNsaW5pY2FsIGVuZG9jcmlu
b2xvZ3kgYW5kIG1ldGFib2xpc208L2FsdC10aXRsZT48L3RpdGxlcz48YWx0LXBlcmlvZGljYWw+
PGZ1bGwtdGl0bGU+VGhlIEpvdXJuYWwgb2YgQ2xpbmljYWwgRW5kb2NyaW5vbG9neSBhbmQgTWV0
YWJvbGlzbTwvZnVsbC10aXRsZT48L2FsdC1wZXJpb2RpY2FsPjxwYWdlcz4zODg4LTM5MjE8L3Bh
Z2VzPjx2b2x1bWU+MTAxPC92b2x1bWU+PG51bWJlcj4xMTwvbnVtYmVyPjxlZGl0aW9uPjIwMTYv
MTEvMDU8L2VkaXRpb24+PGtleXdvcmRzPjxrZXl3b3JkPkFkdWx0PC9rZXl3b3JkPjxrZXl3b3Jk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L2RhdGU+PC9wdWItZGF0ZXM+PC9kYXRlcz48aXNibj4wMDIxLTk3Mng8L2lzYm4+PGFjY2Vzc2lv
bi1udW0+Mjc3MzYzMTM8L2FjY2Vzc2lvbi1udW0+PHVybHM+PC91cmxzPjxlbGVjdHJvbmljLXJl
c291cmNlLW51bT4xMC4xMjEwL2pjLjIwMTYtMjExODwvZWxlY3Ryb25pYy1yZXNvdXJjZS1udW0+
PHJlbW90ZS1kYXRhYmFzZS1wcm92aWRlcj5OTE08L3JlbW90ZS1kYXRhYmFzZS1wcm92aWRlcj48
bGFuZ3VhZ2U+ZW5nPC9sYW5ndWFnZT48L3JlY29yZD48L0NpdGU+PC9FbmROb3RlPn==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PEVuZE5vdGU+PENpdGU+PEF1dGhvcj5GbGVzZXJpdTwvQXV0aG9yPjxZZWFyPjIwMTY8L1llYXI+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==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F5158A" w:rsidRPr="00231DC5">
        <w:rPr>
          <w:rFonts w:ascii="Arial" w:eastAsia="Times New Roman" w:hAnsi="Arial" w:cs="Arial"/>
          <w:color w:val="000000"/>
          <w:lang w:val="en-US" w:eastAsia="da-DK"/>
        </w:rPr>
      </w:r>
      <w:r w:rsidR="00F5158A"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(225)</w:t>
      </w:r>
      <w:r w:rsidR="00F5158A"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This results in a median dose requirement of 0.4 mg daily with a greater sensitivity to a given dose in male patients so that median dose requirement is lower in men. </w:t>
      </w:r>
      <w:r w:rsidR="009E27F4" w:rsidRPr="00231DC5">
        <w:rPr>
          <w:rFonts w:ascii="Arial" w:eastAsia="Times New Roman" w:hAnsi="Arial" w:cs="Arial"/>
          <w:color w:val="000000"/>
          <w:lang w:val="en-US" w:eastAsia="da-DK"/>
        </w:rPr>
        <w:t xml:space="preserve">Several </w:t>
      </w:r>
      <w:r w:rsidR="00774438" w:rsidRPr="00231DC5">
        <w:rPr>
          <w:rFonts w:ascii="Arial" w:eastAsia="Times New Roman" w:hAnsi="Arial" w:cs="Arial"/>
          <w:color w:val="000000"/>
          <w:lang w:val="en-US" w:eastAsia="da-DK"/>
        </w:rPr>
        <w:t>s</w:t>
      </w:r>
      <w:r w:rsidRPr="00231DC5">
        <w:rPr>
          <w:rFonts w:ascii="Arial" w:eastAsia="Times New Roman" w:hAnsi="Arial" w:cs="Arial"/>
          <w:color w:val="000000"/>
          <w:lang w:val="en-US" w:eastAsia="da-DK"/>
        </w:rPr>
        <w:t xml:space="preserve">ustained release </w:t>
      </w:r>
      <w:r w:rsidR="00774438" w:rsidRPr="00231DC5">
        <w:rPr>
          <w:rFonts w:ascii="Arial" w:eastAsia="Times New Roman" w:hAnsi="Arial" w:cs="Arial"/>
          <w:color w:val="000000"/>
          <w:lang w:val="en-US" w:eastAsia="da-DK"/>
        </w:rPr>
        <w:t>long</w:t>
      </w:r>
      <w:r w:rsidR="006B7582" w:rsidRPr="00231DC5">
        <w:rPr>
          <w:rFonts w:ascii="Arial" w:eastAsia="Times New Roman" w:hAnsi="Arial" w:cs="Arial"/>
          <w:color w:val="000000"/>
          <w:lang w:val="en-US" w:eastAsia="da-DK"/>
        </w:rPr>
        <w:t>-</w:t>
      </w:r>
      <w:r w:rsidR="00774438" w:rsidRPr="00231DC5">
        <w:rPr>
          <w:rFonts w:ascii="Arial" w:eastAsia="Times New Roman" w:hAnsi="Arial" w:cs="Arial"/>
          <w:color w:val="000000"/>
          <w:lang w:val="en-US" w:eastAsia="da-DK"/>
        </w:rPr>
        <w:t>acting</w:t>
      </w:r>
      <w:r w:rsidRPr="00231DC5">
        <w:rPr>
          <w:rFonts w:ascii="Arial" w:eastAsia="Times New Roman" w:hAnsi="Arial" w:cs="Arial"/>
          <w:color w:val="000000"/>
          <w:lang w:val="en-US" w:eastAsia="da-DK"/>
        </w:rPr>
        <w:t xml:space="preserve"> </w:t>
      </w:r>
      <w:r w:rsidR="001E7DA2"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preparation</w:t>
      </w:r>
      <w:r w:rsidR="001E7DA2" w:rsidRPr="00231DC5">
        <w:rPr>
          <w:rFonts w:ascii="Arial" w:eastAsia="Times New Roman" w:hAnsi="Arial" w:cs="Arial"/>
          <w:color w:val="000000"/>
          <w:lang w:val="en-US" w:eastAsia="da-DK"/>
        </w:rPr>
        <w:t>s are</w:t>
      </w:r>
      <w:r w:rsidRPr="00231DC5">
        <w:rPr>
          <w:rFonts w:ascii="Arial" w:eastAsia="Times New Roman" w:hAnsi="Arial" w:cs="Arial"/>
          <w:color w:val="000000"/>
          <w:lang w:val="en-US" w:eastAsia="da-DK"/>
        </w:rPr>
        <w:t xml:space="preserve"> currently undergoing clinical trials</w:t>
      </w:r>
      <w:r w:rsidR="009E27F4" w:rsidRPr="00231DC5">
        <w:rPr>
          <w:rFonts w:ascii="Arial" w:eastAsia="Times New Roman" w:hAnsi="Arial" w:cs="Arial"/>
          <w:color w:val="000000"/>
          <w:lang w:val="en-US" w:eastAsia="da-DK"/>
        </w:rPr>
        <w:t xml:space="preserve"> </w:t>
      </w:r>
      <w:r w:rsidR="009E27F4" w:rsidRPr="00231DC5">
        <w:rPr>
          <w:rFonts w:ascii="Arial" w:eastAsia="Times New Roman" w:hAnsi="Arial" w:cs="Arial"/>
          <w:color w:val="000000"/>
          <w:lang w:val="en-US" w:eastAsia="da-DK"/>
        </w:rPr>
        <w:fldChar w:fldCharType="begin">
          <w:fldData xml:space="preserve">PEVuZE5vdGU+PENpdGU+PEF1dGhvcj5Kb2hhbm5zc29uPC9BdXRob3I+PFllYXI+MjAyMDwvWWVh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PEVuZE5vdGU+PENpdGU+PEF1dGhvcj5Kb2hhbm5zc29uPC9BdXRob3I+PFllYXI+MjAyMDwvWWVh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9E27F4" w:rsidRPr="00231DC5">
        <w:rPr>
          <w:rFonts w:ascii="Arial" w:eastAsia="Times New Roman" w:hAnsi="Arial" w:cs="Arial"/>
          <w:color w:val="000000"/>
          <w:lang w:val="en-US" w:eastAsia="da-DK"/>
        </w:rPr>
      </w:r>
      <w:r w:rsidR="009E27F4"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(226-230)</w:t>
      </w:r>
      <w:r w:rsidR="009E27F4"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and may </w:t>
      </w:r>
      <w:r w:rsidR="002640C3" w:rsidRPr="00231DC5">
        <w:rPr>
          <w:rFonts w:ascii="Arial" w:eastAsia="Times New Roman" w:hAnsi="Arial" w:cs="Arial"/>
          <w:color w:val="000000"/>
          <w:lang w:val="en-US" w:eastAsia="da-DK"/>
        </w:rPr>
        <w:t xml:space="preserve">become </w:t>
      </w:r>
      <w:r w:rsidRPr="00231DC5">
        <w:rPr>
          <w:rFonts w:ascii="Arial" w:eastAsia="Times New Roman" w:hAnsi="Arial" w:cs="Arial"/>
          <w:color w:val="000000"/>
          <w:lang w:val="en-US" w:eastAsia="da-DK"/>
        </w:rPr>
        <w:t>an alternative</w:t>
      </w:r>
      <w:r w:rsidR="00774438" w:rsidRPr="00231DC5">
        <w:rPr>
          <w:rFonts w:ascii="Arial" w:eastAsia="Times New Roman" w:hAnsi="Arial" w:cs="Arial"/>
          <w:color w:val="000000"/>
          <w:lang w:val="en-US" w:eastAsia="da-DK"/>
        </w:rPr>
        <w:t xml:space="preserve">, with some </w:t>
      </w:r>
      <w:r w:rsidR="002640C3" w:rsidRPr="00231DC5">
        <w:rPr>
          <w:rFonts w:ascii="Arial" w:eastAsia="Times New Roman" w:hAnsi="Arial" w:cs="Arial"/>
          <w:color w:val="000000"/>
          <w:lang w:val="en-US" w:eastAsia="da-DK"/>
        </w:rPr>
        <w:t xml:space="preserve">now </w:t>
      </w:r>
      <w:r w:rsidR="00774438" w:rsidRPr="00231DC5">
        <w:rPr>
          <w:rFonts w:ascii="Arial" w:eastAsia="Times New Roman" w:hAnsi="Arial" w:cs="Arial"/>
          <w:color w:val="000000"/>
          <w:lang w:val="en-US" w:eastAsia="da-DK"/>
        </w:rPr>
        <w:t>being marketed in Asia, US and Europe</w:t>
      </w:r>
      <w:r w:rsidR="002640C3" w:rsidRPr="00231DC5">
        <w:rPr>
          <w:rFonts w:ascii="Arial" w:eastAsia="Times New Roman" w:hAnsi="Arial" w:cs="Arial"/>
          <w:color w:val="000000"/>
          <w:lang w:val="en-US" w:eastAsia="da-DK"/>
        </w:rPr>
        <w:t>.</w:t>
      </w:r>
      <w:r w:rsidR="00774438" w:rsidRPr="00231DC5">
        <w:rPr>
          <w:rFonts w:ascii="Arial" w:eastAsia="Times New Roman" w:hAnsi="Arial" w:cs="Arial"/>
          <w:color w:val="000000"/>
          <w:lang w:val="en-US" w:eastAsia="da-DK"/>
        </w:rPr>
        <w:t xml:space="preserve"> However, l</w:t>
      </w:r>
      <w:r w:rsidR="00774438" w:rsidRPr="00231DC5">
        <w:rPr>
          <w:rFonts w:ascii="Arial" w:hAnsi="Arial" w:cs="Arial"/>
          <w:color w:val="212121"/>
          <w:shd w:val="clear" w:color="auto" w:fill="FFFFFF"/>
          <w:lang w:val="en-US"/>
        </w:rPr>
        <w:t xml:space="preserve">ong-term surveillance of safety and efficacy of long-acting GH analogs are not available </w:t>
      </w:r>
      <w:r w:rsidR="00B71777" w:rsidRPr="00231DC5">
        <w:rPr>
          <w:rFonts w:ascii="Arial" w:hAnsi="Arial" w:cs="Arial"/>
          <w:color w:val="212121"/>
          <w:shd w:val="clear" w:color="auto" w:fill="FFFFFF"/>
          <w:lang w:val="en-US"/>
        </w:rPr>
        <w:t>to address potential pitfalls</w:t>
      </w:r>
      <w:r w:rsidR="002640C3" w:rsidRPr="00231DC5">
        <w:rPr>
          <w:rFonts w:ascii="Arial" w:hAnsi="Arial" w:cs="Arial"/>
          <w:color w:val="212121"/>
          <w:shd w:val="clear" w:color="auto" w:fill="FFFFFF"/>
          <w:lang w:val="en-US"/>
        </w:rPr>
        <w:t xml:space="preserve"> of the sustained release preparations</w:t>
      </w:r>
      <w:r w:rsidR="00B71777" w:rsidRPr="00231DC5">
        <w:rPr>
          <w:rFonts w:ascii="Arial" w:hAnsi="Arial" w:cs="Arial"/>
          <w:color w:val="212121"/>
          <w:shd w:val="clear" w:color="auto" w:fill="FFFFFF"/>
          <w:lang w:val="en-US"/>
        </w:rPr>
        <w:t xml:space="preserve"> </w:t>
      </w:r>
      <w:r w:rsidR="00B71777" w:rsidRPr="00231DC5">
        <w:rPr>
          <w:rFonts w:ascii="Arial" w:hAnsi="Arial" w:cs="Arial"/>
          <w:color w:val="212121"/>
          <w:shd w:val="clear" w:color="auto" w:fill="FFFFFF"/>
          <w:lang w:val="en-US"/>
        </w:rPr>
        <w:fldChar w:fldCharType="begin">
          <w:fldData xml:space="preserve">PEVuZE5vdGU+PENpdGU+PEF1dGhvcj5ZdWVuPC9BdXRob3I+PFllYXI+MjAyMTwvWWVhcj48UmVj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</w:fldData>
        </w:fldChar>
      </w:r>
      <w:r w:rsidR="005B406E" w:rsidRPr="00231DC5">
        <w:rPr>
          <w:rFonts w:ascii="Arial" w:hAnsi="Arial" w:cs="Arial"/>
          <w:color w:val="212121"/>
          <w:shd w:val="clear" w:color="auto" w:fill="FFFFFF"/>
          <w:lang w:val="en-US"/>
        </w:rPr>
        <w:instrText xml:space="preserve"> ADDIN EN.CITE </w:instrText>
      </w:r>
      <w:r w:rsidR="005B406E" w:rsidRPr="00231DC5">
        <w:rPr>
          <w:rFonts w:ascii="Arial" w:hAnsi="Arial" w:cs="Arial"/>
          <w:color w:val="212121"/>
          <w:shd w:val="clear" w:color="auto" w:fill="FFFFFF"/>
          <w:lang w:val="en-US"/>
        </w:rPr>
        <w:fldChar w:fldCharType="begin">
          <w:fldData xml:space="preserve">PEVuZE5vdGU+PENpdGU+PEF1dGhvcj5ZdWVuPC9BdXRob3I+PFllYXI+MjAyMTwvWWVhcj48UmVj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</w:fldData>
        </w:fldChar>
      </w:r>
      <w:r w:rsidR="005B406E" w:rsidRPr="00231DC5">
        <w:rPr>
          <w:rFonts w:ascii="Arial" w:hAnsi="Arial" w:cs="Arial"/>
          <w:color w:val="212121"/>
          <w:shd w:val="clear" w:color="auto" w:fill="FFFFFF"/>
          <w:lang w:val="en-US"/>
        </w:rPr>
        <w:instrText xml:space="preserve"> ADDIN EN.CITE.DATA </w:instrText>
      </w:r>
      <w:r w:rsidR="005B406E" w:rsidRPr="00231DC5">
        <w:rPr>
          <w:rFonts w:ascii="Arial" w:hAnsi="Arial" w:cs="Arial"/>
          <w:color w:val="212121"/>
          <w:shd w:val="clear" w:color="auto" w:fill="FFFFFF"/>
          <w:lang w:val="en-US"/>
        </w:rPr>
      </w:r>
      <w:r w:rsidR="005B406E" w:rsidRPr="00231DC5">
        <w:rPr>
          <w:rFonts w:ascii="Arial" w:hAnsi="Arial" w:cs="Arial"/>
          <w:color w:val="212121"/>
          <w:shd w:val="clear" w:color="auto" w:fill="FFFFFF"/>
          <w:lang w:val="en-US"/>
        </w:rPr>
        <w:fldChar w:fldCharType="end"/>
      </w:r>
      <w:r w:rsidR="00B71777" w:rsidRPr="00231DC5">
        <w:rPr>
          <w:rFonts w:ascii="Arial" w:hAnsi="Arial" w:cs="Arial"/>
          <w:color w:val="212121"/>
          <w:shd w:val="clear" w:color="auto" w:fill="FFFFFF"/>
          <w:lang w:val="en-US"/>
        </w:rPr>
      </w:r>
      <w:r w:rsidR="00B71777" w:rsidRPr="00231DC5">
        <w:rPr>
          <w:rFonts w:ascii="Arial" w:hAnsi="Arial" w:cs="Arial"/>
          <w:color w:val="212121"/>
          <w:shd w:val="clear" w:color="auto" w:fill="FFFFFF"/>
          <w:lang w:val="en-US"/>
        </w:rPr>
        <w:fldChar w:fldCharType="separate"/>
      </w:r>
      <w:r w:rsidR="005B406E" w:rsidRPr="00231DC5">
        <w:rPr>
          <w:rFonts w:ascii="Arial" w:hAnsi="Arial" w:cs="Arial"/>
          <w:noProof/>
          <w:color w:val="212121"/>
          <w:shd w:val="clear" w:color="auto" w:fill="FFFFFF"/>
          <w:lang w:val="en-US"/>
        </w:rPr>
        <w:t>(231)</w:t>
      </w:r>
      <w:r w:rsidR="00B71777" w:rsidRPr="00231DC5">
        <w:rPr>
          <w:rFonts w:ascii="Arial" w:hAnsi="Arial" w:cs="Arial"/>
          <w:color w:val="212121"/>
          <w:shd w:val="clear" w:color="auto" w:fill="FFFFFF"/>
          <w:lang w:val="en-US"/>
        </w:rPr>
        <w:fldChar w:fldCharType="end"/>
      </w:r>
      <w:r w:rsidR="00774438" w:rsidRPr="00231DC5">
        <w:rPr>
          <w:rFonts w:ascii="Arial" w:hAnsi="Arial" w:cs="Arial"/>
          <w:color w:val="212121"/>
          <w:shd w:val="clear" w:color="auto" w:fill="FFFFFF"/>
          <w:lang w:val="en-US"/>
        </w:rPr>
        <w:t>.</w:t>
      </w:r>
      <w:r w:rsidRPr="00231DC5">
        <w:rPr>
          <w:rFonts w:ascii="Arial" w:eastAsia="Times New Roman" w:hAnsi="Arial" w:cs="Arial"/>
          <w:color w:val="000000"/>
          <w:lang w:val="en-US" w:eastAsia="da-DK"/>
        </w:rPr>
        <w:t xml:space="preserve"> Serum IGF-I </w:t>
      </w:r>
      <w:r w:rsidR="005614AB" w:rsidRPr="00231DC5">
        <w:rPr>
          <w:rFonts w:ascii="Arial" w:eastAsia="Times New Roman" w:hAnsi="Arial" w:cs="Arial"/>
          <w:color w:val="000000"/>
          <w:lang w:val="en-US" w:eastAsia="da-DK"/>
        </w:rPr>
        <w:t xml:space="preserve">levels </w:t>
      </w:r>
      <w:r w:rsidRPr="00231DC5">
        <w:rPr>
          <w:rFonts w:ascii="Arial" w:eastAsia="Times New Roman" w:hAnsi="Arial" w:cs="Arial"/>
          <w:color w:val="000000"/>
          <w:lang w:val="en-US" w:eastAsia="da-DK"/>
        </w:rPr>
        <w:t xml:space="preserve">may be in the lower part of the </w:t>
      </w:r>
      <w:r w:rsidR="00774438" w:rsidRPr="00231DC5">
        <w:rPr>
          <w:rFonts w:ascii="Arial" w:eastAsia="Times New Roman" w:hAnsi="Arial" w:cs="Arial"/>
          <w:color w:val="000000"/>
          <w:lang w:val="en-US" w:eastAsia="da-DK"/>
        </w:rPr>
        <w:t>age-related</w:t>
      </w:r>
      <w:r w:rsidRPr="00231DC5">
        <w:rPr>
          <w:rFonts w:ascii="Arial" w:eastAsia="Times New Roman" w:hAnsi="Arial" w:cs="Arial"/>
          <w:color w:val="000000"/>
          <w:lang w:val="en-US" w:eastAsia="da-DK"/>
        </w:rPr>
        <w:t xml:space="preserve"> reference range in approximately 40% of patients with adult-onset hypopituitarism before any GH treatment across the total age range and this becomes more likely with advancing age. An empirical strategy is to use the minimum dose of </w:t>
      </w:r>
      <w:r w:rsidR="001E7DA2"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which places the serum IGF-1 level between the median value and the upper limit of the age matched normal range for the individual patient. This approach minimi</w:t>
      </w:r>
      <w:r w:rsidR="005614AB"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es the risk of overtreatment and the potential sequelae, which may ensue. Serum IGF binding protein-3 and acid-labile subunit lack sensitivity for the titration of GH replacement and are not recommended for this purpose. IGF-I, however, is regulated by several other factors than </w:t>
      </w:r>
      <w:r w:rsidR="001E7DA2"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and changes in body composition can be seen with the addition of </w:t>
      </w:r>
      <w:r w:rsidR="001E7DA2"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even without any alteration in the IGF-I</w:t>
      </w:r>
      <w:r w:rsidR="005614AB" w:rsidRPr="00231DC5">
        <w:rPr>
          <w:rFonts w:ascii="Arial" w:eastAsia="Times New Roman" w:hAnsi="Arial" w:cs="Arial"/>
          <w:color w:val="000000"/>
          <w:lang w:val="en-US" w:eastAsia="da-DK"/>
        </w:rPr>
        <w:t xml:space="preserve"> level</w:t>
      </w:r>
      <w:r w:rsidRPr="00231DC5">
        <w:rPr>
          <w:rFonts w:ascii="Arial" w:eastAsia="Times New Roman" w:hAnsi="Arial" w:cs="Arial"/>
          <w:color w:val="000000"/>
          <w:lang w:val="en-US" w:eastAsia="da-DK"/>
        </w:rPr>
        <w:t xml:space="preserve">. For this reason other biomarkers of </w:t>
      </w:r>
      <w:r w:rsidR="001E7DA2"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action are being sought </w:t>
      </w:r>
      <w:r w:rsidR="003213A6"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&lt;EndNote&gt;&lt;Cite&gt;&lt;Author&gt;Cruz-Topete&lt;/Author&gt;&lt;Year&gt;2011&lt;/Year&gt;&lt;RecNum&gt;666&lt;/RecNum&gt;&lt;DisplayText&gt;(232)&lt;/DisplayText&gt;&lt;record&gt;&lt;rec-number&gt;666&lt;/rec-number&gt;&lt;foreign-keys&gt;&lt;key app="EN" db-id="xv52vfffwptwsveszr6vs2942xztp9zr9etw" timestamp="1640340688"&gt;666&lt;/key&gt;&lt;/foreign-keys&gt;&lt;ref-type name="Journal Article"&gt;17&lt;/ref-type&gt;&lt;contributors&gt;&lt;authors&gt;&lt;author&gt;Cruz-Topete, D.&lt;/author&gt;&lt;author&gt;Jorgensen, J. O.&lt;/author&gt;&lt;author&gt;Christensen, B.&lt;/author&gt;&lt;author&gt;Sackmann-Sala, L.&lt;/author&gt;&lt;author&gt;Krusenstjerna-Hafstrøm, T.&lt;/author&gt;&lt;author&gt;Jara, A.&lt;/author&gt;&lt;author&gt;Okada, S.&lt;/author&gt;&lt;author&gt;Kopchick, J. J.&lt;/author&gt;&lt;/authors&gt;&lt;/contributors&gt;&lt;auth-address&gt;Edison Biotechnology Institute, Ohio University, College of Osteopathic Medicine, Athens, Ohio 45701, USA.&lt;/auth-address&gt;&lt;titles&gt;&lt;title&gt;Identification of new biomarkers of low-dose GH replacement therapy in GH-deficient patients&lt;/title&gt;&lt;secondary-title&gt;J Clin Endocrinol Metab&lt;/secondary-title&gt;&lt;alt-title&gt;The Journal of clinical endocrinology and metabolism&lt;/alt-title&gt;&lt;/titles&gt;&lt;alt-periodical&gt;&lt;full-title&gt;The Journal of Clinical Endocrinology and Metabolism&lt;/full-title&gt;&lt;/alt-periodical&gt;&lt;pages&gt;2089-97&lt;/pages&gt;&lt;volume&gt;96&lt;/volume&gt;&lt;number&gt;7&lt;/number&gt;&lt;edition&gt;2011/05/06&lt;/edition&gt;&lt;keywords&gt;&lt;keyword&gt;Adenoma/blood/*complications&lt;/keyword&gt;&lt;keyword&gt;Adult&lt;/keyword&gt;&lt;keyword&gt;Biomarkers/*blood&lt;/keyword&gt;&lt;keyword&gt;*Hormone Replacement Therapy&lt;/keyword&gt;&lt;keyword&gt;Human Growth Hormone/deficiency/*therapeutic use&lt;/keyword&gt;&lt;keyword&gt;Humans&lt;/keyword&gt;&lt;keyword&gt;Hypopituitarism/blood/etiology/*therapy&lt;/keyword&gt;&lt;keyword&gt;Mass Spectrometry&lt;/keyword&gt;&lt;keyword&gt;Pituitary Neoplasms/blood/*complications&lt;/keyword&gt;&lt;keyword&gt;Treatment Outcome&lt;/keyword&gt;&lt;/keywords&gt;&lt;dates&gt;&lt;year&gt;2011&lt;/year&gt;&lt;pub-dates&gt;&lt;date&gt;Jul&lt;/date&gt;&lt;/pub-dates&gt;&lt;/dates&gt;&lt;isbn&gt;0021-972X (Print)&amp;#xD;0021-972x&lt;/isbn&gt;&lt;accession-num&gt;21543428&lt;/accession-num&gt;&lt;urls&gt;&lt;/urls&gt;&lt;custom2&gt;PMC3205513&lt;/custom2&gt;&lt;electronic-resource-num&gt;10.1210/jc.2011-0197&lt;/electronic-resource-num&gt;&lt;remote-database-provider&gt;NLM&lt;/remote-database-provider&gt;&lt;language&gt;eng&lt;/language&gt;&lt;/record&gt;&lt;/Cite&gt;&lt;/EndNote&gt;</w:instrText>
      </w:r>
      <w:r w:rsidR="003213A6"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(232)</w:t>
      </w:r>
      <w:r w:rsidR="003213A6"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58D48FD7" w14:textId="6D9EFE59" w:rsidR="000A1436" w:rsidRPr="00231DC5" w:rsidRDefault="000A1436" w:rsidP="00624988">
      <w:pPr>
        <w:spacing w:after="0"/>
        <w:rPr>
          <w:rFonts w:ascii="Arial" w:eastAsia="Times New Roman" w:hAnsi="Arial" w:cs="Arial"/>
          <w:color w:val="000000"/>
          <w:lang w:val="en-US" w:eastAsia="da-DK"/>
        </w:rPr>
      </w:pPr>
    </w:p>
    <w:tbl>
      <w:tblPr>
        <w:tblStyle w:val="TableGrid"/>
        <w:tblW w:w="0" w:type="auto"/>
        <w:tblLook w:val="04A0" w:firstRow="1" w:lastRow="0" w:firstColumn="1" w:lastColumn="0" w:noHBand="0" w:noVBand="1"/>
      </w:tblPr>
      <w:tblGrid>
        <w:gridCol w:w="9016"/>
      </w:tblGrid>
      <w:tr w:rsidR="000A1436" w:rsidRPr="00231DC5" w14:paraId="6AEAA9A6" w14:textId="77777777" w:rsidTr="000A1436">
        <w:tc>
          <w:tcPr>
            <w:tcW w:w="9016" w:type="dxa"/>
            <w:shd w:val="clear" w:color="auto" w:fill="FFFF00"/>
          </w:tcPr>
          <w:p w14:paraId="6AE4E9CF" w14:textId="4F051820" w:rsidR="000A1436" w:rsidRPr="00231DC5" w:rsidRDefault="000A1436" w:rsidP="00624988">
            <w:pPr>
              <w:rPr>
                <w:rFonts w:ascii="Arial" w:eastAsia="Times New Roman" w:hAnsi="Arial" w:cs="Arial"/>
                <w:b/>
                <w:bCs/>
                <w:color w:val="000000"/>
                <w:lang w:val="en-US" w:eastAsia="da-DK"/>
              </w:rPr>
            </w:pPr>
            <w:r w:rsidRPr="00231DC5">
              <w:rPr>
                <w:rFonts w:ascii="Arial" w:eastAsia="Times New Roman" w:hAnsi="Arial" w:cs="Arial"/>
                <w:b/>
                <w:bCs/>
                <w:color w:val="000000"/>
                <w:lang w:val="en-US" w:eastAsia="da-DK"/>
              </w:rPr>
              <w:t xml:space="preserve">Table 6. </w:t>
            </w:r>
            <w:r w:rsidRPr="00231DC5">
              <w:rPr>
                <w:rFonts w:ascii="Arial" w:eastAsia="Times New Roman" w:hAnsi="Arial" w:cs="Arial"/>
                <w:b/>
                <w:bCs/>
                <w:color w:val="000000"/>
                <w:lang w:val="en-US" w:eastAsia="da-DK"/>
              </w:rPr>
              <w:t>What variables and organ functions should be followed in diagnosed GH deficient adult patients treated with GH replacement?</w:t>
            </w:r>
          </w:p>
        </w:tc>
      </w:tr>
      <w:tr w:rsidR="000A1436" w:rsidRPr="00231DC5" w14:paraId="5EFE1FC8" w14:textId="77777777" w:rsidTr="000A1436">
        <w:tc>
          <w:tcPr>
            <w:tcW w:w="9016" w:type="dxa"/>
          </w:tcPr>
          <w:p w14:paraId="2E21448D" w14:textId="77777777" w:rsidR="000A1436" w:rsidRPr="00231DC5" w:rsidRDefault="000A1436" w:rsidP="000A1436">
            <w:pPr>
              <w:spacing w:line="276" w:lineRule="auto"/>
              <w:outlineLvl w:val="1"/>
              <w:rPr>
                <w:rFonts w:ascii="Arial" w:eastAsia="Times New Roman" w:hAnsi="Arial" w:cs="Arial"/>
                <w:b/>
                <w:color w:val="000000"/>
                <w:kern w:val="36"/>
                <w:lang w:val="en-US" w:eastAsia="da-DK"/>
              </w:rPr>
            </w:pPr>
            <w:r w:rsidRPr="00231DC5">
              <w:rPr>
                <w:rFonts w:ascii="Arial" w:eastAsia="Times New Roman" w:hAnsi="Arial" w:cs="Arial"/>
                <w:b/>
                <w:color w:val="000000"/>
                <w:kern w:val="36"/>
                <w:lang w:val="en-US" w:eastAsia="da-DK"/>
              </w:rPr>
              <w:t>Variables</w:t>
            </w:r>
          </w:p>
          <w:p w14:paraId="4D4F92F7" w14:textId="77777777" w:rsidR="000A1436" w:rsidRPr="00231DC5" w:rsidRDefault="000A1436" w:rsidP="000A1436">
            <w:pPr>
              <w:pStyle w:val="ListParagraph"/>
              <w:numPr>
                <w:ilvl w:val="0"/>
                <w:numId w:val="35"/>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IGF-I (therapy monitoring, titrate to concentration between 0 and + 2SDS)</w:t>
            </w:r>
          </w:p>
          <w:p w14:paraId="00C5DAFC" w14:textId="77777777" w:rsidR="000A1436" w:rsidRPr="00231DC5" w:rsidRDefault="000A1436" w:rsidP="000A1436">
            <w:pPr>
              <w:pStyle w:val="ListParagraph"/>
              <w:numPr>
                <w:ilvl w:val="0"/>
                <w:numId w:val="35"/>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Other pituitary hormone deficiencies</w:t>
            </w:r>
          </w:p>
          <w:p w14:paraId="416EB370" w14:textId="41CF47D7" w:rsidR="000A1436" w:rsidRPr="00231DC5" w:rsidRDefault="000A1436" w:rsidP="000A1436">
            <w:pPr>
              <w:pStyle w:val="ListParagraph"/>
              <w:numPr>
                <w:ilvl w:val="0"/>
                <w:numId w:val="35"/>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 xml:space="preserve">MR/CT scan of pituitary in </w:t>
            </w:r>
            <w:r w:rsidR="00EB08AF" w:rsidRPr="00231DC5">
              <w:rPr>
                <w:rFonts w:ascii="Arial" w:eastAsia="Times New Roman" w:hAnsi="Arial" w:cs="Arial"/>
                <w:bCs/>
                <w:color w:val="000000"/>
                <w:kern w:val="36"/>
                <w:lang w:val="en-US" w:eastAsia="da-DK"/>
              </w:rPr>
              <w:t>if abnormalities present</w:t>
            </w:r>
          </w:p>
          <w:p w14:paraId="4EE6AAE0" w14:textId="77777777" w:rsidR="000A1436" w:rsidRPr="00231DC5" w:rsidRDefault="000A1436" w:rsidP="000A1436">
            <w:pPr>
              <w:pStyle w:val="ListParagraph"/>
              <w:numPr>
                <w:ilvl w:val="0"/>
                <w:numId w:val="35"/>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Safety (adverse effect)</w:t>
            </w:r>
          </w:p>
          <w:p w14:paraId="02363ADB" w14:textId="77777777" w:rsidR="000A1436" w:rsidRPr="00231DC5" w:rsidRDefault="000A1436" w:rsidP="000A1436">
            <w:pPr>
              <w:pStyle w:val="ListParagraph"/>
              <w:numPr>
                <w:ilvl w:val="0"/>
                <w:numId w:val="35"/>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QoL assessment (AGHDA)</w:t>
            </w:r>
          </w:p>
          <w:p w14:paraId="757C911D" w14:textId="77777777" w:rsidR="000A1436" w:rsidRPr="00231DC5" w:rsidRDefault="000A1436" w:rsidP="000A1436">
            <w:pPr>
              <w:spacing w:line="276" w:lineRule="auto"/>
              <w:outlineLvl w:val="1"/>
              <w:rPr>
                <w:rFonts w:ascii="Arial" w:eastAsia="Times New Roman" w:hAnsi="Arial" w:cs="Arial"/>
                <w:b/>
                <w:color w:val="000000"/>
                <w:kern w:val="36"/>
                <w:lang w:val="en-US" w:eastAsia="da-DK"/>
              </w:rPr>
            </w:pPr>
            <w:r w:rsidRPr="00231DC5">
              <w:rPr>
                <w:rFonts w:ascii="Arial" w:eastAsia="Times New Roman" w:hAnsi="Arial" w:cs="Arial"/>
                <w:b/>
                <w:color w:val="000000"/>
                <w:kern w:val="36"/>
                <w:lang w:val="en-US" w:eastAsia="da-DK"/>
              </w:rPr>
              <w:t>Metabolic variables</w:t>
            </w:r>
          </w:p>
          <w:p w14:paraId="46D7F029" w14:textId="77777777" w:rsidR="000A1436" w:rsidRPr="00231DC5" w:rsidRDefault="000A1436" w:rsidP="000A1436">
            <w:pPr>
              <w:pStyle w:val="ListParagraph"/>
              <w:numPr>
                <w:ilvl w:val="0"/>
                <w:numId w:val="36"/>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Glucose metabolism</w:t>
            </w:r>
          </w:p>
          <w:p w14:paraId="65253194" w14:textId="77777777" w:rsidR="000A1436" w:rsidRPr="00231DC5" w:rsidRDefault="000A1436" w:rsidP="000A1436">
            <w:pPr>
              <w:pStyle w:val="ListParagraph"/>
              <w:numPr>
                <w:ilvl w:val="0"/>
                <w:numId w:val="36"/>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Lipids</w:t>
            </w:r>
          </w:p>
          <w:p w14:paraId="5EEBEF0E" w14:textId="77777777" w:rsidR="000A1436" w:rsidRPr="00231DC5" w:rsidRDefault="000A1436" w:rsidP="000A1436">
            <w:pPr>
              <w:pStyle w:val="ListParagraph"/>
              <w:numPr>
                <w:ilvl w:val="0"/>
                <w:numId w:val="36"/>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BMI</w:t>
            </w:r>
          </w:p>
          <w:p w14:paraId="1C3EC255" w14:textId="77777777" w:rsidR="000A1436" w:rsidRPr="00231DC5" w:rsidRDefault="000A1436" w:rsidP="000A1436">
            <w:pPr>
              <w:pStyle w:val="ListParagraph"/>
              <w:numPr>
                <w:ilvl w:val="0"/>
                <w:numId w:val="36"/>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Body composition (waist-hip, fat mass, lean body mass)</w:t>
            </w:r>
          </w:p>
          <w:p w14:paraId="2EB1ECFB" w14:textId="77777777" w:rsidR="000A1436" w:rsidRPr="00231DC5" w:rsidRDefault="000A1436" w:rsidP="000A1436">
            <w:pPr>
              <w:pStyle w:val="ListParagraph"/>
              <w:numPr>
                <w:ilvl w:val="0"/>
                <w:numId w:val="36"/>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Dexa scan of bones</w:t>
            </w:r>
          </w:p>
          <w:p w14:paraId="7ADD1233" w14:textId="77777777" w:rsidR="000A1436" w:rsidRPr="00231DC5" w:rsidRDefault="000A1436" w:rsidP="000A1436">
            <w:pPr>
              <w:pStyle w:val="ListParagraph"/>
              <w:numPr>
                <w:ilvl w:val="0"/>
                <w:numId w:val="36"/>
              </w:numPr>
              <w:spacing w:line="276" w:lineRule="auto"/>
              <w:ind w:left="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Physical capacity</w:t>
            </w:r>
          </w:p>
          <w:p w14:paraId="477B4475" w14:textId="1F2DDE7A" w:rsidR="000A1436" w:rsidRPr="00231DC5" w:rsidRDefault="000A1436" w:rsidP="000A1436">
            <w:pPr>
              <w:pStyle w:val="ListParagraph"/>
              <w:numPr>
                <w:ilvl w:val="0"/>
                <w:numId w:val="36"/>
              </w:numPr>
              <w:spacing w:line="276" w:lineRule="auto"/>
              <w:ind w:left="0"/>
              <w:outlineLvl w:val="1"/>
              <w:rPr>
                <w:rFonts w:ascii="Arial" w:eastAsia="Times New Roman" w:hAnsi="Arial" w:cs="Arial"/>
                <w:color w:val="000000"/>
                <w:lang w:val="en-US" w:eastAsia="da-DK"/>
              </w:rPr>
            </w:pPr>
            <w:r w:rsidRPr="00231DC5">
              <w:rPr>
                <w:rFonts w:ascii="Arial" w:eastAsia="Times New Roman" w:hAnsi="Arial" w:cs="Arial"/>
                <w:bCs/>
                <w:color w:val="000000"/>
                <w:kern w:val="36"/>
                <w:lang w:val="en-US" w:eastAsia="da-DK"/>
              </w:rPr>
              <w:t>Cardiovascular</w:t>
            </w:r>
          </w:p>
        </w:tc>
      </w:tr>
    </w:tbl>
    <w:p w14:paraId="31886088" w14:textId="6A1A22B5" w:rsidR="00F778A6" w:rsidRPr="00231DC5" w:rsidRDefault="00C86B3F" w:rsidP="00624988">
      <w:pPr>
        <w:spacing w:after="0"/>
        <w:outlineLvl w:val="1"/>
        <w:rPr>
          <w:rFonts w:ascii="Arial" w:eastAsia="Times New Roman" w:hAnsi="Arial" w:cs="Arial"/>
          <w:bCs/>
          <w:color w:val="000000"/>
          <w:kern w:val="36"/>
          <w:lang w:val="en-US" w:eastAsia="da-DK"/>
        </w:rPr>
      </w:pPr>
      <w:r w:rsidRPr="00231DC5">
        <w:rPr>
          <w:rFonts w:ascii="Arial" w:eastAsia="Times New Roman" w:hAnsi="Arial" w:cs="Arial"/>
          <w:bCs/>
          <w:color w:val="000000"/>
          <w:kern w:val="36"/>
          <w:lang w:val="en-US" w:eastAsia="da-DK"/>
        </w:rPr>
        <w:t xml:space="preserve">IGF-I: </w:t>
      </w:r>
      <w:r w:rsidR="005660B1" w:rsidRPr="00231DC5">
        <w:rPr>
          <w:rFonts w:ascii="Arial" w:eastAsia="Times New Roman" w:hAnsi="Arial" w:cs="Arial"/>
          <w:bCs/>
          <w:color w:val="000000"/>
          <w:kern w:val="36"/>
          <w:lang w:val="en-US" w:eastAsia="da-DK"/>
        </w:rPr>
        <w:t>Insulin like</w:t>
      </w:r>
      <w:r w:rsidRPr="00231DC5">
        <w:rPr>
          <w:rFonts w:ascii="Arial" w:eastAsia="Times New Roman" w:hAnsi="Arial" w:cs="Arial"/>
          <w:bCs/>
          <w:color w:val="000000"/>
          <w:kern w:val="36"/>
          <w:lang w:val="en-US" w:eastAsia="da-DK"/>
        </w:rPr>
        <w:t xml:space="preserve"> Growth factor-I; MR: Magnetic Resonance; CT: </w:t>
      </w:r>
      <w:r w:rsidR="005660B1" w:rsidRPr="00231DC5">
        <w:rPr>
          <w:rFonts w:ascii="Arial" w:eastAsia="Times New Roman" w:hAnsi="Arial" w:cs="Arial"/>
          <w:bCs/>
          <w:color w:val="000000"/>
          <w:kern w:val="36"/>
          <w:lang w:val="en-US" w:eastAsia="da-DK"/>
        </w:rPr>
        <w:t>Computer</w:t>
      </w:r>
      <w:r w:rsidRPr="00231DC5">
        <w:rPr>
          <w:rFonts w:ascii="Arial" w:eastAsia="Times New Roman" w:hAnsi="Arial" w:cs="Arial"/>
          <w:bCs/>
          <w:color w:val="000000"/>
          <w:kern w:val="36"/>
          <w:lang w:val="en-US" w:eastAsia="da-DK"/>
        </w:rPr>
        <w:t xml:space="preserve"> Tomography; QoL:</w:t>
      </w:r>
      <w:r w:rsidR="000A1436" w:rsidRPr="00231DC5">
        <w:rPr>
          <w:rFonts w:ascii="Arial" w:eastAsia="Times New Roman" w:hAnsi="Arial" w:cs="Arial"/>
          <w:bCs/>
          <w:color w:val="000000"/>
          <w:kern w:val="36"/>
          <w:lang w:val="en-US" w:eastAsia="da-DK"/>
        </w:rPr>
        <w:t xml:space="preserve"> </w:t>
      </w:r>
      <w:r w:rsidRPr="00231DC5">
        <w:rPr>
          <w:rFonts w:ascii="Arial" w:eastAsia="Times New Roman" w:hAnsi="Arial" w:cs="Arial"/>
          <w:bCs/>
          <w:color w:val="000000"/>
          <w:kern w:val="36"/>
          <w:lang w:val="en-US" w:eastAsia="da-DK"/>
        </w:rPr>
        <w:t>Quality of Life; AGHDA: Adult growth hormone deficiency assessment: BMI: Body mass index</w:t>
      </w:r>
      <w:r w:rsidR="00F778A6" w:rsidRPr="00231DC5">
        <w:rPr>
          <w:rFonts w:ascii="Arial" w:eastAsia="Times New Roman" w:hAnsi="Arial" w:cs="Arial"/>
          <w:bCs/>
          <w:color w:val="000000"/>
          <w:kern w:val="36"/>
          <w:lang w:val="en-US" w:eastAsia="da-DK"/>
        </w:rPr>
        <w:t xml:space="preserve">                      </w:t>
      </w:r>
    </w:p>
    <w:p w14:paraId="57EC097C" w14:textId="77777777" w:rsidR="00F778A6" w:rsidRPr="00231DC5" w:rsidRDefault="00F778A6" w:rsidP="00624988">
      <w:pPr>
        <w:spacing w:after="0"/>
        <w:outlineLvl w:val="1"/>
        <w:rPr>
          <w:rFonts w:ascii="Arial" w:eastAsia="Times New Roman" w:hAnsi="Arial" w:cs="Arial"/>
          <w:b/>
          <w:bCs/>
          <w:color w:val="000000"/>
          <w:kern w:val="36"/>
          <w:lang w:val="en-US" w:eastAsia="da-DK"/>
        </w:rPr>
      </w:pPr>
    </w:p>
    <w:p w14:paraId="1534D036" w14:textId="385F7CB7" w:rsidR="000D4B5C" w:rsidRPr="00222B04" w:rsidRDefault="008D23F7" w:rsidP="00624988">
      <w:pPr>
        <w:spacing w:after="0"/>
        <w:outlineLvl w:val="1"/>
        <w:rPr>
          <w:rFonts w:ascii="Arial" w:eastAsia="Times New Roman" w:hAnsi="Arial" w:cs="Arial"/>
          <w:b/>
          <w:iCs/>
          <w:color w:val="00B050"/>
          <w:kern w:val="36"/>
          <w:lang w:val="en-US" w:eastAsia="da-DK"/>
        </w:rPr>
      </w:pPr>
      <w:r w:rsidRPr="00222B04">
        <w:rPr>
          <w:rFonts w:ascii="Arial" w:eastAsia="Times New Roman" w:hAnsi="Arial" w:cs="Arial"/>
          <w:b/>
          <w:iCs/>
          <w:color w:val="00B050"/>
          <w:kern w:val="36"/>
          <w:lang w:val="en-US" w:eastAsia="da-DK"/>
        </w:rPr>
        <w:t xml:space="preserve">Adverse </w:t>
      </w:r>
      <w:r w:rsidR="00EB08AF" w:rsidRPr="00222B04">
        <w:rPr>
          <w:rFonts w:ascii="Arial" w:eastAsia="Times New Roman" w:hAnsi="Arial" w:cs="Arial"/>
          <w:b/>
          <w:iCs/>
          <w:color w:val="00B050"/>
          <w:kern w:val="36"/>
          <w:lang w:val="en-US" w:eastAsia="da-DK"/>
        </w:rPr>
        <w:t>E</w:t>
      </w:r>
      <w:r w:rsidRPr="00222B04">
        <w:rPr>
          <w:rFonts w:ascii="Arial" w:eastAsia="Times New Roman" w:hAnsi="Arial" w:cs="Arial"/>
          <w:b/>
          <w:iCs/>
          <w:color w:val="00B050"/>
          <w:kern w:val="36"/>
          <w:lang w:val="en-US" w:eastAsia="da-DK"/>
        </w:rPr>
        <w:t>ffects</w:t>
      </w:r>
    </w:p>
    <w:p w14:paraId="5662AB8B" w14:textId="77777777" w:rsidR="00EB08AF" w:rsidRPr="00231DC5" w:rsidRDefault="00EB08AF" w:rsidP="00624988">
      <w:pPr>
        <w:spacing w:after="0"/>
        <w:rPr>
          <w:rFonts w:ascii="Arial" w:eastAsia="Times New Roman" w:hAnsi="Arial" w:cs="Arial"/>
          <w:color w:val="000000"/>
          <w:lang w:val="en-US" w:eastAsia="da-DK"/>
        </w:rPr>
      </w:pPr>
    </w:p>
    <w:p w14:paraId="26246C41" w14:textId="684C8B51" w:rsidR="000D4B5C"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The main adverse effects directly attributable to GH replacement result from the correction of the sodium and water depletion present in GH</w:t>
      </w:r>
      <w:r w:rsidR="00F778A6"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patients. Th</w:t>
      </w:r>
      <w:r w:rsidR="00EB08AF" w:rsidRPr="00231DC5">
        <w:rPr>
          <w:rFonts w:ascii="Arial" w:eastAsia="Times New Roman" w:hAnsi="Arial" w:cs="Arial"/>
          <w:color w:val="000000"/>
          <w:lang w:val="en-US" w:eastAsia="da-DK"/>
        </w:rPr>
        <w:t>is</w:t>
      </w:r>
      <w:r w:rsidRPr="00231DC5">
        <w:rPr>
          <w:rFonts w:ascii="Arial" w:eastAsia="Times New Roman" w:hAnsi="Arial" w:cs="Arial"/>
          <w:color w:val="000000"/>
          <w:lang w:val="en-US" w:eastAsia="da-DK"/>
        </w:rPr>
        <w:t xml:space="preserve"> manifest</w:t>
      </w:r>
      <w:r w:rsidR="00EB08AF" w:rsidRPr="00231DC5">
        <w:rPr>
          <w:rFonts w:ascii="Arial" w:eastAsia="Times New Roman" w:hAnsi="Arial" w:cs="Arial"/>
          <w:color w:val="000000"/>
          <w:lang w:val="en-US" w:eastAsia="da-DK"/>
        </w:rPr>
        <w:t>s</w:t>
      </w:r>
      <w:r w:rsidRPr="00231DC5">
        <w:rPr>
          <w:rFonts w:ascii="Arial" w:eastAsia="Times New Roman" w:hAnsi="Arial" w:cs="Arial"/>
          <w:color w:val="000000"/>
          <w:lang w:val="en-US" w:eastAsia="da-DK"/>
        </w:rPr>
        <w:t xml:space="preserve"> as arthralgia, myalgia, edema</w:t>
      </w:r>
      <w:r w:rsidR="00EB08AF"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carpal tunnel syndrome and are usually rapidly reversible </w:t>
      </w:r>
      <w:r w:rsidRPr="00231DC5">
        <w:rPr>
          <w:rFonts w:ascii="Arial" w:eastAsia="Times New Roman" w:hAnsi="Arial" w:cs="Arial"/>
          <w:color w:val="000000"/>
          <w:lang w:val="en-US" w:eastAsia="da-DK"/>
        </w:rPr>
        <w:lastRenderedPageBreak/>
        <w:t xml:space="preserve">with GH dose reduction. They were predominantly a feature of </w:t>
      </w:r>
      <w:r w:rsidR="00EB08AF" w:rsidRPr="00231DC5">
        <w:rPr>
          <w:rFonts w:ascii="Arial" w:eastAsia="Times New Roman" w:hAnsi="Arial" w:cs="Arial"/>
          <w:color w:val="000000"/>
          <w:lang w:val="en-US" w:eastAsia="da-DK"/>
        </w:rPr>
        <w:t xml:space="preserve">the </w:t>
      </w:r>
      <w:r w:rsidRPr="00231DC5">
        <w:rPr>
          <w:rFonts w:ascii="Arial" w:eastAsia="Times New Roman" w:hAnsi="Arial" w:cs="Arial"/>
          <w:color w:val="000000"/>
          <w:lang w:val="en-US" w:eastAsia="da-DK"/>
        </w:rPr>
        <w:t>early experience when GH dose was determined by body weight rather than being based on a titration regimen commencing with a low starting dose as described above. Such adverse effects were predictably more frequent in male patients reflecting their greater sensitivity to GH. Benign intracranial hypertension is a recogni</w:t>
      </w:r>
      <w:r w:rsidR="00EB08AF" w:rsidRPr="00231DC5">
        <w:rPr>
          <w:rFonts w:ascii="Arial" w:eastAsia="Times New Roman" w:hAnsi="Arial" w:cs="Arial"/>
          <w:color w:val="000000"/>
          <w:lang w:val="en-US" w:eastAsia="da-DK"/>
        </w:rPr>
        <w:t>z</w:t>
      </w:r>
      <w:r w:rsidRPr="00231DC5">
        <w:rPr>
          <w:rFonts w:ascii="Arial" w:eastAsia="Times New Roman" w:hAnsi="Arial" w:cs="Arial"/>
          <w:color w:val="000000"/>
          <w:lang w:val="en-US" w:eastAsia="da-DK"/>
        </w:rPr>
        <w:t xml:space="preserve">ed complication of GH replacement in pediatric practice but is much less likely in adult patients especially when low doses are used. However, persistent severe headache should prompt examination and investigation to exclude raised intracranial pressure. The potential mitogenic effects of IGF-I have raised concerns regarding a possible increased risk of either neoplasia or regrowth of residual pituitary and peripituitary tumors. Extensive surveillance studies based on large multinational databases, including several thousand patients on GH replacement followed longitudinally, have not demonstrated an increased incidence of de novo neoplasia and prospective magnetic resonance imaging studies have not indicated an increased risk of pituitary or parasellar tumor regrowth </w:t>
      </w:r>
      <w:r w:rsidR="003213A6" w:rsidRPr="00231DC5">
        <w:rPr>
          <w:rFonts w:ascii="Arial" w:eastAsia="Times New Roman" w:hAnsi="Arial" w:cs="Arial"/>
          <w:color w:val="000000"/>
          <w:lang w:val="en-US" w:eastAsia="da-DK"/>
        </w:rPr>
        <w:fldChar w:fldCharType="begin">
          <w:fldData xml:space="preserve">PEVuZE5vdGU+PENpdGU+PEF1dGhvcj5GcmFqZXNlPC9BdXRob3I+PFllYXI+MjAwMTwvWWVhcj48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PEVuZE5vdGU+PENpdGU+PEF1dGhvcj5GcmFqZXNlPC9BdXRob3I+PFllYXI+MjAwMTwvWWVhcj48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3213A6" w:rsidRPr="00231DC5">
        <w:rPr>
          <w:rFonts w:ascii="Arial" w:eastAsia="Times New Roman" w:hAnsi="Arial" w:cs="Arial"/>
          <w:color w:val="000000"/>
          <w:lang w:val="en-US" w:eastAsia="da-DK"/>
        </w:rPr>
      </w:r>
      <w:r w:rsidR="003213A6"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(233, 234)</w:t>
      </w:r>
      <w:r w:rsidR="003213A6"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In the childhood cancer survivor study </w:t>
      </w:r>
      <w:r w:rsidR="00EA37EC" w:rsidRPr="00231DC5">
        <w:rPr>
          <w:rFonts w:ascii="Arial" w:eastAsia="Times New Roman" w:hAnsi="Arial" w:cs="Arial"/>
          <w:color w:val="000000"/>
          <w:lang w:val="en-US" w:eastAsia="da-DK"/>
        </w:rPr>
        <w:fldChar w:fldCharType="begin">
          <w:fldData xml:space="preserve">PEVuZE5vdGU+PENpdGU+PEF1dGhvcj5Sb2Jpc29uPC9BdXRob3I+PFllYXI+MjAwOTwvWWVhcj48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PC9hYmJyLTE+PC9hbHQtcGVyaW9kaWNhbD48cGFnZXM+MjMwOC0xODwvcGFnZXM+PHZvbHVtZT4y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PEVuZE5vdGU+PENpdGU+PEF1dGhvcj5Sb2Jpc29uPC9BdXRob3I+PFllYXI+MjAwOTwvWWVhcj48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EA37EC" w:rsidRPr="00231DC5">
        <w:rPr>
          <w:rFonts w:ascii="Arial" w:eastAsia="Times New Roman" w:hAnsi="Arial" w:cs="Arial"/>
          <w:color w:val="000000"/>
          <w:lang w:val="en-US" w:eastAsia="da-DK"/>
        </w:rPr>
      </w:r>
      <w:r w:rsidR="00EA37EC"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(235)</w:t>
      </w:r>
      <w:r w:rsidR="00EA37EC"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there was no increased risk of recurrence over 5</w:t>
      </w:r>
      <w:r w:rsidR="00930C83"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years follow</w:t>
      </w:r>
      <w:r w:rsidR="00EB08AF"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up in those who received </w:t>
      </w:r>
      <w:r w:rsidR="00F778A6"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and on </w:t>
      </w:r>
      <w:r w:rsidR="00AA03E1" w:rsidRPr="00231DC5">
        <w:rPr>
          <w:rFonts w:ascii="Arial" w:eastAsia="Times New Roman" w:hAnsi="Arial" w:cs="Arial"/>
          <w:color w:val="000000"/>
          <w:lang w:val="en-US" w:eastAsia="da-DK"/>
        </w:rPr>
        <w:t>15-year</w:t>
      </w:r>
      <w:r w:rsidRPr="00231DC5">
        <w:rPr>
          <w:rFonts w:ascii="Arial" w:eastAsia="Times New Roman" w:hAnsi="Arial" w:cs="Arial"/>
          <w:color w:val="000000"/>
          <w:lang w:val="en-US" w:eastAsia="da-DK"/>
        </w:rPr>
        <w:t xml:space="preserve"> follow</w:t>
      </w:r>
      <w:r w:rsidR="00B45071"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up of patients with previous cranial irradiation who receive </w:t>
      </w:r>
      <w:r w:rsidR="00F778A6" w:rsidRPr="00231DC5">
        <w:rPr>
          <w:rFonts w:ascii="Arial" w:eastAsia="Times New Roman" w:hAnsi="Arial" w:cs="Arial"/>
          <w:color w:val="000000"/>
          <w:lang w:val="en-US" w:eastAsia="da-DK"/>
        </w:rPr>
        <w:t>GH</w:t>
      </w:r>
      <w:r w:rsidRPr="00231DC5">
        <w:rPr>
          <w:rFonts w:ascii="Arial" w:eastAsia="Times New Roman" w:hAnsi="Arial" w:cs="Arial"/>
          <w:color w:val="000000"/>
          <w:lang w:val="en-US" w:eastAsia="da-DK"/>
        </w:rPr>
        <w:t xml:space="preserve"> replacement there </w:t>
      </w:r>
      <w:r w:rsidR="00930C83" w:rsidRPr="00231DC5">
        <w:rPr>
          <w:rFonts w:ascii="Arial" w:eastAsia="Times New Roman" w:hAnsi="Arial" w:cs="Arial"/>
          <w:color w:val="000000"/>
          <w:lang w:val="en-US" w:eastAsia="da-DK"/>
        </w:rPr>
        <w:t>was</w:t>
      </w:r>
      <w:r w:rsidRPr="00231DC5">
        <w:rPr>
          <w:rFonts w:ascii="Arial" w:eastAsia="Times New Roman" w:hAnsi="Arial" w:cs="Arial"/>
          <w:color w:val="000000"/>
          <w:lang w:val="en-US" w:eastAsia="da-DK"/>
        </w:rPr>
        <w:t xml:space="preserve"> no increased risk of malignancy </w:t>
      </w:r>
      <w:r w:rsidR="00EA37EC" w:rsidRPr="00231DC5">
        <w:rPr>
          <w:rFonts w:ascii="Arial" w:eastAsia="Times New Roman" w:hAnsi="Arial" w:cs="Arial"/>
          <w:color w:val="000000"/>
          <w:lang w:val="en-US" w:eastAsia="da-DK"/>
        </w:rPr>
        <w:fldChar w:fldCharType="begin">
          <w:fldData xml:space="preserve">PEVuZE5vdGU+PENpdGU+PEF1dGhvcj5NYWNrZW56aWU8L0F1dGhvcj48WWVhcj4yMDExPC9ZZWFy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PEVuZE5vdGU+PENpdGU+PEF1dGhvcj5NYWNrZW56aWU8L0F1dGhvcj48WWVhcj4yMDExPC9ZZWFy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EA37EC" w:rsidRPr="00231DC5">
        <w:rPr>
          <w:rFonts w:ascii="Arial" w:eastAsia="Times New Roman" w:hAnsi="Arial" w:cs="Arial"/>
          <w:color w:val="000000"/>
          <w:lang w:val="en-US" w:eastAsia="da-DK"/>
        </w:rPr>
      </w:r>
      <w:r w:rsidR="00EA37EC"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(236)</w:t>
      </w:r>
      <w:r w:rsidR="00EA37EC"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In addition, there has been no correlation between the serum IGF-I </w:t>
      </w:r>
      <w:r w:rsidR="00AA03E1" w:rsidRPr="00231DC5">
        <w:rPr>
          <w:rFonts w:ascii="Arial" w:eastAsia="Times New Roman" w:hAnsi="Arial" w:cs="Arial"/>
          <w:color w:val="000000"/>
          <w:lang w:val="en-US" w:eastAsia="da-DK"/>
        </w:rPr>
        <w:t>level within</w:t>
      </w:r>
      <w:r w:rsidRPr="00231DC5">
        <w:rPr>
          <w:rFonts w:ascii="Arial" w:eastAsia="Times New Roman" w:hAnsi="Arial" w:cs="Arial"/>
          <w:color w:val="000000"/>
          <w:lang w:val="en-US" w:eastAsia="da-DK"/>
        </w:rPr>
        <w:t xml:space="preserve"> the normal reference range and risk of further malignancy </w:t>
      </w:r>
      <w:r w:rsidR="00F855C1" w:rsidRPr="00231DC5">
        <w:rPr>
          <w:rFonts w:ascii="Arial" w:eastAsia="Times New Roman" w:hAnsi="Arial" w:cs="Arial"/>
          <w:color w:val="000000"/>
          <w:lang w:val="en-US" w:eastAsia="da-DK"/>
        </w:rPr>
        <w:fldChar w:fldCharType="begin">
          <w:fldData xml:space="preserve">PEVuZE5vdGU+PENpdGU+PEF1dGhvcj5Qb3BvdmljPC9BdXRob3I+PFllYXI+MjAxMDwvWWVhcj48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PEVuZE5vdGU+PENpdGU+PEF1dGhvcj5Qb3BvdmljPC9BdXRob3I+PFllYXI+MjAxMDwvWWVhcj48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F855C1" w:rsidRPr="00231DC5">
        <w:rPr>
          <w:rFonts w:ascii="Arial" w:eastAsia="Times New Roman" w:hAnsi="Arial" w:cs="Arial"/>
          <w:color w:val="000000"/>
          <w:lang w:val="en-US" w:eastAsia="da-DK"/>
        </w:rPr>
      </w:r>
      <w:r w:rsidR="00F855C1"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(237)</w:t>
      </w:r>
      <w:r w:rsidR="00F855C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3E656B12" w14:textId="77777777" w:rsidR="006F4F54" w:rsidRPr="00231DC5" w:rsidRDefault="006F4F54" w:rsidP="00624988">
      <w:pPr>
        <w:spacing w:after="0"/>
        <w:rPr>
          <w:rFonts w:ascii="Arial" w:eastAsia="Times New Roman" w:hAnsi="Arial" w:cs="Arial"/>
          <w:color w:val="000000"/>
          <w:lang w:val="en-US" w:eastAsia="da-DK"/>
        </w:rPr>
      </w:pPr>
    </w:p>
    <w:p w14:paraId="5E59BBC6" w14:textId="77777777" w:rsidR="002468BC" w:rsidRPr="003124ED" w:rsidRDefault="002468BC" w:rsidP="00624988">
      <w:pPr>
        <w:spacing w:after="0"/>
        <w:rPr>
          <w:rFonts w:ascii="Arial" w:eastAsia="Times New Roman" w:hAnsi="Arial" w:cs="Arial"/>
          <w:b/>
          <w:bCs/>
          <w:iCs/>
          <w:color w:val="00B050"/>
          <w:lang w:val="en-US" w:eastAsia="da-DK"/>
        </w:rPr>
      </w:pPr>
      <w:r w:rsidRPr="003124ED">
        <w:rPr>
          <w:rFonts w:ascii="Arial" w:eastAsia="Times New Roman" w:hAnsi="Arial" w:cs="Arial"/>
          <w:b/>
          <w:bCs/>
          <w:iCs/>
          <w:color w:val="00B050"/>
          <w:lang w:val="en-US" w:eastAsia="da-DK"/>
        </w:rPr>
        <w:t>Mortality</w:t>
      </w:r>
    </w:p>
    <w:p w14:paraId="3B531B0A" w14:textId="77777777" w:rsidR="00B45071" w:rsidRPr="00231DC5" w:rsidRDefault="00B45071" w:rsidP="00624988">
      <w:pPr>
        <w:spacing w:after="0"/>
        <w:rPr>
          <w:rFonts w:ascii="Arial" w:eastAsia="Times New Roman" w:hAnsi="Arial" w:cs="Arial"/>
          <w:color w:val="000000"/>
          <w:lang w:val="en-US" w:eastAsia="da-DK"/>
        </w:rPr>
      </w:pPr>
    </w:p>
    <w:p w14:paraId="7C8A820E" w14:textId="2AE00CC5" w:rsidR="007B09F5" w:rsidRPr="00231DC5" w:rsidRDefault="002468BC" w:rsidP="00624988">
      <w:pPr>
        <w:spacing w:after="0"/>
        <w:rPr>
          <w:rFonts w:ascii="Arial" w:eastAsia="Times New Roman" w:hAnsi="Arial" w:cs="Arial"/>
          <w:b/>
          <w:bCs/>
          <w:color w:val="000000"/>
          <w:lang w:val="en-US" w:eastAsia="da-DK"/>
        </w:rPr>
      </w:pPr>
      <w:r w:rsidRPr="00231DC5">
        <w:rPr>
          <w:rFonts w:ascii="Arial" w:eastAsia="Times New Roman" w:hAnsi="Arial" w:cs="Arial"/>
          <w:color w:val="000000"/>
          <w:lang w:val="en-US" w:eastAsia="da-DK"/>
        </w:rPr>
        <w:t xml:space="preserve">Definition of the precise relationship between GH deficiency and mortality must await long term observations of mortality rate in patients on GH replacement set against background mortality rates in the general population adjusted for national variations but a recent Dutch study provides some evidence that mortality is not increased by replacement and may play a role in normalizing it (particularly in men) </w:t>
      </w:r>
      <w:r w:rsidR="00F855C1" w:rsidRPr="00231DC5">
        <w:rPr>
          <w:rFonts w:ascii="Arial" w:eastAsia="Times New Roman" w:hAnsi="Arial" w:cs="Arial"/>
          <w:color w:val="000000"/>
          <w:lang w:val="en-US" w:eastAsia="da-DK"/>
        </w:rPr>
        <w:fldChar w:fldCharType="begin">
          <w:fldData xml:space="preserve">PEVuZE5vdGU+PENpdGU+PEF1dGhvcj52YW4gQnVuZGVyZW48L0F1dGhvcj48WWVhcj4yMDExPC9Z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PEVuZE5vdGU+PENpdGU+PEF1dGhvcj52YW4gQnVuZGVyZW48L0F1dGhvcj48WWVhcj4yMDExPC9Z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F855C1" w:rsidRPr="00231DC5">
        <w:rPr>
          <w:rFonts w:ascii="Arial" w:eastAsia="Times New Roman" w:hAnsi="Arial" w:cs="Arial"/>
          <w:color w:val="000000"/>
          <w:lang w:val="en-US" w:eastAsia="da-DK"/>
        </w:rPr>
      </w:r>
      <w:r w:rsidR="00F855C1"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(238)</w:t>
      </w:r>
      <w:r w:rsidR="00F855C1"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24198181" w14:textId="0E4D6314" w:rsidR="00AE34EF" w:rsidRPr="00231DC5" w:rsidRDefault="00AE34EF" w:rsidP="00624988">
      <w:pPr>
        <w:spacing w:after="0"/>
        <w:rPr>
          <w:rFonts w:ascii="Arial" w:eastAsia="Times New Roman" w:hAnsi="Arial" w:cs="Arial"/>
          <w:color w:val="000000"/>
          <w:lang w:val="en-US" w:eastAsia="da-DK"/>
        </w:rPr>
      </w:pPr>
    </w:p>
    <w:p w14:paraId="0189FCCC" w14:textId="48E51D57" w:rsidR="00930C83" w:rsidRPr="00231DC5" w:rsidRDefault="005E1B09" w:rsidP="00624988">
      <w:pPr>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drawing>
          <wp:inline distT="0" distB="0" distL="0" distR="0" wp14:anchorId="0242AD36" wp14:editId="6E073F17">
            <wp:extent cx="5065754" cy="3040083"/>
            <wp:effectExtent l="0" t="0" r="1905" b="8255"/>
            <wp:docPr id="3091" name="Billed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95319" cy="3057826"/>
                    </a:xfrm>
                    <a:prstGeom prst="rect">
                      <a:avLst/>
                    </a:prstGeom>
                  </pic:spPr>
                </pic:pic>
              </a:graphicData>
            </a:graphic>
          </wp:inline>
        </w:drawing>
      </w:r>
    </w:p>
    <w:p w14:paraId="01BF81B7" w14:textId="77777777" w:rsidR="003933C7" w:rsidRPr="00231DC5" w:rsidRDefault="003933C7" w:rsidP="003933C7">
      <w:pPr>
        <w:spacing w:after="0"/>
        <w:rPr>
          <w:rFonts w:ascii="Arial" w:eastAsia="Times New Roman" w:hAnsi="Arial" w:cs="Arial"/>
          <w:b/>
          <w:bCs/>
          <w:color w:val="000000"/>
          <w:lang w:val="en-US" w:eastAsia="da-DK"/>
        </w:rPr>
      </w:pPr>
      <w:r w:rsidRPr="00231DC5">
        <w:rPr>
          <w:rFonts w:ascii="Arial" w:eastAsia="Times New Roman" w:hAnsi="Arial" w:cs="Arial"/>
          <w:b/>
          <w:bCs/>
          <w:color w:val="000000"/>
          <w:lang w:val="en-US" w:eastAsia="da-DK"/>
        </w:rPr>
        <w:t>Fig 18</w:t>
      </w:r>
      <w:r w:rsidRPr="00231DC5">
        <w:rPr>
          <w:rFonts w:ascii="Arial" w:eastAsia="Times New Roman" w:hAnsi="Arial" w:cs="Arial"/>
          <w:color w:val="000000"/>
          <w:lang w:val="en-US" w:eastAsia="da-DK"/>
        </w:rPr>
        <w:t xml:space="preserve">. </w:t>
      </w:r>
      <w:r w:rsidRPr="00231DC5">
        <w:rPr>
          <w:rFonts w:ascii="Arial" w:eastAsia="Times New Roman" w:hAnsi="Arial" w:cs="Arial"/>
          <w:b/>
          <w:bCs/>
          <w:color w:val="000000"/>
          <w:lang w:val="en-US" w:eastAsia="da-DK"/>
        </w:rPr>
        <w:t xml:space="preserve">Mortality in hypopituitary patients with-/without GH replacement. From: Gaillard et al </w:t>
      </w:r>
      <w:r w:rsidRPr="00231DC5">
        <w:rPr>
          <w:rFonts w:ascii="Arial" w:eastAsia="Times New Roman" w:hAnsi="Arial" w:cs="Arial"/>
          <w:b/>
          <w:bCs/>
          <w:color w:val="000000"/>
          <w:lang w:val="en-US" w:eastAsia="da-DK"/>
        </w:rPr>
        <w:fldChar w:fldCharType="begin">
          <w:fldData xml:space="preserve">PEVuZE5vdGU+PENpdGU+PEF1dGhvcj5HYWlsbGFyZDwvQXV0aG9yPjxZZWFyPjIwMTI8L1llYXI+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</w:fldData>
        </w:fldChar>
      </w:r>
      <w:r w:rsidRPr="00231DC5">
        <w:rPr>
          <w:rFonts w:ascii="Arial" w:eastAsia="Times New Roman" w:hAnsi="Arial" w:cs="Arial"/>
          <w:b/>
          <w:bCs/>
          <w:color w:val="000000"/>
          <w:lang w:val="en-US" w:eastAsia="da-DK"/>
        </w:rPr>
        <w:instrText xml:space="preserve"> ADDIN EN.CITE </w:instrText>
      </w:r>
      <w:r w:rsidRPr="00231DC5">
        <w:rPr>
          <w:rFonts w:ascii="Arial" w:eastAsia="Times New Roman" w:hAnsi="Arial" w:cs="Arial"/>
          <w:b/>
          <w:bCs/>
          <w:color w:val="000000"/>
          <w:lang w:val="en-US" w:eastAsia="da-DK"/>
        </w:rPr>
        <w:fldChar w:fldCharType="begin">
          <w:fldData xml:space="preserve">PEVuZE5vdGU+PENpdGU+PEF1dGhvcj5HYWlsbGFyZDwvQXV0aG9yPjxZZWFyPjIwMTI8L1llYXI+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</w:fldData>
        </w:fldChar>
      </w:r>
      <w:r w:rsidRPr="00231DC5">
        <w:rPr>
          <w:rFonts w:ascii="Arial" w:eastAsia="Times New Roman" w:hAnsi="Arial" w:cs="Arial"/>
          <w:b/>
          <w:bCs/>
          <w:color w:val="000000"/>
          <w:lang w:val="en-US" w:eastAsia="da-DK"/>
        </w:rPr>
        <w:instrText xml:space="preserve"> ADDIN EN.CITE.DATA </w:instrText>
      </w:r>
      <w:r w:rsidRPr="00231DC5">
        <w:rPr>
          <w:rFonts w:ascii="Arial" w:eastAsia="Times New Roman" w:hAnsi="Arial" w:cs="Arial"/>
          <w:b/>
          <w:bCs/>
          <w:color w:val="000000"/>
          <w:lang w:val="en-US" w:eastAsia="da-DK"/>
        </w:rPr>
      </w:r>
      <w:r w:rsidRPr="00231DC5">
        <w:rPr>
          <w:rFonts w:ascii="Arial" w:eastAsia="Times New Roman" w:hAnsi="Arial" w:cs="Arial"/>
          <w:b/>
          <w:bCs/>
          <w:color w:val="000000"/>
          <w:lang w:val="en-US" w:eastAsia="da-DK"/>
        </w:rPr>
        <w:fldChar w:fldCharType="end"/>
      </w:r>
      <w:r w:rsidRPr="00231DC5">
        <w:rPr>
          <w:rFonts w:ascii="Arial" w:eastAsia="Times New Roman" w:hAnsi="Arial" w:cs="Arial"/>
          <w:b/>
          <w:bCs/>
          <w:color w:val="000000"/>
          <w:lang w:val="en-US" w:eastAsia="da-DK"/>
        </w:rPr>
      </w:r>
      <w:r w:rsidRPr="00231DC5">
        <w:rPr>
          <w:rFonts w:ascii="Arial" w:eastAsia="Times New Roman" w:hAnsi="Arial" w:cs="Arial"/>
          <w:b/>
          <w:bCs/>
          <w:color w:val="000000"/>
          <w:lang w:val="en-US" w:eastAsia="da-DK"/>
        </w:rPr>
        <w:fldChar w:fldCharType="separate"/>
      </w:r>
      <w:r w:rsidRPr="00231DC5">
        <w:rPr>
          <w:rFonts w:ascii="Arial" w:eastAsia="Times New Roman" w:hAnsi="Arial" w:cs="Arial"/>
          <w:b/>
          <w:bCs/>
          <w:noProof/>
          <w:color w:val="000000"/>
          <w:lang w:val="en-US" w:eastAsia="da-DK"/>
        </w:rPr>
        <w:t>(26)</w:t>
      </w:r>
      <w:r w:rsidRPr="00231DC5">
        <w:rPr>
          <w:rFonts w:ascii="Arial" w:eastAsia="Times New Roman" w:hAnsi="Arial" w:cs="Arial"/>
          <w:b/>
          <w:bCs/>
          <w:color w:val="000000"/>
          <w:lang w:val="en-US" w:eastAsia="da-DK"/>
        </w:rPr>
        <w:fldChar w:fldCharType="end"/>
      </w:r>
    </w:p>
    <w:p w14:paraId="50525624" w14:textId="77777777" w:rsidR="003933C7" w:rsidRPr="00231DC5" w:rsidRDefault="003933C7" w:rsidP="00624988">
      <w:pPr>
        <w:pStyle w:val="Heading1"/>
        <w:shd w:val="clear" w:color="auto" w:fill="FFFFFF"/>
        <w:spacing w:before="0" w:after="0" w:line="276" w:lineRule="auto"/>
        <w:rPr>
          <w:rFonts w:ascii="Arial" w:hAnsi="Arial" w:cs="Arial"/>
          <w:b w:val="0"/>
          <w:sz w:val="22"/>
          <w:szCs w:val="22"/>
          <w:lang w:val="en-US"/>
        </w:rPr>
      </w:pPr>
    </w:p>
    <w:p w14:paraId="7C6B50F5" w14:textId="459C00ED" w:rsidR="00CD6258" w:rsidRPr="00231DC5" w:rsidRDefault="00263E56" w:rsidP="00624988">
      <w:pPr>
        <w:pStyle w:val="Heading1"/>
        <w:shd w:val="clear" w:color="auto" w:fill="FFFFFF"/>
        <w:spacing w:before="0" w:after="0" w:line="276" w:lineRule="auto"/>
        <w:rPr>
          <w:rFonts w:ascii="Arial" w:hAnsi="Arial" w:cs="Arial"/>
          <w:b w:val="0"/>
          <w:color w:val="auto"/>
          <w:sz w:val="22"/>
          <w:szCs w:val="22"/>
          <w:lang w:val="en-US"/>
        </w:rPr>
      </w:pPr>
      <w:r w:rsidRPr="00231DC5">
        <w:rPr>
          <w:rFonts w:ascii="Arial" w:hAnsi="Arial" w:cs="Arial"/>
          <w:b w:val="0"/>
          <w:sz w:val="22"/>
          <w:szCs w:val="22"/>
          <w:lang w:val="en-US"/>
        </w:rPr>
        <w:lastRenderedPageBreak/>
        <w:t xml:space="preserve">The potential impact of GH replacement on the increased mortality rates described in hypopituitary patients can only be determined by long-term surveillance of treated patients in comparison with normal population data. The multinational databases designed to monitor safety of long-term GH replacement may provide useful information in this regard. Reassuringly, the mortality rates in the KIMS database </w:t>
      </w:r>
      <w:r w:rsidR="00CA55A5" w:rsidRPr="00231DC5">
        <w:rPr>
          <w:rFonts w:ascii="Arial" w:hAnsi="Arial" w:cs="Arial"/>
          <w:b w:val="0"/>
          <w:sz w:val="22"/>
          <w:szCs w:val="22"/>
          <w:lang w:val="en-US"/>
        </w:rPr>
        <w:t>were</w:t>
      </w:r>
      <w:r w:rsidRPr="00231DC5">
        <w:rPr>
          <w:rFonts w:ascii="Arial" w:hAnsi="Arial" w:cs="Arial"/>
          <w:b w:val="0"/>
          <w:sz w:val="22"/>
          <w:szCs w:val="22"/>
          <w:lang w:val="en-US"/>
        </w:rPr>
        <w:t xml:space="preserve"> similar to the ba</w:t>
      </w:r>
      <w:r w:rsidR="00CA55A5" w:rsidRPr="00231DC5">
        <w:rPr>
          <w:rFonts w:ascii="Arial" w:hAnsi="Arial" w:cs="Arial"/>
          <w:b w:val="0"/>
          <w:sz w:val="22"/>
          <w:szCs w:val="22"/>
          <w:lang w:val="en-US"/>
        </w:rPr>
        <w:t xml:space="preserve">ckground populations (fig </w:t>
      </w:r>
      <w:r w:rsidR="00565838" w:rsidRPr="00231DC5">
        <w:rPr>
          <w:rFonts w:ascii="Arial" w:hAnsi="Arial" w:cs="Arial"/>
          <w:b w:val="0"/>
          <w:sz w:val="22"/>
          <w:szCs w:val="22"/>
          <w:lang w:val="en-US"/>
        </w:rPr>
        <w:t>1</w:t>
      </w:r>
      <w:r w:rsidR="002B7FB3" w:rsidRPr="00231DC5">
        <w:rPr>
          <w:rFonts w:ascii="Arial" w:hAnsi="Arial" w:cs="Arial"/>
          <w:b w:val="0"/>
          <w:sz w:val="22"/>
          <w:szCs w:val="22"/>
          <w:lang w:val="en-US"/>
        </w:rPr>
        <w:t>8</w:t>
      </w:r>
      <w:r w:rsidR="00CA55A5" w:rsidRPr="00231DC5">
        <w:rPr>
          <w:rFonts w:ascii="Arial" w:hAnsi="Arial" w:cs="Arial"/>
          <w:b w:val="0"/>
          <w:sz w:val="22"/>
          <w:szCs w:val="22"/>
          <w:lang w:val="en-US"/>
        </w:rPr>
        <w:t>), and a later large study in a much larger population with longer follow-up did not observe any increase</w:t>
      </w:r>
      <w:r w:rsidR="00BD0594" w:rsidRPr="00231DC5">
        <w:rPr>
          <w:rFonts w:ascii="Arial" w:hAnsi="Arial" w:cs="Arial"/>
          <w:b w:val="0"/>
          <w:sz w:val="22"/>
          <w:szCs w:val="22"/>
          <w:lang w:val="en-US"/>
        </w:rPr>
        <w:t>d</w:t>
      </w:r>
      <w:r w:rsidR="00CA55A5" w:rsidRPr="00231DC5">
        <w:rPr>
          <w:rFonts w:ascii="Arial" w:hAnsi="Arial" w:cs="Arial"/>
          <w:b w:val="0"/>
          <w:sz w:val="22"/>
          <w:szCs w:val="22"/>
          <w:lang w:val="en-US"/>
        </w:rPr>
        <w:t xml:space="preserve"> mortality in GH treated GH deficien</w:t>
      </w:r>
      <w:r w:rsidR="003933C7" w:rsidRPr="00231DC5">
        <w:rPr>
          <w:rFonts w:ascii="Arial" w:hAnsi="Arial" w:cs="Arial"/>
          <w:b w:val="0"/>
          <w:sz w:val="22"/>
          <w:szCs w:val="22"/>
          <w:lang w:val="en-US"/>
        </w:rPr>
        <w:t>t</w:t>
      </w:r>
      <w:r w:rsidR="00CA55A5" w:rsidRPr="00231DC5">
        <w:rPr>
          <w:rFonts w:ascii="Arial" w:hAnsi="Arial" w:cs="Arial"/>
          <w:b w:val="0"/>
          <w:sz w:val="22"/>
          <w:szCs w:val="22"/>
          <w:lang w:val="en-US"/>
        </w:rPr>
        <w:t xml:space="preserve"> patients in the KIMS database </w:t>
      </w:r>
      <w:r w:rsidR="00424B72" w:rsidRPr="00231DC5">
        <w:rPr>
          <w:rFonts w:ascii="Arial" w:hAnsi="Arial" w:cs="Arial"/>
          <w:b w:val="0"/>
          <w:sz w:val="22"/>
          <w:szCs w:val="22"/>
          <w:lang w:val="en-US"/>
        </w:rPr>
        <w:fldChar w:fldCharType="begin">
          <w:fldData xml:space="preserve">PEVuZE5vdGU+PENpdGU+PEF1dGhvcj5HYWlsbGFyZDwvQXV0aG9yPjxZZWFyPjIwMTI8L1llYXI+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</w:fldData>
        </w:fldChar>
      </w:r>
      <w:r w:rsidR="001F4AC4" w:rsidRPr="00231DC5">
        <w:rPr>
          <w:rFonts w:ascii="Arial" w:hAnsi="Arial" w:cs="Arial"/>
          <w:b w:val="0"/>
          <w:sz w:val="22"/>
          <w:szCs w:val="22"/>
          <w:lang w:val="en-US"/>
        </w:rPr>
        <w:instrText xml:space="preserve"> ADDIN EN.CITE </w:instrText>
      </w:r>
      <w:r w:rsidR="001F4AC4" w:rsidRPr="00231DC5">
        <w:rPr>
          <w:rFonts w:ascii="Arial" w:hAnsi="Arial" w:cs="Arial"/>
          <w:b w:val="0"/>
          <w:sz w:val="22"/>
          <w:szCs w:val="22"/>
          <w:lang w:val="en-US"/>
        </w:rPr>
        <w:fldChar w:fldCharType="begin">
          <w:fldData xml:space="preserve">PEVuZE5vdGU+PENpdGU+PEF1dGhvcj5HYWlsbGFyZDwvQXV0aG9yPjxZZWFyPjIwMTI8L1llYXI+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</w:fldData>
        </w:fldChar>
      </w:r>
      <w:r w:rsidR="001F4AC4" w:rsidRPr="00231DC5">
        <w:rPr>
          <w:rFonts w:ascii="Arial" w:hAnsi="Arial" w:cs="Arial"/>
          <w:b w:val="0"/>
          <w:sz w:val="22"/>
          <w:szCs w:val="22"/>
          <w:lang w:val="en-US"/>
        </w:rPr>
        <w:instrText xml:space="preserve"> ADDIN EN.CITE.DATA </w:instrText>
      </w:r>
      <w:r w:rsidR="001F4AC4" w:rsidRPr="00231DC5">
        <w:rPr>
          <w:rFonts w:ascii="Arial" w:hAnsi="Arial" w:cs="Arial"/>
          <w:b w:val="0"/>
          <w:sz w:val="22"/>
          <w:szCs w:val="22"/>
          <w:lang w:val="en-US"/>
        </w:rPr>
      </w:r>
      <w:r w:rsidR="001F4AC4" w:rsidRPr="00231DC5">
        <w:rPr>
          <w:rFonts w:ascii="Arial" w:hAnsi="Arial" w:cs="Arial"/>
          <w:b w:val="0"/>
          <w:sz w:val="22"/>
          <w:szCs w:val="22"/>
          <w:lang w:val="en-US"/>
        </w:rPr>
        <w:fldChar w:fldCharType="end"/>
      </w:r>
      <w:r w:rsidR="00424B72" w:rsidRPr="00231DC5">
        <w:rPr>
          <w:rFonts w:ascii="Arial" w:hAnsi="Arial" w:cs="Arial"/>
          <w:b w:val="0"/>
          <w:sz w:val="22"/>
          <w:szCs w:val="22"/>
          <w:lang w:val="en-US"/>
        </w:rPr>
      </w:r>
      <w:r w:rsidR="00424B72" w:rsidRPr="00231DC5">
        <w:rPr>
          <w:rFonts w:ascii="Arial" w:hAnsi="Arial" w:cs="Arial"/>
          <w:b w:val="0"/>
          <w:sz w:val="22"/>
          <w:szCs w:val="22"/>
          <w:lang w:val="en-US"/>
        </w:rPr>
        <w:fldChar w:fldCharType="separate"/>
      </w:r>
      <w:r w:rsidR="001F4AC4" w:rsidRPr="00231DC5">
        <w:rPr>
          <w:rFonts w:ascii="Arial" w:hAnsi="Arial" w:cs="Arial"/>
          <w:b w:val="0"/>
          <w:noProof/>
          <w:sz w:val="22"/>
          <w:szCs w:val="22"/>
          <w:lang w:val="en-US"/>
        </w:rPr>
        <w:t>(26)</w:t>
      </w:r>
      <w:r w:rsidR="00424B72" w:rsidRPr="00231DC5">
        <w:rPr>
          <w:rFonts w:ascii="Arial" w:hAnsi="Arial" w:cs="Arial"/>
          <w:b w:val="0"/>
          <w:sz w:val="22"/>
          <w:szCs w:val="22"/>
          <w:lang w:val="en-US"/>
        </w:rPr>
        <w:fldChar w:fldCharType="end"/>
      </w:r>
      <w:r w:rsidR="00CA55A5" w:rsidRPr="00231DC5">
        <w:rPr>
          <w:rFonts w:ascii="Arial" w:hAnsi="Arial" w:cs="Arial"/>
          <w:b w:val="0"/>
          <w:sz w:val="22"/>
          <w:szCs w:val="22"/>
          <w:lang w:val="en-US"/>
        </w:rPr>
        <w:t xml:space="preserve">. Danish nationwide studies have indicated that mortality was not increased in GH treated patients with </w:t>
      </w:r>
      <w:r w:rsidR="004C68A8" w:rsidRPr="00231DC5">
        <w:rPr>
          <w:rFonts w:ascii="Arial" w:hAnsi="Arial" w:cs="Arial"/>
          <w:b w:val="0"/>
          <w:sz w:val="22"/>
          <w:szCs w:val="22"/>
          <w:lang w:val="en-US"/>
        </w:rPr>
        <w:t xml:space="preserve">childhood onset GH deficiency </w:t>
      </w:r>
      <w:r w:rsidR="00424B72" w:rsidRPr="00231DC5">
        <w:rPr>
          <w:rFonts w:ascii="Arial" w:hAnsi="Arial" w:cs="Arial"/>
          <w:b w:val="0"/>
          <w:sz w:val="22"/>
          <w:szCs w:val="22"/>
          <w:lang w:val="en-US"/>
        </w:rPr>
        <w:fldChar w:fldCharType="begin">
          <w:fldData xml:space="preserve">PEVuZE5vdGU+PENpdGU+PEF1dGhvcj5CZXJnbHVuZDwvQXV0aG9yPjxZZWFyPjIwMTU8L1llYXI+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</w:fldData>
        </w:fldChar>
      </w:r>
      <w:r w:rsidR="005B406E" w:rsidRPr="00231DC5">
        <w:rPr>
          <w:rFonts w:ascii="Arial" w:hAnsi="Arial" w:cs="Arial"/>
          <w:b w:val="0"/>
          <w:sz w:val="22"/>
          <w:szCs w:val="22"/>
          <w:lang w:val="en-US"/>
        </w:rPr>
        <w:instrText xml:space="preserve"> ADDIN EN.CITE </w:instrText>
      </w:r>
      <w:r w:rsidR="005B406E" w:rsidRPr="00231DC5">
        <w:rPr>
          <w:rFonts w:ascii="Arial" w:hAnsi="Arial" w:cs="Arial"/>
          <w:b w:val="0"/>
          <w:sz w:val="22"/>
          <w:szCs w:val="22"/>
          <w:lang w:val="en-US"/>
        </w:rPr>
        <w:fldChar w:fldCharType="begin">
          <w:fldData xml:space="preserve">PEVuZE5vdGU+PENpdGU+PEF1dGhvcj5CZXJnbHVuZDwvQXV0aG9yPjxZZWFyPjIwMTU8L1llYXI+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</w:fldData>
        </w:fldChar>
      </w:r>
      <w:r w:rsidR="005B406E" w:rsidRPr="00231DC5">
        <w:rPr>
          <w:rFonts w:ascii="Arial" w:hAnsi="Arial" w:cs="Arial"/>
          <w:b w:val="0"/>
          <w:sz w:val="22"/>
          <w:szCs w:val="22"/>
          <w:lang w:val="en-US"/>
        </w:rPr>
        <w:instrText xml:space="preserve"> ADDIN EN.CITE.DATA </w:instrText>
      </w:r>
      <w:r w:rsidR="005B406E" w:rsidRPr="00231DC5">
        <w:rPr>
          <w:rFonts w:ascii="Arial" w:hAnsi="Arial" w:cs="Arial"/>
          <w:b w:val="0"/>
          <w:sz w:val="22"/>
          <w:szCs w:val="22"/>
          <w:lang w:val="en-US"/>
        </w:rPr>
      </w:r>
      <w:r w:rsidR="005B406E" w:rsidRPr="00231DC5">
        <w:rPr>
          <w:rFonts w:ascii="Arial" w:hAnsi="Arial" w:cs="Arial"/>
          <w:b w:val="0"/>
          <w:sz w:val="22"/>
          <w:szCs w:val="22"/>
          <w:lang w:val="en-US"/>
        </w:rPr>
        <w:fldChar w:fldCharType="end"/>
      </w:r>
      <w:r w:rsidR="00424B72" w:rsidRPr="00231DC5">
        <w:rPr>
          <w:rFonts w:ascii="Arial" w:hAnsi="Arial" w:cs="Arial"/>
          <w:b w:val="0"/>
          <w:sz w:val="22"/>
          <w:szCs w:val="22"/>
          <w:lang w:val="en-US"/>
        </w:rPr>
      </w:r>
      <w:r w:rsidR="00424B72" w:rsidRPr="00231DC5">
        <w:rPr>
          <w:rFonts w:ascii="Arial" w:hAnsi="Arial" w:cs="Arial"/>
          <w:b w:val="0"/>
          <w:sz w:val="22"/>
          <w:szCs w:val="22"/>
          <w:lang w:val="en-US"/>
        </w:rPr>
        <w:fldChar w:fldCharType="separate"/>
      </w:r>
      <w:r w:rsidR="005B406E" w:rsidRPr="00231DC5">
        <w:rPr>
          <w:rFonts w:ascii="Arial" w:hAnsi="Arial" w:cs="Arial"/>
          <w:b w:val="0"/>
          <w:noProof/>
          <w:sz w:val="22"/>
          <w:szCs w:val="22"/>
          <w:lang w:val="en-US"/>
        </w:rPr>
        <w:t>(239, 240)</w:t>
      </w:r>
      <w:r w:rsidR="00424B72" w:rsidRPr="00231DC5">
        <w:rPr>
          <w:rFonts w:ascii="Arial" w:hAnsi="Arial" w:cs="Arial"/>
          <w:b w:val="0"/>
          <w:sz w:val="22"/>
          <w:szCs w:val="22"/>
          <w:lang w:val="en-US"/>
        </w:rPr>
        <w:fldChar w:fldCharType="end"/>
      </w:r>
      <w:r w:rsidR="00CA55A5" w:rsidRPr="00231DC5">
        <w:rPr>
          <w:rFonts w:ascii="Arial" w:hAnsi="Arial" w:cs="Arial"/>
          <w:b w:val="0"/>
          <w:sz w:val="22"/>
          <w:szCs w:val="22"/>
          <w:lang w:val="en-US"/>
        </w:rPr>
        <w:t xml:space="preserve">, but was highly </w:t>
      </w:r>
      <w:r w:rsidR="00AA03E1" w:rsidRPr="00231DC5">
        <w:rPr>
          <w:rFonts w:ascii="Arial" w:hAnsi="Arial" w:cs="Arial"/>
          <w:b w:val="0"/>
          <w:sz w:val="22"/>
          <w:szCs w:val="22"/>
          <w:lang w:val="en-US"/>
        </w:rPr>
        <w:t>dependent</w:t>
      </w:r>
      <w:r w:rsidR="00CA55A5" w:rsidRPr="00231DC5">
        <w:rPr>
          <w:rFonts w:ascii="Arial" w:hAnsi="Arial" w:cs="Arial"/>
          <w:b w:val="0"/>
          <w:sz w:val="22"/>
          <w:szCs w:val="22"/>
          <w:lang w:val="en-US"/>
        </w:rPr>
        <w:t xml:space="preserve"> on the primary cause of GH deficiency </w:t>
      </w:r>
      <w:r w:rsidR="00424B72" w:rsidRPr="00231DC5">
        <w:rPr>
          <w:rFonts w:ascii="Arial" w:hAnsi="Arial" w:cs="Arial"/>
          <w:b w:val="0"/>
          <w:sz w:val="22"/>
          <w:szCs w:val="22"/>
          <w:lang w:val="en-US"/>
        </w:rPr>
        <w:fldChar w:fldCharType="begin">
          <w:fldData xml:space="preserve">PEVuZE5vdGU+PENpdGU+PEF1dGhvcj5TdG9jaGhvbG08L0F1dGhvcj48WWVhcj4yMDEyPC9ZZWFy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</w:fldData>
        </w:fldChar>
      </w:r>
      <w:r w:rsidR="005B406E" w:rsidRPr="00231DC5">
        <w:rPr>
          <w:rFonts w:ascii="Arial" w:hAnsi="Arial" w:cs="Arial"/>
          <w:b w:val="0"/>
          <w:sz w:val="22"/>
          <w:szCs w:val="22"/>
          <w:lang w:val="en-US"/>
        </w:rPr>
        <w:instrText xml:space="preserve"> ADDIN EN.CITE </w:instrText>
      </w:r>
      <w:r w:rsidR="005B406E" w:rsidRPr="00231DC5">
        <w:rPr>
          <w:rFonts w:ascii="Arial" w:hAnsi="Arial" w:cs="Arial"/>
          <w:b w:val="0"/>
          <w:sz w:val="22"/>
          <w:szCs w:val="22"/>
          <w:lang w:val="en-US"/>
        </w:rPr>
        <w:fldChar w:fldCharType="begin">
          <w:fldData xml:space="preserve">PEVuZE5vdGU+PENpdGU+PEF1dGhvcj5TdG9jaGhvbG08L0F1dGhvcj48WWVhcj4yMDEyPC9ZZWFy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</w:fldData>
        </w:fldChar>
      </w:r>
      <w:r w:rsidR="005B406E" w:rsidRPr="00231DC5">
        <w:rPr>
          <w:rFonts w:ascii="Arial" w:hAnsi="Arial" w:cs="Arial"/>
          <w:b w:val="0"/>
          <w:sz w:val="22"/>
          <w:szCs w:val="22"/>
          <w:lang w:val="en-US"/>
        </w:rPr>
        <w:instrText xml:space="preserve"> ADDIN EN.CITE.DATA </w:instrText>
      </w:r>
      <w:r w:rsidR="005B406E" w:rsidRPr="00231DC5">
        <w:rPr>
          <w:rFonts w:ascii="Arial" w:hAnsi="Arial" w:cs="Arial"/>
          <w:b w:val="0"/>
          <w:sz w:val="22"/>
          <w:szCs w:val="22"/>
          <w:lang w:val="en-US"/>
        </w:rPr>
      </w:r>
      <w:r w:rsidR="005B406E" w:rsidRPr="00231DC5">
        <w:rPr>
          <w:rFonts w:ascii="Arial" w:hAnsi="Arial" w:cs="Arial"/>
          <w:b w:val="0"/>
          <w:sz w:val="22"/>
          <w:szCs w:val="22"/>
          <w:lang w:val="en-US"/>
        </w:rPr>
        <w:fldChar w:fldCharType="end"/>
      </w:r>
      <w:r w:rsidR="00424B72" w:rsidRPr="00231DC5">
        <w:rPr>
          <w:rFonts w:ascii="Arial" w:hAnsi="Arial" w:cs="Arial"/>
          <w:b w:val="0"/>
          <w:sz w:val="22"/>
          <w:szCs w:val="22"/>
          <w:lang w:val="en-US"/>
        </w:rPr>
      </w:r>
      <w:r w:rsidR="00424B72" w:rsidRPr="00231DC5">
        <w:rPr>
          <w:rFonts w:ascii="Arial" w:hAnsi="Arial" w:cs="Arial"/>
          <w:b w:val="0"/>
          <w:sz w:val="22"/>
          <w:szCs w:val="22"/>
          <w:lang w:val="en-US"/>
        </w:rPr>
        <w:fldChar w:fldCharType="separate"/>
      </w:r>
      <w:r w:rsidR="005B406E" w:rsidRPr="00231DC5">
        <w:rPr>
          <w:rFonts w:ascii="Arial" w:hAnsi="Arial" w:cs="Arial"/>
          <w:b w:val="0"/>
          <w:noProof/>
          <w:sz w:val="22"/>
          <w:szCs w:val="22"/>
          <w:lang w:val="en-US"/>
        </w:rPr>
        <w:t>(241)</w:t>
      </w:r>
      <w:r w:rsidR="00424B72" w:rsidRPr="00231DC5">
        <w:rPr>
          <w:rFonts w:ascii="Arial" w:hAnsi="Arial" w:cs="Arial"/>
          <w:b w:val="0"/>
          <w:sz w:val="22"/>
          <w:szCs w:val="22"/>
          <w:lang w:val="en-US"/>
        </w:rPr>
        <w:fldChar w:fldCharType="end"/>
      </w:r>
      <w:r w:rsidR="004C68A8" w:rsidRPr="00231DC5">
        <w:rPr>
          <w:rFonts w:ascii="Arial" w:hAnsi="Arial" w:cs="Arial"/>
          <w:b w:val="0"/>
          <w:sz w:val="22"/>
          <w:szCs w:val="22"/>
          <w:lang w:val="en-US"/>
        </w:rPr>
        <w:t xml:space="preserve">, since the primary causes of childhood onset </w:t>
      </w:r>
      <w:r w:rsidR="004C68A8" w:rsidRPr="00231DC5">
        <w:rPr>
          <w:rStyle w:val="highlight2"/>
          <w:rFonts w:ascii="Arial" w:hAnsi="Arial" w:cs="Arial"/>
          <w:b w:val="0"/>
          <w:sz w:val="22"/>
          <w:szCs w:val="22"/>
          <w:lang w:val="en-US"/>
        </w:rPr>
        <w:t>GH deficiency</w:t>
      </w:r>
      <w:r w:rsidR="004C68A8" w:rsidRPr="00231DC5">
        <w:rPr>
          <w:rFonts w:ascii="Arial" w:hAnsi="Arial" w:cs="Arial"/>
          <w:b w:val="0"/>
          <w:sz w:val="22"/>
          <w:szCs w:val="22"/>
          <w:lang w:val="en-US"/>
        </w:rPr>
        <w:t xml:space="preserve"> and concomitant diseases severely impaired socioeconomic conditions and impacted </w:t>
      </w:r>
      <w:r w:rsidR="004C68A8" w:rsidRPr="00231DC5">
        <w:rPr>
          <w:rStyle w:val="highlight2"/>
          <w:rFonts w:ascii="Arial" w:hAnsi="Arial" w:cs="Arial"/>
          <w:b w:val="0"/>
          <w:sz w:val="22"/>
          <w:szCs w:val="22"/>
          <w:lang w:val="en-US"/>
        </w:rPr>
        <w:t>mortality</w:t>
      </w:r>
      <w:r w:rsidR="004C68A8" w:rsidRPr="00231DC5">
        <w:rPr>
          <w:rFonts w:ascii="Arial" w:hAnsi="Arial" w:cs="Arial"/>
          <w:b w:val="0"/>
          <w:sz w:val="22"/>
          <w:szCs w:val="22"/>
          <w:lang w:val="en-US"/>
        </w:rPr>
        <w:t xml:space="preserve">; and only the subgroup of patients with idiopathic </w:t>
      </w:r>
      <w:r w:rsidR="004C68A8" w:rsidRPr="00231DC5">
        <w:rPr>
          <w:rStyle w:val="highlight2"/>
          <w:rFonts w:ascii="Arial" w:hAnsi="Arial" w:cs="Arial"/>
          <w:b w:val="0"/>
          <w:sz w:val="22"/>
          <w:szCs w:val="22"/>
          <w:lang w:val="en-US"/>
        </w:rPr>
        <w:t>GH</w:t>
      </w:r>
      <w:r w:rsidR="00171137" w:rsidRPr="00231DC5">
        <w:rPr>
          <w:rFonts w:ascii="Arial" w:hAnsi="Arial" w:cs="Arial"/>
          <w:sz w:val="22"/>
          <w:szCs w:val="22"/>
          <w:lang w:val="en-US"/>
        </w:rPr>
        <w:t xml:space="preserve"> </w:t>
      </w:r>
      <w:r w:rsidR="00171137" w:rsidRPr="00231DC5">
        <w:rPr>
          <w:rFonts w:ascii="Arial" w:hAnsi="Arial" w:cs="Arial"/>
          <w:b w:val="0"/>
          <w:bCs w:val="0"/>
          <w:sz w:val="22"/>
          <w:szCs w:val="22"/>
          <w:lang w:val="en-US"/>
        </w:rPr>
        <w:t>deficiency</w:t>
      </w:r>
      <w:r w:rsidR="004C68A8" w:rsidRPr="00231DC5">
        <w:rPr>
          <w:rFonts w:ascii="Arial" w:hAnsi="Arial" w:cs="Arial"/>
          <w:b w:val="0"/>
          <w:bCs w:val="0"/>
          <w:sz w:val="22"/>
          <w:szCs w:val="22"/>
          <w:lang w:val="en-US"/>
        </w:rPr>
        <w:t xml:space="preserve"> conditions was similar to the background population.</w:t>
      </w:r>
      <w:r w:rsidR="00577A65" w:rsidRPr="00231DC5">
        <w:rPr>
          <w:rFonts w:ascii="Arial" w:hAnsi="Arial" w:cs="Arial"/>
          <w:b w:val="0"/>
          <w:bCs w:val="0"/>
          <w:sz w:val="22"/>
          <w:szCs w:val="22"/>
          <w:lang w:val="en-US"/>
        </w:rPr>
        <w:t xml:space="preserve"> In two Swedish publications </w:t>
      </w:r>
      <w:r w:rsidR="003933C7" w:rsidRPr="00231DC5">
        <w:rPr>
          <w:rFonts w:ascii="Arial" w:hAnsi="Arial" w:cs="Arial"/>
          <w:b w:val="0"/>
          <w:bCs w:val="0"/>
          <w:sz w:val="22"/>
          <w:szCs w:val="22"/>
          <w:lang w:val="en-US"/>
        </w:rPr>
        <w:t>there</w:t>
      </w:r>
      <w:r w:rsidR="00577A65" w:rsidRPr="00231DC5">
        <w:rPr>
          <w:rFonts w:ascii="Arial" w:hAnsi="Arial" w:cs="Arial"/>
          <w:b w:val="0"/>
          <w:bCs w:val="0"/>
          <w:sz w:val="22"/>
          <w:szCs w:val="22"/>
          <w:lang w:val="en-US"/>
        </w:rPr>
        <w:t xml:space="preserve"> was evidence that </w:t>
      </w:r>
      <w:r w:rsidR="00AE34EF" w:rsidRPr="00231DC5">
        <w:rPr>
          <w:rFonts w:ascii="Arial" w:hAnsi="Arial" w:cs="Arial"/>
          <w:b w:val="0"/>
          <w:bCs w:val="0"/>
          <w:sz w:val="22"/>
          <w:szCs w:val="22"/>
          <w:lang w:val="en-US"/>
        </w:rPr>
        <w:t>h</w:t>
      </w:r>
      <w:r w:rsidR="00577A65" w:rsidRPr="00231DC5">
        <w:rPr>
          <w:rFonts w:ascii="Arial" w:hAnsi="Arial" w:cs="Arial"/>
          <w:b w:val="0"/>
          <w:bCs w:val="0"/>
          <w:sz w:val="22"/>
          <w:szCs w:val="22"/>
          <w:lang w:val="en-US"/>
        </w:rPr>
        <w:t>ypocortisolism during acute stress, and de novo malignant brain tumors contributed to increase</w:t>
      </w:r>
      <w:r w:rsidR="003933C7" w:rsidRPr="00231DC5">
        <w:rPr>
          <w:rFonts w:ascii="Arial" w:hAnsi="Arial" w:cs="Arial"/>
          <w:b w:val="0"/>
          <w:bCs w:val="0"/>
          <w:sz w:val="22"/>
          <w:szCs w:val="22"/>
          <w:lang w:val="en-US"/>
        </w:rPr>
        <w:t>d</w:t>
      </w:r>
      <w:r w:rsidR="00577A65" w:rsidRPr="00231DC5">
        <w:rPr>
          <w:rFonts w:ascii="Arial" w:hAnsi="Arial" w:cs="Arial"/>
          <w:b w:val="0"/>
          <w:bCs w:val="0"/>
          <w:sz w:val="22"/>
          <w:szCs w:val="22"/>
          <w:lang w:val="en-US"/>
        </w:rPr>
        <w:t xml:space="preserve"> mortality </w:t>
      </w:r>
      <w:r w:rsidR="00571A1E" w:rsidRPr="00231DC5">
        <w:rPr>
          <w:rFonts w:ascii="Arial" w:hAnsi="Arial" w:cs="Arial"/>
          <w:b w:val="0"/>
          <w:bCs w:val="0"/>
          <w:sz w:val="22"/>
          <w:szCs w:val="22"/>
          <w:lang w:val="en-US"/>
        </w:rPr>
        <w:fldChar w:fldCharType="begin">
          <w:fldData xml:space="preserve">PEVuZE5vdGU+PENpdGU+PEF1dGhvcj5CdXJtYW48L0F1dGhvcj48WWVhcj4yMDEzPC9ZZWFyPjxS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</w:fldData>
        </w:fldChar>
      </w:r>
      <w:r w:rsidR="005B406E" w:rsidRPr="00231DC5">
        <w:rPr>
          <w:rFonts w:ascii="Arial" w:hAnsi="Arial" w:cs="Arial"/>
          <w:b w:val="0"/>
          <w:bCs w:val="0"/>
          <w:sz w:val="22"/>
          <w:szCs w:val="22"/>
          <w:lang w:val="en-US"/>
        </w:rPr>
        <w:instrText xml:space="preserve"> ADDIN EN.CITE </w:instrText>
      </w:r>
      <w:r w:rsidR="005B406E" w:rsidRPr="00231DC5">
        <w:rPr>
          <w:rFonts w:ascii="Arial" w:hAnsi="Arial" w:cs="Arial"/>
          <w:b w:val="0"/>
          <w:bCs w:val="0"/>
          <w:sz w:val="22"/>
          <w:szCs w:val="22"/>
          <w:lang w:val="en-US"/>
        </w:rPr>
        <w:fldChar w:fldCharType="begin">
          <w:fldData xml:space="preserve">PEVuZE5vdGU+PENpdGU+PEF1dGhvcj5CdXJtYW48L0F1dGhvcj48WWVhcj4yMDEzPC9ZZWFyPjxS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</w:fldData>
        </w:fldChar>
      </w:r>
      <w:r w:rsidR="005B406E" w:rsidRPr="00231DC5">
        <w:rPr>
          <w:rFonts w:ascii="Arial" w:hAnsi="Arial" w:cs="Arial"/>
          <w:b w:val="0"/>
          <w:bCs w:val="0"/>
          <w:sz w:val="22"/>
          <w:szCs w:val="22"/>
          <w:lang w:val="en-US"/>
        </w:rPr>
        <w:instrText xml:space="preserve"> ADDIN EN.CITE.DATA </w:instrText>
      </w:r>
      <w:r w:rsidR="005B406E" w:rsidRPr="00231DC5">
        <w:rPr>
          <w:rFonts w:ascii="Arial" w:hAnsi="Arial" w:cs="Arial"/>
          <w:b w:val="0"/>
          <w:bCs w:val="0"/>
          <w:sz w:val="22"/>
          <w:szCs w:val="22"/>
          <w:lang w:val="en-US"/>
        </w:rPr>
      </w:r>
      <w:r w:rsidR="005B406E" w:rsidRPr="00231DC5">
        <w:rPr>
          <w:rFonts w:ascii="Arial" w:hAnsi="Arial" w:cs="Arial"/>
          <w:b w:val="0"/>
          <w:bCs w:val="0"/>
          <w:sz w:val="22"/>
          <w:szCs w:val="22"/>
          <w:lang w:val="en-US"/>
        </w:rPr>
        <w:fldChar w:fldCharType="end"/>
      </w:r>
      <w:r w:rsidR="00571A1E" w:rsidRPr="00231DC5">
        <w:rPr>
          <w:rFonts w:ascii="Arial" w:hAnsi="Arial" w:cs="Arial"/>
          <w:b w:val="0"/>
          <w:bCs w:val="0"/>
          <w:sz w:val="22"/>
          <w:szCs w:val="22"/>
          <w:lang w:val="en-US"/>
        </w:rPr>
      </w:r>
      <w:r w:rsidR="00571A1E" w:rsidRPr="00231DC5">
        <w:rPr>
          <w:rFonts w:ascii="Arial" w:hAnsi="Arial" w:cs="Arial"/>
          <w:b w:val="0"/>
          <w:bCs w:val="0"/>
          <w:sz w:val="22"/>
          <w:szCs w:val="22"/>
          <w:lang w:val="en-US"/>
        </w:rPr>
        <w:fldChar w:fldCharType="separate"/>
      </w:r>
      <w:r w:rsidR="005B406E" w:rsidRPr="00231DC5">
        <w:rPr>
          <w:rFonts w:ascii="Arial" w:hAnsi="Arial" w:cs="Arial"/>
          <w:b w:val="0"/>
          <w:bCs w:val="0"/>
          <w:noProof/>
          <w:sz w:val="22"/>
          <w:szCs w:val="22"/>
          <w:lang w:val="en-US"/>
        </w:rPr>
        <w:t>(242)</w:t>
      </w:r>
      <w:r w:rsidR="00571A1E" w:rsidRPr="00231DC5">
        <w:rPr>
          <w:rFonts w:ascii="Arial" w:hAnsi="Arial" w:cs="Arial"/>
          <w:b w:val="0"/>
          <w:bCs w:val="0"/>
          <w:sz w:val="22"/>
          <w:szCs w:val="22"/>
          <w:lang w:val="en-US"/>
        </w:rPr>
        <w:fldChar w:fldCharType="end"/>
      </w:r>
      <w:r w:rsidR="00577A65" w:rsidRPr="00231DC5">
        <w:rPr>
          <w:rFonts w:ascii="Arial" w:hAnsi="Arial" w:cs="Arial"/>
          <w:b w:val="0"/>
          <w:bCs w:val="0"/>
          <w:sz w:val="22"/>
          <w:szCs w:val="22"/>
          <w:lang w:val="en-US"/>
        </w:rPr>
        <w:t xml:space="preserve">, and </w:t>
      </w:r>
      <w:r w:rsidR="00577A65" w:rsidRPr="00231DC5">
        <w:rPr>
          <w:rStyle w:val="highlight2"/>
          <w:rFonts w:ascii="Arial" w:hAnsi="Arial" w:cs="Arial"/>
          <w:b w:val="0"/>
          <w:bCs w:val="0"/>
          <w:sz w:val="22"/>
          <w:szCs w:val="22"/>
          <w:lang w:val="en-US"/>
        </w:rPr>
        <w:t>GH</w:t>
      </w:r>
      <w:r w:rsidR="00171137" w:rsidRPr="00231DC5">
        <w:rPr>
          <w:rFonts w:ascii="Arial" w:hAnsi="Arial" w:cs="Arial"/>
          <w:b w:val="0"/>
          <w:bCs w:val="0"/>
          <w:sz w:val="22"/>
          <w:szCs w:val="22"/>
          <w:lang w:val="en-US"/>
        </w:rPr>
        <w:t xml:space="preserve"> deficien</w:t>
      </w:r>
      <w:r w:rsidR="003933C7" w:rsidRPr="00231DC5">
        <w:rPr>
          <w:rFonts w:ascii="Arial" w:hAnsi="Arial" w:cs="Arial"/>
          <w:b w:val="0"/>
          <w:bCs w:val="0"/>
          <w:sz w:val="22"/>
          <w:szCs w:val="22"/>
          <w:lang w:val="en-US"/>
        </w:rPr>
        <w:t>t</w:t>
      </w:r>
      <w:r w:rsidR="00577A65" w:rsidRPr="00231DC5">
        <w:rPr>
          <w:rFonts w:ascii="Arial" w:hAnsi="Arial" w:cs="Arial"/>
          <w:b w:val="0"/>
          <w:bCs w:val="0"/>
          <w:sz w:val="22"/>
          <w:szCs w:val="22"/>
          <w:lang w:val="en-US"/>
        </w:rPr>
        <w:t xml:space="preserve"> men receiving GH treatment ha</w:t>
      </w:r>
      <w:r w:rsidR="00AA45BB" w:rsidRPr="00231DC5">
        <w:rPr>
          <w:rFonts w:ascii="Arial" w:hAnsi="Arial" w:cs="Arial"/>
          <w:b w:val="0"/>
          <w:bCs w:val="0"/>
          <w:sz w:val="22"/>
          <w:szCs w:val="22"/>
          <w:lang w:val="en-US"/>
        </w:rPr>
        <w:t>d</w:t>
      </w:r>
      <w:r w:rsidR="00577A65" w:rsidRPr="00231DC5">
        <w:rPr>
          <w:rFonts w:ascii="Arial" w:hAnsi="Arial" w:cs="Arial"/>
          <w:b w:val="0"/>
          <w:bCs w:val="0"/>
          <w:sz w:val="22"/>
          <w:szCs w:val="22"/>
          <w:lang w:val="en-US"/>
        </w:rPr>
        <w:t xml:space="preserve"> a </w:t>
      </w:r>
      <w:r w:rsidR="00577A65" w:rsidRPr="00231DC5">
        <w:rPr>
          <w:rStyle w:val="highlight2"/>
          <w:rFonts w:ascii="Arial" w:hAnsi="Arial" w:cs="Arial"/>
          <w:b w:val="0"/>
          <w:bCs w:val="0"/>
          <w:sz w:val="22"/>
          <w:szCs w:val="22"/>
          <w:lang w:val="en-US"/>
        </w:rPr>
        <w:t>mortality</w:t>
      </w:r>
      <w:r w:rsidR="00577A65" w:rsidRPr="00231DC5">
        <w:rPr>
          <w:rFonts w:ascii="Arial" w:hAnsi="Arial" w:cs="Arial"/>
          <w:b w:val="0"/>
          <w:bCs w:val="0"/>
          <w:sz w:val="22"/>
          <w:szCs w:val="22"/>
          <w:lang w:val="en-US"/>
        </w:rPr>
        <w:t xml:space="preserve"> rate no different from the background population. In women, after exclusion of high-risk patients, </w:t>
      </w:r>
      <w:r w:rsidR="00577A65" w:rsidRPr="00231DC5">
        <w:rPr>
          <w:rStyle w:val="highlight2"/>
          <w:rFonts w:ascii="Arial" w:hAnsi="Arial" w:cs="Arial"/>
          <w:b w:val="0"/>
          <w:bCs w:val="0"/>
          <w:sz w:val="22"/>
          <w:szCs w:val="22"/>
          <w:lang w:val="en-US"/>
        </w:rPr>
        <w:t>mortality</w:t>
      </w:r>
      <w:r w:rsidR="00577A65" w:rsidRPr="00231DC5">
        <w:rPr>
          <w:rFonts w:ascii="Arial" w:hAnsi="Arial" w:cs="Arial"/>
          <w:b w:val="0"/>
          <w:bCs w:val="0"/>
          <w:sz w:val="22"/>
          <w:szCs w:val="22"/>
          <w:lang w:val="en-US"/>
        </w:rPr>
        <w:t xml:space="preserve"> was not different from the background population except for CVD. </w:t>
      </w:r>
      <w:r w:rsidR="00577A65" w:rsidRPr="00231DC5">
        <w:rPr>
          <w:rStyle w:val="highlight2"/>
          <w:rFonts w:ascii="Arial" w:hAnsi="Arial" w:cs="Arial"/>
          <w:b w:val="0"/>
          <w:bCs w:val="0"/>
          <w:sz w:val="22"/>
          <w:szCs w:val="22"/>
          <w:lang w:val="en-US"/>
        </w:rPr>
        <w:t>Mortality</w:t>
      </w:r>
      <w:r w:rsidR="00577A65" w:rsidRPr="00231DC5">
        <w:rPr>
          <w:rFonts w:ascii="Arial" w:hAnsi="Arial" w:cs="Arial"/>
          <w:b w:val="0"/>
          <w:bCs w:val="0"/>
          <w:sz w:val="22"/>
          <w:szCs w:val="22"/>
          <w:lang w:val="en-US"/>
        </w:rPr>
        <w:t xml:space="preserve"> due to malignancies was not elevated in adults receiving GH treatment. Next to gender, the heterogeneous etiology influence</w:t>
      </w:r>
      <w:r w:rsidR="00F60DD9" w:rsidRPr="00231DC5">
        <w:rPr>
          <w:rFonts w:ascii="Arial" w:hAnsi="Arial" w:cs="Arial"/>
          <w:b w:val="0"/>
          <w:bCs w:val="0"/>
          <w:sz w:val="22"/>
          <w:szCs w:val="22"/>
          <w:lang w:val="en-US"/>
        </w:rPr>
        <w:t>s</w:t>
      </w:r>
      <w:r w:rsidR="00577A65" w:rsidRPr="00231DC5">
        <w:rPr>
          <w:rFonts w:ascii="Arial" w:hAnsi="Arial" w:cs="Arial"/>
          <w:b w:val="0"/>
          <w:bCs w:val="0"/>
          <w:sz w:val="22"/>
          <w:szCs w:val="22"/>
          <w:lang w:val="en-US"/>
        </w:rPr>
        <w:t xml:space="preserve"> </w:t>
      </w:r>
      <w:r w:rsidR="00577A65" w:rsidRPr="00231DC5">
        <w:rPr>
          <w:rStyle w:val="highlight2"/>
          <w:rFonts w:ascii="Arial" w:hAnsi="Arial" w:cs="Arial"/>
          <w:b w:val="0"/>
          <w:bCs w:val="0"/>
          <w:sz w:val="22"/>
          <w:szCs w:val="22"/>
          <w:lang w:val="en-US"/>
        </w:rPr>
        <w:t>mortality</w:t>
      </w:r>
      <w:r w:rsidR="00577A65" w:rsidRPr="00231DC5">
        <w:rPr>
          <w:rFonts w:ascii="Arial" w:hAnsi="Arial" w:cs="Arial"/>
          <w:b w:val="0"/>
          <w:bCs w:val="0"/>
          <w:sz w:val="22"/>
          <w:szCs w:val="22"/>
          <w:lang w:val="en-US"/>
        </w:rPr>
        <w:t xml:space="preserve"> in </w:t>
      </w:r>
      <w:r w:rsidR="00577A65" w:rsidRPr="00231DC5">
        <w:rPr>
          <w:rStyle w:val="highlight2"/>
          <w:rFonts w:ascii="Arial" w:hAnsi="Arial" w:cs="Arial"/>
          <w:b w:val="0"/>
          <w:bCs w:val="0"/>
          <w:sz w:val="22"/>
          <w:szCs w:val="22"/>
          <w:lang w:val="en-US"/>
        </w:rPr>
        <w:t>GH</w:t>
      </w:r>
      <w:r w:rsidR="00171137" w:rsidRPr="00231DC5">
        <w:rPr>
          <w:rFonts w:ascii="Arial" w:hAnsi="Arial" w:cs="Arial"/>
          <w:b w:val="0"/>
          <w:bCs w:val="0"/>
          <w:sz w:val="22"/>
          <w:szCs w:val="22"/>
          <w:lang w:val="en-US"/>
        </w:rPr>
        <w:t xml:space="preserve"> deficien</w:t>
      </w:r>
      <w:r w:rsidR="00F60DD9" w:rsidRPr="00231DC5">
        <w:rPr>
          <w:rFonts w:ascii="Arial" w:hAnsi="Arial" w:cs="Arial"/>
          <w:b w:val="0"/>
          <w:bCs w:val="0"/>
          <w:sz w:val="22"/>
          <w:szCs w:val="22"/>
          <w:lang w:val="en-US"/>
        </w:rPr>
        <w:t>t</w:t>
      </w:r>
      <w:r w:rsidR="00577A65" w:rsidRPr="00231DC5">
        <w:rPr>
          <w:rFonts w:ascii="Arial" w:hAnsi="Arial" w:cs="Arial"/>
          <w:b w:val="0"/>
          <w:bCs w:val="0"/>
          <w:sz w:val="22"/>
          <w:szCs w:val="22"/>
          <w:lang w:val="en-US"/>
        </w:rPr>
        <w:t xml:space="preserve"> adults</w:t>
      </w:r>
      <w:r w:rsidR="00577A65" w:rsidRPr="00231DC5">
        <w:rPr>
          <w:rFonts w:ascii="Arial" w:hAnsi="Arial" w:cs="Arial"/>
          <w:b w:val="0"/>
          <w:sz w:val="22"/>
          <w:szCs w:val="22"/>
          <w:lang w:val="en-US"/>
        </w:rPr>
        <w:t xml:space="preserve"> with GH treatment</w:t>
      </w:r>
      <w:r w:rsidR="00AA45BB" w:rsidRPr="00231DC5">
        <w:rPr>
          <w:rFonts w:ascii="Arial" w:hAnsi="Arial" w:cs="Arial"/>
          <w:b w:val="0"/>
          <w:sz w:val="22"/>
          <w:szCs w:val="22"/>
          <w:lang w:val="en-US"/>
        </w:rPr>
        <w:t xml:space="preserve"> </w:t>
      </w:r>
      <w:r w:rsidR="00571A1E" w:rsidRPr="00231DC5">
        <w:rPr>
          <w:rFonts w:ascii="Arial" w:hAnsi="Arial" w:cs="Arial"/>
          <w:b w:val="0"/>
          <w:sz w:val="22"/>
          <w:szCs w:val="22"/>
          <w:lang w:val="en-US"/>
        </w:rPr>
        <w:fldChar w:fldCharType="begin"/>
      </w:r>
      <w:r w:rsidR="005B406E" w:rsidRPr="00231DC5">
        <w:rPr>
          <w:rFonts w:ascii="Arial" w:hAnsi="Arial" w:cs="Arial"/>
          <w:b w:val="0"/>
          <w:sz w:val="22"/>
          <w:szCs w:val="22"/>
          <w:lang w:val="en-US"/>
        </w:rPr>
        <w:instrText xml:space="preserve"> ADDIN EN.CITE &lt;EndNote&gt;&lt;Cite&gt;&lt;Author&gt;Erfurth&lt;/Author&gt;&lt;Year&gt;2013&lt;/Year&gt;&lt;RecNum&gt;672&lt;/RecNum&gt;&lt;DisplayText&gt;(243)&lt;/DisplayText&gt;&lt;record&gt;&lt;rec-number&gt;672&lt;/rec-number&gt;&lt;foreign-keys&gt;&lt;key app="EN" db-id="xv52vfffwptwsveszr6vs2942xztp9zr9etw" timestamp="1640343419"&gt;672&lt;/key&gt;&lt;/foreign-keys&gt;&lt;ref-type name="Journal Article"&gt;17&lt;/ref-type&gt;&lt;contributors&gt;&lt;authors&gt;&lt;author&gt;Erfurth, E. M.&lt;/author&gt;&lt;/authors&gt;&lt;/contributors&gt;&lt;auth-address&gt;Department of Endocrinology, Skåne University Hospital, SE-221 85 Lund, Sweden. Eva_Marie.Erfurth@med.lu.se.&lt;/auth-address&gt;&lt;titles&gt;&lt;title&gt;Update in mortality in GH-treated patients&lt;/title&gt;&lt;secondary-title&gt;J Clin Endocrinol Metab&lt;/secondary-title&gt;&lt;alt-title&gt;The Journal of clinical endocrinology and metabolism&lt;/alt-title&gt;&lt;/titles&gt;&lt;alt-periodical&gt;&lt;full-title&gt;The Journal of Clinical Endocrinology and Metabolism&lt;/full-title&gt;&lt;/alt-periodical&gt;&lt;pages&gt;4219-26&lt;/pages&gt;&lt;volume&gt;98&lt;/volume&gt;&lt;number&gt;11&lt;/number&gt;&lt;edition&gt;2013/09/14&lt;/edition&gt;&lt;keywords&gt;&lt;keyword&gt;Cardiovascular Diseases/*mortality&lt;/keyword&gt;&lt;keyword&gt;Female&lt;/keyword&gt;&lt;keyword&gt;Growth Disorders/*drug therapy/*mortality&lt;/keyword&gt;&lt;keyword&gt;Human Growth Hormone/*therapeutic use&lt;/keyword&gt;&lt;keyword&gt;Humans&lt;/keyword&gt;&lt;keyword&gt;Male&lt;/keyword&gt;&lt;keyword&gt;Risk Factors&lt;/keyword&gt;&lt;keyword&gt;Sex Characteristics&lt;/keyword&gt;&lt;/keywords&gt;&lt;dates&gt;&lt;year&gt;2013&lt;/year&gt;&lt;pub-dates&gt;&lt;date&gt;Nov&lt;/date&gt;&lt;/pub-dates&gt;&lt;/dates&gt;&lt;isbn&gt;0021-972x&lt;/isbn&gt;&lt;accession-num&gt;24030944&lt;/accession-num&gt;&lt;urls&gt;&lt;/urls&gt;&lt;electronic-resource-num&gt;10.1210/jc.2013-2415&lt;/electronic-resource-num&gt;&lt;remote-database-provider&gt;NLM&lt;/remote-database-provider&gt;&lt;language&gt;eng&lt;/language&gt;&lt;/record&gt;&lt;/Cite&gt;&lt;/EndNote&gt;</w:instrText>
      </w:r>
      <w:r w:rsidR="00571A1E" w:rsidRPr="00231DC5">
        <w:rPr>
          <w:rFonts w:ascii="Arial" w:hAnsi="Arial" w:cs="Arial"/>
          <w:b w:val="0"/>
          <w:sz w:val="22"/>
          <w:szCs w:val="22"/>
          <w:lang w:val="en-US"/>
        </w:rPr>
        <w:fldChar w:fldCharType="separate"/>
      </w:r>
      <w:r w:rsidR="005B406E" w:rsidRPr="00231DC5">
        <w:rPr>
          <w:rFonts w:ascii="Arial" w:hAnsi="Arial" w:cs="Arial"/>
          <w:b w:val="0"/>
          <w:noProof/>
          <w:sz w:val="22"/>
          <w:szCs w:val="22"/>
          <w:lang w:val="en-US"/>
        </w:rPr>
        <w:t>(243)</w:t>
      </w:r>
      <w:r w:rsidR="00571A1E" w:rsidRPr="00231DC5">
        <w:rPr>
          <w:rFonts w:ascii="Arial" w:hAnsi="Arial" w:cs="Arial"/>
          <w:b w:val="0"/>
          <w:sz w:val="22"/>
          <w:szCs w:val="22"/>
          <w:lang w:val="en-US"/>
        </w:rPr>
        <w:fldChar w:fldCharType="end"/>
      </w:r>
      <w:r w:rsidR="00577A65" w:rsidRPr="00231DC5">
        <w:rPr>
          <w:rFonts w:ascii="Arial" w:hAnsi="Arial" w:cs="Arial"/>
          <w:b w:val="0"/>
          <w:sz w:val="22"/>
          <w:szCs w:val="22"/>
          <w:lang w:val="en-US"/>
        </w:rPr>
        <w:t>.</w:t>
      </w:r>
      <w:r w:rsidR="00CD6258" w:rsidRPr="00231DC5">
        <w:rPr>
          <w:rFonts w:ascii="Arial" w:hAnsi="Arial" w:cs="Arial"/>
          <w:b w:val="0"/>
          <w:sz w:val="22"/>
          <w:szCs w:val="22"/>
          <w:lang w:val="en-US"/>
        </w:rPr>
        <w:t xml:space="preserve"> </w:t>
      </w:r>
      <w:r w:rsidR="00CD6258" w:rsidRPr="00231DC5">
        <w:rPr>
          <w:rFonts w:ascii="Arial" w:hAnsi="Arial" w:cs="Arial"/>
          <w:b w:val="0"/>
          <w:color w:val="auto"/>
          <w:sz w:val="22"/>
          <w:szCs w:val="22"/>
          <w:lang w:val="en-US"/>
        </w:rPr>
        <w:t>In the French SAGhE study m</w:t>
      </w:r>
      <w:r w:rsidR="00CD6258" w:rsidRPr="00231DC5">
        <w:rPr>
          <w:rStyle w:val="highlight2"/>
          <w:rFonts w:ascii="Arial" w:hAnsi="Arial" w:cs="Arial"/>
          <w:b w:val="0"/>
          <w:color w:val="auto"/>
          <w:sz w:val="22"/>
          <w:szCs w:val="22"/>
          <w:lang w:val="en-US"/>
        </w:rPr>
        <w:t>ortality</w:t>
      </w:r>
      <w:r w:rsidR="00CD6258" w:rsidRPr="00231DC5">
        <w:rPr>
          <w:rFonts w:ascii="Arial" w:hAnsi="Arial" w:cs="Arial"/>
          <w:b w:val="0"/>
          <w:color w:val="auto"/>
          <w:sz w:val="22"/>
          <w:szCs w:val="22"/>
          <w:lang w:val="en-US"/>
        </w:rPr>
        <w:t xml:space="preserve"> rates were increased in their population of adults treated as children with recombinant GH, particularly in those who had received the highest doses. Specific effects were detected in terms of death due to bone tumors or cerebral hemorrhage but not for all cancers. These results highlight the need for additional studies of long-term </w:t>
      </w:r>
      <w:r w:rsidR="00CD6258" w:rsidRPr="00231DC5">
        <w:rPr>
          <w:rStyle w:val="highlight2"/>
          <w:rFonts w:ascii="Arial" w:hAnsi="Arial" w:cs="Arial"/>
          <w:b w:val="0"/>
          <w:color w:val="auto"/>
          <w:sz w:val="22"/>
          <w:szCs w:val="22"/>
          <w:lang w:val="en-US"/>
        </w:rPr>
        <w:t>mortality</w:t>
      </w:r>
      <w:r w:rsidR="00CD6258" w:rsidRPr="00231DC5">
        <w:rPr>
          <w:rFonts w:ascii="Arial" w:hAnsi="Arial" w:cs="Arial"/>
          <w:b w:val="0"/>
          <w:color w:val="auto"/>
          <w:sz w:val="22"/>
          <w:szCs w:val="22"/>
          <w:lang w:val="en-US"/>
        </w:rPr>
        <w:t xml:space="preserve"> and morbidity after GH treatment in childhood </w:t>
      </w:r>
      <w:r w:rsidR="00571A1E" w:rsidRPr="00231DC5">
        <w:rPr>
          <w:rFonts w:ascii="Arial" w:hAnsi="Arial" w:cs="Arial"/>
          <w:b w:val="0"/>
          <w:color w:val="auto"/>
          <w:sz w:val="22"/>
          <w:szCs w:val="22"/>
          <w:lang w:val="en-US"/>
        </w:rPr>
        <w:fldChar w:fldCharType="begin">
          <w:fldData xml:space="preserve">PEVuZE5vdGU+PENpdGU+PEF1dGhvcj5DYXJlbDwvQXV0aG9yPjxZZWFyPjIwMTI8L1llYXI+PFJl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</w:fldData>
        </w:fldChar>
      </w:r>
      <w:r w:rsidR="005B406E" w:rsidRPr="00231DC5">
        <w:rPr>
          <w:rFonts w:ascii="Arial" w:hAnsi="Arial" w:cs="Arial"/>
          <w:b w:val="0"/>
          <w:color w:val="auto"/>
          <w:sz w:val="22"/>
          <w:szCs w:val="22"/>
          <w:lang w:val="en-US"/>
        </w:rPr>
        <w:instrText xml:space="preserve"> ADDIN EN.CITE </w:instrText>
      </w:r>
      <w:r w:rsidR="005B406E" w:rsidRPr="00231DC5">
        <w:rPr>
          <w:rFonts w:ascii="Arial" w:hAnsi="Arial" w:cs="Arial"/>
          <w:b w:val="0"/>
          <w:color w:val="auto"/>
          <w:sz w:val="22"/>
          <w:szCs w:val="22"/>
          <w:lang w:val="en-US"/>
        </w:rPr>
        <w:fldChar w:fldCharType="begin">
          <w:fldData xml:space="preserve">PEVuZE5vdGU+PENpdGU+PEF1dGhvcj5DYXJlbDwvQXV0aG9yPjxZZWFyPjIwMTI8L1llYXI+PFJl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</w:fldData>
        </w:fldChar>
      </w:r>
      <w:r w:rsidR="005B406E" w:rsidRPr="00231DC5">
        <w:rPr>
          <w:rFonts w:ascii="Arial" w:hAnsi="Arial" w:cs="Arial"/>
          <w:b w:val="0"/>
          <w:color w:val="auto"/>
          <w:sz w:val="22"/>
          <w:szCs w:val="22"/>
          <w:lang w:val="en-US"/>
        </w:rPr>
        <w:instrText xml:space="preserve"> ADDIN EN.CITE.DATA </w:instrText>
      </w:r>
      <w:r w:rsidR="005B406E" w:rsidRPr="00231DC5">
        <w:rPr>
          <w:rFonts w:ascii="Arial" w:hAnsi="Arial" w:cs="Arial"/>
          <w:b w:val="0"/>
          <w:color w:val="auto"/>
          <w:sz w:val="22"/>
          <w:szCs w:val="22"/>
          <w:lang w:val="en-US"/>
        </w:rPr>
      </w:r>
      <w:r w:rsidR="005B406E" w:rsidRPr="00231DC5">
        <w:rPr>
          <w:rFonts w:ascii="Arial" w:hAnsi="Arial" w:cs="Arial"/>
          <w:b w:val="0"/>
          <w:color w:val="auto"/>
          <w:sz w:val="22"/>
          <w:szCs w:val="22"/>
          <w:lang w:val="en-US"/>
        </w:rPr>
        <w:fldChar w:fldCharType="end"/>
      </w:r>
      <w:r w:rsidR="00571A1E" w:rsidRPr="00231DC5">
        <w:rPr>
          <w:rFonts w:ascii="Arial" w:hAnsi="Arial" w:cs="Arial"/>
          <w:b w:val="0"/>
          <w:color w:val="auto"/>
          <w:sz w:val="22"/>
          <w:szCs w:val="22"/>
          <w:lang w:val="en-US"/>
        </w:rPr>
      </w:r>
      <w:r w:rsidR="00571A1E" w:rsidRPr="00231DC5">
        <w:rPr>
          <w:rFonts w:ascii="Arial" w:hAnsi="Arial" w:cs="Arial"/>
          <w:b w:val="0"/>
          <w:color w:val="auto"/>
          <w:sz w:val="22"/>
          <w:szCs w:val="22"/>
          <w:lang w:val="en-US"/>
        </w:rPr>
        <w:fldChar w:fldCharType="separate"/>
      </w:r>
      <w:r w:rsidR="005B406E" w:rsidRPr="00231DC5">
        <w:rPr>
          <w:rFonts w:ascii="Arial" w:hAnsi="Arial" w:cs="Arial"/>
          <w:b w:val="0"/>
          <w:noProof/>
          <w:color w:val="auto"/>
          <w:sz w:val="22"/>
          <w:szCs w:val="22"/>
          <w:lang w:val="en-US"/>
        </w:rPr>
        <w:t>(244)</w:t>
      </w:r>
      <w:r w:rsidR="00571A1E" w:rsidRPr="00231DC5">
        <w:rPr>
          <w:rFonts w:ascii="Arial" w:hAnsi="Arial" w:cs="Arial"/>
          <w:b w:val="0"/>
          <w:color w:val="auto"/>
          <w:sz w:val="22"/>
          <w:szCs w:val="22"/>
          <w:lang w:val="en-US"/>
        </w:rPr>
        <w:fldChar w:fldCharType="end"/>
      </w:r>
      <w:r w:rsidR="00CD6258" w:rsidRPr="00231DC5">
        <w:rPr>
          <w:rFonts w:ascii="Arial" w:hAnsi="Arial" w:cs="Arial"/>
          <w:b w:val="0"/>
          <w:color w:val="auto"/>
          <w:sz w:val="22"/>
          <w:szCs w:val="22"/>
          <w:lang w:val="en-US"/>
        </w:rPr>
        <w:t>. Thus</w:t>
      </w:r>
      <w:r w:rsidR="002640C3" w:rsidRPr="00231DC5">
        <w:rPr>
          <w:rFonts w:ascii="Arial" w:hAnsi="Arial" w:cs="Arial"/>
          <w:b w:val="0"/>
          <w:color w:val="auto"/>
          <w:sz w:val="22"/>
          <w:szCs w:val="22"/>
          <w:lang w:val="en-US"/>
        </w:rPr>
        <w:t>,</w:t>
      </w:r>
      <w:r w:rsidR="00CD6258" w:rsidRPr="00231DC5">
        <w:rPr>
          <w:rFonts w:ascii="Arial" w:hAnsi="Arial" w:cs="Arial"/>
          <w:b w:val="0"/>
          <w:color w:val="auto"/>
          <w:sz w:val="22"/>
          <w:szCs w:val="22"/>
          <w:lang w:val="en-US"/>
        </w:rPr>
        <w:t xml:space="preserve"> the more recent studies have been reassuring concerning GH replacement and mortality, since those groups with higher mortality seem to have been limited to patient groups with a prior higher risk due to concomitant confounding mortality risks.</w:t>
      </w:r>
    </w:p>
    <w:p w14:paraId="5E4A62C5" w14:textId="77777777" w:rsidR="00F60DD9" w:rsidRPr="00231DC5" w:rsidRDefault="00F60DD9" w:rsidP="00624988">
      <w:pPr>
        <w:spacing w:after="0"/>
        <w:outlineLvl w:val="1"/>
        <w:rPr>
          <w:rFonts w:ascii="Arial" w:eastAsia="Times New Roman" w:hAnsi="Arial" w:cs="Arial"/>
          <w:b/>
          <w:bCs/>
          <w:color w:val="000000"/>
          <w:kern w:val="36"/>
          <w:lang w:val="en-US" w:eastAsia="da-DK"/>
        </w:rPr>
      </w:pPr>
    </w:p>
    <w:p w14:paraId="3C0DC944" w14:textId="6DFEAD47" w:rsidR="000D4B5C" w:rsidRPr="003124ED" w:rsidRDefault="000D4B5C" w:rsidP="00624988">
      <w:pPr>
        <w:spacing w:after="0"/>
        <w:outlineLvl w:val="1"/>
        <w:rPr>
          <w:rFonts w:ascii="Arial" w:eastAsia="Times New Roman" w:hAnsi="Arial" w:cs="Arial"/>
          <w:b/>
          <w:bCs/>
          <w:color w:val="0070C0"/>
          <w:kern w:val="36"/>
          <w:lang w:val="en-US" w:eastAsia="da-DK"/>
        </w:rPr>
      </w:pPr>
      <w:r w:rsidRPr="003124ED">
        <w:rPr>
          <w:rFonts w:ascii="Arial" w:eastAsia="Times New Roman" w:hAnsi="Arial" w:cs="Arial"/>
          <w:b/>
          <w:bCs/>
          <w:color w:val="0070C0"/>
          <w:kern w:val="36"/>
          <w:lang w:val="en-US" w:eastAsia="da-DK"/>
        </w:rPr>
        <w:t>COSTS VERSUS BENEFITS OF GH REPLACEMENT THERAPY</w:t>
      </w:r>
    </w:p>
    <w:p w14:paraId="55980E3A" w14:textId="77777777" w:rsidR="00F60DD9" w:rsidRPr="00231DC5" w:rsidRDefault="00F60DD9" w:rsidP="00624988">
      <w:pPr>
        <w:spacing w:after="0"/>
        <w:rPr>
          <w:rFonts w:ascii="Arial" w:eastAsia="Times New Roman" w:hAnsi="Arial" w:cs="Arial"/>
          <w:color w:val="000000"/>
          <w:lang w:val="en-US" w:eastAsia="da-DK"/>
        </w:rPr>
      </w:pPr>
    </w:p>
    <w:p w14:paraId="77EF1A7B" w14:textId="1D9C08DB" w:rsidR="00263E56" w:rsidRPr="00231DC5" w:rsidRDefault="000D4B5C"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Population studies in Sweden have documented a significantly greater medical and social burden for patients with established hypopituitarism. This continuing cost occurs irrespective of the initial cost of treating the pituitary pathology and derives from issues including unemployment, early retirement, depressive illness</w:t>
      </w:r>
      <w:r w:rsidR="00F60DD9"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requirement for disability pension. A social circumstances analysis of the KIMS database has shown that approximately 11% of males and 31% of females require assistance with activities of daily living </w:t>
      </w:r>
      <w:r w:rsidR="00571A1E" w:rsidRPr="00231DC5">
        <w:rPr>
          <w:rFonts w:ascii="Arial" w:eastAsia="Times New Roman" w:hAnsi="Arial" w:cs="Arial"/>
          <w:color w:val="000000"/>
          <w:lang w:val="en-US" w:eastAsia="da-DK"/>
        </w:rPr>
        <w:fldChar w:fldCharType="begin">
          <w:fldData xml:space="preserve">PEVuZE5vdGU+PENpdGU+PEF1dGhvcj5IZXJuYmVyZy1TdMOlaGw8L0F1dGhvcj48WWVhcj4yMDAx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bmQgTWV0YWJvbGlzbTwvZnVsbC10aXRsZT48L2FsdC1wZXJpb2RpY2FsPjxwYWdlcz41Mjc3LTgx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==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PEVuZE5vdGU+PENpdGU+PEF1dGhvcj5IZXJuYmVyZy1TdMOlaGw8L0F1dGhvcj48WWVhcj4yMDAx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bmQgTWV0YWJvbGlzbTwvZnVsbC10aXRsZT48L2FsdC1wZXJpb2RpY2FsPjxwYWdlcz41Mjc3LTgx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==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571A1E" w:rsidRPr="00231DC5">
        <w:rPr>
          <w:rFonts w:ascii="Arial" w:eastAsia="Times New Roman" w:hAnsi="Arial" w:cs="Arial"/>
          <w:color w:val="000000"/>
          <w:lang w:val="en-US" w:eastAsia="da-DK"/>
        </w:rPr>
      </w:r>
      <w:r w:rsidR="00571A1E"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(245)</w:t>
      </w:r>
      <w:r w:rsidR="00571A1E"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(fig</w:t>
      </w:r>
      <w:r w:rsidR="00C40F6B" w:rsidRPr="00231DC5">
        <w:rPr>
          <w:rFonts w:ascii="Arial" w:eastAsia="Times New Roman" w:hAnsi="Arial" w:cs="Arial"/>
          <w:color w:val="000000"/>
          <w:lang w:val="en-US" w:eastAsia="da-DK"/>
        </w:rPr>
        <w:t xml:space="preserve"> </w:t>
      </w:r>
      <w:r w:rsidR="00CF6599" w:rsidRPr="00231DC5">
        <w:rPr>
          <w:rFonts w:ascii="Arial" w:eastAsia="Times New Roman" w:hAnsi="Arial" w:cs="Arial"/>
          <w:color w:val="000000"/>
          <w:lang w:val="en-US" w:eastAsia="da-DK"/>
        </w:rPr>
        <w:t>1</w:t>
      </w:r>
      <w:r w:rsidR="002B7FB3" w:rsidRPr="00231DC5">
        <w:rPr>
          <w:rFonts w:ascii="Arial" w:eastAsia="Times New Roman" w:hAnsi="Arial" w:cs="Arial"/>
          <w:color w:val="000000"/>
          <w:lang w:val="en-US" w:eastAsia="da-DK"/>
        </w:rPr>
        <w:t>9</w:t>
      </w:r>
      <w:r w:rsidRPr="00231DC5">
        <w:rPr>
          <w:rFonts w:ascii="Arial" w:eastAsia="Times New Roman" w:hAnsi="Arial" w:cs="Arial"/>
          <w:color w:val="000000"/>
          <w:lang w:val="en-US" w:eastAsia="da-DK"/>
        </w:rPr>
        <w:t>). Additional treatment cost factors, which might be inferred from risk factor profiles in adult GH</w:t>
      </w:r>
      <w:r w:rsidR="00471296"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populations, include increased prevalence of ischemic heart disease and increased fracture rates. </w:t>
      </w:r>
      <w:r w:rsidR="00EB08DC" w:rsidRPr="00231DC5">
        <w:rPr>
          <w:rFonts w:ascii="Arial" w:eastAsia="Times New Roman" w:hAnsi="Arial" w:cs="Arial"/>
          <w:color w:val="000000"/>
          <w:lang w:val="en-US" w:eastAsia="da-DK"/>
        </w:rPr>
        <w:t>So</w:t>
      </w:r>
      <w:r w:rsidR="00471296" w:rsidRPr="00231DC5">
        <w:rPr>
          <w:rFonts w:ascii="Arial" w:eastAsia="Times New Roman" w:hAnsi="Arial" w:cs="Arial"/>
          <w:color w:val="000000"/>
          <w:lang w:val="en-US" w:eastAsia="da-DK"/>
        </w:rPr>
        <w:t>, w</w:t>
      </w:r>
      <w:r w:rsidRPr="00231DC5">
        <w:rPr>
          <w:rFonts w:ascii="Arial" w:eastAsia="Times New Roman" w:hAnsi="Arial" w:cs="Arial"/>
          <w:color w:val="000000"/>
          <w:lang w:val="en-US" w:eastAsia="da-DK"/>
        </w:rPr>
        <w:t>hilst the cost of GH replacement to the hypopituitary population is easily determined, matching this with data for economic benefit requires a quantification of long</w:t>
      </w:r>
      <w:r w:rsidR="00CF6599"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term complications arising from surrogate markers for long</w:t>
      </w:r>
      <w:r w:rsidR="00F60DD9"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term morbidity observed in GH</w:t>
      </w:r>
      <w:r w:rsidR="00471296" w:rsidRPr="00231DC5">
        <w:rPr>
          <w:rFonts w:ascii="Arial" w:eastAsia="Times New Roman" w:hAnsi="Arial" w:cs="Arial"/>
          <w:color w:val="000000"/>
          <w:lang w:val="en-US" w:eastAsia="da-DK"/>
        </w:rPr>
        <w:t xml:space="preserve"> defici</w:t>
      </w:r>
      <w:r w:rsidR="004A4E15" w:rsidRPr="00231DC5">
        <w:rPr>
          <w:rFonts w:ascii="Arial" w:eastAsia="Times New Roman" w:hAnsi="Arial" w:cs="Arial"/>
          <w:color w:val="000000"/>
          <w:lang w:val="en-US" w:eastAsia="da-DK"/>
        </w:rPr>
        <w:t>ent</w:t>
      </w:r>
      <w:r w:rsidRPr="00231DC5">
        <w:rPr>
          <w:rFonts w:ascii="Arial" w:eastAsia="Times New Roman" w:hAnsi="Arial" w:cs="Arial"/>
          <w:color w:val="000000"/>
          <w:lang w:val="en-US" w:eastAsia="da-DK"/>
        </w:rPr>
        <w:t xml:space="preserve"> patients. Assessments of the effectiveness of GH replacement over time is influenced by the changing characteristics of the patients, with lower doses of GH replacement being used and a shorter period of time from diagnosis of GH</w:t>
      </w:r>
      <w:r w:rsidR="00471296" w:rsidRPr="00231DC5">
        <w:rPr>
          <w:rFonts w:ascii="Arial" w:eastAsia="Times New Roman" w:hAnsi="Arial" w:cs="Arial"/>
          <w:color w:val="000000"/>
          <w:lang w:val="en-US" w:eastAsia="da-DK"/>
        </w:rPr>
        <w:t xml:space="preserve"> deficiency</w:t>
      </w:r>
      <w:r w:rsidRPr="00231DC5">
        <w:rPr>
          <w:rFonts w:ascii="Arial" w:eastAsia="Times New Roman" w:hAnsi="Arial" w:cs="Arial"/>
          <w:color w:val="000000"/>
          <w:lang w:val="en-US" w:eastAsia="da-DK"/>
        </w:rPr>
        <w:t xml:space="preserve"> to treatment </w:t>
      </w:r>
      <w:r w:rsidR="00571A1E" w:rsidRPr="00231DC5">
        <w:rPr>
          <w:rFonts w:ascii="Arial" w:eastAsia="Times New Roman" w:hAnsi="Arial" w:cs="Arial"/>
          <w:color w:val="000000"/>
          <w:lang w:val="en-US" w:eastAsia="da-DK"/>
        </w:rPr>
        <w:fldChar w:fldCharType="begin">
          <w:fldData xml:space="preserve">PEVuZE5vdGU+PENpdGU+PEF1dGhvcj5LcmVpdHNjaG1hbm4tQW5kZXJtYWhyPC9BdXRob3I+PFll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=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PEVuZE5vdGU+PENpdGU+PEF1dGhvcj5LcmVpdHNjaG1hbm4tQW5kZXJtYWhyPC9BdXRob3I+PFll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=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571A1E" w:rsidRPr="00231DC5">
        <w:rPr>
          <w:rFonts w:ascii="Arial" w:eastAsia="Times New Roman" w:hAnsi="Arial" w:cs="Arial"/>
          <w:color w:val="000000"/>
          <w:lang w:val="en-US" w:eastAsia="da-DK"/>
        </w:rPr>
      </w:r>
      <w:r w:rsidR="00571A1E"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(181)</w:t>
      </w:r>
      <w:r w:rsidR="00571A1E"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This means that accurate assessments of cost benefit using long</w:t>
      </w:r>
      <w:r w:rsidR="004A4E15"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term data </w:t>
      </w:r>
      <w:r w:rsidR="004A4E15" w:rsidRPr="00231DC5">
        <w:rPr>
          <w:rFonts w:ascii="Arial" w:eastAsia="Times New Roman" w:hAnsi="Arial" w:cs="Arial"/>
          <w:color w:val="000000"/>
          <w:lang w:val="en-US" w:eastAsia="da-DK"/>
        </w:rPr>
        <w:t>i</w:t>
      </w:r>
      <w:r w:rsidRPr="00231DC5">
        <w:rPr>
          <w:rFonts w:ascii="Arial" w:eastAsia="Times New Roman" w:hAnsi="Arial" w:cs="Arial"/>
          <w:color w:val="000000"/>
          <w:lang w:val="en-US" w:eastAsia="da-DK"/>
        </w:rPr>
        <w:t>s not yet possible</w:t>
      </w:r>
      <w:r w:rsidR="00471296" w:rsidRPr="00231DC5">
        <w:rPr>
          <w:rFonts w:ascii="Arial" w:eastAsia="Times New Roman" w:hAnsi="Arial" w:cs="Arial"/>
          <w:color w:val="000000"/>
          <w:lang w:val="en-US" w:eastAsia="da-DK"/>
        </w:rPr>
        <w:t>, and probably never will be</w:t>
      </w:r>
      <w:r w:rsidRPr="00231DC5">
        <w:rPr>
          <w:rFonts w:ascii="Arial" w:eastAsia="Times New Roman" w:hAnsi="Arial" w:cs="Arial"/>
          <w:color w:val="000000"/>
          <w:lang w:val="en-US" w:eastAsia="da-DK"/>
        </w:rPr>
        <w:t>.</w:t>
      </w:r>
      <w:r w:rsidR="00EB08DC" w:rsidRPr="00231DC5">
        <w:rPr>
          <w:rFonts w:ascii="Arial" w:eastAsia="Times New Roman" w:hAnsi="Arial" w:cs="Arial"/>
          <w:color w:val="000000"/>
          <w:lang w:val="en-US" w:eastAsia="da-DK"/>
        </w:rPr>
        <w:t xml:space="preserve"> </w:t>
      </w:r>
      <w:r w:rsidR="00263E56" w:rsidRPr="00231DC5">
        <w:rPr>
          <w:rFonts w:ascii="Arial" w:eastAsia="Times New Roman" w:hAnsi="Arial" w:cs="Arial"/>
          <w:color w:val="000000"/>
          <w:lang w:val="en-US" w:eastAsia="da-DK"/>
        </w:rPr>
        <w:t>A recent study based on patients enrolled into the KIMS database has demonstrated significant reductions in the numbers of patients requiring assistance with</w:t>
      </w:r>
      <w:r w:rsidR="00471296" w:rsidRPr="00231DC5">
        <w:rPr>
          <w:rFonts w:ascii="Arial" w:eastAsia="Times New Roman" w:hAnsi="Arial" w:cs="Arial"/>
          <w:color w:val="000000"/>
          <w:lang w:val="en-US" w:eastAsia="da-DK"/>
        </w:rPr>
        <w:t xml:space="preserve"> the activities of daily living</w:t>
      </w:r>
      <w:r w:rsidR="00263E56" w:rsidRPr="00231DC5">
        <w:rPr>
          <w:rFonts w:ascii="Arial" w:eastAsia="Times New Roman" w:hAnsi="Arial" w:cs="Arial"/>
          <w:color w:val="000000"/>
          <w:lang w:val="en-US" w:eastAsia="da-DK"/>
        </w:rPr>
        <w:t xml:space="preserve">, a decrease in </w:t>
      </w:r>
      <w:r w:rsidR="00263E56" w:rsidRPr="00231DC5">
        <w:rPr>
          <w:rFonts w:ascii="Arial" w:eastAsia="Times New Roman" w:hAnsi="Arial" w:cs="Arial"/>
          <w:color w:val="000000"/>
          <w:lang w:val="en-US" w:eastAsia="da-DK"/>
        </w:rPr>
        <w:lastRenderedPageBreak/>
        <w:t>medical consultations and a decrease in hospital in-patient stays over a period of 24 months of GH replacement (fig</w:t>
      </w:r>
      <w:r w:rsidR="00C40F6B" w:rsidRPr="00231DC5">
        <w:rPr>
          <w:rFonts w:ascii="Arial" w:eastAsia="Times New Roman" w:hAnsi="Arial" w:cs="Arial"/>
          <w:color w:val="000000"/>
          <w:lang w:val="en-US" w:eastAsia="da-DK"/>
        </w:rPr>
        <w:t xml:space="preserve"> </w:t>
      </w:r>
      <w:r w:rsidR="002B7FB3" w:rsidRPr="00231DC5">
        <w:rPr>
          <w:rFonts w:ascii="Arial" w:eastAsia="Times New Roman" w:hAnsi="Arial" w:cs="Arial"/>
          <w:color w:val="000000"/>
          <w:lang w:val="en-US" w:eastAsia="da-DK"/>
        </w:rPr>
        <w:t>20</w:t>
      </w:r>
      <w:r w:rsidR="00263E56" w:rsidRPr="00231DC5">
        <w:rPr>
          <w:rFonts w:ascii="Arial" w:eastAsia="Times New Roman" w:hAnsi="Arial" w:cs="Arial"/>
          <w:color w:val="000000"/>
          <w:lang w:val="en-US" w:eastAsia="da-DK"/>
        </w:rPr>
        <w:t>).</w:t>
      </w:r>
    </w:p>
    <w:p w14:paraId="5F97261D" w14:textId="374EAFA6" w:rsidR="002640C3" w:rsidRPr="00231DC5" w:rsidRDefault="002640C3" w:rsidP="00624988">
      <w:pPr>
        <w:spacing w:after="0"/>
        <w:rPr>
          <w:rFonts w:ascii="Arial" w:eastAsia="Times New Roman" w:hAnsi="Arial" w:cs="Arial"/>
          <w:color w:val="000000"/>
          <w:lang w:val="en-US" w:eastAsia="da-DK"/>
        </w:rPr>
      </w:pPr>
    </w:p>
    <w:p w14:paraId="32DEC40C" w14:textId="0E2986EC" w:rsidR="000D4B5C" w:rsidRPr="00231DC5" w:rsidRDefault="00C64831" w:rsidP="00624988">
      <w:pPr>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drawing>
          <wp:inline distT="0" distB="0" distL="0" distR="0" wp14:anchorId="2A6A004A" wp14:editId="1E2D5A02">
            <wp:extent cx="2769080" cy="2145908"/>
            <wp:effectExtent l="0" t="0" r="0" b="6985"/>
            <wp:docPr id="3082" name="Billed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1279" cy="2170860"/>
                    </a:xfrm>
                    <a:prstGeom prst="rect">
                      <a:avLst/>
                    </a:prstGeom>
                  </pic:spPr>
                </pic:pic>
              </a:graphicData>
            </a:graphic>
          </wp:inline>
        </w:drawing>
      </w:r>
    </w:p>
    <w:p w14:paraId="2713DEEC" w14:textId="7BFE5E03" w:rsidR="000D4B5C" w:rsidRPr="00231DC5" w:rsidRDefault="004A4E15" w:rsidP="00624988">
      <w:pPr>
        <w:spacing w:after="0"/>
        <w:rPr>
          <w:rFonts w:ascii="Arial" w:eastAsia="Times New Roman" w:hAnsi="Arial" w:cs="Arial"/>
          <w:b/>
          <w:bCs/>
          <w:color w:val="000000"/>
          <w:lang w:val="en-US" w:eastAsia="da-DK"/>
        </w:rPr>
      </w:pPr>
      <w:r w:rsidRPr="00231DC5">
        <w:rPr>
          <w:rFonts w:ascii="Arial" w:eastAsia="Times New Roman" w:hAnsi="Arial" w:cs="Arial"/>
          <w:b/>
          <w:bCs/>
          <w:color w:val="000000"/>
          <w:lang w:val="en-US" w:eastAsia="da-DK"/>
        </w:rPr>
        <w:t>Fig 19</w:t>
      </w:r>
      <w:r w:rsidRPr="00231DC5">
        <w:rPr>
          <w:rFonts w:ascii="Arial" w:eastAsia="Times New Roman" w:hAnsi="Arial" w:cs="Arial"/>
          <w:color w:val="000000"/>
          <w:lang w:val="en-US" w:eastAsia="da-DK"/>
        </w:rPr>
        <w:t xml:space="preserve">. </w:t>
      </w:r>
      <w:r w:rsidRPr="00231DC5">
        <w:rPr>
          <w:rFonts w:ascii="Arial" w:eastAsia="Times New Roman" w:hAnsi="Arial" w:cs="Arial"/>
          <w:b/>
          <w:bCs/>
          <w:color w:val="000000"/>
          <w:lang w:val="en-US" w:eastAsia="da-DK"/>
        </w:rPr>
        <w:t>Activity of daily living in adult patient with GH deficiency before and after GH replac</w:t>
      </w:r>
      <w:r w:rsidR="00AA03E1">
        <w:rPr>
          <w:rFonts w:ascii="Arial" w:eastAsia="Times New Roman" w:hAnsi="Arial" w:cs="Arial"/>
          <w:b/>
          <w:bCs/>
          <w:color w:val="000000"/>
          <w:lang w:val="en-US" w:eastAsia="da-DK"/>
        </w:rPr>
        <w:t>em</w:t>
      </w:r>
      <w:r w:rsidRPr="00231DC5">
        <w:rPr>
          <w:rFonts w:ascii="Arial" w:eastAsia="Times New Roman" w:hAnsi="Arial" w:cs="Arial"/>
          <w:b/>
          <w:bCs/>
          <w:color w:val="000000"/>
          <w:lang w:val="en-US" w:eastAsia="da-DK"/>
        </w:rPr>
        <w:t>ent therapy</w:t>
      </w:r>
      <w:r w:rsidRPr="00231DC5">
        <w:rPr>
          <w:rFonts w:ascii="Arial" w:eastAsia="Times New Roman" w:hAnsi="Arial" w:cs="Arial"/>
          <w:b/>
          <w:bCs/>
          <w:color w:val="000000"/>
          <w:lang w:val="en-US" w:eastAsia="da-DK"/>
        </w:rPr>
        <w:t xml:space="preserve">. </w:t>
      </w:r>
      <w:r w:rsidR="002640C3" w:rsidRPr="00231DC5">
        <w:rPr>
          <w:rFonts w:ascii="Arial" w:eastAsia="Times New Roman" w:hAnsi="Arial" w:cs="Arial"/>
          <w:b/>
          <w:bCs/>
          <w:color w:val="000000"/>
          <w:lang w:val="en-US" w:eastAsia="da-DK"/>
        </w:rPr>
        <w:t>F</w:t>
      </w:r>
      <w:r w:rsidR="000D4B5C" w:rsidRPr="00231DC5">
        <w:rPr>
          <w:rFonts w:ascii="Arial" w:eastAsia="Times New Roman" w:hAnsi="Arial" w:cs="Arial"/>
          <w:b/>
          <w:bCs/>
          <w:color w:val="000000"/>
          <w:lang w:val="en-US" w:eastAsia="da-DK"/>
        </w:rPr>
        <w:t>rom</w:t>
      </w:r>
      <w:r w:rsidR="002640C3" w:rsidRPr="00231DC5">
        <w:rPr>
          <w:rFonts w:ascii="Arial" w:eastAsia="Times New Roman" w:hAnsi="Arial" w:cs="Arial"/>
          <w:b/>
          <w:bCs/>
          <w:color w:val="000000"/>
          <w:lang w:val="en-US" w:eastAsia="da-DK"/>
        </w:rPr>
        <w:t>:</w:t>
      </w:r>
      <w:r w:rsidR="000D4B5C" w:rsidRPr="00231DC5">
        <w:rPr>
          <w:rFonts w:ascii="Arial" w:eastAsia="Times New Roman" w:hAnsi="Arial" w:cs="Arial"/>
          <w:b/>
          <w:bCs/>
          <w:color w:val="000000"/>
          <w:lang w:val="en-US" w:eastAsia="da-DK"/>
        </w:rPr>
        <w:t xml:space="preserve"> Hernberg-Stahl et al </w:t>
      </w:r>
      <w:r w:rsidR="00003C13" w:rsidRPr="00231DC5">
        <w:rPr>
          <w:rFonts w:ascii="Arial" w:eastAsia="Times New Roman" w:hAnsi="Arial" w:cs="Arial"/>
          <w:b/>
          <w:bCs/>
          <w:color w:val="000000"/>
          <w:lang w:val="en-US" w:eastAsia="da-DK"/>
        </w:rPr>
        <w:fldChar w:fldCharType="begin">
          <w:fldData xml:space="preserve">PEVuZE5vdGU+PENpdGU+PEF1dGhvcj5IZXJuYmVyZy1TdMOlaGw8L0F1dGhvcj48WWVhcj4yMDAx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bmQgTWV0YWJvbGlzbTwvZnVsbC10aXRsZT48L2FsdC1wZXJpb2RpY2FsPjxwYWdlcz41Mjc3LTgx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==
</w:fldData>
        </w:fldChar>
      </w:r>
      <w:r w:rsidR="005B406E" w:rsidRPr="00231DC5">
        <w:rPr>
          <w:rFonts w:ascii="Arial" w:eastAsia="Times New Roman" w:hAnsi="Arial" w:cs="Arial"/>
          <w:b/>
          <w:bCs/>
          <w:color w:val="000000"/>
          <w:lang w:val="en-US" w:eastAsia="da-DK"/>
        </w:rPr>
        <w:instrText xml:space="preserve"> ADDIN EN.CITE </w:instrText>
      </w:r>
      <w:r w:rsidR="005B406E" w:rsidRPr="00231DC5">
        <w:rPr>
          <w:rFonts w:ascii="Arial" w:eastAsia="Times New Roman" w:hAnsi="Arial" w:cs="Arial"/>
          <w:b/>
          <w:bCs/>
          <w:color w:val="000000"/>
          <w:lang w:val="en-US" w:eastAsia="da-DK"/>
        </w:rPr>
        <w:fldChar w:fldCharType="begin">
          <w:fldData xml:space="preserve">PEVuZE5vdGU+PENpdGU+PEF1dGhvcj5IZXJuYmVyZy1TdMOlaGw8L0F1dGhvcj48WWVhcj4yMDAx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bmQgTWV0YWJvbGlzbTwvZnVsbC10aXRsZT48L2FsdC1wZXJpb2RpY2FsPjxwYWdlcz41Mjc3LTgx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==
</w:fldData>
        </w:fldChar>
      </w:r>
      <w:r w:rsidR="005B406E" w:rsidRPr="00231DC5">
        <w:rPr>
          <w:rFonts w:ascii="Arial" w:eastAsia="Times New Roman" w:hAnsi="Arial" w:cs="Arial"/>
          <w:b/>
          <w:bCs/>
          <w:color w:val="000000"/>
          <w:lang w:val="en-US" w:eastAsia="da-DK"/>
        </w:rPr>
        <w:instrText xml:space="preserve"> ADDIN EN.CITE.DATA </w:instrText>
      </w:r>
      <w:r w:rsidR="005B406E" w:rsidRPr="00231DC5">
        <w:rPr>
          <w:rFonts w:ascii="Arial" w:eastAsia="Times New Roman" w:hAnsi="Arial" w:cs="Arial"/>
          <w:b/>
          <w:bCs/>
          <w:color w:val="000000"/>
          <w:lang w:val="en-US" w:eastAsia="da-DK"/>
        </w:rPr>
      </w:r>
      <w:r w:rsidR="005B406E" w:rsidRPr="00231DC5">
        <w:rPr>
          <w:rFonts w:ascii="Arial" w:eastAsia="Times New Roman" w:hAnsi="Arial" w:cs="Arial"/>
          <w:b/>
          <w:bCs/>
          <w:color w:val="000000"/>
          <w:lang w:val="en-US" w:eastAsia="da-DK"/>
        </w:rPr>
        <w:fldChar w:fldCharType="end"/>
      </w:r>
      <w:r w:rsidR="00003C13" w:rsidRPr="00231DC5">
        <w:rPr>
          <w:rFonts w:ascii="Arial" w:eastAsia="Times New Roman" w:hAnsi="Arial" w:cs="Arial"/>
          <w:b/>
          <w:bCs/>
          <w:color w:val="000000"/>
          <w:lang w:val="en-US" w:eastAsia="da-DK"/>
        </w:rPr>
      </w:r>
      <w:r w:rsidR="00003C13" w:rsidRPr="00231DC5">
        <w:rPr>
          <w:rFonts w:ascii="Arial" w:eastAsia="Times New Roman" w:hAnsi="Arial" w:cs="Arial"/>
          <w:b/>
          <w:bCs/>
          <w:color w:val="000000"/>
          <w:lang w:val="en-US" w:eastAsia="da-DK"/>
        </w:rPr>
        <w:fldChar w:fldCharType="separate"/>
      </w:r>
      <w:r w:rsidR="005B406E" w:rsidRPr="00231DC5">
        <w:rPr>
          <w:rFonts w:ascii="Arial" w:eastAsia="Times New Roman" w:hAnsi="Arial" w:cs="Arial"/>
          <w:b/>
          <w:bCs/>
          <w:noProof/>
          <w:color w:val="000000"/>
          <w:lang w:val="en-US" w:eastAsia="da-DK"/>
        </w:rPr>
        <w:t>(245)</w:t>
      </w:r>
      <w:r w:rsidR="00003C13" w:rsidRPr="00231DC5">
        <w:rPr>
          <w:rFonts w:ascii="Arial" w:eastAsia="Times New Roman" w:hAnsi="Arial" w:cs="Arial"/>
          <w:b/>
          <w:bCs/>
          <w:color w:val="000000"/>
          <w:lang w:val="en-US" w:eastAsia="da-DK"/>
        </w:rPr>
        <w:fldChar w:fldCharType="end"/>
      </w:r>
      <w:r w:rsidR="00003C13" w:rsidRPr="00231DC5" w:rsidDel="00003C13">
        <w:rPr>
          <w:rFonts w:ascii="Arial" w:eastAsia="Times New Roman" w:hAnsi="Arial" w:cs="Arial"/>
          <w:b/>
          <w:bCs/>
          <w:color w:val="000000"/>
          <w:lang w:val="en-US" w:eastAsia="da-DK"/>
        </w:rPr>
        <w:t xml:space="preserve"> </w:t>
      </w:r>
    </w:p>
    <w:p w14:paraId="1992803B" w14:textId="77777777" w:rsidR="00CF6599" w:rsidRPr="00231DC5" w:rsidRDefault="00CF6599" w:rsidP="00624988">
      <w:pPr>
        <w:spacing w:after="0"/>
        <w:rPr>
          <w:rFonts w:ascii="Arial" w:eastAsia="Times New Roman" w:hAnsi="Arial" w:cs="Arial"/>
          <w:color w:val="000000"/>
          <w:lang w:val="en-US" w:eastAsia="da-DK"/>
        </w:rPr>
      </w:pPr>
    </w:p>
    <w:p w14:paraId="18A8BB0B" w14:textId="1D14379D" w:rsidR="00D544DF" w:rsidRPr="00231DC5" w:rsidRDefault="00A96913" w:rsidP="00624988">
      <w:pPr>
        <w:spacing w:after="0"/>
        <w:rPr>
          <w:rFonts w:ascii="Arial" w:eastAsia="Times New Roman" w:hAnsi="Arial" w:cs="Arial"/>
          <w:color w:val="000000"/>
          <w:lang w:val="en-US" w:eastAsia="da-DK"/>
        </w:rPr>
      </w:pPr>
      <w:r w:rsidRPr="00231DC5">
        <w:rPr>
          <w:rFonts w:ascii="Arial" w:eastAsia="Times New Roman" w:hAnsi="Arial" w:cs="Arial"/>
          <w:noProof/>
          <w:color w:val="000000"/>
          <w:lang w:val="en-US" w:eastAsia="da-DK"/>
        </w:rPr>
        <w:drawing>
          <wp:inline distT="0" distB="0" distL="0" distR="0" wp14:anchorId="2BA64BB1" wp14:editId="1812AB9C">
            <wp:extent cx="2725948" cy="2127189"/>
            <wp:effectExtent l="0" t="0" r="0" b="6985"/>
            <wp:docPr id="3076" name="Billed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9704" cy="2145727"/>
                    </a:xfrm>
                    <a:prstGeom prst="rect">
                      <a:avLst/>
                    </a:prstGeom>
                  </pic:spPr>
                </pic:pic>
              </a:graphicData>
            </a:graphic>
          </wp:inline>
        </w:drawing>
      </w:r>
    </w:p>
    <w:p w14:paraId="72290F4B" w14:textId="0B2E5E55" w:rsidR="00FA71C3" w:rsidRPr="00231DC5" w:rsidRDefault="004A4E15" w:rsidP="004A4E15">
      <w:pPr>
        <w:spacing w:after="0"/>
        <w:rPr>
          <w:rFonts w:ascii="Arial" w:eastAsia="Times New Roman" w:hAnsi="Arial" w:cs="Arial"/>
          <w:b/>
          <w:bCs/>
          <w:color w:val="000000"/>
          <w:kern w:val="36"/>
          <w:lang w:val="en-US" w:eastAsia="da-DK"/>
        </w:rPr>
      </w:pPr>
      <w:r w:rsidRPr="00231DC5">
        <w:rPr>
          <w:rFonts w:ascii="Arial" w:eastAsia="Times New Roman" w:hAnsi="Arial" w:cs="Arial"/>
          <w:b/>
          <w:bCs/>
          <w:color w:val="000000"/>
          <w:lang w:val="en-US" w:eastAsia="da-DK"/>
        </w:rPr>
        <w:t>Fig 20</w:t>
      </w:r>
      <w:r w:rsidRPr="00231DC5">
        <w:rPr>
          <w:rFonts w:ascii="Arial" w:eastAsia="Times New Roman" w:hAnsi="Arial" w:cs="Arial"/>
          <w:color w:val="000000"/>
          <w:lang w:val="en-US" w:eastAsia="da-DK"/>
        </w:rPr>
        <w:t xml:space="preserve">. </w:t>
      </w:r>
      <w:r w:rsidRPr="00231DC5">
        <w:rPr>
          <w:rFonts w:ascii="Arial" w:eastAsia="Times New Roman" w:hAnsi="Arial" w:cs="Arial"/>
          <w:b/>
          <w:bCs/>
          <w:color w:val="000000"/>
          <w:lang w:val="en-US" w:eastAsia="da-DK"/>
        </w:rPr>
        <w:t>Sick leave and length of hospital stays in adult patients with GH deficiency before and after GH replace</w:t>
      </w:r>
      <w:r w:rsidR="000847DF">
        <w:rPr>
          <w:rFonts w:ascii="Arial" w:eastAsia="Times New Roman" w:hAnsi="Arial" w:cs="Arial"/>
          <w:b/>
          <w:bCs/>
          <w:color w:val="000000"/>
          <w:lang w:val="en-US" w:eastAsia="da-DK"/>
        </w:rPr>
        <w:t>me</w:t>
      </w:r>
      <w:r w:rsidRPr="00231DC5">
        <w:rPr>
          <w:rFonts w:ascii="Arial" w:eastAsia="Times New Roman" w:hAnsi="Arial" w:cs="Arial"/>
          <w:b/>
          <w:bCs/>
          <w:color w:val="000000"/>
          <w:lang w:val="en-US" w:eastAsia="da-DK"/>
        </w:rPr>
        <w:t>nt therapy.</w:t>
      </w:r>
      <w:r w:rsidRPr="00231DC5">
        <w:rPr>
          <w:rFonts w:ascii="Arial" w:eastAsia="Times New Roman" w:hAnsi="Arial" w:cs="Arial"/>
          <w:b/>
          <w:bCs/>
          <w:color w:val="000000"/>
          <w:lang w:val="en-US" w:eastAsia="da-DK"/>
        </w:rPr>
        <w:t xml:space="preserve"> </w:t>
      </w:r>
      <w:r w:rsidR="002640C3" w:rsidRPr="00231DC5">
        <w:rPr>
          <w:rFonts w:ascii="Arial" w:eastAsia="Times New Roman" w:hAnsi="Arial" w:cs="Arial"/>
          <w:b/>
          <w:bCs/>
          <w:color w:val="000000"/>
          <w:lang w:val="en-US" w:eastAsia="da-DK"/>
        </w:rPr>
        <w:t xml:space="preserve">From: </w:t>
      </w:r>
      <w:r w:rsidR="000D4B5C" w:rsidRPr="00231DC5">
        <w:rPr>
          <w:rFonts w:ascii="Arial" w:eastAsia="Times New Roman" w:hAnsi="Arial" w:cs="Arial"/>
          <w:b/>
          <w:bCs/>
          <w:color w:val="000000"/>
          <w:lang w:val="en-US" w:eastAsia="da-DK"/>
        </w:rPr>
        <w:t xml:space="preserve">Hernberg-Stahl et al </w:t>
      </w:r>
      <w:r w:rsidR="00571A1E" w:rsidRPr="00231DC5">
        <w:rPr>
          <w:rFonts w:ascii="Arial" w:eastAsia="Times New Roman" w:hAnsi="Arial" w:cs="Arial"/>
          <w:b/>
          <w:bCs/>
          <w:color w:val="000000"/>
          <w:lang w:val="en-US" w:eastAsia="da-DK"/>
        </w:rPr>
        <w:fldChar w:fldCharType="begin">
          <w:fldData xml:space="preserve">PEVuZE5vdGU+PENpdGU+PEF1dGhvcj5IZXJuYmVyZy1TdMOlaGw8L0F1dGhvcj48WWVhcj4yMDAx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bmQgTWV0YWJvbGlzbTwvZnVsbC10aXRsZT48L2FsdC1wZXJpb2RpY2FsPjxwYWdlcz41Mjc3LTgx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==
</w:fldData>
        </w:fldChar>
      </w:r>
      <w:r w:rsidR="005B406E" w:rsidRPr="00231DC5">
        <w:rPr>
          <w:rFonts w:ascii="Arial" w:eastAsia="Times New Roman" w:hAnsi="Arial" w:cs="Arial"/>
          <w:b/>
          <w:bCs/>
          <w:color w:val="000000"/>
          <w:lang w:val="en-US" w:eastAsia="da-DK"/>
        </w:rPr>
        <w:instrText xml:space="preserve"> ADDIN EN.CITE </w:instrText>
      </w:r>
      <w:r w:rsidR="005B406E" w:rsidRPr="00231DC5">
        <w:rPr>
          <w:rFonts w:ascii="Arial" w:eastAsia="Times New Roman" w:hAnsi="Arial" w:cs="Arial"/>
          <w:b/>
          <w:bCs/>
          <w:color w:val="000000"/>
          <w:lang w:val="en-US" w:eastAsia="da-DK"/>
        </w:rPr>
        <w:fldChar w:fldCharType="begin">
          <w:fldData xml:space="preserve">PEVuZE5vdGU+PENpdGU+PEF1dGhvcj5IZXJuYmVyZy1TdMOlaGw8L0F1dGhvcj48WWVhcj4yMDAx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==
</w:fldData>
        </w:fldChar>
      </w:r>
      <w:r w:rsidR="005B406E" w:rsidRPr="00231DC5">
        <w:rPr>
          <w:rFonts w:ascii="Arial" w:eastAsia="Times New Roman" w:hAnsi="Arial" w:cs="Arial"/>
          <w:b/>
          <w:bCs/>
          <w:color w:val="000000"/>
          <w:lang w:val="en-US" w:eastAsia="da-DK"/>
        </w:rPr>
        <w:instrText xml:space="preserve"> ADDIN EN.CITE.DATA </w:instrText>
      </w:r>
      <w:r w:rsidR="005B406E" w:rsidRPr="00231DC5">
        <w:rPr>
          <w:rFonts w:ascii="Arial" w:eastAsia="Times New Roman" w:hAnsi="Arial" w:cs="Arial"/>
          <w:b/>
          <w:bCs/>
          <w:color w:val="000000"/>
          <w:lang w:val="en-US" w:eastAsia="da-DK"/>
        </w:rPr>
      </w:r>
      <w:r w:rsidR="005B406E" w:rsidRPr="00231DC5">
        <w:rPr>
          <w:rFonts w:ascii="Arial" w:eastAsia="Times New Roman" w:hAnsi="Arial" w:cs="Arial"/>
          <w:b/>
          <w:bCs/>
          <w:color w:val="000000"/>
          <w:lang w:val="en-US" w:eastAsia="da-DK"/>
        </w:rPr>
        <w:fldChar w:fldCharType="end"/>
      </w:r>
      <w:r w:rsidR="00571A1E" w:rsidRPr="00231DC5">
        <w:rPr>
          <w:rFonts w:ascii="Arial" w:eastAsia="Times New Roman" w:hAnsi="Arial" w:cs="Arial"/>
          <w:b/>
          <w:bCs/>
          <w:color w:val="000000"/>
          <w:lang w:val="en-US" w:eastAsia="da-DK"/>
        </w:rPr>
      </w:r>
      <w:r w:rsidR="00571A1E" w:rsidRPr="00231DC5">
        <w:rPr>
          <w:rFonts w:ascii="Arial" w:eastAsia="Times New Roman" w:hAnsi="Arial" w:cs="Arial"/>
          <w:b/>
          <w:bCs/>
          <w:color w:val="000000"/>
          <w:lang w:val="en-US" w:eastAsia="da-DK"/>
        </w:rPr>
        <w:fldChar w:fldCharType="separate"/>
      </w:r>
      <w:r w:rsidR="005B406E" w:rsidRPr="00231DC5">
        <w:rPr>
          <w:rFonts w:ascii="Arial" w:eastAsia="Times New Roman" w:hAnsi="Arial" w:cs="Arial"/>
          <w:b/>
          <w:bCs/>
          <w:noProof/>
          <w:color w:val="000000"/>
          <w:lang w:val="en-US" w:eastAsia="da-DK"/>
        </w:rPr>
        <w:t>(245)</w:t>
      </w:r>
      <w:r w:rsidR="00571A1E" w:rsidRPr="00231DC5">
        <w:rPr>
          <w:rFonts w:ascii="Arial" w:eastAsia="Times New Roman" w:hAnsi="Arial" w:cs="Arial"/>
          <w:b/>
          <w:bCs/>
          <w:color w:val="000000"/>
          <w:lang w:val="en-US" w:eastAsia="da-DK"/>
        </w:rPr>
        <w:fldChar w:fldCharType="end"/>
      </w:r>
      <w:r w:rsidRPr="00231DC5">
        <w:rPr>
          <w:rFonts w:ascii="Arial" w:eastAsia="Times New Roman" w:hAnsi="Arial" w:cs="Arial"/>
          <w:color w:val="000000"/>
          <w:lang w:val="en-US" w:eastAsia="da-DK"/>
        </w:rPr>
        <w:t>.</w:t>
      </w:r>
      <w:r w:rsidR="00571A1E" w:rsidRPr="00231DC5" w:rsidDel="00571A1E">
        <w:rPr>
          <w:rFonts w:ascii="Arial" w:eastAsia="Times New Roman" w:hAnsi="Arial" w:cs="Arial"/>
          <w:color w:val="000000"/>
          <w:lang w:val="en-US" w:eastAsia="da-DK"/>
        </w:rPr>
        <w:t xml:space="preserve"> </w:t>
      </w:r>
    </w:p>
    <w:p w14:paraId="2ADFAA14" w14:textId="77777777" w:rsidR="00575F84" w:rsidRPr="00231DC5" w:rsidRDefault="00575F84" w:rsidP="00624988">
      <w:pPr>
        <w:spacing w:after="0"/>
        <w:outlineLvl w:val="1"/>
        <w:rPr>
          <w:rFonts w:ascii="Arial" w:eastAsia="Times New Roman" w:hAnsi="Arial" w:cs="Arial"/>
          <w:b/>
          <w:bCs/>
          <w:color w:val="000000"/>
          <w:kern w:val="36"/>
          <w:lang w:val="en-US" w:eastAsia="da-DK"/>
        </w:rPr>
      </w:pPr>
    </w:p>
    <w:p w14:paraId="7F9069A9" w14:textId="77777777" w:rsidR="00FA71C3" w:rsidRPr="003124ED" w:rsidRDefault="00FA71C3" w:rsidP="00624988">
      <w:pPr>
        <w:spacing w:after="0"/>
        <w:outlineLvl w:val="1"/>
        <w:rPr>
          <w:rFonts w:ascii="Arial" w:eastAsia="Times New Roman" w:hAnsi="Arial" w:cs="Arial"/>
          <w:b/>
          <w:bCs/>
          <w:color w:val="0070C0"/>
          <w:kern w:val="36"/>
          <w:lang w:val="en-US" w:eastAsia="da-DK"/>
        </w:rPr>
      </w:pPr>
      <w:r w:rsidRPr="003124ED">
        <w:rPr>
          <w:rFonts w:ascii="Arial" w:eastAsia="Times New Roman" w:hAnsi="Arial" w:cs="Arial"/>
          <w:b/>
          <w:bCs/>
          <w:color w:val="0070C0"/>
          <w:kern w:val="36"/>
          <w:lang w:val="en-US" w:eastAsia="da-DK"/>
        </w:rPr>
        <w:t>ADHERENCE TO MANAGEMENT OF ADULT GROWTH HORMONE DEFICIENCY IN CLINICAL PRACTICE</w:t>
      </w:r>
    </w:p>
    <w:p w14:paraId="26624B6C" w14:textId="77777777" w:rsidR="004A4E15" w:rsidRPr="00231DC5" w:rsidRDefault="004A4E15" w:rsidP="00624988">
      <w:pPr>
        <w:spacing w:after="0"/>
        <w:rPr>
          <w:rFonts w:ascii="Arial" w:eastAsia="Times New Roman" w:hAnsi="Arial" w:cs="Arial"/>
          <w:color w:val="000000"/>
          <w:lang w:val="en-US" w:eastAsia="da-DK"/>
        </w:rPr>
      </w:pPr>
    </w:p>
    <w:p w14:paraId="37DDBCBA" w14:textId="3850EDD4" w:rsidR="00CD469C" w:rsidRPr="00231DC5" w:rsidRDefault="00FA71C3" w:rsidP="00624988">
      <w:pPr>
        <w:spacing w:after="0"/>
        <w:rPr>
          <w:rFonts w:ascii="Arial" w:eastAsia="Times New Roman" w:hAnsi="Arial" w:cs="Arial"/>
          <w:color w:val="000000"/>
          <w:lang w:val="en-US" w:eastAsia="da-DK"/>
        </w:rPr>
      </w:pPr>
      <w:r w:rsidRPr="00231DC5">
        <w:rPr>
          <w:rFonts w:ascii="Arial" w:eastAsia="Times New Roman" w:hAnsi="Arial" w:cs="Arial"/>
          <w:color w:val="000000"/>
          <w:lang w:val="en-US" w:eastAsia="da-DK"/>
        </w:rPr>
        <w:t>Despite 30 years of evidence, guidelines</w:t>
      </w:r>
      <w:r w:rsidR="004A4E15" w:rsidRPr="00231DC5">
        <w:rPr>
          <w:rFonts w:ascii="Arial" w:eastAsia="Times New Roman" w:hAnsi="Arial" w:cs="Arial"/>
          <w:color w:val="000000"/>
          <w:lang w:val="en-US" w:eastAsia="da-DK"/>
        </w:rPr>
        <w:t>,</w:t>
      </w:r>
      <w:r w:rsidRPr="00231DC5">
        <w:rPr>
          <w:rFonts w:ascii="Arial" w:eastAsia="Times New Roman" w:hAnsi="Arial" w:cs="Arial"/>
          <w:color w:val="000000"/>
          <w:lang w:val="en-US" w:eastAsia="da-DK"/>
        </w:rPr>
        <w:t xml:space="preserve"> and clinical experience with adult GH deficiency and its management, a very recently published survey within the </w:t>
      </w:r>
      <w:r w:rsidR="000847DF" w:rsidRPr="00231DC5">
        <w:rPr>
          <w:rFonts w:ascii="Arial" w:eastAsia="Times New Roman" w:hAnsi="Arial" w:cs="Arial"/>
          <w:color w:val="000000"/>
          <w:lang w:val="en-US" w:eastAsia="da-DK"/>
        </w:rPr>
        <w:t>auspices</w:t>
      </w:r>
      <w:r w:rsidRPr="00231DC5">
        <w:rPr>
          <w:rFonts w:ascii="Arial" w:eastAsia="Times New Roman" w:hAnsi="Arial" w:cs="Arial"/>
          <w:color w:val="000000"/>
          <w:lang w:val="en-US" w:eastAsia="da-DK"/>
        </w:rPr>
        <w:t xml:space="preserve"> of European Society of Endocrinology </w:t>
      </w:r>
      <w:r w:rsidR="009317F5" w:rsidRPr="00231DC5">
        <w:rPr>
          <w:rFonts w:ascii="Arial" w:eastAsia="Times New Roman" w:hAnsi="Arial" w:cs="Arial"/>
          <w:color w:val="000000"/>
          <w:lang w:val="en-US" w:eastAsia="da-DK"/>
        </w:rPr>
        <w:fldChar w:fldCharType="begin">
          <w:fldData xml:space="preserve">PEVuZE5vdGU+PENpdGU+PEF1dGhvcj5NYXJ0ZWwtRHVndWVjaDwvQXV0aG9yPjxZZWFyPjIwMjA8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</w:fldData>
        </w:fldChar>
      </w:r>
      <w:r w:rsidR="005B406E" w:rsidRPr="00231DC5">
        <w:rPr>
          <w:rFonts w:ascii="Arial" w:eastAsia="Times New Roman" w:hAnsi="Arial" w:cs="Arial"/>
          <w:color w:val="000000"/>
          <w:lang w:val="en-US" w:eastAsia="da-DK"/>
        </w:rPr>
        <w:instrText xml:space="preserve"> ADDIN EN.CITE </w:instrText>
      </w:r>
      <w:r w:rsidR="005B406E" w:rsidRPr="00231DC5">
        <w:rPr>
          <w:rFonts w:ascii="Arial" w:eastAsia="Times New Roman" w:hAnsi="Arial" w:cs="Arial"/>
          <w:color w:val="000000"/>
          <w:lang w:val="en-US" w:eastAsia="da-DK"/>
        </w:rPr>
        <w:fldChar w:fldCharType="begin">
          <w:fldData xml:space="preserve">PEVuZE5vdGU+PENpdGU+PEF1dGhvcj5NYXJ0ZWwtRHVndWVjaDwvQXV0aG9yPjxZZWFyPjIwMjA8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</w:fldData>
        </w:fldChar>
      </w:r>
      <w:r w:rsidR="005B406E" w:rsidRPr="00231DC5">
        <w:rPr>
          <w:rFonts w:ascii="Arial" w:eastAsia="Times New Roman" w:hAnsi="Arial" w:cs="Arial"/>
          <w:color w:val="000000"/>
          <w:lang w:val="en-US" w:eastAsia="da-DK"/>
        </w:rPr>
        <w:instrText xml:space="preserve"> ADDIN EN.CITE.DATA </w:instrText>
      </w:r>
      <w:r w:rsidR="005B406E" w:rsidRPr="00231DC5">
        <w:rPr>
          <w:rFonts w:ascii="Arial" w:eastAsia="Times New Roman" w:hAnsi="Arial" w:cs="Arial"/>
          <w:color w:val="000000"/>
          <w:lang w:val="en-US" w:eastAsia="da-DK"/>
        </w:rPr>
      </w:r>
      <w:r w:rsidR="005B406E" w:rsidRPr="00231DC5">
        <w:rPr>
          <w:rFonts w:ascii="Arial" w:eastAsia="Times New Roman" w:hAnsi="Arial" w:cs="Arial"/>
          <w:color w:val="000000"/>
          <w:lang w:val="en-US" w:eastAsia="da-DK"/>
        </w:rPr>
        <w:fldChar w:fldCharType="end"/>
      </w:r>
      <w:r w:rsidR="009317F5" w:rsidRPr="00231DC5">
        <w:rPr>
          <w:rFonts w:ascii="Arial" w:eastAsia="Times New Roman" w:hAnsi="Arial" w:cs="Arial"/>
          <w:color w:val="000000"/>
          <w:lang w:val="en-US" w:eastAsia="da-DK"/>
        </w:rPr>
      </w:r>
      <w:r w:rsidR="009317F5"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(246)</w:t>
      </w:r>
      <w:r w:rsidR="009317F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has indicated that despite many guidelines on safety and efficacy of GH replacement in deficient patients as well as </w:t>
      </w:r>
      <w:r w:rsidR="004A4E15" w:rsidRPr="00231DC5">
        <w:rPr>
          <w:rFonts w:ascii="Arial" w:eastAsia="Times New Roman" w:hAnsi="Arial" w:cs="Arial"/>
          <w:color w:val="000000"/>
          <w:lang w:val="en-US" w:eastAsia="da-DK"/>
        </w:rPr>
        <w:t xml:space="preserve">the </w:t>
      </w:r>
      <w:r w:rsidRPr="00231DC5">
        <w:rPr>
          <w:rFonts w:ascii="Arial" w:eastAsia="Times New Roman" w:hAnsi="Arial" w:cs="Arial"/>
          <w:color w:val="000000"/>
          <w:lang w:val="en-US" w:eastAsia="da-DK"/>
        </w:rPr>
        <w:t xml:space="preserve">above health economic considerations, GH replacement is still not available or reimbursed in all European countries. It also seems that both health care professionals and health administrators need improved knowledge to optimize the care of adults </w:t>
      </w:r>
      <w:r w:rsidR="000847DF" w:rsidRPr="00231DC5">
        <w:rPr>
          <w:rFonts w:ascii="Arial" w:eastAsia="Times New Roman" w:hAnsi="Arial" w:cs="Arial"/>
          <w:color w:val="000000"/>
          <w:lang w:val="en-US" w:eastAsia="da-DK"/>
        </w:rPr>
        <w:t>with</w:t>
      </w:r>
      <w:r w:rsidRPr="00231DC5">
        <w:rPr>
          <w:rFonts w:ascii="Arial" w:eastAsia="Times New Roman" w:hAnsi="Arial" w:cs="Arial"/>
          <w:color w:val="000000"/>
          <w:lang w:val="en-US" w:eastAsia="da-DK"/>
        </w:rPr>
        <w:t xml:space="preserve"> GH deficiency. The publication results were further commented upon </w:t>
      </w:r>
      <w:r w:rsidR="009317F5"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&lt;EndNote&gt;&lt;Cite&gt;&lt;Author&gt;Yuen&lt;/Author&gt;&lt;Year&gt;2021&lt;/Year&gt;&lt;RecNum&gt;684&lt;/RecNum&gt;&lt;DisplayText&gt;(247)&lt;/DisplayText&gt;&lt;record&gt;&lt;rec-number&gt;684&lt;/rec-number&gt;&lt;foreign-keys&gt;&lt;key app="EN" db-id="xv52vfffwptwsveszr6vs2942xztp9zr9etw" timestamp="1640346786"&gt;684&lt;/key&gt;&lt;/foreign-keys&gt;&lt;ref-type name="Journal Article"&gt;17&lt;/ref-type&gt;&lt;contributors&gt;&lt;authors&gt;&lt;author&gt;Yuen, K. C. J.&lt;/author&gt;&lt;/authors&gt;&lt;/contributors&gt;&lt;auth-address&gt;Departments of Neuroendocrinology and Neurosurgery, Barrow Pituitary Center, Barrow Neurological Institute, University of Arizona College of Medicine and Creighton School of Medicine, Phoenix, Arizona, USA.&lt;/auth-address&gt;&lt;titles&gt;&lt;title&gt;Adult growth hormone deficiency guidelines: more difficult than it seems to incorporate into clinical practice universally&lt;/title&gt;&lt;secondary-title&gt;Eur J Endocrinol&lt;/secondary-title&gt;&lt;alt-title&gt;European journal of endocrinology&lt;/alt-title&gt;&lt;/titles&gt;&lt;alt-periodical&gt;&lt;full-title&gt;European Journal of Endocrinology&lt;/full-title&gt;&lt;/alt-periodical&gt;&lt;pages&gt;C5-c7&lt;/pages&gt;&lt;volume&gt;184&lt;/volume&gt;&lt;number&gt;4&lt;/number&gt;&lt;edition&gt;2021/02/02&lt;/edition&gt;&lt;keywords&gt;&lt;keyword&gt;Adult&lt;/keyword&gt;&lt;keyword&gt;Endocrinologists/education&lt;/keyword&gt;&lt;keyword&gt;Health Personnel/education&lt;/keyword&gt;&lt;keyword&gt;Hormone Replacement Therapy/*methods&lt;/keyword&gt;&lt;keyword&gt;Human Growth Hormone/*deficiency/therapeutic use&lt;/keyword&gt;&lt;keyword&gt;Humans&lt;/keyword&gt;&lt;keyword&gt;Hypothalamic Diseases/diagnosis/therapy&lt;/keyword&gt;&lt;keyword&gt;Pituitary Diseases/diagnosis/therapy&lt;/keyword&gt;&lt;keyword&gt;Practice Guidelines as Topic&lt;/keyword&gt;&lt;keyword&gt;Surveys and Questionnaires&lt;/keyword&gt;&lt;/keywords&gt;&lt;dates&gt;&lt;year&gt;2021&lt;/year&gt;&lt;pub-dates&gt;&lt;date&gt;Apr&lt;/date&gt;&lt;/pub-dates&gt;&lt;/dates&gt;&lt;isbn&gt;0804-4643&lt;/isbn&gt;&lt;accession-num&gt;33524002&lt;/accession-num&gt;&lt;urls&gt;&lt;/urls&gt;&lt;electronic-resource-num&gt;10.1530/eje-20-1455&lt;/electronic-resource-num&gt;&lt;remote-database-provider&gt;NLM&lt;/remote-database-provider&gt;&lt;language&gt;eng&lt;/language&gt;&lt;/record&gt;&lt;/Cite&gt;&lt;/EndNote&gt;</w:instrText>
      </w:r>
      <w:r w:rsidR="009317F5"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(247)</w:t>
      </w:r>
      <w:r w:rsidR="009317F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 xml:space="preserve"> indicating that in some health care communities reimbursement has been a major issue, because the discussion of GH replacement in truly GH deficient adults has been mixed with the discussion of utilizing GH therapy for sporting enhancement or for anti-ageing purposes, both of which are strongly discouraged. Also continuous presentations of unclear indications for GH diagnosi</w:t>
      </w:r>
      <w:r w:rsidR="004A4E15" w:rsidRPr="00231DC5">
        <w:rPr>
          <w:rFonts w:ascii="Arial" w:eastAsia="Times New Roman" w:hAnsi="Arial" w:cs="Arial"/>
          <w:color w:val="000000"/>
          <w:lang w:val="en-US" w:eastAsia="da-DK"/>
        </w:rPr>
        <w:t>s</w:t>
      </w:r>
      <w:r w:rsidRPr="00231DC5">
        <w:rPr>
          <w:rFonts w:ascii="Arial" w:eastAsia="Times New Roman" w:hAnsi="Arial" w:cs="Arial"/>
          <w:color w:val="000000"/>
          <w:lang w:val="en-US" w:eastAsia="da-DK"/>
        </w:rPr>
        <w:t xml:space="preserve"> and replacement in small </w:t>
      </w:r>
      <w:r w:rsidRPr="00231DC5">
        <w:rPr>
          <w:rFonts w:ascii="Arial" w:eastAsia="Times New Roman" w:hAnsi="Arial" w:cs="Arial"/>
          <w:color w:val="000000"/>
          <w:lang w:val="en-US" w:eastAsia="da-DK"/>
        </w:rPr>
        <w:lastRenderedPageBreak/>
        <w:t>coh</w:t>
      </w:r>
      <w:r w:rsidR="00D544DF" w:rsidRPr="00231DC5">
        <w:rPr>
          <w:rFonts w:ascii="Arial" w:eastAsia="Times New Roman" w:hAnsi="Arial" w:cs="Arial"/>
          <w:color w:val="000000"/>
          <w:lang w:val="en-US" w:eastAsia="da-DK"/>
        </w:rPr>
        <w:t>o</w:t>
      </w:r>
      <w:r w:rsidRPr="00231DC5">
        <w:rPr>
          <w:rFonts w:ascii="Arial" w:eastAsia="Times New Roman" w:hAnsi="Arial" w:cs="Arial"/>
          <w:color w:val="000000"/>
          <w:lang w:val="en-US" w:eastAsia="da-DK"/>
        </w:rPr>
        <w:t>rts of mixed etiologies also pollute the field of health care discussions of proper clear cut cases</w:t>
      </w:r>
      <w:r w:rsidR="00575F84"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of</w:t>
      </w:r>
      <w:r w:rsidR="00575F84" w:rsidRPr="00231DC5">
        <w:rPr>
          <w:rFonts w:ascii="Arial" w:eastAsia="Times New Roman" w:hAnsi="Arial" w:cs="Arial"/>
          <w:color w:val="000000"/>
          <w:lang w:val="en-US" w:eastAsia="da-DK"/>
        </w:rPr>
        <w:t xml:space="preserve"> </w:t>
      </w:r>
      <w:r w:rsidRPr="00231DC5">
        <w:rPr>
          <w:rFonts w:ascii="Arial" w:eastAsia="Times New Roman" w:hAnsi="Arial" w:cs="Arial"/>
          <w:color w:val="000000"/>
          <w:lang w:val="en-US" w:eastAsia="da-DK"/>
        </w:rPr>
        <w:t>GH deficiency according to the official guidelines</w:t>
      </w:r>
      <w:r w:rsidR="009317F5" w:rsidRPr="00231DC5">
        <w:rPr>
          <w:rFonts w:ascii="Arial" w:eastAsia="Times New Roman" w:hAnsi="Arial" w:cs="Arial"/>
          <w:color w:val="000000"/>
          <w:lang w:val="en-US" w:eastAsia="da-DK"/>
        </w:rPr>
        <w:t xml:space="preserve"> </w:t>
      </w:r>
      <w:r w:rsidR="009317F5" w:rsidRPr="00231DC5">
        <w:rPr>
          <w:rFonts w:ascii="Arial" w:eastAsia="Times New Roman" w:hAnsi="Arial" w:cs="Arial"/>
          <w:color w:val="000000"/>
          <w:lang w:val="en-US" w:eastAsia="da-DK"/>
        </w:rPr>
        <w:fldChar w:fldCharType="begin"/>
      </w:r>
      <w:r w:rsidR="005B406E" w:rsidRPr="00231DC5">
        <w:rPr>
          <w:rFonts w:ascii="Arial" w:eastAsia="Times New Roman" w:hAnsi="Arial" w:cs="Arial"/>
          <w:color w:val="000000"/>
          <w:lang w:val="en-US" w:eastAsia="da-DK"/>
        </w:rPr>
        <w:instrText xml:space="preserve"> ADDIN EN.CITE &lt;EndNote&gt;&lt;Cite&gt;&lt;Author&gt;Mancini&lt;/Author&gt;&lt;Year&gt;2021&lt;/Year&gt;&lt;RecNum&gt;685&lt;/RecNum&gt;&lt;DisplayText&gt;(248)&lt;/DisplayText&gt;&lt;record&gt;&lt;rec-number&gt;685&lt;/rec-number&gt;&lt;foreign-keys&gt;&lt;key app="EN" db-id="xv52vfffwptwsveszr6vs2942xztp9zr9etw" timestamp="1640347238"&gt;685&lt;/key&gt;&lt;/foreign-keys&gt;&lt;ref-type name="Journal Article"&gt;17&lt;/ref-type&gt;&lt;contributors&gt;&lt;authors&gt;&lt;author&gt;Mancini, A.&lt;/author&gt;&lt;author&gt;Bruno, C.&lt;/author&gt;&lt;author&gt;Vergani, E.&lt;/author&gt;&lt;author&gt;Brunetti, A.&lt;/author&gt;&lt;author&gt;Palmisano, G.&lt;/author&gt;&lt;author&gt;Pontecorvi, A.&lt;/author&gt;&lt;/authors&gt;&lt;/contributors&gt;&lt;auth-address&gt;Operative Unit of Endocrinology, Fondazione Policlinico Universitario A Gemelli IRCCS, Università Cattolica del Sacro Cuore, Rome, Italy.&lt;/auth-address&gt;&lt;titles&gt;&lt;title&gt;&amp;quot;Non-Classical&amp;quot; Indication for Provocative Testing of Growth Hormone: A Retrospective Cohort Study in Adult Patients Under Replacement Therapy&lt;/title&gt;&lt;secondary-title&gt;Endocr Metab Immune Disord Drug Targets&lt;/secondary-title&gt;&lt;alt-title&gt;Endocrine, metabolic &amp;amp; immune disorders drug targets&lt;/alt-title&gt;&lt;/titles&gt;&lt;periodical&gt;&lt;full-title&gt;Endocr Metab Immune Disord Drug Targets&lt;/full-title&gt;&lt;abbr-1&gt;Endocrine, metabolic &amp;amp; immune disorders drug targets&lt;/abbr-1&gt;&lt;/periodical&gt;&lt;alt-periodical&gt;&lt;full-title&gt;Endocr Metab Immune Disord Drug Targets&lt;/full-title&gt;&lt;abbr-1&gt;Endocrine, metabolic &amp;amp; immune disorders drug targets&lt;/abbr-1&gt;&lt;/alt-periodical&gt;&lt;pages&gt;1406-1412&lt;/pages&gt;&lt;volume&gt;21&lt;/volume&gt;&lt;number&gt;8&lt;/number&gt;&lt;edition&gt;2020/09/30&lt;/edition&gt;&lt;keywords&gt;&lt;keyword&gt;Pituitary&lt;/keyword&gt;&lt;keyword&gt;growth hormone&lt;/keyword&gt;&lt;keyword&gt;hypopituitarism&lt;/keyword&gt;&lt;keyword&gt;infertility.&lt;/keyword&gt;&lt;keyword&gt;metabolic syndrome&lt;/keyword&gt;&lt;keyword&gt;personalized medicine&lt;/keyword&gt;&lt;/keywords&gt;&lt;dates&gt;&lt;year&gt;2021&lt;/year&gt;&lt;/dates&gt;&lt;isbn&gt;1871-5303&lt;/isbn&gt;&lt;accession-num&gt;32990548&lt;/accession-num&gt;&lt;urls&gt;&lt;/urls&gt;&lt;electronic-resource-num&gt;10.2174/1871530320666200929141847&lt;/electronic-resource-num&gt;&lt;remote-database-provider&gt;NLM&lt;/remote-database-provider&gt;&lt;language&gt;eng&lt;/language&gt;&lt;/record&gt;&lt;/Cite&gt;&lt;/EndNote&gt;</w:instrText>
      </w:r>
      <w:r w:rsidR="009317F5" w:rsidRPr="00231DC5">
        <w:rPr>
          <w:rFonts w:ascii="Arial" w:eastAsia="Times New Roman" w:hAnsi="Arial" w:cs="Arial"/>
          <w:color w:val="000000"/>
          <w:lang w:val="en-US" w:eastAsia="da-DK"/>
        </w:rPr>
        <w:fldChar w:fldCharType="separate"/>
      </w:r>
      <w:r w:rsidR="005B406E" w:rsidRPr="00231DC5">
        <w:rPr>
          <w:rFonts w:ascii="Arial" w:eastAsia="Times New Roman" w:hAnsi="Arial" w:cs="Arial"/>
          <w:noProof/>
          <w:color w:val="000000"/>
          <w:lang w:val="en-US" w:eastAsia="da-DK"/>
        </w:rPr>
        <w:t>(248)</w:t>
      </w:r>
      <w:r w:rsidR="009317F5" w:rsidRPr="00231DC5">
        <w:rPr>
          <w:rFonts w:ascii="Arial" w:eastAsia="Times New Roman" w:hAnsi="Arial" w:cs="Arial"/>
          <w:color w:val="000000"/>
          <w:lang w:val="en-US" w:eastAsia="da-DK"/>
        </w:rPr>
        <w:fldChar w:fldCharType="end"/>
      </w:r>
      <w:r w:rsidRPr="00231DC5">
        <w:rPr>
          <w:rFonts w:ascii="Arial" w:eastAsia="Times New Roman" w:hAnsi="Arial" w:cs="Arial"/>
          <w:color w:val="000000"/>
          <w:lang w:val="en-US" w:eastAsia="da-DK"/>
        </w:rPr>
        <w:t>.</w:t>
      </w:r>
    </w:p>
    <w:p w14:paraId="5867D5A1" w14:textId="227B7435" w:rsidR="00544EAA" w:rsidRPr="00231DC5" w:rsidRDefault="00544EAA" w:rsidP="00624988">
      <w:pPr>
        <w:spacing w:after="0"/>
        <w:rPr>
          <w:rFonts w:ascii="Arial" w:eastAsia="Times New Roman" w:hAnsi="Arial" w:cs="Arial"/>
          <w:color w:val="000000"/>
          <w:lang w:val="en-US" w:eastAsia="da-DK"/>
        </w:rPr>
      </w:pPr>
    </w:p>
    <w:p w14:paraId="7525CC40" w14:textId="1EEF41EC" w:rsidR="00544EAA" w:rsidRPr="003124ED" w:rsidRDefault="00544EAA" w:rsidP="00624988">
      <w:pPr>
        <w:spacing w:after="0"/>
        <w:rPr>
          <w:rFonts w:ascii="Arial" w:eastAsia="Times New Roman" w:hAnsi="Arial" w:cs="Arial"/>
          <w:b/>
          <w:bCs/>
          <w:color w:val="0070C0"/>
          <w:lang w:val="en-US" w:eastAsia="da-DK"/>
        </w:rPr>
      </w:pPr>
      <w:r w:rsidRPr="003124ED">
        <w:rPr>
          <w:rFonts w:ascii="Arial" w:eastAsia="Times New Roman" w:hAnsi="Arial" w:cs="Arial"/>
          <w:b/>
          <w:bCs/>
          <w:color w:val="0070C0"/>
          <w:lang w:val="en-US" w:eastAsia="da-DK"/>
        </w:rPr>
        <w:t>REFERENCES</w:t>
      </w:r>
    </w:p>
    <w:p w14:paraId="5BC0BD45" w14:textId="0C29E54C" w:rsidR="00544EAA" w:rsidRDefault="00544EAA" w:rsidP="00624988">
      <w:pPr>
        <w:spacing w:after="0"/>
        <w:rPr>
          <w:rFonts w:ascii="Arial" w:eastAsia="Times New Roman" w:hAnsi="Arial" w:cs="Arial"/>
          <w:b/>
          <w:bCs/>
          <w:color w:val="000000"/>
          <w:lang w:val="en-US" w:eastAsia="da-DK"/>
        </w:rPr>
      </w:pPr>
    </w:p>
    <w:p w14:paraId="080748A1" w14:textId="77777777" w:rsidR="001F4AC4" w:rsidRPr="00544EAA" w:rsidRDefault="008F2D3D" w:rsidP="00544EAA">
      <w:pPr>
        <w:pStyle w:val="EndNoteBibliography"/>
        <w:spacing w:after="0" w:line="276" w:lineRule="auto"/>
        <w:ind w:left="576" w:hanging="576"/>
        <w:rPr>
          <w:rFonts w:ascii="Arial" w:hAnsi="Arial" w:cs="Arial"/>
        </w:rPr>
      </w:pPr>
      <w:r w:rsidRPr="00544EAA">
        <w:rPr>
          <w:rFonts w:ascii="Arial" w:hAnsi="Arial" w:cs="Arial"/>
        </w:rPr>
        <w:fldChar w:fldCharType="begin"/>
      </w:r>
      <w:r w:rsidRPr="00544EAA">
        <w:rPr>
          <w:rFonts w:ascii="Arial" w:hAnsi="Arial" w:cs="Arial"/>
        </w:rPr>
        <w:instrText xml:space="preserve"> ADDIN EN.REFLIST </w:instrText>
      </w:r>
      <w:r w:rsidRPr="00544EAA">
        <w:rPr>
          <w:rFonts w:ascii="Arial" w:hAnsi="Arial" w:cs="Arial"/>
        </w:rPr>
        <w:fldChar w:fldCharType="separate"/>
      </w:r>
      <w:r w:rsidR="001F4AC4" w:rsidRPr="00544EAA">
        <w:rPr>
          <w:rFonts w:ascii="Arial" w:hAnsi="Arial" w:cs="Arial"/>
        </w:rPr>
        <w:t>1.</w:t>
      </w:r>
      <w:r w:rsidR="001F4AC4" w:rsidRPr="00544EAA">
        <w:rPr>
          <w:rFonts w:ascii="Arial" w:hAnsi="Arial" w:cs="Arial"/>
        </w:rPr>
        <w:tab/>
        <w:t>Cushing H. The Pituitary Body and its Disorders: Clinical States produced by Disorders of the Hypophysis Cerebri. The Journal of Laryngology, Rhinology, and Otology. 1913;28(7):382-90.</w:t>
      </w:r>
    </w:p>
    <w:p w14:paraId="675C5D6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w:t>
      </w:r>
      <w:r w:rsidRPr="00544EAA">
        <w:rPr>
          <w:rFonts w:ascii="Arial" w:hAnsi="Arial" w:cs="Arial"/>
        </w:rPr>
        <w:tab/>
        <w:t>Raben MS. Growth hormone. 2. Clinical use of human growth hormone. N Engl J Med. 1962;266:82-6 concl.</w:t>
      </w:r>
    </w:p>
    <w:p w14:paraId="5E480EDA"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3.</w:t>
      </w:r>
      <w:r w:rsidRPr="00544EAA">
        <w:rPr>
          <w:rFonts w:ascii="Arial" w:hAnsi="Arial" w:cs="Arial"/>
        </w:rPr>
        <w:tab/>
        <w:t xml:space="preserve">Utiger RD, Parker ML, Daughaday WH. Studies on human growth hormone. I. A radio-immunoassay for human growth hormone. The Journal of clinical investigation. </w:t>
      </w:r>
      <w:r w:rsidRPr="00544EAA">
        <w:rPr>
          <w:rFonts w:ascii="Arial" w:hAnsi="Arial" w:cs="Arial"/>
          <w:lang w:val="da-DK"/>
        </w:rPr>
        <w:t>1962;41(2):254-61.</w:t>
      </w:r>
    </w:p>
    <w:p w14:paraId="64A0B2E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4.</w:t>
      </w:r>
      <w:r w:rsidRPr="00544EAA">
        <w:rPr>
          <w:rFonts w:ascii="Arial" w:hAnsi="Arial" w:cs="Arial"/>
          <w:lang w:val="da-DK"/>
        </w:rPr>
        <w:tab/>
        <w:t xml:space="preserve">Jorgensen JO, Pedersen SA, Thuesen L, Jorgensen J, Ingemann-Hansen T, Skakkebaek NE, et al. </w:t>
      </w:r>
      <w:r w:rsidRPr="00544EAA">
        <w:rPr>
          <w:rFonts w:ascii="Arial" w:hAnsi="Arial" w:cs="Arial"/>
        </w:rPr>
        <w:t>Beneficial effects of growth hormone treatment in GH-deficient adults. Lancet. 1989;1(8649):1221-5.</w:t>
      </w:r>
    </w:p>
    <w:p w14:paraId="40127DE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5.</w:t>
      </w:r>
      <w:r w:rsidRPr="00544EAA">
        <w:rPr>
          <w:rFonts w:ascii="Arial" w:hAnsi="Arial" w:cs="Arial"/>
        </w:rPr>
        <w:tab/>
        <w:t>Salomon F, Cuneo RC, Hesp R, Sonksen PH. The effects of treatment with recombinant human growth hormone on body composition and metabolism in adults with growth hormone deficiency. NEnglJMed. 1989;321(26):1797-803.</w:t>
      </w:r>
    </w:p>
    <w:p w14:paraId="3B77F08E"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6.</w:t>
      </w:r>
      <w:r w:rsidRPr="00544EAA">
        <w:rPr>
          <w:rFonts w:ascii="Arial" w:hAnsi="Arial" w:cs="Arial"/>
        </w:rPr>
        <w:tab/>
        <w:t xml:space="preserve">Cuneo RC, Salomon F, McGauley GA, Sönksen PH. The growth hormone deficiency syndrome in adults. </w:t>
      </w:r>
      <w:r w:rsidRPr="00544EAA">
        <w:rPr>
          <w:rFonts w:ascii="Arial" w:hAnsi="Arial" w:cs="Arial"/>
          <w:lang w:val="da-DK"/>
        </w:rPr>
        <w:t>Clin Endocrinol (Oxf). 1992;37(5):387-97.</w:t>
      </w:r>
    </w:p>
    <w:p w14:paraId="5665618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7.</w:t>
      </w:r>
      <w:r w:rsidRPr="00544EAA">
        <w:rPr>
          <w:rFonts w:ascii="Arial" w:hAnsi="Arial" w:cs="Arial"/>
          <w:lang w:val="da-DK"/>
        </w:rPr>
        <w:tab/>
        <w:t xml:space="preserve">de Boer H, Blok GJ, Van der Veen EA. </w:t>
      </w:r>
      <w:r w:rsidRPr="00544EAA">
        <w:rPr>
          <w:rFonts w:ascii="Arial" w:hAnsi="Arial" w:cs="Arial"/>
        </w:rPr>
        <w:t>Clinical aspects of growth hormone deficiency in adults. Endocrine reviews. 1995;16(1):63-86.</w:t>
      </w:r>
    </w:p>
    <w:p w14:paraId="259A187D"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w:t>
      </w:r>
      <w:r w:rsidRPr="00544EAA">
        <w:rPr>
          <w:rFonts w:ascii="Arial" w:hAnsi="Arial" w:cs="Arial"/>
        </w:rPr>
        <w:tab/>
        <w:t>Carroll PV, Christ ER, Bengtsson BA, Carlsson L, Christiansen JS, Clemmons D, et al. Growth hormone deficiency in adulthood and the effects of growth hormone replacement: a review. Growth Hormone Research Society Scientific Committee. The Journal of Clinical Endocrinology and Metabolism. 1998;83(2):382-95.</w:t>
      </w:r>
    </w:p>
    <w:p w14:paraId="473EB67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9.</w:t>
      </w:r>
      <w:r w:rsidRPr="00544EAA">
        <w:rPr>
          <w:rFonts w:ascii="Arial" w:hAnsi="Arial" w:cs="Arial"/>
        </w:rPr>
        <w:tab/>
        <w:t>Littley MD, Shalet SM, Beardwell CG, Ahmed SR, Applegate G, Sutton ML. Hypopituitarism following external radiotherapy for pituitary tumours in adults. The Quarterly journal of medicine. 1989;70(262):145-60.</w:t>
      </w:r>
    </w:p>
    <w:p w14:paraId="3F1CF0D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10.</w:t>
      </w:r>
      <w:r w:rsidRPr="00544EAA">
        <w:rPr>
          <w:rFonts w:ascii="Arial" w:hAnsi="Arial" w:cs="Arial"/>
        </w:rPr>
        <w:tab/>
        <w:t>Feldt-Rasmussen U, Klose M. Central hypothyroidism and its role for cardiovascular risk factors in hypopituitary patients. Endocrine. 2016;54(1):15-23.</w:t>
      </w:r>
    </w:p>
    <w:p w14:paraId="6791EA8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w:t>
      </w:r>
      <w:r w:rsidRPr="00544EAA">
        <w:rPr>
          <w:rFonts w:ascii="Arial" w:hAnsi="Arial" w:cs="Arial"/>
        </w:rPr>
        <w:tab/>
        <w:t>Consensus guidelines for the diagnosis and treatment of adults with growth hormone deficiency: summary statement of the Growth Hormone Research Society Workshop on Adult Growth Hormone Deficiency. The Journal of Clinical Endocrinology and Metabolism. 1998;83(2):379-81.</w:t>
      </w:r>
    </w:p>
    <w:p w14:paraId="5EB298B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w:t>
      </w:r>
      <w:r w:rsidRPr="00544EAA">
        <w:rPr>
          <w:rFonts w:ascii="Arial" w:hAnsi="Arial" w:cs="Arial"/>
        </w:rPr>
        <w:tab/>
        <w:t>Ho KK. Consensus guidelines for the diagnosis and treatment of adults with GH deficiency II: a statement of the GH Research Society in association with the European Society for Pediatric Endocrinology, Lawson Wilkins Society, European Society of Endocrinology, Japan Endocrine Society, and Endocrine Society of Australia. European Journal of Endocrinology. 2007;157(6):695-700.</w:t>
      </w:r>
    </w:p>
    <w:p w14:paraId="62208E9D"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13.</w:t>
      </w:r>
      <w:r w:rsidRPr="00544EAA">
        <w:rPr>
          <w:rFonts w:ascii="Arial" w:hAnsi="Arial" w:cs="Arial"/>
        </w:rPr>
        <w:tab/>
        <w:t>Ho KY, Hoffman DM. Growth hormone replacement therapy in adults – pros and cons. Larsson C, Butenandt O, editors. Tel Aviv/London: Freund Publishing House; 1993.</w:t>
      </w:r>
    </w:p>
    <w:p w14:paraId="751C7BA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w:t>
      </w:r>
      <w:r w:rsidRPr="00544EAA">
        <w:rPr>
          <w:rFonts w:ascii="Arial" w:hAnsi="Arial" w:cs="Arial"/>
        </w:rPr>
        <w:tab/>
        <w:t>Höybye C, Beck-Peccoz P, Simsek S, Zabransky M, Zouater H, Stalla G, et al. Safety of current recombinant human growth hormone treatments for adults with growth hormone deficiency and unmet needs. Expert opinion on drug safety. 2020;19(12):1539-48.</w:t>
      </w:r>
    </w:p>
    <w:p w14:paraId="375A3B3E"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lastRenderedPageBreak/>
        <w:t>15.</w:t>
      </w:r>
      <w:r w:rsidRPr="00544EAA">
        <w:rPr>
          <w:rFonts w:ascii="Arial" w:hAnsi="Arial" w:cs="Arial"/>
        </w:rPr>
        <w:tab/>
        <w:t xml:space="preserve">Webb SM, Strasburger CJ, Mo D, Hartman ML, Melmed S, Jung H, et al. Changing patterns of the adult growth hormone deficiency diagnosis documented in a decade-long global surveillance database. </w:t>
      </w:r>
      <w:r w:rsidRPr="00544EAA">
        <w:rPr>
          <w:rFonts w:ascii="Arial" w:hAnsi="Arial" w:cs="Arial"/>
          <w:lang w:val="da-DK"/>
        </w:rPr>
        <w:t>J Clin Endocrinol Metab. 2009;94(2):392-9.</w:t>
      </w:r>
    </w:p>
    <w:p w14:paraId="194DE9E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16.</w:t>
      </w:r>
      <w:r w:rsidRPr="00544EAA">
        <w:rPr>
          <w:rFonts w:ascii="Arial" w:hAnsi="Arial" w:cs="Arial"/>
          <w:lang w:val="da-DK"/>
        </w:rPr>
        <w:tab/>
        <w:t xml:space="preserve">Höybye C, Burman P, Feldt-Rasmussen U, Hey-Hadavi J, Aydin F, Camacho-Hubner C, et al. </w:t>
      </w:r>
      <w:r w:rsidRPr="00544EAA">
        <w:rPr>
          <w:rFonts w:ascii="Arial" w:hAnsi="Arial" w:cs="Arial"/>
        </w:rPr>
        <w:t>Change in baseline characteristics over 20 years of adults with growth hormone (GH) deficiency on GH replacement therapy. Eur J Endocrinol. 2019;181(6):629-38.</w:t>
      </w:r>
    </w:p>
    <w:p w14:paraId="340608A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17.</w:t>
      </w:r>
      <w:r w:rsidRPr="00544EAA">
        <w:rPr>
          <w:rFonts w:ascii="Arial" w:hAnsi="Arial" w:cs="Arial"/>
        </w:rPr>
        <w:tab/>
        <w:t>Klose M, Feldt-Rasmussen U. Chronic endocrine consequences of traumatic brain injury - what is the evidence? Nature reviews Endocrinology. 2018;14(1):57-62.</w:t>
      </w:r>
    </w:p>
    <w:p w14:paraId="7011E9E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18.</w:t>
      </w:r>
      <w:r w:rsidRPr="00544EAA">
        <w:rPr>
          <w:rFonts w:ascii="Arial" w:hAnsi="Arial" w:cs="Arial"/>
        </w:rPr>
        <w:tab/>
        <w:t>Yuen KCJ, Biller BMK, Radovick S, Carmichael JD, Jasim S, Pantalone KM, et al. AMERICAN ASSOCIATION OF CLINICAL ENDOCRINOLOGISTS AND AMERICAN COLLEGE OF ENDOCRINOLOGY GUIDELINES FOR MANAGEMENT OF GROWTH HORMONE DEFICIENCY IN ADULTS AND PATIENTS TRANSITIONING FROM PEDIATRIC TO ADULT CARE. Endocrine practice : official journal of the American College of Endocrinology and the American Association of Clinical Endocrinologists. 2019;25(11):1191-232.</w:t>
      </w:r>
    </w:p>
    <w:p w14:paraId="4F3880A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w:t>
      </w:r>
      <w:r w:rsidRPr="00544EAA">
        <w:rPr>
          <w:rFonts w:ascii="Arial" w:hAnsi="Arial" w:cs="Arial"/>
        </w:rPr>
        <w:tab/>
        <w:t>Molitch ME, Clemmons DR, Malozowski S, Merriam GR, Vance ML. Evaluation and treatment of adult growth hormone deficiency: an Endocrine Society clinical practice guideline. The Journal of Clinical Endocrinology and Metabolism. 2011;96(6):1587-609.</w:t>
      </w:r>
    </w:p>
    <w:p w14:paraId="195F6AD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w:t>
      </w:r>
      <w:r w:rsidRPr="00544EAA">
        <w:rPr>
          <w:rFonts w:ascii="Arial" w:hAnsi="Arial" w:cs="Arial"/>
        </w:rPr>
        <w:tab/>
        <w:t>Fernandez A, Karavitaki N, Wass JA. Prevalence of pituitary adenomas: a community-based, cross-sectional study in Banbury (Oxfordshire, UK). Clin Endocrinol (Oxf). 2010;72(3):377-82.</w:t>
      </w:r>
    </w:p>
    <w:p w14:paraId="1EE0D0C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w:t>
      </w:r>
      <w:r w:rsidRPr="00544EAA">
        <w:rPr>
          <w:rFonts w:ascii="Arial" w:hAnsi="Arial" w:cs="Arial"/>
        </w:rPr>
        <w:tab/>
        <w:t>Agustsson TT, Baldvinsdottir T, Jonasson JG, Olafsdottir E, Steinthorsdottir V, Sigurdsson G, et al. The epidemiology of pituitary adenomas in Iceland, 1955-2012: a nationwide population-based study. Eur J Endocrinol. 2015;173(5):655-64.</w:t>
      </w:r>
    </w:p>
    <w:p w14:paraId="0ED88691"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22.</w:t>
      </w:r>
      <w:r w:rsidRPr="00544EAA">
        <w:rPr>
          <w:rFonts w:ascii="Arial" w:hAnsi="Arial" w:cs="Arial"/>
        </w:rPr>
        <w:tab/>
        <w:t xml:space="preserve">Daly AF, Beckers A. The Epidemiology of Pituitary Adenomas. Endocrinology and metabolism clinics of North America. </w:t>
      </w:r>
      <w:r w:rsidRPr="00544EAA">
        <w:rPr>
          <w:rFonts w:ascii="Arial" w:hAnsi="Arial" w:cs="Arial"/>
          <w:lang w:val="da-DK"/>
        </w:rPr>
        <w:t>2020;49(3):347-55.</w:t>
      </w:r>
    </w:p>
    <w:p w14:paraId="4CBF2F0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23.</w:t>
      </w:r>
      <w:r w:rsidRPr="00544EAA">
        <w:rPr>
          <w:rFonts w:ascii="Arial" w:hAnsi="Arial" w:cs="Arial"/>
          <w:lang w:val="da-DK"/>
        </w:rPr>
        <w:tab/>
        <w:t xml:space="preserve">Stochholm K, Gravholt CH, Laursen T, Jorgensen JO, Laurberg P, Andersen M, et al. </w:t>
      </w:r>
      <w:r w:rsidRPr="00544EAA">
        <w:rPr>
          <w:rFonts w:ascii="Arial" w:hAnsi="Arial" w:cs="Arial"/>
        </w:rPr>
        <w:t>Incidence of GH deficiency - a nationwide study. European Journal of Endocrinology. 2006;155(1):61-71.</w:t>
      </w:r>
    </w:p>
    <w:p w14:paraId="797F466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w:t>
      </w:r>
      <w:r w:rsidRPr="00544EAA">
        <w:rPr>
          <w:rFonts w:ascii="Arial" w:hAnsi="Arial" w:cs="Arial"/>
        </w:rPr>
        <w:tab/>
        <w:t>Parkin JM. Incidence of growth hormone deficiency. Archives of disease in childhood. 1974;49(11):904-5.</w:t>
      </w:r>
    </w:p>
    <w:p w14:paraId="44B6D5AE"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25.</w:t>
      </w:r>
      <w:r w:rsidRPr="00544EAA">
        <w:rPr>
          <w:rFonts w:ascii="Arial" w:hAnsi="Arial" w:cs="Arial"/>
        </w:rPr>
        <w:tab/>
        <w:t xml:space="preserve">Sassolas G, Chazot FB, Jaquet P, Bachelot I, Chanson P, Rudelli CC, et al. GH deficiency in adults: an epidemiological approach. </w:t>
      </w:r>
      <w:r w:rsidRPr="00544EAA">
        <w:rPr>
          <w:rFonts w:ascii="Arial" w:hAnsi="Arial" w:cs="Arial"/>
          <w:lang w:val="da-DK"/>
        </w:rPr>
        <w:t>Eur J Endocrinol. 1999;141(6):595-600.</w:t>
      </w:r>
    </w:p>
    <w:p w14:paraId="60FE0D8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26.</w:t>
      </w:r>
      <w:r w:rsidRPr="00544EAA">
        <w:rPr>
          <w:rFonts w:ascii="Arial" w:hAnsi="Arial" w:cs="Arial"/>
          <w:lang w:val="da-DK"/>
        </w:rPr>
        <w:tab/>
        <w:t xml:space="preserve">Gaillard RC, Mattsson AF, Akerblad AC, Bengtsson B, Cara J, Feldt-Rasmussen U, et al. </w:t>
      </w:r>
      <w:r w:rsidRPr="00544EAA">
        <w:rPr>
          <w:rFonts w:ascii="Arial" w:hAnsi="Arial" w:cs="Arial"/>
        </w:rPr>
        <w:t>Overall and cause-specific mortality in GH-deficient adults on GH replacement. Eur J Endocrinol. 2012;166(6):1069-77.</w:t>
      </w:r>
    </w:p>
    <w:p w14:paraId="0928DDD8"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27.</w:t>
      </w:r>
      <w:r w:rsidRPr="00544EAA">
        <w:rPr>
          <w:rFonts w:ascii="Arial" w:hAnsi="Arial" w:cs="Arial"/>
        </w:rPr>
        <w:tab/>
        <w:t xml:space="preserve">Klose M, Feldt-Rasmussen U. Hypopituitarism in Traumatic Brain Injury-A Critical Note. </w:t>
      </w:r>
      <w:r w:rsidRPr="00544EAA">
        <w:rPr>
          <w:rFonts w:ascii="Arial" w:hAnsi="Arial" w:cs="Arial"/>
          <w:lang w:val="da-DK"/>
        </w:rPr>
        <w:t>Journal of clinical medicine. 2015;4(7):1480-97.</w:t>
      </w:r>
    </w:p>
    <w:p w14:paraId="1A85159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28.</w:t>
      </w:r>
      <w:r w:rsidRPr="00544EAA">
        <w:rPr>
          <w:rFonts w:ascii="Arial" w:hAnsi="Arial" w:cs="Arial"/>
          <w:lang w:val="da-DK"/>
        </w:rPr>
        <w:tab/>
        <w:t xml:space="preserve">Klose M, Stochholm K, Janukonyte J, Lehman CL, Frystyk J, Andersen M, et al. </w:t>
      </w:r>
      <w:r w:rsidRPr="00544EAA">
        <w:rPr>
          <w:rFonts w:ascii="Arial" w:hAnsi="Arial" w:cs="Arial"/>
        </w:rPr>
        <w:t>Prevalence of posttraumatic growth hormone deficiency is highly dependent on the diagnostic set-up: results from The Danish National Study on Posttraumatic Hypopituitarism. The Journal of Clinical Endocrinology and Metabolism. 2014;99(1):101-10.</w:t>
      </w:r>
    </w:p>
    <w:p w14:paraId="7627424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29.</w:t>
      </w:r>
      <w:r w:rsidRPr="00544EAA">
        <w:rPr>
          <w:rFonts w:ascii="Arial" w:hAnsi="Arial" w:cs="Arial"/>
        </w:rPr>
        <w:tab/>
        <w:t xml:space="preserve">Barroso-Sousa R, Barry WT, Garrido-Castro AC, Hodi FS, Min L, Krop IE, et al. Incidence of Endocrine Dysfunction Following the Use of Different Immune Checkpoint </w:t>
      </w:r>
      <w:r w:rsidRPr="00544EAA">
        <w:rPr>
          <w:rFonts w:ascii="Arial" w:hAnsi="Arial" w:cs="Arial"/>
        </w:rPr>
        <w:lastRenderedPageBreak/>
        <w:t>Inhibitor Regimens: A Systematic Review and Meta-analysis. JAMA oncology. 2018;4(2):173-82.</w:t>
      </w:r>
    </w:p>
    <w:p w14:paraId="4606D6C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30.</w:t>
      </w:r>
      <w:r w:rsidRPr="00544EAA">
        <w:rPr>
          <w:rFonts w:ascii="Arial" w:hAnsi="Arial" w:cs="Arial"/>
        </w:rPr>
        <w:tab/>
        <w:t>Torino F, Barnabei A, Paragliola RM, Marchetti P, Salvatori R, Corsello SM. Endocrine side-effects of anti-cancer drugs: mAbs and pituitary dysfunction: clinical evidence and pathogenic hypotheses. Eur J Endocrinol. 2013;169(6):R153-64.</w:t>
      </w:r>
    </w:p>
    <w:p w14:paraId="5FAEDED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31.</w:t>
      </w:r>
      <w:r w:rsidRPr="00544EAA">
        <w:rPr>
          <w:rFonts w:ascii="Arial" w:hAnsi="Arial" w:cs="Arial"/>
        </w:rPr>
        <w:tab/>
        <w:t>Gleeson HK, Gattamaneni HR, Smethurst L, Brennan BM, Shalet SM. Reassessment of growth hormone status is required at final height in children treated with growth hormone replacement after radiation therapy. J Clin Endocrinol Metab. 2004;89(2):662-6.</w:t>
      </w:r>
    </w:p>
    <w:p w14:paraId="02850E5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32.</w:t>
      </w:r>
      <w:r w:rsidRPr="00544EAA">
        <w:rPr>
          <w:rFonts w:ascii="Arial" w:hAnsi="Arial" w:cs="Arial"/>
        </w:rPr>
        <w:tab/>
        <w:t>Gasco V, Corneli G, Beccuti G, Prodam F, Rovere S, Bellone J, et al. Retesting the childhood-onset GH-deficient patient. Eur J Endocrinol. 2008;159 Suppl 1:S45-52.</w:t>
      </w:r>
    </w:p>
    <w:p w14:paraId="4475AC2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33.</w:t>
      </w:r>
      <w:r w:rsidRPr="00544EAA">
        <w:rPr>
          <w:rFonts w:ascii="Arial" w:hAnsi="Arial" w:cs="Arial"/>
        </w:rPr>
        <w:tab/>
        <w:t>Berberoğlu M, Sıklar Z, Darendeliler F, Poyrazoğlu S, Darcan S, Işgüven P, et al. Evaluation of permanent growth hormone deficiency (GHD) in young adults with childhood onset GHD: a multicenter study. Journal of clinical research in pediatric endocrinology. 2008;1(1):30-7.</w:t>
      </w:r>
    </w:p>
    <w:p w14:paraId="7D5CEEE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34.</w:t>
      </w:r>
      <w:r w:rsidRPr="00544EAA">
        <w:rPr>
          <w:rFonts w:ascii="Arial" w:hAnsi="Arial" w:cs="Arial"/>
        </w:rPr>
        <w:tab/>
        <w:t>Rasmussen MH, Hvidberg A, Juul A, Main KM, Gotfredsen A, Skakkebaek NE, et al. Massive weight loss restores 24-hour growth hormone release profiles and serum insulin-like growth factor-I levels in obese subjects. The Journal of Clinical Endocrinology and Metabolism. 1995;80(4):1407-15.</w:t>
      </w:r>
    </w:p>
    <w:p w14:paraId="0ABAB81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35.</w:t>
      </w:r>
      <w:r w:rsidRPr="00544EAA">
        <w:rPr>
          <w:rFonts w:ascii="Arial" w:hAnsi="Arial" w:cs="Arial"/>
        </w:rPr>
        <w:tab/>
        <w:t>De Marinis L, Bianchi A, Mancini A, Gentilella R, Perrelli M, Giampietro A, et al. Growth hormone secretion and leptin in morbid obesity before and after biliopancreatic diversion: relationships with insulin and body composition. J Clin Endocrinol Metab. 2004;89(1):174-80.</w:t>
      </w:r>
    </w:p>
    <w:p w14:paraId="1C9D11D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36.</w:t>
      </w:r>
      <w:r w:rsidRPr="00544EAA">
        <w:rPr>
          <w:rFonts w:ascii="Arial" w:hAnsi="Arial" w:cs="Arial"/>
        </w:rPr>
        <w:tab/>
        <w:t>Makimura H, Stanley T, Mun D, You SM, Grinspoon S. The effects of central adiposity on growth hormone (GH) response to GH-releasing hormone-arginine stimulation testing in men. The Journal of Clinical Endocrinology and Metabolism. 2008;93(11):4254-60.</w:t>
      </w:r>
    </w:p>
    <w:p w14:paraId="18D52ED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37.</w:t>
      </w:r>
      <w:r w:rsidRPr="00544EAA">
        <w:rPr>
          <w:rFonts w:ascii="Arial" w:hAnsi="Arial" w:cs="Arial"/>
        </w:rPr>
        <w:tab/>
        <w:t>Rasmussen MH. Obesity, growth hormone and weight loss. Molecular and cellular endocrinology. 2010;316(2):147-53.</w:t>
      </w:r>
    </w:p>
    <w:p w14:paraId="607D106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38.</w:t>
      </w:r>
      <w:r w:rsidRPr="00544EAA">
        <w:rPr>
          <w:rFonts w:ascii="Arial" w:hAnsi="Arial" w:cs="Arial"/>
        </w:rPr>
        <w:tab/>
        <w:t>Klose M, Jonsson B, Abs R, Popovic V, Koltowska-Häggström M, Saller B, et al. From isolated GH deficiency to multiple pituitary hormone deficiency: an evolving continuum - a KIMS analysis. Eur J Endocrinol. 2009;161 Suppl 1:S75-83.</w:t>
      </w:r>
    </w:p>
    <w:p w14:paraId="15078F0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39.</w:t>
      </w:r>
      <w:r w:rsidRPr="00544EAA">
        <w:rPr>
          <w:rFonts w:ascii="Arial" w:hAnsi="Arial" w:cs="Arial"/>
        </w:rPr>
        <w:tab/>
        <w:t>Blum WF, Deal C, Zimmermann AG, Shavrikova EP, Child CJ, Quigley CA, et al. Development of additional pituitary hormone deficiencies in pediatric patients originally diagnosed with idiopathic isolated GH deficiency. Eur J Endocrinol. 2014;170(1):13-21.</w:t>
      </w:r>
    </w:p>
    <w:p w14:paraId="782CCFC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40.</w:t>
      </w:r>
      <w:r w:rsidRPr="00544EAA">
        <w:rPr>
          <w:rFonts w:ascii="Arial" w:hAnsi="Arial" w:cs="Arial"/>
        </w:rPr>
        <w:tab/>
        <w:t>Child CJ, Blum WF, Deal C, Zimmermann AG, Quigley CA, Drop SL, et al. Development of additional pituitary hormone deficiencies in pediatric patients originally diagnosed with isolated growth hormone deficiency due to organic causes. Eur J Endocrinol. 2016;174(5):669-79.</w:t>
      </w:r>
    </w:p>
    <w:p w14:paraId="5B7E79D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41.</w:t>
      </w:r>
      <w:r w:rsidRPr="00544EAA">
        <w:rPr>
          <w:rFonts w:ascii="Arial" w:hAnsi="Arial" w:cs="Arial"/>
        </w:rPr>
        <w:tab/>
        <w:t>Arafah BM, Kailani SH, Nekl KE, Gold RS, Selman WR. Immediate recovery of pituitary function after transsphenoidal resection of pituitary macroadenomas. The Journal of Clinical Endocrinology and Metabolism. 1994;79(2):348-54.</w:t>
      </w:r>
    </w:p>
    <w:p w14:paraId="2C7024C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42.</w:t>
      </w:r>
      <w:r w:rsidRPr="00544EAA">
        <w:rPr>
          <w:rFonts w:ascii="Arial" w:hAnsi="Arial" w:cs="Arial"/>
        </w:rPr>
        <w:tab/>
        <w:t>Fatemi N, Dusick JR, Mattozo C, McArthur DL, Cohan P, Boscardin J, et al. Pituitary hormonal loss and recovery after transsphenoidal adenoma removal. Neurosurgery. 2008;63(4):709-18; discussion 18-9.</w:t>
      </w:r>
    </w:p>
    <w:p w14:paraId="6F9B1A91"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43.</w:t>
      </w:r>
      <w:r w:rsidRPr="00544EAA">
        <w:rPr>
          <w:rFonts w:ascii="Arial" w:hAnsi="Arial" w:cs="Arial"/>
        </w:rPr>
        <w:tab/>
        <w:t xml:space="preserve">Pedersen MB, Dukanovic S, Springborg JB, Andreassen M, Krogh J. Endocrine function after transsphenoidal surgery in patients with non-functioning pituitary adenomas: A systematic review and meta-analysis. </w:t>
      </w:r>
      <w:r w:rsidRPr="00544EAA">
        <w:rPr>
          <w:rFonts w:ascii="Arial" w:hAnsi="Arial" w:cs="Arial"/>
          <w:lang w:val="da-DK"/>
        </w:rPr>
        <w:t>Neuroendocrinology. 2022.</w:t>
      </w:r>
    </w:p>
    <w:p w14:paraId="243E387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lastRenderedPageBreak/>
        <w:t>44.</w:t>
      </w:r>
      <w:r w:rsidRPr="00544EAA">
        <w:rPr>
          <w:rFonts w:ascii="Arial" w:hAnsi="Arial" w:cs="Arial"/>
          <w:lang w:val="da-DK"/>
        </w:rPr>
        <w:tab/>
        <w:t xml:space="preserve">Jørgensen JO, Müller J, Møller J, Wolthers T, Vahl N, Juul A, et al. </w:t>
      </w:r>
      <w:r w:rsidRPr="00544EAA">
        <w:rPr>
          <w:rFonts w:ascii="Arial" w:hAnsi="Arial" w:cs="Arial"/>
        </w:rPr>
        <w:t>Adult growth hormone deficiency. Hormone research. 1994;42(4-5):235-41.</w:t>
      </w:r>
    </w:p>
    <w:p w14:paraId="2EC548F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45.</w:t>
      </w:r>
      <w:r w:rsidRPr="00544EAA">
        <w:rPr>
          <w:rFonts w:ascii="Arial" w:hAnsi="Arial" w:cs="Arial"/>
        </w:rPr>
        <w:tab/>
        <w:t>Weaver JU, Monson JP, Noonan K, John WG, Edwards A, Evans KA, et al. The effect of low dose recombinant human growth hormone replacement on regional fat distribution, insulin sensitivity, and cardiovascular risk factors in hypopituitary adults. J Clin Endocrinol Metab. 1995;80(1):153-9.</w:t>
      </w:r>
    </w:p>
    <w:p w14:paraId="6A35366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46.</w:t>
      </w:r>
      <w:r w:rsidRPr="00544EAA">
        <w:rPr>
          <w:rFonts w:ascii="Arial" w:hAnsi="Arial" w:cs="Arial"/>
        </w:rPr>
        <w:tab/>
        <w:t>Rosén T, Bosaeus I, Tölli J, Lindstedt G, Bengtsson BA. Increased body fat mass and decreased extracellular fluid volume in adults with growth hormone deficiency. Clin Endocrinol (Oxf). 1993;38(1):63-71.</w:t>
      </w:r>
    </w:p>
    <w:p w14:paraId="42E43A86"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47.</w:t>
      </w:r>
      <w:r w:rsidRPr="00544EAA">
        <w:rPr>
          <w:rFonts w:ascii="Arial" w:hAnsi="Arial" w:cs="Arial"/>
        </w:rPr>
        <w:tab/>
        <w:t xml:space="preserve">Li Voon Chong JS, Groves T, Foy P, Wallymahmed ME, MacFarlane IA. Elderly people with hypothalamic-pituitary disease and untreated GH deficiency: clinical outcome, body composition, lipid profiles and quality of life after 2 years compared to controls. </w:t>
      </w:r>
      <w:r w:rsidRPr="00544EAA">
        <w:rPr>
          <w:rFonts w:ascii="Arial" w:hAnsi="Arial" w:cs="Arial"/>
          <w:lang w:val="da-DK"/>
        </w:rPr>
        <w:t>Clin Endocrinol (Oxf). 2002;56(2):175-81.</w:t>
      </w:r>
    </w:p>
    <w:p w14:paraId="21DBCCB2"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lang w:val="da-DK"/>
        </w:rPr>
        <w:t>48.</w:t>
      </w:r>
      <w:r w:rsidRPr="00544EAA">
        <w:rPr>
          <w:rFonts w:ascii="Arial" w:hAnsi="Arial" w:cs="Arial"/>
          <w:lang w:val="da-DK"/>
        </w:rPr>
        <w:tab/>
        <w:t xml:space="preserve">Bengtsson BA, Abs R, Bennmarker H, Monson JP, Feldt-Rasmussen U, Hernberg-Stahl E, et al. </w:t>
      </w:r>
      <w:r w:rsidRPr="00544EAA">
        <w:rPr>
          <w:rFonts w:ascii="Arial" w:hAnsi="Arial" w:cs="Arial"/>
        </w:rPr>
        <w:t xml:space="preserve">The effects of treatment and the individual responsiveness to growth hormone (GH) replacement therapy in 665 GH-deficient adults. KIMS Study Group and the KIMS International Board. J Clin Endocrinol Metab. </w:t>
      </w:r>
      <w:r w:rsidRPr="00544EAA">
        <w:rPr>
          <w:rFonts w:ascii="Arial" w:hAnsi="Arial" w:cs="Arial"/>
          <w:lang w:val="da-DK"/>
        </w:rPr>
        <w:t>1999;84(11):3929-35.</w:t>
      </w:r>
    </w:p>
    <w:p w14:paraId="7C00BC0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49.</w:t>
      </w:r>
      <w:r w:rsidRPr="00544EAA">
        <w:rPr>
          <w:rFonts w:ascii="Arial" w:hAnsi="Arial" w:cs="Arial"/>
          <w:lang w:val="da-DK"/>
        </w:rPr>
        <w:tab/>
        <w:t xml:space="preserve">Gomes-Santos E, Salvatori R, Ferrão TO, Oliveira CR, Diniz RD, Santana JA, et al. </w:t>
      </w:r>
      <w:r w:rsidRPr="00544EAA">
        <w:rPr>
          <w:rFonts w:ascii="Arial" w:hAnsi="Arial" w:cs="Arial"/>
        </w:rPr>
        <w:t>Increased visceral adiposity and cortisol to cortisone ratio in adults with congenital lifetime isolated GH deficiency. J Clin Endocrinol Metab. 2014;99(9):3285-9.</w:t>
      </w:r>
    </w:p>
    <w:p w14:paraId="39D4BD1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50.</w:t>
      </w:r>
      <w:r w:rsidRPr="00544EAA">
        <w:rPr>
          <w:rFonts w:ascii="Arial" w:hAnsi="Arial" w:cs="Arial"/>
        </w:rPr>
        <w:tab/>
        <w:t>Fideleff HL, Boquete HR, Stalldecker G, Giaccio AV, Sobrado PG. Comparative results of a 4-year study on cardiovascular parameters, lipid metabolism, body composition and bone mass between untreated and treated adult growth hormone deficient patients. Growth hormone &amp; IGF research : official journal of the Growth Hormone Research Society and the International IGF Research Society. 2008;18(4):318-24.</w:t>
      </w:r>
    </w:p>
    <w:p w14:paraId="51C5DFC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51.</w:t>
      </w:r>
      <w:r w:rsidRPr="00544EAA">
        <w:rPr>
          <w:rFonts w:ascii="Arial" w:hAnsi="Arial" w:cs="Arial"/>
        </w:rPr>
        <w:tab/>
        <w:t>Mersebach H, Feldt-Rasmussen U. Growth hormone and body composition. Frontiers of hormone research. 2005;33:185-95.</w:t>
      </w:r>
    </w:p>
    <w:p w14:paraId="6B38379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52.</w:t>
      </w:r>
      <w:r w:rsidRPr="00544EAA">
        <w:rPr>
          <w:rFonts w:ascii="Arial" w:hAnsi="Arial" w:cs="Arial"/>
        </w:rPr>
        <w:tab/>
        <w:t>Feldt-Rasmussen U, Wilton P, Jonsson P. Aspects of growth hormone deficiency and replacement in elderly hypopituitary adults. Growth HormIGFRes. 2004;14 Suppl A:S51-S8.</w:t>
      </w:r>
    </w:p>
    <w:p w14:paraId="58D5654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53.</w:t>
      </w:r>
      <w:r w:rsidRPr="00544EAA">
        <w:rPr>
          <w:rFonts w:ascii="Arial" w:hAnsi="Arial" w:cs="Arial"/>
        </w:rPr>
        <w:tab/>
        <w:t>Drake WM, Rodríguez-Arnao J, Weaver JU, James IT, Coyte D, Spector TD, et al. The influence of gender on the short and long-term effects of growth hormone replacement on bone metabolism and bone mineral density in hypopituitary adults: a 5-year study. Clin Endocrinol (Oxf). 2001;54(4):525-32.</w:t>
      </w:r>
    </w:p>
    <w:p w14:paraId="1F1DF47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54.</w:t>
      </w:r>
      <w:r w:rsidRPr="00544EAA">
        <w:rPr>
          <w:rFonts w:ascii="Arial" w:hAnsi="Arial" w:cs="Arial"/>
        </w:rPr>
        <w:tab/>
        <w:t>Johansson JO, Landin K, Tengborn L, Rosén T, Bengtsson BA. High fibrinogen and plasminogen activator inhibitor activity in growth hormone-deficient adults. Arteriosclerosis and thrombosis : a journal of vascular biology. 1994;14(3):434-7.</w:t>
      </w:r>
    </w:p>
    <w:p w14:paraId="582BBCC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55.</w:t>
      </w:r>
      <w:r w:rsidRPr="00544EAA">
        <w:rPr>
          <w:rFonts w:ascii="Arial" w:hAnsi="Arial" w:cs="Arial"/>
        </w:rPr>
        <w:tab/>
        <w:t>Klose M, Watt T, Brennum J, Feldt-Rasmussen U. Posttraumatic hypopituitarism is associated with an unfavorable body composition and lipid profile, and decreased quality of life 12 months after injury. The Journal of Clinical Endocrinology and Metabolism. 2007;92(10):3861-8.</w:t>
      </w:r>
    </w:p>
    <w:p w14:paraId="73FD33D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56.</w:t>
      </w:r>
      <w:r w:rsidRPr="00544EAA">
        <w:rPr>
          <w:rFonts w:ascii="Arial" w:hAnsi="Arial" w:cs="Arial"/>
        </w:rPr>
        <w:tab/>
        <w:t>Abs R, Mattsson AF, Bengtsson BA, Feldt-Rasmussen U, Goth MI, Koltowska-Haggstrom M, et al. Isolated growth hormone (GH) deficiency in adult patients: baseline clinical characteristics and responses to GH replacement in comparison with hypopituitary patients. A sub-analysis of the KIMS database. Growth HormIGFRes. 2005;15(5):349-59.</w:t>
      </w:r>
    </w:p>
    <w:p w14:paraId="34A76B8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lastRenderedPageBreak/>
        <w:t>57.</w:t>
      </w:r>
      <w:r w:rsidRPr="00544EAA">
        <w:rPr>
          <w:rFonts w:ascii="Arial" w:hAnsi="Arial" w:cs="Arial"/>
        </w:rPr>
        <w:tab/>
        <w:t>Merola B, Sofia M, Longobardi S, Fazio S, Micco A, Esposito V, et al. Impairment of lung volumes and respiratory muscle strength in adult patients with growth hormone deficiency. Eur J Endocrinol. 1995;133(6):680-5.</w:t>
      </w:r>
    </w:p>
    <w:p w14:paraId="4CFD96CE"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58.</w:t>
      </w:r>
      <w:r w:rsidRPr="00544EAA">
        <w:rPr>
          <w:rFonts w:ascii="Arial" w:hAnsi="Arial" w:cs="Arial"/>
        </w:rPr>
        <w:tab/>
        <w:t xml:space="preserve">Janssen YJ, Doornbos J, Roelfsema F. Changes in muscle volume, strength, and bioenergetics during recombinant human growth hormone (GH) therapy in adults with GH deficiency. </w:t>
      </w:r>
      <w:r w:rsidRPr="00544EAA">
        <w:rPr>
          <w:rFonts w:ascii="Arial" w:hAnsi="Arial" w:cs="Arial"/>
          <w:lang w:val="da-DK"/>
        </w:rPr>
        <w:t>J Clin Endocrinol Metab. 1999;84(1):279-84.</w:t>
      </w:r>
    </w:p>
    <w:p w14:paraId="5A72F85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59.</w:t>
      </w:r>
      <w:r w:rsidRPr="00544EAA">
        <w:rPr>
          <w:rFonts w:ascii="Arial" w:hAnsi="Arial" w:cs="Arial"/>
          <w:lang w:val="da-DK"/>
        </w:rPr>
        <w:tab/>
        <w:t xml:space="preserve">Modesto Mde J, Amer NM, Erichsen O, Hernandez S, dos Santos CD, de Carvalho J, et al. </w:t>
      </w:r>
      <w:r w:rsidRPr="00544EAA">
        <w:rPr>
          <w:rFonts w:ascii="Arial" w:hAnsi="Arial" w:cs="Arial"/>
        </w:rPr>
        <w:t>Muscle strength and body composition during the transition phase in patients treated with recombinant GH to final height. Journal of pediatric endocrinology &amp; metabolism : JPEM. 2014;27(9-10):813-20.</w:t>
      </w:r>
    </w:p>
    <w:p w14:paraId="07322D4B"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60.</w:t>
      </w:r>
      <w:r w:rsidRPr="00544EAA">
        <w:rPr>
          <w:rFonts w:ascii="Arial" w:hAnsi="Arial" w:cs="Arial"/>
        </w:rPr>
        <w:tab/>
        <w:t xml:space="preserve">Johannsson G, Sverrisdóttir YB, Ellegård L, Lundberg PA, Herlitz H. GH increases extracellular volume by stimulating sodium reabsorption in the distal nephron and preventing pressure natriuresis. </w:t>
      </w:r>
      <w:r w:rsidRPr="00544EAA">
        <w:rPr>
          <w:rFonts w:ascii="Arial" w:hAnsi="Arial" w:cs="Arial"/>
          <w:lang w:val="da-DK"/>
        </w:rPr>
        <w:t>J Clin Endocrinol Metab. 2002;87(4):1743-9.</w:t>
      </w:r>
    </w:p>
    <w:p w14:paraId="4C15D91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61.</w:t>
      </w:r>
      <w:r w:rsidRPr="00544EAA">
        <w:rPr>
          <w:rFonts w:ascii="Arial" w:hAnsi="Arial" w:cs="Arial"/>
          <w:lang w:val="da-DK"/>
        </w:rPr>
        <w:tab/>
        <w:t xml:space="preserve">Simpson JA, Lobo DN, Anderson JA, Macdonald IA, Perkins AC, Neal KR, et al. </w:t>
      </w:r>
      <w:r w:rsidRPr="00544EAA">
        <w:rPr>
          <w:rFonts w:ascii="Arial" w:hAnsi="Arial" w:cs="Arial"/>
        </w:rPr>
        <w:t>Body water compartment measurements: a comparison of bioelectrical impedance analysis with tritium and sodium bromide dilution techniques. Clinical nutrition (Edinburgh, Scotland). 2001;20(4):339-43.</w:t>
      </w:r>
    </w:p>
    <w:p w14:paraId="54B902CD"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62.</w:t>
      </w:r>
      <w:r w:rsidRPr="00544EAA">
        <w:rPr>
          <w:rFonts w:ascii="Arial" w:hAnsi="Arial" w:cs="Arial"/>
        </w:rPr>
        <w:tab/>
        <w:t>Møller J, Frandsen E, Fisker S, Jørgensen JO, Christiansen JS. Decreased plasma and extracellular volume in growth hormone deficient adults and the acute and prolonged effects of GH administration: a controlled experimental study. Clin Endocrinol (Oxf). 1996;44(5):533-9.</w:t>
      </w:r>
    </w:p>
    <w:p w14:paraId="2DF1FD3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63.</w:t>
      </w:r>
      <w:r w:rsidRPr="00544EAA">
        <w:rPr>
          <w:rFonts w:ascii="Arial" w:hAnsi="Arial" w:cs="Arial"/>
        </w:rPr>
        <w:tab/>
        <w:t>Jørgensen JO, Vahl N, Hansen TB, Thuesen L, Hagen C, Christiansen JS. Growth hormone versus placebo treatment for one year in growth hormone deficient adults: increase in exercise capacity and normalization of body composition. Clin Endocrinol (Oxf). 1996;45(6):681-8.</w:t>
      </w:r>
    </w:p>
    <w:p w14:paraId="64A6528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64.</w:t>
      </w:r>
      <w:r w:rsidRPr="00544EAA">
        <w:rPr>
          <w:rFonts w:ascii="Arial" w:hAnsi="Arial" w:cs="Arial"/>
        </w:rPr>
        <w:tab/>
        <w:t>Widdowson WM, Gibney J. The effect of growth hormone replacement on exercise capacity in patients with GH deficiency: a metaanalysis. J Clin Endocrinol Metab. 2008;93(11):4413-7.</w:t>
      </w:r>
    </w:p>
    <w:p w14:paraId="123152B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65.</w:t>
      </w:r>
      <w:r w:rsidRPr="00544EAA">
        <w:rPr>
          <w:rFonts w:ascii="Arial" w:hAnsi="Arial" w:cs="Arial"/>
        </w:rPr>
        <w:tab/>
        <w:t>Lombardi G, Colao A, Cuocolo A, Longobardi S, Di Somma C, Orio F, et al. Cardiological aspects of growth hormone and insulin-like growth factor-I. Journal of pediatric endocrinology &amp; metabolism : JPEM. 1997;10(6):553-60.</w:t>
      </w:r>
    </w:p>
    <w:p w14:paraId="4053A006"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66.</w:t>
      </w:r>
      <w:r w:rsidRPr="00544EAA">
        <w:rPr>
          <w:rFonts w:ascii="Arial" w:hAnsi="Arial" w:cs="Arial"/>
        </w:rPr>
        <w:tab/>
        <w:t xml:space="preserve">Colao A, Cuocolo A, Di Somma C, Cerbone G, Della Morte AM, Nicolai E, et al. Impaired cardiac performance in elderly patients with growth hormone deficiency. </w:t>
      </w:r>
      <w:r w:rsidRPr="00544EAA">
        <w:rPr>
          <w:rFonts w:ascii="Arial" w:hAnsi="Arial" w:cs="Arial"/>
          <w:lang w:val="da-DK"/>
        </w:rPr>
        <w:t>J Clin Endocrinol Metab. 1999;84(11):3950-5.</w:t>
      </w:r>
    </w:p>
    <w:p w14:paraId="2FAAC14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67.</w:t>
      </w:r>
      <w:r w:rsidRPr="00544EAA">
        <w:rPr>
          <w:rFonts w:ascii="Arial" w:hAnsi="Arial" w:cs="Arial"/>
          <w:lang w:val="da-DK"/>
        </w:rPr>
        <w:tab/>
        <w:t xml:space="preserve">Thuesen L, Jørgensen JO, Müller JR, Kristensen BO, Skakkebaek NE, Vahl N, et al. </w:t>
      </w:r>
      <w:r w:rsidRPr="00544EAA">
        <w:rPr>
          <w:rFonts w:ascii="Arial" w:hAnsi="Arial" w:cs="Arial"/>
        </w:rPr>
        <w:t>Short and long-term cardiovascular effects of growth hormone therapy in growth hormone deficient adults. Clin Endocrinol (Oxf). 1994;41(5):615-20.</w:t>
      </w:r>
    </w:p>
    <w:p w14:paraId="3F98206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68.</w:t>
      </w:r>
      <w:r w:rsidRPr="00544EAA">
        <w:rPr>
          <w:rFonts w:ascii="Arial" w:hAnsi="Arial" w:cs="Arial"/>
        </w:rPr>
        <w:tab/>
        <w:t>Lanes R, Gunczler P, Lopez E, Esaa S, Villaroel O, Revel-Chion R. Cardiac mass and function, carotid artery intima-media thickness, and lipoprotein levels in growth hormone-deficient adolescents. J Clin Endocrinol Metab. 2001;86(3):1061-5.</w:t>
      </w:r>
    </w:p>
    <w:p w14:paraId="7225B5B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69.</w:t>
      </w:r>
      <w:r w:rsidRPr="00544EAA">
        <w:rPr>
          <w:rFonts w:ascii="Arial" w:hAnsi="Arial" w:cs="Arial"/>
        </w:rPr>
        <w:tab/>
        <w:t>Maison P, Chanson P. Cardiac effects of growth hormone in adults with growth hormone deficiency: a meta-analysis. Circulation. 2003;108(21):2648-52.</w:t>
      </w:r>
    </w:p>
    <w:p w14:paraId="71C3A93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70.</w:t>
      </w:r>
      <w:r w:rsidRPr="00544EAA">
        <w:rPr>
          <w:rFonts w:ascii="Arial" w:hAnsi="Arial" w:cs="Arial"/>
        </w:rPr>
        <w:tab/>
        <w:t>Moisey R, Orme S, Barker D, Lewis N, Sharp L, Clements RE, et al. Cardiac functional reserve is diminished in growth hormone-deficient adults. Cardiovascular therapeutics. 2009;27(1):34-41.</w:t>
      </w:r>
    </w:p>
    <w:p w14:paraId="7B8D2225"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71.</w:t>
      </w:r>
      <w:r w:rsidRPr="00544EAA">
        <w:rPr>
          <w:rFonts w:ascii="Arial" w:hAnsi="Arial" w:cs="Arial"/>
        </w:rPr>
        <w:tab/>
        <w:t xml:space="preserve">Thomas JD, Dattani A, Zemrak F, Burchell T, Akker SA, Gurnell M, et al. Characterisation of myocardial structure and function in adult-onset growth hormone deficiency using cardiac magnetic resonance. </w:t>
      </w:r>
      <w:r w:rsidRPr="00544EAA">
        <w:rPr>
          <w:rFonts w:ascii="Arial" w:hAnsi="Arial" w:cs="Arial"/>
          <w:lang w:val="da-DK"/>
        </w:rPr>
        <w:t>Endocrine. 2016;54(3):778-87.</w:t>
      </w:r>
    </w:p>
    <w:p w14:paraId="6814CBF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lastRenderedPageBreak/>
        <w:t>72.</w:t>
      </w:r>
      <w:r w:rsidRPr="00544EAA">
        <w:rPr>
          <w:rFonts w:ascii="Arial" w:hAnsi="Arial" w:cs="Arial"/>
          <w:lang w:val="da-DK"/>
        </w:rPr>
        <w:tab/>
        <w:t xml:space="preserve">Mihaila S, Mincu RI, Rimbas RC, Dulgheru RE, Dobrescu R, Magda SL, et al. </w:t>
      </w:r>
      <w:r w:rsidRPr="00544EAA">
        <w:rPr>
          <w:rFonts w:ascii="Arial" w:hAnsi="Arial" w:cs="Arial"/>
        </w:rPr>
        <w:t>Growth hormone deficiency in adults impacts left ventricular mechanics: a two-dimensional speckle-tracking study. The Canadian journal of cardiology. 2015;31(6):752-9.</w:t>
      </w:r>
    </w:p>
    <w:p w14:paraId="7BCCE57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73.</w:t>
      </w:r>
      <w:r w:rsidRPr="00544EAA">
        <w:rPr>
          <w:rFonts w:ascii="Arial" w:hAnsi="Arial" w:cs="Arial"/>
        </w:rPr>
        <w:tab/>
        <w:t>Sneppen SB, Steensgaard-Hansen F, Feldt-Rasmussen U. Cardiac effects of low-dose growth hormone replacement therapy in growth hormone-deficient adults. An 18-month randomised, placebo-controlled, double-blind study. Hormone research. 2002;58(1):21-9.</w:t>
      </w:r>
    </w:p>
    <w:p w14:paraId="6686098F"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74.</w:t>
      </w:r>
      <w:r w:rsidRPr="00544EAA">
        <w:rPr>
          <w:rFonts w:ascii="Arial" w:hAnsi="Arial" w:cs="Arial"/>
        </w:rPr>
        <w:tab/>
        <w:t xml:space="preserve">Andreassen M, Faber J, Kjaer A, Petersen CL, Kristensen L. Cardiac function in growth hormone deficient patients before and after 1 year with replacement therapy: a magnetic resonance imaging study. </w:t>
      </w:r>
      <w:r w:rsidRPr="00544EAA">
        <w:rPr>
          <w:rFonts w:ascii="Arial" w:hAnsi="Arial" w:cs="Arial"/>
          <w:lang w:val="da-DK"/>
        </w:rPr>
        <w:t>Pituitary. 2011;14(1):1-10.</w:t>
      </w:r>
    </w:p>
    <w:p w14:paraId="22273A8A"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lang w:val="da-DK"/>
        </w:rPr>
        <w:t>75.</w:t>
      </w:r>
      <w:r w:rsidRPr="00544EAA">
        <w:rPr>
          <w:rFonts w:ascii="Arial" w:hAnsi="Arial" w:cs="Arial"/>
          <w:lang w:val="da-DK"/>
        </w:rPr>
        <w:tab/>
        <w:t xml:space="preserve">Ozdogru I, Tanriverdi F, Dogan A, Kaya MG, Tugrul Inanc M, Kalay N, et al. </w:t>
      </w:r>
      <w:r w:rsidRPr="00544EAA">
        <w:rPr>
          <w:rFonts w:ascii="Arial" w:hAnsi="Arial" w:cs="Arial"/>
        </w:rPr>
        <w:t xml:space="preserve">Impaired longitudinal myocardial velocities in patients with growth hormone deficiency improves after hormone replacement therapy. Journal of the American Society of Echocardiography : official publication of the American Society of Echocardiography. </w:t>
      </w:r>
      <w:r w:rsidRPr="00544EAA">
        <w:rPr>
          <w:rFonts w:ascii="Arial" w:hAnsi="Arial" w:cs="Arial"/>
          <w:lang w:val="da-DK"/>
        </w:rPr>
        <w:t>2007;20(9):1093-9.</w:t>
      </w:r>
    </w:p>
    <w:p w14:paraId="11B10E9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76.</w:t>
      </w:r>
      <w:r w:rsidRPr="00544EAA">
        <w:rPr>
          <w:rFonts w:ascii="Arial" w:hAnsi="Arial" w:cs="Arial"/>
          <w:lang w:val="da-DK"/>
        </w:rPr>
        <w:tab/>
        <w:t xml:space="preserve">Jørgensen JO, Krag M, Jessen N, Nørrelund H, Vestergaard ET, Møller N, et al. </w:t>
      </w:r>
      <w:r w:rsidRPr="00544EAA">
        <w:rPr>
          <w:rFonts w:ascii="Arial" w:hAnsi="Arial" w:cs="Arial"/>
        </w:rPr>
        <w:t>Growth hormone and glucose homeostasis. Hormone research. 2004;62 Suppl 3:51-5.</w:t>
      </w:r>
    </w:p>
    <w:p w14:paraId="299C184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77.</w:t>
      </w:r>
      <w:r w:rsidRPr="00544EAA">
        <w:rPr>
          <w:rFonts w:ascii="Arial" w:hAnsi="Arial" w:cs="Arial"/>
        </w:rPr>
        <w:tab/>
        <w:t>Fowelin J, Attvall S, Lager I, Bengtsson BA. Effects of treatment with recombinant human growth hormone on insulin sensitivity and glucose metabolism in adults with growth hormone deficiency. Metabolism. 1993;42(11):1443-7.</w:t>
      </w:r>
    </w:p>
    <w:p w14:paraId="29528495"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78.</w:t>
      </w:r>
      <w:r w:rsidRPr="00544EAA">
        <w:rPr>
          <w:rFonts w:ascii="Arial" w:hAnsi="Arial" w:cs="Arial"/>
        </w:rPr>
        <w:tab/>
        <w:t xml:space="preserve">Giovannini L, Tirabassi G, Muscogiuri G, Di Somma C, Colao A, Balercia G. Impact of adult growth hormone deficiency on metabolic profile and cardiovascular risk [Review]. </w:t>
      </w:r>
      <w:r w:rsidRPr="00544EAA">
        <w:rPr>
          <w:rFonts w:ascii="Arial" w:hAnsi="Arial" w:cs="Arial"/>
          <w:lang w:val="da-DK"/>
        </w:rPr>
        <w:t>Endocrine journal. 2015;62(12):1037-48.</w:t>
      </w:r>
    </w:p>
    <w:p w14:paraId="670704F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79.</w:t>
      </w:r>
      <w:r w:rsidRPr="00544EAA">
        <w:rPr>
          <w:rFonts w:ascii="Arial" w:hAnsi="Arial" w:cs="Arial"/>
          <w:lang w:val="da-DK"/>
        </w:rPr>
        <w:tab/>
        <w:t xml:space="preserve">Oliveira CR, Salvatori R, Barreto-Filho JA, Rocha IE, Mari A, Pereira RM, et al. </w:t>
      </w:r>
      <w:r w:rsidRPr="00544EAA">
        <w:rPr>
          <w:rFonts w:ascii="Arial" w:hAnsi="Arial" w:cs="Arial"/>
        </w:rPr>
        <w:t>Insulin sensitivity and β-cell function in adults with lifetime, untreated isolated growth hormone deficiency. J Clin Endocrinol Metab. 2012;97(3):1013-9.</w:t>
      </w:r>
    </w:p>
    <w:p w14:paraId="539BB37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80.</w:t>
      </w:r>
      <w:r w:rsidRPr="00544EAA">
        <w:rPr>
          <w:rFonts w:ascii="Arial" w:hAnsi="Arial" w:cs="Arial"/>
        </w:rPr>
        <w:tab/>
        <w:t>Vicente TA, Rocha IE, Salvatori R, Oliveira CR, Pereira RM, Souza AH, et al. Lifetime congenital isolated GH deficiency does not protect from the development of diabetes. Endocrine connections. 2013;2(2):112-7.</w:t>
      </w:r>
    </w:p>
    <w:p w14:paraId="54D2499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81.</w:t>
      </w:r>
      <w:r w:rsidRPr="00544EAA">
        <w:rPr>
          <w:rFonts w:ascii="Arial" w:hAnsi="Arial" w:cs="Arial"/>
        </w:rPr>
        <w:tab/>
        <w:t>Gelding SV, Taylor NF, Wood PJ, Noonan K, Weaver JU, Wood DF, et al. The effect of growth hormone replacement therapy on cortisol-cortisone interconversion in hypopituitary adults: evidence for growth hormone modulation of extrarenal 11 beta-hydroxysteroid dehydrogenase activity. Clin Endocrinol (Oxf). 1998;48(2):153-62.</w:t>
      </w:r>
    </w:p>
    <w:p w14:paraId="55D2D06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82.</w:t>
      </w:r>
      <w:r w:rsidRPr="00544EAA">
        <w:rPr>
          <w:rFonts w:ascii="Arial" w:hAnsi="Arial" w:cs="Arial"/>
        </w:rPr>
        <w:tab/>
        <w:t>Roemmler J, Kuenkler M, Schneider HJ, Dieterle C, Schopohl J. Comparison of glucose and lipid metabolism and bone mineralization in patients with growth hormone deficiency with and without long-term growth hormone replacement. Metabolism. 2010;59(3):350-8.</w:t>
      </w:r>
    </w:p>
    <w:p w14:paraId="5677B92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83.</w:t>
      </w:r>
      <w:r w:rsidRPr="00544EAA">
        <w:rPr>
          <w:rFonts w:ascii="Arial" w:hAnsi="Arial" w:cs="Arial"/>
        </w:rPr>
        <w:tab/>
        <w:t>Elbornsson M, Götherström G, Bosæus I, Bengtsson B, Johannsson G, Svensson J. Fifteen years of GH replacement improves body composition and cardiovascular risk factors. Eur J Endocrinol. 2013;168(5):745-53.</w:t>
      </w:r>
    </w:p>
    <w:p w14:paraId="0AB1929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84.</w:t>
      </w:r>
      <w:r w:rsidRPr="00544EAA">
        <w:rPr>
          <w:rFonts w:ascii="Arial" w:hAnsi="Arial" w:cs="Arial"/>
        </w:rPr>
        <w:tab/>
        <w:t>Markussis V, Beshyah SA, Fisher C, Sharp P, Nicolaides AN, Johnston DG. Detection of premature atherosclerosis by high-resolution ultrasonography in symptom-free hypopituitary adults. Lancet. 1992;340(8829):1188-92.</w:t>
      </w:r>
    </w:p>
    <w:p w14:paraId="3180959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85.</w:t>
      </w:r>
      <w:r w:rsidRPr="00544EAA">
        <w:rPr>
          <w:rFonts w:ascii="Arial" w:hAnsi="Arial" w:cs="Arial"/>
        </w:rPr>
        <w:tab/>
        <w:t>Capaldo B, Patti L, Oliviero U, Longobardi S, Pardo F, Vitale F, et al. Increased arterial intima-media thickness in childhood-onset growth hormone deficiency. J Clin Endocrinol Metab. 1997;82(5):1378-81.</w:t>
      </w:r>
    </w:p>
    <w:p w14:paraId="46E9FD3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lastRenderedPageBreak/>
        <w:t>86.</w:t>
      </w:r>
      <w:r w:rsidRPr="00544EAA">
        <w:rPr>
          <w:rFonts w:ascii="Arial" w:hAnsi="Arial" w:cs="Arial"/>
        </w:rPr>
        <w:tab/>
        <w:t>Johansson AG, Burman P, Westermark K, Ljunghall S. The bone mineral density in acquired growth hormone deficiency correlates with circulating levels of insulin-like growth factor I. Journal of internal medicine. 1992;232(5):447-52.</w:t>
      </w:r>
    </w:p>
    <w:p w14:paraId="657B9C3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87.</w:t>
      </w:r>
      <w:r w:rsidRPr="00544EAA">
        <w:rPr>
          <w:rFonts w:ascii="Arial" w:hAnsi="Arial" w:cs="Arial"/>
        </w:rPr>
        <w:tab/>
        <w:t>Kaufman JM, Taelman P, Vermeulen A, Vandeweghe M. Bone mineral status in growth hormone-deficient males with isolated and multiple pituitary deficiencies of childhood onset. J Clin Endocrinol Metab. 1992;74(1):118-23.</w:t>
      </w:r>
    </w:p>
    <w:p w14:paraId="087B540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88.</w:t>
      </w:r>
      <w:r w:rsidRPr="00544EAA">
        <w:rPr>
          <w:rFonts w:ascii="Arial" w:hAnsi="Arial" w:cs="Arial"/>
        </w:rPr>
        <w:tab/>
        <w:t>Bing-You RG, Denis MC, Rosen CJ. Low bone mineral density in adults with previous hypothalamic-pituitary tumors: correlations with serum growth hormone responses to GH-releasing hormone, insulin-like growth factor I, and IGF binding protein 3. Calcified tissue international. 1993;52(3):183-7.</w:t>
      </w:r>
    </w:p>
    <w:p w14:paraId="308B84F4"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89.</w:t>
      </w:r>
      <w:r w:rsidRPr="00544EAA">
        <w:rPr>
          <w:rFonts w:ascii="Arial" w:hAnsi="Arial" w:cs="Arial"/>
        </w:rPr>
        <w:tab/>
        <w:t xml:space="preserve">Rosén T, Hansson T, Granhed H, Szucs J, Bengtsson BA. Reduced bone mineral content in adult patients with growth hormone deficiency. </w:t>
      </w:r>
      <w:r w:rsidRPr="00544EAA">
        <w:rPr>
          <w:rFonts w:ascii="Arial" w:hAnsi="Arial" w:cs="Arial"/>
          <w:lang w:val="da-DK"/>
        </w:rPr>
        <w:t>Acta endocrinologica. 1993;129(3):201-6.</w:t>
      </w:r>
    </w:p>
    <w:p w14:paraId="6F8CD9C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90.</w:t>
      </w:r>
      <w:r w:rsidRPr="00544EAA">
        <w:rPr>
          <w:rFonts w:ascii="Arial" w:hAnsi="Arial" w:cs="Arial"/>
          <w:lang w:val="da-DK"/>
        </w:rPr>
        <w:tab/>
        <w:t xml:space="preserve">de Boer H, Blok GJ, van Lingen A, Teule GJ, Lips P, van der Veen EA. </w:t>
      </w:r>
      <w:r w:rsidRPr="00544EAA">
        <w:rPr>
          <w:rFonts w:ascii="Arial" w:hAnsi="Arial" w:cs="Arial"/>
        </w:rPr>
        <w:t>Consequences of childhood-onset growth hormone deficiency for adult bone mass. Journal of bone and mineral research : the official journal of the American Society for Bone and Mineral Research. 1994;9(8):1319-26.</w:t>
      </w:r>
    </w:p>
    <w:p w14:paraId="2DB6B8DC"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91.</w:t>
      </w:r>
      <w:r w:rsidRPr="00544EAA">
        <w:rPr>
          <w:rFonts w:ascii="Arial" w:hAnsi="Arial" w:cs="Arial"/>
        </w:rPr>
        <w:tab/>
        <w:t xml:space="preserve">Holmes SJ, Economou G, Whitehouse RW, Adams JE, Shalet SM. Reduced bone mineral density in patients with adult onset growth hormone deficiency. </w:t>
      </w:r>
      <w:r w:rsidRPr="00544EAA">
        <w:rPr>
          <w:rFonts w:ascii="Arial" w:hAnsi="Arial" w:cs="Arial"/>
          <w:lang w:val="da-DK"/>
        </w:rPr>
        <w:t>J Clin Endocrinol Metab. 1994;78(3):669-74.</w:t>
      </w:r>
    </w:p>
    <w:p w14:paraId="30B5D9B0"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lang w:val="da-DK"/>
        </w:rPr>
        <w:t>92.</w:t>
      </w:r>
      <w:r w:rsidRPr="00544EAA">
        <w:rPr>
          <w:rFonts w:ascii="Arial" w:hAnsi="Arial" w:cs="Arial"/>
          <w:lang w:val="da-DK"/>
        </w:rPr>
        <w:tab/>
        <w:t xml:space="preserve">Wuster C, Abs R, Bengtsson BA, Bennmarker H, Feldt-Rasmussen U, Hernberg-Stahl E, et al. </w:t>
      </w:r>
      <w:r w:rsidRPr="00544EAA">
        <w:rPr>
          <w:rFonts w:ascii="Arial" w:hAnsi="Arial" w:cs="Arial"/>
        </w:rPr>
        <w:t xml:space="preserve">The influence of growth hormone deficiency, growth hormone replacement therapy, and other aspects of hypopituitarism on fracture rate and bone mineral density. </w:t>
      </w:r>
      <w:r w:rsidRPr="00544EAA">
        <w:rPr>
          <w:rFonts w:ascii="Arial" w:hAnsi="Arial" w:cs="Arial"/>
          <w:lang w:val="da-DK"/>
        </w:rPr>
        <w:t>JBone MinerRes. 2001;16(2):398-405.</w:t>
      </w:r>
    </w:p>
    <w:p w14:paraId="42DC87A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93.</w:t>
      </w:r>
      <w:r w:rsidRPr="00544EAA">
        <w:rPr>
          <w:rFonts w:ascii="Arial" w:hAnsi="Arial" w:cs="Arial"/>
          <w:lang w:val="da-DK"/>
        </w:rPr>
        <w:tab/>
        <w:t xml:space="preserve">Vestergaard P, Jørgensen JO, Hagen C, Hoeck HC, Laurberg P, Rejnmark L, et al. </w:t>
      </w:r>
      <w:r w:rsidRPr="00544EAA">
        <w:rPr>
          <w:rFonts w:ascii="Arial" w:hAnsi="Arial" w:cs="Arial"/>
        </w:rPr>
        <w:t>Fracture risk is increased in patients with GH deficiency or untreated prolactinomas--a case-control study. Clin Endocrinol (Oxf). 2002;56(2):159-67.</w:t>
      </w:r>
    </w:p>
    <w:p w14:paraId="305563B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94.</w:t>
      </w:r>
      <w:r w:rsidRPr="00544EAA">
        <w:rPr>
          <w:rFonts w:ascii="Arial" w:hAnsi="Arial" w:cs="Arial"/>
        </w:rPr>
        <w:tab/>
        <w:t>Mazziotti G, Doga M, Frara S, Maffezzoni F, Porcelli T, Cerri L, et al. Incidence of morphometric vertebral fractures in adult patients with growth hormone deficiency. Endocrine. 2016;52(1):103-10.</w:t>
      </w:r>
    </w:p>
    <w:p w14:paraId="38B8310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95.</w:t>
      </w:r>
      <w:r w:rsidRPr="00544EAA">
        <w:rPr>
          <w:rFonts w:ascii="Arial" w:hAnsi="Arial" w:cs="Arial"/>
        </w:rPr>
        <w:tab/>
        <w:t>Rosén T, Wilhelmsen L, Landin-Wilhelmsen K, Lappas G, Bengtsson BA. Increased fracture frequency in adult patients with hypopituitarism and GH deficiency. Eur J Endocrinol. 1997;137(3):240-5.</w:t>
      </w:r>
    </w:p>
    <w:p w14:paraId="47B6420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96.</w:t>
      </w:r>
      <w:r w:rsidRPr="00544EAA">
        <w:rPr>
          <w:rFonts w:ascii="Arial" w:hAnsi="Arial" w:cs="Arial"/>
        </w:rPr>
        <w:tab/>
        <w:t>Lange M, Müller J, Svendsen OL, Kastrup KW, Juul A, Feldt-Rasmussen U. The impact of idiopathic childhood-onset growth hormone deficiency (GHD) on bone mass in subjects without adult GHD. Clin Endocrinol (Oxf). 2005;62(1):18-23.</w:t>
      </w:r>
    </w:p>
    <w:p w14:paraId="566A7EA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97.</w:t>
      </w:r>
      <w:r w:rsidRPr="00544EAA">
        <w:rPr>
          <w:rFonts w:ascii="Arial" w:hAnsi="Arial" w:cs="Arial"/>
        </w:rPr>
        <w:tab/>
        <w:t>Tritos NA, Greenspan SL, King D, Hamrahian A, Cook DM, Jönsson PJ, et al. Unreplaced sex steroid deficiency, corticotropin deficiency, and lower IGF-I are associated with lower bone mineral density in adults with growth hormone deficiency: a KIMS database analysis. J Clin Endocrinol Metab. 2011;96(5):1516-23.</w:t>
      </w:r>
    </w:p>
    <w:p w14:paraId="6BC95404"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98.</w:t>
      </w:r>
      <w:r w:rsidRPr="00544EAA">
        <w:rPr>
          <w:rFonts w:ascii="Arial" w:hAnsi="Arial" w:cs="Arial"/>
        </w:rPr>
        <w:tab/>
        <w:t xml:space="preserve">Mazziotti G, Porcelli T, Bianchi A, Cimino V, Patelli I, Mejia C, et al. Glucocorticoid replacement therapy and vertebral fractures in hypopituitary adult males with GH deficiency. </w:t>
      </w:r>
      <w:r w:rsidRPr="00544EAA">
        <w:rPr>
          <w:rFonts w:ascii="Arial" w:hAnsi="Arial" w:cs="Arial"/>
          <w:lang w:val="da-DK"/>
        </w:rPr>
        <w:t>Eur J Endocrinol. 2010;163(1):15-20.</w:t>
      </w:r>
    </w:p>
    <w:p w14:paraId="489B3DAD"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99.</w:t>
      </w:r>
      <w:r w:rsidRPr="00544EAA">
        <w:rPr>
          <w:rFonts w:ascii="Arial" w:hAnsi="Arial" w:cs="Arial"/>
          <w:lang w:val="da-DK"/>
        </w:rPr>
        <w:tab/>
        <w:t xml:space="preserve">Feldt-Rasmussen U, Abs R, Bengtsson BA, Bennmarker H, Bramnert M, Hernberg-Ståhl E, et al. </w:t>
      </w:r>
      <w:r w:rsidRPr="00544EAA">
        <w:rPr>
          <w:rFonts w:ascii="Arial" w:hAnsi="Arial" w:cs="Arial"/>
        </w:rPr>
        <w:t>Growth hormone deficiency and replacement in hypopituitary patients previously treated for acromegaly or Cushing's disease. Eur J Endocrinol. 2002;146(1):67-74.</w:t>
      </w:r>
    </w:p>
    <w:p w14:paraId="2793E133"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lastRenderedPageBreak/>
        <w:t>100.</w:t>
      </w:r>
      <w:r w:rsidRPr="00544EAA">
        <w:rPr>
          <w:rFonts w:ascii="Arial" w:hAnsi="Arial" w:cs="Arial"/>
        </w:rPr>
        <w:tab/>
        <w:t xml:space="preserve">Höybye C, Ragnarsson O, Jönsson PJ, Koltowska-Häggström M, Trainer P, Feldt-Rasmussen U, et al. Clinical features of GH deficiency and effects of 3 years of GH replacement in adults with controlled Cushing's disease. </w:t>
      </w:r>
      <w:r w:rsidRPr="00544EAA">
        <w:rPr>
          <w:rFonts w:ascii="Arial" w:hAnsi="Arial" w:cs="Arial"/>
          <w:lang w:val="da-DK"/>
        </w:rPr>
        <w:t>Eur J Endocrinol. 2010;162(4):677-84.</w:t>
      </w:r>
    </w:p>
    <w:p w14:paraId="48F91A51"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lang w:val="da-DK"/>
        </w:rPr>
        <w:t>101.</w:t>
      </w:r>
      <w:r w:rsidRPr="00544EAA">
        <w:rPr>
          <w:rFonts w:ascii="Arial" w:hAnsi="Arial" w:cs="Arial"/>
          <w:lang w:val="da-DK"/>
        </w:rPr>
        <w:tab/>
        <w:t xml:space="preserve">Lange M, Qvortrup K, Svendsen OL, Flyvbjerg A, Nowak J, Petersen MM, et al. </w:t>
      </w:r>
      <w:r w:rsidRPr="00544EAA">
        <w:rPr>
          <w:rFonts w:ascii="Arial" w:hAnsi="Arial" w:cs="Arial"/>
        </w:rPr>
        <w:t xml:space="preserve">Abnormal bone collagen morphology and decreased bone strength in growth hormone-deficient rats. </w:t>
      </w:r>
      <w:r w:rsidRPr="00544EAA">
        <w:rPr>
          <w:rFonts w:ascii="Arial" w:hAnsi="Arial" w:cs="Arial"/>
          <w:lang w:val="da-DK"/>
        </w:rPr>
        <w:t>Bone. 2004;35(1):178-85.</w:t>
      </w:r>
    </w:p>
    <w:p w14:paraId="3E604CF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102.</w:t>
      </w:r>
      <w:r w:rsidRPr="00544EAA">
        <w:rPr>
          <w:rFonts w:ascii="Arial" w:hAnsi="Arial" w:cs="Arial"/>
          <w:lang w:val="da-DK"/>
        </w:rPr>
        <w:tab/>
        <w:t xml:space="preserve">Doessing S, Holm L, Heinemeier KM, Feldt-Rasmussen U, Schjerling P, Qvortrup K, et al. </w:t>
      </w:r>
      <w:r w:rsidRPr="00544EAA">
        <w:rPr>
          <w:rFonts w:ascii="Arial" w:hAnsi="Arial" w:cs="Arial"/>
        </w:rPr>
        <w:t>GH and IGF1 levels are positively associated with musculotendinous collagen expression: experiments in acromegalic and GH deficiency patients. Eur J Endocrinol. 2010;163(6):853-62.</w:t>
      </w:r>
    </w:p>
    <w:p w14:paraId="497C23B4" w14:textId="6BC16774"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103.</w:t>
      </w:r>
      <w:r w:rsidRPr="00544EAA">
        <w:rPr>
          <w:rFonts w:ascii="Arial" w:hAnsi="Arial" w:cs="Arial"/>
        </w:rPr>
        <w:tab/>
      </w:r>
      <w:hyperlink r:id="rId29" w:history="1">
        <w:r w:rsidRPr="00544EAA">
          <w:rPr>
            <w:rStyle w:val="Hyperlink"/>
            <w:rFonts w:ascii="Arial" w:hAnsi="Arial" w:cs="Arial"/>
          </w:rPr>
          <w:t>https://www.nice.org.uk/guidance/TA64?UNLID=10228138712014122893019?print=true</w:t>
        </w:r>
      </w:hyperlink>
      <w:r w:rsidRPr="00544EAA">
        <w:rPr>
          <w:rFonts w:ascii="Arial" w:hAnsi="Arial" w:cs="Arial"/>
        </w:rPr>
        <w:t>. Human growth hormone (somatropin) in adults with growth hormone deficiency. 2017.</w:t>
      </w:r>
    </w:p>
    <w:p w14:paraId="54C3C6E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104.</w:t>
      </w:r>
      <w:r w:rsidRPr="00544EAA">
        <w:rPr>
          <w:rFonts w:ascii="Arial" w:hAnsi="Arial" w:cs="Arial"/>
        </w:rPr>
        <w:tab/>
        <w:t>Chikani V, Cuneo RC, Hickman I, Ho KK. Impairment of anaerobic capacity in adults with growth hormone deficiency. J Clin Endocrinol Metab. 2015;100(5):1811-8.</w:t>
      </w:r>
    </w:p>
    <w:p w14:paraId="4940059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105.</w:t>
      </w:r>
      <w:r w:rsidRPr="00544EAA">
        <w:rPr>
          <w:rFonts w:ascii="Arial" w:hAnsi="Arial" w:cs="Arial"/>
        </w:rPr>
        <w:tab/>
        <w:t>Herschbach P, Henrich G, Strasburger CJ, Feldmeier H, Marín F, Attanasio AM, et al. Development and psychometric properties of a disease-specific quality of life questionnaire for adult patients with growth hormone deficiency. Eur J Endocrinol. 2001;145(3):255-65.</w:t>
      </w:r>
    </w:p>
    <w:p w14:paraId="079FCEF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106.</w:t>
      </w:r>
      <w:r w:rsidRPr="00544EAA">
        <w:rPr>
          <w:rFonts w:ascii="Arial" w:hAnsi="Arial" w:cs="Arial"/>
        </w:rPr>
        <w:tab/>
        <w:t>Gilchrist FJ, Murray RD, Shalet SM. The effect of long-term untreated growth hormone deficiency (GHD) and 9 years of GH replacement on the quality of life (QoL) of GH-deficient adults. Clin Endocrinol (Oxf). 2002;57(3):363-70.</w:t>
      </w:r>
    </w:p>
    <w:p w14:paraId="5DD0FDD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107.</w:t>
      </w:r>
      <w:r w:rsidRPr="00544EAA">
        <w:rPr>
          <w:rFonts w:ascii="Arial" w:hAnsi="Arial" w:cs="Arial"/>
        </w:rPr>
        <w:tab/>
        <w:t>McKenna SP, Doward LC, Alonso J, Kohlmann T, Niero M, Prieto L, et al. The QoL-AGHDA: an instrument for the assessment of quality of life in adults with growth hormone deficiency. QualLife Res. 1999;8(4):373-83.</w:t>
      </w:r>
    </w:p>
    <w:p w14:paraId="59B1486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108.</w:t>
      </w:r>
      <w:r w:rsidRPr="00544EAA">
        <w:rPr>
          <w:rFonts w:ascii="Arial" w:hAnsi="Arial" w:cs="Arial"/>
        </w:rPr>
        <w:tab/>
        <w:t>Wiren L, Whalley D, McKenna S, Wilhelmsen L. Application of a disease-specific, quality-of-life measure (QoL-AGHDA) in growth hormone-deficient adults and a random population sample in Sweden: validation of the measure by rasch analysis. Clinical Endocrinology. 2000;52(2):143-52.</w:t>
      </w:r>
    </w:p>
    <w:p w14:paraId="7F69D2B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109.</w:t>
      </w:r>
      <w:r w:rsidRPr="00544EAA">
        <w:rPr>
          <w:rFonts w:ascii="Arial" w:hAnsi="Arial" w:cs="Arial"/>
        </w:rPr>
        <w:tab/>
        <w:t>Koltowska-Haggstrom M, Hennessy S, Mattsson AF, Monson JP, Kind P. Quality of life assessment of growth hormone deficiency in adults (QoL-AGHDA): comparison of normative reference data for the general population of England and Wales with results for adult hypopituitary patients with growth hormone deficiency. HormRes. 2005;64(1):46-54.</w:t>
      </w:r>
    </w:p>
    <w:p w14:paraId="3147320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110.</w:t>
      </w:r>
      <w:r w:rsidRPr="00544EAA">
        <w:rPr>
          <w:rFonts w:ascii="Arial" w:hAnsi="Arial" w:cs="Arial"/>
        </w:rPr>
        <w:tab/>
        <w:t>Webb SM. Measurements of quality of life in patients with growth hormone deficiency. Journal of endocrinological investigation. 2008;31(9 Suppl):52-5.</w:t>
      </w:r>
    </w:p>
    <w:p w14:paraId="6548BDF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111.</w:t>
      </w:r>
      <w:r w:rsidRPr="00544EAA">
        <w:rPr>
          <w:rFonts w:ascii="Arial" w:hAnsi="Arial" w:cs="Arial"/>
        </w:rPr>
        <w:tab/>
        <w:t>Woodhouse LJ, Mukherjee A, Shalet SM, Ezzat S. The influence of growth hormone status on physical impairments, functional limitations, and health-related quality of life in adults. Endocrine reviews. 2006;27(3):287-317.</w:t>
      </w:r>
    </w:p>
    <w:p w14:paraId="3B85FD2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112.</w:t>
      </w:r>
      <w:r w:rsidRPr="00544EAA">
        <w:rPr>
          <w:rFonts w:ascii="Arial" w:hAnsi="Arial" w:cs="Arial"/>
        </w:rPr>
        <w:tab/>
        <w:t>Rosen T, Bengtsson BA. Premature mortality due to cardiovascular disease in hypopituitarism. Lancet. 1990;336(8710):285-8.</w:t>
      </w:r>
    </w:p>
    <w:p w14:paraId="3503B54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113.</w:t>
      </w:r>
      <w:r w:rsidRPr="00544EAA">
        <w:rPr>
          <w:rFonts w:ascii="Arial" w:hAnsi="Arial" w:cs="Arial"/>
        </w:rPr>
        <w:tab/>
        <w:t>Bülow B, Hagmar L, Mikoczy Z, Nordström CH, Erfurth EM. Increased cerebrovascular mortality in patients with hypopituitarism. Clin Endocrinol (Oxf). 1997;46(1):75-81.</w:t>
      </w:r>
    </w:p>
    <w:p w14:paraId="6C2B72E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114.</w:t>
      </w:r>
      <w:r w:rsidRPr="00544EAA">
        <w:rPr>
          <w:rFonts w:ascii="Arial" w:hAnsi="Arial" w:cs="Arial"/>
        </w:rPr>
        <w:tab/>
        <w:t>Tomlinson JW, Holden N, Hills RK, Wheatley K, Clayton RN, Bates AS, et al. Association between premature mortality and hypopituitarism. West Midlands Prospective Hypopituitary Study Group. Lancet. 2001;357(9254):425-31.</w:t>
      </w:r>
    </w:p>
    <w:p w14:paraId="6C04F0B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lastRenderedPageBreak/>
        <w:t>115.</w:t>
      </w:r>
      <w:r w:rsidRPr="00544EAA">
        <w:rPr>
          <w:rFonts w:ascii="Arial" w:hAnsi="Arial" w:cs="Arial"/>
        </w:rPr>
        <w:tab/>
        <w:t>Bates AS, Van't Hoff W, Jones PJ, Clayton RN. The effect of hypopituitarism on life expectancy. The Journal of Clinical Endocrinology and Metabolism. 1996;81(3):1169-72.</w:t>
      </w:r>
    </w:p>
    <w:p w14:paraId="6364FAF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116.</w:t>
      </w:r>
      <w:r w:rsidRPr="00544EAA">
        <w:rPr>
          <w:rFonts w:ascii="Arial" w:hAnsi="Arial" w:cs="Arial"/>
        </w:rPr>
        <w:tab/>
        <w:t>Erfurth EM, Bülow B, Eskilsson J, Hagmar L. High incidence of cardiovascular disease and increased prevalence of cardiovascular risk factors in women with hypopituitarism not receiving growth hormone treatment: preliminary results. Growth hormone &amp; IGF research : official journal of the Growth Hormone Research Society and the International IGF Research Society. 1999;9 Suppl A:21-4.</w:t>
      </w:r>
    </w:p>
    <w:p w14:paraId="1466FA7D"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117.</w:t>
      </w:r>
      <w:r w:rsidRPr="00544EAA">
        <w:rPr>
          <w:rFonts w:ascii="Arial" w:hAnsi="Arial" w:cs="Arial"/>
        </w:rPr>
        <w:tab/>
        <w:t>Bengtsson BA. Untreated growth hormone deficiency explains premature mortality in patients with hypopituitarism. Growth hormone &amp; IGF research : official journal of the Growth Hormone Research Society and the International IGF Research Society. 1998;8 Suppl A:77-80.</w:t>
      </w:r>
    </w:p>
    <w:p w14:paraId="32BE861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118.</w:t>
      </w:r>
      <w:r w:rsidRPr="00544EAA">
        <w:rPr>
          <w:rFonts w:ascii="Arial" w:hAnsi="Arial" w:cs="Arial"/>
        </w:rPr>
        <w:tab/>
        <w:t>Filipsson H, Monson JP, Koltowska-Haggstrom M, Mattsson A, Johannsson G. The impact of glucocorticoid replacement regimens on metabolic outcome and comorbidity in hypopituitary patients. J Clin Endocrinol Metab. 2006;91(10):3954-61.</w:t>
      </w:r>
    </w:p>
    <w:p w14:paraId="2550EEC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119.</w:t>
      </w:r>
      <w:r w:rsidRPr="00544EAA">
        <w:rPr>
          <w:rFonts w:ascii="Arial" w:hAnsi="Arial" w:cs="Arial"/>
        </w:rPr>
        <w:tab/>
        <w:t>Ragnarsson O, Nyström HF, Johannsson G. Glucocorticoid replacement therapy is independently associated with reduced bone mineral density in women with hypopituitarism. Clin Endocrinol (Oxf). 2012;76(2):246-52.</w:t>
      </w:r>
    </w:p>
    <w:p w14:paraId="10874F7F"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120.</w:t>
      </w:r>
      <w:r w:rsidRPr="00544EAA">
        <w:rPr>
          <w:rFonts w:ascii="Arial" w:hAnsi="Arial" w:cs="Arial"/>
        </w:rPr>
        <w:tab/>
        <w:t xml:space="preserve">Filipsson Nyström H, Feldt-Rasmussen U, Kourides I, Popovic V, Koltowska-Häggström M, Jonsson B, et al. The metabolic consequences of thyroxine replacement in adult hypopituitary patients. </w:t>
      </w:r>
      <w:r w:rsidRPr="00544EAA">
        <w:rPr>
          <w:rFonts w:ascii="Arial" w:hAnsi="Arial" w:cs="Arial"/>
          <w:lang w:val="da-DK"/>
        </w:rPr>
        <w:t>Pituitary. 2012;15(4):495-504.</w:t>
      </w:r>
    </w:p>
    <w:p w14:paraId="67407DB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121.</w:t>
      </w:r>
      <w:r w:rsidRPr="00544EAA">
        <w:rPr>
          <w:rFonts w:ascii="Arial" w:hAnsi="Arial" w:cs="Arial"/>
          <w:lang w:val="da-DK"/>
        </w:rPr>
        <w:tab/>
        <w:t xml:space="preserve">Klose M, Marina D, Hartoft-Nielsen ML, Klefter O, Gavan V, Hilsted L, et al. </w:t>
      </w:r>
      <w:r w:rsidRPr="00544EAA">
        <w:rPr>
          <w:rFonts w:ascii="Arial" w:hAnsi="Arial" w:cs="Arial"/>
        </w:rPr>
        <w:t>Central hypothyroidism and its replacement have a significant influence on cardiovascular risk factors in adult hypopituitary patients. J Clin Endocrinol Metab. 2013;98(9):3802-10.</w:t>
      </w:r>
    </w:p>
    <w:p w14:paraId="37EF63D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122.</w:t>
      </w:r>
      <w:r w:rsidRPr="00544EAA">
        <w:rPr>
          <w:rFonts w:ascii="Arial" w:hAnsi="Arial" w:cs="Arial"/>
        </w:rPr>
        <w:tab/>
        <w:t>Filipsson H, Johannsson G. GH replacement in adults: interactions with other pituitary hormone deficiencies and replacement therapies. Eur J Endocrinol. 2009;161 Suppl 1:S85-95.</w:t>
      </w:r>
    </w:p>
    <w:p w14:paraId="207B344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123.</w:t>
      </w:r>
      <w:r w:rsidRPr="00544EAA">
        <w:rPr>
          <w:rFonts w:ascii="Arial" w:hAnsi="Arial" w:cs="Arial"/>
        </w:rPr>
        <w:tab/>
        <w:t>Feldt-Rasmussen U. Interactions between growth hormone and the thyroid gland -- with special reference to biochemical diagnosis. Current medicinal chemistry. 2007;14(26):2783-8.</w:t>
      </w:r>
    </w:p>
    <w:p w14:paraId="2CBDEAA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124.</w:t>
      </w:r>
      <w:r w:rsidRPr="00544EAA">
        <w:rPr>
          <w:rFonts w:ascii="Arial" w:hAnsi="Arial" w:cs="Arial"/>
        </w:rPr>
        <w:tab/>
        <w:t>Olivius C, Landin-Wilhelmsen K, Olsson DS, Johannsson G, Tivesten Å. Prevalence and treatment of central hypogonadism and hypoandrogenism in women with hypopituitarism. Pituitary. 2018;21(5):445-53.</w:t>
      </w:r>
    </w:p>
    <w:p w14:paraId="4694E56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125.</w:t>
      </w:r>
      <w:r w:rsidRPr="00544EAA">
        <w:rPr>
          <w:rFonts w:ascii="Arial" w:hAnsi="Arial" w:cs="Arial"/>
        </w:rPr>
        <w:tab/>
        <w:t>Sanmartí A, Lucas A, Hawkins F, Webb SM, Ulied A. Observational study in adult hypopituitary patients with untreated growth hormone deficiency (ODA study). Socio-economic impact and health status. Collaborative ODA (Observational GH Deficiency in Adults) Group. Eur J Endocrinol. 1999;141(5):481-9.</w:t>
      </w:r>
    </w:p>
    <w:p w14:paraId="08D38E4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126.</w:t>
      </w:r>
      <w:r w:rsidRPr="00544EAA">
        <w:rPr>
          <w:rFonts w:ascii="Arial" w:hAnsi="Arial" w:cs="Arial"/>
        </w:rPr>
        <w:tab/>
        <w:t>Clemmons DR. Consensus statement on the standardization and evaluation of growth hormone and insulin-like growth factor assays. ClinChem. 2011;57(4):555-9.</w:t>
      </w:r>
    </w:p>
    <w:p w14:paraId="07B136C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127.</w:t>
      </w:r>
      <w:r w:rsidRPr="00544EAA">
        <w:rPr>
          <w:rFonts w:ascii="Arial" w:hAnsi="Arial" w:cs="Arial"/>
        </w:rPr>
        <w:tab/>
        <w:t>Garcia JM, Biller BMK, Korbonits M, Popovic V, Luger A, Strasburger CJ, et al. Sensitivity and specificity of the macimorelin test for diagnosis of AGHD. Endocrine connections. 2021;10(1):76-83.</w:t>
      </w:r>
    </w:p>
    <w:p w14:paraId="6A25325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128.</w:t>
      </w:r>
      <w:r w:rsidRPr="00544EAA">
        <w:rPr>
          <w:rFonts w:ascii="Arial" w:hAnsi="Arial" w:cs="Arial"/>
        </w:rPr>
        <w:tab/>
        <w:t>Roth J, Glick SM, Yalow RS, Bersonsa. Hypoglycemia: a potent stimulus to secretion of growth hormone. Science (New York, NY). 1963;140(3570):987-8.</w:t>
      </w:r>
    </w:p>
    <w:p w14:paraId="40A3F23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129.</w:t>
      </w:r>
      <w:r w:rsidRPr="00544EAA">
        <w:rPr>
          <w:rFonts w:ascii="Arial" w:hAnsi="Arial" w:cs="Arial"/>
        </w:rPr>
        <w:tab/>
        <w:t>Hoffman DM, O'Sullivan AJ, Baxter RC, Ho KK. Diagnosis of growth-hormone deficiency in adults. Lancet. 1994;343(8905):1064-8.</w:t>
      </w:r>
    </w:p>
    <w:p w14:paraId="2838F520"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lastRenderedPageBreak/>
        <w:t>130.</w:t>
      </w:r>
      <w:r w:rsidRPr="00544EAA">
        <w:rPr>
          <w:rFonts w:ascii="Arial" w:hAnsi="Arial" w:cs="Arial"/>
        </w:rPr>
        <w:tab/>
        <w:t xml:space="preserve">Hoeck HC, Vestergaard P, Jakobsen PE, Laurberg P. Test of growth hormone secretion in adults: poor reproducibility of the insulin tolerance test. </w:t>
      </w:r>
      <w:r w:rsidRPr="00544EAA">
        <w:rPr>
          <w:rFonts w:ascii="Arial" w:hAnsi="Arial" w:cs="Arial"/>
          <w:lang w:val="da-DK"/>
        </w:rPr>
        <w:t>Eur J Endocrinol. 1995;133(3):305-12.</w:t>
      </w:r>
    </w:p>
    <w:p w14:paraId="47922F1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131.</w:t>
      </w:r>
      <w:r w:rsidRPr="00544EAA">
        <w:rPr>
          <w:rFonts w:ascii="Arial" w:hAnsi="Arial" w:cs="Arial"/>
          <w:lang w:val="da-DK"/>
        </w:rPr>
        <w:tab/>
        <w:t xml:space="preserve">Fisker S, Jorgensen JO, Orskov H, Christiansen JS. </w:t>
      </w:r>
      <w:r w:rsidRPr="00544EAA">
        <w:rPr>
          <w:rFonts w:ascii="Arial" w:hAnsi="Arial" w:cs="Arial"/>
        </w:rPr>
        <w:t>L-arginine and insulin-tolerance tests in the diagnosis of adult growth hormone deficiency: influence of confounding factors. Clinical Endocrinology. 1998;48(1):109-15.</w:t>
      </w:r>
    </w:p>
    <w:p w14:paraId="1D09804C"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132.</w:t>
      </w:r>
      <w:r w:rsidRPr="00544EAA">
        <w:rPr>
          <w:rFonts w:ascii="Arial" w:hAnsi="Arial" w:cs="Arial"/>
        </w:rPr>
        <w:tab/>
        <w:t xml:space="preserve">Shah A, Stanhope R, Matthew D. Hazards of pharmacological tests of growth hormone secretion in childhood. </w:t>
      </w:r>
      <w:r w:rsidRPr="00544EAA">
        <w:rPr>
          <w:rFonts w:ascii="Arial" w:hAnsi="Arial" w:cs="Arial"/>
          <w:lang w:val="da-DK"/>
        </w:rPr>
        <w:t>Bmj. 1992;304(6820):173-4.</w:t>
      </w:r>
    </w:p>
    <w:p w14:paraId="4C3DC13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133.</w:t>
      </w:r>
      <w:r w:rsidRPr="00544EAA">
        <w:rPr>
          <w:rFonts w:ascii="Arial" w:hAnsi="Arial" w:cs="Arial"/>
          <w:lang w:val="da-DK"/>
        </w:rPr>
        <w:tab/>
        <w:t xml:space="preserve">Lange M, Svendsen OL, Skakkebaek NE, Muller J, Juul A, Schmiegelow M, et al. </w:t>
      </w:r>
      <w:r w:rsidRPr="00544EAA">
        <w:rPr>
          <w:rFonts w:ascii="Arial" w:hAnsi="Arial" w:cs="Arial"/>
        </w:rPr>
        <w:t>An audit of the insulin-tolerance test in 255 patients with pituitary disease. European Journal of Endocrinology. 2002;147(1):41-7.</w:t>
      </w:r>
    </w:p>
    <w:p w14:paraId="3E111965"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134.</w:t>
      </w:r>
      <w:r w:rsidRPr="00544EAA">
        <w:rPr>
          <w:rFonts w:ascii="Arial" w:hAnsi="Arial" w:cs="Arial"/>
        </w:rPr>
        <w:tab/>
        <w:t xml:space="preserve">Andersen M. The robustness of diagnostic tests for GH deficiency in adults. Growth hormone &amp; IGF research : official journal of the Growth Hormone Research Society and the International IGF Research Society. </w:t>
      </w:r>
      <w:r w:rsidRPr="00544EAA">
        <w:rPr>
          <w:rFonts w:ascii="Arial" w:hAnsi="Arial" w:cs="Arial"/>
          <w:lang w:val="da-DK"/>
        </w:rPr>
        <w:t>2015;25(3):108-14.</w:t>
      </w:r>
    </w:p>
    <w:p w14:paraId="74DA228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135.</w:t>
      </w:r>
      <w:r w:rsidRPr="00544EAA">
        <w:rPr>
          <w:rFonts w:ascii="Arial" w:hAnsi="Arial" w:cs="Arial"/>
          <w:lang w:val="da-DK"/>
        </w:rPr>
        <w:tab/>
        <w:t xml:space="preserve">Corneli G, Di Somma C, Baldelli R, Rovere S, Gasco V, Croce CG, et al. </w:t>
      </w:r>
      <w:r w:rsidRPr="00544EAA">
        <w:rPr>
          <w:rFonts w:ascii="Arial" w:hAnsi="Arial" w:cs="Arial"/>
        </w:rPr>
        <w:t>The cut-off limits of the GH response to GH-releasing hormone-arginine test related to body mass index. European Journal of Endocrinology. 2005;153(2):257-64.</w:t>
      </w:r>
    </w:p>
    <w:p w14:paraId="698D32C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136.</w:t>
      </w:r>
      <w:r w:rsidRPr="00544EAA">
        <w:rPr>
          <w:rFonts w:ascii="Arial" w:hAnsi="Arial" w:cs="Arial"/>
        </w:rPr>
        <w:tab/>
        <w:t>Aimaretti G, Corneli G, Razzore P, Bellone S, Baffoni C, Arvat E, et al. Comparison between insulin-induced hypoglycemia and growth hormone (GH)-releasing hormone + arginine as provocative tests for the diagnosis of GH deficiency in adults. The Journal of Clinical Endocrinology and Metabolism. 1998;83(5):1615-8.</w:t>
      </w:r>
    </w:p>
    <w:p w14:paraId="457A985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137.</w:t>
      </w:r>
      <w:r w:rsidRPr="00544EAA">
        <w:rPr>
          <w:rFonts w:ascii="Arial" w:hAnsi="Arial" w:cs="Arial"/>
        </w:rPr>
        <w:tab/>
        <w:t>Abs R. Update on the diagnosis of GH deficiency in adults. Eur J Endocrinol. 2003;148 Suppl 2:S3-8.</w:t>
      </w:r>
    </w:p>
    <w:p w14:paraId="316BF26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138.</w:t>
      </w:r>
      <w:r w:rsidRPr="00544EAA">
        <w:rPr>
          <w:rFonts w:ascii="Arial" w:hAnsi="Arial" w:cs="Arial"/>
        </w:rPr>
        <w:tab/>
        <w:t>Yuen KC, Biller BM, Molitch ME, Cook DM. Clinical review: Is lack of recombinant growth hormone (GH)-releasing hormone in the United States a setback or time to consider glucagon testing for adult GH deficiency? J Clin Endocrinol Metab. 2009;94(8):2702-7.</w:t>
      </w:r>
    </w:p>
    <w:p w14:paraId="0A5BAC1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139.</w:t>
      </w:r>
      <w:r w:rsidRPr="00544EAA">
        <w:rPr>
          <w:rFonts w:ascii="Arial" w:hAnsi="Arial" w:cs="Arial"/>
        </w:rPr>
        <w:tab/>
        <w:t>Diri H, Karaca Z, Simsek Y, Tanriverdi F, Unluhizarci K, Selcuklu A, et al. Can a glucagon stimulation test characterized by lower GH cut-off value be used for the diagnosis of growth hormone deficiency in adults? Pituitary. 2015;18(6):884-92.</w:t>
      </w:r>
    </w:p>
    <w:p w14:paraId="449CC17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140.</w:t>
      </w:r>
      <w:r w:rsidRPr="00544EAA">
        <w:rPr>
          <w:rFonts w:ascii="Arial" w:hAnsi="Arial" w:cs="Arial"/>
        </w:rPr>
        <w:tab/>
        <w:t>Hamrahian AH, Yuen KC, Gordon MB, Pulaski-Liebert KJ, Bena J, Biller BM. Revised GH and cortisol cut-points for the glucagon stimulation test in the evaluation of GH and hypothalamic-pituitary-adrenal axes in adults: results from a prospective randomized multicenter study. Pituitary. 2016;19(3):332-41.</w:t>
      </w:r>
    </w:p>
    <w:p w14:paraId="20A332E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141.</w:t>
      </w:r>
      <w:r w:rsidRPr="00544EAA">
        <w:rPr>
          <w:rFonts w:ascii="Arial" w:hAnsi="Arial" w:cs="Arial"/>
        </w:rPr>
        <w:tab/>
        <w:t>Tavares AB, Seixas-da-Silva IA, Silvestre DH, Paixão CM, Jr., Vaisman M, Conceição FL. Potential risks of glucagon stimulation test in elderly people. Growth hormone &amp; IGF research : official journal of the Growth Hormone Research Society and the International IGF Research Society. 2015;25(1):53-6.</w:t>
      </w:r>
    </w:p>
    <w:p w14:paraId="469FCCC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142.</w:t>
      </w:r>
      <w:r w:rsidRPr="00544EAA">
        <w:rPr>
          <w:rFonts w:ascii="Arial" w:hAnsi="Arial" w:cs="Arial"/>
        </w:rPr>
        <w:tab/>
        <w:t>Toogood AA, O'Neill PA, Shalet SM. Beyond the somatopause: growth hormone deficiency in adults over the age of 60 years. J Clin Endocrinol Metab. 1996;81(2):460-5.</w:t>
      </w:r>
    </w:p>
    <w:p w14:paraId="5E5F452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143.</w:t>
      </w:r>
      <w:r w:rsidRPr="00544EAA">
        <w:rPr>
          <w:rFonts w:ascii="Arial" w:hAnsi="Arial" w:cs="Arial"/>
        </w:rPr>
        <w:tab/>
        <w:t>Yuen KC, Biller BM, Katznelson L, Rhoads SA, Gurel MH, Chu O, et al. Clinical characteristics, timing of peak responses and safety aspects of two dosing regimens of the glucagon stimulation test in evaluating growth hormone and cortisol secretion in adults. Pituitary. 2013;16(2):220-30.</w:t>
      </w:r>
    </w:p>
    <w:p w14:paraId="4DBB48D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144.</w:t>
      </w:r>
      <w:r w:rsidRPr="00544EAA">
        <w:rPr>
          <w:rFonts w:ascii="Arial" w:hAnsi="Arial" w:cs="Arial"/>
        </w:rPr>
        <w:tab/>
        <w:t>Micmacher E, Assumpção RP, Redorat RG, Spina LD, Cruz IC, Silva CA, et al. Growth hormone secretion in response to glucagon stimulation test in healthy middle-aged men. Arquivos brasileiros de endocrinologia e metabologia. 2009;53(7):853-8.</w:t>
      </w:r>
    </w:p>
    <w:p w14:paraId="7F184AFB"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lastRenderedPageBreak/>
        <w:t>145.</w:t>
      </w:r>
      <w:r w:rsidRPr="00544EAA">
        <w:rPr>
          <w:rFonts w:ascii="Arial" w:hAnsi="Arial" w:cs="Arial"/>
        </w:rPr>
        <w:tab/>
        <w:t xml:space="preserve">Wilson JR, Utz AL, Devin JK. Effects of gender, body weight, and blood glucose dynamics on the growth hormone response to the glucagon stimulation test in patients with pituitary disease. Growth hormone &amp; IGF research : official journal of the Growth Hormone Research Society and the International IGF Research Society. </w:t>
      </w:r>
      <w:r w:rsidRPr="00544EAA">
        <w:rPr>
          <w:rFonts w:ascii="Arial" w:hAnsi="Arial" w:cs="Arial"/>
          <w:lang w:val="da-DK"/>
        </w:rPr>
        <w:t>2016;26:24-31.</w:t>
      </w:r>
    </w:p>
    <w:p w14:paraId="3114252D"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146.</w:t>
      </w:r>
      <w:r w:rsidRPr="00544EAA">
        <w:rPr>
          <w:rFonts w:ascii="Arial" w:hAnsi="Arial" w:cs="Arial"/>
          <w:lang w:val="da-DK"/>
        </w:rPr>
        <w:tab/>
        <w:t xml:space="preserve">Biller BM, Samuels MH, Zagar A, Cook DM, Arafah BM, Bonert V, et al. </w:t>
      </w:r>
      <w:r w:rsidRPr="00544EAA">
        <w:rPr>
          <w:rFonts w:ascii="Arial" w:hAnsi="Arial" w:cs="Arial"/>
        </w:rPr>
        <w:t>Sensitivity and specificity of six tests for the diagnosis of adult GH deficiency. The Journal of Clinical Endocrinology and Metabolism. 2002;87(5):2067-79.</w:t>
      </w:r>
    </w:p>
    <w:p w14:paraId="0E10E95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147.</w:t>
      </w:r>
      <w:r w:rsidRPr="00544EAA">
        <w:rPr>
          <w:rFonts w:ascii="Arial" w:hAnsi="Arial" w:cs="Arial"/>
        </w:rPr>
        <w:tab/>
        <w:t>Junnila RK, Strasburger CJ, Bidlingmaier M. Pitfalls of insulin-like growth factor-i and growth hormone assays. Endocrinology and metabolism clinics of North America. 2015;44(1):27-34.</w:t>
      </w:r>
    </w:p>
    <w:p w14:paraId="12196F0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148.</w:t>
      </w:r>
      <w:r w:rsidRPr="00544EAA">
        <w:rPr>
          <w:rFonts w:ascii="Arial" w:hAnsi="Arial" w:cs="Arial"/>
        </w:rPr>
        <w:tab/>
        <w:t>Pokrajac A, Wark G, Ellis AR, Wear J, Wieringa GE, Trainer PJ. Variation in GH and IGF-I assays limits the applicability of international consensus criteria to local practice. Clin Endocrinol (Oxf). 2007;67(1):65-70.</w:t>
      </w:r>
    </w:p>
    <w:p w14:paraId="3398C19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149.</w:t>
      </w:r>
      <w:r w:rsidRPr="00544EAA">
        <w:rPr>
          <w:rFonts w:ascii="Arial" w:hAnsi="Arial" w:cs="Arial"/>
        </w:rPr>
        <w:tab/>
        <w:t>Toogood A, Brabant G, Maiter D, Jonsson B, Feldt-Rasmussen U, Koltowska-Haggstrom M, et al. Similar clinical features among patients with severe adult growth hormone deficiency diagnosed with insulin tolerance test or arginine or glucagon stimulation tests. Endocrine practice : official journal of the American College of Endocrinology and the American Association of Clinical Endocrinologists. 2012;18(3):325-34.</w:t>
      </w:r>
    </w:p>
    <w:p w14:paraId="70CF50B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150.</w:t>
      </w:r>
      <w:r w:rsidRPr="00544EAA">
        <w:rPr>
          <w:rFonts w:ascii="Arial" w:hAnsi="Arial" w:cs="Arial"/>
        </w:rPr>
        <w:tab/>
        <w:t>Andersen M, Støving RK, Hangaard J, Petersen PH, Hagen C. The effect of short-term cortisol changes on growth hormone responses to the pyridostigmine-growth-hormone-releasing-hormone test in healthy adults and patients with suspected growth hormone deficiency. Clin Endocrinol (Oxf). 1998;49(2):241-9.</w:t>
      </w:r>
    </w:p>
    <w:p w14:paraId="6C8031F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151.</w:t>
      </w:r>
      <w:r w:rsidRPr="00544EAA">
        <w:rPr>
          <w:rFonts w:ascii="Arial" w:hAnsi="Arial" w:cs="Arial"/>
        </w:rPr>
        <w:tab/>
        <w:t>Dichtel LE, Yuen KC, Bredella MA, Gerweck AV, Russell BM, Riccio AD, et al. Overweight/Obese adults with pituitary disorders require lower peak growth hormone cutoff values on glucagon stimulation testing to avoid overdiagnosis of growth hormone deficiency. The Journal of Clinical Endocrinology and Metabolism. 2014;99(12):4712-9.</w:t>
      </w:r>
    </w:p>
    <w:p w14:paraId="77FFDF2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152.</w:t>
      </w:r>
      <w:r w:rsidRPr="00544EAA">
        <w:rPr>
          <w:rFonts w:ascii="Arial" w:hAnsi="Arial" w:cs="Arial"/>
        </w:rPr>
        <w:tab/>
        <w:t>Toogood AA, Beardwell CG, Shalet SM. The severity of growth hormone deficiency in adults with pituitary disease is related to the degree of hypopituitarism. Clinical Endocrinology. 1994;41(4):511-6.</w:t>
      </w:r>
    </w:p>
    <w:p w14:paraId="0F9E628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153.</w:t>
      </w:r>
      <w:r w:rsidRPr="00544EAA">
        <w:rPr>
          <w:rFonts w:ascii="Arial" w:hAnsi="Arial" w:cs="Arial"/>
        </w:rPr>
        <w:tab/>
        <w:t>Aimaretti G, Corneli G, Di Somma C, Baldelli R, Gasco V, Rovere S, et al. Different degrees of GH deficiency evidenced by GHRH+arginine test and IGF-I levels in adults with pituritary disease. JEndocrinolInvest. 2005;28(3):247-52.</w:t>
      </w:r>
    </w:p>
    <w:p w14:paraId="46DB7B9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154.</w:t>
      </w:r>
      <w:r w:rsidRPr="00544EAA">
        <w:rPr>
          <w:rFonts w:ascii="Arial" w:hAnsi="Arial" w:cs="Arial"/>
        </w:rPr>
        <w:tab/>
        <w:t>Gordon MB, Levy RA, Gut R, Germak J. TRENDS IN GROWTH HORMONE STIMULATION TESTING AND GROWTH HORMONE DOSING IN ADULT GROWTH HORMONE DEFICIENCY PATIENTS: RESULTS FROM THE ANSWER PROGRAM. Endocrine practice : official journal of the American College of Endocrinology and the American Association of Clinical Endocrinologists. 2016;22(4):396-405.</w:t>
      </w:r>
    </w:p>
    <w:p w14:paraId="34E148E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155.</w:t>
      </w:r>
      <w:r w:rsidRPr="00544EAA">
        <w:rPr>
          <w:rFonts w:ascii="Arial" w:hAnsi="Arial" w:cs="Arial"/>
        </w:rPr>
        <w:tab/>
        <w:t>Sonksen PH. In: Adashi EY, Thorner MO, editors. The somatotrophic axis and the reproductive process in health and disease. New York: Springer-Verlag; 1995.</w:t>
      </w:r>
    </w:p>
    <w:p w14:paraId="3989CA2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156.</w:t>
      </w:r>
      <w:r w:rsidRPr="00544EAA">
        <w:rPr>
          <w:rFonts w:ascii="Arial" w:hAnsi="Arial" w:cs="Arial"/>
        </w:rPr>
        <w:tab/>
        <w:t>Schneider HJ, Kreitschmann-Andermahr I, Ghigo E, Stalla GK, Agha A. Hypothalamopituitary dysfunction following traumatic brain injury and aneurysmal subarachnoid hemorrhage: a systematic review. JAMA. 2007;298(12):1429-38.</w:t>
      </w:r>
    </w:p>
    <w:p w14:paraId="7ADF696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157.</w:t>
      </w:r>
      <w:r w:rsidRPr="00544EAA">
        <w:rPr>
          <w:rFonts w:ascii="Arial" w:hAnsi="Arial" w:cs="Arial"/>
        </w:rPr>
        <w:tab/>
        <w:t>Garrahy A, Sherlock M, Thompson CJ. MANAGEMENT OF ENDOCRINE DISEASE: Neuroendocrine surveillance and management of neurosurgical patients. Eur J Endocrinol. 2017;176(5):R217-r33.</w:t>
      </w:r>
    </w:p>
    <w:p w14:paraId="3CD61A7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lastRenderedPageBreak/>
        <w:t>158.</w:t>
      </w:r>
      <w:r w:rsidRPr="00544EAA">
        <w:rPr>
          <w:rFonts w:ascii="Arial" w:hAnsi="Arial" w:cs="Arial"/>
        </w:rPr>
        <w:tab/>
        <w:t>Murray RD, Skillicorn CJ, Howell SJ, Lissett CA, Rahim A, Shalet SM. Dose titration and patient selection increases the efficacy of GH replacement in severely GH deficient adults. Clin Endocrinol (Oxf). 1999;50(6):749-57.</w:t>
      </w:r>
    </w:p>
    <w:p w14:paraId="33EDAAB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159.</w:t>
      </w:r>
      <w:r w:rsidRPr="00544EAA">
        <w:rPr>
          <w:rFonts w:ascii="Arial" w:hAnsi="Arial" w:cs="Arial"/>
        </w:rPr>
        <w:tab/>
        <w:t>Wirén L, Bengtsson BA, Johannsson G. Beneficial effects of long-term GH replacement therapy on quality of life in adults with GH deficiency. Clin Endocrinol (Oxf). 1998;48(5):613-20.</w:t>
      </w:r>
    </w:p>
    <w:p w14:paraId="2CC5A98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160.</w:t>
      </w:r>
      <w:r w:rsidRPr="00544EAA">
        <w:rPr>
          <w:rFonts w:ascii="Arial" w:hAnsi="Arial" w:cs="Arial"/>
        </w:rPr>
        <w:tab/>
        <w:t>Gibney J, Wallace JD, Spinks T, Schnorr L, Ranicar A, Cuneo RC, et al. The effects of 10 years of recombinant human growth hormone (GH) in adult GH-deficient patients. J Clin Endocrinol Metab. 1999;84(8):2596-602.</w:t>
      </w:r>
    </w:p>
    <w:p w14:paraId="7880276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161.</w:t>
      </w:r>
      <w:r w:rsidRPr="00544EAA">
        <w:rPr>
          <w:rFonts w:ascii="Arial" w:hAnsi="Arial" w:cs="Arial"/>
        </w:rPr>
        <w:tab/>
        <w:t>Koltowska-Haggstrom M, Mattsson AF, Monson JP, Kind P, Badia X, Casanueva FF, et al. Does long-term GH replacement therapy in hypopituitary adults with GH deficiency normalise quality of life? European Journal of Endocrinology. 2006;155(1):109-19.</w:t>
      </w:r>
    </w:p>
    <w:p w14:paraId="7CA7505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162.</w:t>
      </w:r>
      <w:r w:rsidRPr="00544EAA">
        <w:rPr>
          <w:rFonts w:ascii="Arial" w:hAnsi="Arial" w:cs="Arial"/>
        </w:rPr>
        <w:tab/>
        <w:t>Miller KK, Wexler T, Fazeli P, Gunnell L, Graham GJ, Beauregard C, et al. Growth hormone deficiency after treatment of acromegaly: a randomized, placebo-controlled study of growth hormone replacement. J Clin Endocrinol Metab. 2010;95(2):567-77.</w:t>
      </w:r>
    </w:p>
    <w:p w14:paraId="35CA1E4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163.</w:t>
      </w:r>
      <w:r w:rsidRPr="00544EAA">
        <w:rPr>
          <w:rFonts w:ascii="Arial" w:hAnsi="Arial" w:cs="Arial"/>
        </w:rPr>
        <w:tab/>
        <w:t>Valassi E, Brick DJ, Johnson JC, Biller BM, Klibanski A, Miller KK. Effect of growth hormone replacement therapy on the quality of life in women with growth hormone deficiency who have a history of acromegaly versus other disorders. Endocrine practice : official journal of the American College of Endocrinology and the American Association of Clinical Endocrinologists. 2012;18(2):209-18.</w:t>
      </w:r>
    </w:p>
    <w:p w14:paraId="24DD822D"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164.</w:t>
      </w:r>
      <w:r w:rsidRPr="00544EAA">
        <w:rPr>
          <w:rFonts w:ascii="Arial" w:hAnsi="Arial" w:cs="Arial"/>
        </w:rPr>
        <w:tab/>
        <w:t xml:space="preserve">Klose M, Rasmussen AK, Feldt-Rasmussen U. Quality of Life in adult hypopituitary patiens treated for growth hormone deficiency. </w:t>
      </w:r>
      <w:r w:rsidRPr="00544EAA">
        <w:rPr>
          <w:rFonts w:ascii="Arial" w:hAnsi="Arial" w:cs="Arial"/>
          <w:lang w:val="da-DK"/>
        </w:rPr>
        <w:t>The Open Endocrinology Journal. 2012;6:91-102.</w:t>
      </w:r>
    </w:p>
    <w:p w14:paraId="53F1F57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165.</w:t>
      </w:r>
      <w:r w:rsidRPr="00544EAA">
        <w:rPr>
          <w:rFonts w:ascii="Arial" w:hAnsi="Arial" w:cs="Arial"/>
          <w:lang w:val="da-DK"/>
        </w:rPr>
        <w:tab/>
        <w:t xml:space="preserve">Baum HB, Katznelson L, Sherman JC, Biller BM, Hayden DL, Schoenfeld DA, et al. </w:t>
      </w:r>
      <w:r w:rsidRPr="00544EAA">
        <w:rPr>
          <w:rFonts w:ascii="Arial" w:hAnsi="Arial" w:cs="Arial"/>
        </w:rPr>
        <w:t>Effects of physiological growth hormone (GH) therapy on cognition and quality of life in patients with adult-onset GH deficiency. The Journal of Clinical Endocrinology and Metabolism. 1998;83(9):3184-9.</w:t>
      </w:r>
    </w:p>
    <w:p w14:paraId="3EFA545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166.</w:t>
      </w:r>
      <w:r w:rsidRPr="00544EAA">
        <w:rPr>
          <w:rFonts w:ascii="Arial" w:hAnsi="Arial" w:cs="Arial"/>
        </w:rPr>
        <w:tab/>
        <w:t>Nyberg F, Burman P. Growth hormone and its receptors in the central nervous system--location and functional significance. Hormone research. 1996;45(1-2):18-22.</w:t>
      </w:r>
    </w:p>
    <w:p w14:paraId="34A5AD3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167.</w:t>
      </w:r>
      <w:r w:rsidRPr="00544EAA">
        <w:rPr>
          <w:rFonts w:ascii="Arial" w:hAnsi="Arial" w:cs="Arial"/>
        </w:rPr>
        <w:tab/>
        <w:t>Burman P, Hetta J, Wide L, Mansson JE, Ekman R, Karlsson FA. Growth hormone treatment affects brain neurotransmitters and thyroxine [see comment]. Clinical Endocrinology. 1996;44(3):319-24.</w:t>
      </w:r>
    </w:p>
    <w:p w14:paraId="6889292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168.</w:t>
      </w:r>
      <w:r w:rsidRPr="00544EAA">
        <w:rPr>
          <w:rFonts w:ascii="Arial" w:hAnsi="Arial" w:cs="Arial"/>
        </w:rPr>
        <w:tab/>
        <w:t>Nyberg F. Aging effects on growth hormone receptor binding in the brain. Experimental gerontology. 1997;32(4-5):521-8.</w:t>
      </w:r>
    </w:p>
    <w:p w14:paraId="129325E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169.</w:t>
      </w:r>
      <w:r w:rsidRPr="00544EAA">
        <w:rPr>
          <w:rFonts w:ascii="Arial" w:hAnsi="Arial" w:cs="Arial"/>
        </w:rPr>
        <w:tab/>
        <w:t>Lai Z, Roos P, Zhai O, Olsson Y, Fhölenhag K, Larsson C, et al. Age-related reduction of human growth hormone-binding sites in the human brain. Brain research. 1993;621(2):260-6.</w:t>
      </w:r>
    </w:p>
    <w:p w14:paraId="0D570AC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170.</w:t>
      </w:r>
      <w:r w:rsidRPr="00544EAA">
        <w:rPr>
          <w:rFonts w:ascii="Arial" w:hAnsi="Arial" w:cs="Arial"/>
        </w:rPr>
        <w:tab/>
        <w:t>Chikani V, Cuneo RC, Hickman I, Ho KK. Growth hormone (GH) enhances anaerobic capacity: impact on physical function and quality of life in adults with GH deficiency. Clin Endocrinol (Oxf). 2016;85(4):660-8.</w:t>
      </w:r>
    </w:p>
    <w:p w14:paraId="0FEA923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171.</w:t>
      </w:r>
      <w:r w:rsidRPr="00544EAA">
        <w:rPr>
          <w:rFonts w:ascii="Arial" w:hAnsi="Arial" w:cs="Arial"/>
        </w:rPr>
        <w:tab/>
        <w:t>Hull KL, Harvey S. Growth hormone therapy and Quality of Life: possibilities, pitfalls and mechanisms. The Journal of endocrinology. 2003;179(3):311-33.</w:t>
      </w:r>
    </w:p>
    <w:p w14:paraId="1C03766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172.</w:t>
      </w:r>
      <w:r w:rsidRPr="00544EAA">
        <w:rPr>
          <w:rFonts w:ascii="Arial" w:hAnsi="Arial" w:cs="Arial"/>
        </w:rPr>
        <w:tab/>
        <w:t>Hazem A, Elamin MB, Bancos I, Malaga G, Prutsky G, Domecq JP, et al. Body composition and quality of life in adults treated with GH therapy: a systematic review and meta-analysis. Eur J Endocrinol. 2012;166(1):13-20.</w:t>
      </w:r>
    </w:p>
    <w:p w14:paraId="2307ECD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lastRenderedPageBreak/>
        <w:t>173.</w:t>
      </w:r>
      <w:r w:rsidRPr="00544EAA">
        <w:rPr>
          <w:rFonts w:ascii="Arial" w:hAnsi="Arial" w:cs="Arial"/>
        </w:rPr>
        <w:tab/>
        <w:t>Drake WM, Coyte D, Camacho-Hübner C, Jivanji NM, Kaltsas G, Wood DF, et al. Optimizing growth hormone replacement therapy by dose titration in hypopituitary adults. J Clin Endocrinol Metab. 1998;83(11):3913-9.</w:t>
      </w:r>
    </w:p>
    <w:p w14:paraId="38FDE50A"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174.</w:t>
      </w:r>
      <w:r w:rsidRPr="00544EAA">
        <w:rPr>
          <w:rFonts w:ascii="Arial" w:hAnsi="Arial" w:cs="Arial"/>
        </w:rPr>
        <w:tab/>
        <w:t xml:space="preserve">Jørgensen JO, Pedersen SA, Laurberg P, Weeke J, Skakkebaek NE, Christiansen JS. Effects of growth hormone therapy on thyroid function of growth hormone-deficient adults with and without concomitant thyroxine-substituted central hypothyroidism. </w:t>
      </w:r>
      <w:r w:rsidRPr="00544EAA">
        <w:rPr>
          <w:rFonts w:ascii="Arial" w:hAnsi="Arial" w:cs="Arial"/>
          <w:lang w:val="da-DK"/>
        </w:rPr>
        <w:t>J Clin Endocrinol Metab. 1989;69(6):1127-32.</w:t>
      </w:r>
    </w:p>
    <w:p w14:paraId="6FB12206"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lang w:val="da-DK"/>
        </w:rPr>
        <w:t>175.</w:t>
      </w:r>
      <w:r w:rsidRPr="00544EAA">
        <w:rPr>
          <w:rFonts w:ascii="Arial" w:hAnsi="Arial" w:cs="Arial"/>
          <w:lang w:val="da-DK"/>
        </w:rPr>
        <w:tab/>
        <w:t xml:space="preserve">Florakis D, Hung V, Kaltsas G, Coyte D, Jenkins PJ, Chew SL, et al. </w:t>
      </w:r>
      <w:r w:rsidRPr="00544EAA">
        <w:rPr>
          <w:rFonts w:ascii="Arial" w:hAnsi="Arial" w:cs="Arial"/>
        </w:rPr>
        <w:t xml:space="preserve">Sustained reduction in circulating cholesterol in adult hypopituitary patients given low dose titrated growth hormone replacement therapy: a two year study. </w:t>
      </w:r>
      <w:r w:rsidRPr="00544EAA">
        <w:rPr>
          <w:rFonts w:ascii="Arial" w:hAnsi="Arial" w:cs="Arial"/>
          <w:lang w:val="da-DK"/>
        </w:rPr>
        <w:t>Clin Endocrinol (Oxf). 2000;53(4):453-9.</w:t>
      </w:r>
    </w:p>
    <w:p w14:paraId="3D80A93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176.</w:t>
      </w:r>
      <w:r w:rsidRPr="00544EAA">
        <w:rPr>
          <w:rFonts w:ascii="Arial" w:hAnsi="Arial" w:cs="Arial"/>
          <w:lang w:val="da-DK"/>
        </w:rPr>
        <w:tab/>
        <w:t xml:space="preserve">Abrahamsen B, Nielsen TL, Hangaard J, Gregersen G, Vahl N, Korsholm L, et al. </w:t>
      </w:r>
      <w:r w:rsidRPr="00544EAA">
        <w:rPr>
          <w:rFonts w:ascii="Arial" w:hAnsi="Arial" w:cs="Arial"/>
        </w:rPr>
        <w:t>Dose-, IGF-I- and sex-dependent changes in lipid profile and body composition during GH replacement therapy in adult onset GH deficiency. Eur J Endocrinol. 2004;150(5):671-9.</w:t>
      </w:r>
    </w:p>
    <w:p w14:paraId="6A0EFEB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177.</w:t>
      </w:r>
      <w:r w:rsidRPr="00544EAA">
        <w:rPr>
          <w:rFonts w:ascii="Arial" w:hAnsi="Arial" w:cs="Arial"/>
        </w:rPr>
        <w:tab/>
        <w:t>Lind S, Rudling M, Ericsson S, Olivecrona H, Eriksson M, Borgström B, et al. Growth hormone induces low-density lipoprotein clearance but not bile acid synthesis in humans. Arteriosclerosis, thrombosis, and vascular biology. 2004;24(2):349-56.</w:t>
      </w:r>
    </w:p>
    <w:p w14:paraId="5E3FA07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178.</w:t>
      </w:r>
      <w:r w:rsidRPr="00544EAA">
        <w:rPr>
          <w:rFonts w:ascii="Arial" w:hAnsi="Arial" w:cs="Arial"/>
        </w:rPr>
        <w:tab/>
        <w:t>Attanasio AF, Bates PC, Ho KK, Webb SM, Ross RJ, Strasburger CJ, et al. Human growth hormone replacement in adult hypopituitary patients: long-term effects on body composition and lipid status--3-year results from the HypoCCS Database. J Clin Endocrinol Metab. 2002;87(4):1600-6.</w:t>
      </w:r>
    </w:p>
    <w:p w14:paraId="5329B95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179.</w:t>
      </w:r>
      <w:r w:rsidRPr="00544EAA">
        <w:rPr>
          <w:rFonts w:ascii="Arial" w:hAnsi="Arial" w:cs="Arial"/>
        </w:rPr>
        <w:tab/>
        <w:t>Höybye C, Christiansen JS. Growth hormone replacement in adults - current standards and new perspectives. Best practice &amp; research Clinical endocrinology &amp; metabolism. 2015;29(1):115-23.</w:t>
      </w:r>
    </w:p>
    <w:p w14:paraId="09AE58FF"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180.</w:t>
      </w:r>
      <w:r w:rsidRPr="00544EAA">
        <w:rPr>
          <w:rFonts w:ascii="Arial" w:hAnsi="Arial" w:cs="Arial"/>
        </w:rPr>
        <w:tab/>
        <w:t xml:space="preserve">van Bunderen CC, van den Dries CJ, Heymans MW, Franken AA, Koppeschaar HP, van der Lely AJ, et al. Effect of long-term GH replacement therapy on cardiovascular outcomes in isolated GH deficiency compared with multiple pituitary hormone deficiencies: a sub-analysis from the Dutch National Registry of Growth Hormone Treatment in Adults. </w:t>
      </w:r>
      <w:r w:rsidRPr="00544EAA">
        <w:rPr>
          <w:rFonts w:ascii="Arial" w:hAnsi="Arial" w:cs="Arial"/>
          <w:lang w:val="da-DK"/>
        </w:rPr>
        <w:t>Eur J Endocrinol. 2014;171(2):151-60.</w:t>
      </w:r>
    </w:p>
    <w:p w14:paraId="6A6A0F3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181.</w:t>
      </w:r>
      <w:r w:rsidRPr="00544EAA">
        <w:rPr>
          <w:rFonts w:ascii="Arial" w:hAnsi="Arial" w:cs="Arial"/>
          <w:lang w:val="da-DK"/>
        </w:rPr>
        <w:tab/>
        <w:t xml:space="preserve">Kreitschmann-Andermahr I, Siegel S, Francis F, Buchfelder M, Schneider HJ, Kann PH, et al. </w:t>
      </w:r>
      <w:r w:rsidRPr="00544EAA">
        <w:rPr>
          <w:rFonts w:ascii="Arial" w:hAnsi="Arial" w:cs="Arial"/>
        </w:rPr>
        <w:t>Variation of the baseline characteristics and treatment parameters over time: an analysis of 15 years of growth hormone replacement in adults in the German KIMS database. Pituitary. 2012;15 Suppl 1:S72-80.</w:t>
      </w:r>
    </w:p>
    <w:p w14:paraId="2F335CE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182.</w:t>
      </w:r>
      <w:r w:rsidRPr="00544EAA">
        <w:rPr>
          <w:rFonts w:ascii="Arial" w:hAnsi="Arial" w:cs="Arial"/>
        </w:rPr>
        <w:tab/>
        <w:t>Abrams P, Boquete H, Fideleff H, Feldt-Rasmussen U, Jönsson PJ, Koltowska-Häggström M, et al. GH replacement in hypopituitarism improves lipid profile and quality of life independently of changes in obesity variables. Eur J Endocrinol. 2008;159(6):825-32.</w:t>
      </w:r>
    </w:p>
    <w:p w14:paraId="3A44CDD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183.</w:t>
      </w:r>
      <w:r w:rsidRPr="00544EAA">
        <w:rPr>
          <w:rFonts w:ascii="Arial" w:hAnsi="Arial" w:cs="Arial"/>
        </w:rPr>
        <w:tab/>
        <w:t>Olivecrona H, Ericsson S, Berglund L, Angelin B. Increased concentrations of serum lipoprotein (a) in response to growth hormone treatment. Bmj. 1993;306(6894):1726-7.</w:t>
      </w:r>
    </w:p>
    <w:p w14:paraId="5DBAC8C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184.</w:t>
      </w:r>
      <w:r w:rsidRPr="00544EAA">
        <w:rPr>
          <w:rFonts w:ascii="Arial" w:hAnsi="Arial" w:cs="Arial"/>
        </w:rPr>
        <w:tab/>
        <w:t>Svensson J, Jansson JO, Ottosson M, Johannsson G, Taskinen MR, Wiklund O, et al. Treatment of obese subjects with the oral growth hormone secretagogue MK-677 affects serum concentrations of several lipoproteins, but not lipoprotein(a). J Clin Endocrinol Metab. 1999;84(6):2028-33.</w:t>
      </w:r>
    </w:p>
    <w:p w14:paraId="62BB448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185.</w:t>
      </w:r>
      <w:r w:rsidRPr="00544EAA">
        <w:rPr>
          <w:rFonts w:ascii="Arial" w:hAnsi="Arial" w:cs="Arial"/>
        </w:rPr>
        <w:tab/>
        <w:t xml:space="preserve">Wieringa G, Toogood AA, Ryder WD, Anderson JM, Mackness M, Shalet SM. Changes in lipoprotein(a) levels measured by six kit methods during growth hormone treatment of growth hormone-deficient adults. Growth hormone &amp; IGF research : </w:t>
      </w:r>
      <w:r w:rsidRPr="00544EAA">
        <w:rPr>
          <w:rFonts w:ascii="Arial" w:hAnsi="Arial" w:cs="Arial"/>
        </w:rPr>
        <w:lastRenderedPageBreak/>
        <w:t>official journal of the Growth Hormone Research Society and the International IGF Research Society. 2000;10(1):14-9.</w:t>
      </w:r>
    </w:p>
    <w:p w14:paraId="27D38A89"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186.</w:t>
      </w:r>
      <w:r w:rsidRPr="00544EAA">
        <w:rPr>
          <w:rFonts w:ascii="Arial" w:hAnsi="Arial" w:cs="Arial"/>
        </w:rPr>
        <w:tab/>
        <w:t xml:space="preserve">Weber MM, Biller BM, Pedersen BT, Pournara E, Christiansen JS, Höybye C. The effect of growth hormone (GH) replacement on blood glucose homeostasis in adult nondiabetic patients with GH deficiency: real-life data from the NordiNet(®) International Outcome Study. </w:t>
      </w:r>
      <w:r w:rsidRPr="00544EAA">
        <w:rPr>
          <w:rFonts w:ascii="Arial" w:hAnsi="Arial" w:cs="Arial"/>
          <w:lang w:val="da-DK"/>
        </w:rPr>
        <w:t>Clin Endocrinol (Oxf). 2017;86(2):192-8.</w:t>
      </w:r>
    </w:p>
    <w:p w14:paraId="72952CA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187.</w:t>
      </w:r>
      <w:r w:rsidRPr="00544EAA">
        <w:rPr>
          <w:rFonts w:ascii="Arial" w:hAnsi="Arial" w:cs="Arial"/>
          <w:lang w:val="da-DK"/>
        </w:rPr>
        <w:tab/>
        <w:t xml:space="preserve">Bollerslev J, Hallén J, Fougner KJ, Jørgensen AP, Kristo C, Fagertun H, et al. </w:t>
      </w:r>
      <w:r w:rsidRPr="00544EAA">
        <w:rPr>
          <w:rFonts w:ascii="Arial" w:hAnsi="Arial" w:cs="Arial"/>
        </w:rPr>
        <w:t>Low-dose GH improves exercise capacity in adults with GH deficiency: effects of a 22-month placebo-controlled, crossover trial. Eur J Endocrinol. 2005;153(3):379-87.</w:t>
      </w:r>
    </w:p>
    <w:p w14:paraId="533B8AF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188.</w:t>
      </w:r>
      <w:r w:rsidRPr="00544EAA">
        <w:rPr>
          <w:rFonts w:ascii="Arial" w:hAnsi="Arial" w:cs="Arial"/>
        </w:rPr>
        <w:tab/>
        <w:t>Widdowson WM, Gibney J. The effect of growth hormone (GH) replacement on muscle strength in patients with GH-deficiency: a meta-analysis. Clin Endocrinol (Oxf). 2010;72(6):787-92.</w:t>
      </w:r>
    </w:p>
    <w:p w14:paraId="6D8D4B0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189.</w:t>
      </w:r>
      <w:r w:rsidRPr="00544EAA">
        <w:rPr>
          <w:rFonts w:ascii="Arial" w:hAnsi="Arial" w:cs="Arial"/>
        </w:rPr>
        <w:tab/>
        <w:t>Sneppen SB, Hoeck HC, Kollerup G, Sørensen OH, Laurberg P, Feldt-Rasmussen U. Bone mineral content and bone metabolism during physiological GH treatment in GH-deficient adults--an 18-month randomised, placebo-controlled, double blinded trial. Eur J Endocrinol. 2002;146(2):187-95.</w:t>
      </w:r>
    </w:p>
    <w:p w14:paraId="292F30B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190.</w:t>
      </w:r>
      <w:r w:rsidRPr="00544EAA">
        <w:rPr>
          <w:rFonts w:ascii="Arial" w:hAnsi="Arial" w:cs="Arial"/>
        </w:rPr>
        <w:tab/>
        <w:t>Johannsson G, Rosén T, Bosaeus I, Sjöström L, Bengtsson BA. Two years of growth hormone (GH) treatment increases bone mineral content and density in hypopituitary patients with adult-onset GH deficiency. J Clin Endocrinol Metab. 1996;81(8):2865-73.</w:t>
      </w:r>
    </w:p>
    <w:p w14:paraId="06FFDAE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191.</w:t>
      </w:r>
      <w:r w:rsidRPr="00544EAA">
        <w:rPr>
          <w:rFonts w:ascii="Arial" w:hAnsi="Arial" w:cs="Arial"/>
        </w:rPr>
        <w:tab/>
        <w:t>Holmes SJ, Whitehouse RW, Swindell R, Economou G, Adams JE, Shalet SM. Effect of growth hormone replacement on bone mass in adults with adult onset growth hormone deficiency. Clin Endocrinol (Oxf). 1995;42(6):627-33.</w:t>
      </w:r>
    </w:p>
    <w:p w14:paraId="6CB59F0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192.</w:t>
      </w:r>
      <w:r w:rsidRPr="00544EAA">
        <w:rPr>
          <w:rFonts w:ascii="Arial" w:hAnsi="Arial" w:cs="Arial"/>
        </w:rPr>
        <w:tab/>
        <w:t>Barake M, Klibanski A, Tritos NA. Effects of recombinant human growth hormone therapy on bone mineral density in adults with growth hormone deficiency: a meta-analysis. J Clin Endocrinol Metab. 2014;99(3):852-60.</w:t>
      </w:r>
    </w:p>
    <w:p w14:paraId="62BE296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193.</w:t>
      </w:r>
      <w:r w:rsidRPr="00544EAA">
        <w:rPr>
          <w:rFonts w:ascii="Arial" w:hAnsi="Arial" w:cs="Arial"/>
        </w:rPr>
        <w:tab/>
        <w:t>Rahim A, Holmes SJ, Adams JE, Shalet SM. Long-term change in the bone mineral density of adults with adult onset growth hormone (GH) deficiency in response to short or long-term GH replacement therapy. Clin Endocrinol (Oxf). 1998;48(4):463-9.</w:t>
      </w:r>
    </w:p>
    <w:p w14:paraId="02E12BA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194.</w:t>
      </w:r>
      <w:r w:rsidRPr="00544EAA">
        <w:rPr>
          <w:rFonts w:ascii="Arial" w:hAnsi="Arial" w:cs="Arial"/>
        </w:rPr>
        <w:tab/>
        <w:t>Davidson P, Milne R, Chase D, Cooper C. Growth hormone replacement in adults and bone mineral density: a systematic review and meta-analysis. Clin Endocrinol (Oxf). 2004;60(1):92-8.</w:t>
      </w:r>
    </w:p>
    <w:p w14:paraId="5AEB816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195.</w:t>
      </w:r>
      <w:r w:rsidRPr="00544EAA">
        <w:rPr>
          <w:rFonts w:ascii="Arial" w:hAnsi="Arial" w:cs="Arial"/>
        </w:rPr>
        <w:tab/>
        <w:t>Clanget C, Seck T, Hinke V, Wüster C, Ziegler R, Pfeilschifter J. Effects of 6 years of growth hormone (GH) treatment on bone mineral density in GH-deficient adults. Clin Endocrinol (Oxf). 2001;55(1):93-9.</w:t>
      </w:r>
    </w:p>
    <w:p w14:paraId="1675A77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196.</w:t>
      </w:r>
      <w:r w:rsidRPr="00544EAA">
        <w:rPr>
          <w:rFonts w:ascii="Arial" w:hAnsi="Arial" w:cs="Arial"/>
        </w:rPr>
        <w:tab/>
        <w:t>Appelman-Dijkstra NM, Claessen KM, Hamdy NA, Pereira AM, Biermasz NR. Effects of up to 15 years of recombinant human GH (rhGH) replacement on bone metabolism in adults with growth hormone deficiency (GHD): the Leiden Cohort Study. Clin Endocrinol (Oxf). 2014;81(5):727-35.</w:t>
      </w:r>
    </w:p>
    <w:p w14:paraId="2F03FC0D"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197.</w:t>
      </w:r>
      <w:r w:rsidRPr="00544EAA">
        <w:rPr>
          <w:rFonts w:ascii="Arial" w:hAnsi="Arial" w:cs="Arial"/>
        </w:rPr>
        <w:tab/>
        <w:t>Tritos NA, Hamrahian AH, King D, Greenspan SL, Cook DM, Jönsson PJ, et al. Predictors of the effects of 4 years of growth hormone replacement on bone mineral density in patients with adult-onset growth hormone deficiency - a KIMS database analysis. Clin Endocrinol (Oxf). 2013;79(2):178-84.</w:t>
      </w:r>
    </w:p>
    <w:p w14:paraId="337EAD7E"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198.</w:t>
      </w:r>
      <w:r w:rsidRPr="00544EAA">
        <w:rPr>
          <w:rFonts w:ascii="Arial" w:hAnsi="Arial" w:cs="Arial"/>
        </w:rPr>
        <w:tab/>
        <w:t xml:space="preserve">Holmer H, Svensson J, Rylander L, Johannsson G, Rosén T, Bengtsson BA, et al. Fracture incidence in GH-deficient patients on complete hormone replacement including GH. Journal of bone and mineral research : the official journal of the American Society for Bone and Mineral Research. </w:t>
      </w:r>
      <w:r w:rsidRPr="00544EAA">
        <w:rPr>
          <w:rFonts w:ascii="Arial" w:hAnsi="Arial" w:cs="Arial"/>
          <w:lang w:val="da-DK"/>
        </w:rPr>
        <w:t>2007;22(12):1842-50.</w:t>
      </w:r>
    </w:p>
    <w:p w14:paraId="33E5F0C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199.</w:t>
      </w:r>
      <w:r w:rsidRPr="00544EAA">
        <w:rPr>
          <w:rFonts w:ascii="Arial" w:hAnsi="Arial" w:cs="Arial"/>
          <w:lang w:val="da-DK"/>
        </w:rPr>
        <w:tab/>
        <w:t xml:space="preserve">Mo D, Fleseriu M, Qi R, Jia N, Child CJ, Bouillon R, et al. </w:t>
      </w:r>
      <w:r w:rsidRPr="00544EAA">
        <w:rPr>
          <w:rFonts w:ascii="Arial" w:hAnsi="Arial" w:cs="Arial"/>
        </w:rPr>
        <w:t xml:space="preserve">Fracture risk in adult patients treated with growth hormone replacement therapy for growth hormone deficiency: a </w:t>
      </w:r>
      <w:r w:rsidRPr="00544EAA">
        <w:rPr>
          <w:rFonts w:ascii="Arial" w:hAnsi="Arial" w:cs="Arial"/>
        </w:rPr>
        <w:lastRenderedPageBreak/>
        <w:t>prospective observational cohort study. The lancet Diabetes &amp; endocrinology. 2015;3(5):331-8.</w:t>
      </w:r>
    </w:p>
    <w:p w14:paraId="402AEAC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200.</w:t>
      </w:r>
      <w:r w:rsidRPr="00544EAA">
        <w:rPr>
          <w:rFonts w:ascii="Arial" w:hAnsi="Arial" w:cs="Arial"/>
        </w:rPr>
        <w:tab/>
        <w:t>Klefter O, Feldt-Rasmussen U. Is increase in bone mineral content caused by increase in skeletal muscle mass/strength in adult patients with GH-treated GH deficiency? A systematic literature analysis. Eur J Endocrinol. 2009;161(2):213-21.</w:t>
      </w:r>
    </w:p>
    <w:p w14:paraId="1D023C33"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201.</w:t>
      </w:r>
      <w:r w:rsidRPr="00544EAA">
        <w:rPr>
          <w:rFonts w:ascii="Arial" w:hAnsi="Arial" w:cs="Arial"/>
        </w:rPr>
        <w:tab/>
        <w:t>Monson JP, Abs R, Bengtsson BA, Bennmarker H, Feldt-Rasmussen U, Hernberg-Stâhl E, et al. Growth hormone deficiency and replacement in elderly hypopituitary adults. KIMS Study Group and the KIMS International Board. Pharmacia and Upjohn International Metabolic Database. Clin Endocrinol (Oxf). 2000;53(3):281-9.</w:t>
      </w:r>
    </w:p>
    <w:p w14:paraId="38D6A16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202.</w:t>
      </w:r>
      <w:r w:rsidRPr="00544EAA">
        <w:rPr>
          <w:rFonts w:ascii="Arial" w:hAnsi="Arial" w:cs="Arial"/>
        </w:rPr>
        <w:tab/>
        <w:t>Fernholm R, Bramnert M, Hägg E, Hilding A, Baylink DJ, Mohan S, et al. Growth hormone replacement therapy improves body composition and increases bone metabolism in elderly patients with pituitary disease. J Clin Endocrinol Metab. 2000;85(11):4104-12.</w:t>
      </w:r>
    </w:p>
    <w:p w14:paraId="007A609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203.</w:t>
      </w:r>
      <w:r w:rsidRPr="00544EAA">
        <w:rPr>
          <w:rFonts w:ascii="Arial" w:hAnsi="Arial" w:cs="Arial"/>
        </w:rPr>
        <w:tab/>
        <w:t>Kokshoorn NE, Biermasz NR, Roelfsema F, Smit JW, Pereira AM, Romijn JA. GH replacement therapy in elderly GH-deficient patients: a systematic review. Eur J Endocrinol. 2011;164(5):657-65.</w:t>
      </w:r>
    </w:p>
    <w:p w14:paraId="169B41C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204.</w:t>
      </w:r>
      <w:r w:rsidRPr="00544EAA">
        <w:rPr>
          <w:rFonts w:ascii="Arial" w:hAnsi="Arial" w:cs="Arial"/>
        </w:rPr>
        <w:tab/>
        <w:t>Vahl N, Juul A, Jørgensen JO, Orskov H, Skakkebaek NE, Christiansen JS. Continuation of growth hormone (GH) replacement in GH-deficient patients during transition from childhood to adulthood: a two-year placebo-controlled study. J Clin Endocrinol Metab. 2000;85(5):1874-81.</w:t>
      </w:r>
    </w:p>
    <w:p w14:paraId="7BF4430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205.</w:t>
      </w:r>
      <w:r w:rsidRPr="00544EAA">
        <w:rPr>
          <w:rFonts w:ascii="Arial" w:hAnsi="Arial" w:cs="Arial"/>
        </w:rPr>
        <w:tab/>
        <w:t>Carroll PV, Drake WM, Maher KT, Metcalfe K, Shaw NJ, Dunger DB, et al. Comparison of continuation or cessation of growth hormone (GH) therapy on body composition and metabolic status in adolescents with severe GH deficiency at completion of linear growth. J Clin Endocrinol Metab. 2004;89(8):3890-5.</w:t>
      </w:r>
    </w:p>
    <w:p w14:paraId="607C46D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206.</w:t>
      </w:r>
      <w:r w:rsidRPr="00544EAA">
        <w:rPr>
          <w:rFonts w:ascii="Arial" w:hAnsi="Arial" w:cs="Arial"/>
        </w:rPr>
        <w:tab/>
        <w:t>Drake WM, Carroll PV, Maher KT, Metcalfe KA, Camacho-Hübner C, Shaw NJ, et al. The effect of cessation of growth hormone (GH) therapy on bone mineral accretion in GH-deficient adolescents at the completion of linear growth. J Clin Endocrinol Metab. 2003;88(4):1658-63.</w:t>
      </w:r>
    </w:p>
    <w:p w14:paraId="2EFEA4D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207.</w:t>
      </w:r>
      <w:r w:rsidRPr="00544EAA">
        <w:rPr>
          <w:rFonts w:ascii="Arial" w:hAnsi="Arial" w:cs="Arial"/>
        </w:rPr>
        <w:tab/>
        <w:t>Courtillot C, Baudoin R, Du Souich T, Saatdjian L, Tejedor I, Pinto G, et al. Monocentric study of 112 consecutive patients with childhood onset GH deficiency around and after transition. Eur J Endocrinol. 2013;169(5):587-96.</w:t>
      </w:r>
    </w:p>
    <w:p w14:paraId="3C4399D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208.</w:t>
      </w:r>
      <w:r w:rsidRPr="00544EAA">
        <w:rPr>
          <w:rFonts w:ascii="Arial" w:hAnsi="Arial" w:cs="Arial"/>
        </w:rPr>
        <w:tab/>
        <w:t>Clayton PE, Cuneo RC, Juul A, Monson JP, Shalet SM, Tauber M. Consensus statement on the management of the GH-treated adolescent in the transition to adult care. Eur J Endocrinol. 2005;152(2):165-70.</w:t>
      </w:r>
    </w:p>
    <w:p w14:paraId="0A524CC6"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209.</w:t>
      </w:r>
      <w:r w:rsidRPr="00544EAA">
        <w:rPr>
          <w:rFonts w:ascii="Arial" w:hAnsi="Arial" w:cs="Arial"/>
        </w:rPr>
        <w:tab/>
        <w:t>Toogood AA, Taylor NF, Shalet SM, Monson JP. Modulation of cortisol metabolism by low-dose growth hormone replacement in elderly hypopituitary patients. J Clin Endocrinol Metab. 2000;85(4):1727-30.</w:t>
      </w:r>
    </w:p>
    <w:p w14:paraId="6FED3D1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210.</w:t>
      </w:r>
      <w:r w:rsidRPr="00544EAA">
        <w:rPr>
          <w:rFonts w:ascii="Arial" w:hAnsi="Arial" w:cs="Arial"/>
        </w:rPr>
        <w:tab/>
        <w:t>Agha A, Walker D, Perry L, Drake WM, Chew SL, Jenkins PJ, et al. Unmasking of central hypothyroidism following growth hormone replacement in adult hypopituitary patients. Clin Endocrinol (Oxf). 2007;66(1):72-7.</w:t>
      </w:r>
    </w:p>
    <w:p w14:paraId="270880BD"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211.</w:t>
      </w:r>
      <w:r w:rsidRPr="00544EAA">
        <w:rPr>
          <w:rFonts w:ascii="Arial" w:hAnsi="Arial" w:cs="Arial"/>
        </w:rPr>
        <w:tab/>
        <w:t>Jørgensen JO, Møller J, Laursen T, Orskov H, Christiansen JS, Weeke J. Growth hormone administration stimulates energy expenditure and extrathyroidal conversion of thyroxine to triiodothyronine in a dose-dependent manner and suppresses circadian thyrotrophin levels: studies in GH-deficient adults. Clin Endocrinol (Oxf). 1994;41(5):609-14.</w:t>
      </w:r>
    </w:p>
    <w:p w14:paraId="7D17F23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212.</w:t>
      </w:r>
      <w:r w:rsidRPr="00544EAA">
        <w:rPr>
          <w:rFonts w:ascii="Arial" w:hAnsi="Arial" w:cs="Arial"/>
        </w:rPr>
        <w:tab/>
        <w:t>Jørgensen JO, Møller J, Skakkebaek NE, Weeke J, Christiansen JS. Thyroid function during growth hormone therapy. Hormone research. 1992;38 Suppl 1:63-7.</w:t>
      </w:r>
    </w:p>
    <w:p w14:paraId="3C1ADAD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lastRenderedPageBreak/>
        <w:t>213.</w:t>
      </w:r>
      <w:r w:rsidRPr="00544EAA">
        <w:rPr>
          <w:rFonts w:ascii="Arial" w:hAnsi="Arial" w:cs="Arial"/>
        </w:rPr>
        <w:tab/>
        <w:t>Laurberg P, Jakobsen PE, Hoeck HC, Vestergaard P. Growth hormone and thyroid function: is secondary thyroid failure underdiagnosed in growth hormone deficient patients? Thyroidology. 1994;6(3):73-9.</w:t>
      </w:r>
    </w:p>
    <w:p w14:paraId="386D516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214.</w:t>
      </w:r>
      <w:r w:rsidRPr="00544EAA">
        <w:rPr>
          <w:rFonts w:ascii="Arial" w:hAnsi="Arial" w:cs="Arial"/>
        </w:rPr>
        <w:tab/>
        <w:t>Span JP, Pieters GF, Sweep CG, Hermus AR, Smals AG. Gender difference in insulin-like growth factor I response to growth hormone (GH) treatment in GH-deficient adults: role of sex hormone replacement. J Clin Endocrinol Metab. 2000;85(3):1121-5.</w:t>
      </w:r>
    </w:p>
    <w:p w14:paraId="08B6E3B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215.</w:t>
      </w:r>
      <w:r w:rsidRPr="00544EAA">
        <w:rPr>
          <w:rFonts w:ascii="Arial" w:hAnsi="Arial" w:cs="Arial"/>
        </w:rPr>
        <w:tab/>
        <w:t>Wolthers T, Hoffman DM, Nugent AG, Duncan MW, Umpleby M, Ho KK. Oral estrogen antagonizes the metabolic actions of growth hormone in growth hormone-deficient women. American journal of physiology Endocrinology and metabolism. 2001;281(6):E1191-6.</w:t>
      </w:r>
    </w:p>
    <w:p w14:paraId="2ACEA5D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216.</w:t>
      </w:r>
      <w:r w:rsidRPr="00544EAA">
        <w:rPr>
          <w:rFonts w:ascii="Arial" w:hAnsi="Arial" w:cs="Arial"/>
        </w:rPr>
        <w:tab/>
        <w:t>Birzniece V, Ho KKY. Sex steroids and the GH axis: Implications for the management of hypopituitarism. Best practice &amp; research Clinical endocrinology &amp; metabolism. 2017;31(1):59-69.</w:t>
      </w:r>
    </w:p>
    <w:p w14:paraId="2481B16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217.</w:t>
      </w:r>
      <w:r w:rsidRPr="00544EAA">
        <w:rPr>
          <w:rFonts w:ascii="Arial" w:hAnsi="Arial" w:cs="Arial"/>
        </w:rPr>
        <w:tab/>
        <w:t>Christiansen JJ, Fisker S, Gravholt CH, Bennett P, Svenstrup B, Andersen M, et al. Discontinuation of estrogen replacement therapy in GH-treated hypopituitary women alters androgen status and IGF-I. Eur J Endocrinol. 2005;152(5):719-26.</w:t>
      </w:r>
    </w:p>
    <w:p w14:paraId="62956FA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218.</w:t>
      </w:r>
      <w:r w:rsidRPr="00544EAA">
        <w:rPr>
          <w:rFonts w:ascii="Arial" w:hAnsi="Arial" w:cs="Arial"/>
        </w:rPr>
        <w:tab/>
        <w:t>Weissberger AJ, Ho KK, Lazarus L. Contrasting effects of oral and transdermal routes of estrogen replacement therapy on 24-hour growth hormone (GH) secretion, insulin-like growth factor I, and GH-binding protein in postmenopausal women. The Journal of Clinical Endocrinology and Metabolism. 1991;72(2):374-81.</w:t>
      </w:r>
    </w:p>
    <w:p w14:paraId="77AADE62"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219.</w:t>
      </w:r>
      <w:r w:rsidRPr="00544EAA">
        <w:rPr>
          <w:rFonts w:ascii="Arial" w:hAnsi="Arial" w:cs="Arial"/>
        </w:rPr>
        <w:tab/>
        <w:t xml:space="preserve">Brooke AM, Kalingag LA, Miraki-Moud F, Camacho-Hübner C, Maher KT, Walker DM, et al. Dehydroepiandrosterone (DHEA) replacement reduces growth hormone (GH) dose requirement in female hypopituitary patients on GH replacement. </w:t>
      </w:r>
      <w:r w:rsidRPr="00544EAA">
        <w:rPr>
          <w:rFonts w:ascii="Arial" w:hAnsi="Arial" w:cs="Arial"/>
          <w:lang w:val="da-DK"/>
        </w:rPr>
        <w:t>Clin Endocrinol (Oxf). 2006;65(5):673-80.</w:t>
      </w:r>
    </w:p>
    <w:p w14:paraId="49931BD4"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220.</w:t>
      </w:r>
      <w:r w:rsidRPr="00544EAA">
        <w:rPr>
          <w:rFonts w:ascii="Arial" w:hAnsi="Arial" w:cs="Arial"/>
          <w:lang w:val="da-DK"/>
        </w:rPr>
        <w:tab/>
        <w:t xml:space="preserve">Arlt W, Callies F, van Vlijmen JC, Koehler I, Reincke M, Bidlingmaier M, et al. </w:t>
      </w:r>
      <w:r w:rsidRPr="00544EAA">
        <w:rPr>
          <w:rFonts w:ascii="Arial" w:hAnsi="Arial" w:cs="Arial"/>
        </w:rPr>
        <w:t>Dehydroepiandrosterone replacement in women with adrenal insufficiency. N Engl J Med. 1999;341(14):1013-20.</w:t>
      </w:r>
    </w:p>
    <w:p w14:paraId="7F4A5B0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221.</w:t>
      </w:r>
      <w:r w:rsidRPr="00544EAA">
        <w:rPr>
          <w:rFonts w:ascii="Arial" w:hAnsi="Arial" w:cs="Arial"/>
          <w:lang w:val="da-DK"/>
        </w:rPr>
        <w:tab/>
        <w:t xml:space="preserve">van Thiel SW, Romijn JA, Pereira AM, Biermasz NR, Roelfsema F, van Hemert A, et al. </w:t>
      </w:r>
      <w:r w:rsidRPr="00544EAA">
        <w:rPr>
          <w:rFonts w:ascii="Arial" w:hAnsi="Arial" w:cs="Arial"/>
        </w:rPr>
        <w:t>Effects of dehydroepiandrostenedione, superimposed on growth hormone substitution, on quality of life and insulin-like growth factor I in patients with secondary adrenal insufficiency: a randomized, placebo-controlled, cross-over trial. J Clin Endocrinol Metab. 2005;90(6):3295-303.</w:t>
      </w:r>
    </w:p>
    <w:p w14:paraId="4ACBAAB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222.</w:t>
      </w:r>
      <w:r w:rsidRPr="00544EAA">
        <w:rPr>
          <w:rFonts w:ascii="Arial" w:hAnsi="Arial" w:cs="Arial"/>
        </w:rPr>
        <w:tab/>
        <w:t>Feldt-Rasmussen U, Brabant G, Maiter D, Jonsson B, Toogood A, Koltowska-Haggstrom M, et al. Response to GH treatment in adult GH deficiency is predicted by gender, age, and IGF1 SDS but not by stimulated GH-peak. Eur J Endocrinol. 2013;168(5):733-43.</w:t>
      </w:r>
    </w:p>
    <w:p w14:paraId="5871F3EF"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223.</w:t>
      </w:r>
      <w:r w:rsidRPr="00544EAA">
        <w:rPr>
          <w:rFonts w:ascii="Arial" w:hAnsi="Arial" w:cs="Arial"/>
        </w:rPr>
        <w:tab/>
        <w:t>Mah PM, Webster J, Jönsson P, Feldt-Rasmussen U, Koltowska-Häggström M, Ross RJ. Estrogen replacement in women of fertile years with hypopituitarism. J Clin Endocrinol Metab. 2005;90(11):5964-9.</w:t>
      </w:r>
    </w:p>
    <w:p w14:paraId="023DACC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224.</w:t>
      </w:r>
      <w:r w:rsidRPr="00544EAA">
        <w:rPr>
          <w:rFonts w:ascii="Arial" w:hAnsi="Arial" w:cs="Arial"/>
        </w:rPr>
        <w:tab/>
        <w:t>Ho KKY, Gibney J, Johannsson G, Wolthers T. Regulating of growth hormone sensitivity by sex steroids: implications for therapy. Frontiers of hormone research. 2006;35:115-28.</w:t>
      </w:r>
    </w:p>
    <w:p w14:paraId="2CB1D8C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225.</w:t>
      </w:r>
      <w:r w:rsidRPr="00544EAA">
        <w:rPr>
          <w:rFonts w:ascii="Arial" w:hAnsi="Arial" w:cs="Arial"/>
        </w:rPr>
        <w:tab/>
        <w:t>Fleseriu M, Hashim IA, Karavitaki N, Melmed S, Murad MH, Salvatori R, et al. Hormonal Replacement in Hypopituitarism in Adults: An Endocrine Society Clinical Practice Guideline. J Clin Endocrinol Metab. 2016;101(11):3888-921.</w:t>
      </w:r>
    </w:p>
    <w:p w14:paraId="75C8BE3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226.</w:t>
      </w:r>
      <w:r w:rsidRPr="00544EAA">
        <w:rPr>
          <w:rFonts w:ascii="Arial" w:hAnsi="Arial" w:cs="Arial"/>
        </w:rPr>
        <w:tab/>
        <w:t xml:space="preserve">Johannsson G, Gordon MB, Højby Rasmussen M, Håkonsson IH, Karges W, Sværke C, et al. Once-weekly Somapacitan is Effective and Well Tolerated in Adults with GH </w:t>
      </w:r>
      <w:r w:rsidRPr="00544EAA">
        <w:rPr>
          <w:rFonts w:ascii="Arial" w:hAnsi="Arial" w:cs="Arial"/>
        </w:rPr>
        <w:lastRenderedPageBreak/>
        <w:t>Deficiency: A Randomized Phase 3 Trial. J Clin Endocrinol Metab. 2020;105(4):e1358-76.</w:t>
      </w:r>
    </w:p>
    <w:p w14:paraId="093D976B"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227.</w:t>
      </w:r>
      <w:r w:rsidRPr="00544EAA">
        <w:rPr>
          <w:rFonts w:ascii="Arial" w:hAnsi="Arial" w:cs="Arial"/>
        </w:rPr>
        <w:tab/>
        <w:t xml:space="preserve">Sävendahl L, Battelino T, Højby Rasmussen M, Brod M, Saenger P, Horikawa R. Effective GH Replacement With Once-weekly Somapacitan vs Daily GH in Children with GHD: 3-year Results From REAL 3. </w:t>
      </w:r>
      <w:r w:rsidRPr="00544EAA">
        <w:rPr>
          <w:rFonts w:ascii="Arial" w:hAnsi="Arial" w:cs="Arial"/>
          <w:lang w:val="da-DK"/>
        </w:rPr>
        <w:t>J Clin Endocrinol Metab. 2022;107(5):1357-67.</w:t>
      </w:r>
    </w:p>
    <w:p w14:paraId="4B8FBC0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228.</w:t>
      </w:r>
      <w:r w:rsidRPr="00544EAA">
        <w:rPr>
          <w:rFonts w:ascii="Arial" w:hAnsi="Arial" w:cs="Arial"/>
          <w:lang w:val="da-DK"/>
        </w:rPr>
        <w:tab/>
        <w:t xml:space="preserve">Maniatis AK, Casella SJ, Nadgir UM, Hofman PL, Saenger P, Chertock ED, et al. </w:t>
      </w:r>
      <w:r w:rsidRPr="00544EAA">
        <w:rPr>
          <w:rFonts w:ascii="Arial" w:hAnsi="Arial" w:cs="Arial"/>
        </w:rPr>
        <w:t>Safety and Efficacy of Lonapegsomatropin in Children with Growth Hormone Deficiency: enliGHten Trial 2-Year Results. J Clin Endocrinol Metab. 2022.</w:t>
      </w:r>
    </w:p>
    <w:p w14:paraId="35D5C10F"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229.</w:t>
      </w:r>
      <w:r w:rsidRPr="00544EAA">
        <w:rPr>
          <w:rFonts w:ascii="Arial" w:hAnsi="Arial" w:cs="Arial"/>
        </w:rPr>
        <w:tab/>
        <w:t xml:space="preserve">Deal C, Steelman J, Vlachopapadopoulou E, Stawerska R, Silverman LA, Phillip M, et al. Efficacy and safety of weekly somatrogon vs daily somatropin in children with growth hormone deficiency: a phase 3 study. </w:t>
      </w:r>
      <w:r w:rsidRPr="00544EAA">
        <w:rPr>
          <w:rFonts w:ascii="Arial" w:hAnsi="Arial" w:cs="Arial"/>
          <w:lang w:val="da-DK"/>
        </w:rPr>
        <w:t>J Clin Endocrinol Metab. 2022.</w:t>
      </w:r>
    </w:p>
    <w:p w14:paraId="445E3757"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230.</w:t>
      </w:r>
      <w:r w:rsidRPr="00544EAA">
        <w:rPr>
          <w:rFonts w:ascii="Arial" w:hAnsi="Arial" w:cs="Arial"/>
          <w:lang w:val="da-DK"/>
        </w:rPr>
        <w:tab/>
        <w:t xml:space="preserve">Du H, Wu D, Yi P, Bai X, Luo Y, Yang H, et al. </w:t>
      </w:r>
      <w:r w:rsidRPr="00544EAA">
        <w:rPr>
          <w:rFonts w:ascii="Arial" w:hAnsi="Arial" w:cs="Arial"/>
        </w:rPr>
        <w:t>Evaluation of efficacy and safety of long-acting PEGylated recombinant human growth hormone (Jintrolong) for patients with growth hormone deficiency. Journal of pediatric endocrinology &amp; metabolism : JPEM. 2022;35(4):511-7.</w:t>
      </w:r>
    </w:p>
    <w:p w14:paraId="1107EA6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231.</w:t>
      </w:r>
      <w:r w:rsidRPr="00544EAA">
        <w:rPr>
          <w:rFonts w:ascii="Arial" w:hAnsi="Arial" w:cs="Arial"/>
        </w:rPr>
        <w:tab/>
        <w:t>Yuen KCJ, Miller BS, Boguszewski CL, Hoffman AR. Usefulness and Potential Pitfalls of Long-Acting Growth Hormone Analogs. Frontiers in endocrinology. 2021;12:637209.</w:t>
      </w:r>
    </w:p>
    <w:p w14:paraId="594EDC8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232.</w:t>
      </w:r>
      <w:r w:rsidRPr="00544EAA">
        <w:rPr>
          <w:rFonts w:ascii="Arial" w:hAnsi="Arial" w:cs="Arial"/>
        </w:rPr>
        <w:tab/>
        <w:t>Cruz-Topete D, Jorgensen JO, Christensen B, Sackmann-Sala L, Krusenstjerna-Hafstrøm T, Jara A, et al. Identification of new biomarkers of low-dose GH replacement therapy in GH-deficient patients. J Clin Endocrinol Metab. 2011;96(7):2089-97.</w:t>
      </w:r>
    </w:p>
    <w:p w14:paraId="1F30AD7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233.</w:t>
      </w:r>
      <w:r w:rsidRPr="00544EAA">
        <w:rPr>
          <w:rFonts w:ascii="Arial" w:hAnsi="Arial" w:cs="Arial"/>
        </w:rPr>
        <w:tab/>
        <w:t>Frajese G, Drake WM, Loureiro RA, Evanson J, Coyte D, Wood DF, et al. Hypothalamo-pituitary surveillance imaging in hypopituitary patients receiving long-term GH replacement therapy. J Clin Endocrinol Metab. 2001;86(11):5172-5.</w:t>
      </w:r>
    </w:p>
    <w:p w14:paraId="16D670D5"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234.</w:t>
      </w:r>
      <w:r w:rsidRPr="00544EAA">
        <w:rPr>
          <w:rFonts w:ascii="Arial" w:hAnsi="Arial" w:cs="Arial"/>
        </w:rPr>
        <w:tab/>
        <w:t>Chung TT, Drake WM, Evanson J, Walker D, Plowman PN, Chew SL, et al. Tumour surveillance imaging in patients with extrapituitary tumours receiving growth hormone replacement. Clin Endocrinol (Oxf). 2005;63(3):274-9.</w:t>
      </w:r>
    </w:p>
    <w:p w14:paraId="1D17360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235.</w:t>
      </w:r>
      <w:r w:rsidRPr="00544EAA">
        <w:rPr>
          <w:rFonts w:ascii="Arial" w:hAnsi="Arial" w:cs="Arial"/>
        </w:rPr>
        <w:tab/>
        <w:t>Robison LL, Armstrong GT, Boice JD, Chow EJ, Davies SM, Donaldson SS, et al. The Childhood Cancer Survivor Study: a National Cancer Institute-supported resource for outcome and intervention research. Journal of clinical oncology : official journal of the American Society of Clinical Oncology. 2009;27(14):2308-18.</w:t>
      </w:r>
    </w:p>
    <w:p w14:paraId="47DB95E1"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236.</w:t>
      </w:r>
      <w:r w:rsidRPr="00544EAA">
        <w:rPr>
          <w:rFonts w:ascii="Arial" w:hAnsi="Arial" w:cs="Arial"/>
        </w:rPr>
        <w:tab/>
        <w:t>Mackenzie S, Craven T, Gattamaneni HR, Swindell R, Shalet SM, Brabant G. Long-term safety of growth hormone replacement after CNS irradiation. J Clin Endocrinol Metab. 2011;96(9):2756-61.</w:t>
      </w:r>
    </w:p>
    <w:p w14:paraId="280D67B6"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237.</w:t>
      </w:r>
      <w:r w:rsidRPr="00544EAA">
        <w:rPr>
          <w:rFonts w:ascii="Arial" w:hAnsi="Arial" w:cs="Arial"/>
        </w:rPr>
        <w:tab/>
        <w:t xml:space="preserve">Popovic V, Mattsson AF, Gaillard RC, Wilton P, Koltowska-Häggström M, Ranke MB. Serum insulin-like growth factor I (IGF-I), IGF-binding proteins 2 and 3, and the risk for development of malignancies in adults with growth hormone (GH) deficiency treated with GH: data from KIMS (Pfizer International Metabolic Database). </w:t>
      </w:r>
      <w:r w:rsidRPr="00544EAA">
        <w:rPr>
          <w:rFonts w:ascii="Arial" w:hAnsi="Arial" w:cs="Arial"/>
          <w:lang w:val="da-DK"/>
        </w:rPr>
        <w:t>J Clin Endocrinol Metab. 2010;95(9):4449-54.</w:t>
      </w:r>
    </w:p>
    <w:p w14:paraId="5DC258B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t>238.</w:t>
      </w:r>
      <w:r w:rsidRPr="00544EAA">
        <w:rPr>
          <w:rFonts w:ascii="Arial" w:hAnsi="Arial" w:cs="Arial"/>
          <w:lang w:val="da-DK"/>
        </w:rPr>
        <w:tab/>
        <w:t xml:space="preserve">van Bunderen CC, van Nieuwpoort IC, Arwert LI, Heymans MW, Franken AA, Koppeschaar HP, et al. </w:t>
      </w:r>
      <w:r w:rsidRPr="00544EAA">
        <w:rPr>
          <w:rFonts w:ascii="Arial" w:hAnsi="Arial" w:cs="Arial"/>
        </w:rPr>
        <w:t>Does growth hormone replacement therapy reduce mortality in adults with growth hormone deficiency? Data from the Dutch National Registry of Growth Hormone Treatment in adults. J Clin Endocrinol Metab. 2011;96(10):3151-9.</w:t>
      </w:r>
    </w:p>
    <w:p w14:paraId="5F6C1088" w14:textId="77777777" w:rsidR="001F4AC4" w:rsidRPr="00544EAA" w:rsidRDefault="001F4AC4" w:rsidP="00544EAA">
      <w:pPr>
        <w:pStyle w:val="EndNoteBibliography"/>
        <w:spacing w:after="0" w:line="276" w:lineRule="auto"/>
        <w:ind w:left="576" w:hanging="576"/>
        <w:rPr>
          <w:rFonts w:ascii="Arial" w:hAnsi="Arial" w:cs="Arial"/>
          <w:lang w:val="da-DK"/>
        </w:rPr>
      </w:pPr>
      <w:r w:rsidRPr="00544EAA">
        <w:rPr>
          <w:rFonts w:ascii="Arial" w:hAnsi="Arial" w:cs="Arial"/>
        </w:rPr>
        <w:t>239.</w:t>
      </w:r>
      <w:r w:rsidRPr="00544EAA">
        <w:rPr>
          <w:rFonts w:ascii="Arial" w:hAnsi="Arial" w:cs="Arial"/>
        </w:rPr>
        <w:tab/>
        <w:t xml:space="preserve">Berglund A, Gravholt CH, Olsen MS, Christiansen JS, Stochholm K. Growth hormone replacement does not increase mortality in patients with childhood-onset growth hormone deficiency. </w:t>
      </w:r>
      <w:r w:rsidRPr="00544EAA">
        <w:rPr>
          <w:rFonts w:ascii="Arial" w:hAnsi="Arial" w:cs="Arial"/>
          <w:lang w:val="da-DK"/>
        </w:rPr>
        <w:t>Clin Endocrinol (Oxf). 2015;83(5):677-83.</w:t>
      </w:r>
    </w:p>
    <w:p w14:paraId="08E0DE12"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lang w:val="da-DK"/>
        </w:rPr>
        <w:lastRenderedPageBreak/>
        <w:t>240.</w:t>
      </w:r>
      <w:r w:rsidRPr="00544EAA">
        <w:rPr>
          <w:rFonts w:ascii="Arial" w:hAnsi="Arial" w:cs="Arial"/>
          <w:lang w:val="da-DK"/>
        </w:rPr>
        <w:tab/>
        <w:t xml:space="preserve">Stochholm K, Gravholt CH, Laursen T, Laurberg P, Andersen M, Kristensen L, et al. </w:t>
      </w:r>
      <w:r w:rsidRPr="00544EAA">
        <w:rPr>
          <w:rFonts w:ascii="Arial" w:hAnsi="Arial" w:cs="Arial"/>
        </w:rPr>
        <w:t>Mortality and GH deficiency: a nationwide study. Eur J Endocrinol. 2007;157(1):9-18.</w:t>
      </w:r>
    </w:p>
    <w:p w14:paraId="5A6D8D18"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241.</w:t>
      </w:r>
      <w:r w:rsidRPr="00544EAA">
        <w:rPr>
          <w:rFonts w:ascii="Arial" w:hAnsi="Arial" w:cs="Arial"/>
        </w:rPr>
        <w:tab/>
        <w:t>Stochholm K, Juul S, Christiansen JS, Gravholt CH. Mortality and socioeconomic status in adults with childhood onset GH deficiency (GHD) is highly dependent on the primary cause of GHD. Eur J Endocrinol. 2012;167(5):663-70.</w:t>
      </w:r>
    </w:p>
    <w:p w14:paraId="368FC780"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242.</w:t>
      </w:r>
      <w:r w:rsidRPr="00544EAA">
        <w:rPr>
          <w:rFonts w:ascii="Arial" w:hAnsi="Arial" w:cs="Arial"/>
        </w:rPr>
        <w:tab/>
        <w:t>Burman P, Mattsson AF, Johannsson G, Höybye C, Holmer H, Dahlqvist P, et al. Deaths among adult patients with hypopituitarism: hypocortisolism during acute stress, and de novo malignant brain tumors contribute to an increased mortality. J Clin Endocrinol Metab. 2013;98(4):1466-75.</w:t>
      </w:r>
    </w:p>
    <w:p w14:paraId="7E6881BB"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243.</w:t>
      </w:r>
      <w:r w:rsidRPr="00544EAA">
        <w:rPr>
          <w:rFonts w:ascii="Arial" w:hAnsi="Arial" w:cs="Arial"/>
        </w:rPr>
        <w:tab/>
        <w:t>Erfurth EM. Update in mortality in GH-treated patients. J Clin Endocrinol Metab. 2013;98(11):4219-26.</w:t>
      </w:r>
    </w:p>
    <w:p w14:paraId="6CC56A1C"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244.</w:t>
      </w:r>
      <w:r w:rsidRPr="00544EAA">
        <w:rPr>
          <w:rFonts w:ascii="Arial" w:hAnsi="Arial" w:cs="Arial"/>
        </w:rPr>
        <w:tab/>
        <w:t>Carel JC, Ecosse E, Landier F, Meguellati-Hakkas D, Kaguelidou F, Rey G, et al. Long-term mortality after recombinant growth hormone treatment for isolated growth hormone deficiency or childhood short stature: preliminary report of the French SAGhE study. J Clin Endocrinol Metab. 2012;97(2):416-25.</w:t>
      </w:r>
    </w:p>
    <w:p w14:paraId="302BCDF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245.</w:t>
      </w:r>
      <w:r w:rsidRPr="00544EAA">
        <w:rPr>
          <w:rFonts w:ascii="Arial" w:hAnsi="Arial" w:cs="Arial"/>
        </w:rPr>
        <w:tab/>
        <w:t>Hernberg-Ståhl E, Luger A, Abs R, Bengtsson BA, Feldt-Rasmussen U, Wilton P, et al. Healthcare consumption decreases in parallel with improvements in quality of life during GH replacement in hypopituitary adults with GH deficiency. J Clin Endocrinol Metab. 2001;86(11):5277-81.</w:t>
      </w:r>
    </w:p>
    <w:p w14:paraId="2985AB3E"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246.</w:t>
      </w:r>
      <w:r w:rsidRPr="00544EAA">
        <w:rPr>
          <w:rFonts w:ascii="Arial" w:hAnsi="Arial" w:cs="Arial"/>
        </w:rPr>
        <w:tab/>
        <w:t>Martel-Duguech LM, Jorgensen JOL, Korbonits M, Johannsson G, Webb SM, Amadidou F, et al. ESE audit on management of Adult Growth Hormone Deficiency in clinical practice. Eur J Endocrinol. 2020.</w:t>
      </w:r>
    </w:p>
    <w:p w14:paraId="16408009"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247.</w:t>
      </w:r>
      <w:r w:rsidRPr="00544EAA">
        <w:rPr>
          <w:rFonts w:ascii="Arial" w:hAnsi="Arial" w:cs="Arial"/>
        </w:rPr>
        <w:tab/>
        <w:t>Yuen KCJ. Adult growth hormone deficiency guidelines: more difficult than it seems to incorporate into clinical practice universally. Eur J Endocrinol. 2021;184(4):C5-c7.</w:t>
      </w:r>
    </w:p>
    <w:p w14:paraId="7D87A4BA" w14:textId="77777777" w:rsidR="001F4AC4" w:rsidRPr="00544EAA" w:rsidRDefault="001F4AC4" w:rsidP="00544EAA">
      <w:pPr>
        <w:pStyle w:val="EndNoteBibliography"/>
        <w:spacing w:after="0" w:line="276" w:lineRule="auto"/>
        <w:ind w:left="576" w:hanging="576"/>
        <w:rPr>
          <w:rFonts w:ascii="Arial" w:hAnsi="Arial" w:cs="Arial"/>
        </w:rPr>
      </w:pPr>
      <w:r w:rsidRPr="00544EAA">
        <w:rPr>
          <w:rFonts w:ascii="Arial" w:hAnsi="Arial" w:cs="Arial"/>
        </w:rPr>
        <w:t>248.</w:t>
      </w:r>
      <w:r w:rsidRPr="00544EAA">
        <w:rPr>
          <w:rFonts w:ascii="Arial" w:hAnsi="Arial" w:cs="Arial"/>
        </w:rPr>
        <w:tab/>
        <w:t>Mancini A, Bruno C, Vergani E, Brunetti A, Palmisano G, Pontecorvi A. "Non-Classical" Indication for Provocative Testing of Growth Hormone: A Retrospective Cohort Study in Adult Patients Under Replacement Therapy. Endocrine, metabolic &amp; immune disorders drug targets. 2021;21(8):1406-12.</w:t>
      </w:r>
    </w:p>
    <w:p w14:paraId="688D2D51" w14:textId="525EA6DB" w:rsidR="000D4B5C" w:rsidRPr="00FD57ED" w:rsidRDefault="008F2D3D" w:rsidP="00544EAA">
      <w:pPr>
        <w:autoSpaceDE w:val="0"/>
        <w:autoSpaceDN w:val="0"/>
        <w:adjustRightInd w:val="0"/>
        <w:spacing w:after="0"/>
        <w:ind w:left="576" w:hanging="576"/>
        <w:rPr>
          <w:rFonts w:ascii="Helvetica" w:hAnsi="Helvetica" w:cs="Helvetica"/>
          <w:sz w:val="21"/>
          <w:szCs w:val="21"/>
          <w:lang w:val="en-US"/>
        </w:rPr>
      </w:pPr>
      <w:r w:rsidRPr="00544EAA">
        <w:rPr>
          <w:rFonts w:ascii="Arial" w:hAnsi="Arial" w:cs="Arial"/>
          <w:lang w:val="en-US"/>
        </w:rPr>
        <w:fldChar w:fldCharType="end"/>
      </w:r>
    </w:p>
    <w:sectPr w:rsidR="000D4B5C" w:rsidRPr="00FD57ED" w:rsidSect="00EF08FA">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75C39" w14:textId="77777777" w:rsidR="00765C15" w:rsidRDefault="00765C15" w:rsidP="00917197">
      <w:pPr>
        <w:spacing w:after="0" w:line="240" w:lineRule="auto"/>
      </w:pPr>
      <w:r>
        <w:separator/>
      </w:r>
    </w:p>
  </w:endnote>
  <w:endnote w:type="continuationSeparator" w:id="0">
    <w:p w14:paraId="1FC03F82" w14:textId="77777777" w:rsidR="00765C15" w:rsidRDefault="00765C15" w:rsidP="00917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F52F9" w14:textId="77777777" w:rsidR="005E79D0" w:rsidRDefault="005E7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0956" w14:textId="77777777" w:rsidR="00765C15" w:rsidRDefault="00765C15" w:rsidP="00917197">
      <w:pPr>
        <w:spacing w:after="0" w:line="240" w:lineRule="auto"/>
      </w:pPr>
      <w:r>
        <w:separator/>
      </w:r>
    </w:p>
  </w:footnote>
  <w:footnote w:type="continuationSeparator" w:id="0">
    <w:p w14:paraId="2E18FE08" w14:textId="77777777" w:rsidR="00765C15" w:rsidRDefault="00765C15" w:rsidP="00917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8AD"/>
    <w:multiLevelType w:val="multilevel"/>
    <w:tmpl w:val="B438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B707D"/>
    <w:multiLevelType w:val="multilevel"/>
    <w:tmpl w:val="675A3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64A8B"/>
    <w:multiLevelType w:val="multilevel"/>
    <w:tmpl w:val="F9F24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237701"/>
    <w:multiLevelType w:val="multilevel"/>
    <w:tmpl w:val="69EC0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012907"/>
    <w:multiLevelType w:val="hybridMultilevel"/>
    <w:tmpl w:val="321A9F2A"/>
    <w:lvl w:ilvl="0" w:tplc="C9929F4E">
      <w:start w:val="2575"/>
      <w:numFmt w:val="bullet"/>
      <w:lvlText w:val="–"/>
      <w:lvlJc w:val="left"/>
      <w:pPr>
        <w:ind w:left="1800" w:hanging="360"/>
      </w:pPr>
      <w:rPr>
        <w:rFonts w:ascii="Times New Roman" w:hAnsi="Times New Roman"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5" w15:restartNumberingAfterBreak="0">
    <w:nsid w:val="0D4837FA"/>
    <w:multiLevelType w:val="multilevel"/>
    <w:tmpl w:val="7EEEE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60A5A"/>
    <w:multiLevelType w:val="multilevel"/>
    <w:tmpl w:val="BE5E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42C75"/>
    <w:multiLevelType w:val="multilevel"/>
    <w:tmpl w:val="7BE6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896D7F"/>
    <w:multiLevelType w:val="hybridMultilevel"/>
    <w:tmpl w:val="4172FD34"/>
    <w:lvl w:ilvl="0" w:tplc="EBAAA0C8">
      <w:start w:val="1"/>
      <w:numFmt w:val="bullet"/>
      <w:lvlText w:val="•"/>
      <w:lvlJc w:val="left"/>
      <w:pPr>
        <w:tabs>
          <w:tab w:val="num" w:pos="720"/>
        </w:tabs>
        <w:ind w:left="720" w:hanging="360"/>
      </w:pPr>
      <w:rPr>
        <w:rFonts w:ascii="Times New Roman" w:hAnsi="Times New Roman" w:hint="default"/>
      </w:rPr>
    </w:lvl>
    <w:lvl w:ilvl="1" w:tplc="C9929F4E">
      <w:start w:val="2575"/>
      <w:numFmt w:val="bullet"/>
      <w:lvlText w:val="–"/>
      <w:lvlJc w:val="left"/>
      <w:pPr>
        <w:tabs>
          <w:tab w:val="num" w:pos="1440"/>
        </w:tabs>
        <w:ind w:left="1440" w:hanging="360"/>
      </w:pPr>
      <w:rPr>
        <w:rFonts w:ascii="Times New Roman" w:hAnsi="Times New Roman" w:hint="default"/>
      </w:rPr>
    </w:lvl>
    <w:lvl w:ilvl="2" w:tplc="1DBABC52">
      <w:start w:val="1"/>
      <w:numFmt w:val="bullet"/>
      <w:lvlText w:val="•"/>
      <w:lvlJc w:val="left"/>
      <w:pPr>
        <w:tabs>
          <w:tab w:val="num" w:pos="2160"/>
        </w:tabs>
        <w:ind w:left="2160" w:hanging="360"/>
      </w:pPr>
      <w:rPr>
        <w:rFonts w:ascii="Times New Roman" w:hAnsi="Times New Roman" w:hint="default"/>
      </w:rPr>
    </w:lvl>
    <w:lvl w:ilvl="3" w:tplc="05DC0172" w:tentative="1">
      <w:start w:val="1"/>
      <w:numFmt w:val="bullet"/>
      <w:lvlText w:val="•"/>
      <w:lvlJc w:val="left"/>
      <w:pPr>
        <w:tabs>
          <w:tab w:val="num" w:pos="2880"/>
        </w:tabs>
        <w:ind w:left="2880" w:hanging="360"/>
      </w:pPr>
      <w:rPr>
        <w:rFonts w:ascii="Times New Roman" w:hAnsi="Times New Roman" w:hint="default"/>
      </w:rPr>
    </w:lvl>
    <w:lvl w:ilvl="4" w:tplc="DC2621FC" w:tentative="1">
      <w:start w:val="1"/>
      <w:numFmt w:val="bullet"/>
      <w:lvlText w:val="•"/>
      <w:lvlJc w:val="left"/>
      <w:pPr>
        <w:tabs>
          <w:tab w:val="num" w:pos="3600"/>
        </w:tabs>
        <w:ind w:left="3600" w:hanging="360"/>
      </w:pPr>
      <w:rPr>
        <w:rFonts w:ascii="Times New Roman" w:hAnsi="Times New Roman" w:hint="default"/>
      </w:rPr>
    </w:lvl>
    <w:lvl w:ilvl="5" w:tplc="24288380" w:tentative="1">
      <w:start w:val="1"/>
      <w:numFmt w:val="bullet"/>
      <w:lvlText w:val="•"/>
      <w:lvlJc w:val="left"/>
      <w:pPr>
        <w:tabs>
          <w:tab w:val="num" w:pos="4320"/>
        </w:tabs>
        <w:ind w:left="4320" w:hanging="360"/>
      </w:pPr>
      <w:rPr>
        <w:rFonts w:ascii="Times New Roman" w:hAnsi="Times New Roman" w:hint="default"/>
      </w:rPr>
    </w:lvl>
    <w:lvl w:ilvl="6" w:tplc="3E06E4F0" w:tentative="1">
      <w:start w:val="1"/>
      <w:numFmt w:val="bullet"/>
      <w:lvlText w:val="•"/>
      <w:lvlJc w:val="left"/>
      <w:pPr>
        <w:tabs>
          <w:tab w:val="num" w:pos="5040"/>
        </w:tabs>
        <w:ind w:left="5040" w:hanging="360"/>
      </w:pPr>
      <w:rPr>
        <w:rFonts w:ascii="Times New Roman" w:hAnsi="Times New Roman" w:hint="default"/>
      </w:rPr>
    </w:lvl>
    <w:lvl w:ilvl="7" w:tplc="4A422E46" w:tentative="1">
      <w:start w:val="1"/>
      <w:numFmt w:val="bullet"/>
      <w:lvlText w:val="•"/>
      <w:lvlJc w:val="left"/>
      <w:pPr>
        <w:tabs>
          <w:tab w:val="num" w:pos="5760"/>
        </w:tabs>
        <w:ind w:left="5760" w:hanging="360"/>
      </w:pPr>
      <w:rPr>
        <w:rFonts w:ascii="Times New Roman" w:hAnsi="Times New Roman" w:hint="default"/>
      </w:rPr>
    </w:lvl>
    <w:lvl w:ilvl="8" w:tplc="9E48D22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6D76CD5"/>
    <w:multiLevelType w:val="multilevel"/>
    <w:tmpl w:val="0C58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3C16F7"/>
    <w:multiLevelType w:val="hybridMultilevel"/>
    <w:tmpl w:val="565692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C935CE"/>
    <w:multiLevelType w:val="multilevel"/>
    <w:tmpl w:val="DFDE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D61B98"/>
    <w:multiLevelType w:val="multilevel"/>
    <w:tmpl w:val="B59C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BD4EB3"/>
    <w:multiLevelType w:val="multilevel"/>
    <w:tmpl w:val="C8B2D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E4159A"/>
    <w:multiLevelType w:val="multilevel"/>
    <w:tmpl w:val="D08C4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D06D00"/>
    <w:multiLevelType w:val="multilevel"/>
    <w:tmpl w:val="C2B8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006F91"/>
    <w:multiLevelType w:val="hybridMultilevel"/>
    <w:tmpl w:val="2E4EE4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CA340DB"/>
    <w:multiLevelType w:val="hybridMultilevel"/>
    <w:tmpl w:val="104E05EA"/>
    <w:lvl w:ilvl="0" w:tplc="EBAAA0C8">
      <w:start w:val="1"/>
      <w:numFmt w:val="bullet"/>
      <w:lvlText w:val="•"/>
      <w:lvlJc w:val="left"/>
      <w:pPr>
        <w:ind w:left="720" w:hanging="360"/>
      </w:pPr>
      <w:rPr>
        <w:rFonts w:ascii="Times New Roman" w:hAnsi="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D6029BD"/>
    <w:multiLevelType w:val="multilevel"/>
    <w:tmpl w:val="02E44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0825F2"/>
    <w:multiLevelType w:val="hybridMultilevel"/>
    <w:tmpl w:val="FDE61F64"/>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0D54649"/>
    <w:multiLevelType w:val="multilevel"/>
    <w:tmpl w:val="57D4C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237FE7"/>
    <w:multiLevelType w:val="multilevel"/>
    <w:tmpl w:val="2B2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C13ECD"/>
    <w:multiLevelType w:val="multilevel"/>
    <w:tmpl w:val="FE64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B01DBD"/>
    <w:multiLevelType w:val="hybridMultilevel"/>
    <w:tmpl w:val="9182A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301B3B2E"/>
    <w:multiLevelType w:val="multilevel"/>
    <w:tmpl w:val="106C5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07663E9"/>
    <w:multiLevelType w:val="multilevel"/>
    <w:tmpl w:val="3EC0D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1D108A"/>
    <w:multiLevelType w:val="multilevel"/>
    <w:tmpl w:val="3C54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D946AD"/>
    <w:multiLevelType w:val="hybridMultilevel"/>
    <w:tmpl w:val="5C7EA6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B8B025A"/>
    <w:multiLevelType w:val="multilevel"/>
    <w:tmpl w:val="BB54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625683"/>
    <w:multiLevelType w:val="multilevel"/>
    <w:tmpl w:val="3DAE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F9D1F2B"/>
    <w:multiLevelType w:val="multilevel"/>
    <w:tmpl w:val="BF84D7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4439110E"/>
    <w:multiLevelType w:val="hybridMultilevel"/>
    <w:tmpl w:val="EC425A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461B447B"/>
    <w:multiLevelType w:val="hybridMultilevel"/>
    <w:tmpl w:val="BFD49C22"/>
    <w:lvl w:ilvl="0" w:tplc="55DAE730">
      <w:start w:val="1"/>
      <w:numFmt w:val="decimal"/>
      <w:lvlText w:val="%1."/>
      <w:lvlJc w:val="left"/>
      <w:pPr>
        <w:ind w:left="720" w:hanging="360"/>
      </w:pPr>
      <w:rPr>
        <w:rFonts w:hint="default"/>
        <w:lang w:val="en-US"/>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47F544D6"/>
    <w:multiLevelType w:val="multilevel"/>
    <w:tmpl w:val="ED2E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E487269"/>
    <w:multiLevelType w:val="multilevel"/>
    <w:tmpl w:val="D576A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6391D4B"/>
    <w:multiLevelType w:val="hybridMultilevel"/>
    <w:tmpl w:val="0506FB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8A87C49"/>
    <w:multiLevelType w:val="hybridMultilevel"/>
    <w:tmpl w:val="9182A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5F7A1D8E"/>
    <w:multiLevelType w:val="multilevel"/>
    <w:tmpl w:val="F422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E220DF"/>
    <w:multiLevelType w:val="multilevel"/>
    <w:tmpl w:val="7BD4D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0E1713"/>
    <w:multiLevelType w:val="hybridMultilevel"/>
    <w:tmpl w:val="E1DE8D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691F0DB8"/>
    <w:multiLevelType w:val="hybridMultilevel"/>
    <w:tmpl w:val="9182AFA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6B806112"/>
    <w:multiLevelType w:val="multilevel"/>
    <w:tmpl w:val="5568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F54B9D"/>
    <w:multiLevelType w:val="hybridMultilevel"/>
    <w:tmpl w:val="E1DE8D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3" w15:restartNumberingAfterBreak="0">
    <w:nsid w:val="74604E4C"/>
    <w:multiLevelType w:val="multilevel"/>
    <w:tmpl w:val="1D68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9D2062"/>
    <w:multiLevelType w:val="hybridMultilevel"/>
    <w:tmpl w:val="E1DE8D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9B03095"/>
    <w:multiLevelType w:val="multilevel"/>
    <w:tmpl w:val="03CC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061658"/>
    <w:multiLevelType w:val="hybridMultilevel"/>
    <w:tmpl w:val="B18A6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5F0496"/>
    <w:multiLevelType w:val="hybridMultilevel"/>
    <w:tmpl w:val="E1DE8D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8" w15:restartNumberingAfterBreak="0">
    <w:nsid w:val="7DCD6FD2"/>
    <w:multiLevelType w:val="hybridMultilevel"/>
    <w:tmpl w:val="238AAF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8759002">
    <w:abstractNumId w:val="32"/>
  </w:num>
  <w:num w:numId="2" w16cid:durableId="1305501665">
    <w:abstractNumId w:val="19"/>
  </w:num>
  <w:num w:numId="3" w16cid:durableId="290407748">
    <w:abstractNumId w:val="44"/>
  </w:num>
  <w:num w:numId="4" w16cid:durableId="1425153120">
    <w:abstractNumId w:val="8"/>
  </w:num>
  <w:num w:numId="5" w16cid:durableId="1990592266">
    <w:abstractNumId w:val="4"/>
  </w:num>
  <w:num w:numId="6" w16cid:durableId="1252664784">
    <w:abstractNumId w:val="39"/>
  </w:num>
  <w:num w:numId="7" w16cid:durableId="813370870">
    <w:abstractNumId w:val="47"/>
  </w:num>
  <w:num w:numId="8" w16cid:durableId="631056075">
    <w:abstractNumId w:val="42"/>
  </w:num>
  <w:num w:numId="9" w16cid:durableId="1426419879">
    <w:abstractNumId w:val="40"/>
  </w:num>
  <w:num w:numId="10" w16cid:durableId="64647861">
    <w:abstractNumId w:val="34"/>
  </w:num>
  <w:num w:numId="11" w16cid:durableId="753429568">
    <w:abstractNumId w:val="2"/>
  </w:num>
  <w:num w:numId="12" w16cid:durableId="1498231507">
    <w:abstractNumId w:val="38"/>
  </w:num>
  <w:num w:numId="13" w16cid:durableId="508953827">
    <w:abstractNumId w:val="28"/>
  </w:num>
  <w:num w:numId="14" w16cid:durableId="1246183282">
    <w:abstractNumId w:val="1"/>
  </w:num>
  <w:num w:numId="15" w16cid:durableId="1667391611">
    <w:abstractNumId w:val="9"/>
  </w:num>
  <w:num w:numId="16" w16cid:durableId="1626539962">
    <w:abstractNumId w:val="6"/>
  </w:num>
  <w:num w:numId="17" w16cid:durableId="2083021744">
    <w:abstractNumId w:val="14"/>
  </w:num>
  <w:num w:numId="18" w16cid:durableId="2137211506">
    <w:abstractNumId w:val="41"/>
  </w:num>
  <w:num w:numId="19" w16cid:durableId="122505684">
    <w:abstractNumId w:val="36"/>
  </w:num>
  <w:num w:numId="20" w16cid:durableId="524444058">
    <w:abstractNumId w:val="30"/>
  </w:num>
  <w:num w:numId="21" w16cid:durableId="527379610">
    <w:abstractNumId w:val="23"/>
  </w:num>
  <w:num w:numId="22" w16cid:durableId="1646468596">
    <w:abstractNumId w:val="45"/>
  </w:num>
  <w:num w:numId="23" w16cid:durableId="1032804643">
    <w:abstractNumId w:val="13"/>
  </w:num>
  <w:num w:numId="24" w16cid:durableId="788352167">
    <w:abstractNumId w:val="24"/>
  </w:num>
  <w:num w:numId="25" w16cid:durableId="1040517334">
    <w:abstractNumId w:val="7"/>
  </w:num>
  <w:num w:numId="26" w16cid:durableId="958415000">
    <w:abstractNumId w:val="5"/>
  </w:num>
  <w:num w:numId="27" w16cid:durableId="1417093085">
    <w:abstractNumId w:val="22"/>
  </w:num>
  <w:num w:numId="28" w16cid:durableId="1452701666">
    <w:abstractNumId w:val="3"/>
  </w:num>
  <w:num w:numId="29" w16cid:durableId="589966345">
    <w:abstractNumId w:val="37"/>
  </w:num>
  <w:num w:numId="30" w16cid:durableId="1263027131">
    <w:abstractNumId w:val="21"/>
  </w:num>
  <w:num w:numId="31" w16cid:durableId="357246140">
    <w:abstractNumId w:val="18"/>
  </w:num>
  <w:num w:numId="32" w16cid:durableId="1882128657">
    <w:abstractNumId w:val="12"/>
  </w:num>
  <w:num w:numId="33" w16cid:durableId="2127963089">
    <w:abstractNumId w:val="25"/>
  </w:num>
  <w:num w:numId="34" w16cid:durableId="1786773993">
    <w:abstractNumId w:val="26"/>
  </w:num>
  <w:num w:numId="35" w16cid:durableId="1519806194">
    <w:abstractNumId w:val="48"/>
  </w:num>
  <w:num w:numId="36" w16cid:durableId="496729947">
    <w:abstractNumId w:val="46"/>
  </w:num>
  <w:num w:numId="37" w16cid:durableId="399326968">
    <w:abstractNumId w:val="16"/>
  </w:num>
  <w:num w:numId="38" w16cid:durableId="416825248">
    <w:abstractNumId w:val="31"/>
  </w:num>
  <w:num w:numId="39" w16cid:durableId="132334482">
    <w:abstractNumId w:val="0"/>
  </w:num>
  <w:num w:numId="40" w16cid:durableId="663364357">
    <w:abstractNumId w:val="43"/>
  </w:num>
  <w:num w:numId="41" w16cid:durableId="2119835891">
    <w:abstractNumId w:val="11"/>
  </w:num>
  <w:num w:numId="42" w16cid:durableId="1706297621">
    <w:abstractNumId w:val="33"/>
  </w:num>
  <w:num w:numId="43" w16cid:durableId="44069674">
    <w:abstractNumId w:val="20"/>
  </w:num>
  <w:num w:numId="44" w16cid:durableId="1292594033">
    <w:abstractNumId w:val="15"/>
  </w:num>
  <w:num w:numId="45" w16cid:durableId="1754232615">
    <w:abstractNumId w:val="29"/>
  </w:num>
  <w:num w:numId="46" w16cid:durableId="418020080">
    <w:abstractNumId w:val="35"/>
  </w:num>
  <w:num w:numId="47" w16cid:durableId="1738355898">
    <w:abstractNumId w:val="17"/>
  </w:num>
  <w:num w:numId="48" w16cid:durableId="90124585">
    <w:abstractNumId w:val="27"/>
  </w:num>
  <w:num w:numId="49" w16cid:durableId="19125441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52vfffwptwsveszr6vs2942xztp9zr9etw&quot;&gt;TBI Copy-Saved Copy&lt;record-ids&gt;&lt;item&gt;2&lt;/item&gt;&lt;item&gt;4&lt;/item&gt;&lt;item&gt;10&lt;/item&gt;&lt;item&gt;14&lt;/item&gt;&lt;item&gt;23&lt;/item&gt;&lt;item&gt;29&lt;/item&gt;&lt;item&gt;31&lt;/item&gt;&lt;item&gt;42&lt;/item&gt;&lt;item&gt;55&lt;/item&gt;&lt;item&gt;58&lt;/item&gt;&lt;item&gt;68&lt;/item&gt;&lt;item&gt;78&lt;/item&gt;&lt;item&gt;93&lt;/item&gt;&lt;item&gt;104&lt;/item&gt;&lt;item&gt;107&lt;/item&gt;&lt;item&gt;135&lt;/item&gt;&lt;item&gt;139&lt;/item&gt;&lt;item&gt;154&lt;/item&gt;&lt;item&gt;173&lt;/item&gt;&lt;item&gt;177&lt;/item&gt;&lt;item&gt;182&lt;/item&gt;&lt;item&gt;183&lt;/item&gt;&lt;item&gt;194&lt;/item&gt;&lt;item&gt;205&lt;/item&gt;&lt;item&gt;211&lt;/item&gt;&lt;item&gt;217&lt;/item&gt;&lt;item&gt;251&lt;/item&gt;&lt;item&gt;254&lt;/item&gt;&lt;item&gt;261&lt;/item&gt;&lt;item&gt;267&lt;/item&gt;&lt;item&gt;281&lt;/item&gt;&lt;item&gt;291&lt;/item&gt;&lt;item&gt;312&lt;/item&gt;&lt;item&gt;316&lt;/item&gt;&lt;item&gt;320&lt;/item&gt;&lt;item&gt;376&lt;/item&gt;&lt;item&gt;380&lt;/item&gt;&lt;item&gt;440&lt;/item&gt;&lt;item&gt;468&lt;/item&gt;&lt;item&gt;469&lt;/item&gt;&lt;item&gt;470&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90&lt;/item&gt;&lt;item&gt;491&lt;/item&gt;&lt;item&gt;492&lt;/item&gt;&lt;item&gt;494&lt;/item&gt;&lt;item&gt;495&lt;/item&gt;&lt;item&gt;496&lt;/item&gt;&lt;item&gt;498&lt;/item&gt;&lt;item&gt;499&lt;/item&gt;&lt;item&gt;500&lt;/item&gt;&lt;item&gt;501&lt;/item&gt;&lt;item&gt;502&lt;/item&gt;&lt;item&gt;503&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8&lt;/item&gt;&lt;item&gt;549&lt;/item&gt;&lt;item&gt;550&lt;/item&gt;&lt;item&gt;551&lt;/item&gt;&lt;item&gt;552&lt;/item&gt;&lt;item&gt;556&lt;/item&gt;&lt;item&gt;557&lt;/item&gt;&lt;item&gt;558&lt;/item&gt;&lt;item&gt;559&lt;/item&gt;&lt;item&gt;561&lt;/item&gt;&lt;item&gt;562&lt;/item&gt;&lt;item&gt;564&lt;/item&gt;&lt;item&gt;565&lt;/item&gt;&lt;item&gt;567&lt;/item&gt;&lt;item&gt;568&lt;/item&gt;&lt;item&gt;569&lt;/item&gt;&lt;item&gt;570&lt;/item&gt;&lt;item&gt;571&lt;/item&gt;&lt;item&gt;572&lt;/item&gt;&lt;item&gt;574&lt;/item&gt;&lt;item&gt;576&lt;/item&gt;&lt;item&gt;577&lt;/item&gt;&lt;item&gt;578&lt;/item&gt;&lt;item&gt;579&lt;/item&gt;&lt;item&gt;580&lt;/item&gt;&lt;item&gt;581&lt;/item&gt;&lt;item&gt;582&lt;/item&gt;&lt;item&gt;583&lt;/item&gt;&lt;item&gt;584&lt;/item&gt;&lt;item&gt;585&lt;/item&gt;&lt;item&gt;586&lt;/item&gt;&lt;item&gt;587&lt;/item&gt;&lt;item&gt;588&lt;/item&gt;&lt;item&gt;589&lt;/item&gt;&lt;item&gt;590&lt;/item&gt;&lt;item&gt;591&lt;/item&gt;&lt;item&gt;593&lt;/item&gt;&lt;item&gt;594&lt;/item&gt;&lt;item&gt;595&lt;/item&gt;&lt;item&gt;596&lt;/item&gt;&lt;item&gt;597&lt;/item&gt;&lt;item&gt;598&lt;/item&gt;&lt;item&gt;600&lt;/item&gt;&lt;item&gt;601&lt;/item&gt;&lt;item&gt;603&lt;/item&gt;&lt;item&gt;604&lt;/item&gt;&lt;item&gt;605&lt;/item&gt;&lt;item&gt;606&lt;/item&gt;&lt;item&gt;607&lt;/item&gt;&lt;item&gt;608&lt;/item&gt;&lt;item&gt;609&lt;/item&gt;&lt;item&gt;610&lt;/item&gt;&lt;item&gt;611&lt;/item&gt;&lt;item&gt;612&lt;/item&gt;&lt;item&gt;613&lt;/item&gt;&lt;item&gt;615&lt;/item&gt;&lt;item&gt;616&lt;/item&gt;&lt;item&gt;617&lt;/item&gt;&lt;item&gt;618&lt;/item&gt;&lt;item&gt;620&lt;/item&gt;&lt;item&gt;621&lt;/item&gt;&lt;item&gt;622&lt;/item&gt;&lt;item&gt;623&lt;/item&gt;&lt;item&gt;624&lt;/item&gt;&lt;item&gt;626&lt;/item&gt;&lt;item&gt;627&lt;/item&gt;&lt;item&gt;628&lt;/item&gt;&lt;item&gt;630&lt;/item&gt;&lt;item&gt;631&lt;/item&gt;&lt;item&gt;634&lt;/item&gt;&lt;item&gt;635&lt;/item&gt;&lt;item&gt;636&lt;/item&gt;&lt;item&gt;637&lt;/item&gt;&lt;item&gt;638&lt;/item&gt;&lt;item&gt;639&lt;/item&gt;&lt;item&gt;640&lt;/item&gt;&lt;item&gt;641&lt;/item&gt;&lt;item&gt;642&lt;/item&gt;&lt;item&gt;643&lt;/item&gt;&lt;item&gt;644&lt;/item&gt;&lt;item&gt;645&lt;/item&gt;&lt;item&gt;646&lt;/item&gt;&lt;item&gt;648&lt;/item&gt;&lt;item&gt;650&lt;/item&gt;&lt;item&gt;651&lt;/item&gt;&lt;item&gt;652&lt;/item&gt;&lt;item&gt;653&lt;/item&gt;&lt;item&gt;654&lt;/item&gt;&lt;item&gt;656&lt;/item&gt;&lt;item&gt;657&lt;/item&gt;&lt;item&gt;658&lt;/item&gt;&lt;item&gt;659&lt;/item&gt;&lt;item&gt;660&lt;/item&gt;&lt;item&gt;661&lt;/item&gt;&lt;item&gt;662&lt;/item&gt;&lt;item&gt;663&lt;/item&gt;&lt;item&gt;664&lt;/item&gt;&lt;item&gt;665&lt;/item&gt;&lt;item&gt;666&lt;/item&gt;&lt;item&gt;668&lt;/item&gt;&lt;item&gt;671&lt;/item&gt;&lt;item&gt;672&lt;/item&gt;&lt;item&gt;673&lt;/item&gt;&lt;item&gt;674&lt;/item&gt;&lt;item&gt;675&lt;/item&gt;&lt;item&gt;676&lt;/item&gt;&lt;item&gt;677&lt;/item&gt;&lt;item&gt;678&lt;/item&gt;&lt;item&gt;679&lt;/item&gt;&lt;item&gt;680&lt;/item&gt;&lt;item&gt;681&lt;/item&gt;&lt;item&gt;683&lt;/item&gt;&lt;item&gt;684&lt;/item&gt;&lt;item&gt;685&lt;/item&gt;&lt;item&gt;687&lt;/item&gt;&lt;item&gt;688&lt;/item&gt;&lt;item&gt;689&lt;/item&gt;&lt;item&gt;690&lt;/item&gt;&lt;item&gt;693&lt;/item&gt;&lt;item&gt;694&lt;/item&gt;&lt;item&gt;695&lt;/item&gt;&lt;item&gt;696&lt;/item&gt;&lt;item&gt;698&lt;/item&gt;&lt;item&gt;699&lt;/item&gt;&lt;item&gt;700&lt;/item&gt;&lt;item&gt;701&lt;/item&gt;&lt;item&gt;702&lt;/item&gt;&lt;item&gt;703&lt;/item&gt;&lt;item&gt;705&lt;/item&gt;&lt;item&gt;710&lt;/item&gt;&lt;item&gt;711&lt;/item&gt;&lt;item&gt;712&lt;/item&gt;&lt;item&gt;714&lt;/item&gt;&lt;item&gt;715&lt;/item&gt;&lt;item&gt;716&lt;/item&gt;&lt;item&gt;717&lt;/item&gt;&lt;/record-ids&gt;&lt;/item&gt;&lt;/Libraries&gt;"/>
    <w:docVar w:name="REFMGR.InstantFormat" w:val="&lt;ENInstantFormat&gt;&lt;Enabled&gt;1&lt;/Enabled&gt;&lt;ScanUnformatted&gt;1&lt;/ScanUnformatted&gt;&lt;ScanChanges&gt;1&lt;/ScanChanges&gt;&lt;/ENInstantFormat&gt;"/>
    <w:docVar w:name="REFMGR.Layout" w:val="&lt;ENLayout&gt;&lt;Style&gt;European Journal of Cancer&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GHD adults&lt;/item&gt;&lt;/Libraries&gt;&lt;/ENLibraries&gt;"/>
  </w:docVars>
  <w:rsids>
    <w:rsidRoot w:val="003639EE"/>
    <w:rsid w:val="0000255A"/>
    <w:rsid w:val="00002BD3"/>
    <w:rsid w:val="00003C13"/>
    <w:rsid w:val="00004619"/>
    <w:rsid w:val="00012021"/>
    <w:rsid w:val="0001215D"/>
    <w:rsid w:val="00012F02"/>
    <w:rsid w:val="00015319"/>
    <w:rsid w:val="00016703"/>
    <w:rsid w:val="000175ED"/>
    <w:rsid w:val="000340AF"/>
    <w:rsid w:val="00034C38"/>
    <w:rsid w:val="0003776E"/>
    <w:rsid w:val="000411E4"/>
    <w:rsid w:val="000457BE"/>
    <w:rsid w:val="00045D60"/>
    <w:rsid w:val="0004608A"/>
    <w:rsid w:val="00046472"/>
    <w:rsid w:val="00046582"/>
    <w:rsid w:val="00046D11"/>
    <w:rsid w:val="00051BD6"/>
    <w:rsid w:val="00053457"/>
    <w:rsid w:val="00054256"/>
    <w:rsid w:val="00060891"/>
    <w:rsid w:val="000617F8"/>
    <w:rsid w:val="00061A84"/>
    <w:rsid w:val="000626DB"/>
    <w:rsid w:val="00062FDD"/>
    <w:rsid w:val="00063209"/>
    <w:rsid w:val="00063DCB"/>
    <w:rsid w:val="00066521"/>
    <w:rsid w:val="00070F64"/>
    <w:rsid w:val="000817B7"/>
    <w:rsid w:val="000821F6"/>
    <w:rsid w:val="00083EAA"/>
    <w:rsid w:val="000847DF"/>
    <w:rsid w:val="00086025"/>
    <w:rsid w:val="000876C3"/>
    <w:rsid w:val="000903EA"/>
    <w:rsid w:val="000918FB"/>
    <w:rsid w:val="000924C4"/>
    <w:rsid w:val="00094B0D"/>
    <w:rsid w:val="00095147"/>
    <w:rsid w:val="000975C3"/>
    <w:rsid w:val="000A1436"/>
    <w:rsid w:val="000A230B"/>
    <w:rsid w:val="000A53F5"/>
    <w:rsid w:val="000B1DA6"/>
    <w:rsid w:val="000B3792"/>
    <w:rsid w:val="000B50F7"/>
    <w:rsid w:val="000B6123"/>
    <w:rsid w:val="000B67A4"/>
    <w:rsid w:val="000C0775"/>
    <w:rsid w:val="000C46E0"/>
    <w:rsid w:val="000C5C43"/>
    <w:rsid w:val="000C6DCE"/>
    <w:rsid w:val="000C7656"/>
    <w:rsid w:val="000D379C"/>
    <w:rsid w:val="000D4B5C"/>
    <w:rsid w:val="000D51C9"/>
    <w:rsid w:val="000E0B26"/>
    <w:rsid w:val="000E6748"/>
    <w:rsid w:val="000F1184"/>
    <w:rsid w:val="000F428F"/>
    <w:rsid w:val="000F4C09"/>
    <w:rsid w:val="00103C32"/>
    <w:rsid w:val="00104B95"/>
    <w:rsid w:val="00104E3A"/>
    <w:rsid w:val="0010638E"/>
    <w:rsid w:val="001109C6"/>
    <w:rsid w:val="0011153A"/>
    <w:rsid w:val="00116649"/>
    <w:rsid w:val="00121375"/>
    <w:rsid w:val="00122FBE"/>
    <w:rsid w:val="001256AC"/>
    <w:rsid w:val="001259D1"/>
    <w:rsid w:val="001279F4"/>
    <w:rsid w:val="00127B9E"/>
    <w:rsid w:val="001350C6"/>
    <w:rsid w:val="00142288"/>
    <w:rsid w:val="0014241A"/>
    <w:rsid w:val="0014336D"/>
    <w:rsid w:val="00151A74"/>
    <w:rsid w:val="00155243"/>
    <w:rsid w:val="00160D70"/>
    <w:rsid w:val="001617DC"/>
    <w:rsid w:val="00163A6B"/>
    <w:rsid w:val="00171137"/>
    <w:rsid w:val="001718D8"/>
    <w:rsid w:val="001720D3"/>
    <w:rsid w:val="0017509F"/>
    <w:rsid w:val="00175441"/>
    <w:rsid w:val="00180766"/>
    <w:rsid w:val="0018213B"/>
    <w:rsid w:val="00182C9A"/>
    <w:rsid w:val="00182FA9"/>
    <w:rsid w:val="00182FD4"/>
    <w:rsid w:val="00183318"/>
    <w:rsid w:val="001834EE"/>
    <w:rsid w:val="00184295"/>
    <w:rsid w:val="001868CE"/>
    <w:rsid w:val="00187CFD"/>
    <w:rsid w:val="00194C0B"/>
    <w:rsid w:val="001A494A"/>
    <w:rsid w:val="001A55FA"/>
    <w:rsid w:val="001B1F49"/>
    <w:rsid w:val="001B2A8E"/>
    <w:rsid w:val="001B2F8C"/>
    <w:rsid w:val="001B5EE1"/>
    <w:rsid w:val="001C4FDA"/>
    <w:rsid w:val="001C773A"/>
    <w:rsid w:val="001D1511"/>
    <w:rsid w:val="001D3D75"/>
    <w:rsid w:val="001D5B9C"/>
    <w:rsid w:val="001E170D"/>
    <w:rsid w:val="001E2F6D"/>
    <w:rsid w:val="001E47E0"/>
    <w:rsid w:val="001E7DA2"/>
    <w:rsid w:val="001F1796"/>
    <w:rsid w:val="001F2549"/>
    <w:rsid w:val="001F2EE6"/>
    <w:rsid w:val="001F3509"/>
    <w:rsid w:val="001F4AC4"/>
    <w:rsid w:val="001F4F6B"/>
    <w:rsid w:val="001F50F1"/>
    <w:rsid w:val="001F67B5"/>
    <w:rsid w:val="001F767B"/>
    <w:rsid w:val="002002AA"/>
    <w:rsid w:val="00200413"/>
    <w:rsid w:val="00203E78"/>
    <w:rsid w:val="0021472E"/>
    <w:rsid w:val="00216C58"/>
    <w:rsid w:val="002215E7"/>
    <w:rsid w:val="00222017"/>
    <w:rsid w:val="002221BF"/>
    <w:rsid w:val="00222B04"/>
    <w:rsid w:val="00227790"/>
    <w:rsid w:val="00227973"/>
    <w:rsid w:val="0023103D"/>
    <w:rsid w:val="00231DC5"/>
    <w:rsid w:val="002422A8"/>
    <w:rsid w:val="0024553D"/>
    <w:rsid w:val="00245562"/>
    <w:rsid w:val="002468BC"/>
    <w:rsid w:val="00250510"/>
    <w:rsid w:val="00257F82"/>
    <w:rsid w:val="00260542"/>
    <w:rsid w:val="00262530"/>
    <w:rsid w:val="00262F1E"/>
    <w:rsid w:val="00262FBE"/>
    <w:rsid w:val="00263E56"/>
    <w:rsid w:val="002640C3"/>
    <w:rsid w:val="002646D7"/>
    <w:rsid w:val="0026544D"/>
    <w:rsid w:val="002656C7"/>
    <w:rsid w:val="00274375"/>
    <w:rsid w:val="002743EA"/>
    <w:rsid w:val="002758F1"/>
    <w:rsid w:val="0027797E"/>
    <w:rsid w:val="00280C9E"/>
    <w:rsid w:val="00282E44"/>
    <w:rsid w:val="00284755"/>
    <w:rsid w:val="00285944"/>
    <w:rsid w:val="002861AD"/>
    <w:rsid w:val="00290731"/>
    <w:rsid w:val="00291227"/>
    <w:rsid w:val="00293562"/>
    <w:rsid w:val="00296E12"/>
    <w:rsid w:val="00297183"/>
    <w:rsid w:val="002A0A35"/>
    <w:rsid w:val="002A1D36"/>
    <w:rsid w:val="002A200B"/>
    <w:rsid w:val="002A240A"/>
    <w:rsid w:val="002A4274"/>
    <w:rsid w:val="002A62A7"/>
    <w:rsid w:val="002A6B61"/>
    <w:rsid w:val="002A7D20"/>
    <w:rsid w:val="002B2CE2"/>
    <w:rsid w:val="002B7FB3"/>
    <w:rsid w:val="002C010E"/>
    <w:rsid w:val="002C1837"/>
    <w:rsid w:val="002C22F1"/>
    <w:rsid w:val="002C26FB"/>
    <w:rsid w:val="002C52EC"/>
    <w:rsid w:val="002D19E8"/>
    <w:rsid w:val="002D450A"/>
    <w:rsid w:val="002D4E16"/>
    <w:rsid w:val="002D7006"/>
    <w:rsid w:val="002E3BF5"/>
    <w:rsid w:val="002E7E3E"/>
    <w:rsid w:val="002F4459"/>
    <w:rsid w:val="002F5C79"/>
    <w:rsid w:val="002F6ED4"/>
    <w:rsid w:val="002F72D4"/>
    <w:rsid w:val="002F76D0"/>
    <w:rsid w:val="00303CB3"/>
    <w:rsid w:val="003047F5"/>
    <w:rsid w:val="00305B5F"/>
    <w:rsid w:val="0030668D"/>
    <w:rsid w:val="00307544"/>
    <w:rsid w:val="00307979"/>
    <w:rsid w:val="003124ED"/>
    <w:rsid w:val="00312921"/>
    <w:rsid w:val="003133E9"/>
    <w:rsid w:val="00315720"/>
    <w:rsid w:val="00316489"/>
    <w:rsid w:val="003200DD"/>
    <w:rsid w:val="00320B24"/>
    <w:rsid w:val="003213A6"/>
    <w:rsid w:val="003276E8"/>
    <w:rsid w:val="00333C69"/>
    <w:rsid w:val="00334F18"/>
    <w:rsid w:val="00335FA8"/>
    <w:rsid w:val="00336373"/>
    <w:rsid w:val="0033644A"/>
    <w:rsid w:val="00336C49"/>
    <w:rsid w:val="00337A78"/>
    <w:rsid w:val="00340020"/>
    <w:rsid w:val="00341A80"/>
    <w:rsid w:val="003452DF"/>
    <w:rsid w:val="0034645E"/>
    <w:rsid w:val="00346F03"/>
    <w:rsid w:val="00350541"/>
    <w:rsid w:val="0035084D"/>
    <w:rsid w:val="00351BBC"/>
    <w:rsid w:val="00352616"/>
    <w:rsid w:val="00352618"/>
    <w:rsid w:val="00361276"/>
    <w:rsid w:val="0036158A"/>
    <w:rsid w:val="003639EE"/>
    <w:rsid w:val="003659AA"/>
    <w:rsid w:val="003679B1"/>
    <w:rsid w:val="00374098"/>
    <w:rsid w:val="0037439B"/>
    <w:rsid w:val="0037561F"/>
    <w:rsid w:val="0038089D"/>
    <w:rsid w:val="00386910"/>
    <w:rsid w:val="00390A16"/>
    <w:rsid w:val="003933C7"/>
    <w:rsid w:val="00394CCC"/>
    <w:rsid w:val="003A1252"/>
    <w:rsid w:val="003A5022"/>
    <w:rsid w:val="003A6837"/>
    <w:rsid w:val="003A7212"/>
    <w:rsid w:val="003B167A"/>
    <w:rsid w:val="003B1D31"/>
    <w:rsid w:val="003C10B5"/>
    <w:rsid w:val="003C7E55"/>
    <w:rsid w:val="003D06C4"/>
    <w:rsid w:val="003D5431"/>
    <w:rsid w:val="003D5585"/>
    <w:rsid w:val="003E3102"/>
    <w:rsid w:val="003F216C"/>
    <w:rsid w:val="003F2570"/>
    <w:rsid w:val="00401DE3"/>
    <w:rsid w:val="00402ACD"/>
    <w:rsid w:val="00405917"/>
    <w:rsid w:val="00407F13"/>
    <w:rsid w:val="00411976"/>
    <w:rsid w:val="004159E2"/>
    <w:rsid w:val="004170E7"/>
    <w:rsid w:val="00424B72"/>
    <w:rsid w:val="00427840"/>
    <w:rsid w:val="00430AA0"/>
    <w:rsid w:val="00434484"/>
    <w:rsid w:val="00435FF5"/>
    <w:rsid w:val="00440FA1"/>
    <w:rsid w:val="00441C87"/>
    <w:rsid w:val="004444B3"/>
    <w:rsid w:val="0044489B"/>
    <w:rsid w:val="00445EE0"/>
    <w:rsid w:val="00446436"/>
    <w:rsid w:val="0045230E"/>
    <w:rsid w:val="00452913"/>
    <w:rsid w:val="00453E2C"/>
    <w:rsid w:val="00460869"/>
    <w:rsid w:val="00462AB6"/>
    <w:rsid w:val="00465355"/>
    <w:rsid w:val="00467FAC"/>
    <w:rsid w:val="00471296"/>
    <w:rsid w:val="00472935"/>
    <w:rsid w:val="00472BD9"/>
    <w:rsid w:val="004746E8"/>
    <w:rsid w:val="00486CA2"/>
    <w:rsid w:val="00494349"/>
    <w:rsid w:val="0049659C"/>
    <w:rsid w:val="004A0168"/>
    <w:rsid w:val="004A3A14"/>
    <w:rsid w:val="004A4E15"/>
    <w:rsid w:val="004A71E2"/>
    <w:rsid w:val="004A746F"/>
    <w:rsid w:val="004B2D39"/>
    <w:rsid w:val="004B705E"/>
    <w:rsid w:val="004C3FAA"/>
    <w:rsid w:val="004C68A8"/>
    <w:rsid w:val="004C70E5"/>
    <w:rsid w:val="004D0F7F"/>
    <w:rsid w:val="004D1441"/>
    <w:rsid w:val="004D33C5"/>
    <w:rsid w:val="004E0274"/>
    <w:rsid w:val="004E0348"/>
    <w:rsid w:val="004E1862"/>
    <w:rsid w:val="004E752E"/>
    <w:rsid w:val="004F0023"/>
    <w:rsid w:val="004F310C"/>
    <w:rsid w:val="004F7CDA"/>
    <w:rsid w:val="00510DBE"/>
    <w:rsid w:val="00516C0E"/>
    <w:rsid w:val="00520C4D"/>
    <w:rsid w:val="0052462D"/>
    <w:rsid w:val="00526801"/>
    <w:rsid w:val="00526E14"/>
    <w:rsid w:val="00527DFA"/>
    <w:rsid w:val="005317B3"/>
    <w:rsid w:val="00531E22"/>
    <w:rsid w:val="00532201"/>
    <w:rsid w:val="00532AB5"/>
    <w:rsid w:val="00533C55"/>
    <w:rsid w:val="005350F7"/>
    <w:rsid w:val="00541C1A"/>
    <w:rsid w:val="00542164"/>
    <w:rsid w:val="0054491C"/>
    <w:rsid w:val="00544EAA"/>
    <w:rsid w:val="005460A7"/>
    <w:rsid w:val="00547908"/>
    <w:rsid w:val="005503F2"/>
    <w:rsid w:val="00551BF1"/>
    <w:rsid w:val="00553347"/>
    <w:rsid w:val="00553CC9"/>
    <w:rsid w:val="00555934"/>
    <w:rsid w:val="005614AB"/>
    <w:rsid w:val="00563F25"/>
    <w:rsid w:val="00565838"/>
    <w:rsid w:val="005660B1"/>
    <w:rsid w:val="005665DC"/>
    <w:rsid w:val="005666F0"/>
    <w:rsid w:val="00571A1E"/>
    <w:rsid w:val="0057206B"/>
    <w:rsid w:val="00575F84"/>
    <w:rsid w:val="00577A65"/>
    <w:rsid w:val="00580C9F"/>
    <w:rsid w:val="0058114D"/>
    <w:rsid w:val="00584D38"/>
    <w:rsid w:val="00593185"/>
    <w:rsid w:val="00595EDF"/>
    <w:rsid w:val="005975D2"/>
    <w:rsid w:val="005A0B3E"/>
    <w:rsid w:val="005A39E5"/>
    <w:rsid w:val="005B406E"/>
    <w:rsid w:val="005B44C3"/>
    <w:rsid w:val="005B5814"/>
    <w:rsid w:val="005B6D57"/>
    <w:rsid w:val="005B7F2C"/>
    <w:rsid w:val="005C3FFF"/>
    <w:rsid w:val="005C5313"/>
    <w:rsid w:val="005C5882"/>
    <w:rsid w:val="005C6CFA"/>
    <w:rsid w:val="005D1A2E"/>
    <w:rsid w:val="005E0821"/>
    <w:rsid w:val="005E1B09"/>
    <w:rsid w:val="005E79D0"/>
    <w:rsid w:val="005F1C5F"/>
    <w:rsid w:val="005F2FFF"/>
    <w:rsid w:val="005F47AE"/>
    <w:rsid w:val="005F6C3E"/>
    <w:rsid w:val="0060017D"/>
    <w:rsid w:val="0060085A"/>
    <w:rsid w:val="00600A55"/>
    <w:rsid w:val="0060310E"/>
    <w:rsid w:val="00603FCC"/>
    <w:rsid w:val="006041AE"/>
    <w:rsid w:val="006050D9"/>
    <w:rsid w:val="0061002E"/>
    <w:rsid w:val="00611FE4"/>
    <w:rsid w:val="00613BF1"/>
    <w:rsid w:val="00613EF7"/>
    <w:rsid w:val="00614A63"/>
    <w:rsid w:val="00615481"/>
    <w:rsid w:val="006179D1"/>
    <w:rsid w:val="006226DC"/>
    <w:rsid w:val="00624988"/>
    <w:rsid w:val="00624F95"/>
    <w:rsid w:val="006269F0"/>
    <w:rsid w:val="006277CC"/>
    <w:rsid w:val="00635574"/>
    <w:rsid w:val="00640BCE"/>
    <w:rsid w:val="00646D47"/>
    <w:rsid w:val="00647779"/>
    <w:rsid w:val="00650EE4"/>
    <w:rsid w:val="006512CF"/>
    <w:rsid w:val="00651B6A"/>
    <w:rsid w:val="006564E8"/>
    <w:rsid w:val="00660A0F"/>
    <w:rsid w:val="00663C11"/>
    <w:rsid w:val="006658F7"/>
    <w:rsid w:val="00665AD0"/>
    <w:rsid w:val="00667105"/>
    <w:rsid w:val="00674539"/>
    <w:rsid w:val="006762DF"/>
    <w:rsid w:val="00676478"/>
    <w:rsid w:val="006849F0"/>
    <w:rsid w:val="0068525B"/>
    <w:rsid w:val="00691BD4"/>
    <w:rsid w:val="00693189"/>
    <w:rsid w:val="00695738"/>
    <w:rsid w:val="00696409"/>
    <w:rsid w:val="006A0BC6"/>
    <w:rsid w:val="006A1D5E"/>
    <w:rsid w:val="006A22B2"/>
    <w:rsid w:val="006A2E75"/>
    <w:rsid w:val="006A5E3F"/>
    <w:rsid w:val="006A7374"/>
    <w:rsid w:val="006B194C"/>
    <w:rsid w:val="006B1E9B"/>
    <w:rsid w:val="006B1F7E"/>
    <w:rsid w:val="006B7582"/>
    <w:rsid w:val="006C13D1"/>
    <w:rsid w:val="006C285B"/>
    <w:rsid w:val="006C30FA"/>
    <w:rsid w:val="006C3AF5"/>
    <w:rsid w:val="006C4A06"/>
    <w:rsid w:val="006C5F41"/>
    <w:rsid w:val="006D4FB3"/>
    <w:rsid w:val="006D532C"/>
    <w:rsid w:val="006D5E61"/>
    <w:rsid w:val="006D63EC"/>
    <w:rsid w:val="006D7462"/>
    <w:rsid w:val="006D7E4F"/>
    <w:rsid w:val="006E03BA"/>
    <w:rsid w:val="006E25C7"/>
    <w:rsid w:val="006E2835"/>
    <w:rsid w:val="006E4229"/>
    <w:rsid w:val="006E50A4"/>
    <w:rsid w:val="006E5C7A"/>
    <w:rsid w:val="006E5D08"/>
    <w:rsid w:val="006E67FB"/>
    <w:rsid w:val="006F4F54"/>
    <w:rsid w:val="006F59A2"/>
    <w:rsid w:val="006F719D"/>
    <w:rsid w:val="00702674"/>
    <w:rsid w:val="007070FE"/>
    <w:rsid w:val="00711ABF"/>
    <w:rsid w:val="0071226B"/>
    <w:rsid w:val="00712949"/>
    <w:rsid w:val="00717251"/>
    <w:rsid w:val="00717569"/>
    <w:rsid w:val="0071795F"/>
    <w:rsid w:val="007211E0"/>
    <w:rsid w:val="00724A49"/>
    <w:rsid w:val="00725AE8"/>
    <w:rsid w:val="007305D5"/>
    <w:rsid w:val="00737BCD"/>
    <w:rsid w:val="0074056D"/>
    <w:rsid w:val="007422B0"/>
    <w:rsid w:val="00742560"/>
    <w:rsid w:val="00742DBA"/>
    <w:rsid w:val="00750B9F"/>
    <w:rsid w:val="007510EA"/>
    <w:rsid w:val="007549FB"/>
    <w:rsid w:val="007574C0"/>
    <w:rsid w:val="00761A0D"/>
    <w:rsid w:val="007652F5"/>
    <w:rsid w:val="00765C15"/>
    <w:rsid w:val="00766A8A"/>
    <w:rsid w:val="00770103"/>
    <w:rsid w:val="007722CB"/>
    <w:rsid w:val="00774438"/>
    <w:rsid w:val="007748E3"/>
    <w:rsid w:val="00775469"/>
    <w:rsid w:val="00776209"/>
    <w:rsid w:val="00781556"/>
    <w:rsid w:val="00781A61"/>
    <w:rsid w:val="00783F5E"/>
    <w:rsid w:val="0078537B"/>
    <w:rsid w:val="00785CB3"/>
    <w:rsid w:val="00786580"/>
    <w:rsid w:val="007942BC"/>
    <w:rsid w:val="00794C15"/>
    <w:rsid w:val="00797095"/>
    <w:rsid w:val="007A0B17"/>
    <w:rsid w:val="007A4CAE"/>
    <w:rsid w:val="007A76B7"/>
    <w:rsid w:val="007A7FBC"/>
    <w:rsid w:val="007B09F5"/>
    <w:rsid w:val="007B3055"/>
    <w:rsid w:val="007B5462"/>
    <w:rsid w:val="007C02A4"/>
    <w:rsid w:val="007C24B0"/>
    <w:rsid w:val="007C2D83"/>
    <w:rsid w:val="007C37B0"/>
    <w:rsid w:val="007C4B89"/>
    <w:rsid w:val="007C7F20"/>
    <w:rsid w:val="007D0068"/>
    <w:rsid w:val="007D11C8"/>
    <w:rsid w:val="007D1740"/>
    <w:rsid w:val="007D26AE"/>
    <w:rsid w:val="007D4432"/>
    <w:rsid w:val="007D4F6E"/>
    <w:rsid w:val="007D5DC1"/>
    <w:rsid w:val="007D6055"/>
    <w:rsid w:val="007E0ACC"/>
    <w:rsid w:val="007E1575"/>
    <w:rsid w:val="007E176C"/>
    <w:rsid w:val="007E5930"/>
    <w:rsid w:val="007F103B"/>
    <w:rsid w:val="007F2A2F"/>
    <w:rsid w:val="007F6699"/>
    <w:rsid w:val="00804F44"/>
    <w:rsid w:val="008075AA"/>
    <w:rsid w:val="00811B14"/>
    <w:rsid w:val="0081470A"/>
    <w:rsid w:val="00815819"/>
    <w:rsid w:val="00817BD1"/>
    <w:rsid w:val="00821B42"/>
    <w:rsid w:val="00823737"/>
    <w:rsid w:val="00827B27"/>
    <w:rsid w:val="008336F4"/>
    <w:rsid w:val="00836998"/>
    <w:rsid w:val="008412AD"/>
    <w:rsid w:val="00841583"/>
    <w:rsid w:val="00850055"/>
    <w:rsid w:val="008536C6"/>
    <w:rsid w:val="008537AD"/>
    <w:rsid w:val="00861581"/>
    <w:rsid w:val="00861D73"/>
    <w:rsid w:val="00861EFE"/>
    <w:rsid w:val="00862C79"/>
    <w:rsid w:val="00865544"/>
    <w:rsid w:val="008662FF"/>
    <w:rsid w:val="00867613"/>
    <w:rsid w:val="008702A1"/>
    <w:rsid w:val="0087386B"/>
    <w:rsid w:val="008755A2"/>
    <w:rsid w:val="00876044"/>
    <w:rsid w:val="00877774"/>
    <w:rsid w:val="00880AA6"/>
    <w:rsid w:val="008861F0"/>
    <w:rsid w:val="0089386A"/>
    <w:rsid w:val="0089401D"/>
    <w:rsid w:val="008A183B"/>
    <w:rsid w:val="008B0A55"/>
    <w:rsid w:val="008B0E0A"/>
    <w:rsid w:val="008B20C9"/>
    <w:rsid w:val="008B3F43"/>
    <w:rsid w:val="008B7C24"/>
    <w:rsid w:val="008C08E8"/>
    <w:rsid w:val="008C3173"/>
    <w:rsid w:val="008C73BE"/>
    <w:rsid w:val="008C7E1E"/>
    <w:rsid w:val="008D23F7"/>
    <w:rsid w:val="008D49C6"/>
    <w:rsid w:val="008D49F3"/>
    <w:rsid w:val="008D54A5"/>
    <w:rsid w:val="008D564E"/>
    <w:rsid w:val="008D66F2"/>
    <w:rsid w:val="008D679A"/>
    <w:rsid w:val="008E142E"/>
    <w:rsid w:val="008E36B4"/>
    <w:rsid w:val="008E5038"/>
    <w:rsid w:val="008E59F0"/>
    <w:rsid w:val="008E5C7A"/>
    <w:rsid w:val="008E74D1"/>
    <w:rsid w:val="008F0F91"/>
    <w:rsid w:val="008F2D3D"/>
    <w:rsid w:val="008F3191"/>
    <w:rsid w:val="008F3D5A"/>
    <w:rsid w:val="008F4578"/>
    <w:rsid w:val="008F5368"/>
    <w:rsid w:val="008F7D0B"/>
    <w:rsid w:val="00901988"/>
    <w:rsid w:val="00902061"/>
    <w:rsid w:val="00903286"/>
    <w:rsid w:val="00904673"/>
    <w:rsid w:val="00910C6E"/>
    <w:rsid w:val="00911540"/>
    <w:rsid w:val="009124DE"/>
    <w:rsid w:val="00916F31"/>
    <w:rsid w:val="00917197"/>
    <w:rsid w:val="0091745E"/>
    <w:rsid w:val="00920537"/>
    <w:rsid w:val="00926764"/>
    <w:rsid w:val="00930C83"/>
    <w:rsid w:val="00931264"/>
    <w:rsid w:val="009317F5"/>
    <w:rsid w:val="00931DE0"/>
    <w:rsid w:val="009324D0"/>
    <w:rsid w:val="00934020"/>
    <w:rsid w:val="009431F6"/>
    <w:rsid w:val="009437E8"/>
    <w:rsid w:val="0094764F"/>
    <w:rsid w:val="00956E27"/>
    <w:rsid w:val="00957C36"/>
    <w:rsid w:val="00966096"/>
    <w:rsid w:val="009672D1"/>
    <w:rsid w:val="00967E90"/>
    <w:rsid w:val="00981F3B"/>
    <w:rsid w:val="00983CE3"/>
    <w:rsid w:val="00983E6B"/>
    <w:rsid w:val="00984F4D"/>
    <w:rsid w:val="00990234"/>
    <w:rsid w:val="009927D8"/>
    <w:rsid w:val="00992A6E"/>
    <w:rsid w:val="00994710"/>
    <w:rsid w:val="009953AF"/>
    <w:rsid w:val="0099791D"/>
    <w:rsid w:val="009A0574"/>
    <w:rsid w:val="009A2482"/>
    <w:rsid w:val="009A4627"/>
    <w:rsid w:val="009A4C13"/>
    <w:rsid w:val="009B177F"/>
    <w:rsid w:val="009B2DEF"/>
    <w:rsid w:val="009B304F"/>
    <w:rsid w:val="009C3D94"/>
    <w:rsid w:val="009C45C1"/>
    <w:rsid w:val="009C66B3"/>
    <w:rsid w:val="009C749E"/>
    <w:rsid w:val="009D3F63"/>
    <w:rsid w:val="009D4EFF"/>
    <w:rsid w:val="009D5887"/>
    <w:rsid w:val="009D5DE9"/>
    <w:rsid w:val="009E27F4"/>
    <w:rsid w:val="009E345A"/>
    <w:rsid w:val="009F070E"/>
    <w:rsid w:val="009F3BD2"/>
    <w:rsid w:val="009F3E8E"/>
    <w:rsid w:val="009F5832"/>
    <w:rsid w:val="009F5DA3"/>
    <w:rsid w:val="009F788E"/>
    <w:rsid w:val="009F7FD3"/>
    <w:rsid w:val="00A02144"/>
    <w:rsid w:val="00A033CF"/>
    <w:rsid w:val="00A055D2"/>
    <w:rsid w:val="00A11DFD"/>
    <w:rsid w:val="00A121D3"/>
    <w:rsid w:val="00A121E2"/>
    <w:rsid w:val="00A1486D"/>
    <w:rsid w:val="00A16E22"/>
    <w:rsid w:val="00A17CD0"/>
    <w:rsid w:val="00A2105A"/>
    <w:rsid w:val="00A21AC4"/>
    <w:rsid w:val="00A25196"/>
    <w:rsid w:val="00A27B33"/>
    <w:rsid w:val="00A40622"/>
    <w:rsid w:val="00A41EAA"/>
    <w:rsid w:val="00A43C20"/>
    <w:rsid w:val="00A476DA"/>
    <w:rsid w:val="00A477ED"/>
    <w:rsid w:val="00A57109"/>
    <w:rsid w:val="00A61377"/>
    <w:rsid w:val="00A646E2"/>
    <w:rsid w:val="00A64BCB"/>
    <w:rsid w:val="00A77FDC"/>
    <w:rsid w:val="00A810D9"/>
    <w:rsid w:val="00A82351"/>
    <w:rsid w:val="00A8348D"/>
    <w:rsid w:val="00A83D3C"/>
    <w:rsid w:val="00A9068F"/>
    <w:rsid w:val="00A92FC5"/>
    <w:rsid w:val="00A9550A"/>
    <w:rsid w:val="00A96184"/>
    <w:rsid w:val="00A96913"/>
    <w:rsid w:val="00AA0267"/>
    <w:rsid w:val="00AA03E1"/>
    <w:rsid w:val="00AA45BB"/>
    <w:rsid w:val="00AA7413"/>
    <w:rsid w:val="00AB022C"/>
    <w:rsid w:val="00AB0612"/>
    <w:rsid w:val="00AB46EE"/>
    <w:rsid w:val="00AC34F3"/>
    <w:rsid w:val="00AC5869"/>
    <w:rsid w:val="00AD2437"/>
    <w:rsid w:val="00AE0EB1"/>
    <w:rsid w:val="00AE33B4"/>
    <w:rsid w:val="00AE34EF"/>
    <w:rsid w:val="00AF088C"/>
    <w:rsid w:val="00AF2925"/>
    <w:rsid w:val="00AF4153"/>
    <w:rsid w:val="00B01E19"/>
    <w:rsid w:val="00B074AF"/>
    <w:rsid w:val="00B123F5"/>
    <w:rsid w:val="00B12F5F"/>
    <w:rsid w:val="00B14EA6"/>
    <w:rsid w:val="00B16C78"/>
    <w:rsid w:val="00B24D03"/>
    <w:rsid w:val="00B25FE6"/>
    <w:rsid w:val="00B30F85"/>
    <w:rsid w:val="00B34E17"/>
    <w:rsid w:val="00B3631D"/>
    <w:rsid w:val="00B3797C"/>
    <w:rsid w:val="00B40B8E"/>
    <w:rsid w:val="00B424EE"/>
    <w:rsid w:val="00B43300"/>
    <w:rsid w:val="00B45071"/>
    <w:rsid w:val="00B47408"/>
    <w:rsid w:val="00B5121D"/>
    <w:rsid w:val="00B5299F"/>
    <w:rsid w:val="00B532E9"/>
    <w:rsid w:val="00B53B1B"/>
    <w:rsid w:val="00B625EA"/>
    <w:rsid w:val="00B6560C"/>
    <w:rsid w:val="00B65977"/>
    <w:rsid w:val="00B67B14"/>
    <w:rsid w:val="00B71370"/>
    <w:rsid w:val="00B7144C"/>
    <w:rsid w:val="00B71777"/>
    <w:rsid w:val="00B73AD5"/>
    <w:rsid w:val="00B75F8B"/>
    <w:rsid w:val="00B76DB8"/>
    <w:rsid w:val="00B81010"/>
    <w:rsid w:val="00B851D7"/>
    <w:rsid w:val="00B90BAC"/>
    <w:rsid w:val="00B92D11"/>
    <w:rsid w:val="00BA153A"/>
    <w:rsid w:val="00BA15DE"/>
    <w:rsid w:val="00BA2A10"/>
    <w:rsid w:val="00BA6661"/>
    <w:rsid w:val="00BB138C"/>
    <w:rsid w:val="00BB728A"/>
    <w:rsid w:val="00BB7494"/>
    <w:rsid w:val="00BC260D"/>
    <w:rsid w:val="00BC2CD4"/>
    <w:rsid w:val="00BD0594"/>
    <w:rsid w:val="00BD3331"/>
    <w:rsid w:val="00BD730F"/>
    <w:rsid w:val="00BE05BC"/>
    <w:rsid w:val="00BE4B10"/>
    <w:rsid w:val="00BE7D57"/>
    <w:rsid w:val="00BF07F5"/>
    <w:rsid w:val="00BF12C6"/>
    <w:rsid w:val="00BF5820"/>
    <w:rsid w:val="00BF5D26"/>
    <w:rsid w:val="00C0062C"/>
    <w:rsid w:val="00C04D50"/>
    <w:rsid w:val="00C06D43"/>
    <w:rsid w:val="00C20E70"/>
    <w:rsid w:val="00C21944"/>
    <w:rsid w:val="00C24ED8"/>
    <w:rsid w:val="00C32678"/>
    <w:rsid w:val="00C33184"/>
    <w:rsid w:val="00C3586F"/>
    <w:rsid w:val="00C37D32"/>
    <w:rsid w:val="00C40F6B"/>
    <w:rsid w:val="00C51154"/>
    <w:rsid w:val="00C51619"/>
    <w:rsid w:val="00C51A9E"/>
    <w:rsid w:val="00C53EF7"/>
    <w:rsid w:val="00C552AA"/>
    <w:rsid w:val="00C553F9"/>
    <w:rsid w:val="00C564F7"/>
    <w:rsid w:val="00C64831"/>
    <w:rsid w:val="00C66F93"/>
    <w:rsid w:val="00C713DD"/>
    <w:rsid w:val="00C71584"/>
    <w:rsid w:val="00C716EB"/>
    <w:rsid w:val="00C764F1"/>
    <w:rsid w:val="00C76FCD"/>
    <w:rsid w:val="00C77E12"/>
    <w:rsid w:val="00C85C7A"/>
    <w:rsid w:val="00C86B3F"/>
    <w:rsid w:val="00C87815"/>
    <w:rsid w:val="00C87938"/>
    <w:rsid w:val="00C918C3"/>
    <w:rsid w:val="00C92BD1"/>
    <w:rsid w:val="00C9479D"/>
    <w:rsid w:val="00C964AF"/>
    <w:rsid w:val="00CA0A14"/>
    <w:rsid w:val="00CA54BD"/>
    <w:rsid w:val="00CA55A5"/>
    <w:rsid w:val="00CB07D8"/>
    <w:rsid w:val="00CB0DB2"/>
    <w:rsid w:val="00CB203C"/>
    <w:rsid w:val="00CB3C21"/>
    <w:rsid w:val="00CB41F4"/>
    <w:rsid w:val="00CB6732"/>
    <w:rsid w:val="00CC0014"/>
    <w:rsid w:val="00CC0B86"/>
    <w:rsid w:val="00CC18CC"/>
    <w:rsid w:val="00CC1F4D"/>
    <w:rsid w:val="00CC3F88"/>
    <w:rsid w:val="00CC661E"/>
    <w:rsid w:val="00CD2DAB"/>
    <w:rsid w:val="00CD469C"/>
    <w:rsid w:val="00CD6258"/>
    <w:rsid w:val="00CE0720"/>
    <w:rsid w:val="00CE0B58"/>
    <w:rsid w:val="00CF1D1C"/>
    <w:rsid w:val="00CF31ED"/>
    <w:rsid w:val="00CF4E5C"/>
    <w:rsid w:val="00CF6599"/>
    <w:rsid w:val="00CF68F7"/>
    <w:rsid w:val="00CF741C"/>
    <w:rsid w:val="00D04A97"/>
    <w:rsid w:val="00D10CA1"/>
    <w:rsid w:val="00D11880"/>
    <w:rsid w:val="00D12B9B"/>
    <w:rsid w:val="00D14753"/>
    <w:rsid w:val="00D16233"/>
    <w:rsid w:val="00D16ED7"/>
    <w:rsid w:val="00D172DF"/>
    <w:rsid w:val="00D206E7"/>
    <w:rsid w:val="00D21F23"/>
    <w:rsid w:val="00D22AF4"/>
    <w:rsid w:val="00D25E1D"/>
    <w:rsid w:val="00D27C10"/>
    <w:rsid w:val="00D3280F"/>
    <w:rsid w:val="00D35537"/>
    <w:rsid w:val="00D36E47"/>
    <w:rsid w:val="00D40422"/>
    <w:rsid w:val="00D46B23"/>
    <w:rsid w:val="00D53C18"/>
    <w:rsid w:val="00D53EFA"/>
    <w:rsid w:val="00D544DF"/>
    <w:rsid w:val="00D57B70"/>
    <w:rsid w:val="00D62200"/>
    <w:rsid w:val="00D629E1"/>
    <w:rsid w:val="00D671E4"/>
    <w:rsid w:val="00D67A21"/>
    <w:rsid w:val="00D67FBA"/>
    <w:rsid w:val="00D710F5"/>
    <w:rsid w:val="00D7211B"/>
    <w:rsid w:val="00D80754"/>
    <w:rsid w:val="00D83540"/>
    <w:rsid w:val="00D85FB8"/>
    <w:rsid w:val="00D86CC5"/>
    <w:rsid w:val="00D87B20"/>
    <w:rsid w:val="00D90A11"/>
    <w:rsid w:val="00D92881"/>
    <w:rsid w:val="00D94DA2"/>
    <w:rsid w:val="00D95C74"/>
    <w:rsid w:val="00D97456"/>
    <w:rsid w:val="00DA0F49"/>
    <w:rsid w:val="00DA1A51"/>
    <w:rsid w:val="00DA46E0"/>
    <w:rsid w:val="00DA48D5"/>
    <w:rsid w:val="00DA7224"/>
    <w:rsid w:val="00DB06FB"/>
    <w:rsid w:val="00DB2985"/>
    <w:rsid w:val="00DB4261"/>
    <w:rsid w:val="00DB62AC"/>
    <w:rsid w:val="00DB6B85"/>
    <w:rsid w:val="00DB6D7D"/>
    <w:rsid w:val="00DC006F"/>
    <w:rsid w:val="00DC0E75"/>
    <w:rsid w:val="00DC6004"/>
    <w:rsid w:val="00DD1334"/>
    <w:rsid w:val="00DD24B7"/>
    <w:rsid w:val="00DD2642"/>
    <w:rsid w:val="00DD4D26"/>
    <w:rsid w:val="00DE586F"/>
    <w:rsid w:val="00DE5A47"/>
    <w:rsid w:val="00DE5E13"/>
    <w:rsid w:val="00DF137A"/>
    <w:rsid w:val="00DF15FD"/>
    <w:rsid w:val="00DF394F"/>
    <w:rsid w:val="00DF3B51"/>
    <w:rsid w:val="00DF4DC8"/>
    <w:rsid w:val="00DF4E7B"/>
    <w:rsid w:val="00DF53B9"/>
    <w:rsid w:val="00DF5408"/>
    <w:rsid w:val="00DF6B06"/>
    <w:rsid w:val="00DF6B24"/>
    <w:rsid w:val="00E02021"/>
    <w:rsid w:val="00E15045"/>
    <w:rsid w:val="00E2090E"/>
    <w:rsid w:val="00E20B09"/>
    <w:rsid w:val="00E24541"/>
    <w:rsid w:val="00E249EF"/>
    <w:rsid w:val="00E26F9C"/>
    <w:rsid w:val="00E301F9"/>
    <w:rsid w:val="00E35A9E"/>
    <w:rsid w:val="00E37784"/>
    <w:rsid w:val="00E4178B"/>
    <w:rsid w:val="00E42CB7"/>
    <w:rsid w:val="00E4792F"/>
    <w:rsid w:val="00E53428"/>
    <w:rsid w:val="00E54442"/>
    <w:rsid w:val="00E55D44"/>
    <w:rsid w:val="00E60182"/>
    <w:rsid w:val="00E62A2C"/>
    <w:rsid w:val="00E672AE"/>
    <w:rsid w:val="00E7207D"/>
    <w:rsid w:val="00E73BE7"/>
    <w:rsid w:val="00E7719B"/>
    <w:rsid w:val="00E851DC"/>
    <w:rsid w:val="00E866FF"/>
    <w:rsid w:val="00E878B6"/>
    <w:rsid w:val="00E92955"/>
    <w:rsid w:val="00E96695"/>
    <w:rsid w:val="00E96F56"/>
    <w:rsid w:val="00EA0E49"/>
    <w:rsid w:val="00EA2746"/>
    <w:rsid w:val="00EA2A11"/>
    <w:rsid w:val="00EA2DB5"/>
    <w:rsid w:val="00EA35AC"/>
    <w:rsid w:val="00EA37E0"/>
    <w:rsid w:val="00EA37EC"/>
    <w:rsid w:val="00EA4C99"/>
    <w:rsid w:val="00EB08AF"/>
    <w:rsid w:val="00EB08DC"/>
    <w:rsid w:val="00EC18EB"/>
    <w:rsid w:val="00EC266C"/>
    <w:rsid w:val="00EC59F7"/>
    <w:rsid w:val="00EC78D2"/>
    <w:rsid w:val="00EC7D34"/>
    <w:rsid w:val="00ED1B3B"/>
    <w:rsid w:val="00ED6854"/>
    <w:rsid w:val="00ED7BFF"/>
    <w:rsid w:val="00EE2F86"/>
    <w:rsid w:val="00EE3539"/>
    <w:rsid w:val="00EE5581"/>
    <w:rsid w:val="00EE6208"/>
    <w:rsid w:val="00EE7116"/>
    <w:rsid w:val="00EE74F9"/>
    <w:rsid w:val="00EE7E30"/>
    <w:rsid w:val="00EF08FA"/>
    <w:rsid w:val="00EF1430"/>
    <w:rsid w:val="00EF1AED"/>
    <w:rsid w:val="00EF5848"/>
    <w:rsid w:val="00EF6994"/>
    <w:rsid w:val="00EF7455"/>
    <w:rsid w:val="00F0102C"/>
    <w:rsid w:val="00F01339"/>
    <w:rsid w:val="00F02F97"/>
    <w:rsid w:val="00F10BDC"/>
    <w:rsid w:val="00F12B30"/>
    <w:rsid w:val="00F1402A"/>
    <w:rsid w:val="00F17773"/>
    <w:rsid w:val="00F306CC"/>
    <w:rsid w:val="00F33CEF"/>
    <w:rsid w:val="00F353E3"/>
    <w:rsid w:val="00F4001D"/>
    <w:rsid w:val="00F42F9F"/>
    <w:rsid w:val="00F43E18"/>
    <w:rsid w:val="00F44ECF"/>
    <w:rsid w:val="00F451EB"/>
    <w:rsid w:val="00F458EF"/>
    <w:rsid w:val="00F461B8"/>
    <w:rsid w:val="00F50828"/>
    <w:rsid w:val="00F5158A"/>
    <w:rsid w:val="00F53F2A"/>
    <w:rsid w:val="00F60DD9"/>
    <w:rsid w:val="00F60EFC"/>
    <w:rsid w:val="00F63894"/>
    <w:rsid w:val="00F63D6C"/>
    <w:rsid w:val="00F7227F"/>
    <w:rsid w:val="00F7273D"/>
    <w:rsid w:val="00F72894"/>
    <w:rsid w:val="00F7352C"/>
    <w:rsid w:val="00F73EA1"/>
    <w:rsid w:val="00F76EE9"/>
    <w:rsid w:val="00F778A6"/>
    <w:rsid w:val="00F8175A"/>
    <w:rsid w:val="00F8318F"/>
    <w:rsid w:val="00F855C1"/>
    <w:rsid w:val="00F8739A"/>
    <w:rsid w:val="00F87AB6"/>
    <w:rsid w:val="00F95B6C"/>
    <w:rsid w:val="00FA16FD"/>
    <w:rsid w:val="00FA1824"/>
    <w:rsid w:val="00FA4445"/>
    <w:rsid w:val="00FA5DED"/>
    <w:rsid w:val="00FA71C3"/>
    <w:rsid w:val="00FB0E42"/>
    <w:rsid w:val="00FB42C8"/>
    <w:rsid w:val="00FB5075"/>
    <w:rsid w:val="00FB769A"/>
    <w:rsid w:val="00FC11AB"/>
    <w:rsid w:val="00FC16F6"/>
    <w:rsid w:val="00FC204F"/>
    <w:rsid w:val="00FC3156"/>
    <w:rsid w:val="00FC4150"/>
    <w:rsid w:val="00FC6A5A"/>
    <w:rsid w:val="00FD0752"/>
    <w:rsid w:val="00FD1598"/>
    <w:rsid w:val="00FD57ED"/>
    <w:rsid w:val="00FE03F6"/>
    <w:rsid w:val="00FE2A18"/>
    <w:rsid w:val="00FE7062"/>
    <w:rsid w:val="00FE790D"/>
    <w:rsid w:val="00FF5482"/>
    <w:rsid w:val="00FF55E8"/>
    <w:rsid w:val="00FF6E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1A4DF"/>
  <w15:docId w15:val="{BB74AE39-BE51-4DF6-B8CF-0D311AF76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006"/>
  </w:style>
  <w:style w:type="paragraph" w:styleId="Heading1">
    <w:name w:val="heading 1"/>
    <w:basedOn w:val="Normal"/>
    <w:link w:val="Heading1Char"/>
    <w:uiPriority w:val="9"/>
    <w:qFormat/>
    <w:rsid w:val="00A2105A"/>
    <w:pPr>
      <w:spacing w:before="240" w:after="120" w:line="240" w:lineRule="auto"/>
      <w:outlineLvl w:val="0"/>
    </w:pPr>
    <w:rPr>
      <w:rFonts w:ascii="Times New Roman" w:eastAsia="Times New Roman" w:hAnsi="Times New Roman" w:cs="Times New Roman"/>
      <w:b/>
      <w:bCs/>
      <w:color w:val="000000"/>
      <w:kern w:val="36"/>
      <w:sz w:val="33"/>
      <w:szCs w:val="33"/>
      <w:lang w:eastAsia="da-DK"/>
    </w:rPr>
  </w:style>
  <w:style w:type="paragraph" w:styleId="Heading3">
    <w:name w:val="heading 3"/>
    <w:basedOn w:val="Normal"/>
    <w:next w:val="Normal"/>
    <w:link w:val="Heading3Char"/>
    <w:uiPriority w:val="9"/>
    <w:semiHidden/>
    <w:unhideWhenUsed/>
    <w:qFormat/>
    <w:rsid w:val="006A1D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F41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3539"/>
    <w:pPr>
      <w:ind w:left="720"/>
      <w:contextualSpacing/>
    </w:pPr>
  </w:style>
  <w:style w:type="paragraph" w:customStyle="1" w:styleId="Default">
    <w:name w:val="Default"/>
    <w:rsid w:val="00257F8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555934"/>
    <w:rPr>
      <w:color w:val="0000FF" w:themeColor="hyperlink"/>
      <w:u w:val="single"/>
    </w:rPr>
  </w:style>
  <w:style w:type="paragraph" w:styleId="BalloonText">
    <w:name w:val="Balloon Text"/>
    <w:basedOn w:val="Normal"/>
    <w:link w:val="BalloonTextChar"/>
    <w:uiPriority w:val="99"/>
    <w:semiHidden/>
    <w:unhideWhenUsed/>
    <w:rsid w:val="005559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934"/>
    <w:rPr>
      <w:rFonts w:ascii="Tahoma" w:hAnsi="Tahoma" w:cs="Tahoma"/>
      <w:sz w:val="16"/>
      <w:szCs w:val="16"/>
    </w:rPr>
  </w:style>
  <w:style w:type="character" w:customStyle="1" w:styleId="Heading1Char">
    <w:name w:val="Heading 1 Char"/>
    <w:basedOn w:val="DefaultParagraphFont"/>
    <w:link w:val="Heading1"/>
    <w:uiPriority w:val="9"/>
    <w:rsid w:val="00A2105A"/>
    <w:rPr>
      <w:rFonts w:ascii="Times New Roman" w:eastAsia="Times New Roman" w:hAnsi="Times New Roman" w:cs="Times New Roman"/>
      <w:b/>
      <w:bCs/>
      <w:color w:val="000000"/>
      <w:kern w:val="36"/>
      <w:sz w:val="33"/>
      <w:szCs w:val="33"/>
      <w:lang w:eastAsia="da-DK"/>
    </w:rPr>
  </w:style>
  <w:style w:type="character" w:customStyle="1" w:styleId="highlight2">
    <w:name w:val="highlight2"/>
    <w:basedOn w:val="DefaultParagraphFont"/>
    <w:rsid w:val="00A2105A"/>
  </w:style>
  <w:style w:type="paragraph" w:customStyle="1" w:styleId="title1">
    <w:name w:val="title1"/>
    <w:basedOn w:val="Normal"/>
    <w:rsid w:val="007E0ACC"/>
    <w:pPr>
      <w:spacing w:after="0" w:line="240" w:lineRule="auto"/>
    </w:pPr>
    <w:rPr>
      <w:rFonts w:ascii="Times New Roman" w:eastAsia="Times New Roman" w:hAnsi="Times New Roman" w:cs="Times New Roman"/>
      <w:sz w:val="27"/>
      <w:szCs w:val="27"/>
      <w:lang w:eastAsia="da-DK"/>
    </w:rPr>
  </w:style>
  <w:style w:type="paragraph" w:customStyle="1" w:styleId="desc2">
    <w:name w:val="desc2"/>
    <w:basedOn w:val="Normal"/>
    <w:rsid w:val="007E0ACC"/>
    <w:pPr>
      <w:spacing w:after="0" w:line="240" w:lineRule="auto"/>
    </w:pPr>
    <w:rPr>
      <w:rFonts w:ascii="Times New Roman" w:eastAsia="Times New Roman" w:hAnsi="Times New Roman" w:cs="Times New Roman"/>
      <w:sz w:val="26"/>
      <w:szCs w:val="26"/>
      <w:lang w:eastAsia="da-DK"/>
    </w:rPr>
  </w:style>
  <w:style w:type="paragraph" w:customStyle="1" w:styleId="details1">
    <w:name w:val="details1"/>
    <w:basedOn w:val="Normal"/>
    <w:rsid w:val="007E0ACC"/>
    <w:pPr>
      <w:spacing w:after="0" w:line="240" w:lineRule="auto"/>
    </w:pPr>
    <w:rPr>
      <w:rFonts w:ascii="Times New Roman" w:eastAsia="Times New Roman" w:hAnsi="Times New Roman" w:cs="Times New Roman"/>
      <w:lang w:eastAsia="da-DK"/>
    </w:rPr>
  </w:style>
  <w:style w:type="character" w:customStyle="1" w:styleId="jrnl">
    <w:name w:val="jrnl"/>
    <w:basedOn w:val="DefaultParagraphFont"/>
    <w:rsid w:val="007E0ACC"/>
  </w:style>
  <w:style w:type="paragraph" w:styleId="Header">
    <w:name w:val="header"/>
    <w:basedOn w:val="Normal"/>
    <w:link w:val="HeaderChar"/>
    <w:uiPriority w:val="99"/>
    <w:unhideWhenUsed/>
    <w:rsid w:val="00917197"/>
    <w:pPr>
      <w:tabs>
        <w:tab w:val="center" w:pos="4819"/>
        <w:tab w:val="right" w:pos="9638"/>
      </w:tabs>
      <w:spacing w:after="0" w:line="240" w:lineRule="auto"/>
    </w:pPr>
  </w:style>
  <w:style w:type="character" w:customStyle="1" w:styleId="HeaderChar">
    <w:name w:val="Header Char"/>
    <w:basedOn w:val="DefaultParagraphFont"/>
    <w:link w:val="Header"/>
    <w:uiPriority w:val="99"/>
    <w:rsid w:val="00917197"/>
  </w:style>
  <w:style w:type="paragraph" w:styleId="Footer">
    <w:name w:val="footer"/>
    <w:basedOn w:val="Normal"/>
    <w:link w:val="FooterChar"/>
    <w:uiPriority w:val="99"/>
    <w:unhideWhenUsed/>
    <w:rsid w:val="00917197"/>
    <w:pPr>
      <w:tabs>
        <w:tab w:val="center" w:pos="4819"/>
        <w:tab w:val="right" w:pos="9638"/>
      </w:tabs>
      <w:spacing w:after="0" w:line="240" w:lineRule="auto"/>
    </w:pPr>
  </w:style>
  <w:style w:type="character" w:customStyle="1" w:styleId="FooterChar">
    <w:name w:val="Footer Char"/>
    <w:basedOn w:val="DefaultParagraphFont"/>
    <w:link w:val="Footer"/>
    <w:uiPriority w:val="99"/>
    <w:rsid w:val="00917197"/>
  </w:style>
  <w:style w:type="character" w:styleId="Emphasis">
    <w:name w:val="Emphasis"/>
    <w:basedOn w:val="DefaultParagraphFont"/>
    <w:uiPriority w:val="20"/>
    <w:qFormat/>
    <w:rsid w:val="00823737"/>
    <w:rPr>
      <w:i/>
      <w:iCs/>
    </w:rPr>
  </w:style>
  <w:style w:type="paragraph" w:styleId="NormalWeb">
    <w:name w:val="Normal (Web)"/>
    <w:basedOn w:val="Normal"/>
    <w:uiPriority w:val="99"/>
    <w:unhideWhenUsed/>
    <w:rsid w:val="00823737"/>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hideprint">
    <w:name w:val="hideprint"/>
    <w:basedOn w:val="DefaultParagraphFont"/>
    <w:rsid w:val="00245562"/>
  </w:style>
  <w:style w:type="character" w:customStyle="1" w:styleId="ng-scope">
    <w:name w:val="ng-scope"/>
    <w:basedOn w:val="DefaultParagraphFont"/>
    <w:rsid w:val="00245562"/>
  </w:style>
  <w:style w:type="character" w:customStyle="1" w:styleId="Heading4Char">
    <w:name w:val="Heading 4 Char"/>
    <w:basedOn w:val="DefaultParagraphFont"/>
    <w:link w:val="Heading4"/>
    <w:uiPriority w:val="9"/>
    <w:rsid w:val="00AF4153"/>
    <w:rPr>
      <w:rFonts w:asciiTheme="majorHAnsi" w:eastAsiaTheme="majorEastAsia" w:hAnsiTheme="majorHAnsi" w:cstheme="majorBidi"/>
      <w:b/>
      <w:bCs/>
      <w:i/>
      <w:iCs/>
      <w:color w:val="4F81BD" w:themeColor="accent1"/>
    </w:rPr>
  </w:style>
  <w:style w:type="character" w:styleId="HTMLCite">
    <w:name w:val="HTML Cite"/>
    <w:basedOn w:val="DefaultParagraphFont"/>
    <w:uiPriority w:val="99"/>
    <w:semiHidden/>
    <w:unhideWhenUsed/>
    <w:rsid w:val="006269F0"/>
    <w:rPr>
      <w:i/>
      <w:iCs/>
    </w:rPr>
  </w:style>
  <w:style w:type="character" w:customStyle="1" w:styleId="author">
    <w:name w:val="author"/>
    <w:basedOn w:val="DefaultParagraphFont"/>
    <w:rsid w:val="006269F0"/>
  </w:style>
  <w:style w:type="character" w:customStyle="1" w:styleId="pubyear">
    <w:name w:val="pubyear"/>
    <w:basedOn w:val="DefaultParagraphFont"/>
    <w:rsid w:val="006269F0"/>
  </w:style>
  <w:style w:type="character" w:customStyle="1" w:styleId="articletitle">
    <w:name w:val="articletitle"/>
    <w:basedOn w:val="DefaultParagraphFont"/>
    <w:rsid w:val="006269F0"/>
  </w:style>
  <w:style w:type="character" w:customStyle="1" w:styleId="journaltitle">
    <w:name w:val="journaltitle"/>
    <w:basedOn w:val="DefaultParagraphFont"/>
    <w:rsid w:val="006269F0"/>
  </w:style>
  <w:style w:type="character" w:customStyle="1" w:styleId="vol">
    <w:name w:val="vol"/>
    <w:basedOn w:val="DefaultParagraphFont"/>
    <w:rsid w:val="006269F0"/>
  </w:style>
  <w:style w:type="character" w:customStyle="1" w:styleId="pagefirst">
    <w:name w:val="pagefirst"/>
    <w:basedOn w:val="DefaultParagraphFont"/>
    <w:rsid w:val="006269F0"/>
  </w:style>
  <w:style w:type="character" w:customStyle="1" w:styleId="pagelast">
    <w:name w:val="pagelast"/>
    <w:basedOn w:val="DefaultParagraphFont"/>
    <w:rsid w:val="006269F0"/>
  </w:style>
  <w:style w:type="character" w:customStyle="1" w:styleId="bullet">
    <w:name w:val="bullet"/>
    <w:basedOn w:val="DefaultParagraphFont"/>
    <w:rsid w:val="006269F0"/>
  </w:style>
  <w:style w:type="character" w:customStyle="1" w:styleId="named-content">
    <w:name w:val="named-content"/>
    <w:basedOn w:val="DefaultParagraphFont"/>
    <w:rsid w:val="005F47AE"/>
  </w:style>
  <w:style w:type="character" w:customStyle="1" w:styleId="cit-source">
    <w:name w:val="cit-source"/>
    <w:basedOn w:val="DefaultParagraphFont"/>
    <w:rsid w:val="005F47AE"/>
  </w:style>
  <w:style w:type="character" w:customStyle="1" w:styleId="cit-pub-date">
    <w:name w:val="cit-pub-date"/>
    <w:basedOn w:val="DefaultParagraphFont"/>
    <w:rsid w:val="005F47AE"/>
  </w:style>
  <w:style w:type="character" w:customStyle="1" w:styleId="cit-vol">
    <w:name w:val="cit-vol"/>
    <w:basedOn w:val="DefaultParagraphFont"/>
    <w:rsid w:val="005F47AE"/>
  </w:style>
  <w:style w:type="character" w:customStyle="1" w:styleId="cit-fpage">
    <w:name w:val="cit-fpage"/>
    <w:basedOn w:val="DefaultParagraphFont"/>
    <w:rsid w:val="005F47AE"/>
  </w:style>
  <w:style w:type="character" w:customStyle="1" w:styleId="externalref">
    <w:name w:val="externalref"/>
    <w:basedOn w:val="DefaultParagraphFont"/>
    <w:rsid w:val="00AF088C"/>
  </w:style>
  <w:style w:type="character" w:customStyle="1" w:styleId="refsource">
    <w:name w:val="refsource"/>
    <w:basedOn w:val="DefaultParagraphFont"/>
    <w:rsid w:val="00AF088C"/>
  </w:style>
  <w:style w:type="character" w:customStyle="1" w:styleId="occurrence">
    <w:name w:val="occurrence"/>
    <w:basedOn w:val="DefaultParagraphFont"/>
    <w:rsid w:val="00AF088C"/>
  </w:style>
  <w:style w:type="table" w:styleId="ColorfulGrid">
    <w:name w:val="Colorful Grid"/>
    <w:basedOn w:val="TableNormal"/>
    <w:uiPriority w:val="73"/>
    <w:rsid w:val="007A0B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Shading1">
    <w:name w:val="Medium Shading 1"/>
    <w:basedOn w:val="TableNormal"/>
    <w:uiPriority w:val="63"/>
    <w:rsid w:val="007A0B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
    <w:name w:val="Medium List 1"/>
    <w:basedOn w:val="TableNormal"/>
    <w:uiPriority w:val="65"/>
    <w:rsid w:val="007A0B1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CommentReference">
    <w:name w:val="annotation reference"/>
    <w:basedOn w:val="DefaultParagraphFont"/>
    <w:semiHidden/>
    <w:unhideWhenUsed/>
    <w:rsid w:val="00B074AF"/>
    <w:rPr>
      <w:sz w:val="16"/>
      <w:szCs w:val="16"/>
    </w:rPr>
  </w:style>
  <w:style w:type="paragraph" w:styleId="CommentText">
    <w:name w:val="annotation text"/>
    <w:basedOn w:val="Normal"/>
    <w:link w:val="CommentTextChar"/>
    <w:uiPriority w:val="99"/>
    <w:semiHidden/>
    <w:unhideWhenUsed/>
    <w:rsid w:val="00B074AF"/>
    <w:pPr>
      <w:spacing w:line="240" w:lineRule="auto"/>
    </w:pPr>
    <w:rPr>
      <w:sz w:val="20"/>
      <w:szCs w:val="20"/>
    </w:rPr>
  </w:style>
  <w:style w:type="character" w:customStyle="1" w:styleId="CommentTextChar">
    <w:name w:val="Comment Text Char"/>
    <w:basedOn w:val="DefaultParagraphFont"/>
    <w:link w:val="CommentText"/>
    <w:uiPriority w:val="99"/>
    <w:semiHidden/>
    <w:rsid w:val="00B074AF"/>
    <w:rPr>
      <w:sz w:val="20"/>
      <w:szCs w:val="20"/>
    </w:rPr>
  </w:style>
  <w:style w:type="paragraph" w:styleId="CommentSubject">
    <w:name w:val="annotation subject"/>
    <w:basedOn w:val="CommentText"/>
    <w:next w:val="CommentText"/>
    <w:link w:val="CommentSubjectChar"/>
    <w:uiPriority w:val="99"/>
    <w:semiHidden/>
    <w:unhideWhenUsed/>
    <w:rsid w:val="00B074AF"/>
    <w:rPr>
      <w:b/>
      <w:bCs/>
    </w:rPr>
  </w:style>
  <w:style w:type="character" w:customStyle="1" w:styleId="CommentSubjectChar">
    <w:name w:val="Comment Subject Char"/>
    <w:basedOn w:val="CommentTextChar"/>
    <w:link w:val="CommentSubject"/>
    <w:uiPriority w:val="99"/>
    <w:semiHidden/>
    <w:rsid w:val="00B074AF"/>
    <w:rPr>
      <w:b/>
      <w:bCs/>
      <w:sz w:val="20"/>
      <w:szCs w:val="20"/>
    </w:rPr>
  </w:style>
  <w:style w:type="character" w:customStyle="1" w:styleId="captionlabel">
    <w:name w:val="captionlabel"/>
    <w:basedOn w:val="DefaultParagraphFont"/>
    <w:rsid w:val="004170E7"/>
  </w:style>
  <w:style w:type="character" w:customStyle="1" w:styleId="period">
    <w:name w:val="period"/>
    <w:basedOn w:val="DefaultParagraphFont"/>
    <w:rsid w:val="00284755"/>
  </w:style>
  <w:style w:type="character" w:customStyle="1" w:styleId="cit">
    <w:name w:val="cit"/>
    <w:basedOn w:val="DefaultParagraphFont"/>
    <w:rsid w:val="00284755"/>
  </w:style>
  <w:style w:type="character" w:customStyle="1" w:styleId="citation-doi">
    <w:name w:val="citation-doi"/>
    <w:basedOn w:val="DefaultParagraphFont"/>
    <w:rsid w:val="00284755"/>
  </w:style>
  <w:style w:type="character" w:customStyle="1" w:styleId="authors-list-item">
    <w:name w:val="authors-list-item"/>
    <w:basedOn w:val="DefaultParagraphFont"/>
    <w:rsid w:val="00284755"/>
  </w:style>
  <w:style w:type="character" w:customStyle="1" w:styleId="author-sup-separator">
    <w:name w:val="author-sup-separator"/>
    <w:basedOn w:val="DefaultParagraphFont"/>
    <w:rsid w:val="00284755"/>
  </w:style>
  <w:style w:type="character" w:customStyle="1" w:styleId="comma">
    <w:name w:val="comma"/>
    <w:basedOn w:val="DefaultParagraphFont"/>
    <w:rsid w:val="00284755"/>
  </w:style>
  <w:style w:type="character" w:customStyle="1" w:styleId="Title10">
    <w:name w:val="Title1"/>
    <w:basedOn w:val="DefaultParagraphFont"/>
    <w:rsid w:val="00284755"/>
  </w:style>
  <w:style w:type="paragraph" w:customStyle="1" w:styleId="EndNoteBibliographyTitle">
    <w:name w:val="EndNote Bibliography Title"/>
    <w:basedOn w:val="Normal"/>
    <w:link w:val="EndNoteBibliographyTitleTegn"/>
    <w:rsid w:val="008F2D3D"/>
    <w:pPr>
      <w:spacing w:after="0"/>
      <w:jc w:val="center"/>
    </w:pPr>
    <w:rPr>
      <w:rFonts w:ascii="Calibri" w:hAnsi="Calibri" w:cs="Calibri"/>
      <w:noProof/>
      <w:lang w:val="en-US"/>
    </w:rPr>
  </w:style>
  <w:style w:type="character" w:customStyle="1" w:styleId="EndNoteBibliographyTitleTegn">
    <w:name w:val="EndNote Bibliography Title Tegn"/>
    <w:basedOn w:val="DefaultParagraphFont"/>
    <w:link w:val="EndNoteBibliographyTitle"/>
    <w:rsid w:val="008F2D3D"/>
    <w:rPr>
      <w:rFonts w:ascii="Calibri" w:hAnsi="Calibri" w:cs="Calibri"/>
      <w:noProof/>
      <w:lang w:val="en-US"/>
    </w:rPr>
  </w:style>
  <w:style w:type="paragraph" w:customStyle="1" w:styleId="EndNoteBibliography">
    <w:name w:val="EndNote Bibliography"/>
    <w:basedOn w:val="Normal"/>
    <w:link w:val="EndNoteBibliographyTegn"/>
    <w:rsid w:val="008F2D3D"/>
    <w:pPr>
      <w:spacing w:line="240" w:lineRule="auto"/>
    </w:pPr>
    <w:rPr>
      <w:rFonts w:ascii="Calibri" w:hAnsi="Calibri" w:cs="Calibri"/>
      <w:noProof/>
      <w:lang w:val="en-US"/>
    </w:rPr>
  </w:style>
  <w:style w:type="character" w:customStyle="1" w:styleId="EndNoteBibliographyTegn">
    <w:name w:val="EndNote Bibliography Tegn"/>
    <w:basedOn w:val="DefaultParagraphFont"/>
    <w:link w:val="EndNoteBibliography"/>
    <w:rsid w:val="008F2D3D"/>
    <w:rPr>
      <w:rFonts w:ascii="Calibri" w:hAnsi="Calibri" w:cs="Calibri"/>
      <w:noProof/>
      <w:lang w:val="en-US"/>
    </w:rPr>
  </w:style>
  <w:style w:type="character" w:customStyle="1" w:styleId="secondary-date">
    <w:name w:val="secondary-date"/>
    <w:basedOn w:val="DefaultParagraphFont"/>
    <w:rsid w:val="00B65977"/>
  </w:style>
  <w:style w:type="character" w:customStyle="1" w:styleId="Titel1">
    <w:name w:val="Titel1"/>
    <w:basedOn w:val="DefaultParagraphFont"/>
    <w:rsid w:val="00B65977"/>
  </w:style>
  <w:style w:type="character" w:customStyle="1" w:styleId="identifier">
    <w:name w:val="identifier"/>
    <w:basedOn w:val="DefaultParagraphFont"/>
    <w:rsid w:val="00B65977"/>
  </w:style>
  <w:style w:type="character" w:customStyle="1" w:styleId="id-label">
    <w:name w:val="id-label"/>
    <w:basedOn w:val="DefaultParagraphFont"/>
    <w:rsid w:val="00B65977"/>
  </w:style>
  <w:style w:type="character" w:styleId="Strong">
    <w:name w:val="Strong"/>
    <w:basedOn w:val="DefaultParagraphFont"/>
    <w:uiPriority w:val="22"/>
    <w:qFormat/>
    <w:rsid w:val="00B65977"/>
    <w:rPr>
      <w:b/>
      <w:bCs/>
    </w:rPr>
  </w:style>
  <w:style w:type="character" w:styleId="UnresolvedMention">
    <w:name w:val="Unresolved Mention"/>
    <w:basedOn w:val="DefaultParagraphFont"/>
    <w:uiPriority w:val="99"/>
    <w:semiHidden/>
    <w:unhideWhenUsed/>
    <w:rsid w:val="001C773A"/>
    <w:rPr>
      <w:color w:val="605E5C"/>
      <w:shd w:val="clear" w:color="auto" w:fill="E1DFDD"/>
    </w:rPr>
  </w:style>
  <w:style w:type="paragraph" w:styleId="BodyText2">
    <w:name w:val="Body Text 2"/>
    <w:basedOn w:val="Normal"/>
    <w:link w:val="BodyText2Char"/>
    <w:semiHidden/>
    <w:rsid w:val="00FB42C8"/>
    <w:pPr>
      <w:spacing w:after="0" w:line="240" w:lineRule="auto"/>
      <w:jc w:val="both"/>
    </w:pPr>
    <w:rPr>
      <w:rFonts w:ascii="Times New Roman" w:eastAsia="Times New Roman" w:hAnsi="Times New Roman" w:cs="Times New Roman"/>
      <w:sz w:val="20"/>
      <w:szCs w:val="24"/>
      <w:lang w:val="en-US" w:eastAsia="da-DK"/>
    </w:rPr>
  </w:style>
  <w:style w:type="character" w:customStyle="1" w:styleId="BodyText2Char">
    <w:name w:val="Body Text 2 Char"/>
    <w:basedOn w:val="DefaultParagraphFont"/>
    <w:link w:val="BodyText2"/>
    <w:semiHidden/>
    <w:rsid w:val="00FB42C8"/>
    <w:rPr>
      <w:rFonts w:ascii="Times New Roman" w:eastAsia="Times New Roman" w:hAnsi="Times New Roman" w:cs="Times New Roman"/>
      <w:sz w:val="20"/>
      <w:szCs w:val="24"/>
      <w:lang w:val="en-US" w:eastAsia="da-DK"/>
    </w:rPr>
  </w:style>
  <w:style w:type="paragraph" w:styleId="Revision">
    <w:name w:val="Revision"/>
    <w:hidden/>
    <w:uiPriority w:val="99"/>
    <w:semiHidden/>
    <w:rsid w:val="00B92D11"/>
    <w:pPr>
      <w:spacing w:after="0" w:line="240" w:lineRule="auto"/>
    </w:pPr>
  </w:style>
  <w:style w:type="character" w:customStyle="1" w:styleId="Heading3Char">
    <w:name w:val="Heading 3 Char"/>
    <w:basedOn w:val="DefaultParagraphFont"/>
    <w:link w:val="Heading3"/>
    <w:uiPriority w:val="9"/>
    <w:semiHidden/>
    <w:rsid w:val="006A1D5E"/>
    <w:rPr>
      <w:rFonts w:asciiTheme="majorHAnsi" w:eastAsiaTheme="majorEastAsia" w:hAnsiTheme="majorHAnsi" w:cstheme="majorBidi"/>
      <w:color w:val="243F60" w:themeColor="accent1" w:themeShade="7F"/>
      <w:sz w:val="24"/>
      <w:szCs w:val="24"/>
    </w:rPr>
  </w:style>
  <w:style w:type="character" w:customStyle="1" w:styleId="label">
    <w:name w:val="label"/>
    <w:basedOn w:val="DefaultParagraphFont"/>
    <w:rsid w:val="006A1D5E"/>
  </w:style>
  <w:style w:type="paragraph" w:customStyle="1" w:styleId="halfrhythm">
    <w:name w:val="half_rhythm"/>
    <w:basedOn w:val="Normal"/>
    <w:rsid w:val="006A1D5E"/>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omargin">
    <w:name w:val="no_margin"/>
    <w:basedOn w:val="Normal"/>
    <w:rsid w:val="006A1D5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ref-title">
    <w:name w:val="ref-title"/>
    <w:basedOn w:val="DefaultParagraphFont"/>
    <w:rsid w:val="00D544DF"/>
  </w:style>
  <w:style w:type="character" w:customStyle="1" w:styleId="ref-journal">
    <w:name w:val="ref-journal"/>
    <w:basedOn w:val="DefaultParagraphFont"/>
    <w:rsid w:val="00D544DF"/>
  </w:style>
  <w:style w:type="character" w:customStyle="1" w:styleId="ref-vol">
    <w:name w:val="ref-vol"/>
    <w:basedOn w:val="DefaultParagraphFont"/>
    <w:rsid w:val="00D544DF"/>
  </w:style>
  <w:style w:type="character" w:customStyle="1" w:styleId="nowrap">
    <w:name w:val="nowrap"/>
    <w:basedOn w:val="DefaultParagraphFont"/>
    <w:rsid w:val="00D544DF"/>
  </w:style>
  <w:style w:type="paragraph" w:styleId="IntenseQuote">
    <w:name w:val="Intense Quote"/>
    <w:basedOn w:val="Normal"/>
    <w:next w:val="Normal"/>
    <w:link w:val="IntenseQuoteChar"/>
    <w:uiPriority w:val="30"/>
    <w:qFormat/>
    <w:rsid w:val="006849F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849F0"/>
    <w:rPr>
      <w:i/>
      <w:iCs/>
      <w:color w:val="4F81BD" w:themeColor="accent1"/>
    </w:rPr>
  </w:style>
  <w:style w:type="table" w:styleId="TableGridLight">
    <w:name w:val="Grid Table Light"/>
    <w:basedOn w:val="TableNormal"/>
    <w:uiPriority w:val="40"/>
    <w:rsid w:val="00D85F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85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05">
      <w:bodyDiv w:val="1"/>
      <w:marLeft w:val="0"/>
      <w:marRight w:val="0"/>
      <w:marTop w:val="0"/>
      <w:marBottom w:val="0"/>
      <w:divBdr>
        <w:top w:val="none" w:sz="0" w:space="0" w:color="auto"/>
        <w:left w:val="none" w:sz="0" w:space="0" w:color="auto"/>
        <w:bottom w:val="none" w:sz="0" w:space="0" w:color="auto"/>
        <w:right w:val="none" w:sz="0" w:space="0" w:color="auto"/>
      </w:divBdr>
      <w:divsChild>
        <w:div w:id="383523902">
          <w:marLeft w:val="0"/>
          <w:marRight w:val="1"/>
          <w:marTop w:val="0"/>
          <w:marBottom w:val="0"/>
          <w:divBdr>
            <w:top w:val="none" w:sz="0" w:space="0" w:color="auto"/>
            <w:left w:val="none" w:sz="0" w:space="0" w:color="auto"/>
            <w:bottom w:val="none" w:sz="0" w:space="0" w:color="auto"/>
            <w:right w:val="none" w:sz="0" w:space="0" w:color="auto"/>
          </w:divBdr>
          <w:divsChild>
            <w:div w:id="793987461">
              <w:marLeft w:val="0"/>
              <w:marRight w:val="0"/>
              <w:marTop w:val="0"/>
              <w:marBottom w:val="0"/>
              <w:divBdr>
                <w:top w:val="none" w:sz="0" w:space="0" w:color="auto"/>
                <w:left w:val="none" w:sz="0" w:space="0" w:color="auto"/>
                <w:bottom w:val="none" w:sz="0" w:space="0" w:color="auto"/>
                <w:right w:val="none" w:sz="0" w:space="0" w:color="auto"/>
              </w:divBdr>
              <w:divsChild>
                <w:div w:id="2121414137">
                  <w:marLeft w:val="0"/>
                  <w:marRight w:val="1"/>
                  <w:marTop w:val="0"/>
                  <w:marBottom w:val="0"/>
                  <w:divBdr>
                    <w:top w:val="none" w:sz="0" w:space="0" w:color="auto"/>
                    <w:left w:val="none" w:sz="0" w:space="0" w:color="auto"/>
                    <w:bottom w:val="none" w:sz="0" w:space="0" w:color="auto"/>
                    <w:right w:val="none" w:sz="0" w:space="0" w:color="auto"/>
                  </w:divBdr>
                  <w:divsChild>
                    <w:div w:id="1941258077">
                      <w:marLeft w:val="0"/>
                      <w:marRight w:val="0"/>
                      <w:marTop w:val="0"/>
                      <w:marBottom w:val="0"/>
                      <w:divBdr>
                        <w:top w:val="none" w:sz="0" w:space="0" w:color="auto"/>
                        <w:left w:val="none" w:sz="0" w:space="0" w:color="auto"/>
                        <w:bottom w:val="none" w:sz="0" w:space="0" w:color="auto"/>
                        <w:right w:val="none" w:sz="0" w:space="0" w:color="auto"/>
                      </w:divBdr>
                      <w:divsChild>
                        <w:div w:id="785346624">
                          <w:marLeft w:val="0"/>
                          <w:marRight w:val="0"/>
                          <w:marTop w:val="0"/>
                          <w:marBottom w:val="0"/>
                          <w:divBdr>
                            <w:top w:val="none" w:sz="0" w:space="0" w:color="auto"/>
                            <w:left w:val="none" w:sz="0" w:space="0" w:color="auto"/>
                            <w:bottom w:val="none" w:sz="0" w:space="0" w:color="auto"/>
                            <w:right w:val="none" w:sz="0" w:space="0" w:color="auto"/>
                          </w:divBdr>
                          <w:divsChild>
                            <w:div w:id="656112516">
                              <w:marLeft w:val="0"/>
                              <w:marRight w:val="0"/>
                              <w:marTop w:val="120"/>
                              <w:marBottom w:val="360"/>
                              <w:divBdr>
                                <w:top w:val="none" w:sz="0" w:space="0" w:color="auto"/>
                                <w:left w:val="none" w:sz="0" w:space="0" w:color="auto"/>
                                <w:bottom w:val="none" w:sz="0" w:space="0" w:color="auto"/>
                                <w:right w:val="none" w:sz="0" w:space="0" w:color="auto"/>
                              </w:divBdr>
                              <w:divsChild>
                                <w:div w:id="1816137933">
                                  <w:marLeft w:val="420"/>
                                  <w:marRight w:val="0"/>
                                  <w:marTop w:val="0"/>
                                  <w:marBottom w:val="0"/>
                                  <w:divBdr>
                                    <w:top w:val="none" w:sz="0" w:space="0" w:color="auto"/>
                                    <w:left w:val="none" w:sz="0" w:space="0" w:color="auto"/>
                                    <w:bottom w:val="none" w:sz="0" w:space="0" w:color="auto"/>
                                    <w:right w:val="none" w:sz="0" w:space="0" w:color="auto"/>
                                  </w:divBdr>
                                  <w:divsChild>
                                    <w:div w:id="200364351">
                                      <w:marLeft w:val="0"/>
                                      <w:marRight w:val="0"/>
                                      <w:marTop w:val="34"/>
                                      <w:marBottom w:val="34"/>
                                      <w:divBdr>
                                        <w:top w:val="none" w:sz="0" w:space="0" w:color="auto"/>
                                        <w:left w:val="none" w:sz="0" w:space="0" w:color="auto"/>
                                        <w:bottom w:val="none" w:sz="0" w:space="0" w:color="auto"/>
                                        <w:right w:val="none" w:sz="0" w:space="0" w:color="auto"/>
                                      </w:divBdr>
                                    </w:div>
                                  </w:divsChild>
                                </w:div>
                                <w:div w:id="196261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6427">
      <w:bodyDiv w:val="1"/>
      <w:marLeft w:val="0"/>
      <w:marRight w:val="0"/>
      <w:marTop w:val="0"/>
      <w:marBottom w:val="0"/>
      <w:divBdr>
        <w:top w:val="none" w:sz="0" w:space="0" w:color="auto"/>
        <w:left w:val="none" w:sz="0" w:space="0" w:color="auto"/>
        <w:bottom w:val="none" w:sz="0" w:space="0" w:color="auto"/>
        <w:right w:val="none" w:sz="0" w:space="0" w:color="auto"/>
      </w:divBdr>
      <w:divsChild>
        <w:div w:id="630525322">
          <w:marLeft w:val="0"/>
          <w:marRight w:val="1"/>
          <w:marTop w:val="0"/>
          <w:marBottom w:val="0"/>
          <w:divBdr>
            <w:top w:val="none" w:sz="0" w:space="0" w:color="auto"/>
            <w:left w:val="none" w:sz="0" w:space="0" w:color="auto"/>
            <w:bottom w:val="none" w:sz="0" w:space="0" w:color="auto"/>
            <w:right w:val="none" w:sz="0" w:space="0" w:color="auto"/>
          </w:divBdr>
          <w:divsChild>
            <w:div w:id="1008170267">
              <w:marLeft w:val="0"/>
              <w:marRight w:val="0"/>
              <w:marTop w:val="0"/>
              <w:marBottom w:val="0"/>
              <w:divBdr>
                <w:top w:val="none" w:sz="0" w:space="0" w:color="auto"/>
                <w:left w:val="none" w:sz="0" w:space="0" w:color="auto"/>
                <w:bottom w:val="none" w:sz="0" w:space="0" w:color="auto"/>
                <w:right w:val="none" w:sz="0" w:space="0" w:color="auto"/>
              </w:divBdr>
              <w:divsChild>
                <w:div w:id="1114250457">
                  <w:marLeft w:val="0"/>
                  <w:marRight w:val="1"/>
                  <w:marTop w:val="0"/>
                  <w:marBottom w:val="0"/>
                  <w:divBdr>
                    <w:top w:val="none" w:sz="0" w:space="0" w:color="auto"/>
                    <w:left w:val="none" w:sz="0" w:space="0" w:color="auto"/>
                    <w:bottom w:val="none" w:sz="0" w:space="0" w:color="auto"/>
                    <w:right w:val="none" w:sz="0" w:space="0" w:color="auto"/>
                  </w:divBdr>
                  <w:divsChild>
                    <w:div w:id="1443919472">
                      <w:marLeft w:val="0"/>
                      <w:marRight w:val="0"/>
                      <w:marTop w:val="0"/>
                      <w:marBottom w:val="0"/>
                      <w:divBdr>
                        <w:top w:val="none" w:sz="0" w:space="0" w:color="auto"/>
                        <w:left w:val="none" w:sz="0" w:space="0" w:color="auto"/>
                        <w:bottom w:val="none" w:sz="0" w:space="0" w:color="auto"/>
                        <w:right w:val="none" w:sz="0" w:space="0" w:color="auto"/>
                      </w:divBdr>
                      <w:divsChild>
                        <w:div w:id="236014850">
                          <w:marLeft w:val="0"/>
                          <w:marRight w:val="0"/>
                          <w:marTop w:val="0"/>
                          <w:marBottom w:val="0"/>
                          <w:divBdr>
                            <w:top w:val="none" w:sz="0" w:space="0" w:color="auto"/>
                            <w:left w:val="none" w:sz="0" w:space="0" w:color="auto"/>
                            <w:bottom w:val="none" w:sz="0" w:space="0" w:color="auto"/>
                            <w:right w:val="none" w:sz="0" w:space="0" w:color="auto"/>
                          </w:divBdr>
                          <w:divsChild>
                            <w:div w:id="1107776548">
                              <w:marLeft w:val="0"/>
                              <w:marRight w:val="0"/>
                              <w:marTop w:val="120"/>
                              <w:marBottom w:val="360"/>
                              <w:divBdr>
                                <w:top w:val="none" w:sz="0" w:space="0" w:color="auto"/>
                                <w:left w:val="none" w:sz="0" w:space="0" w:color="auto"/>
                                <w:bottom w:val="none" w:sz="0" w:space="0" w:color="auto"/>
                                <w:right w:val="none" w:sz="0" w:space="0" w:color="auto"/>
                              </w:divBdr>
                              <w:divsChild>
                                <w:div w:id="621426577">
                                  <w:marLeft w:val="420"/>
                                  <w:marRight w:val="0"/>
                                  <w:marTop w:val="0"/>
                                  <w:marBottom w:val="0"/>
                                  <w:divBdr>
                                    <w:top w:val="none" w:sz="0" w:space="0" w:color="auto"/>
                                    <w:left w:val="none" w:sz="0" w:space="0" w:color="auto"/>
                                    <w:bottom w:val="none" w:sz="0" w:space="0" w:color="auto"/>
                                    <w:right w:val="none" w:sz="0" w:space="0" w:color="auto"/>
                                  </w:divBdr>
                                  <w:divsChild>
                                    <w:div w:id="2591407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1157">
      <w:bodyDiv w:val="1"/>
      <w:marLeft w:val="0"/>
      <w:marRight w:val="0"/>
      <w:marTop w:val="0"/>
      <w:marBottom w:val="0"/>
      <w:divBdr>
        <w:top w:val="none" w:sz="0" w:space="0" w:color="auto"/>
        <w:left w:val="none" w:sz="0" w:space="0" w:color="auto"/>
        <w:bottom w:val="none" w:sz="0" w:space="0" w:color="auto"/>
        <w:right w:val="none" w:sz="0" w:space="0" w:color="auto"/>
      </w:divBdr>
      <w:divsChild>
        <w:div w:id="1378623066">
          <w:marLeft w:val="0"/>
          <w:marRight w:val="1"/>
          <w:marTop w:val="0"/>
          <w:marBottom w:val="0"/>
          <w:divBdr>
            <w:top w:val="none" w:sz="0" w:space="0" w:color="auto"/>
            <w:left w:val="none" w:sz="0" w:space="0" w:color="auto"/>
            <w:bottom w:val="none" w:sz="0" w:space="0" w:color="auto"/>
            <w:right w:val="none" w:sz="0" w:space="0" w:color="auto"/>
          </w:divBdr>
          <w:divsChild>
            <w:div w:id="1229265257">
              <w:marLeft w:val="0"/>
              <w:marRight w:val="0"/>
              <w:marTop w:val="0"/>
              <w:marBottom w:val="0"/>
              <w:divBdr>
                <w:top w:val="none" w:sz="0" w:space="0" w:color="auto"/>
                <w:left w:val="none" w:sz="0" w:space="0" w:color="auto"/>
                <w:bottom w:val="none" w:sz="0" w:space="0" w:color="auto"/>
                <w:right w:val="none" w:sz="0" w:space="0" w:color="auto"/>
              </w:divBdr>
              <w:divsChild>
                <w:div w:id="7340578">
                  <w:marLeft w:val="0"/>
                  <w:marRight w:val="1"/>
                  <w:marTop w:val="0"/>
                  <w:marBottom w:val="0"/>
                  <w:divBdr>
                    <w:top w:val="none" w:sz="0" w:space="0" w:color="auto"/>
                    <w:left w:val="none" w:sz="0" w:space="0" w:color="auto"/>
                    <w:bottom w:val="none" w:sz="0" w:space="0" w:color="auto"/>
                    <w:right w:val="none" w:sz="0" w:space="0" w:color="auto"/>
                  </w:divBdr>
                  <w:divsChild>
                    <w:div w:id="1213535717">
                      <w:marLeft w:val="0"/>
                      <w:marRight w:val="0"/>
                      <w:marTop w:val="0"/>
                      <w:marBottom w:val="0"/>
                      <w:divBdr>
                        <w:top w:val="none" w:sz="0" w:space="0" w:color="auto"/>
                        <w:left w:val="none" w:sz="0" w:space="0" w:color="auto"/>
                        <w:bottom w:val="none" w:sz="0" w:space="0" w:color="auto"/>
                        <w:right w:val="none" w:sz="0" w:space="0" w:color="auto"/>
                      </w:divBdr>
                      <w:divsChild>
                        <w:div w:id="1009793823">
                          <w:marLeft w:val="0"/>
                          <w:marRight w:val="0"/>
                          <w:marTop w:val="0"/>
                          <w:marBottom w:val="0"/>
                          <w:divBdr>
                            <w:top w:val="none" w:sz="0" w:space="0" w:color="auto"/>
                            <w:left w:val="none" w:sz="0" w:space="0" w:color="auto"/>
                            <w:bottom w:val="none" w:sz="0" w:space="0" w:color="auto"/>
                            <w:right w:val="none" w:sz="0" w:space="0" w:color="auto"/>
                          </w:divBdr>
                          <w:divsChild>
                            <w:div w:id="449664468">
                              <w:marLeft w:val="0"/>
                              <w:marRight w:val="0"/>
                              <w:marTop w:val="0"/>
                              <w:marBottom w:val="0"/>
                              <w:divBdr>
                                <w:top w:val="none" w:sz="0" w:space="0" w:color="auto"/>
                                <w:left w:val="none" w:sz="0" w:space="0" w:color="auto"/>
                                <w:bottom w:val="none" w:sz="0" w:space="0" w:color="auto"/>
                                <w:right w:val="none" w:sz="0" w:space="0" w:color="auto"/>
                              </w:divBdr>
                            </w:div>
                          </w:divsChild>
                        </w:div>
                        <w:div w:id="1444306375">
                          <w:marLeft w:val="0"/>
                          <w:marRight w:val="0"/>
                          <w:marTop w:val="0"/>
                          <w:marBottom w:val="0"/>
                          <w:divBdr>
                            <w:top w:val="none" w:sz="0" w:space="0" w:color="auto"/>
                            <w:left w:val="none" w:sz="0" w:space="0" w:color="auto"/>
                            <w:bottom w:val="none" w:sz="0" w:space="0" w:color="auto"/>
                            <w:right w:val="none" w:sz="0" w:space="0" w:color="auto"/>
                          </w:divBdr>
                          <w:divsChild>
                            <w:div w:id="1577014076">
                              <w:marLeft w:val="0"/>
                              <w:marRight w:val="0"/>
                              <w:marTop w:val="120"/>
                              <w:marBottom w:val="360"/>
                              <w:divBdr>
                                <w:top w:val="none" w:sz="0" w:space="0" w:color="auto"/>
                                <w:left w:val="none" w:sz="0" w:space="0" w:color="auto"/>
                                <w:bottom w:val="none" w:sz="0" w:space="0" w:color="auto"/>
                                <w:right w:val="none" w:sz="0" w:space="0" w:color="auto"/>
                              </w:divBdr>
                              <w:divsChild>
                                <w:div w:id="734932547">
                                  <w:marLeft w:val="0"/>
                                  <w:marRight w:val="0"/>
                                  <w:marTop w:val="0"/>
                                  <w:marBottom w:val="0"/>
                                  <w:divBdr>
                                    <w:top w:val="none" w:sz="0" w:space="0" w:color="auto"/>
                                    <w:left w:val="none" w:sz="0" w:space="0" w:color="auto"/>
                                    <w:bottom w:val="none" w:sz="0" w:space="0" w:color="auto"/>
                                    <w:right w:val="none" w:sz="0" w:space="0" w:color="auto"/>
                                  </w:divBdr>
                                </w:div>
                                <w:div w:id="10015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068781">
      <w:bodyDiv w:val="1"/>
      <w:marLeft w:val="0"/>
      <w:marRight w:val="0"/>
      <w:marTop w:val="0"/>
      <w:marBottom w:val="0"/>
      <w:divBdr>
        <w:top w:val="none" w:sz="0" w:space="0" w:color="auto"/>
        <w:left w:val="none" w:sz="0" w:space="0" w:color="auto"/>
        <w:bottom w:val="none" w:sz="0" w:space="0" w:color="auto"/>
        <w:right w:val="none" w:sz="0" w:space="0" w:color="auto"/>
      </w:divBdr>
      <w:divsChild>
        <w:div w:id="1907957472">
          <w:marLeft w:val="0"/>
          <w:marRight w:val="1"/>
          <w:marTop w:val="0"/>
          <w:marBottom w:val="0"/>
          <w:divBdr>
            <w:top w:val="none" w:sz="0" w:space="0" w:color="auto"/>
            <w:left w:val="none" w:sz="0" w:space="0" w:color="auto"/>
            <w:bottom w:val="none" w:sz="0" w:space="0" w:color="auto"/>
            <w:right w:val="none" w:sz="0" w:space="0" w:color="auto"/>
          </w:divBdr>
          <w:divsChild>
            <w:div w:id="1117065884">
              <w:marLeft w:val="0"/>
              <w:marRight w:val="0"/>
              <w:marTop w:val="0"/>
              <w:marBottom w:val="0"/>
              <w:divBdr>
                <w:top w:val="none" w:sz="0" w:space="0" w:color="auto"/>
                <w:left w:val="none" w:sz="0" w:space="0" w:color="auto"/>
                <w:bottom w:val="none" w:sz="0" w:space="0" w:color="auto"/>
                <w:right w:val="none" w:sz="0" w:space="0" w:color="auto"/>
              </w:divBdr>
              <w:divsChild>
                <w:div w:id="163859963">
                  <w:marLeft w:val="0"/>
                  <w:marRight w:val="1"/>
                  <w:marTop w:val="0"/>
                  <w:marBottom w:val="0"/>
                  <w:divBdr>
                    <w:top w:val="none" w:sz="0" w:space="0" w:color="auto"/>
                    <w:left w:val="none" w:sz="0" w:space="0" w:color="auto"/>
                    <w:bottom w:val="none" w:sz="0" w:space="0" w:color="auto"/>
                    <w:right w:val="none" w:sz="0" w:space="0" w:color="auto"/>
                  </w:divBdr>
                  <w:divsChild>
                    <w:div w:id="1428426046">
                      <w:marLeft w:val="0"/>
                      <w:marRight w:val="0"/>
                      <w:marTop w:val="0"/>
                      <w:marBottom w:val="0"/>
                      <w:divBdr>
                        <w:top w:val="none" w:sz="0" w:space="0" w:color="auto"/>
                        <w:left w:val="none" w:sz="0" w:space="0" w:color="auto"/>
                        <w:bottom w:val="none" w:sz="0" w:space="0" w:color="auto"/>
                        <w:right w:val="none" w:sz="0" w:space="0" w:color="auto"/>
                      </w:divBdr>
                      <w:divsChild>
                        <w:div w:id="766316694">
                          <w:marLeft w:val="0"/>
                          <w:marRight w:val="0"/>
                          <w:marTop w:val="0"/>
                          <w:marBottom w:val="0"/>
                          <w:divBdr>
                            <w:top w:val="none" w:sz="0" w:space="0" w:color="auto"/>
                            <w:left w:val="none" w:sz="0" w:space="0" w:color="auto"/>
                            <w:bottom w:val="none" w:sz="0" w:space="0" w:color="auto"/>
                            <w:right w:val="none" w:sz="0" w:space="0" w:color="auto"/>
                          </w:divBdr>
                          <w:divsChild>
                            <w:div w:id="1395154628">
                              <w:marLeft w:val="0"/>
                              <w:marRight w:val="0"/>
                              <w:marTop w:val="120"/>
                              <w:marBottom w:val="360"/>
                              <w:divBdr>
                                <w:top w:val="none" w:sz="0" w:space="0" w:color="auto"/>
                                <w:left w:val="none" w:sz="0" w:space="0" w:color="auto"/>
                                <w:bottom w:val="none" w:sz="0" w:space="0" w:color="auto"/>
                                <w:right w:val="none" w:sz="0" w:space="0" w:color="auto"/>
                              </w:divBdr>
                              <w:divsChild>
                                <w:div w:id="723328901">
                                  <w:marLeft w:val="420"/>
                                  <w:marRight w:val="0"/>
                                  <w:marTop w:val="0"/>
                                  <w:marBottom w:val="0"/>
                                  <w:divBdr>
                                    <w:top w:val="none" w:sz="0" w:space="0" w:color="auto"/>
                                    <w:left w:val="none" w:sz="0" w:space="0" w:color="auto"/>
                                    <w:bottom w:val="none" w:sz="0" w:space="0" w:color="auto"/>
                                    <w:right w:val="none" w:sz="0" w:space="0" w:color="auto"/>
                                  </w:divBdr>
                                  <w:divsChild>
                                    <w:div w:id="3593460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51192">
      <w:bodyDiv w:val="1"/>
      <w:marLeft w:val="0"/>
      <w:marRight w:val="0"/>
      <w:marTop w:val="0"/>
      <w:marBottom w:val="0"/>
      <w:divBdr>
        <w:top w:val="none" w:sz="0" w:space="0" w:color="auto"/>
        <w:left w:val="none" w:sz="0" w:space="0" w:color="auto"/>
        <w:bottom w:val="none" w:sz="0" w:space="0" w:color="auto"/>
        <w:right w:val="none" w:sz="0" w:space="0" w:color="auto"/>
      </w:divBdr>
      <w:divsChild>
        <w:div w:id="1352151090">
          <w:marLeft w:val="0"/>
          <w:marRight w:val="1"/>
          <w:marTop w:val="0"/>
          <w:marBottom w:val="0"/>
          <w:divBdr>
            <w:top w:val="none" w:sz="0" w:space="0" w:color="auto"/>
            <w:left w:val="none" w:sz="0" w:space="0" w:color="auto"/>
            <w:bottom w:val="none" w:sz="0" w:space="0" w:color="auto"/>
            <w:right w:val="none" w:sz="0" w:space="0" w:color="auto"/>
          </w:divBdr>
          <w:divsChild>
            <w:div w:id="1910849693">
              <w:marLeft w:val="0"/>
              <w:marRight w:val="0"/>
              <w:marTop w:val="0"/>
              <w:marBottom w:val="0"/>
              <w:divBdr>
                <w:top w:val="none" w:sz="0" w:space="0" w:color="auto"/>
                <w:left w:val="none" w:sz="0" w:space="0" w:color="auto"/>
                <w:bottom w:val="none" w:sz="0" w:space="0" w:color="auto"/>
                <w:right w:val="none" w:sz="0" w:space="0" w:color="auto"/>
              </w:divBdr>
              <w:divsChild>
                <w:div w:id="914240755">
                  <w:marLeft w:val="0"/>
                  <w:marRight w:val="1"/>
                  <w:marTop w:val="0"/>
                  <w:marBottom w:val="0"/>
                  <w:divBdr>
                    <w:top w:val="none" w:sz="0" w:space="0" w:color="auto"/>
                    <w:left w:val="none" w:sz="0" w:space="0" w:color="auto"/>
                    <w:bottom w:val="none" w:sz="0" w:space="0" w:color="auto"/>
                    <w:right w:val="none" w:sz="0" w:space="0" w:color="auto"/>
                  </w:divBdr>
                  <w:divsChild>
                    <w:div w:id="394396470">
                      <w:marLeft w:val="0"/>
                      <w:marRight w:val="0"/>
                      <w:marTop w:val="0"/>
                      <w:marBottom w:val="0"/>
                      <w:divBdr>
                        <w:top w:val="none" w:sz="0" w:space="0" w:color="auto"/>
                        <w:left w:val="none" w:sz="0" w:space="0" w:color="auto"/>
                        <w:bottom w:val="none" w:sz="0" w:space="0" w:color="auto"/>
                        <w:right w:val="none" w:sz="0" w:space="0" w:color="auto"/>
                      </w:divBdr>
                      <w:divsChild>
                        <w:div w:id="1855681835">
                          <w:marLeft w:val="0"/>
                          <w:marRight w:val="0"/>
                          <w:marTop w:val="0"/>
                          <w:marBottom w:val="0"/>
                          <w:divBdr>
                            <w:top w:val="none" w:sz="0" w:space="0" w:color="auto"/>
                            <w:left w:val="none" w:sz="0" w:space="0" w:color="auto"/>
                            <w:bottom w:val="none" w:sz="0" w:space="0" w:color="auto"/>
                            <w:right w:val="none" w:sz="0" w:space="0" w:color="auto"/>
                          </w:divBdr>
                          <w:divsChild>
                            <w:div w:id="2088837579">
                              <w:marLeft w:val="0"/>
                              <w:marRight w:val="0"/>
                              <w:marTop w:val="120"/>
                              <w:marBottom w:val="360"/>
                              <w:divBdr>
                                <w:top w:val="none" w:sz="0" w:space="0" w:color="auto"/>
                                <w:left w:val="none" w:sz="0" w:space="0" w:color="auto"/>
                                <w:bottom w:val="none" w:sz="0" w:space="0" w:color="auto"/>
                                <w:right w:val="none" w:sz="0" w:space="0" w:color="auto"/>
                              </w:divBdr>
                              <w:divsChild>
                                <w:div w:id="1019891250">
                                  <w:marLeft w:val="0"/>
                                  <w:marRight w:val="0"/>
                                  <w:marTop w:val="0"/>
                                  <w:marBottom w:val="0"/>
                                  <w:divBdr>
                                    <w:top w:val="none" w:sz="0" w:space="0" w:color="auto"/>
                                    <w:left w:val="none" w:sz="0" w:space="0" w:color="auto"/>
                                    <w:bottom w:val="none" w:sz="0" w:space="0" w:color="auto"/>
                                    <w:right w:val="none" w:sz="0" w:space="0" w:color="auto"/>
                                  </w:divBdr>
                                </w:div>
                                <w:div w:id="12804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88994">
      <w:bodyDiv w:val="1"/>
      <w:marLeft w:val="0"/>
      <w:marRight w:val="0"/>
      <w:marTop w:val="0"/>
      <w:marBottom w:val="0"/>
      <w:divBdr>
        <w:top w:val="none" w:sz="0" w:space="0" w:color="auto"/>
        <w:left w:val="none" w:sz="0" w:space="0" w:color="auto"/>
        <w:bottom w:val="none" w:sz="0" w:space="0" w:color="auto"/>
        <w:right w:val="none" w:sz="0" w:space="0" w:color="auto"/>
      </w:divBdr>
      <w:divsChild>
        <w:div w:id="1492410929">
          <w:marLeft w:val="0"/>
          <w:marRight w:val="1"/>
          <w:marTop w:val="0"/>
          <w:marBottom w:val="0"/>
          <w:divBdr>
            <w:top w:val="none" w:sz="0" w:space="0" w:color="auto"/>
            <w:left w:val="none" w:sz="0" w:space="0" w:color="auto"/>
            <w:bottom w:val="none" w:sz="0" w:space="0" w:color="auto"/>
            <w:right w:val="none" w:sz="0" w:space="0" w:color="auto"/>
          </w:divBdr>
          <w:divsChild>
            <w:div w:id="1630012061">
              <w:marLeft w:val="0"/>
              <w:marRight w:val="0"/>
              <w:marTop w:val="0"/>
              <w:marBottom w:val="0"/>
              <w:divBdr>
                <w:top w:val="none" w:sz="0" w:space="0" w:color="auto"/>
                <w:left w:val="none" w:sz="0" w:space="0" w:color="auto"/>
                <w:bottom w:val="none" w:sz="0" w:space="0" w:color="auto"/>
                <w:right w:val="none" w:sz="0" w:space="0" w:color="auto"/>
              </w:divBdr>
              <w:divsChild>
                <w:div w:id="578683296">
                  <w:marLeft w:val="0"/>
                  <w:marRight w:val="1"/>
                  <w:marTop w:val="0"/>
                  <w:marBottom w:val="0"/>
                  <w:divBdr>
                    <w:top w:val="none" w:sz="0" w:space="0" w:color="auto"/>
                    <w:left w:val="none" w:sz="0" w:space="0" w:color="auto"/>
                    <w:bottom w:val="none" w:sz="0" w:space="0" w:color="auto"/>
                    <w:right w:val="none" w:sz="0" w:space="0" w:color="auto"/>
                  </w:divBdr>
                  <w:divsChild>
                    <w:div w:id="571895006">
                      <w:marLeft w:val="0"/>
                      <w:marRight w:val="0"/>
                      <w:marTop w:val="0"/>
                      <w:marBottom w:val="0"/>
                      <w:divBdr>
                        <w:top w:val="none" w:sz="0" w:space="0" w:color="auto"/>
                        <w:left w:val="none" w:sz="0" w:space="0" w:color="auto"/>
                        <w:bottom w:val="none" w:sz="0" w:space="0" w:color="auto"/>
                        <w:right w:val="none" w:sz="0" w:space="0" w:color="auto"/>
                      </w:divBdr>
                      <w:divsChild>
                        <w:div w:id="142047808">
                          <w:marLeft w:val="0"/>
                          <w:marRight w:val="0"/>
                          <w:marTop w:val="0"/>
                          <w:marBottom w:val="0"/>
                          <w:divBdr>
                            <w:top w:val="none" w:sz="0" w:space="0" w:color="auto"/>
                            <w:left w:val="none" w:sz="0" w:space="0" w:color="auto"/>
                            <w:bottom w:val="none" w:sz="0" w:space="0" w:color="auto"/>
                            <w:right w:val="none" w:sz="0" w:space="0" w:color="auto"/>
                          </w:divBdr>
                          <w:divsChild>
                            <w:div w:id="1789006115">
                              <w:marLeft w:val="0"/>
                              <w:marRight w:val="0"/>
                              <w:marTop w:val="120"/>
                              <w:marBottom w:val="360"/>
                              <w:divBdr>
                                <w:top w:val="none" w:sz="0" w:space="0" w:color="auto"/>
                                <w:left w:val="none" w:sz="0" w:space="0" w:color="auto"/>
                                <w:bottom w:val="none" w:sz="0" w:space="0" w:color="auto"/>
                                <w:right w:val="none" w:sz="0" w:space="0" w:color="auto"/>
                              </w:divBdr>
                              <w:divsChild>
                                <w:div w:id="1186482384">
                                  <w:marLeft w:val="0"/>
                                  <w:marRight w:val="0"/>
                                  <w:marTop w:val="0"/>
                                  <w:marBottom w:val="0"/>
                                  <w:divBdr>
                                    <w:top w:val="none" w:sz="0" w:space="0" w:color="auto"/>
                                    <w:left w:val="none" w:sz="0" w:space="0" w:color="auto"/>
                                    <w:bottom w:val="none" w:sz="0" w:space="0" w:color="auto"/>
                                    <w:right w:val="none" w:sz="0" w:space="0" w:color="auto"/>
                                  </w:divBdr>
                                </w:div>
                                <w:div w:id="17615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08161">
      <w:bodyDiv w:val="1"/>
      <w:marLeft w:val="0"/>
      <w:marRight w:val="0"/>
      <w:marTop w:val="0"/>
      <w:marBottom w:val="0"/>
      <w:divBdr>
        <w:top w:val="none" w:sz="0" w:space="0" w:color="auto"/>
        <w:left w:val="none" w:sz="0" w:space="0" w:color="auto"/>
        <w:bottom w:val="none" w:sz="0" w:space="0" w:color="auto"/>
        <w:right w:val="none" w:sz="0" w:space="0" w:color="auto"/>
      </w:divBdr>
      <w:divsChild>
        <w:div w:id="342173605">
          <w:marLeft w:val="0"/>
          <w:marRight w:val="1"/>
          <w:marTop w:val="0"/>
          <w:marBottom w:val="0"/>
          <w:divBdr>
            <w:top w:val="none" w:sz="0" w:space="0" w:color="auto"/>
            <w:left w:val="none" w:sz="0" w:space="0" w:color="auto"/>
            <w:bottom w:val="none" w:sz="0" w:space="0" w:color="auto"/>
            <w:right w:val="none" w:sz="0" w:space="0" w:color="auto"/>
          </w:divBdr>
          <w:divsChild>
            <w:div w:id="702024248">
              <w:marLeft w:val="0"/>
              <w:marRight w:val="0"/>
              <w:marTop w:val="0"/>
              <w:marBottom w:val="0"/>
              <w:divBdr>
                <w:top w:val="none" w:sz="0" w:space="0" w:color="auto"/>
                <w:left w:val="none" w:sz="0" w:space="0" w:color="auto"/>
                <w:bottom w:val="none" w:sz="0" w:space="0" w:color="auto"/>
                <w:right w:val="none" w:sz="0" w:space="0" w:color="auto"/>
              </w:divBdr>
              <w:divsChild>
                <w:div w:id="1369262403">
                  <w:marLeft w:val="0"/>
                  <w:marRight w:val="1"/>
                  <w:marTop w:val="0"/>
                  <w:marBottom w:val="0"/>
                  <w:divBdr>
                    <w:top w:val="none" w:sz="0" w:space="0" w:color="auto"/>
                    <w:left w:val="none" w:sz="0" w:space="0" w:color="auto"/>
                    <w:bottom w:val="none" w:sz="0" w:space="0" w:color="auto"/>
                    <w:right w:val="none" w:sz="0" w:space="0" w:color="auto"/>
                  </w:divBdr>
                  <w:divsChild>
                    <w:div w:id="377095417">
                      <w:marLeft w:val="0"/>
                      <w:marRight w:val="0"/>
                      <w:marTop w:val="0"/>
                      <w:marBottom w:val="0"/>
                      <w:divBdr>
                        <w:top w:val="none" w:sz="0" w:space="0" w:color="auto"/>
                        <w:left w:val="none" w:sz="0" w:space="0" w:color="auto"/>
                        <w:bottom w:val="none" w:sz="0" w:space="0" w:color="auto"/>
                        <w:right w:val="none" w:sz="0" w:space="0" w:color="auto"/>
                      </w:divBdr>
                      <w:divsChild>
                        <w:div w:id="1629124154">
                          <w:marLeft w:val="0"/>
                          <w:marRight w:val="0"/>
                          <w:marTop w:val="0"/>
                          <w:marBottom w:val="0"/>
                          <w:divBdr>
                            <w:top w:val="none" w:sz="0" w:space="0" w:color="auto"/>
                            <w:left w:val="none" w:sz="0" w:space="0" w:color="auto"/>
                            <w:bottom w:val="none" w:sz="0" w:space="0" w:color="auto"/>
                            <w:right w:val="none" w:sz="0" w:space="0" w:color="auto"/>
                          </w:divBdr>
                          <w:divsChild>
                            <w:div w:id="182591286">
                              <w:marLeft w:val="0"/>
                              <w:marRight w:val="0"/>
                              <w:marTop w:val="0"/>
                              <w:marBottom w:val="0"/>
                              <w:divBdr>
                                <w:top w:val="none" w:sz="0" w:space="0" w:color="auto"/>
                                <w:left w:val="none" w:sz="0" w:space="0" w:color="auto"/>
                                <w:bottom w:val="none" w:sz="0" w:space="0" w:color="auto"/>
                                <w:right w:val="none" w:sz="0" w:space="0" w:color="auto"/>
                              </w:divBdr>
                            </w:div>
                          </w:divsChild>
                        </w:div>
                        <w:div w:id="1821799236">
                          <w:marLeft w:val="0"/>
                          <w:marRight w:val="0"/>
                          <w:marTop w:val="0"/>
                          <w:marBottom w:val="0"/>
                          <w:divBdr>
                            <w:top w:val="none" w:sz="0" w:space="0" w:color="auto"/>
                            <w:left w:val="none" w:sz="0" w:space="0" w:color="auto"/>
                            <w:bottom w:val="none" w:sz="0" w:space="0" w:color="auto"/>
                            <w:right w:val="none" w:sz="0" w:space="0" w:color="auto"/>
                          </w:divBdr>
                          <w:divsChild>
                            <w:div w:id="1785490492">
                              <w:marLeft w:val="0"/>
                              <w:marRight w:val="0"/>
                              <w:marTop w:val="120"/>
                              <w:marBottom w:val="360"/>
                              <w:divBdr>
                                <w:top w:val="none" w:sz="0" w:space="0" w:color="auto"/>
                                <w:left w:val="none" w:sz="0" w:space="0" w:color="auto"/>
                                <w:bottom w:val="none" w:sz="0" w:space="0" w:color="auto"/>
                                <w:right w:val="none" w:sz="0" w:space="0" w:color="auto"/>
                              </w:divBdr>
                              <w:divsChild>
                                <w:div w:id="805195607">
                                  <w:marLeft w:val="0"/>
                                  <w:marRight w:val="0"/>
                                  <w:marTop w:val="0"/>
                                  <w:marBottom w:val="0"/>
                                  <w:divBdr>
                                    <w:top w:val="none" w:sz="0" w:space="0" w:color="auto"/>
                                    <w:left w:val="none" w:sz="0" w:space="0" w:color="auto"/>
                                    <w:bottom w:val="none" w:sz="0" w:space="0" w:color="auto"/>
                                    <w:right w:val="none" w:sz="0" w:space="0" w:color="auto"/>
                                  </w:divBdr>
                                </w:div>
                                <w:div w:id="9002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37357">
      <w:bodyDiv w:val="1"/>
      <w:marLeft w:val="0"/>
      <w:marRight w:val="0"/>
      <w:marTop w:val="0"/>
      <w:marBottom w:val="0"/>
      <w:divBdr>
        <w:top w:val="none" w:sz="0" w:space="0" w:color="auto"/>
        <w:left w:val="none" w:sz="0" w:space="0" w:color="auto"/>
        <w:bottom w:val="none" w:sz="0" w:space="0" w:color="auto"/>
        <w:right w:val="none" w:sz="0" w:space="0" w:color="auto"/>
      </w:divBdr>
      <w:divsChild>
        <w:div w:id="662857532">
          <w:marLeft w:val="0"/>
          <w:marRight w:val="1"/>
          <w:marTop w:val="0"/>
          <w:marBottom w:val="0"/>
          <w:divBdr>
            <w:top w:val="none" w:sz="0" w:space="0" w:color="auto"/>
            <w:left w:val="none" w:sz="0" w:space="0" w:color="auto"/>
            <w:bottom w:val="none" w:sz="0" w:space="0" w:color="auto"/>
            <w:right w:val="none" w:sz="0" w:space="0" w:color="auto"/>
          </w:divBdr>
          <w:divsChild>
            <w:div w:id="1829666439">
              <w:marLeft w:val="0"/>
              <w:marRight w:val="0"/>
              <w:marTop w:val="0"/>
              <w:marBottom w:val="0"/>
              <w:divBdr>
                <w:top w:val="none" w:sz="0" w:space="0" w:color="auto"/>
                <w:left w:val="none" w:sz="0" w:space="0" w:color="auto"/>
                <w:bottom w:val="none" w:sz="0" w:space="0" w:color="auto"/>
                <w:right w:val="none" w:sz="0" w:space="0" w:color="auto"/>
              </w:divBdr>
              <w:divsChild>
                <w:div w:id="363021743">
                  <w:marLeft w:val="0"/>
                  <w:marRight w:val="1"/>
                  <w:marTop w:val="0"/>
                  <w:marBottom w:val="0"/>
                  <w:divBdr>
                    <w:top w:val="none" w:sz="0" w:space="0" w:color="auto"/>
                    <w:left w:val="none" w:sz="0" w:space="0" w:color="auto"/>
                    <w:bottom w:val="none" w:sz="0" w:space="0" w:color="auto"/>
                    <w:right w:val="none" w:sz="0" w:space="0" w:color="auto"/>
                  </w:divBdr>
                  <w:divsChild>
                    <w:div w:id="1396316306">
                      <w:marLeft w:val="0"/>
                      <w:marRight w:val="0"/>
                      <w:marTop w:val="0"/>
                      <w:marBottom w:val="0"/>
                      <w:divBdr>
                        <w:top w:val="none" w:sz="0" w:space="0" w:color="auto"/>
                        <w:left w:val="none" w:sz="0" w:space="0" w:color="auto"/>
                        <w:bottom w:val="none" w:sz="0" w:space="0" w:color="auto"/>
                        <w:right w:val="none" w:sz="0" w:space="0" w:color="auto"/>
                      </w:divBdr>
                      <w:divsChild>
                        <w:div w:id="1946957193">
                          <w:marLeft w:val="0"/>
                          <w:marRight w:val="0"/>
                          <w:marTop w:val="0"/>
                          <w:marBottom w:val="0"/>
                          <w:divBdr>
                            <w:top w:val="none" w:sz="0" w:space="0" w:color="auto"/>
                            <w:left w:val="none" w:sz="0" w:space="0" w:color="auto"/>
                            <w:bottom w:val="none" w:sz="0" w:space="0" w:color="auto"/>
                            <w:right w:val="none" w:sz="0" w:space="0" w:color="auto"/>
                          </w:divBdr>
                          <w:divsChild>
                            <w:div w:id="1451320096">
                              <w:marLeft w:val="0"/>
                              <w:marRight w:val="0"/>
                              <w:marTop w:val="120"/>
                              <w:marBottom w:val="360"/>
                              <w:divBdr>
                                <w:top w:val="none" w:sz="0" w:space="0" w:color="auto"/>
                                <w:left w:val="none" w:sz="0" w:space="0" w:color="auto"/>
                                <w:bottom w:val="none" w:sz="0" w:space="0" w:color="auto"/>
                                <w:right w:val="none" w:sz="0" w:space="0" w:color="auto"/>
                              </w:divBdr>
                              <w:divsChild>
                                <w:div w:id="58328967">
                                  <w:marLeft w:val="0"/>
                                  <w:marRight w:val="0"/>
                                  <w:marTop w:val="0"/>
                                  <w:marBottom w:val="0"/>
                                  <w:divBdr>
                                    <w:top w:val="none" w:sz="0" w:space="0" w:color="auto"/>
                                    <w:left w:val="none" w:sz="0" w:space="0" w:color="auto"/>
                                    <w:bottom w:val="none" w:sz="0" w:space="0" w:color="auto"/>
                                    <w:right w:val="none" w:sz="0" w:space="0" w:color="auto"/>
                                  </w:divBdr>
                                </w:div>
                                <w:div w:id="115279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77561">
      <w:bodyDiv w:val="1"/>
      <w:marLeft w:val="0"/>
      <w:marRight w:val="0"/>
      <w:marTop w:val="0"/>
      <w:marBottom w:val="0"/>
      <w:divBdr>
        <w:top w:val="none" w:sz="0" w:space="0" w:color="auto"/>
        <w:left w:val="none" w:sz="0" w:space="0" w:color="auto"/>
        <w:bottom w:val="none" w:sz="0" w:space="0" w:color="auto"/>
        <w:right w:val="none" w:sz="0" w:space="0" w:color="auto"/>
      </w:divBdr>
      <w:divsChild>
        <w:div w:id="2076321501">
          <w:marLeft w:val="0"/>
          <w:marRight w:val="1"/>
          <w:marTop w:val="0"/>
          <w:marBottom w:val="0"/>
          <w:divBdr>
            <w:top w:val="none" w:sz="0" w:space="0" w:color="auto"/>
            <w:left w:val="none" w:sz="0" w:space="0" w:color="auto"/>
            <w:bottom w:val="none" w:sz="0" w:space="0" w:color="auto"/>
            <w:right w:val="none" w:sz="0" w:space="0" w:color="auto"/>
          </w:divBdr>
          <w:divsChild>
            <w:div w:id="1358506590">
              <w:marLeft w:val="0"/>
              <w:marRight w:val="0"/>
              <w:marTop w:val="0"/>
              <w:marBottom w:val="0"/>
              <w:divBdr>
                <w:top w:val="none" w:sz="0" w:space="0" w:color="auto"/>
                <w:left w:val="none" w:sz="0" w:space="0" w:color="auto"/>
                <w:bottom w:val="none" w:sz="0" w:space="0" w:color="auto"/>
                <w:right w:val="none" w:sz="0" w:space="0" w:color="auto"/>
              </w:divBdr>
              <w:divsChild>
                <w:div w:id="318075000">
                  <w:marLeft w:val="0"/>
                  <w:marRight w:val="1"/>
                  <w:marTop w:val="0"/>
                  <w:marBottom w:val="0"/>
                  <w:divBdr>
                    <w:top w:val="none" w:sz="0" w:space="0" w:color="auto"/>
                    <w:left w:val="none" w:sz="0" w:space="0" w:color="auto"/>
                    <w:bottom w:val="none" w:sz="0" w:space="0" w:color="auto"/>
                    <w:right w:val="none" w:sz="0" w:space="0" w:color="auto"/>
                  </w:divBdr>
                  <w:divsChild>
                    <w:div w:id="1602838398">
                      <w:marLeft w:val="0"/>
                      <w:marRight w:val="0"/>
                      <w:marTop w:val="0"/>
                      <w:marBottom w:val="0"/>
                      <w:divBdr>
                        <w:top w:val="none" w:sz="0" w:space="0" w:color="auto"/>
                        <w:left w:val="none" w:sz="0" w:space="0" w:color="auto"/>
                        <w:bottom w:val="none" w:sz="0" w:space="0" w:color="auto"/>
                        <w:right w:val="none" w:sz="0" w:space="0" w:color="auto"/>
                      </w:divBdr>
                      <w:divsChild>
                        <w:div w:id="707533855">
                          <w:marLeft w:val="0"/>
                          <w:marRight w:val="0"/>
                          <w:marTop w:val="0"/>
                          <w:marBottom w:val="0"/>
                          <w:divBdr>
                            <w:top w:val="none" w:sz="0" w:space="0" w:color="auto"/>
                            <w:left w:val="none" w:sz="0" w:space="0" w:color="auto"/>
                            <w:bottom w:val="none" w:sz="0" w:space="0" w:color="auto"/>
                            <w:right w:val="none" w:sz="0" w:space="0" w:color="auto"/>
                          </w:divBdr>
                          <w:divsChild>
                            <w:div w:id="927808654">
                              <w:marLeft w:val="0"/>
                              <w:marRight w:val="0"/>
                              <w:marTop w:val="120"/>
                              <w:marBottom w:val="360"/>
                              <w:divBdr>
                                <w:top w:val="none" w:sz="0" w:space="0" w:color="auto"/>
                                <w:left w:val="none" w:sz="0" w:space="0" w:color="auto"/>
                                <w:bottom w:val="none" w:sz="0" w:space="0" w:color="auto"/>
                                <w:right w:val="none" w:sz="0" w:space="0" w:color="auto"/>
                              </w:divBdr>
                              <w:divsChild>
                                <w:div w:id="263080878">
                                  <w:marLeft w:val="0"/>
                                  <w:marRight w:val="0"/>
                                  <w:marTop w:val="0"/>
                                  <w:marBottom w:val="0"/>
                                  <w:divBdr>
                                    <w:top w:val="none" w:sz="0" w:space="0" w:color="auto"/>
                                    <w:left w:val="none" w:sz="0" w:space="0" w:color="auto"/>
                                    <w:bottom w:val="none" w:sz="0" w:space="0" w:color="auto"/>
                                    <w:right w:val="none" w:sz="0" w:space="0" w:color="auto"/>
                                  </w:divBdr>
                                </w:div>
                                <w:div w:id="17969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725371">
      <w:bodyDiv w:val="1"/>
      <w:marLeft w:val="0"/>
      <w:marRight w:val="0"/>
      <w:marTop w:val="0"/>
      <w:marBottom w:val="0"/>
      <w:divBdr>
        <w:top w:val="none" w:sz="0" w:space="0" w:color="auto"/>
        <w:left w:val="none" w:sz="0" w:space="0" w:color="auto"/>
        <w:bottom w:val="none" w:sz="0" w:space="0" w:color="auto"/>
        <w:right w:val="none" w:sz="0" w:space="0" w:color="auto"/>
      </w:divBdr>
      <w:divsChild>
        <w:div w:id="1733232691">
          <w:marLeft w:val="0"/>
          <w:marRight w:val="1"/>
          <w:marTop w:val="0"/>
          <w:marBottom w:val="0"/>
          <w:divBdr>
            <w:top w:val="none" w:sz="0" w:space="0" w:color="auto"/>
            <w:left w:val="none" w:sz="0" w:space="0" w:color="auto"/>
            <w:bottom w:val="none" w:sz="0" w:space="0" w:color="auto"/>
            <w:right w:val="none" w:sz="0" w:space="0" w:color="auto"/>
          </w:divBdr>
          <w:divsChild>
            <w:div w:id="1382750926">
              <w:marLeft w:val="0"/>
              <w:marRight w:val="0"/>
              <w:marTop w:val="0"/>
              <w:marBottom w:val="0"/>
              <w:divBdr>
                <w:top w:val="none" w:sz="0" w:space="0" w:color="auto"/>
                <w:left w:val="none" w:sz="0" w:space="0" w:color="auto"/>
                <w:bottom w:val="none" w:sz="0" w:space="0" w:color="auto"/>
                <w:right w:val="none" w:sz="0" w:space="0" w:color="auto"/>
              </w:divBdr>
              <w:divsChild>
                <w:div w:id="1479567423">
                  <w:marLeft w:val="0"/>
                  <w:marRight w:val="1"/>
                  <w:marTop w:val="0"/>
                  <w:marBottom w:val="0"/>
                  <w:divBdr>
                    <w:top w:val="none" w:sz="0" w:space="0" w:color="auto"/>
                    <w:left w:val="none" w:sz="0" w:space="0" w:color="auto"/>
                    <w:bottom w:val="none" w:sz="0" w:space="0" w:color="auto"/>
                    <w:right w:val="none" w:sz="0" w:space="0" w:color="auto"/>
                  </w:divBdr>
                  <w:divsChild>
                    <w:div w:id="1429959724">
                      <w:marLeft w:val="0"/>
                      <w:marRight w:val="0"/>
                      <w:marTop w:val="0"/>
                      <w:marBottom w:val="0"/>
                      <w:divBdr>
                        <w:top w:val="none" w:sz="0" w:space="0" w:color="auto"/>
                        <w:left w:val="none" w:sz="0" w:space="0" w:color="auto"/>
                        <w:bottom w:val="none" w:sz="0" w:space="0" w:color="auto"/>
                        <w:right w:val="none" w:sz="0" w:space="0" w:color="auto"/>
                      </w:divBdr>
                      <w:divsChild>
                        <w:div w:id="299726999">
                          <w:marLeft w:val="0"/>
                          <w:marRight w:val="0"/>
                          <w:marTop w:val="0"/>
                          <w:marBottom w:val="0"/>
                          <w:divBdr>
                            <w:top w:val="none" w:sz="0" w:space="0" w:color="auto"/>
                            <w:left w:val="none" w:sz="0" w:space="0" w:color="auto"/>
                            <w:bottom w:val="none" w:sz="0" w:space="0" w:color="auto"/>
                            <w:right w:val="none" w:sz="0" w:space="0" w:color="auto"/>
                          </w:divBdr>
                          <w:divsChild>
                            <w:div w:id="1649942551">
                              <w:marLeft w:val="0"/>
                              <w:marRight w:val="0"/>
                              <w:marTop w:val="120"/>
                              <w:marBottom w:val="360"/>
                              <w:divBdr>
                                <w:top w:val="none" w:sz="0" w:space="0" w:color="auto"/>
                                <w:left w:val="none" w:sz="0" w:space="0" w:color="auto"/>
                                <w:bottom w:val="none" w:sz="0" w:space="0" w:color="auto"/>
                                <w:right w:val="none" w:sz="0" w:space="0" w:color="auto"/>
                              </w:divBdr>
                              <w:divsChild>
                                <w:div w:id="1979341536">
                                  <w:marLeft w:val="420"/>
                                  <w:marRight w:val="0"/>
                                  <w:marTop w:val="0"/>
                                  <w:marBottom w:val="0"/>
                                  <w:divBdr>
                                    <w:top w:val="none" w:sz="0" w:space="0" w:color="auto"/>
                                    <w:left w:val="none" w:sz="0" w:space="0" w:color="auto"/>
                                    <w:bottom w:val="none" w:sz="0" w:space="0" w:color="auto"/>
                                    <w:right w:val="none" w:sz="0" w:space="0" w:color="auto"/>
                                  </w:divBdr>
                                  <w:divsChild>
                                    <w:div w:id="9496314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119383">
      <w:bodyDiv w:val="1"/>
      <w:marLeft w:val="0"/>
      <w:marRight w:val="0"/>
      <w:marTop w:val="0"/>
      <w:marBottom w:val="0"/>
      <w:divBdr>
        <w:top w:val="none" w:sz="0" w:space="0" w:color="auto"/>
        <w:left w:val="none" w:sz="0" w:space="0" w:color="auto"/>
        <w:bottom w:val="none" w:sz="0" w:space="0" w:color="auto"/>
        <w:right w:val="none" w:sz="0" w:space="0" w:color="auto"/>
      </w:divBdr>
      <w:divsChild>
        <w:div w:id="444079593">
          <w:marLeft w:val="0"/>
          <w:marRight w:val="1"/>
          <w:marTop w:val="0"/>
          <w:marBottom w:val="0"/>
          <w:divBdr>
            <w:top w:val="none" w:sz="0" w:space="0" w:color="auto"/>
            <w:left w:val="none" w:sz="0" w:space="0" w:color="auto"/>
            <w:bottom w:val="none" w:sz="0" w:space="0" w:color="auto"/>
            <w:right w:val="none" w:sz="0" w:space="0" w:color="auto"/>
          </w:divBdr>
          <w:divsChild>
            <w:div w:id="1256402858">
              <w:marLeft w:val="0"/>
              <w:marRight w:val="0"/>
              <w:marTop w:val="0"/>
              <w:marBottom w:val="0"/>
              <w:divBdr>
                <w:top w:val="none" w:sz="0" w:space="0" w:color="auto"/>
                <w:left w:val="none" w:sz="0" w:space="0" w:color="auto"/>
                <w:bottom w:val="none" w:sz="0" w:space="0" w:color="auto"/>
                <w:right w:val="none" w:sz="0" w:space="0" w:color="auto"/>
              </w:divBdr>
              <w:divsChild>
                <w:div w:id="1479490659">
                  <w:marLeft w:val="0"/>
                  <w:marRight w:val="1"/>
                  <w:marTop w:val="0"/>
                  <w:marBottom w:val="0"/>
                  <w:divBdr>
                    <w:top w:val="none" w:sz="0" w:space="0" w:color="auto"/>
                    <w:left w:val="none" w:sz="0" w:space="0" w:color="auto"/>
                    <w:bottom w:val="none" w:sz="0" w:space="0" w:color="auto"/>
                    <w:right w:val="none" w:sz="0" w:space="0" w:color="auto"/>
                  </w:divBdr>
                  <w:divsChild>
                    <w:div w:id="1002272712">
                      <w:marLeft w:val="0"/>
                      <w:marRight w:val="0"/>
                      <w:marTop w:val="0"/>
                      <w:marBottom w:val="0"/>
                      <w:divBdr>
                        <w:top w:val="none" w:sz="0" w:space="0" w:color="auto"/>
                        <w:left w:val="none" w:sz="0" w:space="0" w:color="auto"/>
                        <w:bottom w:val="none" w:sz="0" w:space="0" w:color="auto"/>
                        <w:right w:val="none" w:sz="0" w:space="0" w:color="auto"/>
                      </w:divBdr>
                      <w:divsChild>
                        <w:div w:id="1472098096">
                          <w:marLeft w:val="0"/>
                          <w:marRight w:val="0"/>
                          <w:marTop w:val="0"/>
                          <w:marBottom w:val="0"/>
                          <w:divBdr>
                            <w:top w:val="none" w:sz="0" w:space="0" w:color="auto"/>
                            <w:left w:val="none" w:sz="0" w:space="0" w:color="auto"/>
                            <w:bottom w:val="none" w:sz="0" w:space="0" w:color="auto"/>
                            <w:right w:val="none" w:sz="0" w:space="0" w:color="auto"/>
                          </w:divBdr>
                          <w:divsChild>
                            <w:div w:id="1817798529">
                              <w:marLeft w:val="0"/>
                              <w:marRight w:val="0"/>
                              <w:marTop w:val="120"/>
                              <w:marBottom w:val="360"/>
                              <w:divBdr>
                                <w:top w:val="none" w:sz="0" w:space="0" w:color="auto"/>
                                <w:left w:val="none" w:sz="0" w:space="0" w:color="auto"/>
                                <w:bottom w:val="none" w:sz="0" w:space="0" w:color="auto"/>
                                <w:right w:val="none" w:sz="0" w:space="0" w:color="auto"/>
                              </w:divBdr>
                              <w:divsChild>
                                <w:div w:id="1435442718">
                                  <w:marLeft w:val="420"/>
                                  <w:marRight w:val="0"/>
                                  <w:marTop w:val="0"/>
                                  <w:marBottom w:val="0"/>
                                  <w:divBdr>
                                    <w:top w:val="none" w:sz="0" w:space="0" w:color="auto"/>
                                    <w:left w:val="none" w:sz="0" w:space="0" w:color="auto"/>
                                    <w:bottom w:val="none" w:sz="0" w:space="0" w:color="auto"/>
                                    <w:right w:val="none" w:sz="0" w:space="0" w:color="auto"/>
                                  </w:divBdr>
                                  <w:divsChild>
                                    <w:div w:id="185345109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00101">
      <w:bodyDiv w:val="1"/>
      <w:marLeft w:val="0"/>
      <w:marRight w:val="0"/>
      <w:marTop w:val="0"/>
      <w:marBottom w:val="0"/>
      <w:divBdr>
        <w:top w:val="none" w:sz="0" w:space="0" w:color="auto"/>
        <w:left w:val="none" w:sz="0" w:space="0" w:color="auto"/>
        <w:bottom w:val="none" w:sz="0" w:space="0" w:color="auto"/>
        <w:right w:val="none" w:sz="0" w:space="0" w:color="auto"/>
      </w:divBdr>
      <w:divsChild>
        <w:div w:id="111635230">
          <w:marLeft w:val="0"/>
          <w:marRight w:val="1"/>
          <w:marTop w:val="0"/>
          <w:marBottom w:val="0"/>
          <w:divBdr>
            <w:top w:val="none" w:sz="0" w:space="0" w:color="auto"/>
            <w:left w:val="none" w:sz="0" w:space="0" w:color="auto"/>
            <w:bottom w:val="none" w:sz="0" w:space="0" w:color="auto"/>
            <w:right w:val="none" w:sz="0" w:space="0" w:color="auto"/>
          </w:divBdr>
          <w:divsChild>
            <w:div w:id="1915623793">
              <w:marLeft w:val="0"/>
              <w:marRight w:val="0"/>
              <w:marTop w:val="0"/>
              <w:marBottom w:val="0"/>
              <w:divBdr>
                <w:top w:val="none" w:sz="0" w:space="0" w:color="auto"/>
                <w:left w:val="none" w:sz="0" w:space="0" w:color="auto"/>
                <w:bottom w:val="none" w:sz="0" w:space="0" w:color="auto"/>
                <w:right w:val="none" w:sz="0" w:space="0" w:color="auto"/>
              </w:divBdr>
              <w:divsChild>
                <w:div w:id="1478179914">
                  <w:marLeft w:val="0"/>
                  <w:marRight w:val="1"/>
                  <w:marTop w:val="0"/>
                  <w:marBottom w:val="0"/>
                  <w:divBdr>
                    <w:top w:val="none" w:sz="0" w:space="0" w:color="auto"/>
                    <w:left w:val="none" w:sz="0" w:space="0" w:color="auto"/>
                    <w:bottom w:val="none" w:sz="0" w:space="0" w:color="auto"/>
                    <w:right w:val="none" w:sz="0" w:space="0" w:color="auto"/>
                  </w:divBdr>
                  <w:divsChild>
                    <w:div w:id="584993252">
                      <w:marLeft w:val="0"/>
                      <w:marRight w:val="0"/>
                      <w:marTop w:val="0"/>
                      <w:marBottom w:val="0"/>
                      <w:divBdr>
                        <w:top w:val="none" w:sz="0" w:space="0" w:color="auto"/>
                        <w:left w:val="none" w:sz="0" w:space="0" w:color="auto"/>
                        <w:bottom w:val="none" w:sz="0" w:space="0" w:color="auto"/>
                        <w:right w:val="none" w:sz="0" w:space="0" w:color="auto"/>
                      </w:divBdr>
                      <w:divsChild>
                        <w:div w:id="1258490221">
                          <w:marLeft w:val="0"/>
                          <w:marRight w:val="0"/>
                          <w:marTop w:val="0"/>
                          <w:marBottom w:val="0"/>
                          <w:divBdr>
                            <w:top w:val="none" w:sz="0" w:space="0" w:color="auto"/>
                            <w:left w:val="none" w:sz="0" w:space="0" w:color="auto"/>
                            <w:bottom w:val="none" w:sz="0" w:space="0" w:color="auto"/>
                            <w:right w:val="none" w:sz="0" w:space="0" w:color="auto"/>
                          </w:divBdr>
                          <w:divsChild>
                            <w:div w:id="677081501">
                              <w:marLeft w:val="0"/>
                              <w:marRight w:val="0"/>
                              <w:marTop w:val="120"/>
                              <w:marBottom w:val="360"/>
                              <w:divBdr>
                                <w:top w:val="none" w:sz="0" w:space="0" w:color="auto"/>
                                <w:left w:val="none" w:sz="0" w:space="0" w:color="auto"/>
                                <w:bottom w:val="none" w:sz="0" w:space="0" w:color="auto"/>
                                <w:right w:val="none" w:sz="0" w:space="0" w:color="auto"/>
                              </w:divBdr>
                              <w:divsChild>
                                <w:div w:id="31927778">
                                  <w:marLeft w:val="0"/>
                                  <w:marRight w:val="0"/>
                                  <w:marTop w:val="0"/>
                                  <w:marBottom w:val="0"/>
                                  <w:divBdr>
                                    <w:top w:val="none" w:sz="0" w:space="0" w:color="auto"/>
                                    <w:left w:val="none" w:sz="0" w:space="0" w:color="auto"/>
                                    <w:bottom w:val="none" w:sz="0" w:space="0" w:color="auto"/>
                                    <w:right w:val="none" w:sz="0" w:space="0" w:color="auto"/>
                                  </w:divBdr>
                                </w:div>
                                <w:div w:id="13938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64783">
      <w:bodyDiv w:val="1"/>
      <w:marLeft w:val="0"/>
      <w:marRight w:val="0"/>
      <w:marTop w:val="0"/>
      <w:marBottom w:val="0"/>
      <w:divBdr>
        <w:top w:val="none" w:sz="0" w:space="0" w:color="auto"/>
        <w:left w:val="none" w:sz="0" w:space="0" w:color="auto"/>
        <w:bottom w:val="none" w:sz="0" w:space="0" w:color="auto"/>
        <w:right w:val="none" w:sz="0" w:space="0" w:color="auto"/>
      </w:divBdr>
      <w:divsChild>
        <w:div w:id="591745263">
          <w:marLeft w:val="0"/>
          <w:marRight w:val="1"/>
          <w:marTop w:val="0"/>
          <w:marBottom w:val="0"/>
          <w:divBdr>
            <w:top w:val="none" w:sz="0" w:space="0" w:color="auto"/>
            <w:left w:val="none" w:sz="0" w:space="0" w:color="auto"/>
            <w:bottom w:val="none" w:sz="0" w:space="0" w:color="auto"/>
            <w:right w:val="none" w:sz="0" w:space="0" w:color="auto"/>
          </w:divBdr>
          <w:divsChild>
            <w:div w:id="1397389101">
              <w:marLeft w:val="0"/>
              <w:marRight w:val="0"/>
              <w:marTop w:val="0"/>
              <w:marBottom w:val="0"/>
              <w:divBdr>
                <w:top w:val="none" w:sz="0" w:space="0" w:color="auto"/>
                <w:left w:val="none" w:sz="0" w:space="0" w:color="auto"/>
                <w:bottom w:val="none" w:sz="0" w:space="0" w:color="auto"/>
                <w:right w:val="none" w:sz="0" w:space="0" w:color="auto"/>
              </w:divBdr>
              <w:divsChild>
                <w:div w:id="1324044659">
                  <w:marLeft w:val="0"/>
                  <w:marRight w:val="1"/>
                  <w:marTop w:val="0"/>
                  <w:marBottom w:val="0"/>
                  <w:divBdr>
                    <w:top w:val="none" w:sz="0" w:space="0" w:color="auto"/>
                    <w:left w:val="none" w:sz="0" w:space="0" w:color="auto"/>
                    <w:bottom w:val="none" w:sz="0" w:space="0" w:color="auto"/>
                    <w:right w:val="none" w:sz="0" w:space="0" w:color="auto"/>
                  </w:divBdr>
                  <w:divsChild>
                    <w:div w:id="1622030679">
                      <w:marLeft w:val="0"/>
                      <w:marRight w:val="0"/>
                      <w:marTop w:val="0"/>
                      <w:marBottom w:val="0"/>
                      <w:divBdr>
                        <w:top w:val="none" w:sz="0" w:space="0" w:color="auto"/>
                        <w:left w:val="none" w:sz="0" w:space="0" w:color="auto"/>
                        <w:bottom w:val="none" w:sz="0" w:space="0" w:color="auto"/>
                        <w:right w:val="none" w:sz="0" w:space="0" w:color="auto"/>
                      </w:divBdr>
                      <w:divsChild>
                        <w:div w:id="750350119">
                          <w:marLeft w:val="0"/>
                          <w:marRight w:val="0"/>
                          <w:marTop w:val="0"/>
                          <w:marBottom w:val="0"/>
                          <w:divBdr>
                            <w:top w:val="none" w:sz="0" w:space="0" w:color="auto"/>
                            <w:left w:val="none" w:sz="0" w:space="0" w:color="auto"/>
                            <w:bottom w:val="none" w:sz="0" w:space="0" w:color="auto"/>
                            <w:right w:val="none" w:sz="0" w:space="0" w:color="auto"/>
                          </w:divBdr>
                          <w:divsChild>
                            <w:div w:id="11731709">
                              <w:marLeft w:val="0"/>
                              <w:marRight w:val="0"/>
                              <w:marTop w:val="120"/>
                              <w:marBottom w:val="360"/>
                              <w:divBdr>
                                <w:top w:val="none" w:sz="0" w:space="0" w:color="auto"/>
                                <w:left w:val="none" w:sz="0" w:space="0" w:color="auto"/>
                                <w:bottom w:val="none" w:sz="0" w:space="0" w:color="auto"/>
                                <w:right w:val="none" w:sz="0" w:space="0" w:color="auto"/>
                              </w:divBdr>
                              <w:divsChild>
                                <w:div w:id="167839698">
                                  <w:marLeft w:val="420"/>
                                  <w:marRight w:val="0"/>
                                  <w:marTop w:val="0"/>
                                  <w:marBottom w:val="0"/>
                                  <w:divBdr>
                                    <w:top w:val="none" w:sz="0" w:space="0" w:color="auto"/>
                                    <w:left w:val="none" w:sz="0" w:space="0" w:color="auto"/>
                                    <w:bottom w:val="none" w:sz="0" w:space="0" w:color="auto"/>
                                    <w:right w:val="none" w:sz="0" w:space="0" w:color="auto"/>
                                  </w:divBdr>
                                  <w:divsChild>
                                    <w:div w:id="135838398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93662">
      <w:bodyDiv w:val="1"/>
      <w:marLeft w:val="0"/>
      <w:marRight w:val="0"/>
      <w:marTop w:val="0"/>
      <w:marBottom w:val="0"/>
      <w:divBdr>
        <w:top w:val="none" w:sz="0" w:space="0" w:color="auto"/>
        <w:left w:val="none" w:sz="0" w:space="0" w:color="auto"/>
        <w:bottom w:val="none" w:sz="0" w:space="0" w:color="auto"/>
        <w:right w:val="none" w:sz="0" w:space="0" w:color="auto"/>
      </w:divBdr>
      <w:divsChild>
        <w:div w:id="470706377">
          <w:marLeft w:val="0"/>
          <w:marRight w:val="1"/>
          <w:marTop w:val="0"/>
          <w:marBottom w:val="0"/>
          <w:divBdr>
            <w:top w:val="none" w:sz="0" w:space="0" w:color="auto"/>
            <w:left w:val="none" w:sz="0" w:space="0" w:color="auto"/>
            <w:bottom w:val="none" w:sz="0" w:space="0" w:color="auto"/>
            <w:right w:val="none" w:sz="0" w:space="0" w:color="auto"/>
          </w:divBdr>
          <w:divsChild>
            <w:div w:id="402261960">
              <w:marLeft w:val="0"/>
              <w:marRight w:val="0"/>
              <w:marTop w:val="0"/>
              <w:marBottom w:val="0"/>
              <w:divBdr>
                <w:top w:val="none" w:sz="0" w:space="0" w:color="auto"/>
                <w:left w:val="none" w:sz="0" w:space="0" w:color="auto"/>
                <w:bottom w:val="none" w:sz="0" w:space="0" w:color="auto"/>
                <w:right w:val="none" w:sz="0" w:space="0" w:color="auto"/>
              </w:divBdr>
              <w:divsChild>
                <w:div w:id="2124959733">
                  <w:marLeft w:val="0"/>
                  <w:marRight w:val="1"/>
                  <w:marTop w:val="0"/>
                  <w:marBottom w:val="0"/>
                  <w:divBdr>
                    <w:top w:val="none" w:sz="0" w:space="0" w:color="auto"/>
                    <w:left w:val="none" w:sz="0" w:space="0" w:color="auto"/>
                    <w:bottom w:val="none" w:sz="0" w:space="0" w:color="auto"/>
                    <w:right w:val="none" w:sz="0" w:space="0" w:color="auto"/>
                  </w:divBdr>
                  <w:divsChild>
                    <w:div w:id="1491748565">
                      <w:marLeft w:val="0"/>
                      <w:marRight w:val="0"/>
                      <w:marTop w:val="0"/>
                      <w:marBottom w:val="0"/>
                      <w:divBdr>
                        <w:top w:val="none" w:sz="0" w:space="0" w:color="auto"/>
                        <w:left w:val="none" w:sz="0" w:space="0" w:color="auto"/>
                        <w:bottom w:val="none" w:sz="0" w:space="0" w:color="auto"/>
                        <w:right w:val="none" w:sz="0" w:space="0" w:color="auto"/>
                      </w:divBdr>
                      <w:divsChild>
                        <w:div w:id="1127047030">
                          <w:marLeft w:val="0"/>
                          <w:marRight w:val="0"/>
                          <w:marTop w:val="0"/>
                          <w:marBottom w:val="0"/>
                          <w:divBdr>
                            <w:top w:val="none" w:sz="0" w:space="0" w:color="auto"/>
                            <w:left w:val="none" w:sz="0" w:space="0" w:color="auto"/>
                            <w:bottom w:val="none" w:sz="0" w:space="0" w:color="auto"/>
                            <w:right w:val="none" w:sz="0" w:space="0" w:color="auto"/>
                          </w:divBdr>
                          <w:divsChild>
                            <w:div w:id="101145478">
                              <w:marLeft w:val="0"/>
                              <w:marRight w:val="0"/>
                              <w:marTop w:val="120"/>
                              <w:marBottom w:val="360"/>
                              <w:divBdr>
                                <w:top w:val="none" w:sz="0" w:space="0" w:color="auto"/>
                                <w:left w:val="none" w:sz="0" w:space="0" w:color="auto"/>
                                <w:bottom w:val="none" w:sz="0" w:space="0" w:color="auto"/>
                                <w:right w:val="none" w:sz="0" w:space="0" w:color="auto"/>
                              </w:divBdr>
                              <w:divsChild>
                                <w:div w:id="721440320">
                                  <w:marLeft w:val="0"/>
                                  <w:marRight w:val="0"/>
                                  <w:marTop w:val="0"/>
                                  <w:marBottom w:val="0"/>
                                  <w:divBdr>
                                    <w:top w:val="none" w:sz="0" w:space="0" w:color="auto"/>
                                    <w:left w:val="none" w:sz="0" w:space="0" w:color="auto"/>
                                    <w:bottom w:val="none" w:sz="0" w:space="0" w:color="auto"/>
                                    <w:right w:val="none" w:sz="0" w:space="0" w:color="auto"/>
                                  </w:divBdr>
                                </w:div>
                                <w:div w:id="1083717356">
                                  <w:marLeft w:val="420"/>
                                  <w:marRight w:val="0"/>
                                  <w:marTop w:val="0"/>
                                  <w:marBottom w:val="0"/>
                                  <w:divBdr>
                                    <w:top w:val="none" w:sz="0" w:space="0" w:color="auto"/>
                                    <w:left w:val="none" w:sz="0" w:space="0" w:color="auto"/>
                                    <w:bottom w:val="none" w:sz="0" w:space="0" w:color="auto"/>
                                    <w:right w:val="none" w:sz="0" w:space="0" w:color="auto"/>
                                  </w:divBdr>
                                  <w:divsChild>
                                    <w:div w:id="21330106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25620">
      <w:bodyDiv w:val="1"/>
      <w:marLeft w:val="0"/>
      <w:marRight w:val="0"/>
      <w:marTop w:val="0"/>
      <w:marBottom w:val="0"/>
      <w:divBdr>
        <w:top w:val="none" w:sz="0" w:space="0" w:color="auto"/>
        <w:left w:val="none" w:sz="0" w:space="0" w:color="auto"/>
        <w:bottom w:val="none" w:sz="0" w:space="0" w:color="auto"/>
        <w:right w:val="none" w:sz="0" w:space="0" w:color="auto"/>
      </w:divBdr>
      <w:divsChild>
        <w:div w:id="1588684157">
          <w:marLeft w:val="0"/>
          <w:marRight w:val="0"/>
          <w:marTop w:val="0"/>
          <w:marBottom w:val="0"/>
          <w:divBdr>
            <w:top w:val="none" w:sz="0" w:space="0" w:color="auto"/>
            <w:left w:val="none" w:sz="0" w:space="0" w:color="auto"/>
            <w:bottom w:val="none" w:sz="0" w:space="0" w:color="auto"/>
            <w:right w:val="none" w:sz="0" w:space="0" w:color="auto"/>
          </w:divBdr>
          <w:divsChild>
            <w:div w:id="407655005">
              <w:marLeft w:val="0"/>
              <w:marRight w:val="0"/>
              <w:marTop w:val="0"/>
              <w:marBottom w:val="0"/>
              <w:divBdr>
                <w:top w:val="none" w:sz="0" w:space="0" w:color="auto"/>
                <w:left w:val="none" w:sz="0" w:space="0" w:color="auto"/>
                <w:bottom w:val="none" w:sz="0" w:space="0" w:color="auto"/>
                <w:right w:val="none" w:sz="0" w:space="0" w:color="auto"/>
              </w:divBdr>
              <w:divsChild>
                <w:div w:id="541020243">
                  <w:marLeft w:val="0"/>
                  <w:marRight w:val="0"/>
                  <w:marTop w:val="360"/>
                  <w:marBottom w:val="0"/>
                  <w:divBdr>
                    <w:top w:val="none" w:sz="0" w:space="0" w:color="auto"/>
                    <w:left w:val="none" w:sz="0" w:space="0" w:color="auto"/>
                    <w:bottom w:val="none" w:sz="0" w:space="0" w:color="auto"/>
                    <w:right w:val="none" w:sz="0" w:space="0" w:color="auto"/>
                  </w:divBdr>
                  <w:divsChild>
                    <w:div w:id="1459496987">
                      <w:marLeft w:val="0"/>
                      <w:marRight w:val="0"/>
                      <w:marTop w:val="0"/>
                      <w:marBottom w:val="0"/>
                      <w:divBdr>
                        <w:top w:val="none" w:sz="0" w:space="0" w:color="auto"/>
                        <w:left w:val="none" w:sz="0" w:space="0" w:color="auto"/>
                        <w:bottom w:val="none" w:sz="0" w:space="0" w:color="auto"/>
                        <w:right w:val="none" w:sz="0" w:space="0" w:color="auto"/>
                      </w:divBdr>
                      <w:divsChild>
                        <w:div w:id="13196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2684">
      <w:bodyDiv w:val="1"/>
      <w:marLeft w:val="0"/>
      <w:marRight w:val="0"/>
      <w:marTop w:val="0"/>
      <w:marBottom w:val="0"/>
      <w:divBdr>
        <w:top w:val="none" w:sz="0" w:space="0" w:color="auto"/>
        <w:left w:val="none" w:sz="0" w:space="0" w:color="auto"/>
        <w:bottom w:val="none" w:sz="0" w:space="0" w:color="auto"/>
        <w:right w:val="none" w:sz="0" w:space="0" w:color="auto"/>
      </w:divBdr>
      <w:divsChild>
        <w:div w:id="606932206">
          <w:marLeft w:val="0"/>
          <w:marRight w:val="1"/>
          <w:marTop w:val="0"/>
          <w:marBottom w:val="0"/>
          <w:divBdr>
            <w:top w:val="none" w:sz="0" w:space="0" w:color="auto"/>
            <w:left w:val="none" w:sz="0" w:space="0" w:color="auto"/>
            <w:bottom w:val="none" w:sz="0" w:space="0" w:color="auto"/>
            <w:right w:val="none" w:sz="0" w:space="0" w:color="auto"/>
          </w:divBdr>
          <w:divsChild>
            <w:div w:id="862209650">
              <w:marLeft w:val="0"/>
              <w:marRight w:val="0"/>
              <w:marTop w:val="0"/>
              <w:marBottom w:val="0"/>
              <w:divBdr>
                <w:top w:val="none" w:sz="0" w:space="0" w:color="auto"/>
                <w:left w:val="none" w:sz="0" w:space="0" w:color="auto"/>
                <w:bottom w:val="none" w:sz="0" w:space="0" w:color="auto"/>
                <w:right w:val="none" w:sz="0" w:space="0" w:color="auto"/>
              </w:divBdr>
              <w:divsChild>
                <w:div w:id="456215872">
                  <w:marLeft w:val="0"/>
                  <w:marRight w:val="1"/>
                  <w:marTop w:val="0"/>
                  <w:marBottom w:val="0"/>
                  <w:divBdr>
                    <w:top w:val="none" w:sz="0" w:space="0" w:color="auto"/>
                    <w:left w:val="none" w:sz="0" w:space="0" w:color="auto"/>
                    <w:bottom w:val="none" w:sz="0" w:space="0" w:color="auto"/>
                    <w:right w:val="none" w:sz="0" w:space="0" w:color="auto"/>
                  </w:divBdr>
                  <w:divsChild>
                    <w:div w:id="22442443">
                      <w:marLeft w:val="0"/>
                      <w:marRight w:val="0"/>
                      <w:marTop w:val="0"/>
                      <w:marBottom w:val="0"/>
                      <w:divBdr>
                        <w:top w:val="none" w:sz="0" w:space="0" w:color="auto"/>
                        <w:left w:val="none" w:sz="0" w:space="0" w:color="auto"/>
                        <w:bottom w:val="none" w:sz="0" w:space="0" w:color="auto"/>
                        <w:right w:val="none" w:sz="0" w:space="0" w:color="auto"/>
                      </w:divBdr>
                      <w:divsChild>
                        <w:div w:id="243298368">
                          <w:marLeft w:val="0"/>
                          <w:marRight w:val="0"/>
                          <w:marTop w:val="0"/>
                          <w:marBottom w:val="0"/>
                          <w:divBdr>
                            <w:top w:val="none" w:sz="0" w:space="0" w:color="auto"/>
                            <w:left w:val="none" w:sz="0" w:space="0" w:color="auto"/>
                            <w:bottom w:val="none" w:sz="0" w:space="0" w:color="auto"/>
                            <w:right w:val="none" w:sz="0" w:space="0" w:color="auto"/>
                          </w:divBdr>
                          <w:divsChild>
                            <w:div w:id="508377309">
                              <w:marLeft w:val="0"/>
                              <w:marRight w:val="0"/>
                              <w:marTop w:val="120"/>
                              <w:marBottom w:val="360"/>
                              <w:divBdr>
                                <w:top w:val="none" w:sz="0" w:space="0" w:color="auto"/>
                                <w:left w:val="none" w:sz="0" w:space="0" w:color="auto"/>
                                <w:bottom w:val="none" w:sz="0" w:space="0" w:color="auto"/>
                                <w:right w:val="none" w:sz="0" w:space="0" w:color="auto"/>
                              </w:divBdr>
                              <w:divsChild>
                                <w:div w:id="283125011">
                                  <w:marLeft w:val="0"/>
                                  <w:marRight w:val="0"/>
                                  <w:marTop w:val="0"/>
                                  <w:marBottom w:val="0"/>
                                  <w:divBdr>
                                    <w:top w:val="none" w:sz="0" w:space="0" w:color="auto"/>
                                    <w:left w:val="none" w:sz="0" w:space="0" w:color="auto"/>
                                    <w:bottom w:val="none" w:sz="0" w:space="0" w:color="auto"/>
                                    <w:right w:val="none" w:sz="0" w:space="0" w:color="auto"/>
                                  </w:divBdr>
                                </w:div>
                                <w:div w:id="17217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60722">
      <w:bodyDiv w:val="1"/>
      <w:marLeft w:val="0"/>
      <w:marRight w:val="0"/>
      <w:marTop w:val="0"/>
      <w:marBottom w:val="0"/>
      <w:divBdr>
        <w:top w:val="none" w:sz="0" w:space="0" w:color="auto"/>
        <w:left w:val="none" w:sz="0" w:space="0" w:color="auto"/>
        <w:bottom w:val="none" w:sz="0" w:space="0" w:color="auto"/>
        <w:right w:val="none" w:sz="0" w:space="0" w:color="auto"/>
      </w:divBdr>
      <w:divsChild>
        <w:div w:id="924876415">
          <w:marLeft w:val="0"/>
          <w:marRight w:val="1"/>
          <w:marTop w:val="0"/>
          <w:marBottom w:val="0"/>
          <w:divBdr>
            <w:top w:val="none" w:sz="0" w:space="0" w:color="auto"/>
            <w:left w:val="none" w:sz="0" w:space="0" w:color="auto"/>
            <w:bottom w:val="none" w:sz="0" w:space="0" w:color="auto"/>
            <w:right w:val="none" w:sz="0" w:space="0" w:color="auto"/>
          </w:divBdr>
          <w:divsChild>
            <w:div w:id="1431271504">
              <w:marLeft w:val="0"/>
              <w:marRight w:val="0"/>
              <w:marTop w:val="0"/>
              <w:marBottom w:val="0"/>
              <w:divBdr>
                <w:top w:val="none" w:sz="0" w:space="0" w:color="auto"/>
                <w:left w:val="none" w:sz="0" w:space="0" w:color="auto"/>
                <w:bottom w:val="none" w:sz="0" w:space="0" w:color="auto"/>
                <w:right w:val="none" w:sz="0" w:space="0" w:color="auto"/>
              </w:divBdr>
              <w:divsChild>
                <w:div w:id="858543626">
                  <w:marLeft w:val="0"/>
                  <w:marRight w:val="1"/>
                  <w:marTop w:val="0"/>
                  <w:marBottom w:val="0"/>
                  <w:divBdr>
                    <w:top w:val="none" w:sz="0" w:space="0" w:color="auto"/>
                    <w:left w:val="none" w:sz="0" w:space="0" w:color="auto"/>
                    <w:bottom w:val="none" w:sz="0" w:space="0" w:color="auto"/>
                    <w:right w:val="none" w:sz="0" w:space="0" w:color="auto"/>
                  </w:divBdr>
                  <w:divsChild>
                    <w:div w:id="1259677813">
                      <w:marLeft w:val="0"/>
                      <w:marRight w:val="0"/>
                      <w:marTop w:val="0"/>
                      <w:marBottom w:val="0"/>
                      <w:divBdr>
                        <w:top w:val="none" w:sz="0" w:space="0" w:color="auto"/>
                        <w:left w:val="none" w:sz="0" w:space="0" w:color="auto"/>
                        <w:bottom w:val="none" w:sz="0" w:space="0" w:color="auto"/>
                        <w:right w:val="none" w:sz="0" w:space="0" w:color="auto"/>
                      </w:divBdr>
                      <w:divsChild>
                        <w:div w:id="2013604365">
                          <w:marLeft w:val="0"/>
                          <w:marRight w:val="0"/>
                          <w:marTop w:val="0"/>
                          <w:marBottom w:val="0"/>
                          <w:divBdr>
                            <w:top w:val="none" w:sz="0" w:space="0" w:color="auto"/>
                            <w:left w:val="none" w:sz="0" w:space="0" w:color="auto"/>
                            <w:bottom w:val="none" w:sz="0" w:space="0" w:color="auto"/>
                            <w:right w:val="none" w:sz="0" w:space="0" w:color="auto"/>
                          </w:divBdr>
                          <w:divsChild>
                            <w:div w:id="1294674463">
                              <w:marLeft w:val="0"/>
                              <w:marRight w:val="0"/>
                              <w:marTop w:val="120"/>
                              <w:marBottom w:val="360"/>
                              <w:divBdr>
                                <w:top w:val="none" w:sz="0" w:space="0" w:color="auto"/>
                                <w:left w:val="none" w:sz="0" w:space="0" w:color="auto"/>
                                <w:bottom w:val="none" w:sz="0" w:space="0" w:color="auto"/>
                                <w:right w:val="none" w:sz="0" w:space="0" w:color="auto"/>
                              </w:divBdr>
                              <w:divsChild>
                                <w:div w:id="1829132860">
                                  <w:marLeft w:val="0"/>
                                  <w:marRight w:val="0"/>
                                  <w:marTop w:val="0"/>
                                  <w:marBottom w:val="0"/>
                                  <w:divBdr>
                                    <w:top w:val="none" w:sz="0" w:space="0" w:color="auto"/>
                                    <w:left w:val="none" w:sz="0" w:space="0" w:color="auto"/>
                                    <w:bottom w:val="none" w:sz="0" w:space="0" w:color="auto"/>
                                    <w:right w:val="none" w:sz="0" w:space="0" w:color="auto"/>
                                  </w:divBdr>
                                </w:div>
                                <w:div w:id="20051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6358074">
      <w:bodyDiv w:val="1"/>
      <w:marLeft w:val="0"/>
      <w:marRight w:val="0"/>
      <w:marTop w:val="0"/>
      <w:marBottom w:val="0"/>
      <w:divBdr>
        <w:top w:val="none" w:sz="0" w:space="0" w:color="auto"/>
        <w:left w:val="none" w:sz="0" w:space="0" w:color="auto"/>
        <w:bottom w:val="none" w:sz="0" w:space="0" w:color="auto"/>
        <w:right w:val="none" w:sz="0" w:space="0" w:color="auto"/>
      </w:divBdr>
      <w:divsChild>
        <w:div w:id="18510516">
          <w:marLeft w:val="0"/>
          <w:marRight w:val="1"/>
          <w:marTop w:val="0"/>
          <w:marBottom w:val="0"/>
          <w:divBdr>
            <w:top w:val="none" w:sz="0" w:space="0" w:color="auto"/>
            <w:left w:val="none" w:sz="0" w:space="0" w:color="auto"/>
            <w:bottom w:val="none" w:sz="0" w:space="0" w:color="auto"/>
            <w:right w:val="none" w:sz="0" w:space="0" w:color="auto"/>
          </w:divBdr>
          <w:divsChild>
            <w:div w:id="1130169961">
              <w:marLeft w:val="0"/>
              <w:marRight w:val="0"/>
              <w:marTop w:val="0"/>
              <w:marBottom w:val="0"/>
              <w:divBdr>
                <w:top w:val="none" w:sz="0" w:space="0" w:color="auto"/>
                <w:left w:val="none" w:sz="0" w:space="0" w:color="auto"/>
                <w:bottom w:val="none" w:sz="0" w:space="0" w:color="auto"/>
                <w:right w:val="none" w:sz="0" w:space="0" w:color="auto"/>
              </w:divBdr>
              <w:divsChild>
                <w:div w:id="1437140354">
                  <w:marLeft w:val="0"/>
                  <w:marRight w:val="1"/>
                  <w:marTop w:val="0"/>
                  <w:marBottom w:val="0"/>
                  <w:divBdr>
                    <w:top w:val="none" w:sz="0" w:space="0" w:color="auto"/>
                    <w:left w:val="none" w:sz="0" w:space="0" w:color="auto"/>
                    <w:bottom w:val="none" w:sz="0" w:space="0" w:color="auto"/>
                    <w:right w:val="none" w:sz="0" w:space="0" w:color="auto"/>
                  </w:divBdr>
                  <w:divsChild>
                    <w:div w:id="1435588890">
                      <w:marLeft w:val="0"/>
                      <w:marRight w:val="0"/>
                      <w:marTop w:val="0"/>
                      <w:marBottom w:val="0"/>
                      <w:divBdr>
                        <w:top w:val="none" w:sz="0" w:space="0" w:color="auto"/>
                        <w:left w:val="none" w:sz="0" w:space="0" w:color="auto"/>
                        <w:bottom w:val="none" w:sz="0" w:space="0" w:color="auto"/>
                        <w:right w:val="none" w:sz="0" w:space="0" w:color="auto"/>
                      </w:divBdr>
                      <w:divsChild>
                        <w:div w:id="13045440">
                          <w:marLeft w:val="0"/>
                          <w:marRight w:val="0"/>
                          <w:marTop w:val="0"/>
                          <w:marBottom w:val="0"/>
                          <w:divBdr>
                            <w:top w:val="none" w:sz="0" w:space="0" w:color="auto"/>
                            <w:left w:val="none" w:sz="0" w:space="0" w:color="auto"/>
                            <w:bottom w:val="none" w:sz="0" w:space="0" w:color="auto"/>
                            <w:right w:val="none" w:sz="0" w:space="0" w:color="auto"/>
                          </w:divBdr>
                          <w:divsChild>
                            <w:div w:id="1576085787">
                              <w:marLeft w:val="0"/>
                              <w:marRight w:val="0"/>
                              <w:marTop w:val="120"/>
                              <w:marBottom w:val="360"/>
                              <w:divBdr>
                                <w:top w:val="none" w:sz="0" w:space="0" w:color="auto"/>
                                <w:left w:val="none" w:sz="0" w:space="0" w:color="auto"/>
                                <w:bottom w:val="none" w:sz="0" w:space="0" w:color="auto"/>
                                <w:right w:val="none" w:sz="0" w:space="0" w:color="auto"/>
                              </w:divBdr>
                              <w:divsChild>
                                <w:div w:id="1112941593">
                                  <w:marLeft w:val="0"/>
                                  <w:marRight w:val="0"/>
                                  <w:marTop w:val="0"/>
                                  <w:marBottom w:val="0"/>
                                  <w:divBdr>
                                    <w:top w:val="none" w:sz="0" w:space="0" w:color="auto"/>
                                    <w:left w:val="none" w:sz="0" w:space="0" w:color="auto"/>
                                    <w:bottom w:val="none" w:sz="0" w:space="0" w:color="auto"/>
                                    <w:right w:val="none" w:sz="0" w:space="0" w:color="auto"/>
                                  </w:divBdr>
                                </w:div>
                                <w:div w:id="11994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6961">
                          <w:marLeft w:val="0"/>
                          <w:marRight w:val="0"/>
                          <w:marTop w:val="0"/>
                          <w:marBottom w:val="0"/>
                          <w:divBdr>
                            <w:top w:val="none" w:sz="0" w:space="0" w:color="auto"/>
                            <w:left w:val="none" w:sz="0" w:space="0" w:color="auto"/>
                            <w:bottom w:val="none" w:sz="0" w:space="0" w:color="auto"/>
                            <w:right w:val="none" w:sz="0" w:space="0" w:color="auto"/>
                          </w:divBdr>
                          <w:divsChild>
                            <w:div w:id="198326054">
                              <w:marLeft w:val="0"/>
                              <w:marRight w:val="0"/>
                              <w:marTop w:val="0"/>
                              <w:marBottom w:val="0"/>
                              <w:divBdr>
                                <w:top w:val="none" w:sz="0" w:space="0" w:color="auto"/>
                                <w:left w:val="none" w:sz="0" w:space="0" w:color="auto"/>
                                <w:bottom w:val="none" w:sz="0" w:space="0" w:color="auto"/>
                                <w:right w:val="none" w:sz="0" w:space="0" w:color="auto"/>
                              </w:divBdr>
                            </w:div>
                            <w:div w:id="1772159467">
                              <w:marLeft w:val="0"/>
                              <w:marRight w:val="0"/>
                              <w:marTop w:val="45"/>
                              <w:marBottom w:val="0"/>
                              <w:divBdr>
                                <w:top w:val="single" w:sz="6" w:space="2" w:color="CCCCCC"/>
                                <w:left w:val="single" w:sz="6" w:space="2" w:color="CCCCCC"/>
                                <w:bottom w:val="single" w:sz="6" w:space="2" w:color="CCCCCC"/>
                                <w:right w:val="single" w:sz="6" w:space="2" w:color="CCCCCC"/>
                              </w:divBdr>
                              <w:divsChild>
                                <w:div w:id="1858481">
                                  <w:marLeft w:val="0"/>
                                  <w:marRight w:val="0"/>
                                  <w:marTop w:val="0"/>
                                  <w:marBottom w:val="0"/>
                                  <w:divBdr>
                                    <w:top w:val="none" w:sz="0" w:space="0" w:color="auto"/>
                                    <w:left w:val="none" w:sz="0" w:space="0" w:color="auto"/>
                                    <w:bottom w:val="none" w:sz="0" w:space="0" w:color="auto"/>
                                    <w:right w:val="none" w:sz="0" w:space="0" w:color="auto"/>
                                  </w:divBdr>
                                </w:div>
                                <w:div w:id="662897022">
                                  <w:marLeft w:val="0"/>
                                  <w:marRight w:val="0"/>
                                  <w:marTop w:val="0"/>
                                  <w:marBottom w:val="0"/>
                                  <w:divBdr>
                                    <w:top w:val="none" w:sz="0" w:space="0" w:color="auto"/>
                                    <w:left w:val="none" w:sz="0" w:space="0" w:color="auto"/>
                                    <w:bottom w:val="none" w:sz="0" w:space="0" w:color="auto"/>
                                    <w:right w:val="none" w:sz="0" w:space="0" w:color="auto"/>
                                  </w:divBdr>
                                </w:div>
                                <w:div w:id="978534501">
                                  <w:marLeft w:val="0"/>
                                  <w:marRight w:val="0"/>
                                  <w:marTop w:val="0"/>
                                  <w:marBottom w:val="0"/>
                                  <w:divBdr>
                                    <w:top w:val="none" w:sz="0" w:space="0" w:color="auto"/>
                                    <w:left w:val="none" w:sz="0" w:space="0" w:color="auto"/>
                                    <w:bottom w:val="none" w:sz="0" w:space="0" w:color="auto"/>
                                    <w:right w:val="none" w:sz="0" w:space="0" w:color="auto"/>
                                  </w:divBdr>
                                </w:div>
                                <w:div w:id="1383671283">
                                  <w:marLeft w:val="0"/>
                                  <w:marRight w:val="0"/>
                                  <w:marTop w:val="0"/>
                                  <w:marBottom w:val="0"/>
                                  <w:divBdr>
                                    <w:top w:val="none" w:sz="0" w:space="0" w:color="auto"/>
                                    <w:left w:val="none" w:sz="0" w:space="0" w:color="auto"/>
                                    <w:bottom w:val="none" w:sz="0" w:space="0" w:color="auto"/>
                                    <w:right w:val="none" w:sz="0" w:space="0" w:color="auto"/>
                                  </w:divBdr>
                                </w:div>
                                <w:div w:id="1463188132">
                                  <w:marLeft w:val="0"/>
                                  <w:marRight w:val="0"/>
                                  <w:marTop w:val="0"/>
                                  <w:marBottom w:val="0"/>
                                  <w:divBdr>
                                    <w:top w:val="none" w:sz="0" w:space="0" w:color="auto"/>
                                    <w:left w:val="none" w:sz="0" w:space="0" w:color="auto"/>
                                    <w:bottom w:val="none" w:sz="0" w:space="0" w:color="auto"/>
                                    <w:right w:val="none" w:sz="0" w:space="0" w:color="auto"/>
                                  </w:divBdr>
                                </w:div>
                                <w:div w:id="1557551430">
                                  <w:marLeft w:val="0"/>
                                  <w:marRight w:val="0"/>
                                  <w:marTop w:val="0"/>
                                  <w:marBottom w:val="0"/>
                                  <w:divBdr>
                                    <w:top w:val="none" w:sz="0" w:space="0" w:color="auto"/>
                                    <w:left w:val="none" w:sz="0" w:space="0" w:color="auto"/>
                                    <w:bottom w:val="none" w:sz="0" w:space="0" w:color="auto"/>
                                    <w:right w:val="none" w:sz="0" w:space="0" w:color="auto"/>
                                  </w:divBdr>
                                  <w:divsChild>
                                    <w:div w:id="1688751936">
                                      <w:marLeft w:val="0"/>
                                      <w:marRight w:val="0"/>
                                      <w:marTop w:val="0"/>
                                      <w:marBottom w:val="0"/>
                                      <w:divBdr>
                                        <w:top w:val="none" w:sz="0" w:space="0" w:color="auto"/>
                                        <w:left w:val="none" w:sz="0" w:space="0" w:color="auto"/>
                                        <w:bottom w:val="none" w:sz="0" w:space="0" w:color="auto"/>
                                        <w:right w:val="none" w:sz="0" w:space="0" w:color="auto"/>
                                      </w:divBdr>
                                    </w:div>
                                  </w:divsChild>
                                </w:div>
                                <w:div w:id="188089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7758">
                          <w:marLeft w:val="0"/>
                          <w:marRight w:val="0"/>
                          <w:marTop w:val="0"/>
                          <w:marBottom w:val="0"/>
                          <w:divBdr>
                            <w:top w:val="none" w:sz="0" w:space="0" w:color="auto"/>
                            <w:left w:val="none" w:sz="0" w:space="0" w:color="auto"/>
                            <w:bottom w:val="none" w:sz="0" w:space="0" w:color="auto"/>
                            <w:right w:val="none" w:sz="0" w:space="0" w:color="auto"/>
                          </w:divBdr>
                          <w:divsChild>
                            <w:div w:id="365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740918">
      <w:bodyDiv w:val="1"/>
      <w:marLeft w:val="0"/>
      <w:marRight w:val="0"/>
      <w:marTop w:val="0"/>
      <w:marBottom w:val="0"/>
      <w:divBdr>
        <w:top w:val="none" w:sz="0" w:space="0" w:color="auto"/>
        <w:left w:val="none" w:sz="0" w:space="0" w:color="auto"/>
        <w:bottom w:val="none" w:sz="0" w:space="0" w:color="auto"/>
        <w:right w:val="none" w:sz="0" w:space="0" w:color="auto"/>
      </w:divBdr>
      <w:divsChild>
        <w:div w:id="2122989392">
          <w:marLeft w:val="0"/>
          <w:marRight w:val="1"/>
          <w:marTop w:val="0"/>
          <w:marBottom w:val="0"/>
          <w:divBdr>
            <w:top w:val="none" w:sz="0" w:space="0" w:color="auto"/>
            <w:left w:val="none" w:sz="0" w:space="0" w:color="auto"/>
            <w:bottom w:val="none" w:sz="0" w:space="0" w:color="auto"/>
            <w:right w:val="none" w:sz="0" w:space="0" w:color="auto"/>
          </w:divBdr>
          <w:divsChild>
            <w:div w:id="694158610">
              <w:marLeft w:val="0"/>
              <w:marRight w:val="0"/>
              <w:marTop w:val="0"/>
              <w:marBottom w:val="0"/>
              <w:divBdr>
                <w:top w:val="none" w:sz="0" w:space="0" w:color="auto"/>
                <w:left w:val="none" w:sz="0" w:space="0" w:color="auto"/>
                <w:bottom w:val="none" w:sz="0" w:space="0" w:color="auto"/>
                <w:right w:val="none" w:sz="0" w:space="0" w:color="auto"/>
              </w:divBdr>
              <w:divsChild>
                <w:div w:id="1944994732">
                  <w:marLeft w:val="0"/>
                  <w:marRight w:val="1"/>
                  <w:marTop w:val="0"/>
                  <w:marBottom w:val="0"/>
                  <w:divBdr>
                    <w:top w:val="none" w:sz="0" w:space="0" w:color="auto"/>
                    <w:left w:val="none" w:sz="0" w:space="0" w:color="auto"/>
                    <w:bottom w:val="none" w:sz="0" w:space="0" w:color="auto"/>
                    <w:right w:val="none" w:sz="0" w:space="0" w:color="auto"/>
                  </w:divBdr>
                  <w:divsChild>
                    <w:div w:id="1541473754">
                      <w:marLeft w:val="0"/>
                      <w:marRight w:val="0"/>
                      <w:marTop w:val="0"/>
                      <w:marBottom w:val="0"/>
                      <w:divBdr>
                        <w:top w:val="none" w:sz="0" w:space="0" w:color="auto"/>
                        <w:left w:val="none" w:sz="0" w:space="0" w:color="auto"/>
                        <w:bottom w:val="none" w:sz="0" w:space="0" w:color="auto"/>
                        <w:right w:val="none" w:sz="0" w:space="0" w:color="auto"/>
                      </w:divBdr>
                      <w:divsChild>
                        <w:div w:id="926498816">
                          <w:marLeft w:val="0"/>
                          <w:marRight w:val="0"/>
                          <w:marTop w:val="0"/>
                          <w:marBottom w:val="0"/>
                          <w:divBdr>
                            <w:top w:val="none" w:sz="0" w:space="0" w:color="auto"/>
                            <w:left w:val="none" w:sz="0" w:space="0" w:color="auto"/>
                            <w:bottom w:val="none" w:sz="0" w:space="0" w:color="auto"/>
                            <w:right w:val="none" w:sz="0" w:space="0" w:color="auto"/>
                          </w:divBdr>
                          <w:divsChild>
                            <w:div w:id="1139490922">
                              <w:marLeft w:val="0"/>
                              <w:marRight w:val="0"/>
                              <w:marTop w:val="120"/>
                              <w:marBottom w:val="360"/>
                              <w:divBdr>
                                <w:top w:val="none" w:sz="0" w:space="0" w:color="auto"/>
                                <w:left w:val="none" w:sz="0" w:space="0" w:color="auto"/>
                                <w:bottom w:val="none" w:sz="0" w:space="0" w:color="auto"/>
                                <w:right w:val="none" w:sz="0" w:space="0" w:color="auto"/>
                              </w:divBdr>
                              <w:divsChild>
                                <w:div w:id="429548697">
                                  <w:marLeft w:val="0"/>
                                  <w:marRight w:val="0"/>
                                  <w:marTop w:val="0"/>
                                  <w:marBottom w:val="0"/>
                                  <w:divBdr>
                                    <w:top w:val="none" w:sz="0" w:space="0" w:color="auto"/>
                                    <w:left w:val="none" w:sz="0" w:space="0" w:color="auto"/>
                                    <w:bottom w:val="none" w:sz="0" w:space="0" w:color="auto"/>
                                    <w:right w:val="none" w:sz="0" w:space="0" w:color="auto"/>
                                  </w:divBdr>
                                </w:div>
                                <w:div w:id="18771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136952">
      <w:bodyDiv w:val="1"/>
      <w:marLeft w:val="0"/>
      <w:marRight w:val="0"/>
      <w:marTop w:val="0"/>
      <w:marBottom w:val="0"/>
      <w:divBdr>
        <w:top w:val="none" w:sz="0" w:space="0" w:color="auto"/>
        <w:left w:val="none" w:sz="0" w:space="0" w:color="auto"/>
        <w:bottom w:val="none" w:sz="0" w:space="0" w:color="auto"/>
        <w:right w:val="none" w:sz="0" w:space="0" w:color="auto"/>
      </w:divBdr>
      <w:divsChild>
        <w:div w:id="1551379906">
          <w:marLeft w:val="0"/>
          <w:marRight w:val="1"/>
          <w:marTop w:val="0"/>
          <w:marBottom w:val="0"/>
          <w:divBdr>
            <w:top w:val="none" w:sz="0" w:space="0" w:color="auto"/>
            <w:left w:val="none" w:sz="0" w:space="0" w:color="auto"/>
            <w:bottom w:val="none" w:sz="0" w:space="0" w:color="auto"/>
            <w:right w:val="none" w:sz="0" w:space="0" w:color="auto"/>
          </w:divBdr>
          <w:divsChild>
            <w:div w:id="558322659">
              <w:marLeft w:val="0"/>
              <w:marRight w:val="0"/>
              <w:marTop w:val="0"/>
              <w:marBottom w:val="0"/>
              <w:divBdr>
                <w:top w:val="none" w:sz="0" w:space="0" w:color="auto"/>
                <w:left w:val="none" w:sz="0" w:space="0" w:color="auto"/>
                <w:bottom w:val="none" w:sz="0" w:space="0" w:color="auto"/>
                <w:right w:val="none" w:sz="0" w:space="0" w:color="auto"/>
              </w:divBdr>
              <w:divsChild>
                <w:div w:id="1742217940">
                  <w:marLeft w:val="0"/>
                  <w:marRight w:val="1"/>
                  <w:marTop w:val="0"/>
                  <w:marBottom w:val="0"/>
                  <w:divBdr>
                    <w:top w:val="none" w:sz="0" w:space="0" w:color="auto"/>
                    <w:left w:val="none" w:sz="0" w:space="0" w:color="auto"/>
                    <w:bottom w:val="none" w:sz="0" w:space="0" w:color="auto"/>
                    <w:right w:val="none" w:sz="0" w:space="0" w:color="auto"/>
                  </w:divBdr>
                  <w:divsChild>
                    <w:div w:id="1476486337">
                      <w:marLeft w:val="0"/>
                      <w:marRight w:val="0"/>
                      <w:marTop w:val="0"/>
                      <w:marBottom w:val="0"/>
                      <w:divBdr>
                        <w:top w:val="none" w:sz="0" w:space="0" w:color="auto"/>
                        <w:left w:val="none" w:sz="0" w:space="0" w:color="auto"/>
                        <w:bottom w:val="none" w:sz="0" w:space="0" w:color="auto"/>
                        <w:right w:val="none" w:sz="0" w:space="0" w:color="auto"/>
                      </w:divBdr>
                      <w:divsChild>
                        <w:div w:id="767193388">
                          <w:marLeft w:val="0"/>
                          <w:marRight w:val="0"/>
                          <w:marTop w:val="0"/>
                          <w:marBottom w:val="0"/>
                          <w:divBdr>
                            <w:top w:val="none" w:sz="0" w:space="0" w:color="auto"/>
                            <w:left w:val="none" w:sz="0" w:space="0" w:color="auto"/>
                            <w:bottom w:val="none" w:sz="0" w:space="0" w:color="auto"/>
                            <w:right w:val="none" w:sz="0" w:space="0" w:color="auto"/>
                          </w:divBdr>
                          <w:divsChild>
                            <w:div w:id="670648203">
                              <w:marLeft w:val="0"/>
                              <w:marRight w:val="0"/>
                              <w:marTop w:val="120"/>
                              <w:marBottom w:val="360"/>
                              <w:divBdr>
                                <w:top w:val="none" w:sz="0" w:space="0" w:color="auto"/>
                                <w:left w:val="none" w:sz="0" w:space="0" w:color="auto"/>
                                <w:bottom w:val="none" w:sz="0" w:space="0" w:color="auto"/>
                                <w:right w:val="none" w:sz="0" w:space="0" w:color="auto"/>
                              </w:divBdr>
                              <w:divsChild>
                                <w:div w:id="391277651">
                                  <w:marLeft w:val="0"/>
                                  <w:marRight w:val="0"/>
                                  <w:marTop w:val="0"/>
                                  <w:marBottom w:val="0"/>
                                  <w:divBdr>
                                    <w:top w:val="none" w:sz="0" w:space="0" w:color="auto"/>
                                    <w:left w:val="none" w:sz="0" w:space="0" w:color="auto"/>
                                    <w:bottom w:val="none" w:sz="0" w:space="0" w:color="auto"/>
                                    <w:right w:val="none" w:sz="0" w:space="0" w:color="auto"/>
                                  </w:divBdr>
                                </w:div>
                                <w:div w:id="12295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12412">
      <w:bodyDiv w:val="1"/>
      <w:marLeft w:val="0"/>
      <w:marRight w:val="0"/>
      <w:marTop w:val="0"/>
      <w:marBottom w:val="0"/>
      <w:divBdr>
        <w:top w:val="none" w:sz="0" w:space="0" w:color="auto"/>
        <w:left w:val="none" w:sz="0" w:space="0" w:color="auto"/>
        <w:bottom w:val="none" w:sz="0" w:space="0" w:color="auto"/>
        <w:right w:val="none" w:sz="0" w:space="0" w:color="auto"/>
      </w:divBdr>
      <w:divsChild>
        <w:div w:id="406343582">
          <w:marLeft w:val="0"/>
          <w:marRight w:val="1"/>
          <w:marTop w:val="0"/>
          <w:marBottom w:val="0"/>
          <w:divBdr>
            <w:top w:val="none" w:sz="0" w:space="0" w:color="auto"/>
            <w:left w:val="none" w:sz="0" w:space="0" w:color="auto"/>
            <w:bottom w:val="none" w:sz="0" w:space="0" w:color="auto"/>
            <w:right w:val="none" w:sz="0" w:space="0" w:color="auto"/>
          </w:divBdr>
          <w:divsChild>
            <w:div w:id="2018653258">
              <w:marLeft w:val="0"/>
              <w:marRight w:val="0"/>
              <w:marTop w:val="0"/>
              <w:marBottom w:val="0"/>
              <w:divBdr>
                <w:top w:val="none" w:sz="0" w:space="0" w:color="auto"/>
                <w:left w:val="none" w:sz="0" w:space="0" w:color="auto"/>
                <w:bottom w:val="none" w:sz="0" w:space="0" w:color="auto"/>
                <w:right w:val="none" w:sz="0" w:space="0" w:color="auto"/>
              </w:divBdr>
              <w:divsChild>
                <w:div w:id="1518805918">
                  <w:marLeft w:val="0"/>
                  <w:marRight w:val="1"/>
                  <w:marTop w:val="0"/>
                  <w:marBottom w:val="0"/>
                  <w:divBdr>
                    <w:top w:val="none" w:sz="0" w:space="0" w:color="auto"/>
                    <w:left w:val="none" w:sz="0" w:space="0" w:color="auto"/>
                    <w:bottom w:val="none" w:sz="0" w:space="0" w:color="auto"/>
                    <w:right w:val="none" w:sz="0" w:space="0" w:color="auto"/>
                  </w:divBdr>
                  <w:divsChild>
                    <w:div w:id="1755584893">
                      <w:marLeft w:val="0"/>
                      <w:marRight w:val="0"/>
                      <w:marTop w:val="0"/>
                      <w:marBottom w:val="0"/>
                      <w:divBdr>
                        <w:top w:val="none" w:sz="0" w:space="0" w:color="auto"/>
                        <w:left w:val="none" w:sz="0" w:space="0" w:color="auto"/>
                        <w:bottom w:val="none" w:sz="0" w:space="0" w:color="auto"/>
                        <w:right w:val="none" w:sz="0" w:space="0" w:color="auto"/>
                      </w:divBdr>
                      <w:divsChild>
                        <w:div w:id="2016496291">
                          <w:marLeft w:val="0"/>
                          <w:marRight w:val="0"/>
                          <w:marTop w:val="0"/>
                          <w:marBottom w:val="0"/>
                          <w:divBdr>
                            <w:top w:val="none" w:sz="0" w:space="0" w:color="auto"/>
                            <w:left w:val="none" w:sz="0" w:space="0" w:color="auto"/>
                            <w:bottom w:val="none" w:sz="0" w:space="0" w:color="auto"/>
                            <w:right w:val="none" w:sz="0" w:space="0" w:color="auto"/>
                          </w:divBdr>
                          <w:divsChild>
                            <w:div w:id="691762551">
                              <w:marLeft w:val="0"/>
                              <w:marRight w:val="0"/>
                              <w:marTop w:val="120"/>
                              <w:marBottom w:val="360"/>
                              <w:divBdr>
                                <w:top w:val="none" w:sz="0" w:space="0" w:color="auto"/>
                                <w:left w:val="none" w:sz="0" w:space="0" w:color="auto"/>
                                <w:bottom w:val="none" w:sz="0" w:space="0" w:color="auto"/>
                                <w:right w:val="none" w:sz="0" w:space="0" w:color="auto"/>
                              </w:divBdr>
                              <w:divsChild>
                                <w:div w:id="1399860145">
                                  <w:marLeft w:val="420"/>
                                  <w:marRight w:val="0"/>
                                  <w:marTop w:val="0"/>
                                  <w:marBottom w:val="0"/>
                                  <w:divBdr>
                                    <w:top w:val="none" w:sz="0" w:space="0" w:color="auto"/>
                                    <w:left w:val="none" w:sz="0" w:space="0" w:color="auto"/>
                                    <w:bottom w:val="none" w:sz="0" w:space="0" w:color="auto"/>
                                    <w:right w:val="none" w:sz="0" w:space="0" w:color="auto"/>
                                  </w:divBdr>
                                  <w:divsChild>
                                    <w:div w:id="201359957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396599">
      <w:bodyDiv w:val="1"/>
      <w:marLeft w:val="0"/>
      <w:marRight w:val="0"/>
      <w:marTop w:val="0"/>
      <w:marBottom w:val="0"/>
      <w:divBdr>
        <w:top w:val="none" w:sz="0" w:space="0" w:color="auto"/>
        <w:left w:val="none" w:sz="0" w:space="0" w:color="auto"/>
        <w:bottom w:val="none" w:sz="0" w:space="0" w:color="auto"/>
        <w:right w:val="none" w:sz="0" w:space="0" w:color="auto"/>
      </w:divBdr>
      <w:divsChild>
        <w:div w:id="293221036">
          <w:marLeft w:val="0"/>
          <w:marRight w:val="1"/>
          <w:marTop w:val="0"/>
          <w:marBottom w:val="0"/>
          <w:divBdr>
            <w:top w:val="none" w:sz="0" w:space="0" w:color="auto"/>
            <w:left w:val="none" w:sz="0" w:space="0" w:color="auto"/>
            <w:bottom w:val="none" w:sz="0" w:space="0" w:color="auto"/>
            <w:right w:val="none" w:sz="0" w:space="0" w:color="auto"/>
          </w:divBdr>
          <w:divsChild>
            <w:div w:id="2000845626">
              <w:marLeft w:val="0"/>
              <w:marRight w:val="0"/>
              <w:marTop w:val="0"/>
              <w:marBottom w:val="0"/>
              <w:divBdr>
                <w:top w:val="none" w:sz="0" w:space="0" w:color="auto"/>
                <w:left w:val="none" w:sz="0" w:space="0" w:color="auto"/>
                <w:bottom w:val="none" w:sz="0" w:space="0" w:color="auto"/>
                <w:right w:val="none" w:sz="0" w:space="0" w:color="auto"/>
              </w:divBdr>
              <w:divsChild>
                <w:div w:id="1997490044">
                  <w:marLeft w:val="0"/>
                  <w:marRight w:val="1"/>
                  <w:marTop w:val="0"/>
                  <w:marBottom w:val="0"/>
                  <w:divBdr>
                    <w:top w:val="none" w:sz="0" w:space="0" w:color="auto"/>
                    <w:left w:val="none" w:sz="0" w:space="0" w:color="auto"/>
                    <w:bottom w:val="none" w:sz="0" w:space="0" w:color="auto"/>
                    <w:right w:val="none" w:sz="0" w:space="0" w:color="auto"/>
                  </w:divBdr>
                  <w:divsChild>
                    <w:div w:id="1156528178">
                      <w:marLeft w:val="0"/>
                      <w:marRight w:val="0"/>
                      <w:marTop w:val="0"/>
                      <w:marBottom w:val="0"/>
                      <w:divBdr>
                        <w:top w:val="none" w:sz="0" w:space="0" w:color="auto"/>
                        <w:left w:val="none" w:sz="0" w:space="0" w:color="auto"/>
                        <w:bottom w:val="none" w:sz="0" w:space="0" w:color="auto"/>
                        <w:right w:val="none" w:sz="0" w:space="0" w:color="auto"/>
                      </w:divBdr>
                      <w:divsChild>
                        <w:div w:id="833422812">
                          <w:marLeft w:val="0"/>
                          <w:marRight w:val="0"/>
                          <w:marTop w:val="0"/>
                          <w:marBottom w:val="0"/>
                          <w:divBdr>
                            <w:top w:val="none" w:sz="0" w:space="0" w:color="auto"/>
                            <w:left w:val="none" w:sz="0" w:space="0" w:color="auto"/>
                            <w:bottom w:val="none" w:sz="0" w:space="0" w:color="auto"/>
                            <w:right w:val="none" w:sz="0" w:space="0" w:color="auto"/>
                          </w:divBdr>
                          <w:divsChild>
                            <w:div w:id="1279221721">
                              <w:marLeft w:val="0"/>
                              <w:marRight w:val="0"/>
                              <w:marTop w:val="120"/>
                              <w:marBottom w:val="360"/>
                              <w:divBdr>
                                <w:top w:val="none" w:sz="0" w:space="0" w:color="auto"/>
                                <w:left w:val="none" w:sz="0" w:space="0" w:color="auto"/>
                                <w:bottom w:val="none" w:sz="0" w:space="0" w:color="auto"/>
                                <w:right w:val="none" w:sz="0" w:space="0" w:color="auto"/>
                              </w:divBdr>
                              <w:divsChild>
                                <w:div w:id="908229255">
                                  <w:marLeft w:val="420"/>
                                  <w:marRight w:val="0"/>
                                  <w:marTop w:val="0"/>
                                  <w:marBottom w:val="0"/>
                                  <w:divBdr>
                                    <w:top w:val="none" w:sz="0" w:space="0" w:color="auto"/>
                                    <w:left w:val="none" w:sz="0" w:space="0" w:color="auto"/>
                                    <w:bottom w:val="none" w:sz="0" w:space="0" w:color="auto"/>
                                    <w:right w:val="none" w:sz="0" w:space="0" w:color="auto"/>
                                  </w:divBdr>
                                  <w:divsChild>
                                    <w:div w:id="151546308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621545">
      <w:bodyDiv w:val="1"/>
      <w:marLeft w:val="0"/>
      <w:marRight w:val="0"/>
      <w:marTop w:val="0"/>
      <w:marBottom w:val="0"/>
      <w:divBdr>
        <w:top w:val="none" w:sz="0" w:space="0" w:color="auto"/>
        <w:left w:val="none" w:sz="0" w:space="0" w:color="auto"/>
        <w:bottom w:val="none" w:sz="0" w:space="0" w:color="auto"/>
        <w:right w:val="none" w:sz="0" w:space="0" w:color="auto"/>
      </w:divBdr>
      <w:divsChild>
        <w:div w:id="1846092676">
          <w:marLeft w:val="0"/>
          <w:marRight w:val="1"/>
          <w:marTop w:val="0"/>
          <w:marBottom w:val="0"/>
          <w:divBdr>
            <w:top w:val="none" w:sz="0" w:space="0" w:color="auto"/>
            <w:left w:val="none" w:sz="0" w:space="0" w:color="auto"/>
            <w:bottom w:val="none" w:sz="0" w:space="0" w:color="auto"/>
            <w:right w:val="none" w:sz="0" w:space="0" w:color="auto"/>
          </w:divBdr>
          <w:divsChild>
            <w:div w:id="52890614">
              <w:marLeft w:val="0"/>
              <w:marRight w:val="0"/>
              <w:marTop w:val="0"/>
              <w:marBottom w:val="0"/>
              <w:divBdr>
                <w:top w:val="none" w:sz="0" w:space="0" w:color="auto"/>
                <w:left w:val="none" w:sz="0" w:space="0" w:color="auto"/>
                <w:bottom w:val="none" w:sz="0" w:space="0" w:color="auto"/>
                <w:right w:val="none" w:sz="0" w:space="0" w:color="auto"/>
              </w:divBdr>
              <w:divsChild>
                <w:div w:id="295599930">
                  <w:marLeft w:val="0"/>
                  <w:marRight w:val="1"/>
                  <w:marTop w:val="0"/>
                  <w:marBottom w:val="0"/>
                  <w:divBdr>
                    <w:top w:val="none" w:sz="0" w:space="0" w:color="auto"/>
                    <w:left w:val="none" w:sz="0" w:space="0" w:color="auto"/>
                    <w:bottom w:val="none" w:sz="0" w:space="0" w:color="auto"/>
                    <w:right w:val="none" w:sz="0" w:space="0" w:color="auto"/>
                  </w:divBdr>
                  <w:divsChild>
                    <w:div w:id="1592229090">
                      <w:marLeft w:val="0"/>
                      <w:marRight w:val="0"/>
                      <w:marTop w:val="0"/>
                      <w:marBottom w:val="0"/>
                      <w:divBdr>
                        <w:top w:val="none" w:sz="0" w:space="0" w:color="auto"/>
                        <w:left w:val="none" w:sz="0" w:space="0" w:color="auto"/>
                        <w:bottom w:val="none" w:sz="0" w:space="0" w:color="auto"/>
                        <w:right w:val="none" w:sz="0" w:space="0" w:color="auto"/>
                      </w:divBdr>
                      <w:divsChild>
                        <w:div w:id="1729187458">
                          <w:marLeft w:val="0"/>
                          <w:marRight w:val="0"/>
                          <w:marTop w:val="0"/>
                          <w:marBottom w:val="0"/>
                          <w:divBdr>
                            <w:top w:val="none" w:sz="0" w:space="0" w:color="auto"/>
                            <w:left w:val="none" w:sz="0" w:space="0" w:color="auto"/>
                            <w:bottom w:val="none" w:sz="0" w:space="0" w:color="auto"/>
                            <w:right w:val="none" w:sz="0" w:space="0" w:color="auto"/>
                          </w:divBdr>
                          <w:divsChild>
                            <w:div w:id="1308778068">
                              <w:marLeft w:val="0"/>
                              <w:marRight w:val="0"/>
                              <w:marTop w:val="120"/>
                              <w:marBottom w:val="360"/>
                              <w:divBdr>
                                <w:top w:val="none" w:sz="0" w:space="0" w:color="auto"/>
                                <w:left w:val="none" w:sz="0" w:space="0" w:color="auto"/>
                                <w:bottom w:val="none" w:sz="0" w:space="0" w:color="auto"/>
                                <w:right w:val="none" w:sz="0" w:space="0" w:color="auto"/>
                              </w:divBdr>
                              <w:divsChild>
                                <w:div w:id="385223249">
                                  <w:marLeft w:val="0"/>
                                  <w:marRight w:val="0"/>
                                  <w:marTop w:val="0"/>
                                  <w:marBottom w:val="0"/>
                                  <w:divBdr>
                                    <w:top w:val="none" w:sz="0" w:space="0" w:color="auto"/>
                                    <w:left w:val="none" w:sz="0" w:space="0" w:color="auto"/>
                                    <w:bottom w:val="none" w:sz="0" w:space="0" w:color="auto"/>
                                    <w:right w:val="none" w:sz="0" w:space="0" w:color="auto"/>
                                  </w:divBdr>
                                </w:div>
                                <w:div w:id="14492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688444">
      <w:bodyDiv w:val="1"/>
      <w:marLeft w:val="0"/>
      <w:marRight w:val="0"/>
      <w:marTop w:val="0"/>
      <w:marBottom w:val="0"/>
      <w:divBdr>
        <w:top w:val="none" w:sz="0" w:space="0" w:color="auto"/>
        <w:left w:val="none" w:sz="0" w:space="0" w:color="auto"/>
        <w:bottom w:val="none" w:sz="0" w:space="0" w:color="auto"/>
        <w:right w:val="none" w:sz="0" w:space="0" w:color="auto"/>
      </w:divBdr>
      <w:divsChild>
        <w:div w:id="1631588203">
          <w:marLeft w:val="0"/>
          <w:marRight w:val="1"/>
          <w:marTop w:val="0"/>
          <w:marBottom w:val="0"/>
          <w:divBdr>
            <w:top w:val="none" w:sz="0" w:space="0" w:color="auto"/>
            <w:left w:val="none" w:sz="0" w:space="0" w:color="auto"/>
            <w:bottom w:val="none" w:sz="0" w:space="0" w:color="auto"/>
            <w:right w:val="none" w:sz="0" w:space="0" w:color="auto"/>
          </w:divBdr>
          <w:divsChild>
            <w:div w:id="328338822">
              <w:marLeft w:val="0"/>
              <w:marRight w:val="0"/>
              <w:marTop w:val="0"/>
              <w:marBottom w:val="0"/>
              <w:divBdr>
                <w:top w:val="none" w:sz="0" w:space="0" w:color="auto"/>
                <w:left w:val="none" w:sz="0" w:space="0" w:color="auto"/>
                <w:bottom w:val="none" w:sz="0" w:space="0" w:color="auto"/>
                <w:right w:val="none" w:sz="0" w:space="0" w:color="auto"/>
              </w:divBdr>
              <w:divsChild>
                <w:div w:id="529688223">
                  <w:marLeft w:val="0"/>
                  <w:marRight w:val="1"/>
                  <w:marTop w:val="0"/>
                  <w:marBottom w:val="0"/>
                  <w:divBdr>
                    <w:top w:val="none" w:sz="0" w:space="0" w:color="auto"/>
                    <w:left w:val="none" w:sz="0" w:space="0" w:color="auto"/>
                    <w:bottom w:val="none" w:sz="0" w:space="0" w:color="auto"/>
                    <w:right w:val="none" w:sz="0" w:space="0" w:color="auto"/>
                  </w:divBdr>
                  <w:divsChild>
                    <w:div w:id="1273365041">
                      <w:marLeft w:val="0"/>
                      <w:marRight w:val="0"/>
                      <w:marTop w:val="0"/>
                      <w:marBottom w:val="0"/>
                      <w:divBdr>
                        <w:top w:val="none" w:sz="0" w:space="0" w:color="auto"/>
                        <w:left w:val="none" w:sz="0" w:space="0" w:color="auto"/>
                        <w:bottom w:val="none" w:sz="0" w:space="0" w:color="auto"/>
                        <w:right w:val="none" w:sz="0" w:space="0" w:color="auto"/>
                      </w:divBdr>
                      <w:divsChild>
                        <w:div w:id="1190798457">
                          <w:marLeft w:val="0"/>
                          <w:marRight w:val="0"/>
                          <w:marTop w:val="0"/>
                          <w:marBottom w:val="0"/>
                          <w:divBdr>
                            <w:top w:val="none" w:sz="0" w:space="0" w:color="auto"/>
                            <w:left w:val="none" w:sz="0" w:space="0" w:color="auto"/>
                            <w:bottom w:val="none" w:sz="0" w:space="0" w:color="auto"/>
                            <w:right w:val="none" w:sz="0" w:space="0" w:color="auto"/>
                          </w:divBdr>
                          <w:divsChild>
                            <w:div w:id="675428668">
                              <w:marLeft w:val="0"/>
                              <w:marRight w:val="0"/>
                              <w:marTop w:val="120"/>
                              <w:marBottom w:val="360"/>
                              <w:divBdr>
                                <w:top w:val="none" w:sz="0" w:space="0" w:color="auto"/>
                                <w:left w:val="none" w:sz="0" w:space="0" w:color="auto"/>
                                <w:bottom w:val="none" w:sz="0" w:space="0" w:color="auto"/>
                                <w:right w:val="none" w:sz="0" w:space="0" w:color="auto"/>
                              </w:divBdr>
                              <w:divsChild>
                                <w:div w:id="358043267">
                                  <w:marLeft w:val="420"/>
                                  <w:marRight w:val="0"/>
                                  <w:marTop w:val="0"/>
                                  <w:marBottom w:val="0"/>
                                  <w:divBdr>
                                    <w:top w:val="none" w:sz="0" w:space="0" w:color="auto"/>
                                    <w:left w:val="none" w:sz="0" w:space="0" w:color="auto"/>
                                    <w:bottom w:val="none" w:sz="0" w:space="0" w:color="auto"/>
                                    <w:right w:val="none" w:sz="0" w:space="0" w:color="auto"/>
                                  </w:divBdr>
                                  <w:divsChild>
                                    <w:div w:id="2316994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8478204">
      <w:bodyDiv w:val="1"/>
      <w:marLeft w:val="0"/>
      <w:marRight w:val="0"/>
      <w:marTop w:val="0"/>
      <w:marBottom w:val="0"/>
      <w:divBdr>
        <w:top w:val="none" w:sz="0" w:space="0" w:color="auto"/>
        <w:left w:val="none" w:sz="0" w:space="0" w:color="auto"/>
        <w:bottom w:val="none" w:sz="0" w:space="0" w:color="auto"/>
        <w:right w:val="none" w:sz="0" w:space="0" w:color="auto"/>
      </w:divBdr>
      <w:divsChild>
        <w:div w:id="2122063357">
          <w:marLeft w:val="0"/>
          <w:marRight w:val="1"/>
          <w:marTop w:val="0"/>
          <w:marBottom w:val="0"/>
          <w:divBdr>
            <w:top w:val="none" w:sz="0" w:space="0" w:color="auto"/>
            <w:left w:val="none" w:sz="0" w:space="0" w:color="auto"/>
            <w:bottom w:val="none" w:sz="0" w:space="0" w:color="auto"/>
            <w:right w:val="none" w:sz="0" w:space="0" w:color="auto"/>
          </w:divBdr>
          <w:divsChild>
            <w:div w:id="1623339662">
              <w:marLeft w:val="0"/>
              <w:marRight w:val="0"/>
              <w:marTop w:val="0"/>
              <w:marBottom w:val="0"/>
              <w:divBdr>
                <w:top w:val="none" w:sz="0" w:space="0" w:color="auto"/>
                <w:left w:val="none" w:sz="0" w:space="0" w:color="auto"/>
                <w:bottom w:val="none" w:sz="0" w:space="0" w:color="auto"/>
                <w:right w:val="none" w:sz="0" w:space="0" w:color="auto"/>
              </w:divBdr>
              <w:divsChild>
                <w:div w:id="338041470">
                  <w:marLeft w:val="0"/>
                  <w:marRight w:val="1"/>
                  <w:marTop w:val="0"/>
                  <w:marBottom w:val="0"/>
                  <w:divBdr>
                    <w:top w:val="none" w:sz="0" w:space="0" w:color="auto"/>
                    <w:left w:val="none" w:sz="0" w:space="0" w:color="auto"/>
                    <w:bottom w:val="none" w:sz="0" w:space="0" w:color="auto"/>
                    <w:right w:val="none" w:sz="0" w:space="0" w:color="auto"/>
                  </w:divBdr>
                  <w:divsChild>
                    <w:div w:id="1003975311">
                      <w:marLeft w:val="0"/>
                      <w:marRight w:val="0"/>
                      <w:marTop w:val="0"/>
                      <w:marBottom w:val="0"/>
                      <w:divBdr>
                        <w:top w:val="none" w:sz="0" w:space="0" w:color="auto"/>
                        <w:left w:val="none" w:sz="0" w:space="0" w:color="auto"/>
                        <w:bottom w:val="none" w:sz="0" w:space="0" w:color="auto"/>
                        <w:right w:val="none" w:sz="0" w:space="0" w:color="auto"/>
                      </w:divBdr>
                      <w:divsChild>
                        <w:div w:id="835267518">
                          <w:marLeft w:val="0"/>
                          <w:marRight w:val="0"/>
                          <w:marTop w:val="0"/>
                          <w:marBottom w:val="0"/>
                          <w:divBdr>
                            <w:top w:val="none" w:sz="0" w:space="0" w:color="auto"/>
                            <w:left w:val="none" w:sz="0" w:space="0" w:color="auto"/>
                            <w:bottom w:val="none" w:sz="0" w:space="0" w:color="auto"/>
                            <w:right w:val="none" w:sz="0" w:space="0" w:color="auto"/>
                          </w:divBdr>
                          <w:divsChild>
                            <w:div w:id="7221286">
                              <w:marLeft w:val="0"/>
                              <w:marRight w:val="0"/>
                              <w:marTop w:val="120"/>
                              <w:marBottom w:val="360"/>
                              <w:divBdr>
                                <w:top w:val="none" w:sz="0" w:space="0" w:color="auto"/>
                                <w:left w:val="none" w:sz="0" w:space="0" w:color="auto"/>
                                <w:bottom w:val="none" w:sz="0" w:space="0" w:color="auto"/>
                                <w:right w:val="none" w:sz="0" w:space="0" w:color="auto"/>
                              </w:divBdr>
                              <w:divsChild>
                                <w:div w:id="534999454">
                                  <w:marLeft w:val="0"/>
                                  <w:marRight w:val="0"/>
                                  <w:marTop w:val="0"/>
                                  <w:marBottom w:val="0"/>
                                  <w:divBdr>
                                    <w:top w:val="none" w:sz="0" w:space="0" w:color="auto"/>
                                    <w:left w:val="none" w:sz="0" w:space="0" w:color="auto"/>
                                    <w:bottom w:val="none" w:sz="0" w:space="0" w:color="auto"/>
                                    <w:right w:val="none" w:sz="0" w:space="0" w:color="auto"/>
                                  </w:divBdr>
                                </w:div>
                                <w:div w:id="19647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869811">
      <w:bodyDiv w:val="1"/>
      <w:marLeft w:val="0"/>
      <w:marRight w:val="0"/>
      <w:marTop w:val="0"/>
      <w:marBottom w:val="0"/>
      <w:divBdr>
        <w:top w:val="none" w:sz="0" w:space="0" w:color="auto"/>
        <w:left w:val="none" w:sz="0" w:space="0" w:color="auto"/>
        <w:bottom w:val="none" w:sz="0" w:space="0" w:color="auto"/>
        <w:right w:val="none" w:sz="0" w:space="0" w:color="auto"/>
      </w:divBdr>
      <w:divsChild>
        <w:div w:id="1333947443">
          <w:marLeft w:val="0"/>
          <w:marRight w:val="1"/>
          <w:marTop w:val="0"/>
          <w:marBottom w:val="0"/>
          <w:divBdr>
            <w:top w:val="none" w:sz="0" w:space="0" w:color="auto"/>
            <w:left w:val="none" w:sz="0" w:space="0" w:color="auto"/>
            <w:bottom w:val="none" w:sz="0" w:space="0" w:color="auto"/>
            <w:right w:val="none" w:sz="0" w:space="0" w:color="auto"/>
          </w:divBdr>
          <w:divsChild>
            <w:div w:id="544295810">
              <w:marLeft w:val="0"/>
              <w:marRight w:val="0"/>
              <w:marTop w:val="0"/>
              <w:marBottom w:val="0"/>
              <w:divBdr>
                <w:top w:val="none" w:sz="0" w:space="0" w:color="auto"/>
                <w:left w:val="none" w:sz="0" w:space="0" w:color="auto"/>
                <w:bottom w:val="none" w:sz="0" w:space="0" w:color="auto"/>
                <w:right w:val="none" w:sz="0" w:space="0" w:color="auto"/>
              </w:divBdr>
              <w:divsChild>
                <w:div w:id="343749513">
                  <w:marLeft w:val="0"/>
                  <w:marRight w:val="1"/>
                  <w:marTop w:val="0"/>
                  <w:marBottom w:val="0"/>
                  <w:divBdr>
                    <w:top w:val="none" w:sz="0" w:space="0" w:color="auto"/>
                    <w:left w:val="none" w:sz="0" w:space="0" w:color="auto"/>
                    <w:bottom w:val="none" w:sz="0" w:space="0" w:color="auto"/>
                    <w:right w:val="none" w:sz="0" w:space="0" w:color="auto"/>
                  </w:divBdr>
                  <w:divsChild>
                    <w:div w:id="1337417849">
                      <w:marLeft w:val="0"/>
                      <w:marRight w:val="0"/>
                      <w:marTop w:val="0"/>
                      <w:marBottom w:val="0"/>
                      <w:divBdr>
                        <w:top w:val="none" w:sz="0" w:space="0" w:color="auto"/>
                        <w:left w:val="none" w:sz="0" w:space="0" w:color="auto"/>
                        <w:bottom w:val="none" w:sz="0" w:space="0" w:color="auto"/>
                        <w:right w:val="none" w:sz="0" w:space="0" w:color="auto"/>
                      </w:divBdr>
                      <w:divsChild>
                        <w:div w:id="1247107520">
                          <w:marLeft w:val="0"/>
                          <w:marRight w:val="0"/>
                          <w:marTop w:val="0"/>
                          <w:marBottom w:val="0"/>
                          <w:divBdr>
                            <w:top w:val="none" w:sz="0" w:space="0" w:color="auto"/>
                            <w:left w:val="none" w:sz="0" w:space="0" w:color="auto"/>
                            <w:bottom w:val="none" w:sz="0" w:space="0" w:color="auto"/>
                            <w:right w:val="none" w:sz="0" w:space="0" w:color="auto"/>
                          </w:divBdr>
                          <w:divsChild>
                            <w:div w:id="1735161936">
                              <w:marLeft w:val="0"/>
                              <w:marRight w:val="0"/>
                              <w:marTop w:val="120"/>
                              <w:marBottom w:val="360"/>
                              <w:divBdr>
                                <w:top w:val="none" w:sz="0" w:space="0" w:color="auto"/>
                                <w:left w:val="none" w:sz="0" w:space="0" w:color="auto"/>
                                <w:bottom w:val="none" w:sz="0" w:space="0" w:color="auto"/>
                                <w:right w:val="none" w:sz="0" w:space="0" w:color="auto"/>
                              </w:divBdr>
                              <w:divsChild>
                                <w:div w:id="898172677">
                                  <w:marLeft w:val="0"/>
                                  <w:marRight w:val="0"/>
                                  <w:marTop w:val="0"/>
                                  <w:marBottom w:val="0"/>
                                  <w:divBdr>
                                    <w:top w:val="none" w:sz="0" w:space="0" w:color="auto"/>
                                    <w:left w:val="none" w:sz="0" w:space="0" w:color="auto"/>
                                    <w:bottom w:val="none" w:sz="0" w:space="0" w:color="auto"/>
                                    <w:right w:val="none" w:sz="0" w:space="0" w:color="auto"/>
                                  </w:divBdr>
                                </w:div>
                                <w:div w:id="15867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943471">
      <w:bodyDiv w:val="1"/>
      <w:marLeft w:val="0"/>
      <w:marRight w:val="0"/>
      <w:marTop w:val="0"/>
      <w:marBottom w:val="0"/>
      <w:divBdr>
        <w:top w:val="none" w:sz="0" w:space="0" w:color="auto"/>
        <w:left w:val="none" w:sz="0" w:space="0" w:color="auto"/>
        <w:bottom w:val="none" w:sz="0" w:space="0" w:color="auto"/>
        <w:right w:val="none" w:sz="0" w:space="0" w:color="auto"/>
      </w:divBdr>
      <w:divsChild>
        <w:div w:id="1710258185">
          <w:marLeft w:val="0"/>
          <w:marRight w:val="1"/>
          <w:marTop w:val="0"/>
          <w:marBottom w:val="0"/>
          <w:divBdr>
            <w:top w:val="none" w:sz="0" w:space="0" w:color="auto"/>
            <w:left w:val="none" w:sz="0" w:space="0" w:color="auto"/>
            <w:bottom w:val="none" w:sz="0" w:space="0" w:color="auto"/>
            <w:right w:val="none" w:sz="0" w:space="0" w:color="auto"/>
          </w:divBdr>
          <w:divsChild>
            <w:div w:id="745690160">
              <w:marLeft w:val="0"/>
              <w:marRight w:val="0"/>
              <w:marTop w:val="0"/>
              <w:marBottom w:val="0"/>
              <w:divBdr>
                <w:top w:val="none" w:sz="0" w:space="0" w:color="auto"/>
                <w:left w:val="none" w:sz="0" w:space="0" w:color="auto"/>
                <w:bottom w:val="none" w:sz="0" w:space="0" w:color="auto"/>
                <w:right w:val="none" w:sz="0" w:space="0" w:color="auto"/>
              </w:divBdr>
              <w:divsChild>
                <w:div w:id="2023581764">
                  <w:marLeft w:val="0"/>
                  <w:marRight w:val="1"/>
                  <w:marTop w:val="0"/>
                  <w:marBottom w:val="0"/>
                  <w:divBdr>
                    <w:top w:val="none" w:sz="0" w:space="0" w:color="auto"/>
                    <w:left w:val="none" w:sz="0" w:space="0" w:color="auto"/>
                    <w:bottom w:val="none" w:sz="0" w:space="0" w:color="auto"/>
                    <w:right w:val="none" w:sz="0" w:space="0" w:color="auto"/>
                  </w:divBdr>
                  <w:divsChild>
                    <w:div w:id="392772181">
                      <w:marLeft w:val="0"/>
                      <w:marRight w:val="0"/>
                      <w:marTop w:val="0"/>
                      <w:marBottom w:val="0"/>
                      <w:divBdr>
                        <w:top w:val="none" w:sz="0" w:space="0" w:color="auto"/>
                        <w:left w:val="none" w:sz="0" w:space="0" w:color="auto"/>
                        <w:bottom w:val="none" w:sz="0" w:space="0" w:color="auto"/>
                        <w:right w:val="none" w:sz="0" w:space="0" w:color="auto"/>
                      </w:divBdr>
                      <w:divsChild>
                        <w:div w:id="2059041274">
                          <w:marLeft w:val="0"/>
                          <w:marRight w:val="0"/>
                          <w:marTop w:val="0"/>
                          <w:marBottom w:val="0"/>
                          <w:divBdr>
                            <w:top w:val="none" w:sz="0" w:space="0" w:color="auto"/>
                            <w:left w:val="none" w:sz="0" w:space="0" w:color="auto"/>
                            <w:bottom w:val="none" w:sz="0" w:space="0" w:color="auto"/>
                            <w:right w:val="none" w:sz="0" w:space="0" w:color="auto"/>
                          </w:divBdr>
                          <w:divsChild>
                            <w:div w:id="1778139067">
                              <w:marLeft w:val="0"/>
                              <w:marRight w:val="0"/>
                              <w:marTop w:val="120"/>
                              <w:marBottom w:val="360"/>
                              <w:divBdr>
                                <w:top w:val="none" w:sz="0" w:space="0" w:color="auto"/>
                                <w:left w:val="none" w:sz="0" w:space="0" w:color="auto"/>
                                <w:bottom w:val="none" w:sz="0" w:space="0" w:color="auto"/>
                                <w:right w:val="none" w:sz="0" w:space="0" w:color="auto"/>
                              </w:divBdr>
                              <w:divsChild>
                                <w:div w:id="80611962">
                                  <w:marLeft w:val="0"/>
                                  <w:marRight w:val="0"/>
                                  <w:marTop w:val="0"/>
                                  <w:marBottom w:val="0"/>
                                  <w:divBdr>
                                    <w:top w:val="none" w:sz="0" w:space="0" w:color="auto"/>
                                    <w:left w:val="none" w:sz="0" w:space="0" w:color="auto"/>
                                    <w:bottom w:val="none" w:sz="0" w:space="0" w:color="auto"/>
                                    <w:right w:val="none" w:sz="0" w:space="0" w:color="auto"/>
                                  </w:divBdr>
                                </w:div>
                                <w:div w:id="176953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657336">
      <w:bodyDiv w:val="1"/>
      <w:marLeft w:val="0"/>
      <w:marRight w:val="0"/>
      <w:marTop w:val="0"/>
      <w:marBottom w:val="0"/>
      <w:divBdr>
        <w:top w:val="none" w:sz="0" w:space="0" w:color="auto"/>
        <w:left w:val="none" w:sz="0" w:space="0" w:color="auto"/>
        <w:bottom w:val="none" w:sz="0" w:space="0" w:color="auto"/>
        <w:right w:val="none" w:sz="0" w:space="0" w:color="auto"/>
      </w:divBdr>
      <w:divsChild>
        <w:div w:id="713389355">
          <w:marLeft w:val="0"/>
          <w:marRight w:val="1"/>
          <w:marTop w:val="0"/>
          <w:marBottom w:val="0"/>
          <w:divBdr>
            <w:top w:val="none" w:sz="0" w:space="0" w:color="auto"/>
            <w:left w:val="none" w:sz="0" w:space="0" w:color="auto"/>
            <w:bottom w:val="none" w:sz="0" w:space="0" w:color="auto"/>
            <w:right w:val="none" w:sz="0" w:space="0" w:color="auto"/>
          </w:divBdr>
          <w:divsChild>
            <w:div w:id="1633244651">
              <w:marLeft w:val="0"/>
              <w:marRight w:val="0"/>
              <w:marTop w:val="0"/>
              <w:marBottom w:val="0"/>
              <w:divBdr>
                <w:top w:val="none" w:sz="0" w:space="0" w:color="auto"/>
                <w:left w:val="none" w:sz="0" w:space="0" w:color="auto"/>
                <w:bottom w:val="none" w:sz="0" w:space="0" w:color="auto"/>
                <w:right w:val="none" w:sz="0" w:space="0" w:color="auto"/>
              </w:divBdr>
              <w:divsChild>
                <w:div w:id="924729715">
                  <w:marLeft w:val="0"/>
                  <w:marRight w:val="1"/>
                  <w:marTop w:val="0"/>
                  <w:marBottom w:val="0"/>
                  <w:divBdr>
                    <w:top w:val="none" w:sz="0" w:space="0" w:color="auto"/>
                    <w:left w:val="none" w:sz="0" w:space="0" w:color="auto"/>
                    <w:bottom w:val="none" w:sz="0" w:space="0" w:color="auto"/>
                    <w:right w:val="none" w:sz="0" w:space="0" w:color="auto"/>
                  </w:divBdr>
                  <w:divsChild>
                    <w:div w:id="1556044070">
                      <w:marLeft w:val="0"/>
                      <w:marRight w:val="0"/>
                      <w:marTop w:val="0"/>
                      <w:marBottom w:val="0"/>
                      <w:divBdr>
                        <w:top w:val="none" w:sz="0" w:space="0" w:color="auto"/>
                        <w:left w:val="none" w:sz="0" w:space="0" w:color="auto"/>
                        <w:bottom w:val="none" w:sz="0" w:space="0" w:color="auto"/>
                        <w:right w:val="none" w:sz="0" w:space="0" w:color="auto"/>
                      </w:divBdr>
                      <w:divsChild>
                        <w:div w:id="1495026292">
                          <w:marLeft w:val="0"/>
                          <w:marRight w:val="0"/>
                          <w:marTop w:val="0"/>
                          <w:marBottom w:val="0"/>
                          <w:divBdr>
                            <w:top w:val="none" w:sz="0" w:space="0" w:color="auto"/>
                            <w:left w:val="none" w:sz="0" w:space="0" w:color="auto"/>
                            <w:bottom w:val="none" w:sz="0" w:space="0" w:color="auto"/>
                            <w:right w:val="none" w:sz="0" w:space="0" w:color="auto"/>
                          </w:divBdr>
                          <w:divsChild>
                            <w:div w:id="932124132">
                              <w:marLeft w:val="0"/>
                              <w:marRight w:val="0"/>
                              <w:marTop w:val="120"/>
                              <w:marBottom w:val="360"/>
                              <w:divBdr>
                                <w:top w:val="none" w:sz="0" w:space="0" w:color="auto"/>
                                <w:left w:val="none" w:sz="0" w:space="0" w:color="auto"/>
                                <w:bottom w:val="none" w:sz="0" w:space="0" w:color="auto"/>
                                <w:right w:val="none" w:sz="0" w:space="0" w:color="auto"/>
                              </w:divBdr>
                              <w:divsChild>
                                <w:div w:id="264386094">
                                  <w:marLeft w:val="0"/>
                                  <w:marRight w:val="0"/>
                                  <w:marTop w:val="0"/>
                                  <w:marBottom w:val="0"/>
                                  <w:divBdr>
                                    <w:top w:val="none" w:sz="0" w:space="0" w:color="auto"/>
                                    <w:left w:val="none" w:sz="0" w:space="0" w:color="auto"/>
                                    <w:bottom w:val="none" w:sz="0" w:space="0" w:color="auto"/>
                                    <w:right w:val="none" w:sz="0" w:space="0" w:color="auto"/>
                                  </w:divBdr>
                                </w:div>
                                <w:div w:id="3591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431342">
      <w:bodyDiv w:val="1"/>
      <w:marLeft w:val="0"/>
      <w:marRight w:val="0"/>
      <w:marTop w:val="0"/>
      <w:marBottom w:val="0"/>
      <w:divBdr>
        <w:top w:val="none" w:sz="0" w:space="0" w:color="auto"/>
        <w:left w:val="none" w:sz="0" w:space="0" w:color="auto"/>
        <w:bottom w:val="none" w:sz="0" w:space="0" w:color="auto"/>
        <w:right w:val="none" w:sz="0" w:space="0" w:color="auto"/>
      </w:divBdr>
      <w:divsChild>
        <w:div w:id="94447759">
          <w:marLeft w:val="0"/>
          <w:marRight w:val="1"/>
          <w:marTop w:val="0"/>
          <w:marBottom w:val="0"/>
          <w:divBdr>
            <w:top w:val="none" w:sz="0" w:space="0" w:color="auto"/>
            <w:left w:val="none" w:sz="0" w:space="0" w:color="auto"/>
            <w:bottom w:val="none" w:sz="0" w:space="0" w:color="auto"/>
            <w:right w:val="none" w:sz="0" w:space="0" w:color="auto"/>
          </w:divBdr>
          <w:divsChild>
            <w:div w:id="240339012">
              <w:marLeft w:val="0"/>
              <w:marRight w:val="0"/>
              <w:marTop w:val="0"/>
              <w:marBottom w:val="0"/>
              <w:divBdr>
                <w:top w:val="none" w:sz="0" w:space="0" w:color="auto"/>
                <w:left w:val="none" w:sz="0" w:space="0" w:color="auto"/>
                <w:bottom w:val="none" w:sz="0" w:space="0" w:color="auto"/>
                <w:right w:val="none" w:sz="0" w:space="0" w:color="auto"/>
              </w:divBdr>
              <w:divsChild>
                <w:div w:id="1882743698">
                  <w:marLeft w:val="0"/>
                  <w:marRight w:val="1"/>
                  <w:marTop w:val="0"/>
                  <w:marBottom w:val="0"/>
                  <w:divBdr>
                    <w:top w:val="none" w:sz="0" w:space="0" w:color="auto"/>
                    <w:left w:val="none" w:sz="0" w:space="0" w:color="auto"/>
                    <w:bottom w:val="none" w:sz="0" w:space="0" w:color="auto"/>
                    <w:right w:val="none" w:sz="0" w:space="0" w:color="auto"/>
                  </w:divBdr>
                  <w:divsChild>
                    <w:div w:id="1601987287">
                      <w:marLeft w:val="0"/>
                      <w:marRight w:val="0"/>
                      <w:marTop w:val="0"/>
                      <w:marBottom w:val="0"/>
                      <w:divBdr>
                        <w:top w:val="none" w:sz="0" w:space="0" w:color="auto"/>
                        <w:left w:val="none" w:sz="0" w:space="0" w:color="auto"/>
                        <w:bottom w:val="none" w:sz="0" w:space="0" w:color="auto"/>
                        <w:right w:val="none" w:sz="0" w:space="0" w:color="auto"/>
                      </w:divBdr>
                      <w:divsChild>
                        <w:div w:id="884173884">
                          <w:marLeft w:val="0"/>
                          <w:marRight w:val="0"/>
                          <w:marTop w:val="0"/>
                          <w:marBottom w:val="0"/>
                          <w:divBdr>
                            <w:top w:val="none" w:sz="0" w:space="0" w:color="auto"/>
                            <w:left w:val="none" w:sz="0" w:space="0" w:color="auto"/>
                            <w:bottom w:val="none" w:sz="0" w:space="0" w:color="auto"/>
                            <w:right w:val="none" w:sz="0" w:space="0" w:color="auto"/>
                          </w:divBdr>
                          <w:divsChild>
                            <w:div w:id="1946107933">
                              <w:marLeft w:val="0"/>
                              <w:marRight w:val="0"/>
                              <w:marTop w:val="120"/>
                              <w:marBottom w:val="360"/>
                              <w:divBdr>
                                <w:top w:val="none" w:sz="0" w:space="0" w:color="auto"/>
                                <w:left w:val="none" w:sz="0" w:space="0" w:color="auto"/>
                                <w:bottom w:val="none" w:sz="0" w:space="0" w:color="auto"/>
                                <w:right w:val="none" w:sz="0" w:space="0" w:color="auto"/>
                              </w:divBdr>
                              <w:divsChild>
                                <w:div w:id="52655860">
                                  <w:marLeft w:val="0"/>
                                  <w:marRight w:val="0"/>
                                  <w:marTop w:val="0"/>
                                  <w:marBottom w:val="0"/>
                                  <w:divBdr>
                                    <w:top w:val="none" w:sz="0" w:space="0" w:color="auto"/>
                                    <w:left w:val="none" w:sz="0" w:space="0" w:color="auto"/>
                                    <w:bottom w:val="none" w:sz="0" w:space="0" w:color="auto"/>
                                    <w:right w:val="none" w:sz="0" w:space="0" w:color="auto"/>
                                  </w:divBdr>
                                </w:div>
                                <w:div w:id="5454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00977">
      <w:bodyDiv w:val="1"/>
      <w:marLeft w:val="0"/>
      <w:marRight w:val="0"/>
      <w:marTop w:val="0"/>
      <w:marBottom w:val="0"/>
      <w:divBdr>
        <w:top w:val="none" w:sz="0" w:space="0" w:color="auto"/>
        <w:left w:val="none" w:sz="0" w:space="0" w:color="auto"/>
        <w:bottom w:val="none" w:sz="0" w:space="0" w:color="auto"/>
        <w:right w:val="none" w:sz="0" w:space="0" w:color="auto"/>
      </w:divBdr>
      <w:divsChild>
        <w:div w:id="37819581">
          <w:marLeft w:val="0"/>
          <w:marRight w:val="1"/>
          <w:marTop w:val="0"/>
          <w:marBottom w:val="0"/>
          <w:divBdr>
            <w:top w:val="none" w:sz="0" w:space="0" w:color="auto"/>
            <w:left w:val="none" w:sz="0" w:space="0" w:color="auto"/>
            <w:bottom w:val="none" w:sz="0" w:space="0" w:color="auto"/>
            <w:right w:val="none" w:sz="0" w:space="0" w:color="auto"/>
          </w:divBdr>
          <w:divsChild>
            <w:div w:id="1790395273">
              <w:marLeft w:val="0"/>
              <w:marRight w:val="0"/>
              <w:marTop w:val="0"/>
              <w:marBottom w:val="0"/>
              <w:divBdr>
                <w:top w:val="none" w:sz="0" w:space="0" w:color="auto"/>
                <w:left w:val="none" w:sz="0" w:space="0" w:color="auto"/>
                <w:bottom w:val="none" w:sz="0" w:space="0" w:color="auto"/>
                <w:right w:val="none" w:sz="0" w:space="0" w:color="auto"/>
              </w:divBdr>
              <w:divsChild>
                <w:div w:id="1049500109">
                  <w:marLeft w:val="0"/>
                  <w:marRight w:val="1"/>
                  <w:marTop w:val="0"/>
                  <w:marBottom w:val="0"/>
                  <w:divBdr>
                    <w:top w:val="none" w:sz="0" w:space="0" w:color="auto"/>
                    <w:left w:val="none" w:sz="0" w:space="0" w:color="auto"/>
                    <w:bottom w:val="none" w:sz="0" w:space="0" w:color="auto"/>
                    <w:right w:val="none" w:sz="0" w:space="0" w:color="auto"/>
                  </w:divBdr>
                  <w:divsChild>
                    <w:div w:id="382145822">
                      <w:marLeft w:val="0"/>
                      <w:marRight w:val="0"/>
                      <w:marTop w:val="0"/>
                      <w:marBottom w:val="0"/>
                      <w:divBdr>
                        <w:top w:val="none" w:sz="0" w:space="0" w:color="auto"/>
                        <w:left w:val="none" w:sz="0" w:space="0" w:color="auto"/>
                        <w:bottom w:val="none" w:sz="0" w:space="0" w:color="auto"/>
                        <w:right w:val="none" w:sz="0" w:space="0" w:color="auto"/>
                      </w:divBdr>
                      <w:divsChild>
                        <w:div w:id="630088420">
                          <w:marLeft w:val="0"/>
                          <w:marRight w:val="0"/>
                          <w:marTop w:val="0"/>
                          <w:marBottom w:val="0"/>
                          <w:divBdr>
                            <w:top w:val="none" w:sz="0" w:space="0" w:color="auto"/>
                            <w:left w:val="none" w:sz="0" w:space="0" w:color="auto"/>
                            <w:bottom w:val="none" w:sz="0" w:space="0" w:color="auto"/>
                            <w:right w:val="none" w:sz="0" w:space="0" w:color="auto"/>
                          </w:divBdr>
                          <w:divsChild>
                            <w:div w:id="446777670">
                              <w:marLeft w:val="0"/>
                              <w:marRight w:val="0"/>
                              <w:marTop w:val="0"/>
                              <w:marBottom w:val="0"/>
                              <w:divBdr>
                                <w:top w:val="none" w:sz="0" w:space="0" w:color="auto"/>
                                <w:left w:val="none" w:sz="0" w:space="0" w:color="auto"/>
                                <w:bottom w:val="none" w:sz="0" w:space="0" w:color="auto"/>
                                <w:right w:val="none" w:sz="0" w:space="0" w:color="auto"/>
                              </w:divBdr>
                            </w:div>
                          </w:divsChild>
                        </w:div>
                        <w:div w:id="1594699593">
                          <w:marLeft w:val="0"/>
                          <w:marRight w:val="0"/>
                          <w:marTop w:val="0"/>
                          <w:marBottom w:val="0"/>
                          <w:divBdr>
                            <w:top w:val="none" w:sz="0" w:space="0" w:color="auto"/>
                            <w:left w:val="none" w:sz="0" w:space="0" w:color="auto"/>
                            <w:bottom w:val="none" w:sz="0" w:space="0" w:color="auto"/>
                            <w:right w:val="none" w:sz="0" w:space="0" w:color="auto"/>
                          </w:divBdr>
                          <w:divsChild>
                            <w:div w:id="355883821">
                              <w:marLeft w:val="0"/>
                              <w:marRight w:val="0"/>
                              <w:marTop w:val="120"/>
                              <w:marBottom w:val="360"/>
                              <w:divBdr>
                                <w:top w:val="none" w:sz="0" w:space="0" w:color="auto"/>
                                <w:left w:val="none" w:sz="0" w:space="0" w:color="auto"/>
                                <w:bottom w:val="none" w:sz="0" w:space="0" w:color="auto"/>
                                <w:right w:val="none" w:sz="0" w:space="0" w:color="auto"/>
                              </w:divBdr>
                              <w:divsChild>
                                <w:div w:id="904607191">
                                  <w:marLeft w:val="0"/>
                                  <w:marRight w:val="0"/>
                                  <w:marTop w:val="0"/>
                                  <w:marBottom w:val="0"/>
                                  <w:divBdr>
                                    <w:top w:val="none" w:sz="0" w:space="0" w:color="auto"/>
                                    <w:left w:val="none" w:sz="0" w:space="0" w:color="auto"/>
                                    <w:bottom w:val="none" w:sz="0" w:space="0" w:color="auto"/>
                                    <w:right w:val="none" w:sz="0" w:space="0" w:color="auto"/>
                                  </w:divBdr>
                                </w:div>
                                <w:div w:id="20391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188874">
      <w:bodyDiv w:val="1"/>
      <w:marLeft w:val="0"/>
      <w:marRight w:val="0"/>
      <w:marTop w:val="0"/>
      <w:marBottom w:val="0"/>
      <w:divBdr>
        <w:top w:val="none" w:sz="0" w:space="0" w:color="auto"/>
        <w:left w:val="none" w:sz="0" w:space="0" w:color="auto"/>
        <w:bottom w:val="none" w:sz="0" w:space="0" w:color="auto"/>
        <w:right w:val="none" w:sz="0" w:space="0" w:color="auto"/>
      </w:divBdr>
      <w:divsChild>
        <w:div w:id="156464407">
          <w:marLeft w:val="0"/>
          <w:marRight w:val="1"/>
          <w:marTop w:val="0"/>
          <w:marBottom w:val="0"/>
          <w:divBdr>
            <w:top w:val="none" w:sz="0" w:space="0" w:color="auto"/>
            <w:left w:val="none" w:sz="0" w:space="0" w:color="auto"/>
            <w:bottom w:val="none" w:sz="0" w:space="0" w:color="auto"/>
            <w:right w:val="none" w:sz="0" w:space="0" w:color="auto"/>
          </w:divBdr>
          <w:divsChild>
            <w:div w:id="1718238603">
              <w:marLeft w:val="0"/>
              <w:marRight w:val="0"/>
              <w:marTop w:val="0"/>
              <w:marBottom w:val="0"/>
              <w:divBdr>
                <w:top w:val="none" w:sz="0" w:space="0" w:color="auto"/>
                <w:left w:val="none" w:sz="0" w:space="0" w:color="auto"/>
                <w:bottom w:val="none" w:sz="0" w:space="0" w:color="auto"/>
                <w:right w:val="none" w:sz="0" w:space="0" w:color="auto"/>
              </w:divBdr>
              <w:divsChild>
                <w:div w:id="1964076543">
                  <w:marLeft w:val="0"/>
                  <w:marRight w:val="1"/>
                  <w:marTop w:val="0"/>
                  <w:marBottom w:val="0"/>
                  <w:divBdr>
                    <w:top w:val="none" w:sz="0" w:space="0" w:color="auto"/>
                    <w:left w:val="none" w:sz="0" w:space="0" w:color="auto"/>
                    <w:bottom w:val="none" w:sz="0" w:space="0" w:color="auto"/>
                    <w:right w:val="none" w:sz="0" w:space="0" w:color="auto"/>
                  </w:divBdr>
                  <w:divsChild>
                    <w:div w:id="497580594">
                      <w:marLeft w:val="0"/>
                      <w:marRight w:val="0"/>
                      <w:marTop w:val="0"/>
                      <w:marBottom w:val="0"/>
                      <w:divBdr>
                        <w:top w:val="none" w:sz="0" w:space="0" w:color="auto"/>
                        <w:left w:val="none" w:sz="0" w:space="0" w:color="auto"/>
                        <w:bottom w:val="none" w:sz="0" w:space="0" w:color="auto"/>
                        <w:right w:val="none" w:sz="0" w:space="0" w:color="auto"/>
                      </w:divBdr>
                      <w:divsChild>
                        <w:div w:id="804078577">
                          <w:marLeft w:val="0"/>
                          <w:marRight w:val="0"/>
                          <w:marTop w:val="0"/>
                          <w:marBottom w:val="0"/>
                          <w:divBdr>
                            <w:top w:val="none" w:sz="0" w:space="0" w:color="auto"/>
                            <w:left w:val="none" w:sz="0" w:space="0" w:color="auto"/>
                            <w:bottom w:val="none" w:sz="0" w:space="0" w:color="auto"/>
                            <w:right w:val="none" w:sz="0" w:space="0" w:color="auto"/>
                          </w:divBdr>
                          <w:divsChild>
                            <w:div w:id="891383407">
                              <w:marLeft w:val="0"/>
                              <w:marRight w:val="0"/>
                              <w:marTop w:val="120"/>
                              <w:marBottom w:val="360"/>
                              <w:divBdr>
                                <w:top w:val="none" w:sz="0" w:space="0" w:color="auto"/>
                                <w:left w:val="none" w:sz="0" w:space="0" w:color="auto"/>
                                <w:bottom w:val="none" w:sz="0" w:space="0" w:color="auto"/>
                                <w:right w:val="none" w:sz="0" w:space="0" w:color="auto"/>
                              </w:divBdr>
                              <w:divsChild>
                                <w:div w:id="1051272042">
                                  <w:marLeft w:val="0"/>
                                  <w:marRight w:val="0"/>
                                  <w:marTop w:val="0"/>
                                  <w:marBottom w:val="0"/>
                                  <w:divBdr>
                                    <w:top w:val="none" w:sz="0" w:space="0" w:color="auto"/>
                                    <w:left w:val="none" w:sz="0" w:space="0" w:color="auto"/>
                                    <w:bottom w:val="none" w:sz="0" w:space="0" w:color="auto"/>
                                    <w:right w:val="none" w:sz="0" w:space="0" w:color="auto"/>
                                  </w:divBdr>
                                </w:div>
                                <w:div w:id="1486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929857">
      <w:bodyDiv w:val="1"/>
      <w:marLeft w:val="0"/>
      <w:marRight w:val="0"/>
      <w:marTop w:val="0"/>
      <w:marBottom w:val="0"/>
      <w:divBdr>
        <w:top w:val="none" w:sz="0" w:space="0" w:color="auto"/>
        <w:left w:val="none" w:sz="0" w:space="0" w:color="auto"/>
        <w:bottom w:val="none" w:sz="0" w:space="0" w:color="auto"/>
        <w:right w:val="none" w:sz="0" w:space="0" w:color="auto"/>
      </w:divBdr>
      <w:divsChild>
        <w:div w:id="116607689">
          <w:marLeft w:val="0"/>
          <w:marRight w:val="1"/>
          <w:marTop w:val="0"/>
          <w:marBottom w:val="0"/>
          <w:divBdr>
            <w:top w:val="none" w:sz="0" w:space="0" w:color="auto"/>
            <w:left w:val="none" w:sz="0" w:space="0" w:color="auto"/>
            <w:bottom w:val="none" w:sz="0" w:space="0" w:color="auto"/>
            <w:right w:val="none" w:sz="0" w:space="0" w:color="auto"/>
          </w:divBdr>
          <w:divsChild>
            <w:div w:id="190261421">
              <w:marLeft w:val="0"/>
              <w:marRight w:val="0"/>
              <w:marTop w:val="0"/>
              <w:marBottom w:val="0"/>
              <w:divBdr>
                <w:top w:val="none" w:sz="0" w:space="0" w:color="auto"/>
                <w:left w:val="none" w:sz="0" w:space="0" w:color="auto"/>
                <w:bottom w:val="none" w:sz="0" w:space="0" w:color="auto"/>
                <w:right w:val="none" w:sz="0" w:space="0" w:color="auto"/>
              </w:divBdr>
              <w:divsChild>
                <w:div w:id="508721401">
                  <w:marLeft w:val="0"/>
                  <w:marRight w:val="1"/>
                  <w:marTop w:val="0"/>
                  <w:marBottom w:val="0"/>
                  <w:divBdr>
                    <w:top w:val="none" w:sz="0" w:space="0" w:color="auto"/>
                    <w:left w:val="none" w:sz="0" w:space="0" w:color="auto"/>
                    <w:bottom w:val="none" w:sz="0" w:space="0" w:color="auto"/>
                    <w:right w:val="none" w:sz="0" w:space="0" w:color="auto"/>
                  </w:divBdr>
                  <w:divsChild>
                    <w:div w:id="1044983682">
                      <w:marLeft w:val="0"/>
                      <w:marRight w:val="0"/>
                      <w:marTop w:val="0"/>
                      <w:marBottom w:val="0"/>
                      <w:divBdr>
                        <w:top w:val="none" w:sz="0" w:space="0" w:color="auto"/>
                        <w:left w:val="none" w:sz="0" w:space="0" w:color="auto"/>
                        <w:bottom w:val="none" w:sz="0" w:space="0" w:color="auto"/>
                        <w:right w:val="none" w:sz="0" w:space="0" w:color="auto"/>
                      </w:divBdr>
                      <w:divsChild>
                        <w:div w:id="2046952476">
                          <w:marLeft w:val="0"/>
                          <w:marRight w:val="0"/>
                          <w:marTop w:val="0"/>
                          <w:marBottom w:val="0"/>
                          <w:divBdr>
                            <w:top w:val="none" w:sz="0" w:space="0" w:color="auto"/>
                            <w:left w:val="none" w:sz="0" w:space="0" w:color="auto"/>
                            <w:bottom w:val="none" w:sz="0" w:space="0" w:color="auto"/>
                            <w:right w:val="none" w:sz="0" w:space="0" w:color="auto"/>
                          </w:divBdr>
                          <w:divsChild>
                            <w:div w:id="390352364">
                              <w:marLeft w:val="0"/>
                              <w:marRight w:val="0"/>
                              <w:marTop w:val="120"/>
                              <w:marBottom w:val="360"/>
                              <w:divBdr>
                                <w:top w:val="none" w:sz="0" w:space="0" w:color="auto"/>
                                <w:left w:val="none" w:sz="0" w:space="0" w:color="auto"/>
                                <w:bottom w:val="none" w:sz="0" w:space="0" w:color="auto"/>
                                <w:right w:val="none" w:sz="0" w:space="0" w:color="auto"/>
                              </w:divBdr>
                              <w:divsChild>
                                <w:div w:id="73863864">
                                  <w:marLeft w:val="420"/>
                                  <w:marRight w:val="0"/>
                                  <w:marTop w:val="0"/>
                                  <w:marBottom w:val="0"/>
                                  <w:divBdr>
                                    <w:top w:val="none" w:sz="0" w:space="0" w:color="auto"/>
                                    <w:left w:val="none" w:sz="0" w:space="0" w:color="auto"/>
                                    <w:bottom w:val="none" w:sz="0" w:space="0" w:color="auto"/>
                                    <w:right w:val="none" w:sz="0" w:space="0" w:color="auto"/>
                                  </w:divBdr>
                                  <w:divsChild>
                                    <w:div w:id="113837728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6413724">
      <w:bodyDiv w:val="1"/>
      <w:marLeft w:val="0"/>
      <w:marRight w:val="0"/>
      <w:marTop w:val="0"/>
      <w:marBottom w:val="0"/>
      <w:divBdr>
        <w:top w:val="none" w:sz="0" w:space="0" w:color="auto"/>
        <w:left w:val="none" w:sz="0" w:space="0" w:color="auto"/>
        <w:bottom w:val="none" w:sz="0" w:space="0" w:color="auto"/>
        <w:right w:val="none" w:sz="0" w:space="0" w:color="auto"/>
      </w:divBdr>
      <w:divsChild>
        <w:div w:id="1874464419">
          <w:marLeft w:val="0"/>
          <w:marRight w:val="0"/>
          <w:marTop w:val="0"/>
          <w:marBottom w:val="0"/>
          <w:divBdr>
            <w:top w:val="none" w:sz="0" w:space="0" w:color="auto"/>
            <w:left w:val="none" w:sz="0" w:space="0" w:color="auto"/>
            <w:bottom w:val="none" w:sz="0" w:space="0" w:color="auto"/>
            <w:right w:val="none" w:sz="0" w:space="0" w:color="auto"/>
          </w:divBdr>
          <w:divsChild>
            <w:div w:id="1048841203">
              <w:marLeft w:val="0"/>
              <w:marRight w:val="0"/>
              <w:marTop w:val="0"/>
              <w:marBottom w:val="0"/>
              <w:divBdr>
                <w:top w:val="none" w:sz="0" w:space="0" w:color="auto"/>
                <w:left w:val="none" w:sz="0" w:space="0" w:color="auto"/>
                <w:bottom w:val="none" w:sz="0" w:space="0" w:color="auto"/>
                <w:right w:val="none" w:sz="0" w:space="0" w:color="auto"/>
              </w:divBdr>
            </w:div>
            <w:div w:id="18827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50142">
      <w:bodyDiv w:val="1"/>
      <w:marLeft w:val="0"/>
      <w:marRight w:val="0"/>
      <w:marTop w:val="0"/>
      <w:marBottom w:val="0"/>
      <w:divBdr>
        <w:top w:val="none" w:sz="0" w:space="0" w:color="auto"/>
        <w:left w:val="none" w:sz="0" w:space="0" w:color="auto"/>
        <w:bottom w:val="none" w:sz="0" w:space="0" w:color="auto"/>
        <w:right w:val="none" w:sz="0" w:space="0" w:color="auto"/>
      </w:divBdr>
      <w:divsChild>
        <w:div w:id="1310018913">
          <w:marLeft w:val="0"/>
          <w:marRight w:val="1"/>
          <w:marTop w:val="0"/>
          <w:marBottom w:val="0"/>
          <w:divBdr>
            <w:top w:val="none" w:sz="0" w:space="0" w:color="auto"/>
            <w:left w:val="none" w:sz="0" w:space="0" w:color="auto"/>
            <w:bottom w:val="none" w:sz="0" w:space="0" w:color="auto"/>
            <w:right w:val="none" w:sz="0" w:space="0" w:color="auto"/>
          </w:divBdr>
          <w:divsChild>
            <w:div w:id="214969589">
              <w:marLeft w:val="0"/>
              <w:marRight w:val="0"/>
              <w:marTop w:val="0"/>
              <w:marBottom w:val="0"/>
              <w:divBdr>
                <w:top w:val="none" w:sz="0" w:space="0" w:color="auto"/>
                <w:left w:val="none" w:sz="0" w:space="0" w:color="auto"/>
                <w:bottom w:val="none" w:sz="0" w:space="0" w:color="auto"/>
                <w:right w:val="none" w:sz="0" w:space="0" w:color="auto"/>
              </w:divBdr>
              <w:divsChild>
                <w:div w:id="299697903">
                  <w:marLeft w:val="0"/>
                  <w:marRight w:val="1"/>
                  <w:marTop w:val="0"/>
                  <w:marBottom w:val="0"/>
                  <w:divBdr>
                    <w:top w:val="none" w:sz="0" w:space="0" w:color="auto"/>
                    <w:left w:val="none" w:sz="0" w:space="0" w:color="auto"/>
                    <w:bottom w:val="none" w:sz="0" w:space="0" w:color="auto"/>
                    <w:right w:val="none" w:sz="0" w:space="0" w:color="auto"/>
                  </w:divBdr>
                  <w:divsChild>
                    <w:div w:id="532622102">
                      <w:marLeft w:val="0"/>
                      <w:marRight w:val="0"/>
                      <w:marTop w:val="0"/>
                      <w:marBottom w:val="0"/>
                      <w:divBdr>
                        <w:top w:val="none" w:sz="0" w:space="0" w:color="auto"/>
                        <w:left w:val="none" w:sz="0" w:space="0" w:color="auto"/>
                        <w:bottom w:val="none" w:sz="0" w:space="0" w:color="auto"/>
                        <w:right w:val="none" w:sz="0" w:space="0" w:color="auto"/>
                      </w:divBdr>
                      <w:divsChild>
                        <w:div w:id="971131389">
                          <w:marLeft w:val="0"/>
                          <w:marRight w:val="0"/>
                          <w:marTop w:val="0"/>
                          <w:marBottom w:val="0"/>
                          <w:divBdr>
                            <w:top w:val="none" w:sz="0" w:space="0" w:color="auto"/>
                            <w:left w:val="none" w:sz="0" w:space="0" w:color="auto"/>
                            <w:bottom w:val="none" w:sz="0" w:space="0" w:color="auto"/>
                            <w:right w:val="none" w:sz="0" w:space="0" w:color="auto"/>
                          </w:divBdr>
                          <w:divsChild>
                            <w:div w:id="1661999484">
                              <w:marLeft w:val="0"/>
                              <w:marRight w:val="0"/>
                              <w:marTop w:val="120"/>
                              <w:marBottom w:val="360"/>
                              <w:divBdr>
                                <w:top w:val="none" w:sz="0" w:space="0" w:color="auto"/>
                                <w:left w:val="none" w:sz="0" w:space="0" w:color="auto"/>
                                <w:bottom w:val="none" w:sz="0" w:space="0" w:color="auto"/>
                                <w:right w:val="none" w:sz="0" w:space="0" w:color="auto"/>
                              </w:divBdr>
                              <w:divsChild>
                                <w:div w:id="334958928">
                                  <w:marLeft w:val="0"/>
                                  <w:marRight w:val="0"/>
                                  <w:marTop w:val="0"/>
                                  <w:marBottom w:val="0"/>
                                  <w:divBdr>
                                    <w:top w:val="none" w:sz="0" w:space="0" w:color="auto"/>
                                    <w:left w:val="none" w:sz="0" w:space="0" w:color="auto"/>
                                    <w:bottom w:val="none" w:sz="0" w:space="0" w:color="auto"/>
                                    <w:right w:val="none" w:sz="0" w:space="0" w:color="auto"/>
                                  </w:divBdr>
                                </w:div>
                                <w:div w:id="10088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610057">
      <w:bodyDiv w:val="1"/>
      <w:marLeft w:val="0"/>
      <w:marRight w:val="0"/>
      <w:marTop w:val="0"/>
      <w:marBottom w:val="0"/>
      <w:divBdr>
        <w:top w:val="none" w:sz="0" w:space="0" w:color="auto"/>
        <w:left w:val="none" w:sz="0" w:space="0" w:color="auto"/>
        <w:bottom w:val="none" w:sz="0" w:space="0" w:color="auto"/>
        <w:right w:val="none" w:sz="0" w:space="0" w:color="auto"/>
      </w:divBdr>
      <w:divsChild>
        <w:div w:id="1235042593">
          <w:marLeft w:val="0"/>
          <w:marRight w:val="1"/>
          <w:marTop w:val="0"/>
          <w:marBottom w:val="0"/>
          <w:divBdr>
            <w:top w:val="none" w:sz="0" w:space="0" w:color="auto"/>
            <w:left w:val="none" w:sz="0" w:space="0" w:color="auto"/>
            <w:bottom w:val="none" w:sz="0" w:space="0" w:color="auto"/>
            <w:right w:val="none" w:sz="0" w:space="0" w:color="auto"/>
          </w:divBdr>
          <w:divsChild>
            <w:div w:id="1301420746">
              <w:marLeft w:val="0"/>
              <w:marRight w:val="0"/>
              <w:marTop w:val="0"/>
              <w:marBottom w:val="0"/>
              <w:divBdr>
                <w:top w:val="none" w:sz="0" w:space="0" w:color="auto"/>
                <w:left w:val="none" w:sz="0" w:space="0" w:color="auto"/>
                <w:bottom w:val="none" w:sz="0" w:space="0" w:color="auto"/>
                <w:right w:val="none" w:sz="0" w:space="0" w:color="auto"/>
              </w:divBdr>
              <w:divsChild>
                <w:div w:id="1081635650">
                  <w:marLeft w:val="0"/>
                  <w:marRight w:val="1"/>
                  <w:marTop w:val="0"/>
                  <w:marBottom w:val="0"/>
                  <w:divBdr>
                    <w:top w:val="none" w:sz="0" w:space="0" w:color="auto"/>
                    <w:left w:val="none" w:sz="0" w:space="0" w:color="auto"/>
                    <w:bottom w:val="none" w:sz="0" w:space="0" w:color="auto"/>
                    <w:right w:val="none" w:sz="0" w:space="0" w:color="auto"/>
                  </w:divBdr>
                  <w:divsChild>
                    <w:div w:id="833836180">
                      <w:marLeft w:val="0"/>
                      <w:marRight w:val="0"/>
                      <w:marTop w:val="0"/>
                      <w:marBottom w:val="0"/>
                      <w:divBdr>
                        <w:top w:val="none" w:sz="0" w:space="0" w:color="auto"/>
                        <w:left w:val="none" w:sz="0" w:space="0" w:color="auto"/>
                        <w:bottom w:val="none" w:sz="0" w:space="0" w:color="auto"/>
                        <w:right w:val="none" w:sz="0" w:space="0" w:color="auto"/>
                      </w:divBdr>
                      <w:divsChild>
                        <w:div w:id="1291472803">
                          <w:marLeft w:val="0"/>
                          <w:marRight w:val="0"/>
                          <w:marTop w:val="0"/>
                          <w:marBottom w:val="0"/>
                          <w:divBdr>
                            <w:top w:val="none" w:sz="0" w:space="0" w:color="auto"/>
                            <w:left w:val="none" w:sz="0" w:space="0" w:color="auto"/>
                            <w:bottom w:val="none" w:sz="0" w:space="0" w:color="auto"/>
                            <w:right w:val="none" w:sz="0" w:space="0" w:color="auto"/>
                          </w:divBdr>
                          <w:divsChild>
                            <w:div w:id="1550727240">
                              <w:marLeft w:val="0"/>
                              <w:marRight w:val="0"/>
                              <w:marTop w:val="120"/>
                              <w:marBottom w:val="360"/>
                              <w:divBdr>
                                <w:top w:val="none" w:sz="0" w:space="0" w:color="auto"/>
                                <w:left w:val="none" w:sz="0" w:space="0" w:color="auto"/>
                                <w:bottom w:val="none" w:sz="0" w:space="0" w:color="auto"/>
                                <w:right w:val="none" w:sz="0" w:space="0" w:color="auto"/>
                              </w:divBdr>
                              <w:divsChild>
                                <w:div w:id="361832353">
                                  <w:marLeft w:val="0"/>
                                  <w:marRight w:val="0"/>
                                  <w:marTop w:val="0"/>
                                  <w:marBottom w:val="0"/>
                                  <w:divBdr>
                                    <w:top w:val="none" w:sz="0" w:space="0" w:color="auto"/>
                                    <w:left w:val="none" w:sz="0" w:space="0" w:color="auto"/>
                                    <w:bottom w:val="none" w:sz="0" w:space="0" w:color="auto"/>
                                    <w:right w:val="none" w:sz="0" w:space="0" w:color="auto"/>
                                  </w:divBdr>
                                </w:div>
                                <w:div w:id="20575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757312">
      <w:bodyDiv w:val="1"/>
      <w:marLeft w:val="0"/>
      <w:marRight w:val="0"/>
      <w:marTop w:val="0"/>
      <w:marBottom w:val="0"/>
      <w:divBdr>
        <w:top w:val="none" w:sz="0" w:space="0" w:color="auto"/>
        <w:left w:val="none" w:sz="0" w:space="0" w:color="auto"/>
        <w:bottom w:val="none" w:sz="0" w:space="0" w:color="auto"/>
        <w:right w:val="none" w:sz="0" w:space="0" w:color="auto"/>
      </w:divBdr>
      <w:divsChild>
        <w:div w:id="1745491066">
          <w:marLeft w:val="0"/>
          <w:marRight w:val="0"/>
          <w:marTop w:val="0"/>
          <w:marBottom w:val="0"/>
          <w:divBdr>
            <w:top w:val="none" w:sz="0" w:space="0" w:color="auto"/>
            <w:left w:val="none" w:sz="0" w:space="0" w:color="auto"/>
            <w:bottom w:val="none" w:sz="0" w:space="0" w:color="auto"/>
            <w:right w:val="none" w:sz="0" w:space="0" w:color="auto"/>
          </w:divBdr>
          <w:divsChild>
            <w:div w:id="19934817">
              <w:marLeft w:val="0"/>
              <w:marRight w:val="0"/>
              <w:marTop w:val="0"/>
              <w:marBottom w:val="0"/>
              <w:divBdr>
                <w:top w:val="none" w:sz="0" w:space="0" w:color="auto"/>
                <w:left w:val="none" w:sz="0" w:space="0" w:color="auto"/>
                <w:bottom w:val="none" w:sz="0" w:space="0" w:color="auto"/>
                <w:right w:val="none" w:sz="0" w:space="0" w:color="auto"/>
              </w:divBdr>
              <w:divsChild>
                <w:div w:id="8631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8852">
      <w:bodyDiv w:val="1"/>
      <w:marLeft w:val="0"/>
      <w:marRight w:val="0"/>
      <w:marTop w:val="0"/>
      <w:marBottom w:val="0"/>
      <w:divBdr>
        <w:top w:val="none" w:sz="0" w:space="0" w:color="auto"/>
        <w:left w:val="none" w:sz="0" w:space="0" w:color="auto"/>
        <w:bottom w:val="none" w:sz="0" w:space="0" w:color="auto"/>
        <w:right w:val="none" w:sz="0" w:space="0" w:color="auto"/>
      </w:divBdr>
      <w:divsChild>
        <w:div w:id="1829635984">
          <w:marLeft w:val="0"/>
          <w:marRight w:val="1"/>
          <w:marTop w:val="0"/>
          <w:marBottom w:val="0"/>
          <w:divBdr>
            <w:top w:val="none" w:sz="0" w:space="0" w:color="auto"/>
            <w:left w:val="none" w:sz="0" w:space="0" w:color="auto"/>
            <w:bottom w:val="none" w:sz="0" w:space="0" w:color="auto"/>
            <w:right w:val="none" w:sz="0" w:space="0" w:color="auto"/>
          </w:divBdr>
          <w:divsChild>
            <w:div w:id="1640190451">
              <w:marLeft w:val="0"/>
              <w:marRight w:val="0"/>
              <w:marTop w:val="0"/>
              <w:marBottom w:val="0"/>
              <w:divBdr>
                <w:top w:val="none" w:sz="0" w:space="0" w:color="auto"/>
                <w:left w:val="none" w:sz="0" w:space="0" w:color="auto"/>
                <w:bottom w:val="none" w:sz="0" w:space="0" w:color="auto"/>
                <w:right w:val="none" w:sz="0" w:space="0" w:color="auto"/>
              </w:divBdr>
              <w:divsChild>
                <w:div w:id="1984188884">
                  <w:marLeft w:val="0"/>
                  <w:marRight w:val="1"/>
                  <w:marTop w:val="0"/>
                  <w:marBottom w:val="0"/>
                  <w:divBdr>
                    <w:top w:val="none" w:sz="0" w:space="0" w:color="auto"/>
                    <w:left w:val="none" w:sz="0" w:space="0" w:color="auto"/>
                    <w:bottom w:val="none" w:sz="0" w:space="0" w:color="auto"/>
                    <w:right w:val="none" w:sz="0" w:space="0" w:color="auto"/>
                  </w:divBdr>
                  <w:divsChild>
                    <w:div w:id="1600790480">
                      <w:marLeft w:val="0"/>
                      <w:marRight w:val="0"/>
                      <w:marTop w:val="0"/>
                      <w:marBottom w:val="0"/>
                      <w:divBdr>
                        <w:top w:val="none" w:sz="0" w:space="0" w:color="auto"/>
                        <w:left w:val="none" w:sz="0" w:space="0" w:color="auto"/>
                        <w:bottom w:val="none" w:sz="0" w:space="0" w:color="auto"/>
                        <w:right w:val="none" w:sz="0" w:space="0" w:color="auto"/>
                      </w:divBdr>
                      <w:divsChild>
                        <w:div w:id="1044519984">
                          <w:marLeft w:val="0"/>
                          <w:marRight w:val="0"/>
                          <w:marTop w:val="0"/>
                          <w:marBottom w:val="0"/>
                          <w:divBdr>
                            <w:top w:val="none" w:sz="0" w:space="0" w:color="auto"/>
                            <w:left w:val="none" w:sz="0" w:space="0" w:color="auto"/>
                            <w:bottom w:val="none" w:sz="0" w:space="0" w:color="auto"/>
                            <w:right w:val="none" w:sz="0" w:space="0" w:color="auto"/>
                          </w:divBdr>
                          <w:divsChild>
                            <w:div w:id="1367178300">
                              <w:marLeft w:val="0"/>
                              <w:marRight w:val="0"/>
                              <w:marTop w:val="120"/>
                              <w:marBottom w:val="360"/>
                              <w:divBdr>
                                <w:top w:val="none" w:sz="0" w:space="0" w:color="auto"/>
                                <w:left w:val="none" w:sz="0" w:space="0" w:color="auto"/>
                                <w:bottom w:val="none" w:sz="0" w:space="0" w:color="auto"/>
                                <w:right w:val="none" w:sz="0" w:space="0" w:color="auto"/>
                              </w:divBdr>
                              <w:divsChild>
                                <w:div w:id="354230940">
                                  <w:marLeft w:val="0"/>
                                  <w:marRight w:val="0"/>
                                  <w:marTop w:val="0"/>
                                  <w:marBottom w:val="0"/>
                                  <w:divBdr>
                                    <w:top w:val="none" w:sz="0" w:space="0" w:color="auto"/>
                                    <w:left w:val="none" w:sz="0" w:space="0" w:color="auto"/>
                                    <w:bottom w:val="none" w:sz="0" w:space="0" w:color="auto"/>
                                    <w:right w:val="none" w:sz="0" w:space="0" w:color="auto"/>
                                  </w:divBdr>
                                </w:div>
                                <w:div w:id="13408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710845">
      <w:bodyDiv w:val="1"/>
      <w:marLeft w:val="0"/>
      <w:marRight w:val="0"/>
      <w:marTop w:val="0"/>
      <w:marBottom w:val="0"/>
      <w:divBdr>
        <w:top w:val="none" w:sz="0" w:space="0" w:color="auto"/>
        <w:left w:val="none" w:sz="0" w:space="0" w:color="auto"/>
        <w:bottom w:val="none" w:sz="0" w:space="0" w:color="auto"/>
        <w:right w:val="none" w:sz="0" w:space="0" w:color="auto"/>
      </w:divBdr>
      <w:divsChild>
        <w:div w:id="1159619004">
          <w:marLeft w:val="0"/>
          <w:marRight w:val="0"/>
          <w:marTop w:val="0"/>
          <w:marBottom w:val="0"/>
          <w:divBdr>
            <w:top w:val="none" w:sz="0" w:space="0" w:color="auto"/>
            <w:left w:val="none" w:sz="0" w:space="0" w:color="auto"/>
            <w:bottom w:val="none" w:sz="0" w:space="0" w:color="auto"/>
            <w:right w:val="none" w:sz="0" w:space="0" w:color="auto"/>
          </w:divBdr>
          <w:divsChild>
            <w:div w:id="1484270076">
              <w:marLeft w:val="0"/>
              <w:marRight w:val="0"/>
              <w:marTop w:val="0"/>
              <w:marBottom w:val="0"/>
              <w:divBdr>
                <w:top w:val="none" w:sz="0" w:space="0" w:color="auto"/>
                <w:left w:val="none" w:sz="0" w:space="0" w:color="auto"/>
                <w:bottom w:val="none" w:sz="0" w:space="0" w:color="auto"/>
                <w:right w:val="none" w:sz="0" w:space="0" w:color="auto"/>
              </w:divBdr>
              <w:divsChild>
                <w:div w:id="689070603">
                  <w:marLeft w:val="0"/>
                  <w:marRight w:val="0"/>
                  <w:marTop w:val="0"/>
                  <w:marBottom w:val="0"/>
                  <w:divBdr>
                    <w:top w:val="none" w:sz="0" w:space="0" w:color="auto"/>
                    <w:left w:val="none" w:sz="0" w:space="0" w:color="auto"/>
                    <w:bottom w:val="none" w:sz="0" w:space="0" w:color="auto"/>
                    <w:right w:val="none" w:sz="0" w:space="0" w:color="auto"/>
                  </w:divBdr>
                  <w:divsChild>
                    <w:div w:id="1112555796">
                      <w:marLeft w:val="0"/>
                      <w:marRight w:val="0"/>
                      <w:marTop w:val="0"/>
                      <w:marBottom w:val="0"/>
                      <w:divBdr>
                        <w:top w:val="none" w:sz="0" w:space="0" w:color="auto"/>
                        <w:left w:val="none" w:sz="0" w:space="0" w:color="auto"/>
                        <w:bottom w:val="none" w:sz="0" w:space="0" w:color="auto"/>
                        <w:right w:val="none" w:sz="0" w:space="0" w:color="auto"/>
                      </w:divBdr>
                    </w:div>
                    <w:div w:id="142286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825355">
      <w:bodyDiv w:val="1"/>
      <w:marLeft w:val="0"/>
      <w:marRight w:val="0"/>
      <w:marTop w:val="0"/>
      <w:marBottom w:val="0"/>
      <w:divBdr>
        <w:top w:val="none" w:sz="0" w:space="0" w:color="auto"/>
        <w:left w:val="none" w:sz="0" w:space="0" w:color="auto"/>
        <w:bottom w:val="none" w:sz="0" w:space="0" w:color="auto"/>
        <w:right w:val="none" w:sz="0" w:space="0" w:color="auto"/>
      </w:divBdr>
      <w:divsChild>
        <w:div w:id="10306158">
          <w:marLeft w:val="0"/>
          <w:marRight w:val="1"/>
          <w:marTop w:val="0"/>
          <w:marBottom w:val="0"/>
          <w:divBdr>
            <w:top w:val="none" w:sz="0" w:space="0" w:color="auto"/>
            <w:left w:val="none" w:sz="0" w:space="0" w:color="auto"/>
            <w:bottom w:val="none" w:sz="0" w:space="0" w:color="auto"/>
            <w:right w:val="none" w:sz="0" w:space="0" w:color="auto"/>
          </w:divBdr>
          <w:divsChild>
            <w:div w:id="1373654348">
              <w:marLeft w:val="0"/>
              <w:marRight w:val="0"/>
              <w:marTop w:val="0"/>
              <w:marBottom w:val="0"/>
              <w:divBdr>
                <w:top w:val="none" w:sz="0" w:space="0" w:color="auto"/>
                <w:left w:val="none" w:sz="0" w:space="0" w:color="auto"/>
                <w:bottom w:val="none" w:sz="0" w:space="0" w:color="auto"/>
                <w:right w:val="none" w:sz="0" w:space="0" w:color="auto"/>
              </w:divBdr>
              <w:divsChild>
                <w:div w:id="24335428">
                  <w:marLeft w:val="0"/>
                  <w:marRight w:val="1"/>
                  <w:marTop w:val="0"/>
                  <w:marBottom w:val="0"/>
                  <w:divBdr>
                    <w:top w:val="none" w:sz="0" w:space="0" w:color="auto"/>
                    <w:left w:val="none" w:sz="0" w:space="0" w:color="auto"/>
                    <w:bottom w:val="none" w:sz="0" w:space="0" w:color="auto"/>
                    <w:right w:val="none" w:sz="0" w:space="0" w:color="auto"/>
                  </w:divBdr>
                  <w:divsChild>
                    <w:div w:id="695890809">
                      <w:marLeft w:val="0"/>
                      <w:marRight w:val="0"/>
                      <w:marTop w:val="0"/>
                      <w:marBottom w:val="0"/>
                      <w:divBdr>
                        <w:top w:val="none" w:sz="0" w:space="0" w:color="auto"/>
                        <w:left w:val="none" w:sz="0" w:space="0" w:color="auto"/>
                        <w:bottom w:val="none" w:sz="0" w:space="0" w:color="auto"/>
                        <w:right w:val="none" w:sz="0" w:space="0" w:color="auto"/>
                      </w:divBdr>
                      <w:divsChild>
                        <w:div w:id="213810853">
                          <w:marLeft w:val="0"/>
                          <w:marRight w:val="0"/>
                          <w:marTop w:val="0"/>
                          <w:marBottom w:val="0"/>
                          <w:divBdr>
                            <w:top w:val="none" w:sz="0" w:space="0" w:color="auto"/>
                            <w:left w:val="none" w:sz="0" w:space="0" w:color="auto"/>
                            <w:bottom w:val="none" w:sz="0" w:space="0" w:color="auto"/>
                            <w:right w:val="none" w:sz="0" w:space="0" w:color="auto"/>
                          </w:divBdr>
                          <w:divsChild>
                            <w:div w:id="278803380">
                              <w:marLeft w:val="0"/>
                              <w:marRight w:val="0"/>
                              <w:marTop w:val="120"/>
                              <w:marBottom w:val="360"/>
                              <w:divBdr>
                                <w:top w:val="none" w:sz="0" w:space="0" w:color="auto"/>
                                <w:left w:val="none" w:sz="0" w:space="0" w:color="auto"/>
                                <w:bottom w:val="none" w:sz="0" w:space="0" w:color="auto"/>
                                <w:right w:val="none" w:sz="0" w:space="0" w:color="auto"/>
                              </w:divBdr>
                              <w:divsChild>
                                <w:div w:id="723869489">
                                  <w:marLeft w:val="420"/>
                                  <w:marRight w:val="0"/>
                                  <w:marTop w:val="0"/>
                                  <w:marBottom w:val="0"/>
                                  <w:divBdr>
                                    <w:top w:val="none" w:sz="0" w:space="0" w:color="auto"/>
                                    <w:left w:val="none" w:sz="0" w:space="0" w:color="auto"/>
                                    <w:bottom w:val="none" w:sz="0" w:space="0" w:color="auto"/>
                                    <w:right w:val="none" w:sz="0" w:space="0" w:color="auto"/>
                                  </w:divBdr>
                                  <w:divsChild>
                                    <w:div w:id="19967651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954786">
      <w:bodyDiv w:val="1"/>
      <w:marLeft w:val="0"/>
      <w:marRight w:val="0"/>
      <w:marTop w:val="0"/>
      <w:marBottom w:val="0"/>
      <w:divBdr>
        <w:top w:val="none" w:sz="0" w:space="0" w:color="auto"/>
        <w:left w:val="none" w:sz="0" w:space="0" w:color="auto"/>
        <w:bottom w:val="none" w:sz="0" w:space="0" w:color="auto"/>
        <w:right w:val="none" w:sz="0" w:space="0" w:color="auto"/>
      </w:divBdr>
      <w:divsChild>
        <w:div w:id="966737188">
          <w:marLeft w:val="0"/>
          <w:marRight w:val="1"/>
          <w:marTop w:val="0"/>
          <w:marBottom w:val="0"/>
          <w:divBdr>
            <w:top w:val="none" w:sz="0" w:space="0" w:color="auto"/>
            <w:left w:val="none" w:sz="0" w:space="0" w:color="auto"/>
            <w:bottom w:val="none" w:sz="0" w:space="0" w:color="auto"/>
            <w:right w:val="none" w:sz="0" w:space="0" w:color="auto"/>
          </w:divBdr>
          <w:divsChild>
            <w:div w:id="1188105725">
              <w:marLeft w:val="0"/>
              <w:marRight w:val="0"/>
              <w:marTop w:val="0"/>
              <w:marBottom w:val="0"/>
              <w:divBdr>
                <w:top w:val="none" w:sz="0" w:space="0" w:color="auto"/>
                <w:left w:val="none" w:sz="0" w:space="0" w:color="auto"/>
                <w:bottom w:val="none" w:sz="0" w:space="0" w:color="auto"/>
                <w:right w:val="none" w:sz="0" w:space="0" w:color="auto"/>
              </w:divBdr>
              <w:divsChild>
                <w:div w:id="1793013989">
                  <w:marLeft w:val="0"/>
                  <w:marRight w:val="1"/>
                  <w:marTop w:val="0"/>
                  <w:marBottom w:val="0"/>
                  <w:divBdr>
                    <w:top w:val="none" w:sz="0" w:space="0" w:color="auto"/>
                    <w:left w:val="none" w:sz="0" w:space="0" w:color="auto"/>
                    <w:bottom w:val="none" w:sz="0" w:space="0" w:color="auto"/>
                    <w:right w:val="none" w:sz="0" w:space="0" w:color="auto"/>
                  </w:divBdr>
                  <w:divsChild>
                    <w:div w:id="1141578603">
                      <w:marLeft w:val="0"/>
                      <w:marRight w:val="0"/>
                      <w:marTop w:val="0"/>
                      <w:marBottom w:val="0"/>
                      <w:divBdr>
                        <w:top w:val="none" w:sz="0" w:space="0" w:color="auto"/>
                        <w:left w:val="none" w:sz="0" w:space="0" w:color="auto"/>
                        <w:bottom w:val="none" w:sz="0" w:space="0" w:color="auto"/>
                        <w:right w:val="none" w:sz="0" w:space="0" w:color="auto"/>
                      </w:divBdr>
                      <w:divsChild>
                        <w:div w:id="1284534675">
                          <w:marLeft w:val="0"/>
                          <w:marRight w:val="0"/>
                          <w:marTop w:val="0"/>
                          <w:marBottom w:val="0"/>
                          <w:divBdr>
                            <w:top w:val="none" w:sz="0" w:space="0" w:color="auto"/>
                            <w:left w:val="none" w:sz="0" w:space="0" w:color="auto"/>
                            <w:bottom w:val="none" w:sz="0" w:space="0" w:color="auto"/>
                            <w:right w:val="none" w:sz="0" w:space="0" w:color="auto"/>
                          </w:divBdr>
                          <w:divsChild>
                            <w:div w:id="354580470">
                              <w:marLeft w:val="0"/>
                              <w:marRight w:val="0"/>
                              <w:marTop w:val="120"/>
                              <w:marBottom w:val="360"/>
                              <w:divBdr>
                                <w:top w:val="none" w:sz="0" w:space="0" w:color="auto"/>
                                <w:left w:val="none" w:sz="0" w:space="0" w:color="auto"/>
                                <w:bottom w:val="none" w:sz="0" w:space="0" w:color="auto"/>
                                <w:right w:val="none" w:sz="0" w:space="0" w:color="auto"/>
                              </w:divBdr>
                              <w:divsChild>
                                <w:div w:id="236744799">
                                  <w:marLeft w:val="420"/>
                                  <w:marRight w:val="0"/>
                                  <w:marTop w:val="0"/>
                                  <w:marBottom w:val="0"/>
                                  <w:divBdr>
                                    <w:top w:val="none" w:sz="0" w:space="0" w:color="auto"/>
                                    <w:left w:val="none" w:sz="0" w:space="0" w:color="auto"/>
                                    <w:bottom w:val="none" w:sz="0" w:space="0" w:color="auto"/>
                                    <w:right w:val="none" w:sz="0" w:space="0" w:color="auto"/>
                                  </w:divBdr>
                                  <w:divsChild>
                                    <w:div w:id="198025679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607613">
      <w:bodyDiv w:val="1"/>
      <w:marLeft w:val="0"/>
      <w:marRight w:val="0"/>
      <w:marTop w:val="0"/>
      <w:marBottom w:val="0"/>
      <w:divBdr>
        <w:top w:val="none" w:sz="0" w:space="0" w:color="auto"/>
        <w:left w:val="none" w:sz="0" w:space="0" w:color="auto"/>
        <w:bottom w:val="none" w:sz="0" w:space="0" w:color="auto"/>
        <w:right w:val="none" w:sz="0" w:space="0" w:color="auto"/>
      </w:divBdr>
      <w:divsChild>
        <w:div w:id="163517916">
          <w:marLeft w:val="0"/>
          <w:marRight w:val="1"/>
          <w:marTop w:val="0"/>
          <w:marBottom w:val="0"/>
          <w:divBdr>
            <w:top w:val="none" w:sz="0" w:space="0" w:color="auto"/>
            <w:left w:val="none" w:sz="0" w:space="0" w:color="auto"/>
            <w:bottom w:val="none" w:sz="0" w:space="0" w:color="auto"/>
            <w:right w:val="none" w:sz="0" w:space="0" w:color="auto"/>
          </w:divBdr>
          <w:divsChild>
            <w:div w:id="1020663182">
              <w:marLeft w:val="0"/>
              <w:marRight w:val="0"/>
              <w:marTop w:val="0"/>
              <w:marBottom w:val="0"/>
              <w:divBdr>
                <w:top w:val="none" w:sz="0" w:space="0" w:color="auto"/>
                <w:left w:val="none" w:sz="0" w:space="0" w:color="auto"/>
                <w:bottom w:val="none" w:sz="0" w:space="0" w:color="auto"/>
                <w:right w:val="none" w:sz="0" w:space="0" w:color="auto"/>
              </w:divBdr>
              <w:divsChild>
                <w:div w:id="75253129">
                  <w:marLeft w:val="0"/>
                  <w:marRight w:val="1"/>
                  <w:marTop w:val="0"/>
                  <w:marBottom w:val="0"/>
                  <w:divBdr>
                    <w:top w:val="none" w:sz="0" w:space="0" w:color="auto"/>
                    <w:left w:val="none" w:sz="0" w:space="0" w:color="auto"/>
                    <w:bottom w:val="none" w:sz="0" w:space="0" w:color="auto"/>
                    <w:right w:val="none" w:sz="0" w:space="0" w:color="auto"/>
                  </w:divBdr>
                  <w:divsChild>
                    <w:div w:id="718549833">
                      <w:marLeft w:val="0"/>
                      <w:marRight w:val="0"/>
                      <w:marTop w:val="0"/>
                      <w:marBottom w:val="0"/>
                      <w:divBdr>
                        <w:top w:val="none" w:sz="0" w:space="0" w:color="auto"/>
                        <w:left w:val="none" w:sz="0" w:space="0" w:color="auto"/>
                        <w:bottom w:val="none" w:sz="0" w:space="0" w:color="auto"/>
                        <w:right w:val="none" w:sz="0" w:space="0" w:color="auto"/>
                      </w:divBdr>
                      <w:divsChild>
                        <w:div w:id="9449623">
                          <w:marLeft w:val="0"/>
                          <w:marRight w:val="0"/>
                          <w:marTop w:val="0"/>
                          <w:marBottom w:val="0"/>
                          <w:divBdr>
                            <w:top w:val="none" w:sz="0" w:space="0" w:color="auto"/>
                            <w:left w:val="none" w:sz="0" w:space="0" w:color="auto"/>
                            <w:bottom w:val="none" w:sz="0" w:space="0" w:color="auto"/>
                            <w:right w:val="none" w:sz="0" w:space="0" w:color="auto"/>
                          </w:divBdr>
                          <w:divsChild>
                            <w:div w:id="1997831320">
                              <w:marLeft w:val="0"/>
                              <w:marRight w:val="0"/>
                              <w:marTop w:val="120"/>
                              <w:marBottom w:val="360"/>
                              <w:divBdr>
                                <w:top w:val="none" w:sz="0" w:space="0" w:color="auto"/>
                                <w:left w:val="none" w:sz="0" w:space="0" w:color="auto"/>
                                <w:bottom w:val="none" w:sz="0" w:space="0" w:color="auto"/>
                                <w:right w:val="none" w:sz="0" w:space="0" w:color="auto"/>
                              </w:divBdr>
                              <w:divsChild>
                                <w:div w:id="1410880414">
                                  <w:marLeft w:val="0"/>
                                  <w:marRight w:val="0"/>
                                  <w:marTop w:val="0"/>
                                  <w:marBottom w:val="0"/>
                                  <w:divBdr>
                                    <w:top w:val="none" w:sz="0" w:space="0" w:color="auto"/>
                                    <w:left w:val="none" w:sz="0" w:space="0" w:color="auto"/>
                                    <w:bottom w:val="none" w:sz="0" w:space="0" w:color="auto"/>
                                    <w:right w:val="none" w:sz="0" w:space="0" w:color="auto"/>
                                  </w:divBdr>
                                </w:div>
                                <w:div w:id="18489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743599">
      <w:bodyDiv w:val="1"/>
      <w:marLeft w:val="0"/>
      <w:marRight w:val="0"/>
      <w:marTop w:val="0"/>
      <w:marBottom w:val="0"/>
      <w:divBdr>
        <w:top w:val="none" w:sz="0" w:space="0" w:color="auto"/>
        <w:left w:val="none" w:sz="0" w:space="0" w:color="auto"/>
        <w:bottom w:val="none" w:sz="0" w:space="0" w:color="auto"/>
        <w:right w:val="none" w:sz="0" w:space="0" w:color="auto"/>
      </w:divBdr>
      <w:divsChild>
        <w:div w:id="1745641049">
          <w:marLeft w:val="0"/>
          <w:marRight w:val="1"/>
          <w:marTop w:val="0"/>
          <w:marBottom w:val="0"/>
          <w:divBdr>
            <w:top w:val="none" w:sz="0" w:space="0" w:color="auto"/>
            <w:left w:val="none" w:sz="0" w:space="0" w:color="auto"/>
            <w:bottom w:val="none" w:sz="0" w:space="0" w:color="auto"/>
            <w:right w:val="none" w:sz="0" w:space="0" w:color="auto"/>
          </w:divBdr>
          <w:divsChild>
            <w:div w:id="502933493">
              <w:marLeft w:val="0"/>
              <w:marRight w:val="0"/>
              <w:marTop w:val="0"/>
              <w:marBottom w:val="0"/>
              <w:divBdr>
                <w:top w:val="none" w:sz="0" w:space="0" w:color="auto"/>
                <w:left w:val="none" w:sz="0" w:space="0" w:color="auto"/>
                <w:bottom w:val="none" w:sz="0" w:space="0" w:color="auto"/>
                <w:right w:val="none" w:sz="0" w:space="0" w:color="auto"/>
              </w:divBdr>
              <w:divsChild>
                <w:div w:id="1312710673">
                  <w:marLeft w:val="0"/>
                  <w:marRight w:val="1"/>
                  <w:marTop w:val="0"/>
                  <w:marBottom w:val="0"/>
                  <w:divBdr>
                    <w:top w:val="none" w:sz="0" w:space="0" w:color="auto"/>
                    <w:left w:val="none" w:sz="0" w:space="0" w:color="auto"/>
                    <w:bottom w:val="none" w:sz="0" w:space="0" w:color="auto"/>
                    <w:right w:val="none" w:sz="0" w:space="0" w:color="auto"/>
                  </w:divBdr>
                  <w:divsChild>
                    <w:div w:id="977419964">
                      <w:marLeft w:val="0"/>
                      <w:marRight w:val="0"/>
                      <w:marTop w:val="0"/>
                      <w:marBottom w:val="0"/>
                      <w:divBdr>
                        <w:top w:val="none" w:sz="0" w:space="0" w:color="auto"/>
                        <w:left w:val="none" w:sz="0" w:space="0" w:color="auto"/>
                        <w:bottom w:val="none" w:sz="0" w:space="0" w:color="auto"/>
                        <w:right w:val="none" w:sz="0" w:space="0" w:color="auto"/>
                      </w:divBdr>
                      <w:divsChild>
                        <w:div w:id="1157503286">
                          <w:marLeft w:val="0"/>
                          <w:marRight w:val="0"/>
                          <w:marTop w:val="0"/>
                          <w:marBottom w:val="0"/>
                          <w:divBdr>
                            <w:top w:val="none" w:sz="0" w:space="0" w:color="auto"/>
                            <w:left w:val="none" w:sz="0" w:space="0" w:color="auto"/>
                            <w:bottom w:val="none" w:sz="0" w:space="0" w:color="auto"/>
                            <w:right w:val="none" w:sz="0" w:space="0" w:color="auto"/>
                          </w:divBdr>
                          <w:divsChild>
                            <w:div w:id="1930264426">
                              <w:marLeft w:val="0"/>
                              <w:marRight w:val="0"/>
                              <w:marTop w:val="120"/>
                              <w:marBottom w:val="360"/>
                              <w:divBdr>
                                <w:top w:val="none" w:sz="0" w:space="0" w:color="auto"/>
                                <w:left w:val="none" w:sz="0" w:space="0" w:color="auto"/>
                                <w:bottom w:val="none" w:sz="0" w:space="0" w:color="auto"/>
                                <w:right w:val="none" w:sz="0" w:space="0" w:color="auto"/>
                              </w:divBdr>
                              <w:divsChild>
                                <w:div w:id="1353611579">
                                  <w:marLeft w:val="0"/>
                                  <w:marRight w:val="0"/>
                                  <w:marTop w:val="0"/>
                                  <w:marBottom w:val="0"/>
                                  <w:divBdr>
                                    <w:top w:val="none" w:sz="0" w:space="0" w:color="auto"/>
                                    <w:left w:val="none" w:sz="0" w:space="0" w:color="auto"/>
                                    <w:bottom w:val="none" w:sz="0" w:space="0" w:color="auto"/>
                                    <w:right w:val="none" w:sz="0" w:space="0" w:color="auto"/>
                                  </w:divBdr>
                                </w:div>
                                <w:div w:id="21348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774109">
      <w:bodyDiv w:val="1"/>
      <w:marLeft w:val="0"/>
      <w:marRight w:val="0"/>
      <w:marTop w:val="0"/>
      <w:marBottom w:val="0"/>
      <w:divBdr>
        <w:top w:val="none" w:sz="0" w:space="0" w:color="auto"/>
        <w:left w:val="none" w:sz="0" w:space="0" w:color="auto"/>
        <w:bottom w:val="none" w:sz="0" w:space="0" w:color="auto"/>
        <w:right w:val="none" w:sz="0" w:space="0" w:color="auto"/>
      </w:divBdr>
      <w:divsChild>
        <w:div w:id="992760692">
          <w:marLeft w:val="0"/>
          <w:marRight w:val="1"/>
          <w:marTop w:val="0"/>
          <w:marBottom w:val="0"/>
          <w:divBdr>
            <w:top w:val="none" w:sz="0" w:space="0" w:color="auto"/>
            <w:left w:val="none" w:sz="0" w:space="0" w:color="auto"/>
            <w:bottom w:val="none" w:sz="0" w:space="0" w:color="auto"/>
            <w:right w:val="none" w:sz="0" w:space="0" w:color="auto"/>
          </w:divBdr>
          <w:divsChild>
            <w:div w:id="271203147">
              <w:marLeft w:val="0"/>
              <w:marRight w:val="0"/>
              <w:marTop w:val="0"/>
              <w:marBottom w:val="0"/>
              <w:divBdr>
                <w:top w:val="none" w:sz="0" w:space="0" w:color="auto"/>
                <w:left w:val="none" w:sz="0" w:space="0" w:color="auto"/>
                <w:bottom w:val="none" w:sz="0" w:space="0" w:color="auto"/>
                <w:right w:val="none" w:sz="0" w:space="0" w:color="auto"/>
              </w:divBdr>
              <w:divsChild>
                <w:div w:id="516775172">
                  <w:marLeft w:val="0"/>
                  <w:marRight w:val="1"/>
                  <w:marTop w:val="0"/>
                  <w:marBottom w:val="0"/>
                  <w:divBdr>
                    <w:top w:val="none" w:sz="0" w:space="0" w:color="auto"/>
                    <w:left w:val="none" w:sz="0" w:space="0" w:color="auto"/>
                    <w:bottom w:val="none" w:sz="0" w:space="0" w:color="auto"/>
                    <w:right w:val="none" w:sz="0" w:space="0" w:color="auto"/>
                  </w:divBdr>
                  <w:divsChild>
                    <w:div w:id="897285316">
                      <w:marLeft w:val="0"/>
                      <w:marRight w:val="0"/>
                      <w:marTop w:val="0"/>
                      <w:marBottom w:val="0"/>
                      <w:divBdr>
                        <w:top w:val="none" w:sz="0" w:space="0" w:color="auto"/>
                        <w:left w:val="none" w:sz="0" w:space="0" w:color="auto"/>
                        <w:bottom w:val="none" w:sz="0" w:space="0" w:color="auto"/>
                        <w:right w:val="none" w:sz="0" w:space="0" w:color="auto"/>
                      </w:divBdr>
                      <w:divsChild>
                        <w:div w:id="480510387">
                          <w:marLeft w:val="0"/>
                          <w:marRight w:val="0"/>
                          <w:marTop w:val="0"/>
                          <w:marBottom w:val="0"/>
                          <w:divBdr>
                            <w:top w:val="none" w:sz="0" w:space="0" w:color="auto"/>
                            <w:left w:val="none" w:sz="0" w:space="0" w:color="auto"/>
                            <w:bottom w:val="none" w:sz="0" w:space="0" w:color="auto"/>
                            <w:right w:val="none" w:sz="0" w:space="0" w:color="auto"/>
                          </w:divBdr>
                          <w:divsChild>
                            <w:div w:id="2060207536">
                              <w:marLeft w:val="0"/>
                              <w:marRight w:val="0"/>
                              <w:marTop w:val="120"/>
                              <w:marBottom w:val="360"/>
                              <w:divBdr>
                                <w:top w:val="none" w:sz="0" w:space="0" w:color="auto"/>
                                <w:left w:val="none" w:sz="0" w:space="0" w:color="auto"/>
                                <w:bottom w:val="none" w:sz="0" w:space="0" w:color="auto"/>
                                <w:right w:val="none" w:sz="0" w:space="0" w:color="auto"/>
                              </w:divBdr>
                              <w:divsChild>
                                <w:div w:id="126749203">
                                  <w:marLeft w:val="420"/>
                                  <w:marRight w:val="0"/>
                                  <w:marTop w:val="0"/>
                                  <w:marBottom w:val="0"/>
                                  <w:divBdr>
                                    <w:top w:val="none" w:sz="0" w:space="0" w:color="auto"/>
                                    <w:left w:val="none" w:sz="0" w:space="0" w:color="auto"/>
                                    <w:bottom w:val="none" w:sz="0" w:space="0" w:color="auto"/>
                                    <w:right w:val="none" w:sz="0" w:space="0" w:color="auto"/>
                                  </w:divBdr>
                                  <w:divsChild>
                                    <w:div w:id="15561145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986236">
      <w:bodyDiv w:val="1"/>
      <w:marLeft w:val="0"/>
      <w:marRight w:val="0"/>
      <w:marTop w:val="0"/>
      <w:marBottom w:val="0"/>
      <w:divBdr>
        <w:top w:val="none" w:sz="0" w:space="0" w:color="auto"/>
        <w:left w:val="none" w:sz="0" w:space="0" w:color="auto"/>
        <w:bottom w:val="none" w:sz="0" w:space="0" w:color="auto"/>
        <w:right w:val="none" w:sz="0" w:space="0" w:color="auto"/>
      </w:divBdr>
      <w:divsChild>
        <w:div w:id="1169177899">
          <w:marLeft w:val="0"/>
          <w:marRight w:val="1"/>
          <w:marTop w:val="0"/>
          <w:marBottom w:val="0"/>
          <w:divBdr>
            <w:top w:val="none" w:sz="0" w:space="0" w:color="auto"/>
            <w:left w:val="none" w:sz="0" w:space="0" w:color="auto"/>
            <w:bottom w:val="none" w:sz="0" w:space="0" w:color="auto"/>
            <w:right w:val="none" w:sz="0" w:space="0" w:color="auto"/>
          </w:divBdr>
          <w:divsChild>
            <w:div w:id="1260872980">
              <w:marLeft w:val="0"/>
              <w:marRight w:val="0"/>
              <w:marTop w:val="0"/>
              <w:marBottom w:val="0"/>
              <w:divBdr>
                <w:top w:val="none" w:sz="0" w:space="0" w:color="auto"/>
                <w:left w:val="none" w:sz="0" w:space="0" w:color="auto"/>
                <w:bottom w:val="none" w:sz="0" w:space="0" w:color="auto"/>
                <w:right w:val="none" w:sz="0" w:space="0" w:color="auto"/>
              </w:divBdr>
              <w:divsChild>
                <w:div w:id="490483240">
                  <w:marLeft w:val="0"/>
                  <w:marRight w:val="1"/>
                  <w:marTop w:val="0"/>
                  <w:marBottom w:val="0"/>
                  <w:divBdr>
                    <w:top w:val="none" w:sz="0" w:space="0" w:color="auto"/>
                    <w:left w:val="none" w:sz="0" w:space="0" w:color="auto"/>
                    <w:bottom w:val="none" w:sz="0" w:space="0" w:color="auto"/>
                    <w:right w:val="none" w:sz="0" w:space="0" w:color="auto"/>
                  </w:divBdr>
                  <w:divsChild>
                    <w:div w:id="865486533">
                      <w:marLeft w:val="0"/>
                      <w:marRight w:val="0"/>
                      <w:marTop w:val="0"/>
                      <w:marBottom w:val="0"/>
                      <w:divBdr>
                        <w:top w:val="none" w:sz="0" w:space="0" w:color="auto"/>
                        <w:left w:val="none" w:sz="0" w:space="0" w:color="auto"/>
                        <w:bottom w:val="none" w:sz="0" w:space="0" w:color="auto"/>
                        <w:right w:val="none" w:sz="0" w:space="0" w:color="auto"/>
                      </w:divBdr>
                      <w:divsChild>
                        <w:div w:id="1210803729">
                          <w:marLeft w:val="0"/>
                          <w:marRight w:val="0"/>
                          <w:marTop w:val="0"/>
                          <w:marBottom w:val="0"/>
                          <w:divBdr>
                            <w:top w:val="none" w:sz="0" w:space="0" w:color="auto"/>
                            <w:left w:val="none" w:sz="0" w:space="0" w:color="auto"/>
                            <w:bottom w:val="none" w:sz="0" w:space="0" w:color="auto"/>
                            <w:right w:val="none" w:sz="0" w:space="0" w:color="auto"/>
                          </w:divBdr>
                          <w:divsChild>
                            <w:div w:id="2075466936">
                              <w:marLeft w:val="0"/>
                              <w:marRight w:val="0"/>
                              <w:marTop w:val="120"/>
                              <w:marBottom w:val="360"/>
                              <w:divBdr>
                                <w:top w:val="none" w:sz="0" w:space="0" w:color="auto"/>
                                <w:left w:val="none" w:sz="0" w:space="0" w:color="auto"/>
                                <w:bottom w:val="none" w:sz="0" w:space="0" w:color="auto"/>
                                <w:right w:val="none" w:sz="0" w:space="0" w:color="auto"/>
                              </w:divBdr>
                              <w:divsChild>
                                <w:div w:id="1179545868">
                                  <w:marLeft w:val="420"/>
                                  <w:marRight w:val="0"/>
                                  <w:marTop w:val="0"/>
                                  <w:marBottom w:val="0"/>
                                  <w:divBdr>
                                    <w:top w:val="none" w:sz="0" w:space="0" w:color="auto"/>
                                    <w:left w:val="none" w:sz="0" w:space="0" w:color="auto"/>
                                    <w:bottom w:val="none" w:sz="0" w:space="0" w:color="auto"/>
                                    <w:right w:val="none" w:sz="0" w:space="0" w:color="auto"/>
                                  </w:divBdr>
                                  <w:divsChild>
                                    <w:div w:id="15899265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9939485">
      <w:bodyDiv w:val="1"/>
      <w:marLeft w:val="0"/>
      <w:marRight w:val="0"/>
      <w:marTop w:val="0"/>
      <w:marBottom w:val="0"/>
      <w:divBdr>
        <w:top w:val="none" w:sz="0" w:space="0" w:color="auto"/>
        <w:left w:val="none" w:sz="0" w:space="0" w:color="auto"/>
        <w:bottom w:val="none" w:sz="0" w:space="0" w:color="auto"/>
        <w:right w:val="none" w:sz="0" w:space="0" w:color="auto"/>
      </w:divBdr>
      <w:divsChild>
        <w:div w:id="160582296">
          <w:marLeft w:val="0"/>
          <w:marRight w:val="0"/>
          <w:marTop w:val="0"/>
          <w:marBottom w:val="0"/>
          <w:divBdr>
            <w:top w:val="none" w:sz="0" w:space="0" w:color="auto"/>
            <w:left w:val="none" w:sz="0" w:space="0" w:color="auto"/>
            <w:bottom w:val="none" w:sz="0" w:space="0" w:color="auto"/>
            <w:right w:val="none" w:sz="0" w:space="0" w:color="auto"/>
          </w:divBdr>
          <w:divsChild>
            <w:div w:id="1151212566">
              <w:marLeft w:val="0"/>
              <w:marRight w:val="0"/>
              <w:marTop w:val="0"/>
              <w:marBottom w:val="0"/>
              <w:divBdr>
                <w:top w:val="none" w:sz="0" w:space="0" w:color="auto"/>
                <w:left w:val="none" w:sz="0" w:space="0" w:color="auto"/>
                <w:bottom w:val="none" w:sz="0" w:space="0" w:color="auto"/>
                <w:right w:val="none" w:sz="0" w:space="0" w:color="auto"/>
              </w:divBdr>
              <w:divsChild>
                <w:div w:id="1749418122">
                  <w:marLeft w:val="0"/>
                  <w:marRight w:val="0"/>
                  <w:marTop w:val="0"/>
                  <w:marBottom w:val="0"/>
                  <w:divBdr>
                    <w:top w:val="none" w:sz="0" w:space="0" w:color="auto"/>
                    <w:left w:val="none" w:sz="0" w:space="0" w:color="auto"/>
                    <w:bottom w:val="none" w:sz="0" w:space="0" w:color="auto"/>
                    <w:right w:val="none" w:sz="0" w:space="0" w:color="auto"/>
                  </w:divBdr>
                  <w:divsChild>
                    <w:div w:id="12285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25283">
          <w:marLeft w:val="0"/>
          <w:marRight w:val="0"/>
          <w:marTop w:val="0"/>
          <w:marBottom w:val="0"/>
          <w:divBdr>
            <w:top w:val="none" w:sz="0" w:space="0" w:color="auto"/>
            <w:left w:val="none" w:sz="0" w:space="0" w:color="auto"/>
            <w:bottom w:val="none" w:sz="0" w:space="0" w:color="auto"/>
            <w:right w:val="none" w:sz="0" w:space="0" w:color="auto"/>
          </w:divBdr>
        </w:div>
        <w:div w:id="1495293673">
          <w:marLeft w:val="0"/>
          <w:marRight w:val="0"/>
          <w:marTop w:val="0"/>
          <w:marBottom w:val="0"/>
          <w:divBdr>
            <w:top w:val="none" w:sz="0" w:space="0" w:color="auto"/>
            <w:left w:val="none" w:sz="0" w:space="0" w:color="auto"/>
            <w:bottom w:val="none" w:sz="0" w:space="0" w:color="auto"/>
            <w:right w:val="none" w:sz="0" w:space="0" w:color="auto"/>
          </w:divBdr>
          <w:divsChild>
            <w:div w:id="999500795">
              <w:marLeft w:val="0"/>
              <w:marRight w:val="0"/>
              <w:marTop w:val="0"/>
              <w:marBottom w:val="0"/>
              <w:divBdr>
                <w:top w:val="none" w:sz="0" w:space="0" w:color="auto"/>
                <w:left w:val="none" w:sz="0" w:space="0" w:color="auto"/>
                <w:bottom w:val="none" w:sz="0" w:space="0" w:color="auto"/>
                <w:right w:val="none" w:sz="0" w:space="0" w:color="auto"/>
              </w:divBdr>
              <w:divsChild>
                <w:div w:id="128943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530850">
      <w:bodyDiv w:val="1"/>
      <w:marLeft w:val="0"/>
      <w:marRight w:val="0"/>
      <w:marTop w:val="0"/>
      <w:marBottom w:val="0"/>
      <w:divBdr>
        <w:top w:val="none" w:sz="0" w:space="0" w:color="auto"/>
        <w:left w:val="none" w:sz="0" w:space="0" w:color="auto"/>
        <w:bottom w:val="none" w:sz="0" w:space="0" w:color="auto"/>
        <w:right w:val="none" w:sz="0" w:space="0" w:color="auto"/>
      </w:divBdr>
      <w:divsChild>
        <w:div w:id="1018773246">
          <w:marLeft w:val="0"/>
          <w:marRight w:val="1"/>
          <w:marTop w:val="0"/>
          <w:marBottom w:val="0"/>
          <w:divBdr>
            <w:top w:val="none" w:sz="0" w:space="0" w:color="auto"/>
            <w:left w:val="none" w:sz="0" w:space="0" w:color="auto"/>
            <w:bottom w:val="none" w:sz="0" w:space="0" w:color="auto"/>
            <w:right w:val="none" w:sz="0" w:space="0" w:color="auto"/>
          </w:divBdr>
          <w:divsChild>
            <w:div w:id="311297646">
              <w:marLeft w:val="0"/>
              <w:marRight w:val="0"/>
              <w:marTop w:val="0"/>
              <w:marBottom w:val="0"/>
              <w:divBdr>
                <w:top w:val="none" w:sz="0" w:space="0" w:color="auto"/>
                <w:left w:val="none" w:sz="0" w:space="0" w:color="auto"/>
                <w:bottom w:val="none" w:sz="0" w:space="0" w:color="auto"/>
                <w:right w:val="none" w:sz="0" w:space="0" w:color="auto"/>
              </w:divBdr>
              <w:divsChild>
                <w:div w:id="20782743">
                  <w:marLeft w:val="0"/>
                  <w:marRight w:val="1"/>
                  <w:marTop w:val="0"/>
                  <w:marBottom w:val="0"/>
                  <w:divBdr>
                    <w:top w:val="none" w:sz="0" w:space="0" w:color="auto"/>
                    <w:left w:val="none" w:sz="0" w:space="0" w:color="auto"/>
                    <w:bottom w:val="none" w:sz="0" w:space="0" w:color="auto"/>
                    <w:right w:val="none" w:sz="0" w:space="0" w:color="auto"/>
                  </w:divBdr>
                  <w:divsChild>
                    <w:div w:id="725252732">
                      <w:marLeft w:val="0"/>
                      <w:marRight w:val="0"/>
                      <w:marTop w:val="0"/>
                      <w:marBottom w:val="0"/>
                      <w:divBdr>
                        <w:top w:val="none" w:sz="0" w:space="0" w:color="auto"/>
                        <w:left w:val="none" w:sz="0" w:space="0" w:color="auto"/>
                        <w:bottom w:val="none" w:sz="0" w:space="0" w:color="auto"/>
                        <w:right w:val="none" w:sz="0" w:space="0" w:color="auto"/>
                      </w:divBdr>
                      <w:divsChild>
                        <w:div w:id="1329597131">
                          <w:marLeft w:val="0"/>
                          <w:marRight w:val="0"/>
                          <w:marTop w:val="0"/>
                          <w:marBottom w:val="0"/>
                          <w:divBdr>
                            <w:top w:val="none" w:sz="0" w:space="0" w:color="auto"/>
                            <w:left w:val="none" w:sz="0" w:space="0" w:color="auto"/>
                            <w:bottom w:val="none" w:sz="0" w:space="0" w:color="auto"/>
                            <w:right w:val="none" w:sz="0" w:space="0" w:color="auto"/>
                          </w:divBdr>
                          <w:divsChild>
                            <w:div w:id="393772066">
                              <w:marLeft w:val="0"/>
                              <w:marRight w:val="0"/>
                              <w:marTop w:val="120"/>
                              <w:marBottom w:val="360"/>
                              <w:divBdr>
                                <w:top w:val="none" w:sz="0" w:space="0" w:color="auto"/>
                                <w:left w:val="none" w:sz="0" w:space="0" w:color="auto"/>
                                <w:bottom w:val="none" w:sz="0" w:space="0" w:color="auto"/>
                                <w:right w:val="none" w:sz="0" w:space="0" w:color="auto"/>
                              </w:divBdr>
                              <w:divsChild>
                                <w:div w:id="247159882">
                                  <w:marLeft w:val="420"/>
                                  <w:marRight w:val="0"/>
                                  <w:marTop w:val="0"/>
                                  <w:marBottom w:val="0"/>
                                  <w:divBdr>
                                    <w:top w:val="none" w:sz="0" w:space="0" w:color="auto"/>
                                    <w:left w:val="none" w:sz="0" w:space="0" w:color="auto"/>
                                    <w:bottom w:val="none" w:sz="0" w:space="0" w:color="auto"/>
                                    <w:right w:val="none" w:sz="0" w:space="0" w:color="auto"/>
                                  </w:divBdr>
                                  <w:divsChild>
                                    <w:div w:id="12464522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2855134">
      <w:bodyDiv w:val="1"/>
      <w:marLeft w:val="0"/>
      <w:marRight w:val="0"/>
      <w:marTop w:val="0"/>
      <w:marBottom w:val="0"/>
      <w:divBdr>
        <w:top w:val="none" w:sz="0" w:space="0" w:color="auto"/>
        <w:left w:val="none" w:sz="0" w:space="0" w:color="auto"/>
        <w:bottom w:val="none" w:sz="0" w:space="0" w:color="auto"/>
        <w:right w:val="none" w:sz="0" w:space="0" w:color="auto"/>
      </w:divBdr>
      <w:divsChild>
        <w:div w:id="1325083996">
          <w:marLeft w:val="0"/>
          <w:marRight w:val="1"/>
          <w:marTop w:val="0"/>
          <w:marBottom w:val="0"/>
          <w:divBdr>
            <w:top w:val="none" w:sz="0" w:space="0" w:color="auto"/>
            <w:left w:val="none" w:sz="0" w:space="0" w:color="auto"/>
            <w:bottom w:val="none" w:sz="0" w:space="0" w:color="auto"/>
            <w:right w:val="none" w:sz="0" w:space="0" w:color="auto"/>
          </w:divBdr>
          <w:divsChild>
            <w:div w:id="1793204732">
              <w:marLeft w:val="0"/>
              <w:marRight w:val="0"/>
              <w:marTop w:val="0"/>
              <w:marBottom w:val="0"/>
              <w:divBdr>
                <w:top w:val="none" w:sz="0" w:space="0" w:color="auto"/>
                <w:left w:val="none" w:sz="0" w:space="0" w:color="auto"/>
                <w:bottom w:val="none" w:sz="0" w:space="0" w:color="auto"/>
                <w:right w:val="none" w:sz="0" w:space="0" w:color="auto"/>
              </w:divBdr>
              <w:divsChild>
                <w:div w:id="692729919">
                  <w:marLeft w:val="0"/>
                  <w:marRight w:val="1"/>
                  <w:marTop w:val="0"/>
                  <w:marBottom w:val="0"/>
                  <w:divBdr>
                    <w:top w:val="none" w:sz="0" w:space="0" w:color="auto"/>
                    <w:left w:val="none" w:sz="0" w:space="0" w:color="auto"/>
                    <w:bottom w:val="none" w:sz="0" w:space="0" w:color="auto"/>
                    <w:right w:val="none" w:sz="0" w:space="0" w:color="auto"/>
                  </w:divBdr>
                  <w:divsChild>
                    <w:div w:id="1209686457">
                      <w:marLeft w:val="0"/>
                      <w:marRight w:val="0"/>
                      <w:marTop w:val="0"/>
                      <w:marBottom w:val="0"/>
                      <w:divBdr>
                        <w:top w:val="none" w:sz="0" w:space="0" w:color="auto"/>
                        <w:left w:val="none" w:sz="0" w:space="0" w:color="auto"/>
                        <w:bottom w:val="none" w:sz="0" w:space="0" w:color="auto"/>
                        <w:right w:val="none" w:sz="0" w:space="0" w:color="auto"/>
                      </w:divBdr>
                      <w:divsChild>
                        <w:div w:id="1094937486">
                          <w:marLeft w:val="0"/>
                          <w:marRight w:val="0"/>
                          <w:marTop w:val="0"/>
                          <w:marBottom w:val="0"/>
                          <w:divBdr>
                            <w:top w:val="none" w:sz="0" w:space="0" w:color="auto"/>
                            <w:left w:val="none" w:sz="0" w:space="0" w:color="auto"/>
                            <w:bottom w:val="none" w:sz="0" w:space="0" w:color="auto"/>
                            <w:right w:val="none" w:sz="0" w:space="0" w:color="auto"/>
                          </w:divBdr>
                          <w:divsChild>
                            <w:div w:id="455022488">
                              <w:marLeft w:val="0"/>
                              <w:marRight w:val="0"/>
                              <w:marTop w:val="120"/>
                              <w:marBottom w:val="360"/>
                              <w:divBdr>
                                <w:top w:val="none" w:sz="0" w:space="0" w:color="auto"/>
                                <w:left w:val="none" w:sz="0" w:space="0" w:color="auto"/>
                                <w:bottom w:val="none" w:sz="0" w:space="0" w:color="auto"/>
                                <w:right w:val="none" w:sz="0" w:space="0" w:color="auto"/>
                              </w:divBdr>
                              <w:divsChild>
                                <w:div w:id="34892234">
                                  <w:marLeft w:val="420"/>
                                  <w:marRight w:val="0"/>
                                  <w:marTop w:val="0"/>
                                  <w:marBottom w:val="0"/>
                                  <w:divBdr>
                                    <w:top w:val="none" w:sz="0" w:space="0" w:color="auto"/>
                                    <w:left w:val="none" w:sz="0" w:space="0" w:color="auto"/>
                                    <w:bottom w:val="none" w:sz="0" w:space="0" w:color="auto"/>
                                    <w:right w:val="none" w:sz="0" w:space="0" w:color="auto"/>
                                  </w:divBdr>
                                  <w:divsChild>
                                    <w:div w:id="133268460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6376808">
      <w:bodyDiv w:val="1"/>
      <w:marLeft w:val="0"/>
      <w:marRight w:val="0"/>
      <w:marTop w:val="0"/>
      <w:marBottom w:val="0"/>
      <w:divBdr>
        <w:top w:val="none" w:sz="0" w:space="0" w:color="auto"/>
        <w:left w:val="none" w:sz="0" w:space="0" w:color="auto"/>
        <w:bottom w:val="none" w:sz="0" w:space="0" w:color="auto"/>
        <w:right w:val="none" w:sz="0" w:space="0" w:color="auto"/>
      </w:divBdr>
      <w:divsChild>
        <w:div w:id="472261175">
          <w:marLeft w:val="0"/>
          <w:marRight w:val="1"/>
          <w:marTop w:val="0"/>
          <w:marBottom w:val="0"/>
          <w:divBdr>
            <w:top w:val="none" w:sz="0" w:space="0" w:color="auto"/>
            <w:left w:val="none" w:sz="0" w:space="0" w:color="auto"/>
            <w:bottom w:val="none" w:sz="0" w:space="0" w:color="auto"/>
            <w:right w:val="none" w:sz="0" w:space="0" w:color="auto"/>
          </w:divBdr>
          <w:divsChild>
            <w:div w:id="120272320">
              <w:marLeft w:val="0"/>
              <w:marRight w:val="0"/>
              <w:marTop w:val="0"/>
              <w:marBottom w:val="0"/>
              <w:divBdr>
                <w:top w:val="none" w:sz="0" w:space="0" w:color="auto"/>
                <w:left w:val="none" w:sz="0" w:space="0" w:color="auto"/>
                <w:bottom w:val="none" w:sz="0" w:space="0" w:color="auto"/>
                <w:right w:val="none" w:sz="0" w:space="0" w:color="auto"/>
              </w:divBdr>
              <w:divsChild>
                <w:div w:id="1185746128">
                  <w:marLeft w:val="0"/>
                  <w:marRight w:val="1"/>
                  <w:marTop w:val="0"/>
                  <w:marBottom w:val="0"/>
                  <w:divBdr>
                    <w:top w:val="none" w:sz="0" w:space="0" w:color="auto"/>
                    <w:left w:val="none" w:sz="0" w:space="0" w:color="auto"/>
                    <w:bottom w:val="none" w:sz="0" w:space="0" w:color="auto"/>
                    <w:right w:val="none" w:sz="0" w:space="0" w:color="auto"/>
                  </w:divBdr>
                  <w:divsChild>
                    <w:div w:id="230360003">
                      <w:marLeft w:val="0"/>
                      <w:marRight w:val="0"/>
                      <w:marTop w:val="0"/>
                      <w:marBottom w:val="0"/>
                      <w:divBdr>
                        <w:top w:val="none" w:sz="0" w:space="0" w:color="auto"/>
                        <w:left w:val="none" w:sz="0" w:space="0" w:color="auto"/>
                        <w:bottom w:val="none" w:sz="0" w:space="0" w:color="auto"/>
                        <w:right w:val="none" w:sz="0" w:space="0" w:color="auto"/>
                      </w:divBdr>
                      <w:divsChild>
                        <w:div w:id="634605440">
                          <w:marLeft w:val="0"/>
                          <w:marRight w:val="0"/>
                          <w:marTop w:val="0"/>
                          <w:marBottom w:val="0"/>
                          <w:divBdr>
                            <w:top w:val="none" w:sz="0" w:space="0" w:color="auto"/>
                            <w:left w:val="none" w:sz="0" w:space="0" w:color="auto"/>
                            <w:bottom w:val="none" w:sz="0" w:space="0" w:color="auto"/>
                            <w:right w:val="none" w:sz="0" w:space="0" w:color="auto"/>
                          </w:divBdr>
                          <w:divsChild>
                            <w:div w:id="678848527">
                              <w:marLeft w:val="0"/>
                              <w:marRight w:val="0"/>
                              <w:marTop w:val="120"/>
                              <w:marBottom w:val="360"/>
                              <w:divBdr>
                                <w:top w:val="none" w:sz="0" w:space="0" w:color="auto"/>
                                <w:left w:val="none" w:sz="0" w:space="0" w:color="auto"/>
                                <w:bottom w:val="none" w:sz="0" w:space="0" w:color="auto"/>
                                <w:right w:val="none" w:sz="0" w:space="0" w:color="auto"/>
                              </w:divBdr>
                              <w:divsChild>
                                <w:div w:id="130875776">
                                  <w:marLeft w:val="0"/>
                                  <w:marRight w:val="0"/>
                                  <w:marTop w:val="0"/>
                                  <w:marBottom w:val="0"/>
                                  <w:divBdr>
                                    <w:top w:val="none" w:sz="0" w:space="0" w:color="auto"/>
                                    <w:left w:val="none" w:sz="0" w:space="0" w:color="auto"/>
                                    <w:bottom w:val="none" w:sz="0" w:space="0" w:color="auto"/>
                                    <w:right w:val="none" w:sz="0" w:space="0" w:color="auto"/>
                                  </w:divBdr>
                                </w:div>
                                <w:div w:id="19091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477233">
      <w:bodyDiv w:val="1"/>
      <w:marLeft w:val="0"/>
      <w:marRight w:val="0"/>
      <w:marTop w:val="0"/>
      <w:marBottom w:val="0"/>
      <w:divBdr>
        <w:top w:val="none" w:sz="0" w:space="0" w:color="auto"/>
        <w:left w:val="none" w:sz="0" w:space="0" w:color="auto"/>
        <w:bottom w:val="none" w:sz="0" w:space="0" w:color="auto"/>
        <w:right w:val="none" w:sz="0" w:space="0" w:color="auto"/>
      </w:divBdr>
      <w:divsChild>
        <w:div w:id="586960265">
          <w:marLeft w:val="0"/>
          <w:marRight w:val="0"/>
          <w:marTop w:val="0"/>
          <w:marBottom w:val="0"/>
          <w:divBdr>
            <w:top w:val="none" w:sz="0" w:space="0" w:color="auto"/>
            <w:left w:val="none" w:sz="0" w:space="0" w:color="auto"/>
            <w:bottom w:val="none" w:sz="0" w:space="0" w:color="auto"/>
            <w:right w:val="none" w:sz="0" w:space="0" w:color="auto"/>
          </w:divBdr>
          <w:divsChild>
            <w:div w:id="39746463">
              <w:marLeft w:val="0"/>
              <w:marRight w:val="0"/>
              <w:marTop w:val="0"/>
              <w:marBottom w:val="0"/>
              <w:divBdr>
                <w:top w:val="none" w:sz="0" w:space="0" w:color="auto"/>
                <w:left w:val="none" w:sz="0" w:space="0" w:color="auto"/>
                <w:bottom w:val="none" w:sz="0" w:space="0" w:color="auto"/>
                <w:right w:val="none" w:sz="0" w:space="0" w:color="auto"/>
              </w:divBdr>
              <w:divsChild>
                <w:div w:id="1154183553">
                  <w:marLeft w:val="0"/>
                  <w:marRight w:val="0"/>
                  <w:marTop w:val="0"/>
                  <w:marBottom w:val="0"/>
                  <w:divBdr>
                    <w:top w:val="none" w:sz="0" w:space="0" w:color="auto"/>
                    <w:left w:val="none" w:sz="0" w:space="0" w:color="auto"/>
                    <w:bottom w:val="none" w:sz="0" w:space="0" w:color="auto"/>
                    <w:right w:val="none" w:sz="0" w:space="0" w:color="auto"/>
                  </w:divBdr>
                  <w:divsChild>
                    <w:div w:id="2096631304">
                      <w:marLeft w:val="0"/>
                      <w:marRight w:val="0"/>
                      <w:marTop w:val="0"/>
                      <w:marBottom w:val="0"/>
                      <w:divBdr>
                        <w:top w:val="none" w:sz="0" w:space="0" w:color="auto"/>
                        <w:left w:val="none" w:sz="0" w:space="0" w:color="auto"/>
                        <w:bottom w:val="none" w:sz="0" w:space="0" w:color="auto"/>
                        <w:right w:val="none" w:sz="0" w:space="0" w:color="auto"/>
                      </w:divBdr>
                      <w:divsChild>
                        <w:div w:id="522134584">
                          <w:marLeft w:val="0"/>
                          <w:marRight w:val="0"/>
                          <w:marTop w:val="0"/>
                          <w:marBottom w:val="0"/>
                          <w:divBdr>
                            <w:top w:val="none" w:sz="0" w:space="0" w:color="auto"/>
                            <w:left w:val="none" w:sz="0" w:space="0" w:color="auto"/>
                            <w:bottom w:val="none" w:sz="0" w:space="0" w:color="auto"/>
                            <w:right w:val="none" w:sz="0" w:space="0" w:color="auto"/>
                          </w:divBdr>
                          <w:divsChild>
                            <w:div w:id="172231425">
                              <w:marLeft w:val="0"/>
                              <w:marRight w:val="0"/>
                              <w:marTop w:val="0"/>
                              <w:marBottom w:val="0"/>
                              <w:divBdr>
                                <w:top w:val="none" w:sz="0" w:space="0" w:color="auto"/>
                                <w:left w:val="none" w:sz="0" w:space="0" w:color="auto"/>
                                <w:bottom w:val="none" w:sz="0" w:space="0" w:color="auto"/>
                                <w:right w:val="none" w:sz="0" w:space="0" w:color="auto"/>
                              </w:divBdr>
                              <w:divsChild>
                                <w:div w:id="215901008">
                                  <w:marLeft w:val="0"/>
                                  <w:marRight w:val="0"/>
                                  <w:marTop w:val="0"/>
                                  <w:marBottom w:val="0"/>
                                  <w:divBdr>
                                    <w:top w:val="none" w:sz="0" w:space="0" w:color="auto"/>
                                    <w:left w:val="none" w:sz="0" w:space="0" w:color="auto"/>
                                    <w:bottom w:val="none" w:sz="0" w:space="0" w:color="auto"/>
                                    <w:right w:val="none" w:sz="0" w:space="0" w:color="auto"/>
                                  </w:divBdr>
                                  <w:divsChild>
                                    <w:div w:id="69272798">
                                      <w:marLeft w:val="0"/>
                                      <w:marRight w:val="0"/>
                                      <w:marTop w:val="0"/>
                                      <w:marBottom w:val="0"/>
                                      <w:divBdr>
                                        <w:top w:val="none" w:sz="0" w:space="0" w:color="auto"/>
                                        <w:left w:val="none" w:sz="0" w:space="0" w:color="auto"/>
                                        <w:bottom w:val="none" w:sz="0" w:space="0" w:color="auto"/>
                                        <w:right w:val="none" w:sz="0" w:space="0" w:color="auto"/>
                                      </w:divBdr>
                                    </w:div>
                                    <w:div w:id="908152291">
                                      <w:marLeft w:val="0"/>
                                      <w:marRight w:val="0"/>
                                      <w:marTop w:val="0"/>
                                      <w:marBottom w:val="0"/>
                                      <w:divBdr>
                                        <w:top w:val="none" w:sz="0" w:space="0" w:color="auto"/>
                                        <w:left w:val="none" w:sz="0" w:space="0" w:color="auto"/>
                                        <w:bottom w:val="none" w:sz="0" w:space="0" w:color="auto"/>
                                        <w:right w:val="none" w:sz="0" w:space="0" w:color="auto"/>
                                      </w:divBdr>
                                    </w:div>
                                    <w:div w:id="10103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745896">
      <w:bodyDiv w:val="1"/>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1"/>
          <w:marTop w:val="0"/>
          <w:marBottom w:val="0"/>
          <w:divBdr>
            <w:top w:val="none" w:sz="0" w:space="0" w:color="auto"/>
            <w:left w:val="none" w:sz="0" w:space="0" w:color="auto"/>
            <w:bottom w:val="none" w:sz="0" w:space="0" w:color="auto"/>
            <w:right w:val="none" w:sz="0" w:space="0" w:color="auto"/>
          </w:divBdr>
          <w:divsChild>
            <w:div w:id="1378973185">
              <w:marLeft w:val="0"/>
              <w:marRight w:val="0"/>
              <w:marTop w:val="0"/>
              <w:marBottom w:val="0"/>
              <w:divBdr>
                <w:top w:val="none" w:sz="0" w:space="0" w:color="auto"/>
                <w:left w:val="none" w:sz="0" w:space="0" w:color="auto"/>
                <w:bottom w:val="none" w:sz="0" w:space="0" w:color="auto"/>
                <w:right w:val="none" w:sz="0" w:space="0" w:color="auto"/>
              </w:divBdr>
              <w:divsChild>
                <w:div w:id="909265167">
                  <w:marLeft w:val="0"/>
                  <w:marRight w:val="1"/>
                  <w:marTop w:val="0"/>
                  <w:marBottom w:val="0"/>
                  <w:divBdr>
                    <w:top w:val="none" w:sz="0" w:space="0" w:color="auto"/>
                    <w:left w:val="none" w:sz="0" w:space="0" w:color="auto"/>
                    <w:bottom w:val="none" w:sz="0" w:space="0" w:color="auto"/>
                    <w:right w:val="none" w:sz="0" w:space="0" w:color="auto"/>
                  </w:divBdr>
                  <w:divsChild>
                    <w:div w:id="751849769">
                      <w:marLeft w:val="0"/>
                      <w:marRight w:val="0"/>
                      <w:marTop w:val="0"/>
                      <w:marBottom w:val="0"/>
                      <w:divBdr>
                        <w:top w:val="none" w:sz="0" w:space="0" w:color="auto"/>
                        <w:left w:val="none" w:sz="0" w:space="0" w:color="auto"/>
                        <w:bottom w:val="none" w:sz="0" w:space="0" w:color="auto"/>
                        <w:right w:val="none" w:sz="0" w:space="0" w:color="auto"/>
                      </w:divBdr>
                      <w:divsChild>
                        <w:div w:id="1743524356">
                          <w:marLeft w:val="0"/>
                          <w:marRight w:val="0"/>
                          <w:marTop w:val="0"/>
                          <w:marBottom w:val="0"/>
                          <w:divBdr>
                            <w:top w:val="none" w:sz="0" w:space="0" w:color="auto"/>
                            <w:left w:val="none" w:sz="0" w:space="0" w:color="auto"/>
                            <w:bottom w:val="none" w:sz="0" w:space="0" w:color="auto"/>
                            <w:right w:val="none" w:sz="0" w:space="0" w:color="auto"/>
                          </w:divBdr>
                          <w:divsChild>
                            <w:div w:id="1545361730">
                              <w:marLeft w:val="0"/>
                              <w:marRight w:val="0"/>
                              <w:marTop w:val="120"/>
                              <w:marBottom w:val="360"/>
                              <w:divBdr>
                                <w:top w:val="none" w:sz="0" w:space="0" w:color="auto"/>
                                <w:left w:val="none" w:sz="0" w:space="0" w:color="auto"/>
                                <w:bottom w:val="none" w:sz="0" w:space="0" w:color="auto"/>
                                <w:right w:val="none" w:sz="0" w:space="0" w:color="auto"/>
                              </w:divBdr>
                              <w:divsChild>
                                <w:div w:id="2099520570">
                                  <w:marLeft w:val="420"/>
                                  <w:marRight w:val="0"/>
                                  <w:marTop w:val="0"/>
                                  <w:marBottom w:val="0"/>
                                  <w:divBdr>
                                    <w:top w:val="none" w:sz="0" w:space="0" w:color="auto"/>
                                    <w:left w:val="none" w:sz="0" w:space="0" w:color="auto"/>
                                    <w:bottom w:val="none" w:sz="0" w:space="0" w:color="auto"/>
                                    <w:right w:val="none" w:sz="0" w:space="0" w:color="auto"/>
                                  </w:divBdr>
                                  <w:divsChild>
                                    <w:div w:id="14072600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26164">
      <w:bodyDiv w:val="1"/>
      <w:marLeft w:val="0"/>
      <w:marRight w:val="0"/>
      <w:marTop w:val="0"/>
      <w:marBottom w:val="0"/>
      <w:divBdr>
        <w:top w:val="none" w:sz="0" w:space="0" w:color="auto"/>
        <w:left w:val="none" w:sz="0" w:space="0" w:color="auto"/>
        <w:bottom w:val="none" w:sz="0" w:space="0" w:color="auto"/>
        <w:right w:val="none" w:sz="0" w:space="0" w:color="auto"/>
      </w:divBdr>
      <w:divsChild>
        <w:div w:id="1186865319">
          <w:marLeft w:val="0"/>
          <w:marRight w:val="1"/>
          <w:marTop w:val="0"/>
          <w:marBottom w:val="0"/>
          <w:divBdr>
            <w:top w:val="none" w:sz="0" w:space="0" w:color="auto"/>
            <w:left w:val="none" w:sz="0" w:space="0" w:color="auto"/>
            <w:bottom w:val="none" w:sz="0" w:space="0" w:color="auto"/>
            <w:right w:val="none" w:sz="0" w:space="0" w:color="auto"/>
          </w:divBdr>
          <w:divsChild>
            <w:div w:id="925309258">
              <w:marLeft w:val="0"/>
              <w:marRight w:val="0"/>
              <w:marTop w:val="0"/>
              <w:marBottom w:val="0"/>
              <w:divBdr>
                <w:top w:val="none" w:sz="0" w:space="0" w:color="auto"/>
                <w:left w:val="none" w:sz="0" w:space="0" w:color="auto"/>
                <w:bottom w:val="none" w:sz="0" w:space="0" w:color="auto"/>
                <w:right w:val="none" w:sz="0" w:space="0" w:color="auto"/>
              </w:divBdr>
              <w:divsChild>
                <w:div w:id="885333993">
                  <w:marLeft w:val="0"/>
                  <w:marRight w:val="1"/>
                  <w:marTop w:val="0"/>
                  <w:marBottom w:val="0"/>
                  <w:divBdr>
                    <w:top w:val="none" w:sz="0" w:space="0" w:color="auto"/>
                    <w:left w:val="none" w:sz="0" w:space="0" w:color="auto"/>
                    <w:bottom w:val="none" w:sz="0" w:space="0" w:color="auto"/>
                    <w:right w:val="none" w:sz="0" w:space="0" w:color="auto"/>
                  </w:divBdr>
                  <w:divsChild>
                    <w:div w:id="294871699">
                      <w:marLeft w:val="0"/>
                      <w:marRight w:val="0"/>
                      <w:marTop w:val="0"/>
                      <w:marBottom w:val="0"/>
                      <w:divBdr>
                        <w:top w:val="none" w:sz="0" w:space="0" w:color="auto"/>
                        <w:left w:val="none" w:sz="0" w:space="0" w:color="auto"/>
                        <w:bottom w:val="none" w:sz="0" w:space="0" w:color="auto"/>
                        <w:right w:val="none" w:sz="0" w:space="0" w:color="auto"/>
                      </w:divBdr>
                      <w:divsChild>
                        <w:div w:id="1158960498">
                          <w:marLeft w:val="0"/>
                          <w:marRight w:val="0"/>
                          <w:marTop w:val="0"/>
                          <w:marBottom w:val="0"/>
                          <w:divBdr>
                            <w:top w:val="none" w:sz="0" w:space="0" w:color="auto"/>
                            <w:left w:val="none" w:sz="0" w:space="0" w:color="auto"/>
                            <w:bottom w:val="none" w:sz="0" w:space="0" w:color="auto"/>
                            <w:right w:val="none" w:sz="0" w:space="0" w:color="auto"/>
                          </w:divBdr>
                          <w:divsChild>
                            <w:div w:id="911700792">
                              <w:marLeft w:val="0"/>
                              <w:marRight w:val="0"/>
                              <w:marTop w:val="120"/>
                              <w:marBottom w:val="360"/>
                              <w:divBdr>
                                <w:top w:val="none" w:sz="0" w:space="0" w:color="auto"/>
                                <w:left w:val="none" w:sz="0" w:space="0" w:color="auto"/>
                                <w:bottom w:val="none" w:sz="0" w:space="0" w:color="auto"/>
                                <w:right w:val="none" w:sz="0" w:space="0" w:color="auto"/>
                              </w:divBdr>
                              <w:divsChild>
                                <w:div w:id="1290936754">
                                  <w:marLeft w:val="0"/>
                                  <w:marRight w:val="0"/>
                                  <w:marTop w:val="0"/>
                                  <w:marBottom w:val="0"/>
                                  <w:divBdr>
                                    <w:top w:val="none" w:sz="0" w:space="0" w:color="auto"/>
                                    <w:left w:val="none" w:sz="0" w:space="0" w:color="auto"/>
                                    <w:bottom w:val="none" w:sz="0" w:space="0" w:color="auto"/>
                                    <w:right w:val="none" w:sz="0" w:space="0" w:color="auto"/>
                                  </w:divBdr>
                                </w:div>
                                <w:div w:id="15611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3164">
                          <w:marLeft w:val="0"/>
                          <w:marRight w:val="0"/>
                          <w:marTop w:val="0"/>
                          <w:marBottom w:val="0"/>
                          <w:divBdr>
                            <w:top w:val="none" w:sz="0" w:space="0" w:color="auto"/>
                            <w:left w:val="none" w:sz="0" w:space="0" w:color="auto"/>
                            <w:bottom w:val="none" w:sz="0" w:space="0" w:color="auto"/>
                            <w:right w:val="none" w:sz="0" w:space="0" w:color="auto"/>
                          </w:divBdr>
                          <w:divsChild>
                            <w:div w:id="13284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90545">
      <w:bodyDiv w:val="1"/>
      <w:marLeft w:val="0"/>
      <w:marRight w:val="0"/>
      <w:marTop w:val="0"/>
      <w:marBottom w:val="0"/>
      <w:divBdr>
        <w:top w:val="none" w:sz="0" w:space="0" w:color="auto"/>
        <w:left w:val="none" w:sz="0" w:space="0" w:color="auto"/>
        <w:bottom w:val="none" w:sz="0" w:space="0" w:color="auto"/>
        <w:right w:val="none" w:sz="0" w:space="0" w:color="auto"/>
      </w:divBdr>
      <w:divsChild>
        <w:div w:id="1433210702">
          <w:marLeft w:val="0"/>
          <w:marRight w:val="1"/>
          <w:marTop w:val="0"/>
          <w:marBottom w:val="0"/>
          <w:divBdr>
            <w:top w:val="none" w:sz="0" w:space="0" w:color="auto"/>
            <w:left w:val="none" w:sz="0" w:space="0" w:color="auto"/>
            <w:bottom w:val="none" w:sz="0" w:space="0" w:color="auto"/>
            <w:right w:val="none" w:sz="0" w:space="0" w:color="auto"/>
          </w:divBdr>
          <w:divsChild>
            <w:div w:id="1521822361">
              <w:marLeft w:val="0"/>
              <w:marRight w:val="0"/>
              <w:marTop w:val="0"/>
              <w:marBottom w:val="0"/>
              <w:divBdr>
                <w:top w:val="none" w:sz="0" w:space="0" w:color="auto"/>
                <w:left w:val="none" w:sz="0" w:space="0" w:color="auto"/>
                <w:bottom w:val="none" w:sz="0" w:space="0" w:color="auto"/>
                <w:right w:val="none" w:sz="0" w:space="0" w:color="auto"/>
              </w:divBdr>
              <w:divsChild>
                <w:div w:id="1252546922">
                  <w:marLeft w:val="0"/>
                  <w:marRight w:val="1"/>
                  <w:marTop w:val="0"/>
                  <w:marBottom w:val="0"/>
                  <w:divBdr>
                    <w:top w:val="none" w:sz="0" w:space="0" w:color="auto"/>
                    <w:left w:val="none" w:sz="0" w:space="0" w:color="auto"/>
                    <w:bottom w:val="none" w:sz="0" w:space="0" w:color="auto"/>
                    <w:right w:val="none" w:sz="0" w:space="0" w:color="auto"/>
                  </w:divBdr>
                  <w:divsChild>
                    <w:div w:id="302734061">
                      <w:marLeft w:val="0"/>
                      <w:marRight w:val="0"/>
                      <w:marTop w:val="0"/>
                      <w:marBottom w:val="0"/>
                      <w:divBdr>
                        <w:top w:val="none" w:sz="0" w:space="0" w:color="auto"/>
                        <w:left w:val="none" w:sz="0" w:space="0" w:color="auto"/>
                        <w:bottom w:val="none" w:sz="0" w:space="0" w:color="auto"/>
                        <w:right w:val="none" w:sz="0" w:space="0" w:color="auto"/>
                      </w:divBdr>
                      <w:divsChild>
                        <w:div w:id="1023047065">
                          <w:marLeft w:val="0"/>
                          <w:marRight w:val="0"/>
                          <w:marTop w:val="0"/>
                          <w:marBottom w:val="0"/>
                          <w:divBdr>
                            <w:top w:val="none" w:sz="0" w:space="0" w:color="auto"/>
                            <w:left w:val="none" w:sz="0" w:space="0" w:color="auto"/>
                            <w:bottom w:val="none" w:sz="0" w:space="0" w:color="auto"/>
                            <w:right w:val="none" w:sz="0" w:space="0" w:color="auto"/>
                          </w:divBdr>
                          <w:divsChild>
                            <w:div w:id="1654599091">
                              <w:marLeft w:val="0"/>
                              <w:marRight w:val="0"/>
                              <w:marTop w:val="120"/>
                              <w:marBottom w:val="360"/>
                              <w:divBdr>
                                <w:top w:val="none" w:sz="0" w:space="0" w:color="auto"/>
                                <w:left w:val="none" w:sz="0" w:space="0" w:color="auto"/>
                                <w:bottom w:val="none" w:sz="0" w:space="0" w:color="auto"/>
                                <w:right w:val="none" w:sz="0" w:space="0" w:color="auto"/>
                              </w:divBdr>
                              <w:divsChild>
                                <w:div w:id="786196750">
                                  <w:marLeft w:val="0"/>
                                  <w:marRight w:val="0"/>
                                  <w:marTop w:val="0"/>
                                  <w:marBottom w:val="0"/>
                                  <w:divBdr>
                                    <w:top w:val="none" w:sz="0" w:space="0" w:color="auto"/>
                                    <w:left w:val="none" w:sz="0" w:space="0" w:color="auto"/>
                                    <w:bottom w:val="none" w:sz="0" w:space="0" w:color="auto"/>
                                    <w:right w:val="none" w:sz="0" w:space="0" w:color="auto"/>
                                  </w:divBdr>
                                </w:div>
                                <w:div w:id="9560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336366">
      <w:bodyDiv w:val="1"/>
      <w:marLeft w:val="0"/>
      <w:marRight w:val="0"/>
      <w:marTop w:val="0"/>
      <w:marBottom w:val="0"/>
      <w:divBdr>
        <w:top w:val="none" w:sz="0" w:space="0" w:color="auto"/>
        <w:left w:val="none" w:sz="0" w:space="0" w:color="auto"/>
        <w:bottom w:val="none" w:sz="0" w:space="0" w:color="auto"/>
        <w:right w:val="none" w:sz="0" w:space="0" w:color="auto"/>
      </w:divBdr>
    </w:div>
    <w:div w:id="761028779">
      <w:bodyDiv w:val="1"/>
      <w:marLeft w:val="0"/>
      <w:marRight w:val="0"/>
      <w:marTop w:val="0"/>
      <w:marBottom w:val="0"/>
      <w:divBdr>
        <w:top w:val="none" w:sz="0" w:space="0" w:color="auto"/>
        <w:left w:val="none" w:sz="0" w:space="0" w:color="auto"/>
        <w:bottom w:val="none" w:sz="0" w:space="0" w:color="auto"/>
        <w:right w:val="none" w:sz="0" w:space="0" w:color="auto"/>
      </w:divBdr>
      <w:divsChild>
        <w:div w:id="742994715">
          <w:marLeft w:val="0"/>
          <w:marRight w:val="1"/>
          <w:marTop w:val="0"/>
          <w:marBottom w:val="0"/>
          <w:divBdr>
            <w:top w:val="none" w:sz="0" w:space="0" w:color="auto"/>
            <w:left w:val="none" w:sz="0" w:space="0" w:color="auto"/>
            <w:bottom w:val="none" w:sz="0" w:space="0" w:color="auto"/>
            <w:right w:val="none" w:sz="0" w:space="0" w:color="auto"/>
          </w:divBdr>
          <w:divsChild>
            <w:div w:id="1528790339">
              <w:marLeft w:val="0"/>
              <w:marRight w:val="0"/>
              <w:marTop w:val="0"/>
              <w:marBottom w:val="0"/>
              <w:divBdr>
                <w:top w:val="none" w:sz="0" w:space="0" w:color="auto"/>
                <w:left w:val="none" w:sz="0" w:space="0" w:color="auto"/>
                <w:bottom w:val="none" w:sz="0" w:space="0" w:color="auto"/>
                <w:right w:val="none" w:sz="0" w:space="0" w:color="auto"/>
              </w:divBdr>
              <w:divsChild>
                <w:div w:id="1567109476">
                  <w:marLeft w:val="0"/>
                  <w:marRight w:val="1"/>
                  <w:marTop w:val="0"/>
                  <w:marBottom w:val="0"/>
                  <w:divBdr>
                    <w:top w:val="none" w:sz="0" w:space="0" w:color="auto"/>
                    <w:left w:val="none" w:sz="0" w:space="0" w:color="auto"/>
                    <w:bottom w:val="none" w:sz="0" w:space="0" w:color="auto"/>
                    <w:right w:val="none" w:sz="0" w:space="0" w:color="auto"/>
                  </w:divBdr>
                  <w:divsChild>
                    <w:div w:id="1270314018">
                      <w:marLeft w:val="0"/>
                      <w:marRight w:val="0"/>
                      <w:marTop w:val="0"/>
                      <w:marBottom w:val="0"/>
                      <w:divBdr>
                        <w:top w:val="none" w:sz="0" w:space="0" w:color="auto"/>
                        <w:left w:val="none" w:sz="0" w:space="0" w:color="auto"/>
                        <w:bottom w:val="none" w:sz="0" w:space="0" w:color="auto"/>
                        <w:right w:val="none" w:sz="0" w:space="0" w:color="auto"/>
                      </w:divBdr>
                      <w:divsChild>
                        <w:div w:id="1494564223">
                          <w:marLeft w:val="0"/>
                          <w:marRight w:val="0"/>
                          <w:marTop w:val="0"/>
                          <w:marBottom w:val="0"/>
                          <w:divBdr>
                            <w:top w:val="none" w:sz="0" w:space="0" w:color="auto"/>
                            <w:left w:val="none" w:sz="0" w:space="0" w:color="auto"/>
                            <w:bottom w:val="none" w:sz="0" w:space="0" w:color="auto"/>
                            <w:right w:val="none" w:sz="0" w:space="0" w:color="auto"/>
                          </w:divBdr>
                          <w:divsChild>
                            <w:div w:id="1625578344">
                              <w:marLeft w:val="0"/>
                              <w:marRight w:val="0"/>
                              <w:marTop w:val="120"/>
                              <w:marBottom w:val="360"/>
                              <w:divBdr>
                                <w:top w:val="none" w:sz="0" w:space="0" w:color="auto"/>
                                <w:left w:val="none" w:sz="0" w:space="0" w:color="auto"/>
                                <w:bottom w:val="none" w:sz="0" w:space="0" w:color="auto"/>
                                <w:right w:val="none" w:sz="0" w:space="0" w:color="auto"/>
                              </w:divBdr>
                              <w:divsChild>
                                <w:div w:id="1241870533">
                                  <w:marLeft w:val="0"/>
                                  <w:marRight w:val="0"/>
                                  <w:marTop w:val="0"/>
                                  <w:marBottom w:val="0"/>
                                  <w:divBdr>
                                    <w:top w:val="none" w:sz="0" w:space="0" w:color="auto"/>
                                    <w:left w:val="none" w:sz="0" w:space="0" w:color="auto"/>
                                    <w:bottom w:val="none" w:sz="0" w:space="0" w:color="auto"/>
                                    <w:right w:val="none" w:sz="0" w:space="0" w:color="auto"/>
                                  </w:divBdr>
                                </w:div>
                                <w:div w:id="184111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18219">
      <w:bodyDiv w:val="1"/>
      <w:marLeft w:val="0"/>
      <w:marRight w:val="0"/>
      <w:marTop w:val="0"/>
      <w:marBottom w:val="0"/>
      <w:divBdr>
        <w:top w:val="none" w:sz="0" w:space="0" w:color="auto"/>
        <w:left w:val="none" w:sz="0" w:space="0" w:color="auto"/>
        <w:bottom w:val="none" w:sz="0" w:space="0" w:color="auto"/>
        <w:right w:val="none" w:sz="0" w:space="0" w:color="auto"/>
      </w:divBdr>
    </w:div>
    <w:div w:id="771559601">
      <w:bodyDiv w:val="1"/>
      <w:marLeft w:val="0"/>
      <w:marRight w:val="0"/>
      <w:marTop w:val="0"/>
      <w:marBottom w:val="0"/>
      <w:divBdr>
        <w:top w:val="none" w:sz="0" w:space="0" w:color="auto"/>
        <w:left w:val="none" w:sz="0" w:space="0" w:color="auto"/>
        <w:bottom w:val="none" w:sz="0" w:space="0" w:color="auto"/>
        <w:right w:val="none" w:sz="0" w:space="0" w:color="auto"/>
      </w:divBdr>
      <w:divsChild>
        <w:div w:id="364789649">
          <w:marLeft w:val="0"/>
          <w:marRight w:val="1"/>
          <w:marTop w:val="0"/>
          <w:marBottom w:val="0"/>
          <w:divBdr>
            <w:top w:val="none" w:sz="0" w:space="0" w:color="auto"/>
            <w:left w:val="none" w:sz="0" w:space="0" w:color="auto"/>
            <w:bottom w:val="none" w:sz="0" w:space="0" w:color="auto"/>
            <w:right w:val="none" w:sz="0" w:space="0" w:color="auto"/>
          </w:divBdr>
          <w:divsChild>
            <w:div w:id="901790244">
              <w:marLeft w:val="0"/>
              <w:marRight w:val="0"/>
              <w:marTop w:val="0"/>
              <w:marBottom w:val="0"/>
              <w:divBdr>
                <w:top w:val="none" w:sz="0" w:space="0" w:color="auto"/>
                <w:left w:val="none" w:sz="0" w:space="0" w:color="auto"/>
                <w:bottom w:val="none" w:sz="0" w:space="0" w:color="auto"/>
                <w:right w:val="none" w:sz="0" w:space="0" w:color="auto"/>
              </w:divBdr>
              <w:divsChild>
                <w:div w:id="2058777052">
                  <w:marLeft w:val="0"/>
                  <w:marRight w:val="1"/>
                  <w:marTop w:val="0"/>
                  <w:marBottom w:val="0"/>
                  <w:divBdr>
                    <w:top w:val="none" w:sz="0" w:space="0" w:color="auto"/>
                    <w:left w:val="none" w:sz="0" w:space="0" w:color="auto"/>
                    <w:bottom w:val="none" w:sz="0" w:space="0" w:color="auto"/>
                    <w:right w:val="none" w:sz="0" w:space="0" w:color="auto"/>
                  </w:divBdr>
                  <w:divsChild>
                    <w:div w:id="232161035">
                      <w:marLeft w:val="0"/>
                      <w:marRight w:val="0"/>
                      <w:marTop w:val="0"/>
                      <w:marBottom w:val="0"/>
                      <w:divBdr>
                        <w:top w:val="none" w:sz="0" w:space="0" w:color="auto"/>
                        <w:left w:val="none" w:sz="0" w:space="0" w:color="auto"/>
                        <w:bottom w:val="none" w:sz="0" w:space="0" w:color="auto"/>
                        <w:right w:val="none" w:sz="0" w:space="0" w:color="auto"/>
                      </w:divBdr>
                      <w:divsChild>
                        <w:div w:id="1901746943">
                          <w:marLeft w:val="0"/>
                          <w:marRight w:val="0"/>
                          <w:marTop w:val="0"/>
                          <w:marBottom w:val="0"/>
                          <w:divBdr>
                            <w:top w:val="none" w:sz="0" w:space="0" w:color="auto"/>
                            <w:left w:val="none" w:sz="0" w:space="0" w:color="auto"/>
                            <w:bottom w:val="none" w:sz="0" w:space="0" w:color="auto"/>
                            <w:right w:val="none" w:sz="0" w:space="0" w:color="auto"/>
                          </w:divBdr>
                          <w:divsChild>
                            <w:div w:id="1269891992">
                              <w:marLeft w:val="0"/>
                              <w:marRight w:val="0"/>
                              <w:marTop w:val="120"/>
                              <w:marBottom w:val="360"/>
                              <w:divBdr>
                                <w:top w:val="none" w:sz="0" w:space="0" w:color="auto"/>
                                <w:left w:val="none" w:sz="0" w:space="0" w:color="auto"/>
                                <w:bottom w:val="none" w:sz="0" w:space="0" w:color="auto"/>
                                <w:right w:val="none" w:sz="0" w:space="0" w:color="auto"/>
                              </w:divBdr>
                              <w:divsChild>
                                <w:div w:id="1815675959">
                                  <w:marLeft w:val="420"/>
                                  <w:marRight w:val="0"/>
                                  <w:marTop w:val="0"/>
                                  <w:marBottom w:val="0"/>
                                  <w:divBdr>
                                    <w:top w:val="none" w:sz="0" w:space="0" w:color="auto"/>
                                    <w:left w:val="none" w:sz="0" w:space="0" w:color="auto"/>
                                    <w:bottom w:val="none" w:sz="0" w:space="0" w:color="auto"/>
                                    <w:right w:val="none" w:sz="0" w:space="0" w:color="auto"/>
                                  </w:divBdr>
                                  <w:divsChild>
                                    <w:div w:id="15289045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763428">
      <w:bodyDiv w:val="1"/>
      <w:marLeft w:val="0"/>
      <w:marRight w:val="0"/>
      <w:marTop w:val="0"/>
      <w:marBottom w:val="0"/>
      <w:divBdr>
        <w:top w:val="none" w:sz="0" w:space="0" w:color="auto"/>
        <w:left w:val="none" w:sz="0" w:space="0" w:color="auto"/>
        <w:bottom w:val="none" w:sz="0" w:space="0" w:color="auto"/>
        <w:right w:val="none" w:sz="0" w:space="0" w:color="auto"/>
      </w:divBdr>
      <w:divsChild>
        <w:div w:id="1001199699">
          <w:marLeft w:val="0"/>
          <w:marRight w:val="0"/>
          <w:marTop w:val="0"/>
          <w:marBottom w:val="0"/>
          <w:divBdr>
            <w:top w:val="none" w:sz="0" w:space="0" w:color="auto"/>
            <w:left w:val="none" w:sz="0" w:space="0" w:color="auto"/>
            <w:bottom w:val="none" w:sz="0" w:space="0" w:color="auto"/>
            <w:right w:val="none" w:sz="0" w:space="0" w:color="auto"/>
          </w:divBdr>
          <w:divsChild>
            <w:div w:id="1917200602">
              <w:marLeft w:val="0"/>
              <w:marRight w:val="0"/>
              <w:marTop w:val="0"/>
              <w:marBottom w:val="0"/>
              <w:divBdr>
                <w:top w:val="none" w:sz="0" w:space="0" w:color="auto"/>
                <w:left w:val="none" w:sz="0" w:space="0" w:color="auto"/>
                <w:bottom w:val="none" w:sz="0" w:space="0" w:color="auto"/>
                <w:right w:val="none" w:sz="0" w:space="0" w:color="auto"/>
              </w:divBdr>
              <w:divsChild>
                <w:div w:id="1175612039">
                  <w:marLeft w:val="0"/>
                  <w:marRight w:val="0"/>
                  <w:marTop w:val="0"/>
                  <w:marBottom w:val="0"/>
                  <w:divBdr>
                    <w:top w:val="none" w:sz="0" w:space="0" w:color="auto"/>
                    <w:left w:val="none" w:sz="0" w:space="0" w:color="auto"/>
                    <w:bottom w:val="none" w:sz="0" w:space="0" w:color="auto"/>
                    <w:right w:val="none" w:sz="0" w:space="0" w:color="auto"/>
                  </w:divBdr>
                  <w:divsChild>
                    <w:div w:id="1997683871">
                      <w:marLeft w:val="0"/>
                      <w:marRight w:val="0"/>
                      <w:marTop w:val="0"/>
                      <w:marBottom w:val="0"/>
                      <w:divBdr>
                        <w:top w:val="none" w:sz="0" w:space="0" w:color="auto"/>
                        <w:left w:val="none" w:sz="0" w:space="0" w:color="auto"/>
                        <w:bottom w:val="none" w:sz="0" w:space="0" w:color="auto"/>
                        <w:right w:val="none" w:sz="0" w:space="0" w:color="auto"/>
                      </w:divBdr>
                      <w:divsChild>
                        <w:div w:id="731847835">
                          <w:marLeft w:val="0"/>
                          <w:marRight w:val="0"/>
                          <w:marTop w:val="0"/>
                          <w:marBottom w:val="0"/>
                          <w:divBdr>
                            <w:top w:val="none" w:sz="0" w:space="0" w:color="auto"/>
                            <w:left w:val="none" w:sz="0" w:space="0" w:color="auto"/>
                            <w:bottom w:val="none" w:sz="0" w:space="0" w:color="auto"/>
                            <w:right w:val="none" w:sz="0" w:space="0" w:color="auto"/>
                          </w:divBdr>
                          <w:divsChild>
                            <w:div w:id="79521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073212">
      <w:bodyDiv w:val="1"/>
      <w:marLeft w:val="0"/>
      <w:marRight w:val="0"/>
      <w:marTop w:val="0"/>
      <w:marBottom w:val="0"/>
      <w:divBdr>
        <w:top w:val="none" w:sz="0" w:space="0" w:color="auto"/>
        <w:left w:val="none" w:sz="0" w:space="0" w:color="auto"/>
        <w:bottom w:val="none" w:sz="0" w:space="0" w:color="auto"/>
        <w:right w:val="none" w:sz="0" w:space="0" w:color="auto"/>
      </w:divBdr>
      <w:divsChild>
        <w:div w:id="1283419822">
          <w:marLeft w:val="0"/>
          <w:marRight w:val="1"/>
          <w:marTop w:val="0"/>
          <w:marBottom w:val="0"/>
          <w:divBdr>
            <w:top w:val="none" w:sz="0" w:space="0" w:color="auto"/>
            <w:left w:val="none" w:sz="0" w:space="0" w:color="auto"/>
            <w:bottom w:val="none" w:sz="0" w:space="0" w:color="auto"/>
            <w:right w:val="none" w:sz="0" w:space="0" w:color="auto"/>
          </w:divBdr>
          <w:divsChild>
            <w:div w:id="1612084097">
              <w:marLeft w:val="0"/>
              <w:marRight w:val="0"/>
              <w:marTop w:val="0"/>
              <w:marBottom w:val="0"/>
              <w:divBdr>
                <w:top w:val="none" w:sz="0" w:space="0" w:color="auto"/>
                <w:left w:val="none" w:sz="0" w:space="0" w:color="auto"/>
                <w:bottom w:val="none" w:sz="0" w:space="0" w:color="auto"/>
                <w:right w:val="none" w:sz="0" w:space="0" w:color="auto"/>
              </w:divBdr>
              <w:divsChild>
                <w:div w:id="1327054731">
                  <w:marLeft w:val="0"/>
                  <w:marRight w:val="1"/>
                  <w:marTop w:val="0"/>
                  <w:marBottom w:val="0"/>
                  <w:divBdr>
                    <w:top w:val="none" w:sz="0" w:space="0" w:color="auto"/>
                    <w:left w:val="none" w:sz="0" w:space="0" w:color="auto"/>
                    <w:bottom w:val="none" w:sz="0" w:space="0" w:color="auto"/>
                    <w:right w:val="none" w:sz="0" w:space="0" w:color="auto"/>
                  </w:divBdr>
                  <w:divsChild>
                    <w:div w:id="2111855901">
                      <w:marLeft w:val="0"/>
                      <w:marRight w:val="0"/>
                      <w:marTop w:val="0"/>
                      <w:marBottom w:val="0"/>
                      <w:divBdr>
                        <w:top w:val="none" w:sz="0" w:space="0" w:color="auto"/>
                        <w:left w:val="none" w:sz="0" w:space="0" w:color="auto"/>
                        <w:bottom w:val="none" w:sz="0" w:space="0" w:color="auto"/>
                        <w:right w:val="none" w:sz="0" w:space="0" w:color="auto"/>
                      </w:divBdr>
                      <w:divsChild>
                        <w:div w:id="436408644">
                          <w:marLeft w:val="0"/>
                          <w:marRight w:val="0"/>
                          <w:marTop w:val="0"/>
                          <w:marBottom w:val="0"/>
                          <w:divBdr>
                            <w:top w:val="none" w:sz="0" w:space="0" w:color="auto"/>
                            <w:left w:val="none" w:sz="0" w:space="0" w:color="auto"/>
                            <w:bottom w:val="none" w:sz="0" w:space="0" w:color="auto"/>
                            <w:right w:val="none" w:sz="0" w:space="0" w:color="auto"/>
                          </w:divBdr>
                          <w:divsChild>
                            <w:div w:id="2132241880">
                              <w:marLeft w:val="0"/>
                              <w:marRight w:val="0"/>
                              <w:marTop w:val="120"/>
                              <w:marBottom w:val="360"/>
                              <w:divBdr>
                                <w:top w:val="none" w:sz="0" w:space="0" w:color="auto"/>
                                <w:left w:val="none" w:sz="0" w:space="0" w:color="auto"/>
                                <w:bottom w:val="none" w:sz="0" w:space="0" w:color="auto"/>
                                <w:right w:val="none" w:sz="0" w:space="0" w:color="auto"/>
                              </w:divBdr>
                              <w:divsChild>
                                <w:div w:id="1935212791">
                                  <w:marLeft w:val="0"/>
                                  <w:marRight w:val="0"/>
                                  <w:marTop w:val="0"/>
                                  <w:marBottom w:val="0"/>
                                  <w:divBdr>
                                    <w:top w:val="none" w:sz="0" w:space="0" w:color="auto"/>
                                    <w:left w:val="none" w:sz="0" w:space="0" w:color="auto"/>
                                    <w:bottom w:val="none" w:sz="0" w:space="0" w:color="auto"/>
                                    <w:right w:val="none" w:sz="0" w:space="0" w:color="auto"/>
                                  </w:divBdr>
                                </w:div>
                                <w:div w:id="20332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281546">
      <w:bodyDiv w:val="1"/>
      <w:marLeft w:val="0"/>
      <w:marRight w:val="0"/>
      <w:marTop w:val="0"/>
      <w:marBottom w:val="0"/>
      <w:divBdr>
        <w:top w:val="none" w:sz="0" w:space="0" w:color="auto"/>
        <w:left w:val="none" w:sz="0" w:space="0" w:color="auto"/>
        <w:bottom w:val="none" w:sz="0" w:space="0" w:color="auto"/>
        <w:right w:val="none" w:sz="0" w:space="0" w:color="auto"/>
      </w:divBdr>
      <w:divsChild>
        <w:div w:id="56317946">
          <w:marLeft w:val="0"/>
          <w:marRight w:val="1"/>
          <w:marTop w:val="0"/>
          <w:marBottom w:val="0"/>
          <w:divBdr>
            <w:top w:val="none" w:sz="0" w:space="0" w:color="auto"/>
            <w:left w:val="none" w:sz="0" w:space="0" w:color="auto"/>
            <w:bottom w:val="none" w:sz="0" w:space="0" w:color="auto"/>
            <w:right w:val="none" w:sz="0" w:space="0" w:color="auto"/>
          </w:divBdr>
          <w:divsChild>
            <w:div w:id="1989632484">
              <w:marLeft w:val="0"/>
              <w:marRight w:val="0"/>
              <w:marTop w:val="0"/>
              <w:marBottom w:val="0"/>
              <w:divBdr>
                <w:top w:val="none" w:sz="0" w:space="0" w:color="auto"/>
                <w:left w:val="none" w:sz="0" w:space="0" w:color="auto"/>
                <w:bottom w:val="none" w:sz="0" w:space="0" w:color="auto"/>
                <w:right w:val="none" w:sz="0" w:space="0" w:color="auto"/>
              </w:divBdr>
              <w:divsChild>
                <w:div w:id="71052858">
                  <w:marLeft w:val="0"/>
                  <w:marRight w:val="1"/>
                  <w:marTop w:val="0"/>
                  <w:marBottom w:val="0"/>
                  <w:divBdr>
                    <w:top w:val="none" w:sz="0" w:space="0" w:color="auto"/>
                    <w:left w:val="none" w:sz="0" w:space="0" w:color="auto"/>
                    <w:bottom w:val="none" w:sz="0" w:space="0" w:color="auto"/>
                    <w:right w:val="none" w:sz="0" w:space="0" w:color="auto"/>
                  </w:divBdr>
                  <w:divsChild>
                    <w:div w:id="260991627">
                      <w:marLeft w:val="0"/>
                      <w:marRight w:val="0"/>
                      <w:marTop w:val="0"/>
                      <w:marBottom w:val="0"/>
                      <w:divBdr>
                        <w:top w:val="none" w:sz="0" w:space="0" w:color="auto"/>
                        <w:left w:val="none" w:sz="0" w:space="0" w:color="auto"/>
                        <w:bottom w:val="none" w:sz="0" w:space="0" w:color="auto"/>
                        <w:right w:val="none" w:sz="0" w:space="0" w:color="auto"/>
                      </w:divBdr>
                      <w:divsChild>
                        <w:div w:id="39521828">
                          <w:marLeft w:val="0"/>
                          <w:marRight w:val="0"/>
                          <w:marTop w:val="0"/>
                          <w:marBottom w:val="0"/>
                          <w:divBdr>
                            <w:top w:val="none" w:sz="0" w:space="0" w:color="auto"/>
                            <w:left w:val="none" w:sz="0" w:space="0" w:color="auto"/>
                            <w:bottom w:val="none" w:sz="0" w:space="0" w:color="auto"/>
                            <w:right w:val="none" w:sz="0" w:space="0" w:color="auto"/>
                          </w:divBdr>
                          <w:divsChild>
                            <w:div w:id="361128236">
                              <w:marLeft w:val="0"/>
                              <w:marRight w:val="0"/>
                              <w:marTop w:val="120"/>
                              <w:marBottom w:val="360"/>
                              <w:divBdr>
                                <w:top w:val="none" w:sz="0" w:space="0" w:color="auto"/>
                                <w:left w:val="none" w:sz="0" w:space="0" w:color="auto"/>
                                <w:bottom w:val="none" w:sz="0" w:space="0" w:color="auto"/>
                                <w:right w:val="none" w:sz="0" w:space="0" w:color="auto"/>
                              </w:divBdr>
                              <w:divsChild>
                                <w:div w:id="308898986">
                                  <w:marLeft w:val="0"/>
                                  <w:marRight w:val="0"/>
                                  <w:marTop w:val="0"/>
                                  <w:marBottom w:val="0"/>
                                  <w:divBdr>
                                    <w:top w:val="none" w:sz="0" w:space="0" w:color="auto"/>
                                    <w:left w:val="none" w:sz="0" w:space="0" w:color="auto"/>
                                    <w:bottom w:val="none" w:sz="0" w:space="0" w:color="auto"/>
                                    <w:right w:val="none" w:sz="0" w:space="0" w:color="auto"/>
                                  </w:divBdr>
                                </w:div>
                                <w:div w:id="14370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663413">
      <w:bodyDiv w:val="1"/>
      <w:marLeft w:val="0"/>
      <w:marRight w:val="0"/>
      <w:marTop w:val="0"/>
      <w:marBottom w:val="0"/>
      <w:divBdr>
        <w:top w:val="none" w:sz="0" w:space="0" w:color="auto"/>
        <w:left w:val="none" w:sz="0" w:space="0" w:color="auto"/>
        <w:bottom w:val="none" w:sz="0" w:space="0" w:color="auto"/>
        <w:right w:val="none" w:sz="0" w:space="0" w:color="auto"/>
      </w:divBdr>
      <w:divsChild>
        <w:div w:id="456991908">
          <w:marLeft w:val="0"/>
          <w:marRight w:val="1"/>
          <w:marTop w:val="0"/>
          <w:marBottom w:val="0"/>
          <w:divBdr>
            <w:top w:val="none" w:sz="0" w:space="0" w:color="auto"/>
            <w:left w:val="none" w:sz="0" w:space="0" w:color="auto"/>
            <w:bottom w:val="none" w:sz="0" w:space="0" w:color="auto"/>
            <w:right w:val="none" w:sz="0" w:space="0" w:color="auto"/>
          </w:divBdr>
          <w:divsChild>
            <w:div w:id="526214378">
              <w:marLeft w:val="0"/>
              <w:marRight w:val="0"/>
              <w:marTop w:val="0"/>
              <w:marBottom w:val="0"/>
              <w:divBdr>
                <w:top w:val="none" w:sz="0" w:space="0" w:color="auto"/>
                <w:left w:val="none" w:sz="0" w:space="0" w:color="auto"/>
                <w:bottom w:val="none" w:sz="0" w:space="0" w:color="auto"/>
                <w:right w:val="none" w:sz="0" w:space="0" w:color="auto"/>
              </w:divBdr>
              <w:divsChild>
                <w:div w:id="126362811">
                  <w:marLeft w:val="0"/>
                  <w:marRight w:val="1"/>
                  <w:marTop w:val="0"/>
                  <w:marBottom w:val="0"/>
                  <w:divBdr>
                    <w:top w:val="none" w:sz="0" w:space="0" w:color="auto"/>
                    <w:left w:val="none" w:sz="0" w:space="0" w:color="auto"/>
                    <w:bottom w:val="none" w:sz="0" w:space="0" w:color="auto"/>
                    <w:right w:val="none" w:sz="0" w:space="0" w:color="auto"/>
                  </w:divBdr>
                  <w:divsChild>
                    <w:div w:id="1913195311">
                      <w:marLeft w:val="0"/>
                      <w:marRight w:val="0"/>
                      <w:marTop w:val="0"/>
                      <w:marBottom w:val="0"/>
                      <w:divBdr>
                        <w:top w:val="none" w:sz="0" w:space="0" w:color="auto"/>
                        <w:left w:val="none" w:sz="0" w:space="0" w:color="auto"/>
                        <w:bottom w:val="none" w:sz="0" w:space="0" w:color="auto"/>
                        <w:right w:val="none" w:sz="0" w:space="0" w:color="auto"/>
                      </w:divBdr>
                      <w:divsChild>
                        <w:div w:id="876742576">
                          <w:marLeft w:val="0"/>
                          <w:marRight w:val="0"/>
                          <w:marTop w:val="0"/>
                          <w:marBottom w:val="0"/>
                          <w:divBdr>
                            <w:top w:val="none" w:sz="0" w:space="0" w:color="auto"/>
                            <w:left w:val="none" w:sz="0" w:space="0" w:color="auto"/>
                            <w:bottom w:val="none" w:sz="0" w:space="0" w:color="auto"/>
                            <w:right w:val="none" w:sz="0" w:space="0" w:color="auto"/>
                          </w:divBdr>
                          <w:divsChild>
                            <w:div w:id="784621519">
                              <w:marLeft w:val="0"/>
                              <w:marRight w:val="0"/>
                              <w:marTop w:val="120"/>
                              <w:marBottom w:val="360"/>
                              <w:divBdr>
                                <w:top w:val="none" w:sz="0" w:space="0" w:color="auto"/>
                                <w:left w:val="none" w:sz="0" w:space="0" w:color="auto"/>
                                <w:bottom w:val="none" w:sz="0" w:space="0" w:color="auto"/>
                                <w:right w:val="none" w:sz="0" w:space="0" w:color="auto"/>
                              </w:divBdr>
                              <w:divsChild>
                                <w:div w:id="420758207">
                                  <w:marLeft w:val="0"/>
                                  <w:marRight w:val="0"/>
                                  <w:marTop w:val="0"/>
                                  <w:marBottom w:val="0"/>
                                  <w:divBdr>
                                    <w:top w:val="none" w:sz="0" w:space="0" w:color="auto"/>
                                    <w:left w:val="none" w:sz="0" w:space="0" w:color="auto"/>
                                    <w:bottom w:val="none" w:sz="0" w:space="0" w:color="auto"/>
                                    <w:right w:val="none" w:sz="0" w:space="0" w:color="auto"/>
                                  </w:divBdr>
                                </w:div>
                                <w:div w:id="5770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445127">
      <w:bodyDiv w:val="1"/>
      <w:marLeft w:val="0"/>
      <w:marRight w:val="0"/>
      <w:marTop w:val="0"/>
      <w:marBottom w:val="0"/>
      <w:divBdr>
        <w:top w:val="none" w:sz="0" w:space="0" w:color="auto"/>
        <w:left w:val="none" w:sz="0" w:space="0" w:color="auto"/>
        <w:bottom w:val="none" w:sz="0" w:space="0" w:color="auto"/>
        <w:right w:val="none" w:sz="0" w:space="0" w:color="auto"/>
      </w:divBdr>
      <w:divsChild>
        <w:div w:id="701903510">
          <w:marLeft w:val="0"/>
          <w:marRight w:val="1"/>
          <w:marTop w:val="0"/>
          <w:marBottom w:val="0"/>
          <w:divBdr>
            <w:top w:val="none" w:sz="0" w:space="0" w:color="auto"/>
            <w:left w:val="none" w:sz="0" w:space="0" w:color="auto"/>
            <w:bottom w:val="none" w:sz="0" w:space="0" w:color="auto"/>
            <w:right w:val="none" w:sz="0" w:space="0" w:color="auto"/>
          </w:divBdr>
          <w:divsChild>
            <w:div w:id="1271477426">
              <w:marLeft w:val="0"/>
              <w:marRight w:val="0"/>
              <w:marTop w:val="0"/>
              <w:marBottom w:val="0"/>
              <w:divBdr>
                <w:top w:val="none" w:sz="0" w:space="0" w:color="auto"/>
                <w:left w:val="none" w:sz="0" w:space="0" w:color="auto"/>
                <w:bottom w:val="none" w:sz="0" w:space="0" w:color="auto"/>
                <w:right w:val="none" w:sz="0" w:space="0" w:color="auto"/>
              </w:divBdr>
              <w:divsChild>
                <w:div w:id="870800659">
                  <w:marLeft w:val="0"/>
                  <w:marRight w:val="1"/>
                  <w:marTop w:val="0"/>
                  <w:marBottom w:val="0"/>
                  <w:divBdr>
                    <w:top w:val="none" w:sz="0" w:space="0" w:color="auto"/>
                    <w:left w:val="none" w:sz="0" w:space="0" w:color="auto"/>
                    <w:bottom w:val="none" w:sz="0" w:space="0" w:color="auto"/>
                    <w:right w:val="none" w:sz="0" w:space="0" w:color="auto"/>
                  </w:divBdr>
                  <w:divsChild>
                    <w:div w:id="1639413656">
                      <w:marLeft w:val="0"/>
                      <w:marRight w:val="0"/>
                      <w:marTop w:val="0"/>
                      <w:marBottom w:val="0"/>
                      <w:divBdr>
                        <w:top w:val="none" w:sz="0" w:space="0" w:color="auto"/>
                        <w:left w:val="none" w:sz="0" w:space="0" w:color="auto"/>
                        <w:bottom w:val="none" w:sz="0" w:space="0" w:color="auto"/>
                        <w:right w:val="none" w:sz="0" w:space="0" w:color="auto"/>
                      </w:divBdr>
                      <w:divsChild>
                        <w:div w:id="456417619">
                          <w:marLeft w:val="0"/>
                          <w:marRight w:val="0"/>
                          <w:marTop w:val="0"/>
                          <w:marBottom w:val="0"/>
                          <w:divBdr>
                            <w:top w:val="none" w:sz="0" w:space="0" w:color="auto"/>
                            <w:left w:val="none" w:sz="0" w:space="0" w:color="auto"/>
                            <w:bottom w:val="none" w:sz="0" w:space="0" w:color="auto"/>
                            <w:right w:val="none" w:sz="0" w:space="0" w:color="auto"/>
                          </w:divBdr>
                          <w:divsChild>
                            <w:div w:id="1402949014">
                              <w:marLeft w:val="0"/>
                              <w:marRight w:val="0"/>
                              <w:marTop w:val="120"/>
                              <w:marBottom w:val="360"/>
                              <w:divBdr>
                                <w:top w:val="none" w:sz="0" w:space="0" w:color="auto"/>
                                <w:left w:val="none" w:sz="0" w:space="0" w:color="auto"/>
                                <w:bottom w:val="none" w:sz="0" w:space="0" w:color="auto"/>
                                <w:right w:val="none" w:sz="0" w:space="0" w:color="auto"/>
                              </w:divBdr>
                              <w:divsChild>
                                <w:div w:id="977883651">
                                  <w:marLeft w:val="0"/>
                                  <w:marRight w:val="0"/>
                                  <w:marTop w:val="0"/>
                                  <w:marBottom w:val="0"/>
                                  <w:divBdr>
                                    <w:top w:val="none" w:sz="0" w:space="0" w:color="auto"/>
                                    <w:left w:val="none" w:sz="0" w:space="0" w:color="auto"/>
                                    <w:bottom w:val="none" w:sz="0" w:space="0" w:color="auto"/>
                                    <w:right w:val="none" w:sz="0" w:space="0" w:color="auto"/>
                                  </w:divBdr>
                                </w:div>
                                <w:div w:id="16986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312716">
      <w:bodyDiv w:val="1"/>
      <w:marLeft w:val="0"/>
      <w:marRight w:val="0"/>
      <w:marTop w:val="0"/>
      <w:marBottom w:val="0"/>
      <w:divBdr>
        <w:top w:val="none" w:sz="0" w:space="0" w:color="auto"/>
        <w:left w:val="none" w:sz="0" w:space="0" w:color="auto"/>
        <w:bottom w:val="none" w:sz="0" w:space="0" w:color="auto"/>
        <w:right w:val="none" w:sz="0" w:space="0" w:color="auto"/>
      </w:divBdr>
      <w:divsChild>
        <w:div w:id="339503159">
          <w:marLeft w:val="0"/>
          <w:marRight w:val="0"/>
          <w:marTop w:val="0"/>
          <w:marBottom w:val="0"/>
          <w:divBdr>
            <w:top w:val="none" w:sz="0" w:space="0" w:color="auto"/>
            <w:left w:val="none" w:sz="0" w:space="0" w:color="auto"/>
            <w:bottom w:val="none" w:sz="0" w:space="0" w:color="auto"/>
            <w:right w:val="none" w:sz="0" w:space="0" w:color="auto"/>
          </w:divBdr>
          <w:divsChild>
            <w:div w:id="860627010">
              <w:marLeft w:val="0"/>
              <w:marRight w:val="0"/>
              <w:marTop w:val="0"/>
              <w:marBottom w:val="0"/>
              <w:divBdr>
                <w:top w:val="none" w:sz="0" w:space="0" w:color="auto"/>
                <w:left w:val="none" w:sz="0" w:space="0" w:color="auto"/>
                <w:bottom w:val="none" w:sz="0" w:space="0" w:color="auto"/>
                <w:right w:val="none" w:sz="0" w:space="0" w:color="auto"/>
              </w:divBdr>
              <w:divsChild>
                <w:div w:id="997076383">
                  <w:marLeft w:val="0"/>
                  <w:marRight w:val="0"/>
                  <w:marTop w:val="0"/>
                  <w:marBottom w:val="0"/>
                  <w:divBdr>
                    <w:top w:val="none" w:sz="0" w:space="0" w:color="auto"/>
                    <w:left w:val="none" w:sz="0" w:space="0" w:color="auto"/>
                    <w:bottom w:val="none" w:sz="0" w:space="0" w:color="auto"/>
                    <w:right w:val="none" w:sz="0" w:space="0" w:color="auto"/>
                  </w:divBdr>
                  <w:divsChild>
                    <w:div w:id="1495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86134">
          <w:marLeft w:val="0"/>
          <w:marRight w:val="0"/>
          <w:marTop w:val="0"/>
          <w:marBottom w:val="0"/>
          <w:divBdr>
            <w:top w:val="none" w:sz="0" w:space="0" w:color="auto"/>
            <w:left w:val="none" w:sz="0" w:space="0" w:color="auto"/>
            <w:bottom w:val="none" w:sz="0" w:space="0" w:color="auto"/>
            <w:right w:val="none" w:sz="0" w:space="0" w:color="auto"/>
          </w:divBdr>
          <w:divsChild>
            <w:div w:id="582302623">
              <w:marLeft w:val="0"/>
              <w:marRight w:val="0"/>
              <w:marTop w:val="0"/>
              <w:marBottom w:val="0"/>
              <w:divBdr>
                <w:top w:val="none" w:sz="0" w:space="0" w:color="auto"/>
                <w:left w:val="none" w:sz="0" w:space="0" w:color="auto"/>
                <w:bottom w:val="none" w:sz="0" w:space="0" w:color="auto"/>
                <w:right w:val="none" w:sz="0" w:space="0" w:color="auto"/>
              </w:divBdr>
              <w:divsChild>
                <w:div w:id="65164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600725">
      <w:bodyDiv w:val="1"/>
      <w:marLeft w:val="0"/>
      <w:marRight w:val="0"/>
      <w:marTop w:val="0"/>
      <w:marBottom w:val="0"/>
      <w:divBdr>
        <w:top w:val="none" w:sz="0" w:space="0" w:color="auto"/>
        <w:left w:val="none" w:sz="0" w:space="0" w:color="auto"/>
        <w:bottom w:val="none" w:sz="0" w:space="0" w:color="auto"/>
        <w:right w:val="none" w:sz="0" w:space="0" w:color="auto"/>
      </w:divBdr>
      <w:divsChild>
        <w:div w:id="1673022724">
          <w:marLeft w:val="0"/>
          <w:marRight w:val="1"/>
          <w:marTop w:val="0"/>
          <w:marBottom w:val="0"/>
          <w:divBdr>
            <w:top w:val="none" w:sz="0" w:space="0" w:color="auto"/>
            <w:left w:val="none" w:sz="0" w:space="0" w:color="auto"/>
            <w:bottom w:val="none" w:sz="0" w:space="0" w:color="auto"/>
            <w:right w:val="none" w:sz="0" w:space="0" w:color="auto"/>
          </w:divBdr>
          <w:divsChild>
            <w:div w:id="1517387133">
              <w:marLeft w:val="0"/>
              <w:marRight w:val="0"/>
              <w:marTop w:val="0"/>
              <w:marBottom w:val="0"/>
              <w:divBdr>
                <w:top w:val="none" w:sz="0" w:space="0" w:color="auto"/>
                <w:left w:val="none" w:sz="0" w:space="0" w:color="auto"/>
                <w:bottom w:val="none" w:sz="0" w:space="0" w:color="auto"/>
                <w:right w:val="none" w:sz="0" w:space="0" w:color="auto"/>
              </w:divBdr>
              <w:divsChild>
                <w:div w:id="395591256">
                  <w:marLeft w:val="0"/>
                  <w:marRight w:val="1"/>
                  <w:marTop w:val="0"/>
                  <w:marBottom w:val="0"/>
                  <w:divBdr>
                    <w:top w:val="none" w:sz="0" w:space="0" w:color="auto"/>
                    <w:left w:val="none" w:sz="0" w:space="0" w:color="auto"/>
                    <w:bottom w:val="none" w:sz="0" w:space="0" w:color="auto"/>
                    <w:right w:val="none" w:sz="0" w:space="0" w:color="auto"/>
                  </w:divBdr>
                  <w:divsChild>
                    <w:div w:id="574899212">
                      <w:marLeft w:val="0"/>
                      <w:marRight w:val="0"/>
                      <w:marTop w:val="0"/>
                      <w:marBottom w:val="0"/>
                      <w:divBdr>
                        <w:top w:val="none" w:sz="0" w:space="0" w:color="auto"/>
                        <w:left w:val="none" w:sz="0" w:space="0" w:color="auto"/>
                        <w:bottom w:val="none" w:sz="0" w:space="0" w:color="auto"/>
                        <w:right w:val="none" w:sz="0" w:space="0" w:color="auto"/>
                      </w:divBdr>
                      <w:divsChild>
                        <w:div w:id="1536577165">
                          <w:marLeft w:val="0"/>
                          <w:marRight w:val="0"/>
                          <w:marTop w:val="0"/>
                          <w:marBottom w:val="0"/>
                          <w:divBdr>
                            <w:top w:val="none" w:sz="0" w:space="0" w:color="auto"/>
                            <w:left w:val="none" w:sz="0" w:space="0" w:color="auto"/>
                            <w:bottom w:val="none" w:sz="0" w:space="0" w:color="auto"/>
                            <w:right w:val="none" w:sz="0" w:space="0" w:color="auto"/>
                          </w:divBdr>
                          <w:divsChild>
                            <w:div w:id="337394464">
                              <w:marLeft w:val="0"/>
                              <w:marRight w:val="0"/>
                              <w:marTop w:val="120"/>
                              <w:marBottom w:val="360"/>
                              <w:divBdr>
                                <w:top w:val="none" w:sz="0" w:space="0" w:color="auto"/>
                                <w:left w:val="none" w:sz="0" w:space="0" w:color="auto"/>
                                <w:bottom w:val="none" w:sz="0" w:space="0" w:color="auto"/>
                                <w:right w:val="none" w:sz="0" w:space="0" w:color="auto"/>
                              </w:divBdr>
                              <w:divsChild>
                                <w:div w:id="1286697946">
                                  <w:marLeft w:val="420"/>
                                  <w:marRight w:val="0"/>
                                  <w:marTop w:val="0"/>
                                  <w:marBottom w:val="0"/>
                                  <w:divBdr>
                                    <w:top w:val="none" w:sz="0" w:space="0" w:color="auto"/>
                                    <w:left w:val="none" w:sz="0" w:space="0" w:color="auto"/>
                                    <w:bottom w:val="none" w:sz="0" w:space="0" w:color="auto"/>
                                    <w:right w:val="none" w:sz="0" w:space="0" w:color="auto"/>
                                  </w:divBdr>
                                  <w:divsChild>
                                    <w:div w:id="31785343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2833449">
      <w:bodyDiv w:val="1"/>
      <w:marLeft w:val="0"/>
      <w:marRight w:val="0"/>
      <w:marTop w:val="0"/>
      <w:marBottom w:val="0"/>
      <w:divBdr>
        <w:top w:val="none" w:sz="0" w:space="0" w:color="auto"/>
        <w:left w:val="none" w:sz="0" w:space="0" w:color="auto"/>
        <w:bottom w:val="none" w:sz="0" w:space="0" w:color="auto"/>
        <w:right w:val="none" w:sz="0" w:space="0" w:color="auto"/>
      </w:divBdr>
      <w:divsChild>
        <w:div w:id="1659726320">
          <w:marLeft w:val="0"/>
          <w:marRight w:val="1"/>
          <w:marTop w:val="0"/>
          <w:marBottom w:val="0"/>
          <w:divBdr>
            <w:top w:val="none" w:sz="0" w:space="0" w:color="auto"/>
            <w:left w:val="none" w:sz="0" w:space="0" w:color="auto"/>
            <w:bottom w:val="none" w:sz="0" w:space="0" w:color="auto"/>
            <w:right w:val="none" w:sz="0" w:space="0" w:color="auto"/>
          </w:divBdr>
          <w:divsChild>
            <w:div w:id="1998218633">
              <w:marLeft w:val="0"/>
              <w:marRight w:val="0"/>
              <w:marTop w:val="0"/>
              <w:marBottom w:val="0"/>
              <w:divBdr>
                <w:top w:val="none" w:sz="0" w:space="0" w:color="auto"/>
                <w:left w:val="none" w:sz="0" w:space="0" w:color="auto"/>
                <w:bottom w:val="none" w:sz="0" w:space="0" w:color="auto"/>
                <w:right w:val="none" w:sz="0" w:space="0" w:color="auto"/>
              </w:divBdr>
              <w:divsChild>
                <w:div w:id="1005983628">
                  <w:marLeft w:val="0"/>
                  <w:marRight w:val="1"/>
                  <w:marTop w:val="0"/>
                  <w:marBottom w:val="0"/>
                  <w:divBdr>
                    <w:top w:val="none" w:sz="0" w:space="0" w:color="auto"/>
                    <w:left w:val="none" w:sz="0" w:space="0" w:color="auto"/>
                    <w:bottom w:val="none" w:sz="0" w:space="0" w:color="auto"/>
                    <w:right w:val="none" w:sz="0" w:space="0" w:color="auto"/>
                  </w:divBdr>
                  <w:divsChild>
                    <w:div w:id="642077977">
                      <w:marLeft w:val="0"/>
                      <w:marRight w:val="0"/>
                      <w:marTop w:val="0"/>
                      <w:marBottom w:val="0"/>
                      <w:divBdr>
                        <w:top w:val="none" w:sz="0" w:space="0" w:color="auto"/>
                        <w:left w:val="none" w:sz="0" w:space="0" w:color="auto"/>
                        <w:bottom w:val="none" w:sz="0" w:space="0" w:color="auto"/>
                        <w:right w:val="none" w:sz="0" w:space="0" w:color="auto"/>
                      </w:divBdr>
                      <w:divsChild>
                        <w:div w:id="467939142">
                          <w:marLeft w:val="0"/>
                          <w:marRight w:val="0"/>
                          <w:marTop w:val="0"/>
                          <w:marBottom w:val="0"/>
                          <w:divBdr>
                            <w:top w:val="none" w:sz="0" w:space="0" w:color="auto"/>
                            <w:left w:val="none" w:sz="0" w:space="0" w:color="auto"/>
                            <w:bottom w:val="none" w:sz="0" w:space="0" w:color="auto"/>
                            <w:right w:val="none" w:sz="0" w:space="0" w:color="auto"/>
                          </w:divBdr>
                          <w:divsChild>
                            <w:div w:id="1534079877">
                              <w:marLeft w:val="0"/>
                              <w:marRight w:val="0"/>
                              <w:marTop w:val="120"/>
                              <w:marBottom w:val="360"/>
                              <w:divBdr>
                                <w:top w:val="none" w:sz="0" w:space="0" w:color="auto"/>
                                <w:left w:val="none" w:sz="0" w:space="0" w:color="auto"/>
                                <w:bottom w:val="none" w:sz="0" w:space="0" w:color="auto"/>
                                <w:right w:val="none" w:sz="0" w:space="0" w:color="auto"/>
                              </w:divBdr>
                              <w:divsChild>
                                <w:div w:id="1484735268">
                                  <w:marLeft w:val="420"/>
                                  <w:marRight w:val="0"/>
                                  <w:marTop w:val="0"/>
                                  <w:marBottom w:val="0"/>
                                  <w:divBdr>
                                    <w:top w:val="none" w:sz="0" w:space="0" w:color="auto"/>
                                    <w:left w:val="none" w:sz="0" w:space="0" w:color="auto"/>
                                    <w:bottom w:val="none" w:sz="0" w:space="0" w:color="auto"/>
                                    <w:right w:val="none" w:sz="0" w:space="0" w:color="auto"/>
                                  </w:divBdr>
                                  <w:divsChild>
                                    <w:div w:id="117422897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391916">
      <w:bodyDiv w:val="1"/>
      <w:marLeft w:val="0"/>
      <w:marRight w:val="0"/>
      <w:marTop w:val="0"/>
      <w:marBottom w:val="0"/>
      <w:divBdr>
        <w:top w:val="none" w:sz="0" w:space="0" w:color="auto"/>
        <w:left w:val="none" w:sz="0" w:space="0" w:color="auto"/>
        <w:bottom w:val="none" w:sz="0" w:space="0" w:color="auto"/>
        <w:right w:val="none" w:sz="0" w:space="0" w:color="auto"/>
      </w:divBdr>
      <w:divsChild>
        <w:div w:id="219633668">
          <w:marLeft w:val="0"/>
          <w:marRight w:val="1"/>
          <w:marTop w:val="0"/>
          <w:marBottom w:val="0"/>
          <w:divBdr>
            <w:top w:val="none" w:sz="0" w:space="0" w:color="auto"/>
            <w:left w:val="none" w:sz="0" w:space="0" w:color="auto"/>
            <w:bottom w:val="none" w:sz="0" w:space="0" w:color="auto"/>
            <w:right w:val="none" w:sz="0" w:space="0" w:color="auto"/>
          </w:divBdr>
          <w:divsChild>
            <w:div w:id="1660228299">
              <w:marLeft w:val="0"/>
              <w:marRight w:val="0"/>
              <w:marTop w:val="0"/>
              <w:marBottom w:val="0"/>
              <w:divBdr>
                <w:top w:val="none" w:sz="0" w:space="0" w:color="auto"/>
                <w:left w:val="none" w:sz="0" w:space="0" w:color="auto"/>
                <w:bottom w:val="none" w:sz="0" w:space="0" w:color="auto"/>
                <w:right w:val="none" w:sz="0" w:space="0" w:color="auto"/>
              </w:divBdr>
              <w:divsChild>
                <w:div w:id="2018726503">
                  <w:marLeft w:val="0"/>
                  <w:marRight w:val="1"/>
                  <w:marTop w:val="0"/>
                  <w:marBottom w:val="0"/>
                  <w:divBdr>
                    <w:top w:val="none" w:sz="0" w:space="0" w:color="auto"/>
                    <w:left w:val="none" w:sz="0" w:space="0" w:color="auto"/>
                    <w:bottom w:val="none" w:sz="0" w:space="0" w:color="auto"/>
                    <w:right w:val="none" w:sz="0" w:space="0" w:color="auto"/>
                  </w:divBdr>
                  <w:divsChild>
                    <w:div w:id="833029000">
                      <w:marLeft w:val="0"/>
                      <w:marRight w:val="0"/>
                      <w:marTop w:val="0"/>
                      <w:marBottom w:val="0"/>
                      <w:divBdr>
                        <w:top w:val="none" w:sz="0" w:space="0" w:color="auto"/>
                        <w:left w:val="none" w:sz="0" w:space="0" w:color="auto"/>
                        <w:bottom w:val="none" w:sz="0" w:space="0" w:color="auto"/>
                        <w:right w:val="none" w:sz="0" w:space="0" w:color="auto"/>
                      </w:divBdr>
                      <w:divsChild>
                        <w:div w:id="33624453">
                          <w:marLeft w:val="0"/>
                          <w:marRight w:val="0"/>
                          <w:marTop w:val="0"/>
                          <w:marBottom w:val="0"/>
                          <w:divBdr>
                            <w:top w:val="none" w:sz="0" w:space="0" w:color="auto"/>
                            <w:left w:val="none" w:sz="0" w:space="0" w:color="auto"/>
                            <w:bottom w:val="none" w:sz="0" w:space="0" w:color="auto"/>
                            <w:right w:val="none" w:sz="0" w:space="0" w:color="auto"/>
                          </w:divBdr>
                          <w:divsChild>
                            <w:div w:id="662784622">
                              <w:marLeft w:val="0"/>
                              <w:marRight w:val="0"/>
                              <w:marTop w:val="120"/>
                              <w:marBottom w:val="360"/>
                              <w:divBdr>
                                <w:top w:val="none" w:sz="0" w:space="0" w:color="auto"/>
                                <w:left w:val="none" w:sz="0" w:space="0" w:color="auto"/>
                                <w:bottom w:val="none" w:sz="0" w:space="0" w:color="auto"/>
                                <w:right w:val="none" w:sz="0" w:space="0" w:color="auto"/>
                              </w:divBdr>
                              <w:divsChild>
                                <w:div w:id="490678551">
                                  <w:marLeft w:val="0"/>
                                  <w:marRight w:val="0"/>
                                  <w:marTop w:val="0"/>
                                  <w:marBottom w:val="0"/>
                                  <w:divBdr>
                                    <w:top w:val="none" w:sz="0" w:space="0" w:color="auto"/>
                                    <w:left w:val="none" w:sz="0" w:space="0" w:color="auto"/>
                                    <w:bottom w:val="none" w:sz="0" w:space="0" w:color="auto"/>
                                    <w:right w:val="none" w:sz="0" w:space="0" w:color="auto"/>
                                  </w:divBdr>
                                </w:div>
                                <w:div w:id="19409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51808">
      <w:bodyDiv w:val="1"/>
      <w:marLeft w:val="0"/>
      <w:marRight w:val="0"/>
      <w:marTop w:val="0"/>
      <w:marBottom w:val="0"/>
      <w:divBdr>
        <w:top w:val="none" w:sz="0" w:space="0" w:color="auto"/>
        <w:left w:val="none" w:sz="0" w:space="0" w:color="auto"/>
        <w:bottom w:val="none" w:sz="0" w:space="0" w:color="auto"/>
        <w:right w:val="none" w:sz="0" w:space="0" w:color="auto"/>
      </w:divBdr>
      <w:divsChild>
        <w:div w:id="327247450">
          <w:marLeft w:val="0"/>
          <w:marRight w:val="1"/>
          <w:marTop w:val="0"/>
          <w:marBottom w:val="0"/>
          <w:divBdr>
            <w:top w:val="none" w:sz="0" w:space="0" w:color="auto"/>
            <w:left w:val="none" w:sz="0" w:space="0" w:color="auto"/>
            <w:bottom w:val="none" w:sz="0" w:space="0" w:color="auto"/>
            <w:right w:val="none" w:sz="0" w:space="0" w:color="auto"/>
          </w:divBdr>
          <w:divsChild>
            <w:div w:id="33315233">
              <w:marLeft w:val="0"/>
              <w:marRight w:val="0"/>
              <w:marTop w:val="0"/>
              <w:marBottom w:val="0"/>
              <w:divBdr>
                <w:top w:val="none" w:sz="0" w:space="0" w:color="auto"/>
                <w:left w:val="none" w:sz="0" w:space="0" w:color="auto"/>
                <w:bottom w:val="none" w:sz="0" w:space="0" w:color="auto"/>
                <w:right w:val="none" w:sz="0" w:space="0" w:color="auto"/>
              </w:divBdr>
              <w:divsChild>
                <w:div w:id="2130463876">
                  <w:marLeft w:val="0"/>
                  <w:marRight w:val="1"/>
                  <w:marTop w:val="0"/>
                  <w:marBottom w:val="0"/>
                  <w:divBdr>
                    <w:top w:val="none" w:sz="0" w:space="0" w:color="auto"/>
                    <w:left w:val="none" w:sz="0" w:space="0" w:color="auto"/>
                    <w:bottom w:val="none" w:sz="0" w:space="0" w:color="auto"/>
                    <w:right w:val="none" w:sz="0" w:space="0" w:color="auto"/>
                  </w:divBdr>
                  <w:divsChild>
                    <w:div w:id="1456631345">
                      <w:marLeft w:val="0"/>
                      <w:marRight w:val="0"/>
                      <w:marTop w:val="0"/>
                      <w:marBottom w:val="0"/>
                      <w:divBdr>
                        <w:top w:val="none" w:sz="0" w:space="0" w:color="auto"/>
                        <w:left w:val="none" w:sz="0" w:space="0" w:color="auto"/>
                        <w:bottom w:val="none" w:sz="0" w:space="0" w:color="auto"/>
                        <w:right w:val="none" w:sz="0" w:space="0" w:color="auto"/>
                      </w:divBdr>
                      <w:divsChild>
                        <w:div w:id="1249390688">
                          <w:marLeft w:val="0"/>
                          <w:marRight w:val="0"/>
                          <w:marTop w:val="0"/>
                          <w:marBottom w:val="0"/>
                          <w:divBdr>
                            <w:top w:val="none" w:sz="0" w:space="0" w:color="auto"/>
                            <w:left w:val="none" w:sz="0" w:space="0" w:color="auto"/>
                            <w:bottom w:val="none" w:sz="0" w:space="0" w:color="auto"/>
                            <w:right w:val="none" w:sz="0" w:space="0" w:color="auto"/>
                          </w:divBdr>
                          <w:divsChild>
                            <w:div w:id="85659024">
                              <w:marLeft w:val="0"/>
                              <w:marRight w:val="0"/>
                              <w:marTop w:val="120"/>
                              <w:marBottom w:val="360"/>
                              <w:divBdr>
                                <w:top w:val="none" w:sz="0" w:space="0" w:color="auto"/>
                                <w:left w:val="none" w:sz="0" w:space="0" w:color="auto"/>
                                <w:bottom w:val="none" w:sz="0" w:space="0" w:color="auto"/>
                                <w:right w:val="none" w:sz="0" w:space="0" w:color="auto"/>
                              </w:divBdr>
                              <w:divsChild>
                                <w:div w:id="1562400427">
                                  <w:marLeft w:val="0"/>
                                  <w:marRight w:val="0"/>
                                  <w:marTop w:val="0"/>
                                  <w:marBottom w:val="0"/>
                                  <w:divBdr>
                                    <w:top w:val="none" w:sz="0" w:space="0" w:color="auto"/>
                                    <w:left w:val="none" w:sz="0" w:space="0" w:color="auto"/>
                                    <w:bottom w:val="none" w:sz="0" w:space="0" w:color="auto"/>
                                    <w:right w:val="none" w:sz="0" w:space="0" w:color="auto"/>
                                  </w:divBdr>
                                </w:div>
                                <w:div w:id="19628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350340">
      <w:bodyDiv w:val="1"/>
      <w:marLeft w:val="0"/>
      <w:marRight w:val="0"/>
      <w:marTop w:val="0"/>
      <w:marBottom w:val="0"/>
      <w:divBdr>
        <w:top w:val="none" w:sz="0" w:space="0" w:color="auto"/>
        <w:left w:val="none" w:sz="0" w:space="0" w:color="auto"/>
        <w:bottom w:val="none" w:sz="0" w:space="0" w:color="auto"/>
        <w:right w:val="none" w:sz="0" w:space="0" w:color="auto"/>
      </w:divBdr>
      <w:divsChild>
        <w:div w:id="887646991">
          <w:marLeft w:val="0"/>
          <w:marRight w:val="1"/>
          <w:marTop w:val="0"/>
          <w:marBottom w:val="0"/>
          <w:divBdr>
            <w:top w:val="none" w:sz="0" w:space="0" w:color="auto"/>
            <w:left w:val="none" w:sz="0" w:space="0" w:color="auto"/>
            <w:bottom w:val="none" w:sz="0" w:space="0" w:color="auto"/>
            <w:right w:val="none" w:sz="0" w:space="0" w:color="auto"/>
          </w:divBdr>
          <w:divsChild>
            <w:div w:id="1984043228">
              <w:marLeft w:val="0"/>
              <w:marRight w:val="0"/>
              <w:marTop w:val="0"/>
              <w:marBottom w:val="0"/>
              <w:divBdr>
                <w:top w:val="none" w:sz="0" w:space="0" w:color="auto"/>
                <w:left w:val="none" w:sz="0" w:space="0" w:color="auto"/>
                <w:bottom w:val="none" w:sz="0" w:space="0" w:color="auto"/>
                <w:right w:val="none" w:sz="0" w:space="0" w:color="auto"/>
              </w:divBdr>
              <w:divsChild>
                <w:div w:id="1506437661">
                  <w:marLeft w:val="0"/>
                  <w:marRight w:val="1"/>
                  <w:marTop w:val="0"/>
                  <w:marBottom w:val="0"/>
                  <w:divBdr>
                    <w:top w:val="none" w:sz="0" w:space="0" w:color="auto"/>
                    <w:left w:val="none" w:sz="0" w:space="0" w:color="auto"/>
                    <w:bottom w:val="none" w:sz="0" w:space="0" w:color="auto"/>
                    <w:right w:val="none" w:sz="0" w:space="0" w:color="auto"/>
                  </w:divBdr>
                  <w:divsChild>
                    <w:div w:id="133642713">
                      <w:marLeft w:val="0"/>
                      <w:marRight w:val="0"/>
                      <w:marTop w:val="0"/>
                      <w:marBottom w:val="0"/>
                      <w:divBdr>
                        <w:top w:val="none" w:sz="0" w:space="0" w:color="auto"/>
                        <w:left w:val="none" w:sz="0" w:space="0" w:color="auto"/>
                        <w:bottom w:val="none" w:sz="0" w:space="0" w:color="auto"/>
                        <w:right w:val="none" w:sz="0" w:space="0" w:color="auto"/>
                      </w:divBdr>
                      <w:divsChild>
                        <w:div w:id="344405596">
                          <w:marLeft w:val="0"/>
                          <w:marRight w:val="0"/>
                          <w:marTop w:val="0"/>
                          <w:marBottom w:val="0"/>
                          <w:divBdr>
                            <w:top w:val="none" w:sz="0" w:space="0" w:color="auto"/>
                            <w:left w:val="none" w:sz="0" w:space="0" w:color="auto"/>
                            <w:bottom w:val="none" w:sz="0" w:space="0" w:color="auto"/>
                            <w:right w:val="none" w:sz="0" w:space="0" w:color="auto"/>
                          </w:divBdr>
                          <w:divsChild>
                            <w:div w:id="595216900">
                              <w:marLeft w:val="0"/>
                              <w:marRight w:val="0"/>
                              <w:marTop w:val="0"/>
                              <w:marBottom w:val="0"/>
                              <w:divBdr>
                                <w:top w:val="none" w:sz="0" w:space="0" w:color="auto"/>
                                <w:left w:val="none" w:sz="0" w:space="0" w:color="auto"/>
                                <w:bottom w:val="none" w:sz="0" w:space="0" w:color="auto"/>
                                <w:right w:val="none" w:sz="0" w:space="0" w:color="auto"/>
                              </w:divBdr>
                            </w:div>
                            <w:div w:id="1771387946">
                              <w:marLeft w:val="0"/>
                              <w:marRight w:val="0"/>
                              <w:marTop w:val="45"/>
                              <w:marBottom w:val="0"/>
                              <w:divBdr>
                                <w:top w:val="single" w:sz="6" w:space="2" w:color="CCCCCC"/>
                                <w:left w:val="single" w:sz="6" w:space="2" w:color="CCCCCC"/>
                                <w:bottom w:val="single" w:sz="6" w:space="2" w:color="CCCCCC"/>
                                <w:right w:val="single" w:sz="6" w:space="2" w:color="CCCCCC"/>
                              </w:divBdr>
                              <w:divsChild>
                                <w:div w:id="252208843">
                                  <w:marLeft w:val="0"/>
                                  <w:marRight w:val="0"/>
                                  <w:marTop w:val="0"/>
                                  <w:marBottom w:val="0"/>
                                  <w:divBdr>
                                    <w:top w:val="none" w:sz="0" w:space="0" w:color="auto"/>
                                    <w:left w:val="none" w:sz="0" w:space="0" w:color="auto"/>
                                    <w:bottom w:val="none" w:sz="0" w:space="0" w:color="auto"/>
                                    <w:right w:val="none" w:sz="0" w:space="0" w:color="auto"/>
                                  </w:divBdr>
                                </w:div>
                                <w:div w:id="254245200">
                                  <w:marLeft w:val="0"/>
                                  <w:marRight w:val="0"/>
                                  <w:marTop w:val="0"/>
                                  <w:marBottom w:val="0"/>
                                  <w:divBdr>
                                    <w:top w:val="none" w:sz="0" w:space="0" w:color="auto"/>
                                    <w:left w:val="none" w:sz="0" w:space="0" w:color="auto"/>
                                    <w:bottom w:val="none" w:sz="0" w:space="0" w:color="auto"/>
                                    <w:right w:val="none" w:sz="0" w:space="0" w:color="auto"/>
                                  </w:divBdr>
                                </w:div>
                                <w:div w:id="270673649">
                                  <w:marLeft w:val="0"/>
                                  <w:marRight w:val="0"/>
                                  <w:marTop w:val="0"/>
                                  <w:marBottom w:val="0"/>
                                  <w:divBdr>
                                    <w:top w:val="none" w:sz="0" w:space="0" w:color="auto"/>
                                    <w:left w:val="none" w:sz="0" w:space="0" w:color="auto"/>
                                    <w:bottom w:val="none" w:sz="0" w:space="0" w:color="auto"/>
                                    <w:right w:val="none" w:sz="0" w:space="0" w:color="auto"/>
                                  </w:divBdr>
                                </w:div>
                                <w:div w:id="797532843">
                                  <w:marLeft w:val="0"/>
                                  <w:marRight w:val="0"/>
                                  <w:marTop w:val="0"/>
                                  <w:marBottom w:val="0"/>
                                  <w:divBdr>
                                    <w:top w:val="none" w:sz="0" w:space="0" w:color="auto"/>
                                    <w:left w:val="none" w:sz="0" w:space="0" w:color="auto"/>
                                    <w:bottom w:val="none" w:sz="0" w:space="0" w:color="auto"/>
                                    <w:right w:val="none" w:sz="0" w:space="0" w:color="auto"/>
                                  </w:divBdr>
                                </w:div>
                                <w:div w:id="961348989">
                                  <w:marLeft w:val="0"/>
                                  <w:marRight w:val="0"/>
                                  <w:marTop w:val="0"/>
                                  <w:marBottom w:val="0"/>
                                  <w:divBdr>
                                    <w:top w:val="none" w:sz="0" w:space="0" w:color="auto"/>
                                    <w:left w:val="none" w:sz="0" w:space="0" w:color="auto"/>
                                    <w:bottom w:val="none" w:sz="0" w:space="0" w:color="auto"/>
                                    <w:right w:val="none" w:sz="0" w:space="0" w:color="auto"/>
                                  </w:divBdr>
                                </w:div>
                                <w:div w:id="2032492751">
                                  <w:marLeft w:val="0"/>
                                  <w:marRight w:val="0"/>
                                  <w:marTop w:val="0"/>
                                  <w:marBottom w:val="0"/>
                                  <w:divBdr>
                                    <w:top w:val="none" w:sz="0" w:space="0" w:color="auto"/>
                                    <w:left w:val="none" w:sz="0" w:space="0" w:color="auto"/>
                                    <w:bottom w:val="none" w:sz="0" w:space="0" w:color="auto"/>
                                    <w:right w:val="none" w:sz="0" w:space="0" w:color="auto"/>
                                  </w:divBdr>
                                  <w:divsChild>
                                    <w:div w:id="748191312">
                                      <w:marLeft w:val="0"/>
                                      <w:marRight w:val="0"/>
                                      <w:marTop w:val="0"/>
                                      <w:marBottom w:val="0"/>
                                      <w:divBdr>
                                        <w:top w:val="none" w:sz="0" w:space="0" w:color="auto"/>
                                        <w:left w:val="none" w:sz="0" w:space="0" w:color="auto"/>
                                        <w:bottom w:val="none" w:sz="0" w:space="0" w:color="auto"/>
                                        <w:right w:val="none" w:sz="0" w:space="0" w:color="auto"/>
                                      </w:divBdr>
                                    </w:div>
                                  </w:divsChild>
                                </w:div>
                                <w:div w:id="21398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2376">
                          <w:marLeft w:val="0"/>
                          <w:marRight w:val="0"/>
                          <w:marTop w:val="0"/>
                          <w:marBottom w:val="0"/>
                          <w:divBdr>
                            <w:top w:val="none" w:sz="0" w:space="0" w:color="auto"/>
                            <w:left w:val="none" w:sz="0" w:space="0" w:color="auto"/>
                            <w:bottom w:val="none" w:sz="0" w:space="0" w:color="auto"/>
                            <w:right w:val="none" w:sz="0" w:space="0" w:color="auto"/>
                          </w:divBdr>
                          <w:divsChild>
                            <w:div w:id="230892034">
                              <w:marLeft w:val="0"/>
                              <w:marRight w:val="0"/>
                              <w:marTop w:val="120"/>
                              <w:marBottom w:val="360"/>
                              <w:divBdr>
                                <w:top w:val="none" w:sz="0" w:space="0" w:color="auto"/>
                                <w:left w:val="none" w:sz="0" w:space="0" w:color="auto"/>
                                <w:bottom w:val="none" w:sz="0" w:space="0" w:color="auto"/>
                                <w:right w:val="none" w:sz="0" w:space="0" w:color="auto"/>
                              </w:divBdr>
                              <w:divsChild>
                                <w:div w:id="245579904">
                                  <w:marLeft w:val="0"/>
                                  <w:marRight w:val="0"/>
                                  <w:marTop w:val="0"/>
                                  <w:marBottom w:val="0"/>
                                  <w:divBdr>
                                    <w:top w:val="none" w:sz="0" w:space="0" w:color="auto"/>
                                    <w:left w:val="none" w:sz="0" w:space="0" w:color="auto"/>
                                    <w:bottom w:val="none" w:sz="0" w:space="0" w:color="auto"/>
                                    <w:right w:val="none" w:sz="0" w:space="0" w:color="auto"/>
                                  </w:divBdr>
                                </w:div>
                                <w:div w:id="5878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5271">
                          <w:marLeft w:val="0"/>
                          <w:marRight w:val="0"/>
                          <w:marTop w:val="0"/>
                          <w:marBottom w:val="0"/>
                          <w:divBdr>
                            <w:top w:val="none" w:sz="0" w:space="0" w:color="auto"/>
                            <w:left w:val="none" w:sz="0" w:space="0" w:color="auto"/>
                            <w:bottom w:val="none" w:sz="0" w:space="0" w:color="auto"/>
                            <w:right w:val="none" w:sz="0" w:space="0" w:color="auto"/>
                          </w:divBdr>
                          <w:divsChild>
                            <w:div w:id="2472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314815">
      <w:bodyDiv w:val="1"/>
      <w:marLeft w:val="0"/>
      <w:marRight w:val="0"/>
      <w:marTop w:val="0"/>
      <w:marBottom w:val="0"/>
      <w:divBdr>
        <w:top w:val="none" w:sz="0" w:space="0" w:color="auto"/>
        <w:left w:val="none" w:sz="0" w:space="0" w:color="auto"/>
        <w:bottom w:val="none" w:sz="0" w:space="0" w:color="auto"/>
        <w:right w:val="none" w:sz="0" w:space="0" w:color="auto"/>
      </w:divBdr>
      <w:divsChild>
        <w:div w:id="466164165">
          <w:marLeft w:val="0"/>
          <w:marRight w:val="1"/>
          <w:marTop w:val="0"/>
          <w:marBottom w:val="0"/>
          <w:divBdr>
            <w:top w:val="none" w:sz="0" w:space="0" w:color="auto"/>
            <w:left w:val="none" w:sz="0" w:space="0" w:color="auto"/>
            <w:bottom w:val="none" w:sz="0" w:space="0" w:color="auto"/>
            <w:right w:val="none" w:sz="0" w:space="0" w:color="auto"/>
          </w:divBdr>
          <w:divsChild>
            <w:div w:id="630093940">
              <w:marLeft w:val="0"/>
              <w:marRight w:val="0"/>
              <w:marTop w:val="0"/>
              <w:marBottom w:val="0"/>
              <w:divBdr>
                <w:top w:val="none" w:sz="0" w:space="0" w:color="auto"/>
                <w:left w:val="none" w:sz="0" w:space="0" w:color="auto"/>
                <w:bottom w:val="none" w:sz="0" w:space="0" w:color="auto"/>
                <w:right w:val="none" w:sz="0" w:space="0" w:color="auto"/>
              </w:divBdr>
              <w:divsChild>
                <w:div w:id="1552228061">
                  <w:marLeft w:val="0"/>
                  <w:marRight w:val="1"/>
                  <w:marTop w:val="0"/>
                  <w:marBottom w:val="0"/>
                  <w:divBdr>
                    <w:top w:val="none" w:sz="0" w:space="0" w:color="auto"/>
                    <w:left w:val="none" w:sz="0" w:space="0" w:color="auto"/>
                    <w:bottom w:val="none" w:sz="0" w:space="0" w:color="auto"/>
                    <w:right w:val="none" w:sz="0" w:space="0" w:color="auto"/>
                  </w:divBdr>
                  <w:divsChild>
                    <w:div w:id="1795169778">
                      <w:marLeft w:val="0"/>
                      <w:marRight w:val="0"/>
                      <w:marTop w:val="0"/>
                      <w:marBottom w:val="0"/>
                      <w:divBdr>
                        <w:top w:val="none" w:sz="0" w:space="0" w:color="auto"/>
                        <w:left w:val="none" w:sz="0" w:space="0" w:color="auto"/>
                        <w:bottom w:val="none" w:sz="0" w:space="0" w:color="auto"/>
                        <w:right w:val="none" w:sz="0" w:space="0" w:color="auto"/>
                      </w:divBdr>
                      <w:divsChild>
                        <w:div w:id="538711725">
                          <w:marLeft w:val="0"/>
                          <w:marRight w:val="0"/>
                          <w:marTop w:val="0"/>
                          <w:marBottom w:val="0"/>
                          <w:divBdr>
                            <w:top w:val="none" w:sz="0" w:space="0" w:color="auto"/>
                            <w:left w:val="none" w:sz="0" w:space="0" w:color="auto"/>
                            <w:bottom w:val="none" w:sz="0" w:space="0" w:color="auto"/>
                            <w:right w:val="none" w:sz="0" w:space="0" w:color="auto"/>
                          </w:divBdr>
                          <w:divsChild>
                            <w:div w:id="526793726">
                              <w:marLeft w:val="0"/>
                              <w:marRight w:val="0"/>
                              <w:marTop w:val="120"/>
                              <w:marBottom w:val="360"/>
                              <w:divBdr>
                                <w:top w:val="none" w:sz="0" w:space="0" w:color="auto"/>
                                <w:left w:val="none" w:sz="0" w:space="0" w:color="auto"/>
                                <w:bottom w:val="none" w:sz="0" w:space="0" w:color="auto"/>
                                <w:right w:val="none" w:sz="0" w:space="0" w:color="auto"/>
                              </w:divBdr>
                              <w:divsChild>
                                <w:div w:id="870801024">
                                  <w:marLeft w:val="0"/>
                                  <w:marRight w:val="0"/>
                                  <w:marTop w:val="0"/>
                                  <w:marBottom w:val="0"/>
                                  <w:divBdr>
                                    <w:top w:val="none" w:sz="0" w:space="0" w:color="auto"/>
                                    <w:left w:val="none" w:sz="0" w:space="0" w:color="auto"/>
                                    <w:bottom w:val="none" w:sz="0" w:space="0" w:color="auto"/>
                                    <w:right w:val="none" w:sz="0" w:space="0" w:color="auto"/>
                                  </w:divBdr>
                                </w:div>
                                <w:div w:id="182570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52095">
      <w:bodyDiv w:val="1"/>
      <w:marLeft w:val="0"/>
      <w:marRight w:val="0"/>
      <w:marTop w:val="0"/>
      <w:marBottom w:val="0"/>
      <w:divBdr>
        <w:top w:val="none" w:sz="0" w:space="0" w:color="auto"/>
        <w:left w:val="none" w:sz="0" w:space="0" w:color="auto"/>
        <w:bottom w:val="none" w:sz="0" w:space="0" w:color="auto"/>
        <w:right w:val="none" w:sz="0" w:space="0" w:color="auto"/>
      </w:divBdr>
      <w:divsChild>
        <w:div w:id="16322162">
          <w:marLeft w:val="0"/>
          <w:marRight w:val="1"/>
          <w:marTop w:val="0"/>
          <w:marBottom w:val="0"/>
          <w:divBdr>
            <w:top w:val="none" w:sz="0" w:space="0" w:color="auto"/>
            <w:left w:val="none" w:sz="0" w:space="0" w:color="auto"/>
            <w:bottom w:val="none" w:sz="0" w:space="0" w:color="auto"/>
            <w:right w:val="none" w:sz="0" w:space="0" w:color="auto"/>
          </w:divBdr>
          <w:divsChild>
            <w:div w:id="516620338">
              <w:marLeft w:val="0"/>
              <w:marRight w:val="0"/>
              <w:marTop w:val="0"/>
              <w:marBottom w:val="0"/>
              <w:divBdr>
                <w:top w:val="none" w:sz="0" w:space="0" w:color="auto"/>
                <w:left w:val="none" w:sz="0" w:space="0" w:color="auto"/>
                <w:bottom w:val="none" w:sz="0" w:space="0" w:color="auto"/>
                <w:right w:val="none" w:sz="0" w:space="0" w:color="auto"/>
              </w:divBdr>
              <w:divsChild>
                <w:div w:id="1275555218">
                  <w:marLeft w:val="0"/>
                  <w:marRight w:val="1"/>
                  <w:marTop w:val="0"/>
                  <w:marBottom w:val="0"/>
                  <w:divBdr>
                    <w:top w:val="none" w:sz="0" w:space="0" w:color="auto"/>
                    <w:left w:val="none" w:sz="0" w:space="0" w:color="auto"/>
                    <w:bottom w:val="none" w:sz="0" w:space="0" w:color="auto"/>
                    <w:right w:val="none" w:sz="0" w:space="0" w:color="auto"/>
                  </w:divBdr>
                  <w:divsChild>
                    <w:div w:id="244386685">
                      <w:marLeft w:val="0"/>
                      <w:marRight w:val="0"/>
                      <w:marTop w:val="0"/>
                      <w:marBottom w:val="0"/>
                      <w:divBdr>
                        <w:top w:val="none" w:sz="0" w:space="0" w:color="auto"/>
                        <w:left w:val="none" w:sz="0" w:space="0" w:color="auto"/>
                        <w:bottom w:val="none" w:sz="0" w:space="0" w:color="auto"/>
                        <w:right w:val="none" w:sz="0" w:space="0" w:color="auto"/>
                      </w:divBdr>
                      <w:divsChild>
                        <w:div w:id="2061249212">
                          <w:marLeft w:val="0"/>
                          <w:marRight w:val="0"/>
                          <w:marTop w:val="0"/>
                          <w:marBottom w:val="0"/>
                          <w:divBdr>
                            <w:top w:val="none" w:sz="0" w:space="0" w:color="auto"/>
                            <w:left w:val="none" w:sz="0" w:space="0" w:color="auto"/>
                            <w:bottom w:val="none" w:sz="0" w:space="0" w:color="auto"/>
                            <w:right w:val="none" w:sz="0" w:space="0" w:color="auto"/>
                          </w:divBdr>
                          <w:divsChild>
                            <w:div w:id="100877170">
                              <w:marLeft w:val="0"/>
                              <w:marRight w:val="0"/>
                              <w:marTop w:val="120"/>
                              <w:marBottom w:val="360"/>
                              <w:divBdr>
                                <w:top w:val="none" w:sz="0" w:space="0" w:color="auto"/>
                                <w:left w:val="none" w:sz="0" w:space="0" w:color="auto"/>
                                <w:bottom w:val="none" w:sz="0" w:space="0" w:color="auto"/>
                                <w:right w:val="none" w:sz="0" w:space="0" w:color="auto"/>
                              </w:divBdr>
                              <w:divsChild>
                                <w:div w:id="418332039">
                                  <w:marLeft w:val="0"/>
                                  <w:marRight w:val="0"/>
                                  <w:marTop w:val="0"/>
                                  <w:marBottom w:val="0"/>
                                  <w:divBdr>
                                    <w:top w:val="none" w:sz="0" w:space="0" w:color="auto"/>
                                    <w:left w:val="none" w:sz="0" w:space="0" w:color="auto"/>
                                    <w:bottom w:val="none" w:sz="0" w:space="0" w:color="auto"/>
                                    <w:right w:val="none" w:sz="0" w:space="0" w:color="auto"/>
                                  </w:divBdr>
                                </w:div>
                                <w:div w:id="87885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473730">
      <w:bodyDiv w:val="1"/>
      <w:marLeft w:val="0"/>
      <w:marRight w:val="0"/>
      <w:marTop w:val="0"/>
      <w:marBottom w:val="0"/>
      <w:divBdr>
        <w:top w:val="none" w:sz="0" w:space="0" w:color="auto"/>
        <w:left w:val="none" w:sz="0" w:space="0" w:color="auto"/>
        <w:bottom w:val="none" w:sz="0" w:space="0" w:color="auto"/>
        <w:right w:val="none" w:sz="0" w:space="0" w:color="auto"/>
      </w:divBdr>
      <w:divsChild>
        <w:div w:id="1366902937">
          <w:marLeft w:val="0"/>
          <w:marRight w:val="1"/>
          <w:marTop w:val="0"/>
          <w:marBottom w:val="0"/>
          <w:divBdr>
            <w:top w:val="none" w:sz="0" w:space="0" w:color="auto"/>
            <w:left w:val="none" w:sz="0" w:space="0" w:color="auto"/>
            <w:bottom w:val="none" w:sz="0" w:space="0" w:color="auto"/>
            <w:right w:val="none" w:sz="0" w:space="0" w:color="auto"/>
          </w:divBdr>
          <w:divsChild>
            <w:div w:id="471603727">
              <w:marLeft w:val="0"/>
              <w:marRight w:val="0"/>
              <w:marTop w:val="0"/>
              <w:marBottom w:val="0"/>
              <w:divBdr>
                <w:top w:val="none" w:sz="0" w:space="0" w:color="auto"/>
                <w:left w:val="none" w:sz="0" w:space="0" w:color="auto"/>
                <w:bottom w:val="none" w:sz="0" w:space="0" w:color="auto"/>
                <w:right w:val="none" w:sz="0" w:space="0" w:color="auto"/>
              </w:divBdr>
              <w:divsChild>
                <w:div w:id="1529105751">
                  <w:marLeft w:val="0"/>
                  <w:marRight w:val="1"/>
                  <w:marTop w:val="0"/>
                  <w:marBottom w:val="0"/>
                  <w:divBdr>
                    <w:top w:val="none" w:sz="0" w:space="0" w:color="auto"/>
                    <w:left w:val="none" w:sz="0" w:space="0" w:color="auto"/>
                    <w:bottom w:val="none" w:sz="0" w:space="0" w:color="auto"/>
                    <w:right w:val="none" w:sz="0" w:space="0" w:color="auto"/>
                  </w:divBdr>
                  <w:divsChild>
                    <w:div w:id="871575261">
                      <w:marLeft w:val="0"/>
                      <w:marRight w:val="0"/>
                      <w:marTop w:val="0"/>
                      <w:marBottom w:val="0"/>
                      <w:divBdr>
                        <w:top w:val="none" w:sz="0" w:space="0" w:color="auto"/>
                        <w:left w:val="none" w:sz="0" w:space="0" w:color="auto"/>
                        <w:bottom w:val="none" w:sz="0" w:space="0" w:color="auto"/>
                        <w:right w:val="none" w:sz="0" w:space="0" w:color="auto"/>
                      </w:divBdr>
                      <w:divsChild>
                        <w:div w:id="836850024">
                          <w:marLeft w:val="0"/>
                          <w:marRight w:val="0"/>
                          <w:marTop w:val="0"/>
                          <w:marBottom w:val="0"/>
                          <w:divBdr>
                            <w:top w:val="none" w:sz="0" w:space="0" w:color="auto"/>
                            <w:left w:val="none" w:sz="0" w:space="0" w:color="auto"/>
                            <w:bottom w:val="none" w:sz="0" w:space="0" w:color="auto"/>
                            <w:right w:val="none" w:sz="0" w:space="0" w:color="auto"/>
                          </w:divBdr>
                          <w:divsChild>
                            <w:div w:id="957226064">
                              <w:marLeft w:val="0"/>
                              <w:marRight w:val="0"/>
                              <w:marTop w:val="120"/>
                              <w:marBottom w:val="360"/>
                              <w:divBdr>
                                <w:top w:val="none" w:sz="0" w:space="0" w:color="auto"/>
                                <w:left w:val="none" w:sz="0" w:space="0" w:color="auto"/>
                                <w:bottom w:val="none" w:sz="0" w:space="0" w:color="auto"/>
                                <w:right w:val="none" w:sz="0" w:space="0" w:color="auto"/>
                              </w:divBdr>
                              <w:divsChild>
                                <w:div w:id="1116560665">
                                  <w:marLeft w:val="420"/>
                                  <w:marRight w:val="0"/>
                                  <w:marTop w:val="0"/>
                                  <w:marBottom w:val="0"/>
                                  <w:divBdr>
                                    <w:top w:val="none" w:sz="0" w:space="0" w:color="auto"/>
                                    <w:left w:val="none" w:sz="0" w:space="0" w:color="auto"/>
                                    <w:bottom w:val="none" w:sz="0" w:space="0" w:color="auto"/>
                                    <w:right w:val="none" w:sz="0" w:space="0" w:color="auto"/>
                                  </w:divBdr>
                                  <w:divsChild>
                                    <w:div w:id="134389334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303832">
      <w:bodyDiv w:val="1"/>
      <w:marLeft w:val="0"/>
      <w:marRight w:val="0"/>
      <w:marTop w:val="0"/>
      <w:marBottom w:val="0"/>
      <w:divBdr>
        <w:top w:val="none" w:sz="0" w:space="0" w:color="auto"/>
        <w:left w:val="none" w:sz="0" w:space="0" w:color="auto"/>
        <w:bottom w:val="none" w:sz="0" w:space="0" w:color="auto"/>
        <w:right w:val="none" w:sz="0" w:space="0" w:color="auto"/>
      </w:divBdr>
      <w:divsChild>
        <w:div w:id="990712434">
          <w:marLeft w:val="0"/>
          <w:marRight w:val="1"/>
          <w:marTop w:val="0"/>
          <w:marBottom w:val="0"/>
          <w:divBdr>
            <w:top w:val="none" w:sz="0" w:space="0" w:color="auto"/>
            <w:left w:val="none" w:sz="0" w:space="0" w:color="auto"/>
            <w:bottom w:val="none" w:sz="0" w:space="0" w:color="auto"/>
            <w:right w:val="none" w:sz="0" w:space="0" w:color="auto"/>
          </w:divBdr>
          <w:divsChild>
            <w:div w:id="2039233879">
              <w:marLeft w:val="0"/>
              <w:marRight w:val="0"/>
              <w:marTop w:val="0"/>
              <w:marBottom w:val="0"/>
              <w:divBdr>
                <w:top w:val="none" w:sz="0" w:space="0" w:color="auto"/>
                <w:left w:val="none" w:sz="0" w:space="0" w:color="auto"/>
                <w:bottom w:val="none" w:sz="0" w:space="0" w:color="auto"/>
                <w:right w:val="none" w:sz="0" w:space="0" w:color="auto"/>
              </w:divBdr>
              <w:divsChild>
                <w:div w:id="1866138080">
                  <w:marLeft w:val="0"/>
                  <w:marRight w:val="1"/>
                  <w:marTop w:val="0"/>
                  <w:marBottom w:val="0"/>
                  <w:divBdr>
                    <w:top w:val="none" w:sz="0" w:space="0" w:color="auto"/>
                    <w:left w:val="none" w:sz="0" w:space="0" w:color="auto"/>
                    <w:bottom w:val="none" w:sz="0" w:space="0" w:color="auto"/>
                    <w:right w:val="none" w:sz="0" w:space="0" w:color="auto"/>
                  </w:divBdr>
                  <w:divsChild>
                    <w:div w:id="219560713">
                      <w:marLeft w:val="0"/>
                      <w:marRight w:val="0"/>
                      <w:marTop w:val="0"/>
                      <w:marBottom w:val="0"/>
                      <w:divBdr>
                        <w:top w:val="none" w:sz="0" w:space="0" w:color="auto"/>
                        <w:left w:val="none" w:sz="0" w:space="0" w:color="auto"/>
                        <w:bottom w:val="none" w:sz="0" w:space="0" w:color="auto"/>
                        <w:right w:val="none" w:sz="0" w:space="0" w:color="auto"/>
                      </w:divBdr>
                      <w:divsChild>
                        <w:div w:id="785584403">
                          <w:marLeft w:val="0"/>
                          <w:marRight w:val="0"/>
                          <w:marTop w:val="0"/>
                          <w:marBottom w:val="0"/>
                          <w:divBdr>
                            <w:top w:val="none" w:sz="0" w:space="0" w:color="auto"/>
                            <w:left w:val="none" w:sz="0" w:space="0" w:color="auto"/>
                            <w:bottom w:val="none" w:sz="0" w:space="0" w:color="auto"/>
                            <w:right w:val="none" w:sz="0" w:space="0" w:color="auto"/>
                          </w:divBdr>
                          <w:divsChild>
                            <w:div w:id="583689948">
                              <w:marLeft w:val="0"/>
                              <w:marRight w:val="0"/>
                              <w:marTop w:val="120"/>
                              <w:marBottom w:val="360"/>
                              <w:divBdr>
                                <w:top w:val="none" w:sz="0" w:space="0" w:color="auto"/>
                                <w:left w:val="none" w:sz="0" w:space="0" w:color="auto"/>
                                <w:bottom w:val="none" w:sz="0" w:space="0" w:color="auto"/>
                                <w:right w:val="none" w:sz="0" w:space="0" w:color="auto"/>
                              </w:divBdr>
                              <w:divsChild>
                                <w:div w:id="883372350">
                                  <w:marLeft w:val="0"/>
                                  <w:marRight w:val="0"/>
                                  <w:marTop w:val="0"/>
                                  <w:marBottom w:val="0"/>
                                  <w:divBdr>
                                    <w:top w:val="none" w:sz="0" w:space="0" w:color="auto"/>
                                    <w:left w:val="none" w:sz="0" w:space="0" w:color="auto"/>
                                    <w:bottom w:val="none" w:sz="0" w:space="0" w:color="auto"/>
                                    <w:right w:val="none" w:sz="0" w:space="0" w:color="auto"/>
                                  </w:divBdr>
                                </w:div>
                                <w:div w:id="12800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941242">
      <w:bodyDiv w:val="1"/>
      <w:marLeft w:val="0"/>
      <w:marRight w:val="0"/>
      <w:marTop w:val="0"/>
      <w:marBottom w:val="0"/>
      <w:divBdr>
        <w:top w:val="none" w:sz="0" w:space="0" w:color="auto"/>
        <w:left w:val="none" w:sz="0" w:space="0" w:color="auto"/>
        <w:bottom w:val="none" w:sz="0" w:space="0" w:color="auto"/>
        <w:right w:val="none" w:sz="0" w:space="0" w:color="auto"/>
      </w:divBdr>
      <w:divsChild>
        <w:div w:id="1701274011">
          <w:marLeft w:val="0"/>
          <w:marRight w:val="0"/>
          <w:marTop w:val="0"/>
          <w:marBottom w:val="0"/>
          <w:divBdr>
            <w:top w:val="none" w:sz="0" w:space="0" w:color="auto"/>
            <w:left w:val="none" w:sz="0" w:space="0" w:color="auto"/>
            <w:bottom w:val="none" w:sz="0" w:space="0" w:color="auto"/>
            <w:right w:val="none" w:sz="0" w:space="0" w:color="auto"/>
          </w:divBdr>
          <w:divsChild>
            <w:div w:id="1546520569">
              <w:marLeft w:val="0"/>
              <w:marRight w:val="0"/>
              <w:marTop w:val="0"/>
              <w:marBottom w:val="0"/>
              <w:divBdr>
                <w:top w:val="none" w:sz="0" w:space="0" w:color="auto"/>
                <w:left w:val="none" w:sz="0" w:space="0" w:color="auto"/>
                <w:bottom w:val="none" w:sz="0" w:space="0" w:color="auto"/>
                <w:right w:val="none" w:sz="0" w:space="0" w:color="auto"/>
              </w:divBdr>
              <w:divsChild>
                <w:div w:id="1398017744">
                  <w:marLeft w:val="0"/>
                  <w:marRight w:val="0"/>
                  <w:marTop w:val="0"/>
                  <w:marBottom w:val="0"/>
                  <w:divBdr>
                    <w:top w:val="none" w:sz="0" w:space="0" w:color="auto"/>
                    <w:left w:val="none" w:sz="0" w:space="0" w:color="auto"/>
                    <w:bottom w:val="none" w:sz="0" w:space="0" w:color="auto"/>
                    <w:right w:val="none" w:sz="0" w:space="0" w:color="auto"/>
                  </w:divBdr>
                  <w:divsChild>
                    <w:div w:id="1270700724">
                      <w:marLeft w:val="0"/>
                      <w:marRight w:val="0"/>
                      <w:marTop w:val="0"/>
                      <w:marBottom w:val="0"/>
                      <w:divBdr>
                        <w:top w:val="none" w:sz="0" w:space="0" w:color="auto"/>
                        <w:left w:val="none" w:sz="0" w:space="0" w:color="auto"/>
                        <w:bottom w:val="none" w:sz="0" w:space="0" w:color="auto"/>
                        <w:right w:val="none" w:sz="0" w:space="0" w:color="auto"/>
                      </w:divBdr>
                    </w:div>
                    <w:div w:id="178029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129593">
      <w:bodyDiv w:val="1"/>
      <w:marLeft w:val="0"/>
      <w:marRight w:val="0"/>
      <w:marTop w:val="0"/>
      <w:marBottom w:val="0"/>
      <w:divBdr>
        <w:top w:val="none" w:sz="0" w:space="0" w:color="auto"/>
        <w:left w:val="none" w:sz="0" w:space="0" w:color="auto"/>
        <w:bottom w:val="none" w:sz="0" w:space="0" w:color="auto"/>
        <w:right w:val="none" w:sz="0" w:space="0" w:color="auto"/>
      </w:divBdr>
      <w:divsChild>
        <w:div w:id="467554088">
          <w:marLeft w:val="0"/>
          <w:marRight w:val="1"/>
          <w:marTop w:val="0"/>
          <w:marBottom w:val="0"/>
          <w:divBdr>
            <w:top w:val="none" w:sz="0" w:space="0" w:color="auto"/>
            <w:left w:val="none" w:sz="0" w:space="0" w:color="auto"/>
            <w:bottom w:val="none" w:sz="0" w:space="0" w:color="auto"/>
            <w:right w:val="none" w:sz="0" w:space="0" w:color="auto"/>
          </w:divBdr>
          <w:divsChild>
            <w:div w:id="463889349">
              <w:marLeft w:val="0"/>
              <w:marRight w:val="0"/>
              <w:marTop w:val="0"/>
              <w:marBottom w:val="0"/>
              <w:divBdr>
                <w:top w:val="none" w:sz="0" w:space="0" w:color="auto"/>
                <w:left w:val="none" w:sz="0" w:space="0" w:color="auto"/>
                <w:bottom w:val="none" w:sz="0" w:space="0" w:color="auto"/>
                <w:right w:val="none" w:sz="0" w:space="0" w:color="auto"/>
              </w:divBdr>
              <w:divsChild>
                <w:div w:id="1302425308">
                  <w:marLeft w:val="0"/>
                  <w:marRight w:val="1"/>
                  <w:marTop w:val="0"/>
                  <w:marBottom w:val="0"/>
                  <w:divBdr>
                    <w:top w:val="none" w:sz="0" w:space="0" w:color="auto"/>
                    <w:left w:val="none" w:sz="0" w:space="0" w:color="auto"/>
                    <w:bottom w:val="none" w:sz="0" w:space="0" w:color="auto"/>
                    <w:right w:val="none" w:sz="0" w:space="0" w:color="auto"/>
                  </w:divBdr>
                  <w:divsChild>
                    <w:div w:id="1437098500">
                      <w:marLeft w:val="0"/>
                      <w:marRight w:val="0"/>
                      <w:marTop w:val="0"/>
                      <w:marBottom w:val="0"/>
                      <w:divBdr>
                        <w:top w:val="none" w:sz="0" w:space="0" w:color="auto"/>
                        <w:left w:val="none" w:sz="0" w:space="0" w:color="auto"/>
                        <w:bottom w:val="none" w:sz="0" w:space="0" w:color="auto"/>
                        <w:right w:val="none" w:sz="0" w:space="0" w:color="auto"/>
                      </w:divBdr>
                      <w:divsChild>
                        <w:div w:id="224725265">
                          <w:marLeft w:val="0"/>
                          <w:marRight w:val="0"/>
                          <w:marTop w:val="0"/>
                          <w:marBottom w:val="0"/>
                          <w:divBdr>
                            <w:top w:val="none" w:sz="0" w:space="0" w:color="auto"/>
                            <w:left w:val="none" w:sz="0" w:space="0" w:color="auto"/>
                            <w:bottom w:val="none" w:sz="0" w:space="0" w:color="auto"/>
                            <w:right w:val="none" w:sz="0" w:space="0" w:color="auto"/>
                          </w:divBdr>
                          <w:divsChild>
                            <w:div w:id="1571381542">
                              <w:marLeft w:val="0"/>
                              <w:marRight w:val="0"/>
                              <w:marTop w:val="120"/>
                              <w:marBottom w:val="360"/>
                              <w:divBdr>
                                <w:top w:val="none" w:sz="0" w:space="0" w:color="auto"/>
                                <w:left w:val="none" w:sz="0" w:space="0" w:color="auto"/>
                                <w:bottom w:val="none" w:sz="0" w:space="0" w:color="auto"/>
                                <w:right w:val="none" w:sz="0" w:space="0" w:color="auto"/>
                              </w:divBdr>
                              <w:divsChild>
                                <w:div w:id="575172060">
                                  <w:marLeft w:val="0"/>
                                  <w:marRight w:val="0"/>
                                  <w:marTop w:val="0"/>
                                  <w:marBottom w:val="0"/>
                                  <w:divBdr>
                                    <w:top w:val="none" w:sz="0" w:space="0" w:color="auto"/>
                                    <w:left w:val="none" w:sz="0" w:space="0" w:color="auto"/>
                                    <w:bottom w:val="none" w:sz="0" w:space="0" w:color="auto"/>
                                    <w:right w:val="none" w:sz="0" w:space="0" w:color="auto"/>
                                  </w:divBdr>
                                </w:div>
                                <w:div w:id="83842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99316">
                          <w:marLeft w:val="0"/>
                          <w:marRight w:val="0"/>
                          <w:marTop w:val="0"/>
                          <w:marBottom w:val="0"/>
                          <w:divBdr>
                            <w:top w:val="none" w:sz="0" w:space="0" w:color="auto"/>
                            <w:left w:val="none" w:sz="0" w:space="0" w:color="auto"/>
                            <w:bottom w:val="none" w:sz="0" w:space="0" w:color="auto"/>
                            <w:right w:val="none" w:sz="0" w:space="0" w:color="auto"/>
                          </w:divBdr>
                          <w:divsChild>
                            <w:div w:id="1083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122359">
      <w:bodyDiv w:val="1"/>
      <w:marLeft w:val="0"/>
      <w:marRight w:val="0"/>
      <w:marTop w:val="0"/>
      <w:marBottom w:val="0"/>
      <w:divBdr>
        <w:top w:val="none" w:sz="0" w:space="0" w:color="auto"/>
        <w:left w:val="none" w:sz="0" w:space="0" w:color="auto"/>
        <w:bottom w:val="none" w:sz="0" w:space="0" w:color="auto"/>
        <w:right w:val="none" w:sz="0" w:space="0" w:color="auto"/>
      </w:divBdr>
      <w:divsChild>
        <w:div w:id="1972051658">
          <w:marLeft w:val="0"/>
          <w:marRight w:val="1"/>
          <w:marTop w:val="0"/>
          <w:marBottom w:val="0"/>
          <w:divBdr>
            <w:top w:val="none" w:sz="0" w:space="0" w:color="auto"/>
            <w:left w:val="none" w:sz="0" w:space="0" w:color="auto"/>
            <w:bottom w:val="none" w:sz="0" w:space="0" w:color="auto"/>
            <w:right w:val="none" w:sz="0" w:space="0" w:color="auto"/>
          </w:divBdr>
          <w:divsChild>
            <w:div w:id="348920720">
              <w:marLeft w:val="0"/>
              <w:marRight w:val="0"/>
              <w:marTop w:val="0"/>
              <w:marBottom w:val="0"/>
              <w:divBdr>
                <w:top w:val="none" w:sz="0" w:space="0" w:color="auto"/>
                <w:left w:val="none" w:sz="0" w:space="0" w:color="auto"/>
                <w:bottom w:val="none" w:sz="0" w:space="0" w:color="auto"/>
                <w:right w:val="none" w:sz="0" w:space="0" w:color="auto"/>
              </w:divBdr>
              <w:divsChild>
                <w:div w:id="64184217">
                  <w:marLeft w:val="0"/>
                  <w:marRight w:val="1"/>
                  <w:marTop w:val="0"/>
                  <w:marBottom w:val="0"/>
                  <w:divBdr>
                    <w:top w:val="none" w:sz="0" w:space="0" w:color="auto"/>
                    <w:left w:val="none" w:sz="0" w:space="0" w:color="auto"/>
                    <w:bottom w:val="none" w:sz="0" w:space="0" w:color="auto"/>
                    <w:right w:val="none" w:sz="0" w:space="0" w:color="auto"/>
                  </w:divBdr>
                  <w:divsChild>
                    <w:div w:id="1111628151">
                      <w:marLeft w:val="0"/>
                      <w:marRight w:val="0"/>
                      <w:marTop w:val="0"/>
                      <w:marBottom w:val="0"/>
                      <w:divBdr>
                        <w:top w:val="none" w:sz="0" w:space="0" w:color="auto"/>
                        <w:left w:val="none" w:sz="0" w:space="0" w:color="auto"/>
                        <w:bottom w:val="none" w:sz="0" w:space="0" w:color="auto"/>
                        <w:right w:val="none" w:sz="0" w:space="0" w:color="auto"/>
                      </w:divBdr>
                      <w:divsChild>
                        <w:div w:id="994335568">
                          <w:marLeft w:val="0"/>
                          <w:marRight w:val="0"/>
                          <w:marTop w:val="0"/>
                          <w:marBottom w:val="0"/>
                          <w:divBdr>
                            <w:top w:val="none" w:sz="0" w:space="0" w:color="auto"/>
                            <w:left w:val="none" w:sz="0" w:space="0" w:color="auto"/>
                            <w:bottom w:val="none" w:sz="0" w:space="0" w:color="auto"/>
                            <w:right w:val="none" w:sz="0" w:space="0" w:color="auto"/>
                          </w:divBdr>
                          <w:divsChild>
                            <w:div w:id="1469978584">
                              <w:marLeft w:val="0"/>
                              <w:marRight w:val="0"/>
                              <w:marTop w:val="120"/>
                              <w:marBottom w:val="360"/>
                              <w:divBdr>
                                <w:top w:val="none" w:sz="0" w:space="0" w:color="auto"/>
                                <w:left w:val="none" w:sz="0" w:space="0" w:color="auto"/>
                                <w:bottom w:val="none" w:sz="0" w:space="0" w:color="auto"/>
                                <w:right w:val="none" w:sz="0" w:space="0" w:color="auto"/>
                              </w:divBdr>
                              <w:divsChild>
                                <w:div w:id="949360290">
                                  <w:marLeft w:val="420"/>
                                  <w:marRight w:val="0"/>
                                  <w:marTop w:val="0"/>
                                  <w:marBottom w:val="0"/>
                                  <w:divBdr>
                                    <w:top w:val="none" w:sz="0" w:space="0" w:color="auto"/>
                                    <w:left w:val="none" w:sz="0" w:space="0" w:color="auto"/>
                                    <w:bottom w:val="none" w:sz="0" w:space="0" w:color="auto"/>
                                    <w:right w:val="none" w:sz="0" w:space="0" w:color="auto"/>
                                  </w:divBdr>
                                  <w:divsChild>
                                    <w:div w:id="191924212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011244">
      <w:bodyDiv w:val="1"/>
      <w:marLeft w:val="0"/>
      <w:marRight w:val="0"/>
      <w:marTop w:val="0"/>
      <w:marBottom w:val="0"/>
      <w:divBdr>
        <w:top w:val="none" w:sz="0" w:space="0" w:color="auto"/>
        <w:left w:val="none" w:sz="0" w:space="0" w:color="auto"/>
        <w:bottom w:val="none" w:sz="0" w:space="0" w:color="auto"/>
        <w:right w:val="none" w:sz="0" w:space="0" w:color="auto"/>
      </w:divBdr>
      <w:divsChild>
        <w:div w:id="2008090846">
          <w:marLeft w:val="0"/>
          <w:marRight w:val="1"/>
          <w:marTop w:val="0"/>
          <w:marBottom w:val="0"/>
          <w:divBdr>
            <w:top w:val="none" w:sz="0" w:space="0" w:color="auto"/>
            <w:left w:val="none" w:sz="0" w:space="0" w:color="auto"/>
            <w:bottom w:val="none" w:sz="0" w:space="0" w:color="auto"/>
            <w:right w:val="none" w:sz="0" w:space="0" w:color="auto"/>
          </w:divBdr>
          <w:divsChild>
            <w:div w:id="1959290046">
              <w:marLeft w:val="0"/>
              <w:marRight w:val="0"/>
              <w:marTop w:val="0"/>
              <w:marBottom w:val="0"/>
              <w:divBdr>
                <w:top w:val="none" w:sz="0" w:space="0" w:color="auto"/>
                <w:left w:val="none" w:sz="0" w:space="0" w:color="auto"/>
                <w:bottom w:val="none" w:sz="0" w:space="0" w:color="auto"/>
                <w:right w:val="none" w:sz="0" w:space="0" w:color="auto"/>
              </w:divBdr>
              <w:divsChild>
                <w:div w:id="108548912">
                  <w:marLeft w:val="0"/>
                  <w:marRight w:val="1"/>
                  <w:marTop w:val="0"/>
                  <w:marBottom w:val="0"/>
                  <w:divBdr>
                    <w:top w:val="none" w:sz="0" w:space="0" w:color="auto"/>
                    <w:left w:val="none" w:sz="0" w:space="0" w:color="auto"/>
                    <w:bottom w:val="none" w:sz="0" w:space="0" w:color="auto"/>
                    <w:right w:val="none" w:sz="0" w:space="0" w:color="auto"/>
                  </w:divBdr>
                  <w:divsChild>
                    <w:div w:id="741756156">
                      <w:marLeft w:val="0"/>
                      <w:marRight w:val="0"/>
                      <w:marTop w:val="0"/>
                      <w:marBottom w:val="0"/>
                      <w:divBdr>
                        <w:top w:val="none" w:sz="0" w:space="0" w:color="auto"/>
                        <w:left w:val="none" w:sz="0" w:space="0" w:color="auto"/>
                        <w:bottom w:val="none" w:sz="0" w:space="0" w:color="auto"/>
                        <w:right w:val="none" w:sz="0" w:space="0" w:color="auto"/>
                      </w:divBdr>
                      <w:divsChild>
                        <w:div w:id="1520049859">
                          <w:marLeft w:val="0"/>
                          <w:marRight w:val="0"/>
                          <w:marTop w:val="0"/>
                          <w:marBottom w:val="0"/>
                          <w:divBdr>
                            <w:top w:val="none" w:sz="0" w:space="0" w:color="auto"/>
                            <w:left w:val="none" w:sz="0" w:space="0" w:color="auto"/>
                            <w:bottom w:val="none" w:sz="0" w:space="0" w:color="auto"/>
                            <w:right w:val="none" w:sz="0" w:space="0" w:color="auto"/>
                          </w:divBdr>
                          <w:divsChild>
                            <w:div w:id="901868851">
                              <w:marLeft w:val="0"/>
                              <w:marRight w:val="0"/>
                              <w:marTop w:val="120"/>
                              <w:marBottom w:val="360"/>
                              <w:divBdr>
                                <w:top w:val="none" w:sz="0" w:space="0" w:color="auto"/>
                                <w:left w:val="none" w:sz="0" w:space="0" w:color="auto"/>
                                <w:bottom w:val="none" w:sz="0" w:space="0" w:color="auto"/>
                                <w:right w:val="none" w:sz="0" w:space="0" w:color="auto"/>
                              </w:divBdr>
                              <w:divsChild>
                                <w:div w:id="373233430">
                                  <w:marLeft w:val="0"/>
                                  <w:marRight w:val="0"/>
                                  <w:marTop w:val="0"/>
                                  <w:marBottom w:val="0"/>
                                  <w:divBdr>
                                    <w:top w:val="none" w:sz="0" w:space="0" w:color="auto"/>
                                    <w:left w:val="none" w:sz="0" w:space="0" w:color="auto"/>
                                    <w:bottom w:val="none" w:sz="0" w:space="0" w:color="auto"/>
                                    <w:right w:val="none" w:sz="0" w:space="0" w:color="auto"/>
                                  </w:divBdr>
                                </w:div>
                                <w:div w:id="7213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074754">
      <w:bodyDiv w:val="1"/>
      <w:marLeft w:val="0"/>
      <w:marRight w:val="0"/>
      <w:marTop w:val="0"/>
      <w:marBottom w:val="0"/>
      <w:divBdr>
        <w:top w:val="none" w:sz="0" w:space="0" w:color="auto"/>
        <w:left w:val="none" w:sz="0" w:space="0" w:color="auto"/>
        <w:bottom w:val="none" w:sz="0" w:space="0" w:color="auto"/>
        <w:right w:val="none" w:sz="0" w:space="0" w:color="auto"/>
      </w:divBdr>
      <w:divsChild>
        <w:div w:id="168565283">
          <w:marLeft w:val="0"/>
          <w:marRight w:val="1"/>
          <w:marTop w:val="0"/>
          <w:marBottom w:val="0"/>
          <w:divBdr>
            <w:top w:val="none" w:sz="0" w:space="0" w:color="auto"/>
            <w:left w:val="none" w:sz="0" w:space="0" w:color="auto"/>
            <w:bottom w:val="none" w:sz="0" w:space="0" w:color="auto"/>
            <w:right w:val="none" w:sz="0" w:space="0" w:color="auto"/>
          </w:divBdr>
          <w:divsChild>
            <w:div w:id="1079601079">
              <w:marLeft w:val="0"/>
              <w:marRight w:val="0"/>
              <w:marTop w:val="0"/>
              <w:marBottom w:val="0"/>
              <w:divBdr>
                <w:top w:val="none" w:sz="0" w:space="0" w:color="auto"/>
                <w:left w:val="none" w:sz="0" w:space="0" w:color="auto"/>
                <w:bottom w:val="none" w:sz="0" w:space="0" w:color="auto"/>
                <w:right w:val="none" w:sz="0" w:space="0" w:color="auto"/>
              </w:divBdr>
              <w:divsChild>
                <w:div w:id="1915120706">
                  <w:marLeft w:val="0"/>
                  <w:marRight w:val="1"/>
                  <w:marTop w:val="0"/>
                  <w:marBottom w:val="0"/>
                  <w:divBdr>
                    <w:top w:val="none" w:sz="0" w:space="0" w:color="auto"/>
                    <w:left w:val="none" w:sz="0" w:space="0" w:color="auto"/>
                    <w:bottom w:val="none" w:sz="0" w:space="0" w:color="auto"/>
                    <w:right w:val="none" w:sz="0" w:space="0" w:color="auto"/>
                  </w:divBdr>
                  <w:divsChild>
                    <w:div w:id="2002078351">
                      <w:marLeft w:val="0"/>
                      <w:marRight w:val="0"/>
                      <w:marTop w:val="0"/>
                      <w:marBottom w:val="0"/>
                      <w:divBdr>
                        <w:top w:val="none" w:sz="0" w:space="0" w:color="auto"/>
                        <w:left w:val="none" w:sz="0" w:space="0" w:color="auto"/>
                        <w:bottom w:val="none" w:sz="0" w:space="0" w:color="auto"/>
                        <w:right w:val="none" w:sz="0" w:space="0" w:color="auto"/>
                      </w:divBdr>
                      <w:divsChild>
                        <w:div w:id="1154882308">
                          <w:marLeft w:val="0"/>
                          <w:marRight w:val="0"/>
                          <w:marTop w:val="0"/>
                          <w:marBottom w:val="0"/>
                          <w:divBdr>
                            <w:top w:val="none" w:sz="0" w:space="0" w:color="auto"/>
                            <w:left w:val="none" w:sz="0" w:space="0" w:color="auto"/>
                            <w:bottom w:val="none" w:sz="0" w:space="0" w:color="auto"/>
                            <w:right w:val="none" w:sz="0" w:space="0" w:color="auto"/>
                          </w:divBdr>
                          <w:divsChild>
                            <w:div w:id="604928130">
                              <w:marLeft w:val="0"/>
                              <w:marRight w:val="0"/>
                              <w:marTop w:val="120"/>
                              <w:marBottom w:val="360"/>
                              <w:divBdr>
                                <w:top w:val="none" w:sz="0" w:space="0" w:color="auto"/>
                                <w:left w:val="none" w:sz="0" w:space="0" w:color="auto"/>
                                <w:bottom w:val="none" w:sz="0" w:space="0" w:color="auto"/>
                                <w:right w:val="none" w:sz="0" w:space="0" w:color="auto"/>
                              </w:divBdr>
                              <w:divsChild>
                                <w:div w:id="1342659170">
                                  <w:marLeft w:val="0"/>
                                  <w:marRight w:val="0"/>
                                  <w:marTop w:val="0"/>
                                  <w:marBottom w:val="0"/>
                                  <w:divBdr>
                                    <w:top w:val="none" w:sz="0" w:space="0" w:color="auto"/>
                                    <w:left w:val="none" w:sz="0" w:space="0" w:color="auto"/>
                                    <w:bottom w:val="none" w:sz="0" w:space="0" w:color="auto"/>
                                    <w:right w:val="none" w:sz="0" w:space="0" w:color="auto"/>
                                  </w:divBdr>
                                </w:div>
                                <w:div w:id="209571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6119805">
      <w:bodyDiv w:val="1"/>
      <w:marLeft w:val="0"/>
      <w:marRight w:val="0"/>
      <w:marTop w:val="0"/>
      <w:marBottom w:val="0"/>
      <w:divBdr>
        <w:top w:val="none" w:sz="0" w:space="0" w:color="auto"/>
        <w:left w:val="none" w:sz="0" w:space="0" w:color="auto"/>
        <w:bottom w:val="none" w:sz="0" w:space="0" w:color="auto"/>
        <w:right w:val="none" w:sz="0" w:space="0" w:color="auto"/>
      </w:divBdr>
      <w:divsChild>
        <w:div w:id="1941373880">
          <w:marLeft w:val="0"/>
          <w:marRight w:val="1"/>
          <w:marTop w:val="0"/>
          <w:marBottom w:val="0"/>
          <w:divBdr>
            <w:top w:val="none" w:sz="0" w:space="0" w:color="auto"/>
            <w:left w:val="none" w:sz="0" w:space="0" w:color="auto"/>
            <w:bottom w:val="none" w:sz="0" w:space="0" w:color="auto"/>
            <w:right w:val="none" w:sz="0" w:space="0" w:color="auto"/>
          </w:divBdr>
          <w:divsChild>
            <w:div w:id="641890299">
              <w:marLeft w:val="0"/>
              <w:marRight w:val="0"/>
              <w:marTop w:val="0"/>
              <w:marBottom w:val="0"/>
              <w:divBdr>
                <w:top w:val="none" w:sz="0" w:space="0" w:color="auto"/>
                <w:left w:val="none" w:sz="0" w:space="0" w:color="auto"/>
                <w:bottom w:val="none" w:sz="0" w:space="0" w:color="auto"/>
                <w:right w:val="none" w:sz="0" w:space="0" w:color="auto"/>
              </w:divBdr>
              <w:divsChild>
                <w:div w:id="1164706577">
                  <w:marLeft w:val="0"/>
                  <w:marRight w:val="1"/>
                  <w:marTop w:val="0"/>
                  <w:marBottom w:val="0"/>
                  <w:divBdr>
                    <w:top w:val="none" w:sz="0" w:space="0" w:color="auto"/>
                    <w:left w:val="none" w:sz="0" w:space="0" w:color="auto"/>
                    <w:bottom w:val="none" w:sz="0" w:space="0" w:color="auto"/>
                    <w:right w:val="none" w:sz="0" w:space="0" w:color="auto"/>
                  </w:divBdr>
                  <w:divsChild>
                    <w:div w:id="1988166421">
                      <w:marLeft w:val="0"/>
                      <w:marRight w:val="0"/>
                      <w:marTop w:val="0"/>
                      <w:marBottom w:val="0"/>
                      <w:divBdr>
                        <w:top w:val="none" w:sz="0" w:space="0" w:color="auto"/>
                        <w:left w:val="none" w:sz="0" w:space="0" w:color="auto"/>
                        <w:bottom w:val="none" w:sz="0" w:space="0" w:color="auto"/>
                        <w:right w:val="none" w:sz="0" w:space="0" w:color="auto"/>
                      </w:divBdr>
                      <w:divsChild>
                        <w:div w:id="915674003">
                          <w:marLeft w:val="0"/>
                          <w:marRight w:val="0"/>
                          <w:marTop w:val="0"/>
                          <w:marBottom w:val="0"/>
                          <w:divBdr>
                            <w:top w:val="none" w:sz="0" w:space="0" w:color="auto"/>
                            <w:left w:val="none" w:sz="0" w:space="0" w:color="auto"/>
                            <w:bottom w:val="none" w:sz="0" w:space="0" w:color="auto"/>
                            <w:right w:val="none" w:sz="0" w:space="0" w:color="auto"/>
                          </w:divBdr>
                          <w:divsChild>
                            <w:div w:id="762725836">
                              <w:marLeft w:val="0"/>
                              <w:marRight w:val="0"/>
                              <w:marTop w:val="120"/>
                              <w:marBottom w:val="360"/>
                              <w:divBdr>
                                <w:top w:val="none" w:sz="0" w:space="0" w:color="auto"/>
                                <w:left w:val="none" w:sz="0" w:space="0" w:color="auto"/>
                                <w:bottom w:val="none" w:sz="0" w:space="0" w:color="auto"/>
                                <w:right w:val="none" w:sz="0" w:space="0" w:color="auto"/>
                              </w:divBdr>
                              <w:divsChild>
                                <w:div w:id="1855151318">
                                  <w:marLeft w:val="420"/>
                                  <w:marRight w:val="0"/>
                                  <w:marTop w:val="0"/>
                                  <w:marBottom w:val="0"/>
                                  <w:divBdr>
                                    <w:top w:val="none" w:sz="0" w:space="0" w:color="auto"/>
                                    <w:left w:val="none" w:sz="0" w:space="0" w:color="auto"/>
                                    <w:bottom w:val="none" w:sz="0" w:space="0" w:color="auto"/>
                                    <w:right w:val="none" w:sz="0" w:space="0" w:color="auto"/>
                                  </w:divBdr>
                                  <w:divsChild>
                                    <w:div w:id="95417111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780633">
      <w:bodyDiv w:val="1"/>
      <w:marLeft w:val="0"/>
      <w:marRight w:val="0"/>
      <w:marTop w:val="0"/>
      <w:marBottom w:val="0"/>
      <w:divBdr>
        <w:top w:val="none" w:sz="0" w:space="0" w:color="auto"/>
        <w:left w:val="none" w:sz="0" w:space="0" w:color="auto"/>
        <w:bottom w:val="none" w:sz="0" w:space="0" w:color="auto"/>
        <w:right w:val="none" w:sz="0" w:space="0" w:color="auto"/>
      </w:divBdr>
      <w:divsChild>
        <w:div w:id="1290013952">
          <w:marLeft w:val="0"/>
          <w:marRight w:val="0"/>
          <w:marTop w:val="0"/>
          <w:marBottom w:val="0"/>
          <w:divBdr>
            <w:top w:val="none" w:sz="0" w:space="0" w:color="auto"/>
            <w:left w:val="none" w:sz="0" w:space="0" w:color="auto"/>
            <w:bottom w:val="none" w:sz="0" w:space="0" w:color="auto"/>
            <w:right w:val="none" w:sz="0" w:space="0" w:color="auto"/>
          </w:divBdr>
          <w:divsChild>
            <w:div w:id="1712997850">
              <w:marLeft w:val="0"/>
              <w:marRight w:val="0"/>
              <w:marTop w:val="0"/>
              <w:marBottom w:val="0"/>
              <w:divBdr>
                <w:top w:val="none" w:sz="0" w:space="0" w:color="auto"/>
                <w:left w:val="none" w:sz="0" w:space="0" w:color="auto"/>
                <w:bottom w:val="none" w:sz="0" w:space="0" w:color="auto"/>
                <w:right w:val="none" w:sz="0" w:space="0" w:color="auto"/>
              </w:divBdr>
              <w:divsChild>
                <w:div w:id="2030374298">
                  <w:marLeft w:val="0"/>
                  <w:marRight w:val="0"/>
                  <w:marTop w:val="0"/>
                  <w:marBottom w:val="0"/>
                  <w:divBdr>
                    <w:top w:val="none" w:sz="0" w:space="0" w:color="auto"/>
                    <w:left w:val="none" w:sz="0" w:space="0" w:color="auto"/>
                    <w:bottom w:val="none" w:sz="0" w:space="0" w:color="auto"/>
                    <w:right w:val="none" w:sz="0" w:space="0" w:color="auto"/>
                  </w:divBdr>
                  <w:divsChild>
                    <w:div w:id="1165440407">
                      <w:marLeft w:val="0"/>
                      <w:marRight w:val="0"/>
                      <w:marTop w:val="0"/>
                      <w:marBottom w:val="0"/>
                      <w:divBdr>
                        <w:top w:val="none" w:sz="0" w:space="0" w:color="auto"/>
                        <w:left w:val="none" w:sz="0" w:space="0" w:color="auto"/>
                        <w:bottom w:val="none" w:sz="0" w:space="0" w:color="auto"/>
                        <w:right w:val="none" w:sz="0" w:space="0" w:color="auto"/>
                      </w:divBdr>
                      <w:divsChild>
                        <w:div w:id="372924314">
                          <w:marLeft w:val="0"/>
                          <w:marRight w:val="0"/>
                          <w:marTop w:val="0"/>
                          <w:marBottom w:val="0"/>
                          <w:divBdr>
                            <w:top w:val="none" w:sz="0" w:space="0" w:color="auto"/>
                            <w:left w:val="none" w:sz="0" w:space="0" w:color="auto"/>
                            <w:bottom w:val="none" w:sz="0" w:space="0" w:color="auto"/>
                            <w:right w:val="none" w:sz="0" w:space="0" w:color="auto"/>
                          </w:divBdr>
                          <w:divsChild>
                            <w:div w:id="1859272909">
                              <w:marLeft w:val="360"/>
                              <w:marRight w:val="360"/>
                              <w:marTop w:val="0"/>
                              <w:marBottom w:val="0"/>
                              <w:divBdr>
                                <w:top w:val="none" w:sz="0" w:space="0" w:color="auto"/>
                                <w:left w:val="none" w:sz="0" w:space="0" w:color="auto"/>
                                <w:bottom w:val="none" w:sz="0" w:space="0" w:color="auto"/>
                                <w:right w:val="none" w:sz="0" w:space="0" w:color="auto"/>
                              </w:divBdr>
                              <w:divsChild>
                                <w:div w:id="1292200780">
                                  <w:marLeft w:val="0"/>
                                  <w:marRight w:val="0"/>
                                  <w:marTop w:val="0"/>
                                  <w:marBottom w:val="0"/>
                                  <w:divBdr>
                                    <w:top w:val="none" w:sz="0" w:space="0" w:color="auto"/>
                                    <w:left w:val="none" w:sz="0" w:space="0" w:color="auto"/>
                                    <w:bottom w:val="none" w:sz="0" w:space="0" w:color="auto"/>
                                    <w:right w:val="none" w:sz="0" w:space="0" w:color="auto"/>
                                  </w:divBdr>
                                  <w:divsChild>
                                    <w:div w:id="712922090">
                                      <w:marLeft w:val="0"/>
                                      <w:marRight w:val="0"/>
                                      <w:marTop w:val="0"/>
                                      <w:marBottom w:val="300"/>
                                      <w:divBdr>
                                        <w:top w:val="none" w:sz="0" w:space="0" w:color="auto"/>
                                        <w:left w:val="none" w:sz="0" w:space="0" w:color="auto"/>
                                        <w:bottom w:val="none" w:sz="0" w:space="0" w:color="auto"/>
                                        <w:right w:val="none" w:sz="0" w:space="0" w:color="auto"/>
                                      </w:divBdr>
                                      <w:divsChild>
                                        <w:div w:id="1120488091">
                                          <w:marLeft w:val="0"/>
                                          <w:marRight w:val="0"/>
                                          <w:marTop w:val="0"/>
                                          <w:marBottom w:val="0"/>
                                          <w:divBdr>
                                            <w:top w:val="none" w:sz="0" w:space="0" w:color="auto"/>
                                            <w:left w:val="none" w:sz="0" w:space="0" w:color="auto"/>
                                            <w:bottom w:val="none" w:sz="0" w:space="0" w:color="auto"/>
                                            <w:right w:val="none" w:sz="0" w:space="0" w:color="auto"/>
                                          </w:divBdr>
                                          <w:divsChild>
                                            <w:div w:id="185795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795884">
      <w:bodyDiv w:val="1"/>
      <w:marLeft w:val="0"/>
      <w:marRight w:val="0"/>
      <w:marTop w:val="0"/>
      <w:marBottom w:val="0"/>
      <w:divBdr>
        <w:top w:val="none" w:sz="0" w:space="0" w:color="auto"/>
        <w:left w:val="none" w:sz="0" w:space="0" w:color="auto"/>
        <w:bottom w:val="none" w:sz="0" w:space="0" w:color="auto"/>
        <w:right w:val="none" w:sz="0" w:space="0" w:color="auto"/>
      </w:divBdr>
      <w:divsChild>
        <w:div w:id="400520225">
          <w:marLeft w:val="0"/>
          <w:marRight w:val="1"/>
          <w:marTop w:val="0"/>
          <w:marBottom w:val="0"/>
          <w:divBdr>
            <w:top w:val="none" w:sz="0" w:space="0" w:color="auto"/>
            <w:left w:val="none" w:sz="0" w:space="0" w:color="auto"/>
            <w:bottom w:val="none" w:sz="0" w:space="0" w:color="auto"/>
            <w:right w:val="none" w:sz="0" w:space="0" w:color="auto"/>
          </w:divBdr>
          <w:divsChild>
            <w:div w:id="1615748984">
              <w:marLeft w:val="0"/>
              <w:marRight w:val="0"/>
              <w:marTop w:val="0"/>
              <w:marBottom w:val="0"/>
              <w:divBdr>
                <w:top w:val="none" w:sz="0" w:space="0" w:color="auto"/>
                <w:left w:val="none" w:sz="0" w:space="0" w:color="auto"/>
                <w:bottom w:val="none" w:sz="0" w:space="0" w:color="auto"/>
                <w:right w:val="none" w:sz="0" w:space="0" w:color="auto"/>
              </w:divBdr>
              <w:divsChild>
                <w:div w:id="366875291">
                  <w:marLeft w:val="0"/>
                  <w:marRight w:val="1"/>
                  <w:marTop w:val="0"/>
                  <w:marBottom w:val="0"/>
                  <w:divBdr>
                    <w:top w:val="none" w:sz="0" w:space="0" w:color="auto"/>
                    <w:left w:val="none" w:sz="0" w:space="0" w:color="auto"/>
                    <w:bottom w:val="none" w:sz="0" w:space="0" w:color="auto"/>
                    <w:right w:val="none" w:sz="0" w:space="0" w:color="auto"/>
                  </w:divBdr>
                  <w:divsChild>
                    <w:div w:id="1425343936">
                      <w:marLeft w:val="0"/>
                      <w:marRight w:val="0"/>
                      <w:marTop w:val="0"/>
                      <w:marBottom w:val="0"/>
                      <w:divBdr>
                        <w:top w:val="none" w:sz="0" w:space="0" w:color="auto"/>
                        <w:left w:val="none" w:sz="0" w:space="0" w:color="auto"/>
                        <w:bottom w:val="none" w:sz="0" w:space="0" w:color="auto"/>
                        <w:right w:val="none" w:sz="0" w:space="0" w:color="auto"/>
                      </w:divBdr>
                      <w:divsChild>
                        <w:div w:id="1711415267">
                          <w:marLeft w:val="0"/>
                          <w:marRight w:val="0"/>
                          <w:marTop w:val="0"/>
                          <w:marBottom w:val="0"/>
                          <w:divBdr>
                            <w:top w:val="none" w:sz="0" w:space="0" w:color="auto"/>
                            <w:left w:val="none" w:sz="0" w:space="0" w:color="auto"/>
                            <w:bottom w:val="none" w:sz="0" w:space="0" w:color="auto"/>
                            <w:right w:val="none" w:sz="0" w:space="0" w:color="auto"/>
                          </w:divBdr>
                          <w:divsChild>
                            <w:div w:id="50272143">
                              <w:marLeft w:val="0"/>
                              <w:marRight w:val="0"/>
                              <w:marTop w:val="120"/>
                              <w:marBottom w:val="360"/>
                              <w:divBdr>
                                <w:top w:val="none" w:sz="0" w:space="0" w:color="auto"/>
                                <w:left w:val="none" w:sz="0" w:space="0" w:color="auto"/>
                                <w:bottom w:val="none" w:sz="0" w:space="0" w:color="auto"/>
                                <w:right w:val="none" w:sz="0" w:space="0" w:color="auto"/>
                              </w:divBdr>
                              <w:divsChild>
                                <w:div w:id="1963338048">
                                  <w:marLeft w:val="420"/>
                                  <w:marRight w:val="0"/>
                                  <w:marTop w:val="0"/>
                                  <w:marBottom w:val="0"/>
                                  <w:divBdr>
                                    <w:top w:val="none" w:sz="0" w:space="0" w:color="auto"/>
                                    <w:left w:val="none" w:sz="0" w:space="0" w:color="auto"/>
                                    <w:bottom w:val="none" w:sz="0" w:space="0" w:color="auto"/>
                                    <w:right w:val="none" w:sz="0" w:space="0" w:color="auto"/>
                                  </w:divBdr>
                                  <w:divsChild>
                                    <w:div w:id="95016256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946456">
      <w:bodyDiv w:val="1"/>
      <w:marLeft w:val="0"/>
      <w:marRight w:val="0"/>
      <w:marTop w:val="0"/>
      <w:marBottom w:val="0"/>
      <w:divBdr>
        <w:top w:val="none" w:sz="0" w:space="0" w:color="auto"/>
        <w:left w:val="none" w:sz="0" w:space="0" w:color="auto"/>
        <w:bottom w:val="none" w:sz="0" w:space="0" w:color="auto"/>
        <w:right w:val="none" w:sz="0" w:space="0" w:color="auto"/>
      </w:divBdr>
      <w:divsChild>
        <w:div w:id="1458327799">
          <w:marLeft w:val="0"/>
          <w:marRight w:val="1"/>
          <w:marTop w:val="0"/>
          <w:marBottom w:val="0"/>
          <w:divBdr>
            <w:top w:val="none" w:sz="0" w:space="0" w:color="auto"/>
            <w:left w:val="none" w:sz="0" w:space="0" w:color="auto"/>
            <w:bottom w:val="none" w:sz="0" w:space="0" w:color="auto"/>
            <w:right w:val="none" w:sz="0" w:space="0" w:color="auto"/>
          </w:divBdr>
          <w:divsChild>
            <w:div w:id="439758767">
              <w:marLeft w:val="0"/>
              <w:marRight w:val="0"/>
              <w:marTop w:val="0"/>
              <w:marBottom w:val="0"/>
              <w:divBdr>
                <w:top w:val="none" w:sz="0" w:space="0" w:color="auto"/>
                <w:left w:val="none" w:sz="0" w:space="0" w:color="auto"/>
                <w:bottom w:val="none" w:sz="0" w:space="0" w:color="auto"/>
                <w:right w:val="none" w:sz="0" w:space="0" w:color="auto"/>
              </w:divBdr>
              <w:divsChild>
                <w:div w:id="1364477821">
                  <w:marLeft w:val="0"/>
                  <w:marRight w:val="1"/>
                  <w:marTop w:val="0"/>
                  <w:marBottom w:val="0"/>
                  <w:divBdr>
                    <w:top w:val="none" w:sz="0" w:space="0" w:color="auto"/>
                    <w:left w:val="none" w:sz="0" w:space="0" w:color="auto"/>
                    <w:bottom w:val="none" w:sz="0" w:space="0" w:color="auto"/>
                    <w:right w:val="none" w:sz="0" w:space="0" w:color="auto"/>
                  </w:divBdr>
                  <w:divsChild>
                    <w:div w:id="880098090">
                      <w:marLeft w:val="0"/>
                      <w:marRight w:val="0"/>
                      <w:marTop w:val="0"/>
                      <w:marBottom w:val="0"/>
                      <w:divBdr>
                        <w:top w:val="none" w:sz="0" w:space="0" w:color="auto"/>
                        <w:left w:val="none" w:sz="0" w:space="0" w:color="auto"/>
                        <w:bottom w:val="none" w:sz="0" w:space="0" w:color="auto"/>
                        <w:right w:val="none" w:sz="0" w:space="0" w:color="auto"/>
                      </w:divBdr>
                      <w:divsChild>
                        <w:div w:id="993989303">
                          <w:marLeft w:val="0"/>
                          <w:marRight w:val="0"/>
                          <w:marTop w:val="0"/>
                          <w:marBottom w:val="0"/>
                          <w:divBdr>
                            <w:top w:val="none" w:sz="0" w:space="0" w:color="auto"/>
                            <w:left w:val="none" w:sz="0" w:space="0" w:color="auto"/>
                            <w:bottom w:val="none" w:sz="0" w:space="0" w:color="auto"/>
                            <w:right w:val="none" w:sz="0" w:space="0" w:color="auto"/>
                          </w:divBdr>
                          <w:divsChild>
                            <w:div w:id="1602256456">
                              <w:marLeft w:val="0"/>
                              <w:marRight w:val="0"/>
                              <w:marTop w:val="0"/>
                              <w:marBottom w:val="0"/>
                              <w:divBdr>
                                <w:top w:val="none" w:sz="0" w:space="0" w:color="auto"/>
                                <w:left w:val="none" w:sz="0" w:space="0" w:color="auto"/>
                                <w:bottom w:val="none" w:sz="0" w:space="0" w:color="auto"/>
                                <w:right w:val="none" w:sz="0" w:space="0" w:color="auto"/>
                              </w:divBdr>
                            </w:div>
                          </w:divsChild>
                        </w:div>
                        <w:div w:id="1804273139">
                          <w:marLeft w:val="0"/>
                          <w:marRight w:val="0"/>
                          <w:marTop w:val="0"/>
                          <w:marBottom w:val="0"/>
                          <w:divBdr>
                            <w:top w:val="none" w:sz="0" w:space="0" w:color="auto"/>
                            <w:left w:val="none" w:sz="0" w:space="0" w:color="auto"/>
                            <w:bottom w:val="none" w:sz="0" w:space="0" w:color="auto"/>
                            <w:right w:val="none" w:sz="0" w:space="0" w:color="auto"/>
                          </w:divBdr>
                          <w:divsChild>
                            <w:div w:id="682901671">
                              <w:marLeft w:val="0"/>
                              <w:marRight w:val="0"/>
                              <w:marTop w:val="120"/>
                              <w:marBottom w:val="360"/>
                              <w:divBdr>
                                <w:top w:val="none" w:sz="0" w:space="0" w:color="auto"/>
                                <w:left w:val="none" w:sz="0" w:space="0" w:color="auto"/>
                                <w:bottom w:val="none" w:sz="0" w:space="0" w:color="auto"/>
                                <w:right w:val="none" w:sz="0" w:space="0" w:color="auto"/>
                              </w:divBdr>
                              <w:divsChild>
                                <w:div w:id="362748709">
                                  <w:marLeft w:val="0"/>
                                  <w:marRight w:val="0"/>
                                  <w:marTop w:val="0"/>
                                  <w:marBottom w:val="0"/>
                                  <w:divBdr>
                                    <w:top w:val="none" w:sz="0" w:space="0" w:color="auto"/>
                                    <w:left w:val="none" w:sz="0" w:space="0" w:color="auto"/>
                                    <w:bottom w:val="none" w:sz="0" w:space="0" w:color="auto"/>
                                    <w:right w:val="none" w:sz="0" w:space="0" w:color="auto"/>
                                  </w:divBdr>
                                </w:div>
                                <w:div w:id="17207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184177">
      <w:bodyDiv w:val="1"/>
      <w:marLeft w:val="0"/>
      <w:marRight w:val="0"/>
      <w:marTop w:val="0"/>
      <w:marBottom w:val="0"/>
      <w:divBdr>
        <w:top w:val="none" w:sz="0" w:space="0" w:color="auto"/>
        <w:left w:val="none" w:sz="0" w:space="0" w:color="auto"/>
        <w:bottom w:val="none" w:sz="0" w:space="0" w:color="auto"/>
        <w:right w:val="none" w:sz="0" w:space="0" w:color="auto"/>
      </w:divBdr>
      <w:divsChild>
        <w:div w:id="385878876">
          <w:marLeft w:val="0"/>
          <w:marRight w:val="1"/>
          <w:marTop w:val="0"/>
          <w:marBottom w:val="0"/>
          <w:divBdr>
            <w:top w:val="none" w:sz="0" w:space="0" w:color="auto"/>
            <w:left w:val="none" w:sz="0" w:space="0" w:color="auto"/>
            <w:bottom w:val="none" w:sz="0" w:space="0" w:color="auto"/>
            <w:right w:val="none" w:sz="0" w:space="0" w:color="auto"/>
          </w:divBdr>
          <w:divsChild>
            <w:div w:id="1071539257">
              <w:marLeft w:val="0"/>
              <w:marRight w:val="0"/>
              <w:marTop w:val="0"/>
              <w:marBottom w:val="0"/>
              <w:divBdr>
                <w:top w:val="none" w:sz="0" w:space="0" w:color="auto"/>
                <w:left w:val="none" w:sz="0" w:space="0" w:color="auto"/>
                <w:bottom w:val="none" w:sz="0" w:space="0" w:color="auto"/>
                <w:right w:val="none" w:sz="0" w:space="0" w:color="auto"/>
              </w:divBdr>
              <w:divsChild>
                <w:div w:id="1521166130">
                  <w:marLeft w:val="0"/>
                  <w:marRight w:val="1"/>
                  <w:marTop w:val="0"/>
                  <w:marBottom w:val="0"/>
                  <w:divBdr>
                    <w:top w:val="none" w:sz="0" w:space="0" w:color="auto"/>
                    <w:left w:val="none" w:sz="0" w:space="0" w:color="auto"/>
                    <w:bottom w:val="none" w:sz="0" w:space="0" w:color="auto"/>
                    <w:right w:val="none" w:sz="0" w:space="0" w:color="auto"/>
                  </w:divBdr>
                  <w:divsChild>
                    <w:div w:id="696783265">
                      <w:marLeft w:val="0"/>
                      <w:marRight w:val="0"/>
                      <w:marTop w:val="0"/>
                      <w:marBottom w:val="0"/>
                      <w:divBdr>
                        <w:top w:val="none" w:sz="0" w:space="0" w:color="auto"/>
                        <w:left w:val="none" w:sz="0" w:space="0" w:color="auto"/>
                        <w:bottom w:val="none" w:sz="0" w:space="0" w:color="auto"/>
                        <w:right w:val="none" w:sz="0" w:space="0" w:color="auto"/>
                      </w:divBdr>
                      <w:divsChild>
                        <w:div w:id="1216815201">
                          <w:marLeft w:val="0"/>
                          <w:marRight w:val="0"/>
                          <w:marTop w:val="0"/>
                          <w:marBottom w:val="0"/>
                          <w:divBdr>
                            <w:top w:val="none" w:sz="0" w:space="0" w:color="auto"/>
                            <w:left w:val="none" w:sz="0" w:space="0" w:color="auto"/>
                            <w:bottom w:val="none" w:sz="0" w:space="0" w:color="auto"/>
                            <w:right w:val="none" w:sz="0" w:space="0" w:color="auto"/>
                          </w:divBdr>
                          <w:divsChild>
                            <w:div w:id="1739016766">
                              <w:marLeft w:val="0"/>
                              <w:marRight w:val="0"/>
                              <w:marTop w:val="120"/>
                              <w:marBottom w:val="360"/>
                              <w:divBdr>
                                <w:top w:val="none" w:sz="0" w:space="0" w:color="auto"/>
                                <w:left w:val="none" w:sz="0" w:space="0" w:color="auto"/>
                                <w:bottom w:val="none" w:sz="0" w:space="0" w:color="auto"/>
                                <w:right w:val="none" w:sz="0" w:space="0" w:color="auto"/>
                              </w:divBdr>
                              <w:divsChild>
                                <w:div w:id="666594164">
                                  <w:marLeft w:val="0"/>
                                  <w:marRight w:val="0"/>
                                  <w:marTop w:val="0"/>
                                  <w:marBottom w:val="0"/>
                                  <w:divBdr>
                                    <w:top w:val="none" w:sz="0" w:space="0" w:color="auto"/>
                                    <w:left w:val="none" w:sz="0" w:space="0" w:color="auto"/>
                                    <w:bottom w:val="none" w:sz="0" w:space="0" w:color="auto"/>
                                    <w:right w:val="none" w:sz="0" w:space="0" w:color="auto"/>
                                  </w:divBdr>
                                </w:div>
                                <w:div w:id="132069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883451">
      <w:bodyDiv w:val="1"/>
      <w:marLeft w:val="0"/>
      <w:marRight w:val="0"/>
      <w:marTop w:val="0"/>
      <w:marBottom w:val="0"/>
      <w:divBdr>
        <w:top w:val="none" w:sz="0" w:space="0" w:color="auto"/>
        <w:left w:val="none" w:sz="0" w:space="0" w:color="auto"/>
        <w:bottom w:val="none" w:sz="0" w:space="0" w:color="auto"/>
        <w:right w:val="none" w:sz="0" w:space="0" w:color="auto"/>
      </w:divBdr>
      <w:divsChild>
        <w:div w:id="1434324381">
          <w:marLeft w:val="0"/>
          <w:marRight w:val="1"/>
          <w:marTop w:val="0"/>
          <w:marBottom w:val="0"/>
          <w:divBdr>
            <w:top w:val="none" w:sz="0" w:space="0" w:color="auto"/>
            <w:left w:val="none" w:sz="0" w:space="0" w:color="auto"/>
            <w:bottom w:val="none" w:sz="0" w:space="0" w:color="auto"/>
            <w:right w:val="none" w:sz="0" w:space="0" w:color="auto"/>
          </w:divBdr>
          <w:divsChild>
            <w:div w:id="2095742630">
              <w:marLeft w:val="0"/>
              <w:marRight w:val="0"/>
              <w:marTop w:val="0"/>
              <w:marBottom w:val="0"/>
              <w:divBdr>
                <w:top w:val="none" w:sz="0" w:space="0" w:color="auto"/>
                <w:left w:val="none" w:sz="0" w:space="0" w:color="auto"/>
                <w:bottom w:val="none" w:sz="0" w:space="0" w:color="auto"/>
                <w:right w:val="none" w:sz="0" w:space="0" w:color="auto"/>
              </w:divBdr>
              <w:divsChild>
                <w:div w:id="849831332">
                  <w:marLeft w:val="0"/>
                  <w:marRight w:val="1"/>
                  <w:marTop w:val="0"/>
                  <w:marBottom w:val="0"/>
                  <w:divBdr>
                    <w:top w:val="none" w:sz="0" w:space="0" w:color="auto"/>
                    <w:left w:val="none" w:sz="0" w:space="0" w:color="auto"/>
                    <w:bottom w:val="none" w:sz="0" w:space="0" w:color="auto"/>
                    <w:right w:val="none" w:sz="0" w:space="0" w:color="auto"/>
                  </w:divBdr>
                  <w:divsChild>
                    <w:div w:id="255989946">
                      <w:marLeft w:val="0"/>
                      <w:marRight w:val="0"/>
                      <w:marTop w:val="0"/>
                      <w:marBottom w:val="0"/>
                      <w:divBdr>
                        <w:top w:val="none" w:sz="0" w:space="0" w:color="auto"/>
                        <w:left w:val="none" w:sz="0" w:space="0" w:color="auto"/>
                        <w:bottom w:val="none" w:sz="0" w:space="0" w:color="auto"/>
                        <w:right w:val="none" w:sz="0" w:space="0" w:color="auto"/>
                      </w:divBdr>
                      <w:divsChild>
                        <w:div w:id="1258254117">
                          <w:marLeft w:val="0"/>
                          <w:marRight w:val="0"/>
                          <w:marTop w:val="0"/>
                          <w:marBottom w:val="0"/>
                          <w:divBdr>
                            <w:top w:val="none" w:sz="0" w:space="0" w:color="auto"/>
                            <w:left w:val="none" w:sz="0" w:space="0" w:color="auto"/>
                            <w:bottom w:val="none" w:sz="0" w:space="0" w:color="auto"/>
                            <w:right w:val="none" w:sz="0" w:space="0" w:color="auto"/>
                          </w:divBdr>
                          <w:divsChild>
                            <w:div w:id="1675761020">
                              <w:marLeft w:val="0"/>
                              <w:marRight w:val="0"/>
                              <w:marTop w:val="120"/>
                              <w:marBottom w:val="360"/>
                              <w:divBdr>
                                <w:top w:val="none" w:sz="0" w:space="0" w:color="auto"/>
                                <w:left w:val="none" w:sz="0" w:space="0" w:color="auto"/>
                                <w:bottom w:val="none" w:sz="0" w:space="0" w:color="auto"/>
                                <w:right w:val="none" w:sz="0" w:space="0" w:color="auto"/>
                              </w:divBdr>
                              <w:divsChild>
                                <w:div w:id="957948457">
                                  <w:marLeft w:val="0"/>
                                  <w:marRight w:val="0"/>
                                  <w:marTop w:val="0"/>
                                  <w:marBottom w:val="0"/>
                                  <w:divBdr>
                                    <w:top w:val="none" w:sz="0" w:space="0" w:color="auto"/>
                                    <w:left w:val="none" w:sz="0" w:space="0" w:color="auto"/>
                                    <w:bottom w:val="none" w:sz="0" w:space="0" w:color="auto"/>
                                    <w:right w:val="none" w:sz="0" w:space="0" w:color="auto"/>
                                  </w:divBdr>
                                </w:div>
                                <w:div w:id="21233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465472">
      <w:bodyDiv w:val="1"/>
      <w:marLeft w:val="0"/>
      <w:marRight w:val="0"/>
      <w:marTop w:val="0"/>
      <w:marBottom w:val="0"/>
      <w:divBdr>
        <w:top w:val="none" w:sz="0" w:space="0" w:color="auto"/>
        <w:left w:val="none" w:sz="0" w:space="0" w:color="auto"/>
        <w:bottom w:val="none" w:sz="0" w:space="0" w:color="auto"/>
        <w:right w:val="none" w:sz="0" w:space="0" w:color="auto"/>
      </w:divBdr>
      <w:divsChild>
        <w:div w:id="24716189">
          <w:marLeft w:val="0"/>
          <w:marRight w:val="1"/>
          <w:marTop w:val="0"/>
          <w:marBottom w:val="0"/>
          <w:divBdr>
            <w:top w:val="none" w:sz="0" w:space="0" w:color="auto"/>
            <w:left w:val="none" w:sz="0" w:space="0" w:color="auto"/>
            <w:bottom w:val="none" w:sz="0" w:space="0" w:color="auto"/>
            <w:right w:val="none" w:sz="0" w:space="0" w:color="auto"/>
          </w:divBdr>
          <w:divsChild>
            <w:div w:id="781610045">
              <w:marLeft w:val="0"/>
              <w:marRight w:val="0"/>
              <w:marTop w:val="0"/>
              <w:marBottom w:val="0"/>
              <w:divBdr>
                <w:top w:val="none" w:sz="0" w:space="0" w:color="auto"/>
                <w:left w:val="none" w:sz="0" w:space="0" w:color="auto"/>
                <w:bottom w:val="none" w:sz="0" w:space="0" w:color="auto"/>
                <w:right w:val="none" w:sz="0" w:space="0" w:color="auto"/>
              </w:divBdr>
              <w:divsChild>
                <w:div w:id="476528859">
                  <w:marLeft w:val="0"/>
                  <w:marRight w:val="1"/>
                  <w:marTop w:val="0"/>
                  <w:marBottom w:val="0"/>
                  <w:divBdr>
                    <w:top w:val="none" w:sz="0" w:space="0" w:color="auto"/>
                    <w:left w:val="none" w:sz="0" w:space="0" w:color="auto"/>
                    <w:bottom w:val="none" w:sz="0" w:space="0" w:color="auto"/>
                    <w:right w:val="none" w:sz="0" w:space="0" w:color="auto"/>
                  </w:divBdr>
                  <w:divsChild>
                    <w:div w:id="514878235">
                      <w:marLeft w:val="0"/>
                      <w:marRight w:val="0"/>
                      <w:marTop w:val="0"/>
                      <w:marBottom w:val="0"/>
                      <w:divBdr>
                        <w:top w:val="none" w:sz="0" w:space="0" w:color="auto"/>
                        <w:left w:val="none" w:sz="0" w:space="0" w:color="auto"/>
                        <w:bottom w:val="none" w:sz="0" w:space="0" w:color="auto"/>
                        <w:right w:val="none" w:sz="0" w:space="0" w:color="auto"/>
                      </w:divBdr>
                      <w:divsChild>
                        <w:div w:id="995721019">
                          <w:marLeft w:val="0"/>
                          <w:marRight w:val="0"/>
                          <w:marTop w:val="0"/>
                          <w:marBottom w:val="0"/>
                          <w:divBdr>
                            <w:top w:val="none" w:sz="0" w:space="0" w:color="auto"/>
                            <w:left w:val="none" w:sz="0" w:space="0" w:color="auto"/>
                            <w:bottom w:val="none" w:sz="0" w:space="0" w:color="auto"/>
                            <w:right w:val="none" w:sz="0" w:space="0" w:color="auto"/>
                          </w:divBdr>
                          <w:divsChild>
                            <w:div w:id="545944932">
                              <w:marLeft w:val="0"/>
                              <w:marRight w:val="0"/>
                              <w:marTop w:val="120"/>
                              <w:marBottom w:val="360"/>
                              <w:divBdr>
                                <w:top w:val="none" w:sz="0" w:space="0" w:color="auto"/>
                                <w:left w:val="none" w:sz="0" w:space="0" w:color="auto"/>
                                <w:bottom w:val="none" w:sz="0" w:space="0" w:color="auto"/>
                                <w:right w:val="none" w:sz="0" w:space="0" w:color="auto"/>
                              </w:divBdr>
                              <w:divsChild>
                                <w:div w:id="122120891">
                                  <w:marLeft w:val="0"/>
                                  <w:marRight w:val="0"/>
                                  <w:marTop w:val="0"/>
                                  <w:marBottom w:val="0"/>
                                  <w:divBdr>
                                    <w:top w:val="none" w:sz="0" w:space="0" w:color="auto"/>
                                    <w:left w:val="none" w:sz="0" w:space="0" w:color="auto"/>
                                    <w:bottom w:val="none" w:sz="0" w:space="0" w:color="auto"/>
                                    <w:right w:val="none" w:sz="0" w:space="0" w:color="auto"/>
                                  </w:divBdr>
                                </w:div>
                                <w:div w:id="22495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5900">
                          <w:marLeft w:val="0"/>
                          <w:marRight w:val="0"/>
                          <w:marTop w:val="0"/>
                          <w:marBottom w:val="0"/>
                          <w:divBdr>
                            <w:top w:val="none" w:sz="0" w:space="0" w:color="auto"/>
                            <w:left w:val="none" w:sz="0" w:space="0" w:color="auto"/>
                            <w:bottom w:val="none" w:sz="0" w:space="0" w:color="auto"/>
                            <w:right w:val="none" w:sz="0" w:space="0" w:color="auto"/>
                          </w:divBdr>
                          <w:divsChild>
                            <w:div w:id="18999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873">
      <w:bodyDiv w:val="1"/>
      <w:marLeft w:val="0"/>
      <w:marRight w:val="0"/>
      <w:marTop w:val="0"/>
      <w:marBottom w:val="0"/>
      <w:divBdr>
        <w:top w:val="none" w:sz="0" w:space="0" w:color="auto"/>
        <w:left w:val="none" w:sz="0" w:space="0" w:color="auto"/>
        <w:bottom w:val="none" w:sz="0" w:space="0" w:color="auto"/>
        <w:right w:val="none" w:sz="0" w:space="0" w:color="auto"/>
      </w:divBdr>
      <w:divsChild>
        <w:div w:id="823081419">
          <w:marLeft w:val="0"/>
          <w:marRight w:val="0"/>
          <w:marTop w:val="0"/>
          <w:marBottom w:val="0"/>
          <w:divBdr>
            <w:top w:val="none" w:sz="0" w:space="0" w:color="auto"/>
            <w:left w:val="none" w:sz="0" w:space="0" w:color="auto"/>
            <w:bottom w:val="none" w:sz="0" w:space="0" w:color="auto"/>
            <w:right w:val="none" w:sz="0" w:space="0" w:color="auto"/>
          </w:divBdr>
          <w:divsChild>
            <w:div w:id="1431004572">
              <w:marLeft w:val="0"/>
              <w:marRight w:val="0"/>
              <w:marTop w:val="0"/>
              <w:marBottom w:val="0"/>
              <w:divBdr>
                <w:top w:val="none" w:sz="0" w:space="0" w:color="auto"/>
                <w:left w:val="none" w:sz="0" w:space="0" w:color="auto"/>
                <w:bottom w:val="none" w:sz="0" w:space="0" w:color="auto"/>
                <w:right w:val="none" w:sz="0" w:space="0" w:color="auto"/>
              </w:divBdr>
              <w:divsChild>
                <w:div w:id="1535264018">
                  <w:marLeft w:val="0"/>
                  <w:marRight w:val="0"/>
                  <w:marTop w:val="0"/>
                  <w:marBottom w:val="0"/>
                  <w:divBdr>
                    <w:top w:val="none" w:sz="0" w:space="0" w:color="auto"/>
                    <w:left w:val="none" w:sz="0" w:space="0" w:color="auto"/>
                    <w:bottom w:val="none" w:sz="0" w:space="0" w:color="auto"/>
                    <w:right w:val="none" w:sz="0" w:space="0" w:color="auto"/>
                  </w:divBdr>
                  <w:divsChild>
                    <w:div w:id="1237937505">
                      <w:marLeft w:val="0"/>
                      <w:marRight w:val="0"/>
                      <w:marTop w:val="0"/>
                      <w:marBottom w:val="0"/>
                      <w:divBdr>
                        <w:top w:val="none" w:sz="0" w:space="0" w:color="auto"/>
                        <w:left w:val="none" w:sz="0" w:space="0" w:color="auto"/>
                        <w:bottom w:val="none" w:sz="0" w:space="0" w:color="auto"/>
                        <w:right w:val="none" w:sz="0" w:space="0" w:color="auto"/>
                      </w:divBdr>
                      <w:divsChild>
                        <w:div w:id="1235969497">
                          <w:marLeft w:val="0"/>
                          <w:marRight w:val="0"/>
                          <w:marTop w:val="0"/>
                          <w:marBottom w:val="0"/>
                          <w:divBdr>
                            <w:top w:val="none" w:sz="0" w:space="0" w:color="auto"/>
                            <w:left w:val="none" w:sz="0" w:space="0" w:color="auto"/>
                            <w:bottom w:val="none" w:sz="0" w:space="0" w:color="auto"/>
                            <w:right w:val="none" w:sz="0" w:space="0" w:color="auto"/>
                          </w:divBdr>
                          <w:divsChild>
                            <w:div w:id="8820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709118">
      <w:bodyDiv w:val="1"/>
      <w:marLeft w:val="0"/>
      <w:marRight w:val="0"/>
      <w:marTop w:val="0"/>
      <w:marBottom w:val="0"/>
      <w:divBdr>
        <w:top w:val="none" w:sz="0" w:space="0" w:color="auto"/>
        <w:left w:val="none" w:sz="0" w:space="0" w:color="auto"/>
        <w:bottom w:val="none" w:sz="0" w:space="0" w:color="auto"/>
        <w:right w:val="none" w:sz="0" w:space="0" w:color="auto"/>
      </w:divBdr>
      <w:divsChild>
        <w:div w:id="354238509">
          <w:marLeft w:val="0"/>
          <w:marRight w:val="0"/>
          <w:marTop w:val="0"/>
          <w:marBottom w:val="0"/>
          <w:divBdr>
            <w:top w:val="none" w:sz="0" w:space="0" w:color="auto"/>
            <w:left w:val="none" w:sz="0" w:space="0" w:color="auto"/>
            <w:bottom w:val="none" w:sz="0" w:space="0" w:color="auto"/>
            <w:right w:val="none" w:sz="0" w:space="0" w:color="auto"/>
          </w:divBdr>
          <w:divsChild>
            <w:div w:id="79722922">
              <w:marLeft w:val="0"/>
              <w:marRight w:val="0"/>
              <w:marTop w:val="0"/>
              <w:marBottom w:val="0"/>
              <w:divBdr>
                <w:top w:val="none" w:sz="0" w:space="0" w:color="auto"/>
                <w:left w:val="none" w:sz="0" w:space="0" w:color="auto"/>
                <w:bottom w:val="none" w:sz="0" w:space="0" w:color="auto"/>
                <w:right w:val="none" w:sz="0" w:space="0" w:color="auto"/>
              </w:divBdr>
              <w:divsChild>
                <w:div w:id="1712268928">
                  <w:marLeft w:val="0"/>
                  <w:marRight w:val="0"/>
                  <w:marTop w:val="0"/>
                  <w:marBottom w:val="0"/>
                  <w:divBdr>
                    <w:top w:val="none" w:sz="0" w:space="0" w:color="auto"/>
                    <w:left w:val="none" w:sz="0" w:space="0" w:color="auto"/>
                    <w:bottom w:val="none" w:sz="0" w:space="0" w:color="auto"/>
                    <w:right w:val="none" w:sz="0" w:space="0" w:color="auto"/>
                  </w:divBdr>
                  <w:divsChild>
                    <w:div w:id="793712817">
                      <w:marLeft w:val="0"/>
                      <w:marRight w:val="0"/>
                      <w:marTop w:val="0"/>
                      <w:marBottom w:val="0"/>
                      <w:divBdr>
                        <w:top w:val="none" w:sz="0" w:space="0" w:color="auto"/>
                        <w:left w:val="none" w:sz="0" w:space="0" w:color="auto"/>
                        <w:bottom w:val="none" w:sz="0" w:space="0" w:color="auto"/>
                        <w:right w:val="none" w:sz="0" w:space="0" w:color="auto"/>
                      </w:divBdr>
                    </w:div>
                    <w:div w:id="13592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92227">
      <w:bodyDiv w:val="1"/>
      <w:marLeft w:val="0"/>
      <w:marRight w:val="0"/>
      <w:marTop w:val="0"/>
      <w:marBottom w:val="0"/>
      <w:divBdr>
        <w:top w:val="none" w:sz="0" w:space="0" w:color="auto"/>
        <w:left w:val="none" w:sz="0" w:space="0" w:color="auto"/>
        <w:bottom w:val="none" w:sz="0" w:space="0" w:color="auto"/>
        <w:right w:val="none" w:sz="0" w:space="0" w:color="auto"/>
      </w:divBdr>
      <w:divsChild>
        <w:div w:id="1154491660">
          <w:marLeft w:val="0"/>
          <w:marRight w:val="1"/>
          <w:marTop w:val="0"/>
          <w:marBottom w:val="0"/>
          <w:divBdr>
            <w:top w:val="none" w:sz="0" w:space="0" w:color="auto"/>
            <w:left w:val="none" w:sz="0" w:space="0" w:color="auto"/>
            <w:bottom w:val="none" w:sz="0" w:space="0" w:color="auto"/>
            <w:right w:val="none" w:sz="0" w:space="0" w:color="auto"/>
          </w:divBdr>
          <w:divsChild>
            <w:div w:id="2004234112">
              <w:marLeft w:val="0"/>
              <w:marRight w:val="0"/>
              <w:marTop w:val="0"/>
              <w:marBottom w:val="0"/>
              <w:divBdr>
                <w:top w:val="none" w:sz="0" w:space="0" w:color="auto"/>
                <w:left w:val="none" w:sz="0" w:space="0" w:color="auto"/>
                <w:bottom w:val="none" w:sz="0" w:space="0" w:color="auto"/>
                <w:right w:val="none" w:sz="0" w:space="0" w:color="auto"/>
              </w:divBdr>
              <w:divsChild>
                <w:div w:id="517888550">
                  <w:marLeft w:val="0"/>
                  <w:marRight w:val="1"/>
                  <w:marTop w:val="0"/>
                  <w:marBottom w:val="0"/>
                  <w:divBdr>
                    <w:top w:val="none" w:sz="0" w:space="0" w:color="auto"/>
                    <w:left w:val="none" w:sz="0" w:space="0" w:color="auto"/>
                    <w:bottom w:val="none" w:sz="0" w:space="0" w:color="auto"/>
                    <w:right w:val="none" w:sz="0" w:space="0" w:color="auto"/>
                  </w:divBdr>
                  <w:divsChild>
                    <w:div w:id="1687899813">
                      <w:marLeft w:val="0"/>
                      <w:marRight w:val="0"/>
                      <w:marTop w:val="0"/>
                      <w:marBottom w:val="0"/>
                      <w:divBdr>
                        <w:top w:val="none" w:sz="0" w:space="0" w:color="auto"/>
                        <w:left w:val="none" w:sz="0" w:space="0" w:color="auto"/>
                        <w:bottom w:val="none" w:sz="0" w:space="0" w:color="auto"/>
                        <w:right w:val="none" w:sz="0" w:space="0" w:color="auto"/>
                      </w:divBdr>
                      <w:divsChild>
                        <w:div w:id="1643851585">
                          <w:marLeft w:val="0"/>
                          <w:marRight w:val="0"/>
                          <w:marTop w:val="0"/>
                          <w:marBottom w:val="0"/>
                          <w:divBdr>
                            <w:top w:val="none" w:sz="0" w:space="0" w:color="auto"/>
                            <w:left w:val="none" w:sz="0" w:space="0" w:color="auto"/>
                            <w:bottom w:val="none" w:sz="0" w:space="0" w:color="auto"/>
                            <w:right w:val="none" w:sz="0" w:space="0" w:color="auto"/>
                          </w:divBdr>
                          <w:divsChild>
                            <w:div w:id="1607805924">
                              <w:marLeft w:val="0"/>
                              <w:marRight w:val="0"/>
                              <w:marTop w:val="120"/>
                              <w:marBottom w:val="360"/>
                              <w:divBdr>
                                <w:top w:val="none" w:sz="0" w:space="0" w:color="auto"/>
                                <w:left w:val="none" w:sz="0" w:space="0" w:color="auto"/>
                                <w:bottom w:val="none" w:sz="0" w:space="0" w:color="auto"/>
                                <w:right w:val="none" w:sz="0" w:space="0" w:color="auto"/>
                              </w:divBdr>
                              <w:divsChild>
                                <w:div w:id="446320334">
                                  <w:marLeft w:val="420"/>
                                  <w:marRight w:val="0"/>
                                  <w:marTop w:val="0"/>
                                  <w:marBottom w:val="0"/>
                                  <w:divBdr>
                                    <w:top w:val="none" w:sz="0" w:space="0" w:color="auto"/>
                                    <w:left w:val="none" w:sz="0" w:space="0" w:color="auto"/>
                                    <w:bottom w:val="none" w:sz="0" w:space="0" w:color="auto"/>
                                    <w:right w:val="none" w:sz="0" w:space="0" w:color="auto"/>
                                  </w:divBdr>
                                  <w:divsChild>
                                    <w:div w:id="14150413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724921">
      <w:bodyDiv w:val="1"/>
      <w:marLeft w:val="0"/>
      <w:marRight w:val="0"/>
      <w:marTop w:val="0"/>
      <w:marBottom w:val="0"/>
      <w:divBdr>
        <w:top w:val="none" w:sz="0" w:space="0" w:color="auto"/>
        <w:left w:val="none" w:sz="0" w:space="0" w:color="auto"/>
        <w:bottom w:val="none" w:sz="0" w:space="0" w:color="auto"/>
        <w:right w:val="none" w:sz="0" w:space="0" w:color="auto"/>
      </w:divBdr>
      <w:divsChild>
        <w:div w:id="909193848">
          <w:marLeft w:val="0"/>
          <w:marRight w:val="1"/>
          <w:marTop w:val="0"/>
          <w:marBottom w:val="0"/>
          <w:divBdr>
            <w:top w:val="none" w:sz="0" w:space="0" w:color="auto"/>
            <w:left w:val="none" w:sz="0" w:space="0" w:color="auto"/>
            <w:bottom w:val="none" w:sz="0" w:space="0" w:color="auto"/>
            <w:right w:val="none" w:sz="0" w:space="0" w:color="auto"/>
          </w:divBdr>
          <w:divsChild>
            <w:div w:id="67581350">
              <w:marLeft w:val="0"/>
              <w:marRight w:val="0"/>
              <w:marTop w:val="0"/>
              <w:marBottom w:val="0"/>
              <w:divBdr>
                <w:top w:val="none" w:sz="0" w:space="0" w:color="auto"/>
                <w:left w:val="none" w:sz="0" w:space="0" w:color="auto"/>
                <w:bottom w:val="none" w:sz="0" w:space="0" w:color="auto"/>
                <w:right w:val="none" w:sz="0" w:space="0" w:color="auto"/>
              </w:divBdr>
              <w:divsChild>
                <w:div w:id="394090709">
                  <w:marLeft w:val="0"/>
                  <w:marRight w:val="1"/>
                  <w:marTop w:val="0"/>
                  <w:marBottom w:val="0"/>
                  <w:divBdr>
                    <w:top w:val="none" w:sz="0" w:space="0" w:color="auto"/>
                    <w:left w:val="none" w:sz="0" w:space="0" w:color="auto"/>
                    <w:bottom w:val="none" w:sz="0" w:space="0" w:color="auto"/>
                    <w:right w:val="none" w:sz="0" w:space="0" w:color="auto"/>
                  </w:divBdr>
                  <w:divsChild>
                    <w:div w:id="695429612">
                      <w:marLeft w:val="0"/>
                      <w:marRight w:val="0"/>
                      <w:marTop w:val="0"/>
                      <w:marBottom w:val="0"/>
                      <w:divBdr>
                        <w:top w:val="none" w:sz="0" w:space="0" w:color="auto"/>
                        <w:left w:val="none" w:sz="0" w:space="0" w:color="auto"/>
                        <w:bottom w:val="none" w:sz="0" w:space="0" w:color="auto"/>
                        <w:right w:val="none" w:sz="0" w:space="0" w:color="auto"/>
                      </w:divBdr>
                      <w:divsChild>
                        <w:div w:id="491456380">
                          <w:marLeft w:val="0"/>
                          <w:marRight w:val="0"/>
                          <w:marTop w:val="0"/>
                          <w:marBottom w:val="0"/>
                          <w:divBdr>
                            <w:top w:val="none" w:sz="0" w:space="0" w:color="auto"/>
                            <w:left w:val="none" w:sz="0" w:space="0" w:color="auto"/>
                            <w:bottom w:val="none" w:sz="0" w:space="0" w:color="auto"/>
                            <w:right w:val="none" w:sz="0" w:space="0" w:color="auto"/>
                          </w:divBdr>
                          <w:divsChild>
                            <w:div w:id="963123843">
                              <w:marLeft w:val="0"/>
                              <w:marRight w:val="0"/>
                              <w:marTop w:val="120"/>
                              <w:marBottom w:val="360"/>
                              <w:divBdr>
                                <w:top w:val="none" w:sz="0" w:space="0" w:color="auto"/>
                                <w:left w:val="none" w:sz="0" w:space="0" w:color="auto"/>
                                <w:bottom w:val="none" w:sz="0" w:space="0" w:color="auto"/>
                                <w:right w:val="none" w:sz="0" w:space="0" w:color="auto"/>
                              </w:divBdr>
                              <w:divsChild>
                                <w:div w:id="2038311964">
                                  <w:marLeft w:val="420"/>
                                  <w:marRight w:val="0"/>
                                  <w:marTop w:val="0"/>
                                  <w:marBottom w:val="0"/>
                                  <w:divBdr>
                                    <w:top w:val="none" w:sz="0" w:space="0" w:color="auto"/>
                                    <w:left w:val="none" w:sz="0" w:space="0" w:color="auto"/>
                                    <w:bottom w:val="none" w:sz="0" w:space="0" w:color="auto"/>
                                    <w:right w:val="none" w:sz="0" w:space="0" w:color="auto"/>
                                  </w:divBdr>
                                  <w:divsChild>
                                    <w:div w:id="8874909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231855">
      <w:bodyDiv w:val="1"/>
      <w:marLeft w:val="0"/>
      <w:marRight w:val="0"/>
      <w:marTop w:val="0"/>
      <w:marBottom w:val="0"/>
      <w:divBdr>
        <w:top w:val="none" w:sz="0" w:space="0" w:color="auto"/>
        <w:left w:val="none" w:sz="0" w:space="0" w:color="auto"/>
        <w:bottom w:val="none" w:sz="0" w:space="0" w:color="auto"/>
        <w:right w:val="none" w:sz="0" w:space="0" w:color="auto"/>
      </w:divBdr>
      <w:divsChild>
        <w:div w:id="601769842">
          <w:marLeft w:val="0"/>
          <w:marRight w:val="0"/>
          <w:marTop w:val="0"/>
          <w:marBottom w:val="0"/>
          <w:divBdr>
            <w:top w:val="none" w:sz="0" w:space="0" w:color="auto"/>
            <w:left w:val="none" w:sz="0" w:space="0" w:color="auto"/>
            <w:bottom w:val="none" w:sz="0" w:space="0" w:color="auto"/>
            <w:right w:val="none" w:sz="0" w:space="0" w:color="auto"/>
          </w:divBdr>
          <w:divsChild>
            <w:div w:id="1470783109">
              <w:marLeft w:val="0"/>
              <w:marRight w:val="0"/>
              <w:marTop w:val="0"/>
              <w:marBottom w:val="0"/>
              <w:divBdr>
                <w:top w:val="none" w:sz="0" w:space="0" w:color="auto"/>
                <w:left w:val="none" w:sz="0" w:space="0" w:color="auto"/>
                <w:bottom w:val="none" w:sz="0" w:space="0" w:color="auto"/>
                <w:right w:val="none" w:sz="0" w:space="0" w:color="auto"/>
              </w:divBdr>
            </w:div>
            <w:div w:id="1065419086">
              <w:marLeft w:val="0"/>
              <w:marRight w:val="0"/>
              <w:marTop w:val="0"/>
              <w:marBottom w:val="0"/>
              <w:divBdr>
                <w:top w:val="none" w:sz="0" w:space="0" w:color="auto"/>
                <w:left w:val="none" w:sz="0" w:space="0" w:color="auto"/>
                <w:bottom w:val="none" w:sz="0" w:space="0" w:color="auto"/>
                <w:right w:val="none" w:sz="0" w:space="0" w:color="auto"/>
              </w:divBdr>
              <w:divsChild>
                <w:div w:id="1073890270">
                  <w:marLeft w:val="0"/>
                  <w:marRight w:val="0"/>
                  <w:marTop w:val="0"/>
                  <w:marBottom w:val="0"/>
                  <w:divBdr>
                    <w:top w:val="none" w:sz="0" w:space="0" w:color="auto"/>
                    <w:left w:val="none" w:sz="0" w:space="0" w:color="auto"/>
                    <w:bottom w:val="none" w:sz="0" w:space="0" w:color="auto"/>
                    <w:right w:val="none" w:sz="0" w:space="0" w:color="auto"/>
                  </w:divBdr>
                  <w:divsChild>
                    <w:div w:id="1746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142283">
          <w:marLeft w:val="0"/>
          <w:marRight w:val="0"/>
          <w:marTop w:val="0"/>
          <w:marBottom w:val="0"/>
          <w:divBdr>
            <w:top w:val="none" w:sz="0" w:space="0" w:color="auto"/>
            <w:left w:val="none" w:sz="0" w:space="0" w:color="auto"/>
            <w:bottom w:val="none" w:sz="0" w:space="0" w:color="auto"/>
            <w:right w:val="none" w:sz="0" w:space="0" w:color="auto"/>
          </w:divBdr>
          <w:divsChild>
            <w:div w:id="672296257">
              <w:marLeft w:val="0"/>
              <w:marRight w:val="0"/>
              <w:marTop w:val="0"/>
              <w:marBottom w:val="0"/>
              <w:divBdr>
                <w:top w:val="none" w:sz="0" w:space="0" w:color="auto"/>
                <w:left w:val="none" w:sz="0" w:space="0" w:color="auto"/>
                <w:bottom w:val="none" w:sz="0" w:space="0" w:color="auto"/>
                <w:right w:val="none" w:sz="0" w:space="0" w:color="auto"/>
              </w:divBdr>
              <w:divsChild>
                <w:div w:id="20046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57908">
      <w:bodyDiv w:val="1"/>
      <w:marLeft w:val="0"/>
      <w:marRight w:val="0"/>
      <w:marTop w:val="0"/>
      <w:marBottom w:val="0"/>
      <w:divBdr>
        <w:top w:val="none" w:sz="0" w:space="0" w:color="auto"/>
        <w:left w:val="none" w:sz="0" w:space="0" w:color="auto"/>
        <w:bottom w:val="none" w:sz="0" w:space="0" w:color="auto"/>
        <w:right w:val="none" w:sz="0" w:space="0" w:color="auto"/>
      </w:divBdr>
      <w:divsChild>
        <w:div w:id="1056974235">
          <w:marLeft w:val="0"/>
          <w:marRight w:val="1"/>
          <w:marTop w:val="0"/>
          <w:marBottom w:val="0"/>
          <w:divBdr>
            <w:top w:val="none" w:sz="0" w:space="0" w:color="auto"/>
            <w:left w:val="none" w:sz="0" w:space="0" w:color="auto"/>
            <w:bottom w:val="none" w:sz="0" w:space="0" w:color="auto"/>
            <w:right w:val="none" w:sz="0" w:space="0" w:color="auto"/>
          </w:divBdr>
          <w:divsChild>
            <w:div w:id="1425227752">
              <w:marLeft w:val="0"/>
              <w:marRight w:val="0"/>
              <w:marTop w:val="0"/>
              <w:marBottom w:val="0"/>
              <w:divBdr>
                <w:top w:val="none" w:sz="0" w:space="0" w:color="auto"/>
                <w:left w:val="none" w:sz="0" w:space="0" w:color="auto"/>
                <w:bottom w:val="none" w:sz="0" w:space="0" w:color="auto"/>
                <w:right w:val="none" w:sz="0" w:space="0" w:color="auto"/>
              </w:divBdr>
              <w:divsChild>
                <w:div w:id="1036924517">
                  <w:marLeft w:val="0"/>
                  <w:marRight w:val="1"/>
                  <w:marTop w:val="0"/>
                  <w:marBottom w:val="0"/>
                  <w:divBdr>
                    <w:top w:val="none" w:sz="0" w:space="0" w:color="auto"/>
                    <w:left w:val="none" w:sz="0" w:space="0" w:color="auto"/>
                    <w:bottom w:val="none" w:sz="0" w:space="0" w:color="auto"/>
                    <w:right w:val="none" w:sz="0" w:space="0" w:color="auto"/>
                  </w:divBdr>
                  <w:divsChild>
                    <w:div w:id="1192769088">
                      <w:marLeft w:val="0"/>
                      <w:marRight w:val="0"/>
                      <w:marTop w:val="0"/>
                      <w:marBottom w:val="0"/>
                      <w:divBdr>
                        <w:top w:val="none" w:sz="0" w:space="0" w:color="auto"/>
                        <w:left w:val="none" w:sz="0" w:space="0" w:color="auto"/>
                        <w:bottom w:val="none" w:sz="0" w:space="0" w:color="auto"/>
                        <w:right w:val="none" w:sz="0" w:space="0" w:color="auto"/>
                      </w:divBdr>
                      <w:divsChild>
                        <w:div w:id="1132208612">
                          <w:marLeft w:val="0"/>
                          <w:marRight w:val="0"/>
                          <w:marTop w:val="0"/>
                          <w:marBottom w:val="0"/>
                          <w:divBdr>
                            <w:top w:val="none" w:sz="0" w:space="0" w:color="auto"/>
                            <w:left w:val="none" w:sz="0" w:space="0" w:color="auto"/>
                            <w:bottom w:val="none" w:sz="0" w:space="0" w:color="auto"/>
                            <w:right w:val="none" w:sz="0" w:space="0" w:color="auto"/>
                          </w:divBdr>
                          <w:divsChild>
                            <w:div w:id="1374961440">
                              <w:marLeft w:val="0"/>
                              <w:marRight w:val="0"/>
                              <w:marTop w:val="120"/>
                              <w:marBottom w:val="360"/>
                              <w:divBdr>
                                <w:top w:val="none" w:sz="0" w:space="0" w:color="auto"/>
                                <w:left w:val="none" w:sz="0" w:space="0" w:color="auto"/>
                                <w:bottom w:val="none" w:sz="0" w:space="0" w:color="auto"/>
                                <w:right w:val="none" w:sz="0" w:space="0" w:color="auto"/>
                              </w:divBdr>
                              <w:divsChild>
                                <w:div w:id="1580821163">
                                  <w:marLeft w:val="420"/>
                                  <w:marRight w:val="0"/>
                                  <w:marTop w:val="0"/>
                                  <w:marBottom w:val="0"/>
                                  <w:divBdr>
                                    <w:top w:val="none" w:sz="0" w:space="0" w:color="auto"/>
                                    <w:left w:val="none" w:sz="0" w:space="0" w:color="auto"/>
                                    <w:bottom w:val="none" w:sz="0" w:space="0" w:color="auto"/>
                                    <w:right w:val="none" w:sz="0" w:space="0" w:color="auto"/>
                                  </w:divBdr>
                                  <w:divsChild>
                                    <w:div w:id="133733932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591918">
      <w:bodyDiv w:val="1"/>
      <w:marLeft w:val="0"/>
      <w:marRight w:val="0"/>
      <w:marTop w:val="0"/>
      <w:marBottom w:val="0"/>
      <w:divBdr>
        <w:top w:val="none" w:sz="0" w:space="0" w:color="auto"/>
        <w:left w:val="none" w:sz="0" w:space="0" w:color="auto"/>
        <w:bottom w:val="none" w:sz="0" w:space="0" w:color="auto"/>
        <w:right w:val="none" w:sz="0" w:space="0" w:color="auto"/>
      </w:divBdr>
      <w:divsChild>
        <w:div w:id="1409232728">
          <w:marLeft w:val="0"/>
          <w:marRight w:val="1"/>
          <w:marTop w:val="0"/>
          <w:marBottom w:val="0"/>
          <w:divBdr>
            <w:top w:val="none" w:sz="0" w:space="0" w:color="auto"/>
            <w:left w:val="none" w:sz="0" w:space="0" w:color="auto"/>
            <w:bottom w:val="none" w:sz="0" w:space="0" w:color="auto"/>
            <w:right w:val="none" w:sz="0" w:space="0" w:color="auto"/>
          </w:divBdr>
          <w:divsChild>
            <w:div w:id="1315649372">
              <w:marLeft w:val="0"/>
              <w:marRight w:val="0"/>
              <w:marTop w:val="0"/>
              <w:marBottom w:val="0"/>
              <w:divBdr>
                <w:top w:val="none" w:sz="0" w:space="0" w:color="auto"/>
                <w:left w:val="none" w:sz="0" w:space="0" w:color="auto"/>
                <w:bottom w:val="none" w:sz="0" w:space="0" w:color="auto"/>
                <w:right w:val="none" w:sz="0" w:space="0" w:color="auto"/>
              </w:divBdr>
              <w:divsChild>
                <w:div w:id="642808923">
                  <w:marLeft w:val="0"/>
                  <w:marRight w:val="1"/>
                  <w:marTop w:val="0"/>
                  <w:marBottom w:val="0"/>
                  <w:divBdr>
                    <w:top w:val="none" w:sz="0" w:space="0" w:color="auto"/>
                    <w:left w:val="none" w:sz="0" w:space="0" w:color="auto"/>
                    <w:bottom w:val="none" w:sz="0" w:space="0" w:color="auto"/>
                    <w:right w:val="none" w:sz="0" w:space="0" w:color="auto"/>
                  </w:divBdr>
                  <w:divsChild>
                    <w:div w:id="467086086">
                      <w:marLeft w:val="0"/>
                      <w:marRight w:val="0"/>
                      <w:marTop w:val="0"/>
                      <w:marBottom w:val="0"/>
                      <w:divBdr>
                        <w:top w:val="none" w:sz="0" w:space="0" w:color="auto"/>
                        <w:left w:val="none" w:sz="0" w:space="0" w:color="auto"/>
                        <w:bottom w:val="none" w:sz="0" w:space="0" w:color="auto"/>
                        <w:right w:val="none" w:sz="0" w:space="0" w:color="auto"/>
                      </w:divBdr>
                      <w:divsChild>
                        <w:div w:id="1209564943">
                          <w:marLeft w:val="0"/>
                          <w:marRight w:val="0"/>
                          <w:marTop w:val="0"/>
                          <w:marBottom w:val="0"/>
                          <w:divBdr>
                            <w:top w:val="none" w:sz="0" w:space="0" w:color="auto"/>
                            <w:left w:val="none" w:sz="0" w:space="0" w:color="auto"/>
                            <w:bottom w:val="none" w:sz="0" w:space="0" w:color="auto"/>
                            <w:right w:val="none" w:sz="0" w:space="0" w:color="auto"/>
                          </w:divBdr>
                          <w:divsChild>
                            <w:div w:id="1418595057">
                              <w:marLeft w:val="0"/>
                              <w:marRight w:val="0"/>
                              <w:marTop w:val="120"/>
                              <w:marBottom w:val="360"/>
                              <w:divBdr>
                                <w:top w:val="none" w:sz="0" w:space="0" w:color="auto"/>
                                <w:left w:val="none" w:sz="0" w:space="0" w:color="auto"/>
                                <w:bottom w:val="none" w:sz="0" w:space="0" w:color="auto"/>
                                <w:right w:val="none" w:sz="0" w:space="0" w:color="auto"/>
                              </w:divBdr>
                              <w:divsChild>
                                <w:div w:id="1361475102">
                                  <w:marLeft w:val="0"/>
                                  <w:marRight w:val="0"/>
                                  <w:marTop w:val="0"/>
                                  <w:marBottom w:val="0"/>
                                  <w:divBdr>
                                    <w:top w:val="none" w:sz="0" w:space="0" w:color="auto"/>
                                    <w:left w:val="none" w:sz="0" w:space="0" w:color="auto"/>
                                    <w:bottom w:val="none" w:sz="0" w:space="0" w:color="auto"/>
                                    <w:right w:val="none" w:sz="0" w:space="0" w:color="auto"/>
                                  </w:divBdr>
                                </w:div>
                                <w:div w:id="20042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026362">
      <w:bodyDiv w:val="1"/>
      <w:marLeft w:val="0"/>
      <w:marRight w:val="0"/>
      <w:marTop w:val="0"/>
      <w:marBottom w:val="0"/>
      <w:divBdr>
        <w:top w:val="none" w:sz="0" w:space="0" w:color="auto"/>
        <w:left w:val="none" w:sz="0" w:space="0" w:color="auto"/>
        <w:bottom w:val="none" w:sz="0" w:space="0" w:color="auto"/>
        <w:right w:val="none" w:sz="0" w:space="0" w:color="auto"/>
      </w:divBdr>
      <w:divsChild>
        <w:div w:id="93867759">
          <w:marLeft w:val="0"/>
          <w:marRight w:val="1"/>
          <w:marTop w:val="0"/>
          <w:marBottom w:val="0"/>
          <w:divBdr>
            <w:top w:val="none" w:sz="0" w:space="0" w:color="auto"/>
            <w:left w:val="none" w:sz="0" w:space="0" w:color="auto"/>
            <w:bottom w:val="none" w:sz="0" w:space="0" w:color="auto"/>
            <w:right w:val="none" w:sz="0" w:space="0" w:color="auto"/>
          </w:divBdr>
          <w:divsChild>
            <w:div w:id="319890832">
              <w:marLeft w:val="0"/>
              <w:marRight w:val="0"/>
              <w:marTop w:val="0"/>
              <w:marBottom w:val="0"/>
              <w:divBdr>
                <w:top w:val="none" w:sz="0" w:space="0" w:color="auto"/>
                <w:left w:val="none" w:sz="0" w:space="0" w:color="auto"/>
                <w:bottom w:val="none" w:sz="0" w:space="0" w:color="auto"/>
                <w:right w:val="none" w:sz="0" w:space="0" w:color="auto"/>
              </w:divBdr>
              <w:divsChild>
                <w:div w:id="760486240">
                  <w:marLeft w:val="0"/>
                  <w:marRight w:val="1"/>
                  <w:marTop w:val="0"/>
                  <w:marBottom w:val="0"/>
                  <w:divBdr>
                    <w:top w:val="none" w:sz="0" w:space="0" w:color="auto"/>
                    <w:left w:val="none" w:sz="0" w:space="0" w:color="auto"/>
                    <w:bottom w:val="none" w:sz="0" w:space="0" w:color="auto"/>
                    <w:right w:val="none" w:sz="0" w:space="0" w:color="auto"/>
                  </w:divBdr>
                  <w:divsChild>
                    <w:div w:id="1302080953">
                      <w:marLeft w:val="0"/>
                      <w:marRight w:val="0"/>
                      <w:marTop w:val="0"/>
                      <w:marBottom w:val="0"/>
                      <w:divBdr>
                        <w:top w:val="none" w:sz="0" w:space="0" w:color="auto"/>
                        <w:left w:val="none" w:sz="0" w:space="0" w:color="auto"/>
                        <w:bottom w:val="none" w:sz="0" w:space="0" w:color="auto"/>
                        <w:right w:val="none" w:sz="0" w:space="0" w:color="auto"/>
                      </w:divBdr>
                      <w:divsChild>
                        <w:div w:id="455611665">
                          <w:marLeft w:val="0"/>
                          <w:marRight w:val="0"/>
                          <w:marTop w:val="0"/>
                          <w:marBottom w:val="0"/>
                          <w:divBdr>
                            <w:top w:val="none" w:sz="0" w:space="0" w:color="auto"/>
                            <w:left w:val="none" w:sz="0" w:space="0" w:color="auto"/>
                            <w:bottom w:val="none" w:sz="0" w:space="0" w:color="auto"/>
                            <w:right w:val="none" w:sz="0" w:space="0" w:color="auto"/>
                          </w:divBdr>
                          <w:divsChild>
                            <w:div w:id="1567717101">
                              <w:marLeft w:val="0"/>
                              <w:marRight w:val="0"/>
                              <w:marTop w:val="120"/>
                              <w:marBottom w:val="360"/>
                              <w:divBdr>
                                <w:top w:val="none" w:sz="0" w:space="0" w:color="auto"/>
                                <w:left w:val="none" w:sz="0" w:space="0" w:color="auto"/>
                                <w:bottom w:val="none" w:sz="0" w:space="0" w:color="auto"/>
                                <w:right w:val="none" w:sz="0" w:space="0" w:color="auto"/>
                              </w:divBdr>
                              <w:divsChild>
                                <w:div w:id="438912520">
                                  <w:marLeft w:val="0"/>
                                  <w:marRight w:val="0"/>
                                  <w:marTop w:val="0"/>
                                  <w:marBottom w:val="0"/>
                                  <w:divBdr>
                                    <w:top w:val="none" w:sz="0" w:space="0" w:color="auto"/>
                                    <w:left w:val="none" w:sz="0" w:space="0" w:color="auto"/>
                                    <w:bottom w:val="none" w:sz="0" w:space="0" w:color="auto"/>
                                    <w:right w:val="none" w:sz="0" w:space="0" w:color="auto"/>
                                  </w:divBdr>
                                </w:div>
                                <w:div w:id="7330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6748">
      <w:bodyDiv w:val="1"/>
      <w:marLeft w:val="0"/>
      <w:marRight w:val="0"/>
      <w:marTop w:val="0"/>
      <w:marBottom w:val="0"/>
      <w:divBdr>
        <w:top w:val="none" w:sz="0" w:space="0" w:color="auto"/>
        <w:left w:val="none" w:sz="0" w:space="0" w:color="auto"/>
        <w:bottom w:val="none" w:sz="0" w:space="0" w:color="auto"/>
        <w:right w:val="none" w:sz="0" w:space="0" w:color="auto"/>
      </w:divBdr>
      <w:divsChild>
        <w:div w:id="465468426">
          <w:marLeft w:val="0"/>
          <w:marRight w:val="1"/>
          <w:marTop w:val="0"/>
          <w:marBottom w:val="0"/>
          <w:divBdr>
            <w:top w:val="none" w:sz="0" w:space="0" w:color="auto"/>
            <w:left w:val="none" w:sz="0" w:space="0" w:color="auto"/>
            <w:bottom w:val="none" w:sz="0" w:space="0" w:color="auto"/>
            <w:right w:val="none" w:sz="0" w:space="0" w:color="auto"/>
          </w:divBdr>
          <w:divsChild>
            <w:div w:id="74596878">
              <w:marLeft w:val="0"/>
              <w:marRight w:val="0"/>
              <w:marTop w:val="0"/>
              <w:marBottom w:val="0"/>
              <w:divBdr>
                <w:top w:val="none" w:sz="0" w:space="0" w:color="auto"/>
                <w:left w:val="none" w:sz="0" w:space="0" w:color="auto"/>
                <w:bottom w:val="none" w:sz="0" w:space="0" w:color="auto"/>
                <w:right w:val="none" w:sz="0" w:space="0" w:color="auto"/>
              </w:divBdr>
              <w:divsChild>
                <w:div w:id="1209490432">
                  <w:marLeft w:val="0"/>
                  <w:marRight w:val="1"/>
                  <w:marTop w:val="0"/>
                  <w:marBottom w:val="0"/>
                  <w:divBdr>
                    <w:top w:val="none" w:sz="0" w:space="0" w:color="auto"/>
                    <w:left w:val="none" w:sz="0" w:space="0" w:color="auto"/>
                    <w:bottom w:val="none" w:sz="0" w:space="0" w:color="auto"/>
                    <w:right w:val="none" w:sz="0" w:space="0" w:color="auto"/>
                  </w:divBdr>
                  <w:divsChild>
                    <w:div w:id="1059281731">
                      <w:marLeft w:val="0"/>
                      <w:marRight w:val="0"/>
                      <w:marTop w:val="0"/>
                      <w:marBottom w:val="0"/>
                      <w:divBdr>
                        <w:top w:val="none" w:sz="0" w:space="0" w:color="auto"/>
                        <w:left w:val="none" w:sz="0" w:space="0" w:color="auto"/>
                        <w:bottom w:val="none" w:sz="0" w:space="0" w:color="auto"/>
                        <w:right w:val="none" w:sz="0" w:space="0" w:color="auto"/>
                      </w:divBdr>
                      <w:divsChild>
                        <w:div w:id="221211227">
                          <w:marLeft w:val="0"/>
                          <w:marRight w:val="0"/>
                          <w:marTop w:val="0"/>
                          <w:marBottom w:val="0"/>
                          <w:divBdr>
                            <w:top w:val="none" w:sz="0" w:space="0" w:color="auto"/>
                            <w:left w:val="none" w:sz="0" w:space="0" w:color="auto"/>
                            <w:bottom w:val="none" w:sz="0" w:space="0" w:color="auto"/>
                            <w:right w:val="none" w:sz="0" w:space="0" w:color="auto"/>
                          </w:divBdr>
                          <w:divsChild>
                            <w:div w:id="2028941976">
                              <w:marLeft w:val="0"/>
                              <w:marRight w:val="0"/>
                              <w:marTop w:val="120"/>
                              <w:marBottom w:val="360"/>
                              <w:divBdr>
                                <w:top w:val="none" w:sz="0" w:space="0" w:color="auto"/>
                                <w:left w:val="none" w:sz="0" w:space="0" w:color="auto"/>
                                <w:bottom w:val="none" w:sz="0" w:space="0" w:color="auto"/>
                                <w:right w:val="none" w:sz="0" w:space="0" w:color="auto"/>
                              </w:divBdr>
                              <w:divsChild>
                                <w:div w:id="1803570281">
                                  <w:marLeft w:val="420"/>
                                  <w:marRight w:val="0"/>
                                  <w:marTop w:val="0"/>
                                  <w:marBottom w:val="0"/>
                                  <w:divBdr>
                                    <w:top w:val="none" w:sz="0" w:space="0" w:color="auto"/>
                                    <w:left w:val="none" w:sz="0" w:space="0" w:color="auto"/>
                                    <w:bottom w:val="none" w:sz="0" w:space="0" w:color="auto"/>
                                    <w:right w:val="none" w:sz="0" w:space="0" w:color="auto"/>
                                  </w:divBdr>
                                  <w:divsChild>
                                    <w:div w:id="83893175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5646366">
      <w:bodyDiv w:val="1"/>
      <w:marLeft w:val="0"/>
      <w:marRight w:val="0"/>
      <w:marTop w:val="0"/>
      <w:marBottom w:val="0"/>
      <w:divBdr>
        <w:top w:val="none" w:sz="0" w:space="0" w:color="auto"/>
        <w:left w:val="none" w:sz="0" w:space="0" w:color="auto"/>
        <w:bottom w:val="none" w:sz="0" w:space="0" w:color="auto"/>
        <w:right w:val="none" w:sz="0" w:space="0" w:color="auto"/>
      </w:divBdr>
      <w:divsChild>
        <w:div w:id="345834815">
          <w:marLeft w:val="0"/>
          <w:marRight w:val="1"/>
          <w:marTop w:val="0"/>
          <w:marBottom w:val="0"/>
          <w:divBdr>
            <w:top w:val="none" w:sz="0" w:space="0" w:color="auto"/>
            <w:left w:val="none" w:sz="0" w:space="0" w:color="auto"/>
            <w:bottom w:val="none" w:sz="0" w:space="0" w:color="auto"/>
            <w:right w:val="none" w:sz="0" w:space="0" w:color="auto"/>
          </w:divBdr>
          <w:divsChild>
            <w:div w:id="670789610">
              <w:marLeft w:val="0"/>
              <w:marRight w:val="0"/>
              <w:marTop w:val="0"/>
              <w:marBottom w:val="0"/>
              <w:divBdr>
                <w:top w:val="none" w:sz="0" w:space="0" w:color="auto"/>
                <w:left w:val="none" w:sz="0" w:space="0" w:color="auto"/>
                <w:bottom w:val="none" w:sz="0" w:space="0" w:color="auto"/>
                <w:right w:val="none" w:sz="0" w:space="0" w:color="auto"/>
              </w:divBdr>
              <w:divsChild>
                <w:div w:id="1225606904">
                  <w:marLeft w:val="0"/>
                  <w:marRight w:val="1"/>
                  <w:marTop w:val="0"/>
                  <w:marBottom w:val="0"/>
                  <w:divBdr>
                    <w:top w:val="none" w:sz="0" w:space="0" w:color="auto"/>
                    <w:left w:val="none" w:sz="0" w:space="0" w:color="auto"/>
                    <w:bottom w:val="none" w:sz="0" w:space="0" w:color="auto"/>
                    <w:right w:val="none" w:sz="0" w:space="0" w:color="auto"/>
                  </w:divBdr>
                  <w:divsChild>
                    <w:div w:id="1633944354">
                      <w:marLeft w:val="0"/>
                      <w:marRight w:val="0"/>
                      <w:marTop w:val="0"/>
                      <w:marBottom w:val="0"/>
                      <w:divBdr>
                        <w:top w:val="none" w:sz="0" w:space="0" w:color="auto"/>
                        <w:left w:val="none" w:sz="0" w:space="0" w:color="auto"/>
                        <w:bottom w:val="none" w:sz="0" w:space="0" w:color="auto"/>
                        <w:right w:val="none" w:sz="0" w:space="0" w:color="auto"/>
                      </w:divBdr>
                      <w:divsChild>
                        <w:div w:id="1849249316">
                          <w:marLeft w:val="0"/>
                          <w:marRight w:val="0"/>
                          <w:marTop w:val="0"/>
                          <w:marBottom w:val="0"/>
                          <w:divBdr>
                            <w:top w:val="none" w:sz="0" w:space="0" w:color="auto"/>
                            <w:left w:val="none" w:sz="0" w:space="0" w:color="auto"/>
                            <w:bottom w:val="none" w:sz="0" w:space="0" w:color="auto"/>
                            <w:right w:val="none" w:sz="0" w:space="0" w:color="auto"/>
                          </w:divBdr>
                          <w:divsChild>
                            <w:div w:id="198595139">
                              <w:marLeft w:val="0"/>
                              <w:marRight w:val="0"/>
                              <w:marTop w:val="120"/>
                              <w:marBottom w:val="360"/>
                              <w:divBdr>
                                <w:top w:val="none" w:sz="0" w:space="0" w:color="auto"/>
                                <w:left w:val="none" w:sz="0" w:space="0" w:color="auto"/>
                                <w:bottom w:val="none" w:sz="0" w:space="0" w:color="auto"/>
                                <w:right w:val="none" w:sz="0" w:space="0" w:color="auto"/>
                              </w:divBdr>
                              <w:divsChild>
                                <w:div w:id="769202188">
                                  <w:marLeft w:val="0"/>
                                  <w:marRight w:val="0"/>
                                  <w:marTop w:val="0"/>
                                  <w:marBottom w:val="0"/>
                                  <w:divBdr>
                                    <w:top w:val="none" w:sz="0" w:space="0" w:color="auto"/>
                                    <w:left w:val="none" w:sz="0" w:space="0" w:color="auto"/>
                                    <w:bottom w:val="none" w:sz="0" w:space="0" w:color="auto"/>
                                    <w:right w:val="none" w:sz="0" w:space="0" w:color="auto"/>
                                  </w:divBdr>
                                </w:div>
                                <w:div w:id="131179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326703">
      <w:bodyDiv w:val="1"/>
      <w:marLeft w:val="0"/>
      <w:marRight w:val="0"/>
      <w:marTop w:val="0"/>
      <w:marBottom w:val="0"/>
      <w:divBdr>
        <w:top w:val="none" w:sz="0" w:space="0" w:color="auto"/>
        <w:left w:val="none" w:sz="0" w:space="0" w:color="auto"/>
        <w:bottom w:val="none" w:sz="0" w:space="0" w:color="auto"/>
        <w:right w:val="none" w:sz="0" w:space="0" w:color="auto"/>
      </w:divBdr>
    </w:div>
    <w:div w:id="1277060341">
      <w:bodyDiv w:val="1"/>
      <w:marLeft w:val="0"/>
      <w:marRight w:val="0"/>
      <w:marTop w:val="0"/>
      <w:marBottom w:val="0"/>
      <w:divBdr>
        <w:top w:val="none" w:sz="0" w:space="0" w:color="auto"/>
        <w:left w:val="none" w:sz="0" w:space="0" w:color="auto"/>
        <w:bottom w:val="none" w:sz="0" w:space="0" w:color="auto"/>
        <w:right w:val="none" w:sz="0" w:space="0" w:color="auto"/>
      </w:divBdr>
      <w:divsChild>
        <w:div w:id="530848405">
          <w:marLeft w:val="0"/>
          <w:marRight w:val="1"/>
          <w:marTop w:val="0"/>
          <w:marBottom w:val="0"/>
          <w:divBdr>
            <w:top w:val="none" w:sz="0" w:space="0" w:color="auto"/>
            <w:left w:val="none" w:sz="0" w:space="0" w:color="auto"/>
            <w:bottom w:val="none" w:sz="0" w:space="0" w:color="auto"/>
            <w:right w:val="none" w:sz="0" w:space="0" w:color="auto"/>
          </w:divBdr>
          <w:divsChild>
            <w:div w:id="1193424704">
              <w:marLeft w:val="0"/>
              <w:marRight w:val="0"/>
              <w:marTop w:val="0"/>
              <w:marBottom w:val="0"/>
              <w:divBdr>
                <w:top w:val="none" w:sz="0" w:space="0" w:color="auto"/>
                <w:left w:val="none" w:sz="0" w:space="0" w:color="auto"/>
                <w:bottom w:val="none" w:sz="0" w:space="0" w:color="auto"/>
                <w:right w:val="none" w:sz="0" w:space="0" w:color="auto"/>
              </w:divBdr>
              <w:divsChild>
                <w:div w:id="1059745725">
                  <w:marLeft w:val="0"/>
                  <w:marRight w:val="1"/>
                  <w:marTop w:val="0"/>
                  <w:marBottom w:val="0"/>
                  <w:divBdr>
                    <w:top w:val="none" w:sz="0" w:space="0" w:color="auto"/>
                    <w:left w:val="none" w:sz="0" w:space="0" w:color="auto"/>
                    <w:bottom w:val="none" w:sz="0" w:space="0" w:color="auto"/>
                    <w:right w:val="none" w:sz="0" w:space="0" w:color="auto"/>
                  </w:divBdr>
                  <w:divsChild>
                    <w:div w:id="950629252">
                      <w:marLeft w:val="0"/>
                      <w:marRight w:val="0"/>
                      <w:marTop w:val="0"/>
                      <w:marBottom w:val="0"/>
                      <w:divBdr>
                        <w:top w:val="none" w:sz="0" w:space="0" w:color="auto"/>
                        <w:left w:val="none" w:sz="0" w:space="0" w:color="auto"/>
                        <w:bottom w:val="none" w:sz="0" w:space="0" w:color="auto"/>
                        <w:right w:val="none" w:sz="0" w:space="0" w:color="auto"/>
                      </w:divBdr>
                      <w:divsChild>
                        <w:div w:id="92407333">
                          <w:marLeft w:val="0"/>
                          <w:marRight w:val="0"/>
                          <w:marTop w:val="0"/>
                          <w:marBottom w:val="0"/>
                          <w:divBdr>
                            <w:top w:val="none" w:sz="0" w:space="0" w:color="auto"/>
                            <w:left w:val="none" w:sz="0" w:space="0" w:color="auto"/>
                            <w:bottom w:val="none" w:sz="0" w:space="0" w:color="auto"/>
                            <w:right w:val="none" w:sz="0" w:space="0" w:color="auto"/>
                          </w:divBdr>
                          <w:divsChild>
                            <w:div w:id="53814725">
                              <w:marLeft w:val="0"/>
                              <w:marRight w:val="0"/>
                              <w:marTop w:val="120"/>
                              <w:marBottom w:val="360"/>
                              <w:divBdr>
                                <w:top w:val="none" w:sz="0" w:space="0" w:color="auto"/>
                                <w:left w:val="none" w:sz="0" w:space="0" w:color="auto"/>
                                <w:bottom w:val="none" w:sz="0" w:space="0" w:color="auto"/>
                                <w:right w:val="none" w:sz="0" w:space="0" w:color="auto"/>
                              </w:divBdr>
                              <w:divsChild>
                                <w:div w:id="667564199">
                                  <w:marLeft w:val="0"/>
                                  <w:marRight w:val="0"/>
                                  <w:marTop w:val="0"/>
                                  <w:marBottom w:val="0"/>
                                  <w:divBdr>
                                    <w:top w:val="none" w:sz="0" w:space="0" w:color="auto"/>
                                    <w:left w:val="none" w:sz="0" w:space="0" w:color="auto"/>
                                    <w:bottom w:val="none" w:sz="0" w:space="0" w:color="auto"/>
                                    <w:right w:val="none" w:sz="0" w:space="0" w:color="auto"/>
                                  </w:divBdr>
                                </w:div>
                                <w:div w:id="11408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905991">
      <w:bodyDiv w:val="1"/>
      <w:marLeft w:val="0"/>
      <w:marRight w:val="0"/>
      <w:marTop w:val="0"/>
      <w:marBottom w:val="0"/>
      <w:divBdr>
        <w:top w:val="none" w:sz="0" w:space="0" w:color="auto"/>
        <w:left w:val="none" w:sz="0" w:space="0" w:color="auto"/>
        <w:bottom w:val="none" w:sz="0" w:space="0" w:color="auto"/>
        <w:right w:val="none" w:sz="0" w:space="0" w:color="auto"/>
      </w:divBdr>
      <w:divsChild>
        <w:div w:id="939684160">
          <w:marLeft w:val="0"/>
          <w:marRight w:val="1"/>
          <w:marTop w:val="0"/>
          <w:marBottom w:val="0"/>
          <w:divBdr>
            <w:top w:val="none" w:sz="0" w:space="0" w:color="auto"/>
            <w:left w:val="none" w:sz="0" w:space="0" w:color="auto"/>
            <w:bottom w:val="none" w:sz="0" w:space="0" w:color="auto"/>
            <w:right w:val="none" w:sz="0" w:space="0" w:color="auto"/>
          </w:divBdr>
          <w:divsChild>
            <w:div w:id="850409257">
              <w:marLeft w:val="0"/>
              <w:marRight w:val="0"/>
              <w:marTop w:val="0"/>
              <w:marBottom w:val="0"/>
              <w:divBdr>
                <w:top w:val="none" w:sz="0" w:space="0" w:color="auto"/>
                <w:left w:val="none" w:sz="0" w:space="0" w:color="auto"/>
                <w:bottom w:val="none" w:sz="0" w:space="0" w:color="auto"/>
                <w:right w:val="none" w:sz="0" w:space="0" w:color="auto"/>
              </w:divBdr>
              <w:divsChild>
                <w:div w:id="1495418906">
                  <w:marLeft w:val="0"/>
                  <w:marRight w:val="1"/>
                  <w:marTop w:val="0"/>
                  <w:marBottom w:val="0"/>
                  <w:divBdr>
                    <w:top w:val="none" w:sz="0" w:space="0" w:color="auto"/>
                    <w:left w:val="none" w:sz="0" w:space="0" w:color="auto"/>
                    <w:bottom w:val="none" w:sz="0" w:space="0" w:color="auto"/>
                    <w:right w:val="none" w:sz="0" w:space="0" w:color="auto"/>
                  </w:divBdr>
                  <w:divsChild>
                    <w:div w:id="1870682918">
                      <w:marLeft w:val="0"/>
                      <w:marRight w:val="0"/>
                      <w:marTop w:val="0"/>
                      <w:marBottom w:val="0"/>
                      <w:divBdr>
                        <w:top w:val="none" w:sz="0" w:space="0" w:color="auto"/>
                        <w:left w:val="none" w:sz="0" w:space="0" w:color="auto"/>
                        <w:bottom w:val="none" w:sz="0" w:space="0" w:color="auto"/>
                        <w:right w:val="none" w:sz="0" w:space="0" w:color="auto"/>
                      </w:divBdr>
                      <w:divsChild>
                        <w:div w:id="1375890969">
                          <w:marLeft w:val="0"/>
                          <w:marRight w:val="0"/>
                          <w:marTop w:val="0"/>
                          <w:marBottom w:val="0"/>
                          <w:divBdr>
                            <w:top w:val="none" w:sz="0" w:space="0" w:color="auto"/>
                            <w:left w:val="none" w:sz="0" w:space="0" w:color="auto"/>
                            <w:bottom w:val="none" w:sz="0" w:space="0" w:color="auto"/>
                            <w:right w:val="none" w:sz="0" w:space="0" w:color="auto"/>
                          </w:divBdr>
                          <w:divsChild>
                            <w:div w:id="570041178">
                              <w:marLeft w:val="0"/>
                              <w:marRight w:val="0"/>
                              <w:marTop w:val="120"/>
                              <w:marBottom w:val="360"/>
                              <w:divBdr>
                                <w:top w:val="none" w:sz="0" w:space="0" w:color="auto"/>
                                <w:left w:val="none" w:sz="0" w:space="0" w:color="auto"/>
                                <w:bottom w:val="none" w:sz="0" w:space="0" w:color="auto"/>
                                <w:right w:val="none" w:sz="0" w:space="0" w:color="auto"/>
                              </w:divBdr>
                              <w:divsChild>
                                <w:div w:id="319962100">
                                  <w:marLeft w:val="420"/>
                                  <w:marRight w:val="0"/>
                                  <w:marTop w:val="0"/>
                                  <w:marBottom w:val="0"/>
                                  <w:divBdr>
                                    <w:top w:val="none" w:sz="0" w:space="0" w:color="auto"/>
                                    <w:left w:val="none" w:sz="0" w:space="0" w:color="auto"/>
                                    <w:bottom w:val="none" w:sz="0" w:space="0" w:color="auto"/>
                                    <w:right w:val="none" w:sz="0" w:space="0" w:color="auto"/>
                                  </w:divBdr>
                                  <w:divsChild>
                                    <w:div w:id="1129083465">
                                      <w:marLeft w:val="0"/>
                                      <w:marRight w:val="0"/>
                                      <w:marTop w:val="34"/>
                                      <w:marBottom w:val="34"/>
                                      <w:divBdr>
                                        <w:top w:val="none" w:sz="0" w:space="0" w:color="auto"/>
                                        <w:left w:val="none" w:sz="0" w:space="0" w:color="auto"/>
                                        <w:bottom w:val="none" w:sz="0" w:space="0" w:color="auto"/>
                                        <w:right w:val="none" w:sz="0" w:space="0" w:color="auto"/>
                                      </w:divBdr>
                                    </w:div>
                                  </w:divsChild>
                                </w:div>
                                <w:div w:id="9755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203246">
      <w:bodyDiv w:val="1"/>
      <w:marLeft w:val="0"/>
      <w:marRight w:val="0"/>
      <w:marTop w:val="0"/>
      <w:marBottom w:val="0"/>
      <w:divBdr>
        <w:top w:val="none" w:sz="0" w:space="0" w:color="auto"/>
        <w:left w:val="none" w:sz="0" w:space="0" w:color="auto"/>
        <w:bottom w:val="none" w:sz="0" w:space="0" w:color="auto"/>
        <w:right w:val="none" w:sz="0" w:space="0" w:color="auto"/>
      </w:divBdr>
      <w:divsChild>
        <w:div w:id="1061946934">
          <w:marLeft w:val="0"/>
          <w:marRight w:val="1"/>
          <w:marTop w:val="0"/>
          <w:marBottom w:val="0"/>
          <w:divBdr>
            <w:top w:val="none" w:sz="0" w:space="0" w:color="auto"/>
            <w:left w:val="none" w:sz="0" w:space="0" w:color="auto"/>
            <w:bottom w:val="none" w:sz="0" w:space="0" w:color="auto"/>
            <w:right w:val="none" w:sz="0" w:space="0" w:color="auto"/>
          </w:divBdr>
          <w:divsChild>
            <w:div w:id="1290815872">
              <w:marLeft w:val="0"/>
              <w:marRight w:val="0"/>
              <w:marTop w:val="0"/>
              <w:marBottom w:val="0"/>
              <w:divBdr>
                <w:top w:val="none" w:sz="0" w:space="0" w:color="auto"/>
                <w:left w:val="none" w:sz="0" w:space="0" w:color="auto"/>
                <w:bottom w:val="none" w:sz="0" w:space="0" w:color="auto"/>
                <w:right w:val="none" w:sz="0" w:space="0" w:color="auto"/>
              </w:divBdr>
              <w:divsChild>
                <w:div w:id="9189132">
                  <w:marLeft w:val="0"/>
                  <w:marRight w:val="1"/>
                  <w:marTop w:val="0"/>
                  <w:marBottom w:val="0"/>
                  <w:divBdr>
                    <w:top w:val="none" w:sz="0" w:space="0" w:color="auto"/>
                    <w:left w:val="none" w:sz="0" w:space="0" w:color="auto"/>
                    <w:bottom w:val="none" w:sz="0" w:space="0" w:color="auto"/>
                    <w:right w:val="none" w:sz="0" w:space="0" w:color="auto"/>
                  </w:divBdr>
                  <w:divsChild>
                    <w:div w:id="1767190645">
                      <w:marLeft w:val="0"/>
                      <w:marRight w:val="0"/>
                      <w:marTop w:val="0"/>
                      <w:marBottom w:val="0"/>
                      <w:divBdr>
                        <w:top w:val="none" w:sz="0" w:space="0" w:color="auto"/>
                        <w:left w:val="none" w:sz="0" w:space="0" w:color="auto"/>
                        <w:bottom w:val="none" w:sz="0" w:space="0" w:color="auto"/>
                        <w:right w:val="none" w:sz="0" w:space="0" w:color="auto"/>
                      </w:divBdr>
                      <w:divsChild>
                        <w:div w:id="515267913">
                          <w:marLeft w:val="0"/>
                          <w:marRight w:val="0"/>
                          <w:marTop w:val="0"/>
                          <w:marBottom w:val="0"/>
                          <w:divBdr>
                            <w:top w:val="none" w:sz="0" w:space="0" w:color="auto"/>
                            <w:left w:val="none" w:sz="0" w:space="0" w:color="auto"/>
                            <w:bottom w:val="none" w:sz="0" w:space="0" w:color="auto"/>
                            <w:right w:val="none" w:sz="0" w:space="0" w:color="auto"/>
                          </w:divBdr>
                          <w:divsChild>
                            <w:div w:id="1097407661">
                              <w:marLeft w:val="0"/>
                              <w:marRight w:val="0"/>
                              <w:marTop w:val="120"/>
                              <w:marBottom w:val="360"/>
                              <w:divBdr>
                                <w:top w:val="none" w:sz="0" w:space="0" w:color="auto"/>
                                <w:left w:val="none" w:sz="0" w:space="0" w:color="auto"/>
                                <w:bottom w:val="none" w:sz="0" w:space="0" w:color="auto"/>
                                <w:right w:val="none" w:sz="0" w:space="0" w:color="auto"/>
                              </w:divBdr>
                              <w:divsChild>
                                <w:div w:id="932856348">
                                  <w:marLeft w:val="420"/>
                                  <w:marRight w:val="0"/>
                                  <w:marTop w:val="0"/>
                                  <w:marBottom w:val="0"/>
                                  <w:divBdr>
                                    <w:top w:val="none" w:sz="0" w:space="0" w:color="auto"/>
                                    <w:left w:val="none" w:sz="0" w:space="0" w:color="auto"/>
                                    <w:bottom w:val="none" w:sz="0" w:space="0" w:color="auto"/>
                                    <w:right w:val="none" w:sz="0" w:space="0" w:color="auto"/>
                                  </w:divBdr>
                                  <w:divsChild>
                                    <w:div w:id="13233939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3712">
      <w:bodyDiv w:val="1"/>
      <w:marLeft w:val="0"/>
      <w:marRight w:val="0"/>
      <w:marTop w:val="0"/>
      <w:marBottom w:val="0"/>
      <w:divBdr>
        <w:top w:val="none" w:sz="0" w:space="0" w:color="auto"/>
        <w:left w:val="none" w:sz="0" w:space="0" w:color="auto"/>
        <w:bottom w:val="none" w:sz="0" w:space="0" w:color="auto"/>
        <w:right w:val="none" w:sz="0" w:space="0" w:color="auto"/>
      </w:divBdr>
      <w:divsChild>
        <w:div w:id="581572058">
          <w:marLeft w:val="0"/>
          <w:marRight w:val="0"/>
          <w:marTop w:val="0"/>
          <w:marBottom w:val="0"/>
          <w:divBdr>
            <w:top w:val="none" w:sz="0" w:space="0" w:color="auto"/>
            <w:left w:val="none" w:sz="0" w:space="0" w:color="auto"/>
            <w:bottom w:val="none" w:sz="0" w:space="0" w:color="auto"/>
            <w:right w:val="none" w:sz="0" w:space="0" w:color="auto"/>
          </w:divBdr>
          <w:divsChild>
            <w:div w:id="423650545">
              <w:marLeft w:val="0"/>
              <w:marRight w:val="0"/>
              <w:marTop w:val="0"/>
              <w:marBottom w:val="0"/>
              <w:divBdr>
                <w:top w:val="none" w:sz="0" w:space="0" w:color="auto"/>
                <w:left w:val="none" w:sz="0" w:space="0" w:color="auto"/>
                <w:bottom w:val="none" w:sz="0" w:space="0" w:color="auto"/>
                <w:right w:val="none" w:sz="0" w:space="0" w:color="auto"/>
              </w:divBdr>
              <w:divsChild>
                <w:div w:id="1056272185">
                  <w:marLeft w:val="0"/>
                  <w:marRight w:val="0"/>
                  <w:marTop w:val="360"/>
                  <w:marBottom w:val="0"/>
                  <w:divBdr>
                    <w:top w:val="none" w:sz="0" w:space="0" w:color="auto"/>
                    <w:left w:val="none" w:sz="0" w:space="0" w:color="auto"/>
                    <w:bottom w:val="none" w:sz="0" w:space="0" w:color="auto"/>
                    <w:right w:val="none" w:sz="0" w:space="0" w:color="auto"/>
                  </w:divBdr>
                  <w:divsChild>
                    <w:div w:id="26376682">
                      <w:marLeft w:val="0"/>
                      <w:marRight w:val="0"/>
                      <w:marTop w:val="0"/>
                      <w:marBottom w:val="0"/>
                      <w:divBdr>
                        <w:top w:val="none" w:sz="0" w:space="0" w:color="auto"/>
                        <w:left w:val="none" w:sz="0" w:space="0" w:color="auto"/>
                        <w:bottom w:val="none" w:sz="0" w:space="0" w:color="auto"/>
                        <w:right w:val="none" w:sz="0" w:space="0" w:color="auto"/>
                      </w:divBdr>
                      <w:divsChild>
                        <w:div w:id="3562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089526">
      <w:bodyDiv w:val="1"/>
      <w:marLeft w:val="0"/>
      <w:marRight w:val="0"/>
      <w:marTop w:val="0"/>
      <w:marBottom w:val="0"/>
      <w:divBdr>
        <w:top w:val="none" w:sz="0" w:space="0" w:color="auto"/>
        <w:left w:val="none" w:sz="0" w:space="0" w:color="auto"/>
        <w:bottom w:val="none" w:sz="0" w:space="0" w:color="auto"/>
        <w:right w:val="none" w:sz="0" w:space="0" w:color="auto"/>
      </w:divBdr>
      <w:divsChild>
        <w:div w:id="527184615">
          <w:marLeft w:val="0"/>
          <w:marRight w:val="1"/>
          <w:marTop w:val="0"/>
          <w:marBottom w:val="0"/>
          <w:divBdr>
            <w:top w:val="none" w:sz="0" w:space="0" w:color="auto"/>
            <w:left w:val="none" w:sz="0" w:space="0" w:color="auto"/>
            <w:bottom w:val="none" w:sz="0" w:space="0" w:color="auto"/>
            <w:right w:val="none" w:sz="0" w:space="0" w:color="auto"/>
          </w:divBdr>
          <w:divsChild>
            <w:div w:id="1492524498">
              <w:marLeft w:val="0"/>
              <w:marRight w:val="0"/>
              <w:marTop w:val="0"/>
              <w:marBottom w:val="0"/>
              <w:divBdr>
                <w:top w:val="none" w:sz="0" w:space="0" w:color="auto"/>
                <w:left w:val="none" w:sz="0" w:space="0" w:color="auto"/>
                <w:bottom w:val="none" w:sz="0" w:space="0" w:color="auto"/>
                <w:right w:val="none" w:sz="0" w:space="0" w:color="auto"/>
              </w:divBdr>
              <w:divsChild>
                <w:div w:id="302857946">
                  <w:marLeft w:val="0"/>
                  <w:marRight w:val="1"/>
                  <w:marTop w:val="0"/>
                  <w:marBottom w:val="0"/>
                  <w:divBdr>
                    <w:top w:val="none" w:sz="0" w:space="0" w:color="auto"/>
                    <w:left w:val="none" w:sz="0" w:space="0" w:color="auto"/>
                    <w:bottom w:val="none" w:sz="0" w:space="0" w:color="auto"/>
                    <w:right w:val="none" w:sz="0" w:space="0" w:color="auto"/>
                  </w:divBdr>
                  <w:divsChild>
                    <w:div w:id="1842314279">
                      <w:marLeft w:val="0"/>
                      <w:marRight w:val="0"/>
                      <w:marTop w:val="0"/>
                      <w:marBottom w:val="0"/>
                      <w:divBdr>
                        <w:top w:val="none" w:sz="0" w:space="0" w:color="auto"/>
                        <w:left w:val="none" w:sz="0" w:space="0" w:color="auto"/>
                        <w:bottom w:val="none" w:sz="0" w:space="0" w:color="auto"/>
                        <w:right w:val="none" w:sz="0" w:space="0" w:color="auto"/>
                      </w:divBdr>
                      <w:divsChild>
                        <w:div w:id="2012944705">
                          <w:marLeft w:val="0"/>
                          <w:marRight w:val="0"/>
                          <w:marTop w:val="0"/>
                          <w:marBottom w:val="0"/>
                          <w:divBdr>
                            <w:top w:val="none" w:sz="0" w:space="0" w:color="auto"/>
                            <w:left w:val="none" w:sz="0" w:space="0" w:color="auto"/>
                            <w:bottom w:val="none" w:sz="0" w:space="0" w:color="auto"/>
                            <w:right w:val="none" w:sz="0" w:space="0" w:color="auto"/>
                          </w:divBdr>
                          <w:divsChild>
                            <w:div w:id="1661959463">
                              <w:marLeft w:val="0"/>
                              <w:marRight w:val="0"/>
                              <w:marTop w:val="120"/>
                              <w:marBottom w:val="360"/>
                              <w:divBdr>
                                <w:top w:val="none" w:sz="0" w:space="0" w:color="auto"/>
                                <w:left w:val="none" w:sz="0" w:space="0" w:color="auto"/>
                                <w:bottom w:val="none" w:sz="0" w:space="0" w:color="auto"/>
                                <w:right w:val="none" w:sz="0" w:space="0" w:color="auto"/>
                              </w:divBdr>
                              <w:divsChild>
                                <w:div w:id="1530921286">
                                  <w:marLeft w:val="0"/>
                                  <w:marRight w:val="0"/>
                                  <w:marTop w:val="0"/>
                                  <w:marBottom w:val="0"/>
                                  <w:divBdr>
                                    <w:top w:val="none" w:sz="0" w:space="0" w:color="auto"/>
                                    <w:left w:val="none" w:sz="0" w:space="0" w:color="auto"/>
                                    <w:bottom w:val="none" w:sz="0" w:space="0" w:color="auto"/>
                                    <w:right w:val="none" w:sz="0" w:space="0" w:color="auto"/>
                                  </w:divBdr>
                                </w:div>
                                <w:div w:id="18889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643008">
      <w:bodyDiv w:val="1"/>
      <w:marLeft w:val="0"/>
      <w:marRight w:val="0"/>
      <w:marTop w:val="0"/>
      <w:marBottom w:val="0"/>
      <w:divBdr>
        <w:top w:val="none" w:sz="0" w:space="0" w:color="auto"/>
        <w:left w:val="none" w:sz="0" w:space="0" w:color="auto"/>
        <w:bottom w:val="none" w:sz="0" w:space="0" w:color="auto"/>
        <w:right w:val="none" w:sz="0" w:space="0" w:color="auto"/>
      </w:divBdr>
      <w:divsChild>
        <w:div w:id="1874611601">
          <w:marLeft w:val="0"/>
          <w:marRight w:val="1"/>
          <w:marTop w:val="0"/>
          <w:marBottom w:val="0"/>
          <w:divBdr>
            <w:top w:val="none" w:sz="0" w:space="0" w:color="auto"/>
            <w:left w:val="none" w:sz="0" w:space="0" w:color="auto"/>
            <w:bottom w:val="none" w:sz="0" w:space="0" w:color="auto"/>
            <w:right w:val="none" w:sz="0" w:space="0" w:color="auto"/>
          </w:divBdr>
          <w:divsChild>
            <w:div w:id="665593945">
              <w:marLeft w:val="0"/>
              <w:marRight w:val="0"/>
              <w:marTop w:val="0"/>
              <w:marBottom w:val="0"/>
              <w:divBdr>
                <w:top w:val="none" w:sz="0" w:space="0" w:color="auto"/>
                <w:left w:val="none" w:sz="0" w:space="0" w:color="auto"/>
                <w:bottom w:val="none" w:sz="0" w:space="0" w:color="auto"/>
                <w:right w:val="none" w:sz="0" w:space="0" w:color="auto"/>
              </w:divBdr>
              <w:divsChild>
                <w:div w:id="1393965995">
                  <w:marLeft w:val="0"/>
                  <w:marRight w:val="1"/>
                  <w:marTop w:val="0"/>
                  <w:marBottom w:val="0"/>
                  <w:divBdr>
                    <w:top w:val="none" w:sz="0" w:space="0" w:color="auto"/>
                    <w:left w:val="none" w:sz="0" w:space="0" w:color="auto"/>
                    <w:bottom w:val="none" w:sz="0" w:space="0" w:color="auto"/>
                    <w:right w:val="none" w:sz="0" w:space="0" w:color="auto"/>
                  </w:divBdr>
                  <w:divsChild>
                    <w:div w:id="909314765">
                      <w:marLeft w:val="0"/>
                      <w:marRight w:val="0"/>
                      <w:marTop w:val="0"/>
                      <w:marBottom w:val="0"/>
                      <w:divBdr>
                        <w:top w:val="none" w:sz="0" w:space="0" w:color="auto"/>
                        <w:left w:val="none" w:sz="0" w:space="0" w:color="auto"/>
                        <w:bottom w:val="none" w:sz="0" w:space="0" w:color="auto"/>
                        <w:right w:val="none" w:sz="0" w:space="0" w:color="auto"/>
                      </w:divBdr>
                      <w:divsChild>
                        <w:div w:id="924999751">
                          <w:marLeft w:val="0"/>
                          <w:marRight w:val="0"/>
                          <w:marTop w:val="0"/>
                          <w:marBottom w:val="0"/>
                          <w:divBdr>
                            <w:top w:val="none" w:sz="0" w:space="0" w:color="auto"/>
                            <w:left w:val="none" w:sz="0" w:space="0" w:color="auto"/>
                            <w:bottom w:val="none" w:sz="0" w:space="0" w:color="auto"/>
                            <w:right w:val="none" w:sz="0" w:space="0" w:color="auto"/>
                          </w:divBdr>
                          <w:divsChild>
                            <w:div w:id="1708405795">
                              <w:marLeft w:val="0"/>
                              <w:marRight w:val="0"/>
                              <w:marTop w:val="120"/>
                              <w:marBottom w:val="360"/>
                              <w:divBdr>
                                <w:top w:val="none" w:sz="0" w:space="0" w:color="auto"/>
                                <w:left w:val="none" w:sz="0" w:space="0" w:color="auto"/>
                                <w:bottom w:val="none" w:sz="0" w:space="0" w:color="auto"/>
                                <w:right w:val="none" w:sz="0" w:space="0" w:color="auto"/>
                              </w:divBdr>
                              <w:divsChild>
                                <w:div w:id="1045906543">
                                  <w:marLeft w:val="0"/>
                                  <w:marRight w:val="0"/>
                                  <w:marTop w:val="0"/>
                                  <w:marBottom w:val="0"/>
                                  <w:divBdr>
                                    <w:top w:val="none" w:sz="0" w:space="0" w:color="auto"/>
                                    <w:left w:val="none" w:sz="0" w:space="0" w:color="auto"/>
                                    <w:bottom w:val="none" w:sz="0" w:space="0" w:color="auto"/>
                                    <w:right w:val="none" w:sz="0" w:space="0" w:color="auto"/>
                                  </w:divBdr>
                                </w:div>
                                <w:div w:id="21401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800130">
      <w:bodyDiv w:val="1"/>
      <w:marLeft w:val="0"/>
      <w:marRight w:val="0"/>
      <w:marTop w:val="0"/>
      <w:marBottom w:val="0"/>
      <w:divBdr>
        <w:top w:val="none" w:sz="0" w:space="0" w:color="auto"/>
        <w:left w:val="none" w:sz="0" w:space="0" w:color="auto"/>
        <w:bottom w:val="none" w:sz="0" w:space="0" w:color="auto"/>
        <w:right w:val="none" w:sz="0" w:space="0" w:color="auto"/>
      </w:divBdr>
      <w:divsChild>
        <w:div w:id="743457001">
          <w:marLeft w:val="0"/>
          <w:marRight w:val="1"/>
          <w:marTop w:val="0"/>
          <w:marBottom w:val="0"/>
          <w:divBdr>
            <w:top w:val="none" w:sz="0" w:space="0" w:color="auto"/>
            <w:left w:val="none" w:sz="0" w:space="0" w:color="auto"/>
            <w:bottom w:val="none" w:sz="0" w:space="0" w:color="auto"/>
            <w:right w:val="none" w:sz="0" w:space="0" w:color="auto"/>
          </w:divBdr>
          <w:divsChild>
            <w:div w:id="261108894">
              <w:marLeft w:val="0"/>
              <w:marRight w:val="0"/>
              <w:marTop w:val="0"/>
              <w:marBottom w:val="0"/>
              <w:divBdr>
                <w:top w:val="none" w:sz="0" w:space="0" w:color="auto"/>
                <w:left w:val="none" w:sz="0" w:space="0" w:color="auto"/>
                <w:bottom w:val="none" w:sz="0" w:space="0" w:color="auto"/>
                <w:right w:val="none" w:sz="0" w:space="0" w:color="auto"/>
              </w:divBdr>
              <w:divsChild>
                <w:div w:id="1835341849">
                  <w:marLeft w:val="0"/>
                  <w:marRight w:val="1"/>
                  <w:marTop w:val="0"/>
                  <w:marBottom w:val="0"/>
                  <w:divBdr>
                    <w:top w:val="none" w:sz="0" w:space="0" w:color="auto"/>
                    <w:left w:val="none" w:sz="0" w:space="0" w:color="auto"/>
                    <w:bottom w:val="none" w:sz="0" w:space="0" w:color="auto"/>
                    <w:right w:val="none" w:sz="0" w:space="0" w:color="auto"/>
                  </w:divBdr>
                  <w:divsChild>
                    <w:div w:id="251403339">
                      <w:marLeft w:val="0"/>
                      <w:marRight w:val="0"/>
                      <w:marTop w:val="0"/>
                      <w:marBottom w:val="0"/>
                      <w:divBdr>
                        <w:top w:val="none" w:sz="0" w:space="0" w:color="auto"/>
                        <w:left w:val="none" w:sz="0" w:space="0" w:color="auto"/>
                        <w:bottom w:val="none" w:sz="0" w:space="0" w:color="auto"/>
                        <w:right w:val="none" w:sz="0" w:space="0" w:color="auto"/>
                      </w:divBdr>
                      <w:divsChild>
                        <w:div w:id="2137142523">
                          <w:marLeft w:val="0"/>
                          <w:marRight w:val="0"/>
                          <w:marTop w:val="0"/>
                          <w:marBottom w:val="0"/>
                          <w:divBdr>
                            <w:top w:val="none" w:sz="0" w:space="0" w:color="auto"/>
                            <w:left w:val="none" w:sz="0" w:space="0" w:color="auto"/>
                            <w:bottom w:val="none" w:sz="0" w:space="0" w:color="auto"/>
                            <w:right w:val="none" w:sz="0" w:space="0" w:color="auto"/>
                          </w:divBdr>
                          <w:divsChild>
                            <w:div w:id="1698460934">
                              <w:marLeft w:val="0"/>
                              <w:marRight w:val="0"/>
                              <w:marTop w:val="120"/>
                              <w:marBottom w:val="360"/>
                              <w:divBdr>
                                <w:top w:val="none" w:sz="0" w:space="0" w:color="auto"/>
                                <w:left w:val="none" w:sz="0" w:space="0" w:color="auto"/>
                                <w:bottom w:val="none" w:sz="0" w:space="0" w:color="auto"/>
                                <w:right w:val="none" w:sz="0" w:space="0" w:color="auto"/>
                              </w:divBdr>
                              <w:divsChild>
                                <w:div w:id="1041367443">
                                  <w:marLeft w:val="420"/>
                                  <w:marRight w:val="0"/>
                                  <w:marTop w:val="0"/>
                                  <w:marBottom w:val="0"/>
                                  <w:divBdr>
                                    <w:top w:val="none" w:sz="0" w:space="0" w:color="auto"/>
                                    <w:left w:val="none" w:sz="0" w:space="0" w:color="auto"/>
                                    <w:bottom w:val="none" w:sz="0" w:space="0" w:color="auto"/>
                                    <w:right w:val="none" w:sz="0" w:space="0" w:color="auto"/>
                                  </w:divBdr>
                                  <w:divsChild>
                                    <w:div w:id="7775384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82872">
      <w:bodyDiv w:val="1"/>
      <w:marLeft w:val="0"/>
      <w:marRight w:val="0"/>
      <w:marTop w:val="0"/>
      <w:marBottom w:val="0"/>
      <w:divBdr>
        <w:top w:val="none" w:sz="0" w:space="0" w:color="auto"/>
        <w:left w:val="none" w:sz="0" w:space="0" w:color="auto"/>
        <w:bottom w:val="none" w:sz="0" w:space="0" w:color="auto"/>
        <w:right w:val="none" w:sz="0" w:space="0" w:color="auto"/>
      </w:divBdr>
      <w:divsChild>
        <w:div w:id="624429465">
          <w:marLeft w:val="0"/>
          <w:marRight w:val="1"/>
          <w:marTop w:val="0"/>
          <w:marBottom w:val="0"/>
          <w:divBdr>
            <w:top w:val="none" w:sz="0" w:space="0" w:color="auto"/>
            <w:left w:val="none" w:sz="0" w:space="0" w:color="auto"/>
            <w:bottom w:val="none" w:sz="0" w:space="0" w:color="auto"/>
            <w:right w:val="none" w:sz="0" w:space="0" w:color="auto"/>
          </w:divBdr>
          <w:divsChild>
            <w:div w:id="1486704510">
              <w:marLeft w:val="0"/>
              <w:marRight w:val="0"/>
              <w:marTop w:val="0"/>
              <w:marBottom w:val="0"/>
              <w:divBdr>
                <w:top w:val="none" w:sz="0" w:space="0" w:color="auto"/>
                <w:left w:val="none" w:sz="0" w:space="0" w:color="auto"/>
                <w:bottom w:val="none" w:sz="0" w:space="0" w:color="auto"/>
                <w:right w:val="none" w:sz="0" w:space="0" w:color="auto"/>
              </w:divBdr>
              <w:divsChild>
                <w:div w:id="1921910473">
                  <w:marLeft w:val="0"/>
                  <w:marRight w:val="1"/>
                  <w:marTop w:val="0"/>
                  <w:marBottom w:val="0"/>
                  <w:divBdr>
                    <w:top w:val="none" w:sz="0" w:space="0" w:color="auto"/>
                    <w:left w:val="none" w:sz="0" w:space="0" w:color="auto"/>
                    <w:bottom w:val="none" w:sz="0" w:space="0" w:color="auto"/>
                    <w:right w:val="none" w:sz="0" w:space="0" w:color="auto"/>
                  </w:divBdr>
                  <w:divsChild>
                    <w:div w:id="1536236756">
                      <w:marLeft w:val="0"/>
                      <w:marRight w:val="0"/>
                      <w:marTop w:val="0"/>
                      <w:marBottom w:val="0"/>
                      <w:divBdr>
                        <w:top w:val="none" w:sz="0" w:space="0" w:color="auto"/>
                        <w:left w:val="none" w:sz="0" w:space="0" w:color="auto"/>
                        <w:bottom w:val="none" w:sz="0" w:space="0" w:color="auto"/>
                        <w:right w:val="none" w:sz="0" w:space="0" w:color="auto"/>
                      </w:divBdr>
                      <w:divsChild>
                        <w:div w:id="1324315278">
                          <w:marLeft w:val="0"/>
                          <w:marRight w:val="0"/>
                          <w:marTop w:val="0"/>
                          <w:marBottom w:val="0"/>
                          <w:divBdr>
                            <w:top w:val="none" w:sz="0" w:space="0" w:color="auto"/>
                            <w:left w:val="none" w:sz="0" w:space="0" w:color="auto"/>
                            <w:bottom w:val="none" w:sz="0" w:space="0" w:color="auto"/>
                            <w:right w:val="none" w:sz="0" w:space="0" w:color="auto"/>
                          </w:divBdr>
                          <w:divsChild>
                            <w:div w:id="525870014">
                              <w:marLeft w:val="0"/>
                              <w:marRight w:val="0"/>
                              <w:marTop w:val="120"/>
                              <w:marBottom w:val="360"/>
                              <w:divBdr>
                                <w:top w:val="none" w:sz="0" w:space="0" w:color="auto"/>
                                <w:left w:val="none" w:sz="0" w:space="0" w:color="auto"/>
                                <w:bottom w:val="none" w:sz="0" w:space="0" w:color="auto"/>
                                <w:right w:val="none" w:sz="0" w:space="0" w:color="auto"/>
                              </w:divBdr>
                              <w:divsChild>
                                <w:div w:id="1545405000">
                                  <w:marLeft w:val="420"/>
                                  <w:marRight w:val="0"/>
                                  <w:marTop w:val="0"/>
                                  <w:marBottom w:val="0"/>
                                  <w:divBdr>
                                    <w:top w:val="none" w:sz="0" w:space="0" w:color="auto"/>
                                    <w:left w:val="none" w:sz="0" w:space="0" w:color="auto"/>
                                    <w:bottom w:val="none" w:sz="0" w:space="0" w:color="auto"/>
                                    <w:right w:val="none" w:sz="0" w:space="0" w:color="auto"/>
                                  </w:divBdr>
                                  <w:divsChild>
                                    <w:div w:id="93817932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897948">
      <w:bodyDiv w:val="1"/>
      <w:marLeft w:val="0"/>
      <w:marRight w:val="0"/>
      <w:marTop w:val="0"/>
      <w:marBottom w:val="0"/>
      <w:divBdr>
        <w:top w:val="none" w:sz="0" w:space="0" w:color="auto"/>
        <w:left w:val="none" w:sz="0" w:space="0" w:color="auto"/>
        <w:bottom w:val="none" w:sz="0" w:space="0" w:color="auto"/>
        <w:right w:val="none" w:sz="0" w:space="0" w:color="auto"/>
      </w:divBdr>
      <w:divsChild>
        <w:div w:id="568926436">
          <w:marLeft w:val="0"/>
          <w:marRight w:val="1"/>
          <w:marTop w:val="0"/>
          <w:marBottom w:val="0"/>
          <w:divBdr>
            <w:top w:val="none" w:sz="0" w:space="0" w:color="auto"/>
            <w:left w:val="none" w:sz="0" w:space="0" w:color="auto"/>
            <w:bottom w:val="none" w:sz="0" w:space="0" w:color="auto"/>
            <w:right w:val="none" w:sz="0" w:space="0" w:color="auto"/>
          </w:divBdr>
          <w:divsChild>
            <w:div w:id="657615333">
              <w:marLeft w:val="0"/>
              <w:marRight w:val="0"/>
              <w:marTop w:val="0"/>
              <w:marBottom w:val="0"/>
              <w:divBdr>
                <w:top w:val="none" w:sz="0" w:space="0" w:color="auto"/>
                <w:left w:val="none" w:sz="0" w:space="0" w:color="auto"/>
                <w:bottom w:val="none" w:sz="0" w:space="0" w:color="auto"/>
                <w:right w:val="none" w:sz="0" w:space="0" w:color="auto"/>
              </w:divBdr>
              <w:divsChild>
                <w:div w:id="2097826482">
                  <w:marLeft w:val="0"/>
                  <w:marRight w:val="1"/>
                  <w:marTop w:val="0"/>
                  <w:marBottom w:val="0"/>
                  <w:divBdr>
                    <w:top w:val="none" w:sz="0" w:space="0" w:color="auto"/>
                    <w:left w:val="none" w:sz="0" w:space="0" w:color="auto"/>
                    <w:bottom w:val="none" w:sz="0" w:space="0" w:color="auto"/>
                    <w:right w:val="none" w:sz="0" w:space="0" w:color="auto"/>
                  </w:divBdr>
                  <w:divsChild>
                    <w:div w:id="2061130685">
                      <w:marLeft w:val="0"/>
                      <w:marRight w:val="0"/>
                      <w:marTop w:val="0"/>
                      <w:marBottom w:val="0"/>
                      <w:divBdr>
                        <w:top w:val="none" w:sz="0" w:space="0" w:color="auto"/>
                        <w:left w:val="none" w:sz="0" w:space="0" w:color="auto"/>
                        <w:bottom w:val="none" w:sz="0" w:space="0" w:color="auto"/>
                        <w:right w:val="none" w:sz="0" w:space="0" w:color="auto"/>
                      </w:divBdr>
                      <w:divsChild>
                        <w:div w:id="1627195693">
                          <w:marLeft w:val="0"/>
                          <w:marRight w:val="0"/>
                          <w:marTop w:val="0"/>
                          <w:marBottom w:val="0"/>
                          <w:divBdr>
                            <w:top w:val="none" w:sz="0" w:space="0" w:color="auto"/>
                            <w:left w:val="none" w:sz="0" w:space="0" w:color="auto"/>
                            <w:bottom w:val="none" w:sz="0" w:space="0" w:color="auto"/>
                            <w:right w:val="none" w:sz="0" w:space="0" w:color="auto"/>
                          </w:divBdr>
                          <w:divsChild>
                            <w:div w:id="1516843961">
                              <w:marLeft w:val="0"/>
                              <w:marRight w:val="0"/>
                              <w:marTop w:val="120"/>
                              <w:marBottom w:val="360"/>
                              <w:divBdr>
                                <w:top w:val="none" w:sz="0" w:space="0" w:color="auto"/>
                                <w:left w:val="none" w:sz="0" w:space="0" w:color="auto"/>
                                <w:bottom w:val="none" w:sz="0" w:space="0" w:color="auto"/>
                                <w:right w:val="none" w:sz="0" w:space="0" w:color="auto"/>
                              </w:divBdr>
                              <w:divsChild>
                                <w:div w:id="103619919">
                                  <w:marLeft w:val="0"/>
                                  <w:marRight w:val="0"/>
                                  <w:marTop w:val="0"/>
                                  <w:marBottom w:val="0"/>
                                  <w:divBdr>
                                    <w:top w:val="none" w:sz="0" w:space="0" w:color="auto"/>
                                    <w:left w:val="none" w:sz="0" w:space="0" w:color="auto"/>
                                    <w:bottom w:val="none" w:sz="0" w:space="0" w:color="auto"/>
                                    <w:right w:val="none" w:sz="0" w:space="0" w:color="auto"/>
                                  </w:divBdr>
                                </w:div>
                                <w:div w:id="16603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4117">
                          <w:marLeft w:val="0"/>
                          <w:marRight w:val="0"/>
                          <w:marTop w:val="0"/>
                          <w:marBottom w:val="0"/>
                          <w:divBdr>
                            <w:top w:val="none" w:sz="0" w:space="0" w:color="auto"/>
                            <w:left w:val="none" w:sz="0" w:space="0" w:color="auto"/>
                            <w:bottom w:val="none" w:sz="0" w:space="0" w:color="auto"/>
                            <w:right w:val="none" w:sz="0" w:space="0" w:color="auto"/>
                          </w:divBdr>
                          <w:divsChild>
                            <w:div w:id="5510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3152">
      <w:bodyDiv w:val="1"/>
      <w:marLeft w:val="0"/>
      <w:marRight w:val="0"/>
      <w:marTop w:val="0"/>
      <w:marBottom w:val="0"/>
      <w:divBdr>
        <w:top w:val="none" w:sz="0" w:space="0" w:color="auto"/>
        <w:left w:val="none" w:sz="0" w:space="0" w:color="auto"/>
        <w:bottom w:val="none" w:sz="0" w:space="0" w:color="auto"/>
        <w:right w:val="none" w:sz="0" w:space="0" w:color="auto"/>
      </w:divBdr>
      <w:divsChild>
        <w:div w:id="1425415162">
          <w:marLeft w:val="0"/>
          <w:marRight w:val="1"/>
          <w:marTop w:val="0"/>
          <w:marBottom w:val="0"/>
          <w:divBdr>
            <w:top w:val="none" w:sz="0" w:space="0" w:color="auto"/>
            <w:left w:val="none" w:sz="0" w:space="0" w:color="auto"/>
            <w:bottom w:val="none" w:sz="0" w:space="0" w:color="auto"/>
            <w:right w:val="none" w:sz="0" w:space="0" w:color="auto"/>
          </w:divBdr>
          <w:divsChild>
            <w:div w:id="1850753768">
              <w:marLeft w:val="0"/>
              <w:marRight w:val="0"/>
              <w:marTop w:val="0"/>
              <w:marBottom w:val="0"/>
              <w:divBdr>
                <w:top w:val="none" w:sz="0" w:space="0" w:color="auto"/>
                <w:left w:val="none" w:sz="0" w:space="0" w:color="auto"/>
                <w:bottom w:val="none" w:sz="0" w:space="0" w:color="auto"/>
                <w:right w:val="none" w:sz="0" w:space="0" w:color="auto"/>
              </w:divBdr>
              <w:divsChild>
                <w:div w:id="1460339515">
                  <w:marLeft w:val="0"/>
                  <w:marRight w:val="1"/>
                  <w:marTop w:val="0"/>
                  <w:marBottom w:val="0"/>
                  <w:divBdr>
                    <w:top w:val="none" w:sz="0" w:space="0" w:color="auto"/>
                    <w:left w:val="none" w:sz="0" w:space="0" w:color="auto"/>
                    <w:bottom w:val="none" w:sz="0" w:space="0" w:color="auto"/>
                    <w:right w:val="none" w:sz="0" w:space="0" w:color="auto"/>
                  </w:divBdr>
                  <w:divsChild>
                    <w:div w:id="767194249">
                      <w:marLeft w:val="0"/>
                      <w:marRight w:val="0"/>
                      <w:marTop w:val="0"/>
                      <w:marBottom w:val="0"/>
                      <w:divBdr>
                        <w:top w:val="none" w:sz="0" w:space="0" w:color="auto"/>
                        <w:left w:val="none" w:sz="0" w:space="0" w:color="auto"/>
                        <w:bottom w:val="none" w:sz="0" w:space="0" w:color="auto"/>
                        <w:right w:val="none" w:sz="0" w:space="0" w:color="auto"/>
                      </w:divBdr>
                      <w:divsChild>
                        <w:div w:id="960377017">
                          <w:marLeft w:val="0"/>
                          <w:marRight w:val="0"/>
                          <w:marTop w:val="0"/>
                          <w:marBottom w:val="0"/>
                          <w:divBdr>
                            <w:top w:val="none" w:sz="0" w:space="0" w:color="auto"/>
                            <w:left w:val="none" w:sz="0" w:space="0" w:color="auto"/>
                            <w:bottom w:val="none" w:sz="0" w:space="0" w:color="auto"/>
                            <w:right w:val="none" w:sz="0" w:space="0" w:color="auto"/>
                          </w:divBdr>
                          <w:divsChild>
                            <w:div w:id="1297952289">
                              <w:marLeft w:val="0"/>
                              <w:marRight w:val="0"/>
                              <w:marTop w:val="120"/>
                              <w:marBottom w:val="360"/>
                              <w:divBdr>
                                <w:top w:val="none" w:sz="0" w:space="0" w:color="auto"/>
                                <w:left w:val="none" w:sz="0" w:space="0" w:color="auto"/>
                                <w:bottom w:val="none" w:sz="0" w:space="0" w:color="auto"/>
                                <w:right w:val="none" w:sz="0" w:space="0" w:color="auto"/>
                              </w:divBdr>
                              <w:divsChild>
                                <w:div w:id="949243921">
                                  <w:marLeft w:val="0"/>
                                  <w:marRight w:val="0"/>
                                  <w:marTop w:val="0"/>
                                  <w:marBottom w:val="0"/>
                                  <w:divBdr>
                                    <w:top w:val="none" w:sz="0" w:space="0" w:color="auto"/>
                                    <w:left w:val="none" w:sz="0" w:space="0" w:color="auto"/>
                                    <w:bottom w:val="none" w:sz="0" w:space="0" w:color="auto"/>
                                    <w:right w:val="none" w:sz="0" w:space="0" w:color="auto"/>
                                  </w:divBdr>
                                </w:div>
                                <w:div w:id="1435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117866">
      <w:bodyDiv w:val="1"/>
      <w:marLeft w:val="0"/>
      <w:marRight w:val="0"/>
      <w:marTop w:val="0"/>
      <w:marBottom w:val="0"/>
      <w:divBdr>
        <w:top w:val="none" w:sz="0" w:space="0" w:color="auto"/>
        <w:left w:val="none" w:sz="0" w:space="0" w:color="auto"/>
        <w:bottom w:val="none" w:sz="0" w:space="0" w:color="auto"/>
        <w:right w:val="none" w:sz="0" w:space="0" w:color="auto"/>
      </w:divBdr>
      <w:divsChild>
        <w:div w:id="481387449">
          <w:marLeft w:val="0"/>
          <w:marRight w:val="1"/>
          <w:marTop w:val="0"/>
          <w:marBottom w:val="0"/>
          <w:divBdr>
            <w:top w:val="none" w:sz="0" w:space="0" w:color="auto"/>
            <w:left w:val="none" w:sz="0" w:space="0" w:color="auto"/>
            <w:bottom w:val="none" w:sz="0" w:space="0" w:color="auto"/>
            <w:right w:val="none" w:sz="0" w:space="0" w:color="auto"/>
          </w:divBdr>
          <w:divsChild>
            <w:div w:id="312030112">
              <w:marLeft w:val="0"/>
              <w:marRight w:val="0"/>
              <w:marTop w:val="0"/>
              <w:marBottom w:val="0"/>
              <w:divBdr>
                <w:top w:val="none" w:sz="0" w:space="0" w:color="auto"/>
                <w:left w:val="none" w:sz="0" w:space="0" w:color="auto"/>
                <w:bottom w:val="none" w:sz="0" w:space="0" w:color="auto"/>
                <w:right w:val="none" w:sz="0" w:space="0" w:color="auto"/>
              </w:divBdr>
              <w:divsChild>
                <w:div w:id="526258675">
                  <w:marLeft w:val="0"/>
                  <w:marRight w:val="1"/>
                  <w:marTop w:val="0"/>
                  <w:marBottom w:val="0"/>
                  <w:divBdr>
                    <w:top w:val="none" w:sz="0" w:space="0" w:color="auto"/>
                    <w:left w:val="none" w:sz="0" w:space="0" w:color="auto"/>
                    <w:bottom w:val="none" w:sz="0" w:space="0" w:color="auto"/>
                    <w:right w:val="none" w:sz="0" w:space="0" w:color="auto"/>
                  </w:divBdr>
                  <w:divsChild>
                    <w:div w:id="1173882384">
                      <w:marLeft w:val="0"/>
                      <w:marRight w:val="0"/>
                      <w:marTop w:val="0"/>
                      <w:marBottom w:val="0"/>
                      <w:divBdr>
                        <w:top w:val="none" w:sz="0" w:space="0" w:color="auto"/>
                        <w:left w:val="none" w:sz="0" w:space="0" w:color="auto"/>
                        <w:bottom w:val="none" w:sz="0" w:space="0" w:color="auto"/>
                        <w:right w:val="none" w:sz="0" w:space="0" w:color="auto"/>
                      </w:divBdr>
                      <w:divsChild>
                        <w:div w:id="1738088455">
                          <w:marLeft w:val="0"/>
                          <w:marRight w:val="0"/>
                          <w:marTop w:val="0"/>
                          <w:marBottom w:val="0"/>
                          <w:divBdr>
                            <w:top w:val="none" w:sz="0" w:space="0" w:color="auto"/>
                            <w:left w:val="none" w:sz="0" w:space="0" w:color="auto"/>
                            <w:bottom w:val="none" w:sz="0" w:space="0" w:color="auto"/>
                            <w:right w:val="none" w:sz="0" w:space="0" w:color="auto"/>
                          </w:divBdr>
                          <w:divsChild>
                            <w:div w:id="1232079245">
                              <w:marLeft w:val="0"/>
                              <w:marRight w:val="0"/>
                              <w:marTop w:val="120"/>
                              <w:marBottom w:val="360"/>
                              <w:divBdr>
                                <w:top w:val="none" w:sz="0" w:space="0" w:color="auto"/>
                                <w:left w:val="none" w:sz="0" w:space="0" w:color="auto"/>
                                <w:bottom w:val="none" w:sz="0" w:space="0" w:color="auto"/>
                                <w:right w:val="none" w:sz="0" w:space="0" w:color="auto"/>
                              </w:divBdr>
                              <w:divsChild>
                                <w:div w:id="747772611">
                                  <w:marLeft w:val="0"/>
                                  <w:marRight w:val="0"/>
                                  <w:marTop w:val="0"/>
                                  <w:marBottom w:val="0"/>
                                  <w:divBdr>
                                    <w:top w:val="none" w:sz="0" w:space="0" w:color="auto"/>
                                    <w:left w:val="none" w:sz="0" w:space="0" w:color="auto"/>
                                    <w:bottom w:val="none" w:sz="0" w:space="0" w:color="auto"/>
                                    <w:right w:val="none" w:sz="0" w:space="0" w:color="auto"/>
                                  </w:divBdr>
                                </w:div>
                                <w:div w:id="9163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588235">
      <w:bodyDiv w:val="1"/>
      <w:marLeft w:val="0"/>
      <w:marRight w:val="0"/>
      <w:marTop w:val="0"/>
      <w:marBottom w:val="0"/>
      <w:divBdr>
        <w:top w:val="none" w:sz="0" w:space="0" w:color="auto"/>
        <w:left w:val="none" w:sz="0" w:space="0" w:color="auto"/>
        <w:bottom w:val="none" w:sz="0" w:space="0" w:color="auto"/>
        <w:right w:val="none" w:sz="0" w:space="0" w:color="auto"/>
      </w:divBdr>
      <w:divsChild>
        <w:div w:id="904333974">
          <w:marLeft w:val="0"/>
          <w:marRight w:val="0"/>
          <w:marTop w:val="0"/>
          <w:marBottom w:val="0"/>
          <w:divBdr>
            <w:top w:val="none" w:sz="0" w:space="0" w:color="auto"/>
            <w:left w:val="none" w:sz="0" w:space="0" w:color="auto"/>
            <w:bottom w:val="none" w:sz="0" w:space="0" w:color="auto"/>
            <w:right w:val="none" w:sz="0" w:space="0" w:color="auto"/>
          </w:divBdr>
          <w:divsChild>
            <w:div w:id="166790099">
              <w:marLeft w:val="0"/>
              <w:marRight w:val="0"/>
              <w:marTop w:val="0"/>
              <w:marBottom w:val="0"/>
              <w:divBdr>
                <w:top w:val="none" w:sz="0" w:space="0" w:color="auto"/>
                <w:left w:val="none" w:sz="0" w:space="0" w:color="auto"/>
                <w:bottom w:val="none" w:sz="0" w:space="0" w:color="auto"/>
                <w:right w:val="none" w:sz="0" w:space="0" w:color="auto"/>
              </w:divBdr>
              <w:divsChild>
                <w:div w:id="1741631285">
                  <w:marLeft w:val="0"/>
                  <w:marRight w:val="0"/>
                  <w:marTop w:val="0"/>
                  <w:marBottom w:val="0"/>
                  <w:divBdr>
                    <w:top w:val="none" w:sz="0" w:space="0" w:color="auto"/>
                    <w:left w:val="none" w:sz="0" w:space="0" w:color="auto"/>
                    <w:bottom w:val="none" w:sz="0" w:space="0" w:color="auto"/>
                    <w:right w:val="none" w:sz="0" w:space="0" w:color="auto"/>
                  </w:divBdr>
                  <w:divsChild>
                    <w:div w:id="881600774">
                      <w:marLeft w:val="0"/>
                      <w:marRight w:val="0"/>
                      <w:marTop w:val="0"/>
                      <w:marBottom w:val="0"/>
                      <w:divBdr>
                        <w:top w:val="none" w:sz="0" w:space="0" w:color="auto"/>
                        <w:left w:val="none" w:sz="0" w:space="0" w:color="auto"/>
                        <w:bottom w:val="none" w:sz="0" w:space="0" w:color="auto"/>
                        <w:right w:val="none" w:sz="0" w:space="0" w:color="auto"/>
                      </w:divBdr>
                    </w:div>
                    <w:div w:id="1064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60803">
      <w:bodyDiv w:val="1"/>
      <w:marLeft w:val="0"/>
      <w:marRight w:val="0"/>
      <w:marTop w:val="0"/>
      <w:marBottom w:val="0"/>
      <w:divBdr>
        <w:top w:val="none" w:sz="0" w:space="0" w:color="auto"/>
        <w:left w:val="none" w:sz="0" w:space="0" w:color="auto"/>
        <w:bottom w:val="none" w:sz="0" w:space="0" w:color="auto"/>
        <w:right w:val="none" w:sz="0" w:space="0" w:color="auto"/>
      </w:divBdr>
      <w:divsChild>
        <w:div w:id="1897353117">
          <w:marLeft w:val="0"/>
          <w:marRight w:val="0"/>
          <w:marTop w:val="0"/>
          <w:marBottom w:val="0"/>
          <w:divBdr>
            <w:top w:val="none" w:sz="0" w:space="0" w:color="auto"/>
            <w:left w:val="none" w:sz="0" w:space="0" w:color="auto"/>
            <w:bottom w:val="none" w:sz="0" w:space="0" w:color="auto"/>
            <w:right w:val="none" w:sz="0" w:space="0" w:color="auto"/>
          </w:divBdr>
          <w:divsChild>
            <w:div w:id="1481195033">
              <w:marLeft w:val="0"/>
              <w:marRight w:val="0"/>
              <w:marTop w:val="0"/>
              <w:marBottom w:val="0"/>
              <w:divBdr>
                <w:top w:val="none" w:sz="0" w:space="0" w:color="auto"/>
                <w:left w:val="none" w:sz="0" w:space="0" w:color="auto"/>
                <w:bottom w:val="none" w:sz="0" w:space="0" w:color="auto"/>
                <w:right w:val="none" w:sz="0" w:space="0" w:color="auto"/>
              </w:divBdr>
              <w:divsChild>
                <w:div w:id="2104951690">
                  <w:marLeft w:val="0"/>
                  <w:marRight w:val="0"/>
                  <w:marTop w:val="0"/>
                  <w:marBottom w:val="0"/>
                  <w:divBdr>
                    <w:top w:val="none" w:sz="0" w:space="0" w:color="auto"/>
                    <w:left w:val="none" w:sz="0" w:space="0" w:color="auto"/>
                    <w:bottom w:val="none" w:sz="0" w:space="0" w:color="auto"/>
                    <w:right w:val="none" w:sz="0" w:space="0" w:color="auto"/>
                  </w:divBdr>
                  <w:divsChild>
                    <w:div w:id="1976982771">
                      <w:marLeft w:val="0"/>
                      <w:marRight w:val="0"/>
                      <w:marTop w:val="0"/>
                      <w:marBottom w:val="0"/>
                      <w:divBdr>
                        <w:top w:val="none" w:sz="0" w:space="0" w:color="auto"/>
                        <w:left w:val="none" w:sz="0" w:space="0" w:color="auto"/>
                        <w:bottom w:val="none" w:sz="0" w:space="0" w:color="auto"/>
                        <w:right w:val="none" w:sz="0" w:space="0" w:color="auto"/>
                      </w:divBdr>
                      <w:divsChild>
                        <w:div w:id="1612589399">
                          <w:marLeft w:val="0"/>
                          <w:marRight w:val="0"/>
                          <w:marTop w:val="0"/>
                          <w:marBottom w:val="0"/>
                          <w:divBdr>
                            <w:top w:val="none" w:sz="0" w:space="0" w:color="auto"/>
                            <w:left w:val="none" w:sz="0" w:space="0" w:color="auto"/>
                            <w:bottom w:val="none" w:sz="0" w:space="0" w:color="auto"/>
                            <w:right w:val="none" w:sz="0" w:space="0" w:color="auto"/>
                          </w:divBdr>
                          <w:divsChild>
                            <w:div w:id="12258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040111">
      <w:bodyDiv w:val="1"/>
      <w:marLeft w:val="0"/>
      <w:marRight w:val="0"/>
      <w:marTop w:val="0"/>
      <w:marBottom w:val="0"/>
      <w:divBdr>
        <w:top w:val="none" w:sz="0" w:space="0" w:color="auto"/>
        <w:left w:val="none" w:sz="0" w:space="0" w:color="auto"/>
        <w:bottom w:val="none" w:sz="0" w:space="0" w:color="auto"/>
        <w:right w:val="none" w:sz="0" w:space="0" w:color="auto"/>
      </w:divBdr>
      <w:divsChild>
        <w:div w:id="519470127">
          <w:marLeft w:val="0"/>
          <w:marRight w:val="1"/>
          <w:marTop w:val="0"/>
          <w:marBottom w:val="0"/>
          <w:divBdr>
            <w:top w:val="none" w:sz="0" w:space="0" w:color="auto"/>
            <w:left w:val="none" w:sz="0" w:space="0" w:color="auto"/>
            <w:bottom w:val="none" w:sz="0" w:space="0" w:color="auto"/>
            <w:right w:val="none" w:sz="0" w:space="0" w:color="auto"/>
          </w:divBdr>
          <w:divsChild>
            <w:div w:id="1346437618">
              <w:marLeft w:val="0"/>
              <w:marRight w:val="0"/>
              <w:marTop w:val="0"/>
              <w:marBottom w:val="0"/>
              <w:divBdr>
                <w:top w:val="none" w:sz="0" w:space="0" w:color="auto"/>
                <w:left w:val="none" w:sz="0" w:space="0" w:color="auto"/>
                <w:bottom w:val="none" w:sz="0" w:space="0" w:color="auto"/>
                <w:right w:val="none" w:sz="0" w:space="0" w:color="auto"/>
              </w:divBdr>
              <w:divsChild>
                <w:div w:id="1897624656">
                  <w:marLeft w:val="0"/>
                  <w:marRight w:val="1"/>
                  <w:marTop w:val="0"/>
                  <w:marBottom w:val="0"/>
                  <w:divBdr>
                    <w:top w:val="none" w:sz="0" w:space="0" w:color="auto"/>
                    <w:left w:val="none" w:sz="0" w:space="0" w:color="auto"/>
                    <w:bottom w:val="none" w:sz="0" w:space="0" w:color="auto"/>
                    <w:right w:val="none" w:sz="0" w:space="0" w:color="auto"/>
                  </w:divBdr>
                  <w:divsChild>
                    <w:div w:id="656693370">
                      <w:marLeft w:val="0"/>
                      <w:marRight w:val="0"/>
                      <w:marTop w:val="0"/>
                      <w:marBottom w:val="0"/>
                      <w:divBdr>
                        <w:top w:val="none" w:sz="0" w:space="0" w:color="auto"/>
                        <w:left w:val="none" w:sz="0" w:space="0" w:color="auto"/>
                        <w:bottom w:val="none" w:sz="0" w:space="0" w:color="auto"/>
                        <w:right w:val="none" w:sz="0" w:space="0" w:color="auto"/>
                      </w:divBdr>
                      <w:divsChild>
                        <w:div w:id="1123109264">
                          <w:marLeft w:val="0"/>
                          <w:marRight w:val="0"/>
                          <w:marTop w:val="0"/>
                          <w:marBottom w:val="0"/>
                          <w:divBdr>
                            <w:top w:val="none" w:sz="0" w:space="0" w:color="auto"/>
                            <w:left w:val="none" w:sz="0" w:space="0" w:color="auto"/>
                            <w:bottom w:val="none" w:sz="0" w:space="0" w:color="auto"/>
                            <w:right w:val="none" w:sz="0" w:space="0" w:color="auto"/>
                          </w:divBdr>
                          <w:divsChild>
                            <w:div w:id="506019683">
                              <w:marLeft w:val="0"/>
                              <w:marRight w:val="0"/>
                              <w:marTop w:val="120"/>
                              <w:marBottom w:val="360"/>
                              <w:divBdr>
                                <w:top w:val="none" w:sz="0" w:space="0" w:color="auto"/>
                                <w:left w:val="none" w:sz="0" w:space="0" w:color="auto"/>
                                <w:bottom w:val="none" w:sz="0" w:space="0" w:color="auto"/>
                                <w:right w:val="none" w:sz="0" w:space="0" w:color="auto"/>
                              </w:divBdr>
                              <w:divsChild>
                                <w:div w:id="1266034518">
                                  <w:marLeft w:val="0"/>
                                  <w:marRight w:val="0"/>
                                  <w:marTop w:val="0"/>
                                  <w:marBottom w:val="0"/>
                                  <w:divBdr>
                                    <w:top w:val="none" w:sz="0" w:space="0" w:color="auto"/>
                                    <w:left w:val="none" w:sz="0" w:space="0" w:color="auto"/>
                                    <w:bottom w:val="none" w:sz="0" w:space="0" w:color="auto"/>
                                    <w:right w:val="none" w:sz="0" w:space="0" w:color="auto"/>
                                  </w:divBdr>
                                </w:div>
                                <w:div w:id="15399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4734026">
      <w:bodyDiv w:val="1"/>
      <w:marLeft w:val="0"/>
      <w:marRight w:val="0"/>
      <w:marTop w:val="0"/>
      <w:marBottom w:val="0"/>
      <w:divBdr>
        <w:top w:val="none" w:sz="0" w:space="0" w:color="auto"/>
        <w:left w:val="none" w:sz="0" w:space="0" w:color="auto"/>
        <w:bottom w:val="none" w:sz="0" w:space="0" w:color="auto"/>
        <w:right w:val="none" w:sz="0" w:space="0" w:color="auto"/>
      </w:divBdr>
      <w:divsChild>
        <w:div w:id="1364015384">
          <w:marLeft w:val="0"/>
          <w:marRight w:val="1"/>
          <w:marTop w:val="0"/>
          <w:marBottom w:val="0"/>
          <w:divBdr>
            <w:top w:val="none" w:sz="0" w:space="0" w:color="auto"/>
            <w:left w:val="none" w:sz="0" w:space="0" w:color="auto"/>
            <w:bottom w:val="none" w:sz="0" w:space="0" w:color="auto"/>
            <w:right w:val="none" w:sz="0" w:space="0" w:color="auto"/>
          </w:divBdr>
          <w:divsChild>
            <w:div w:id="1559436472">
              <w:marLeft w:val="0"/>
              <w:marRight w:val="0"/>
              <w:marTop w:val="0"/>
              <w:marBottom w:val="0"/>
              <w:divBdr>
                <w:top w:val="none" w:sz="0" w:space="0" w:color="auto"/>
                <w:left w:val="none" w:sz="0" w:space="0" w:color="auto"/>
                <w:bottom w:val="none" w:sz="0" w:space="0" w:color="auto"/>
                <w:right w:val="none" w:sz="0" w:space="0" w:color="auto"/>
              </w:divBdr>
              <w:divsChild>
                <w:div w:id="194000922">
                  <w:marLeft w:val="0"/>
                  <w:marRight w:val="1"/>
                  <w:marTop w:val="0"/>
                  <w:marBottom w:val="0"/>
                  <w:divBdr>
                    <w:top w:val="none" w:sz="0" w:space="0" w:color="auto"/>
                    <w:left w:val="none" w:sz="0" w:space="0" w:color="auto"/>
                    <w:bottom w:val="none" w:sz="0" w:space="0" w:color="auto"/>
                    <w:right w:val="none" w:sz="0" w:space="0" w:color="auto"/>
                  </w:divBdr>
                  <w:divsChild>
                    <w:div w:id="1975597801">
                      <w:marLeft w:val="0"/>
                      <w:marRight w:val="0"/>
                      <w:marTop w:val="0"/>
                      <w:marBottom w:val="0"/>
                      <w:divBdr>
                        <w:top w:val="none" w:sz="0" w:space="0" w:color="auto"/>
                        <w:left w:val="none" w:sz="0" w:space="0" w:color="auto"/>
                        <w:bottom w:val="none" w:sz="0" w:space="0" w:color="auto"/>
                        <w:right w:val="none" w:sz="0" w:space="0" w:color="auto"/>
                      </w:divBdr>
                      <w:divsChild>
                        <w:div w:id="471799506">
                          <w:marLeft w:val="0"/>
                          <w:marRight w:val="0"/>
                          <w:marTop w:val="0"/>
                          <w:marBottom w:val="0"/>
                          <w:divBdr>
                            <w:top w:val="none" w:sz="0" w:space="0" w:color="auto"/>
                            <w:left w:val="none" w:sz="0" w:space="0" w:color="auto"/>
                            <w:bottom w:val="none" w:sz="0" w:space="0" w:color="auto"/>
                            <w:right w:val="none" w:sz="0" w:space="0" w:color="auto"/>
                          </w:divBdr>
                          <w:divsChild>
                            <w:div w:id="1909878869">
                              <w:marLeft w:val="0"/>
                              <w:marRight w:val="0"/>
                              <w:marTop w:val="120"/>
                              <w:marBottom w:val="360"/>
                              <w:divBdr>
                                <w:top w:val="none" w:sz="0" w:space="0" w:color="auto"/>
                                <w:left w:val="none" w:sz="0" w:space="0" w:color="auto"/>
                                <w:bottom w:val="none" w:sz="0" w:space="0" w:color="auto"/>
                                <w:right w:val="none" w:sz="0" w:space="0" w:color="auto"/>
                              </w:divBdr>
                              <w:divsChild>
                                <w:div w:id="1231624030">
                                  <w:marLeft w:val="0"/>
                                  <w:marRight w:val="0"/>
                                  <w:marTop w:val="0"/>
                                  <w:marBottom w:val="0"/>
                                  <w:divBdr>
                                    <w:top w:val="none" w:sz="0" w:space="0" w:color="auto"/>
                                    <w:left w:val="none" w:sz="0" w:space="0" w:color="auto"/>
                                    <w:bottom w:val="none" w:sz="0" w:space="0" w:color="auto"/>
                                    <w:right w:val="none" w:sz="0" w:space="0" w:color="auto"/>
                                  </w:divBdr>
                                </w:div>
                                <w:div w:id="125150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012375">
      <w:bodyDiv w:val="1"/>
      <w:marLeft w:val="0"/>
      <w:marRight w:val="0"/>
      <w:marTop w:val="0"/>
      <w:marBottom w:val="0"/>
      <w:divBdr>
        <w:top w:val="none" w:sz="0" w:space="0" w:color="auto"/>
        <w:left w:val="none" w:sz="0" w:space="0" w:color="auto"/>
        <w:bottom w:val="none" w:sz="0" w:space="0" w:color="auto"/>
        <w:right w:val="none" w:sz="0" w:space="0" w:color="auto"/>
      </w:divBdr>
      <w:divsChild>
        <w:div w:id="1050424709">
          <w:marLeft w:val="0"/>
          <w:marRight w:val="1"/>
          <w:marTop w:val="0"/>
          <w:marBottom w:val="0"/>
          <w:divBdr>
            <w:top w:val="none" w:sz="0" w:space="0" w:color="auto"/>
            <w:left w:val="none" w:sz="0" w:space="0" w:color="auto"/>
            <w:bottom w:val="none" w:sz="0" w:space="0" w:color="auto"/>
            <w:right w:val="none" w:sz="0" w:space="0" w:color="auto"/>
          </w:divBdr>
          <w:divsChild>
            <w:div w:id="1451239682">
              <w:marLeft w:val="0"/>
              <w:marRight w:val="0"/>
              <w:marTop w:val="0"/>
              <w:marBottom w:val="0"/>
              <w:divBdr>
                <w:top w:val="none" w:sz="0" w:space="0" w:color="auto"/>
                <w:left w:val="none" w:sz="0" w:space="0" w:color="auto"/>
                <w:bottom w:val="none" w:sz="0" w:space="0" w:color="auto"/>
                <w:right w:val="none" w:sz="0" w:space="0" w:color="auto"/>
              </w:divBdr>
              <w:divsChild>
                <w:div w:id="1870949879">
                  <w:marLeft w:val="0"/>
                  <w:marRight w:val="1"/>
                  <w:marTop w:val="0"/>
                  <w:marBottom w:val="0"/>
                  <w:divBdr>
                    <w:top w:val="none" w:sz="0" w:space="0" w:color="auto"/>
                    <w:left w:val="none" w:sz="0" w:space="0" w:color="auto"/>
                    <w:bottom w:val="none" w:sz="0" w:space="0" w:color="auto"/>
                    <w:right w:val="none" w:sz="0" w:space="0" w:color="auto"/>
                  </w:divBdr>
                  <w:divsChild>
                    <w:div w:id="227377067">
                      <w:marLeft w:val="0"/>
                      <w:marRight w:val="0"/>
                      <w:marTop w:val="0"/>
                      <w:marBottom w:val="0"/>
                      <w:divBdr>
                        <w:top w:val="none" w:sz="0" w:space="0" w:color="auto"/>
                        <w:left w:val="none" w:sz="0" w:space="0" w:color="auto"/>
                        <w:bottom w:val="none" w:sz="0" w:space="0" w:color="auto"/>
                        <w:right w:val="none" w:sz="0" w:space="0" w:color="auto"/>
                      </w:divBdr>
                      <w:divsChild>
                        <w:div w:id="1859419408">
                          <w:marLeft w:val="0"/>
                          <w:marRight w:val="0"/>
                          <w:marTop w:val="0"/>
                          <w:marBottom w:val="0"/>
                          <w:divBdr>
                            <w:top w:val="none" w:sz="0" w:space="0" w:color="auto"/>
                            <w:left w:val="none" w:sz="0" w:space="0" w:color="auto"/>
                            <w:bottom w:val="none" w:sz="0" w:space="0" w:color="auto"/>
                            <w:right w:val="none" w:sz="0" w:space="0" w:color="auto"/>
                          </w:divBdr>
                          <w:divsChild>
                            <w:div w:id="1247306788">
                              <w:marLeft w:val="0"/>
                              <w:marRight w:val="0"/>
                              <w:marTop w:val="120"/>
                              <w:marBottom w:val="360"/>
                              <w:divBdr>
                                <w:top w:val="none" w:sz="0" w:space="0" w:color="auto"/>
                                <w:left w:val="none" w:sz="0" w:space="0" w:color="auto"/>
                                <w:bottom w:val="none" w:sz="0" w:space="0" w:color="auto"/>
                                <w:right w:val="none" w:sz="0" w:space="0" w:color="auto"/>
                              </w:divBdr>
                              <w:divsChild>
                                <w:div w:id="2083212942">
                                  <w:marLeft w:val="0"/>
                                  <w:marRight w:val="0"/>
                                  <w:marTop w:val="0"/>
                                  <w:marBottom w:val="0"/>
                                  <w:divBdr>
                                    <w:top w:val="none" w:sz="0" w:space="0" w:color="auto"/>
                                    <w:left w:val="none" w:sz="0" w:space="0" w:color="auto"/>
                                    <w:bottom w:val="none" w:sz="0" w:space="0" w:color="auto"/>
                                    <w:right w:val="none" w:sz="0" w:space="0" w:color="auto"/>
                                  </w:divBdr>
                                </w:div>
                                <w:div w:id="21134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992953">
      <w:bodyDiv w:val="1"/>
      <w:marLeft w:val="0"/>
      <w:marRight w:val="0"/>
      <w:marTop w:val="0"/>
      <w:marBottom w:val="0"/>
      <w:divBdr>
        <w:top w:val="none" w:sz="0" w:space="0" w:color="auto"/>
        <w:left w:val="none" w:sz="0" w:space="0" w:color="auto"/>
        <w:bottom w:val="none" w:sz="0" w:space="0" w:color="auto"/>
        <w:right w:val="none" w:sz="0" w:space="0" w:color="auto"/>
      </w:divBdr>
      <w:divsChild>
        <w:div w:id="1161431827">
          <w:marLeft w:val="0"/>
          <w:marRight w:val="1"/>
          <w:marTop w:val="0"/>
          <w:marBottom w:val="0"/>
          <w:divBdr>
            <w:top w:val="none" w:sz="0" w:space="0" w:color="auto"/>
            <w:left w:val="none" w:sz="0" w:space="0" w:color="auto"/>
            <w:bottom w:val="none" w:sz="0" w:space="0" w:color="auto"/>
            <w:right w:val="none" w:sz="0" w:space="0" w:color="auto"/>
          </w:divBdr>
          <w:divsChild>
            <w:div w:id="1631477261">
              <w:marLeft w:val="0"/>
              <w:marRight w:val="0"/>
              <w:marTop w:val="0"/>
              <w:marBottom w:val="0"/>
              <w:divBdr>
                <w:top w:val="none" w:sz="0" w:space="0" w:color="auto"/>
                <w:left w:val="none" w:sz="0" w:space="0" w:color="auto"/>
                <w:bottom w:val="none" w:sz="0" w:space="0" w:color="auto"/>
                <w:right w:val="none" w:sz="0" w:space="0" w:color="auto"/>
              </w:divBdr>
              <w:divsChild>
                <w:div w:id="1636107167">
                  <w:marLeft w:val="0"/>
                  <w:marRight w:val="1"/>
                  <w:marTop w:val="0"/>
                  <w:marBottom w:val="0"/>
                  <w:divBdr>
                    <w:top w:val="none" w:sz="0" w:space="0" w:color="auto"/>
                    <w:left w:val="none" w:sz="0" w:space="0" w:color="auto"/>
                    <w:bottom w:val="none" w:sz="0" w:space="0" w:color="auto"/>
                    <w:right w:val="none" w:sz="0" w:space="0" w:color="auto"/>
                  </w:divBdr>
                  <w:divsChild>
                    <w:div w:id="1787504342">
                      <w:marLeft w:val="0"/>
                      <w:marRight w:val="0"/>
                      <w:marTop w:val="0"/>
                      <w:marBottom w:val="0"/>
                      <w:divBdr>
                        <w:top w:val="none" w:sz="0" w:space="0" w:color="auto"/>
                        <w:left w:val="none" w:sz="0" w:space="0" w:color="auto"/>
                        <w:bottom w:val="none" w:sz="0" w:space="0" w:color="auto"/>
                        <w:right w:val="none" w:sz="0" w:space="0" w:color="auto"/>
                      </w:divBdr>
                      <w:divsChild>
                        <w:div w:id="674382612">
                          <w:marLeft w:val="0"/>
                          <w:marRight w:val="0"/>
                          <w:marTop w:val="0"/>
                          <w:marBottom w:val="0"/>
                          <w:divBdr>
                            <w:top w:val="none" w:sz="0" w:space="0" w:color="auto"/>
                            <w:left w:val="none" w:sz="0" w:space="0" w:color="auto"/>
                            <w:bottom w:val="none" w:sz="0" w:space="0" w:color="auto"/>
                            <w:right w:val="none" w:sz="0" w:space="0" w:color="auto"/>
                          </w:divBdr>
                          <w:divsChild>
                            <w:div w:id="984551279">
                              <w:marLeft w:val="0"/>
                              <w:marRight w:val="0"/>
                              <w:marTop w:val="120"/>
                              <w:marBottom w:val="360"/>
                              <w:divBdr>
                                <w:top w:val="none" w:sz="0" w:space="0" w:color="auto"/>
                                <w:left w:val="none" w:sz="0" w:space="0" w:color="auto"/>
                                <w:bottom w:val="none" w:sz="0" w:space="0" w:color="auto"/>
                                <w:right w:val="none" w:sz="0" w:space="0" w:color="auto"/>
                              </w:divBdr>
                              <w:divsChild>
                                <w:div w:id="42870587">
                                  <w:marLeft w:val="0"/>
                                  <w:marRight w:val="0"/>
                                  <w:marTop w:val="0"/>
                                  <w:marBottom w:val="0"/>
                                  <w:divBdr>
                                    <w:top w:val="none" w:sz="0" w:space="0" w:color="auto"/>
                                    <w:left w:val="none" w:sz="0" w:space="0" w:color="auto"/>
                                    <w:bottom w:val="none" w:sz="0" w:space="0" w:color="auto"/>
                                    <w:right w:val="none" w:sz="0" w:space="0" w:color="auto"/>
                                  </w:divBdr>
                                </w:div>
                                <w:div w:id="56780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177261">
      <w:bodyDiv w:val="1"/>
      <w:marLeft w:val="0"/>
      <w:marRight w:val="0"/>
      <w:marTop w:val="0"/>
      <w:marBottom w:val="0"/>
      <w:divBdr>
        <w:top w:val="none" w:sz="0" w:space="0" w:color="auto"/>
        <w:left w:val="none" w:sz="0" w:space="0" w:color="auto"/>
        <w:bottom w:val="none" w:sz="0" w:space="0" w:color="auto"/>
        <w:right w:val="none" w:sz="0" w:space="0" w:color="auto"/>
      </w:divBdr>
      <w:divsChild>
        <w:div w:id="1992371285">
          <w:marLeft w:val="0"/>
          <w:marRight w:val="1"/>
          <w:marTop w:val="0"/>
          <w:marBottom w:val="0"/>
          <w:divBdr>
            <w:top w:val="none" w:sz="0" w:space="0" w:color="auto"/>
            <w:left w:val="none" w:sz="0" w:space="0" w:color="auto"/>
            <w:bottom w:val="none" w:sz="0" w:space="0" w:color="auto"/>
            <w:right w:val="none" w:sz="0" w:space="0" w:color="auto"/>
          </w:divBdr>
          <w:divsChild>
            <w:div w:id="855267474">
              <w:marLeft w:val="0"/>
              <w:marRight w:val="0"/>
              <w:marTop w:val="0"/>
              <w:marBottom w:val="0"/>
              <w:divBdr>
                <w:top w:val="none" w:sz="0" w:space="0" w:color="auto"/>
                <w:left w:val="none" w:sz="0" w:space="0" w:color="auto"/>
                <w:bottom w:val="none" w:sz="0" w:space="0" w:color="auto"/>
                <w:right w:val="none" w:sz="0" w:space="0" w:color="auto"/>
              </w:divBdr>
              <w:divsChild>
                <w:div w:id="502429235">
                  <w:marLeft w:val="0"/>
                  <w:marRight w:val="1"/>
                  <w:marTop w:val="0"/>
                  <w:marBottom w:val="0"/>
                  <w:divBdr>
                    <w:top w:val="none" w:sz="0" w:space="0" w:color="auto"/>
                    <w:left w:val="none" w:sz="0" w:space="0" w:color="auto"/>
                    <w:bottom w:val="none" w:sz="0" w:space="0" w:color="auto"/>
                    <w:right w:val="none" w:sz="0" w:space="0" w:color="auto"/>
                  </w:divBdr>
                  <w:divsChild>
                    <w:div w:id="448091336">
                      <w:marLeft w:val="0"/>
                      <w:marRight w:val="0"/>
                      <w:marTop w:val="0"/>
                      <w:marBottom w:val="0"/>
                      <w:divBdr>
                        <w:top w:val="none" w:sz="0" w:space="0" w:color="auto"/>
                        <w:left w:val="none" w:sz="0" w:space="0" w:color="auto"/>
                        <w:bottom w:val="none" w:sz="0" w:space="0" w:color="auto"/>
                        <w:right w:val="none" w:sz="0" w:space="0" w:color="auto"/>
                      </w:divBdr>
                      <w:divsChild>
                        <w:div w:id="671032109">
                          <w:marLeft w:val="0"/>
                          <w:marRight w:val="0"/>
                          <w:marTop w:val="0"/>
                          <w:marBottom w:val="0"/>
                          <w:divBdr>
                            <w:top w:val="none" w:sz="0" w:space="0" w:color="auto"/>
                            <w:left w:val="none" w:sz="0" w:space="0" w:color="auto"/>
                            <w:bottom w:val="none" w:sz="0" w:space="0" w:color="auto"/>
                            <w:right w:val="none" w:sz="0" w:space="0" w:color="auto"/>
                          </w:divBdr>
                          <w:divsChild>
                            <w:div w:id="2125418873">
                              <w:marLeft w:val="0"/>
                              <w:marRight w:val="0"/>
                              <w:marTop w:val="120"/>
                              <w:marBottom w:val="360"/>
                              <w:divBdr>
                                <w:top w:val="none" w:sz="0" w:space="0" w:color="auto"/>
                                <w:left w:val="none" w:sz="0" w:space="0" w:color="auto"/>
                                <w:bottom w:val="none" w:sz="0" w:space="0" w:color="auto"/>
                                <w:right w:val="none" w:sz="0" w:space="0" w:color="auto"/>
                              </w:divBdr>
                              <w:divsChild>
                                <w:div w:id="963463773">
                                  <w:marLeft w:val="0"/>
                                  <w:marRight w:val="0"/>
                                  <w:marTop w:val="0"/>
                                  <w:marBottom w:val="0"/>
                                  <w:divBdr>
                                    <w:top w:val="none" w:sz="0" w:space="0" w:color="auto"/>
                                    <w:left w:val="none" w:sz="0" w:space="0" w:color="auto"/>
                                    <w:bottom w:val="none" w:sz="0" w:space="0" w:color="auto"/>
                                    <w:right w:val="none" w:sz="0" w:space="0" w:color="auto"/>
                                  </w:divBdr>
                                </w:div>
                                <w:div w:id="15070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716702">
      <w:bodyDiv w:val="1"/>
      <w:marLeft w:val="0"/>
      <w:marRight w:val="0"/>
      <w:marTop w:val="0"/>
      <w:marBottom w:val="0"/>
      <w:divBdr>
        <w:top w:val="none" w:sz="0" w:space="0" w:color="auto"/>
        <w:left w:val="none" w:sz="0" w:space="0" w:color="auto"/>
        <w:bottom w:val="none" w:sz="0" w:space="0" w:color="auto"/>
        <w:right w:val="none" w:sz="0" w:space="0" w:color="auto"/>
      </w:divBdr>
      <w:divsChild>
        <w:div w:id="1538157027">
          <w:marLeft w:val="0"/>
          <w:marRight w:val="1"/>
          <w:marTop w:val="0"/>
          <w:marBottom w:val="0"/>
          <w:divBdr>
            <w:top w:val="none" w:sz="0" w:space="0" w:color="auto"/>
            <w:left w:val="none" w:sz="0" w:space="0" w:color="auto"/>
            <w:bottom w:val="none" w:sz="0" w:space="0" w:color="auto"/>
            <w:right w:val="none" w:sz="0" w:space="0" w:color="auto"/>
          </w:divBdr>
          <w:divsChild>
            <w:div w:id="1056973692">
              <w:marLeft w:val="0"/>
              <w:marRight w:val="0"/>
              <w:marTop w:val="0"/>
              <w:marBottom w:val="0"/>
              <w:divBdr>
                <w:top w:val="none" w:sz="0" w:space="0" w:color="auto"/>
                <w:left w:val="none" w:sz="0" w:space="0" w:color="auto"/>
                <w:bottom w:val="none" w:sz="0" w:space="0" w:color="auto"/>
                <w:right w:val="none" w:sz="0" w:space="0" w:color="auto"/>
              </w:divBdr>
              <w:divsChild>
                <w:div w:id="411858377">
                  <w:marLeft w:val="0"/>
                  <w:marRight w:val="1"/>
                  <w:marTop w:val="0"/>
                  <w:marBottom w:val="0"/>
                  <w:divBdr>
                    <w:top w:val="none" w:sz="0" w:space="0" w:color="auto"/>
                    <w:left w:val="none" w:sz="0" w:space="0" w:color="auto"/>
                    <w:bottom w:val="none" w:sz="0" w:space="0" w:color="auto"/>
                    <w:right w:val="none" w:sz="0" w:space="0" w:color="auto"/>
                  </w:divBdr>
                  <w:divsChild>
                    <w:div w:id="1579559623">
                      <w:marLeft w:val="0"/>
                      <w:marRight w:val="0"/>
                      <w:marTop w:val="0"/>
                      <w:marBottom w:val="0"/>
                      <w:divBdr>
                        <w:top w:val="none" w:sz="0" w:space="0" w:color="auto"/>
                        <w:left w:val="none" w:sz="0" w:space="0" w:color="auto"/>
                        <w:bottom w:val="none" w:sz="0" w:space="0" w:color="auto"/>
                        <w:right w:val="none" w:sz="0" w:space="0" w:color="auto"/>
                      </w:divBdr>
                      <w:divsChild>
                        <w:div w:id="744035425">
                          <w:marLeft w:val="0"/>
                          <w:marRight w:val="0"/>
                          <w:marTop w:val="0"/>
                          <w:marBottom w:val="0"/>
                          <w:divBdr>
                            <w:top w:val="none" w:sz="0" w:space="0" w:color="auto"/>
                            <w:left w:val="none" w:sz="0" w:space="0" w:color="auto"/>
                            <w:bottom w:val="none" w:sz="0" w:space="0" w:color="auto"/>
                            <w:right w:val="none" w:sz="0" w:space="0" w:color="auto"/>
                          </w:divBdr>
                          <w:divsChild>
                            <w:div w:id="791872980">
                              <w:marLeft w:val="0"/>
                              <w:marRight w:val="0"/>
                              <w:marTop w:val="120"/>
                              <w:marBottom w:val="360"/>
                              <w:divBdr>
                                <w:top w:val="none" w:sz="0" w:space="0" w:color="auto"/>
                                <w:left w:val="none" w:sz="0" w:space="0" w:color="auto"/>
                                <w:bottom w:val="none" w:sz="0" w:space="0" w:color="auto"/>
                                <w:right w:val="none" w:sz="0" w:space="0" w:color="auto"/>
                              </w:divBdr>
                              <w:divsChild>
                                <w:div w:id="1014958386">
                                  <w:marLeft w:val="0"/>
                                  <w:marRight w:val="0"/>
                                  <w:marTop w:val="0"/>
                                  <w:marBottom w:val="0"/>
                                  <w:divBdr>
                                    <w:top w:val="none" w:sz="0" w:space="0" w:color="auto"/>
                                    <w:left w:val="none" w:sz="0" w:space="0" w:color="auto"/>
                                    <w:bottom w:val="none" w:sz="0" w:space="0" w:color="auto"/>
                                    <w:right w:val="none" w:sz="0" w:space="0" w:color="auto"/>
                                  </w:divBdr>
                                </w:div>
                                <w:div w:id="13122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994872">
      <w:bodyDiv w:val="1"/>
      <w:marLeft w:val="0"/>
      <w:marRight w:val="0"/>
      <w:marTop w:val="0"/>
      <w:marBottom w:val="0"/>
      <w:divBdr>
        <w:top w:val="none" w:sz="0" w:space="0" w:color="auto"/>
        <w:left w:val="none" w:sz="0" w:space="0" w:color="auto"/>
        <w:bottom w:val="none" w:sz="0" w:space="0" w:color="auto"/>
        <w:right w:val="none" w:sz="0" w:space="0" w:color="auto"/>
      </w:divBdr>
      <w:divsChild>
        <w:div w:id="1228305108">
          <w:marLeft w:val="0"/>
          <w:marRight w:val="1"/>
          <w:marTop w:val="0"/>
          <w:marBottom w:val="0"/>
          <w:divBdr>
            <w:top w:val="none" w:sz="0" w:space="0" w:color="auto"/>
            <w:left w:val="none" w:sz="0" w:space="0" w:color="auto"/>
            <w:bottom w:val="none" w:sz="0" w:space="0" w:color="auto"/>
            <w:right w:val="none" w:sz="0" w:space="0" w:color="auto"/>
          </w:divBdr>
          <w:divsChild>
            <w:div w:id="433594172">
              <w:marLeft w:val="0"/>
              <w:marRight w:val="0"/>
              <w:marTop w:val="0"/>
              <w:marBottom w:val="0"/>
              <w:divBdr>
                <w:top w:val="none" w:sz="0" w:space="0" w:color="auto"/>
                <w:left w:val="none" w:sz="0" w:space="0" w:color="auto"/>
                <w:bottom w:val="none" w:sz="0" w:space="0" w:color="auto"/>
                <w:right w:val="none" w:sz="0" w:space="0" w:color="auto"/>
              </w:divBdr>
              <w:divsChild>
                <w:div w:id="759834467">
                  <w:marLeft w:val="0"/>
                  <w:marRight w:val="1"/>
                  <w:marTop w:val="0"/>
                  <w:marBottom w:val="0"/>
                  <w:divBdr>
                    <w:top w:val="none" w:sz="0" w:space="0" w:color="auto"/>
                    <w:left w:val="none" w:sz="0" w:space="0" w:color="auto"/>
                    <w:bottom w:val="none" w:sz="0" w:space="0" w:color="auto"/>
                    <w:right w:val="none" w:sz="0" w:space="0" w:color="auto"/>
                  </w:divBdr>
                  <w:divsChild>
                    <w:div w:id="1849825793">
                      <w:marLeft w:val="0"/>
                      <w:marRight w:val="0"/>
                      <w:marTop w:val="0"/>
                      <w:marBottom w:val="0"/>
                      <w:divBdr>
                        <w:top w:val="none" w:sz="0" w:space="0" w:color="auto"/>
                        <w:left w:val="none" w:sz="0" w:space="0" w:color="auto"/>
                        <w:bottom w:val="none" w:sz="0" w:space="0" w:color="auto"/>
                        <w:right w:val="none" w:sz="0" w:space="0" w:color="auto"/>
                      </w:divBdr>
                      <w:divsChild>
                        <w:div w:id="2015842135">
                          <w:marLeft w:val="0"/>
                          <w:marRight w:val="0"/>
                          <w:marTop w:val="0"/>
                          <w:marBottom w:val="0"/>
                          <w:divBdr>
                            <w:top w:val="none" w:sz="0" w:space="0" w:color="auto"/>
                            <w:left w:val="none" w:sz="0" w:space="0" w:color="auto"/>
                            <w:bottom w:val="none" w:sz="0" w:space="0" w:color="auto"/>
                            <w:right w:val="none" w:sz="0" w:space="0" w:color="auto"/>
                          </w:divBdr>
                          <w:divsChild>
                            <w:div w:id="1476951672">
                              <w:marLeft w:val="0"/>
                              <w:marRight w:val="0"/>
                              <w:marTop w:val="120"/>
                              <w:marBottom w:val="360"/>
                              <w:divBdr>
                                <w:top w:val="none" w:sz="0" w:space="0" w:color="auto"/>
                                <w:left w:val="none" w:sz="0" w:space="0" w:color="auto"/>
                                <w:bottom w:val="none" w:sz="0" w:space="0" w:color="auto"/>
                                <w:right w:val="none" w:sz="0" w:space="0" w:color="auto"/>
                              </w:divBdr>
                              <w:divsChild>
                                <w:div w:id="813840694">
                                  <w:marLeft w:val="0"/>
                                  <w:marRight w:val="0"/>
                                  <w:marTop w:val="0"/>
                                  <w:marBottom w:val="0"/>
                                  <w:divBdr>
                                    <w:top w:val="none" w:sz="0" w:space="0" w:color="auto"/>
                                    <w:left w:val="none" w:sz="0" w:space="0" w:color="auto"/>
                                    <w:bottom w:val="none" w:sz="0" w:space="0" w:color="auto"/>
                                    <w:right w:val="none" w:sz="0" w:space="0" w:color="auto"/>
                                  </w:divBdr>
                                </w:div>
                                <w:div w:id="17255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216441">
      <w:bodyDiv w:val="1"/>
      <w:marLeft w:val="0"/>
      <w:marRight w:val="0"/>
      <w:marTop w:val="0"/>
      <w:marBottom w:val="0"/>
      <w:divBdr>
        <w:top w:val="none" w:sz="0" w:space="0" w:color="auto"/>
        <w:left w:val="none" w:sz="0" w:space="0" w:color="auto"/>
        <w:bottom w:val="none" w:sz="0" w:space="0" w:color="auto"/>
        <w:right w:val="none" w:sz="0" w:space="0" w:color="auto"/>
      </w:divBdr>
      <w:divsChild>
        <w:div w:id="1201169267">
          <w:marLeft w:val="0"/>
          <w:marRight w:val="1"/>
          <w:marTop w:val="0"/>
          <w:marBottom w:val="0"/>
          <w:divBdr>
            <w:top w:val="none" w:sz="0" w:space="0" w:color="auto"/>
            <w:left w:val="none" w:sz="0" w:space="0" w:color="auto"/>
            <w:bottom w:val="none" w:sz="0" w:space="0" w:color="auto"/>
            <w:right w:val="none" w:sz="0" w:space="0" w:color="auto"/>
          </w:divBdr>
          <w:divsChild>
            <w:div w:id="862860690">
              <w:marLeft w:val="0"/>
              <w:marRight w:val="0"/>
              <w:marTop w:val="0"/>
              <w:marBottom w:val="0"/>
              <w:divBdr>
                <w:top w:val="none" w:sz="0" w:space="0" w:color="auto"/>
                <w:left w:val="none" w:sz="0" w:space="0" w:color="auto"/>
                <w:bottom w:val="none" w:sz="0" w:space="0" w:color="auto"/>
                <w:right w:val="none" w:sz="0" w:space="0" w:color="auto"/>
              </w:divBdr>
              <w:divsChild>
                <w:div w:id="1151824652">
                  <w:marLeft w:val="0"/>
                  <w:marRight w:val="1"/>
                  <w:marTop w:val="0"/>
                  <w:marBottom w:val="0"/>
                  <w:divBdr>
                    <w:top w:val="none" w:sz="0" w:space="0" w:color="auto"/>
                    <w:left w:val="none" w:sz="0" w:space="0" w:color="auto"/>
                    <w:bottom w:val="none" w:sz="0" w:space="0" w:color="auto"/>
                    <w:right w:val="none" w:sz="0" w:space="0" w:color="auto"/>
                  </w:divBdr>
                  <w:divsChild>
                    <w:div w:id="1699046672">
                      <w:marLeft w:val="0"/>
                      <w:marRight w:val="0"/>
                      <w:marTop w:val="0"/>
                      <w:marBottom w:val="0"/>
                      <w:divBdr>
                        <w:top w:val="none" w:sz="0" w:space="0" w:color="auto"/>
                        <w:left w:val="none" w:sz="0" w:space="0" w:color="auto"/>
                        <w:bottom w:val="none" w:sz="0" w:space="0" w:color="auto"/>
                        <w:right w:val="none" w:sz="0" w:space="0" w:color="auto"/>
                      </w:divBdr>
                      <w:divsChild>
                        <w:div w:id="1678002857">
                          <w:marLeft w:val="0"/>
                          <w:marRight w:val="0"/>
                          <w:marTop w:val="0"/>
                          <w:marBottom w:val="0"/>
                          <w:divBdr>
                            <w:top w:val="none" w:sz="0" w:space="0" w:color="auto"/>
                            <w:left w:val="none" w:sz="0" w:space="0" w:color="auto"/>
                            <w:bottom w:val="none" w:sz="0" w:space="0" w:color="auto"/>
                            <w:right w:val="none" w:sz="0" w:space="0" w:color="auto"/>
                          </w:divBdr>
                          <w:divsChild>
                            <w:div w:id="1627158929">
                              <w:marLeft w:val="0"/>
                              <w:marRight w:val="0"/>
                              <w:marTop w:val="120"/>
                              <w:marBottom w:val="360"/>
                              <w:divBdr>
                                <w:top w:val="none" w:sz="0" w:space="0" w:color="auto"/>
                                <w:left w:val="none" w:sz="0" w:space="0" w:color="auto"/>
                                <w:bottom w:val="none" w:sz="0" w:space="0" w:color="auto"/>
                                <w:right w:val="none" w:sz="0" w:space="0" w:color="auto"/>
                              </w:divBdr>
                              <w:divsChild>
                                <w:div w:id="1015963711">
                                  <w:marLeft w:val="0"/>
                                  <w:marRight w:val="0"/>
                                  <w:marTop w:val="0"/>
                                  <w:marBottom w:val="0"/>
                                  <w:divBdr>
                                    <w:top w:val="none" w:sz="0" w:space="0" w:color="auto"/>
                                    <w:left w:val="none" w:sz="0" w:space="0" w:color="auto"/>
                                    <w:bottom w:val="none" w:sz="0" w:space="0" w:color="auto"/>
                                    <w:right w:val="none" w:sz="0" w:space="0" w:color="auto"/>
                                  </w:divBdr>
                                </w:div>
                                <w:div w:id="17247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562989">
      <w:bodyDiv w:val="1"/>
      <w:marLeft w:val="0"/>
      <w:marRight w:val="0"/>
      <w:marTop w:val="0"/>
      <w:marBottom w:val="0"/>
      <w:divBdr>
        <w:top w:val="none" w:sz="0" w:space="0" w:color="auto"/>
        <w:left w:val="none" w:sz="0" w:space="0" w:color="auto"/>
        <w:bottom w:val="none" w:sz="0" w:space="0" w:color="auto"/>
        <w:right w:val="none" w:sz="0" w:space="0" w:color="auto"/>
      </w:divBdr>
    </w:div>
    <w:div w:id="1557007214">
      <w:bodyDiv w:val="1"/>
      <w:marLeft w:val="0"/>
      <w:marRight w:val="0"/>
      <w:marTop w:val="0"/>
      <w:marBottom w:val="0"/>
      <w:divBdr>
        <w:top w:val="none" w:sz="0" w:space="0" w:color="auto"/>
        <w:left w:val="none" w:sz="0" w:space="0" w:color="auto"/>
        <w:bottom w:val="none" w:sz="0" w:space="0" w:color="auto"/>
        <w:right w:val="none" w:sz="0" w:space="0" w:color="auto"/>
      </w:divBdr>
      <w:divsChild>
        <w:div w:id="1786198042">
          <w:marLeft w:val="0"/>
          <w:marRight w:val="0"/>
          <w:marTop w:val="0"/>
          <w:marBottom w:val="0"/>
          <w:divBdr>
            <w:top w:val="none" w:sz="0" w:space="0" w:color="auto"/>
            <w:left w:val="none" w:sz="0" w:space="0" w:color="auto"/>
            <w:bottom w:val="none" w:sz="0" w:space="0" w:color="auto"/>
            <w:right w:val="none" w:sz="0" w:space="0" w:color="auto"/>
          </w:divBdr>
          <w:divsChild>
            <w:div w:id="1615282373">
              <w:marLeft w:val="0"/>
              <w:marRight w:val="0"/>
              <w:marTop w:val="0"/>
              <w:marBottom w:val="0"/>
              <w:divBdr>
                <w:top w:val="none" w:sz="0" w:space="0" w:color="auto"/>
                <w:left w:val="none" w:sz="0" w:space="0" w:color="auto"/>
                <w:bottom w:val="none" w:sz="0" w:space="0" w:color="auto"/>
                <w:right w:val="none" w:sz="0" w:space="0" w:color="auto"/>
              </w:divBdr>
              <w:divsChild>
                <w:div w:id="310640916">
                  <w:marLeft w:val="0"/>
                  <w:marRight w:val="0"/>
                  <w:marTop w:val="0"/>
                  <w:marBottom w:val="0"/>
                  <w:divBdr>
                    <w:top w:val="none" w:sz="0" w:space="0" w:color="auto"/>
                    <w:left w:val="none" w:sz="0" w:space="0" w:color="auto"/>
                    <w:bottom w:val="none" w:sz="0" w:space="0" w:color="auto"/>
                    <w:right w:val="none" w:sz="0" w:space="0" w:color="auto"/>
                  </w:divBdr>
                  <w:divsChild>
                    <w:div w:id="854727983">
                      <w:marLeft w:val="0"/>
                      <w:marRight w:val="0"/>
                      <w:marTop w:val="0"/>
                      <w:marBottom w:val="0"/>
                      <w:divBdr>
                        <w:top w:val="none" w:sz="0" w:space="0" w:color="auto"/>
                        <w:left w:val="none" w:sz="0" w:space="0" w:color="auto"/>
                        <w:bottom w:val="none" w:sz="0" w:space="0" w:color="auto"/>
                        <w:right w:val="none" w:sz="0" w:space="0" w:color="auto"/>
                      </w:divBdr>
                      <w:divsChild>
                        <w:div w:id="2104757230">
                          <w:marLeft w:val="0"/>
                          <w:marRight w:val="0"/>
                          <w:marTop w:val="0"/>
                          <w:marBottom w:val="0"/>
                          <w:divBdr>
                            <w:top w:val="none" w:sz="0" w:space="0" w:color="auto"/>
                            <w:left w:val="none" w:sz="0" w:space="0" w:color="auto"/>
                            <w:bottom w:val="none" w:sz="0" w:space="0" w:color="auto"/>
                            <w:right w:val="none" w:sz="0" w:space="0" w:color="auto"/>
                          </w:divBdr>
                          <w:divsChild>
                            <w:div w:id="1861550744">
                              <w:marLeft w:val="0"/>
                              <w:marRight w:val="0"/>
                              <w:marTop w:val="0"/>
                              <w:marBottom w:val="0"/>
                              <w:divBdr>
                                <w:top w:val="none" w:sz="0" w:space="0" w:color="auto"/>
                                <w:left w:val="none" w:sz="0" w:space="0" w:color="auto"/>
                                <w:bottom w:val="none" w:sz="0" w:space="0" w:color="auto"/>
                                <w:right w:val="none" w:sz="0" w:space="0" w:color="auto"/>
                              </w:divBdr>
                              <w:divsChild>
                                <w:div w:id="17462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245666">
      <w:bodyDiv w:val="1"/>
      <w:marLeft w:val="0"/>
      <w:marRight w:val="0"/>
      <w:marTop w:val="0"/>
      <w:marBottom w:val="0"/>
      <w:divBdr>
        <w:top w:val="none" w:sz="0" w:space="0" w:color="auto"/>
        <w:left w:val="none" w:sz="0" w:space="0" w:color="auto"/>
        <w:bottom w:val="none" w:sz="0" w:space="0" w:color="auto"/>
        <w:right w:val="none" w:sz="0" w:space="0" w:color="auto"/>
      </w:divBdr>
      <w:divsChild>
        <w:div w:id="1417432455">
          <w:marLeft w:val="0"/>
          <w:marRight w:val="1"/>
          <w:marTop w:val="0"/>
          <w:marBottom w:val="0"/>
          <w:divBdr>
            <w:top w:val="none" w:sz="0" w:space="0" w:color="auto"/>
            <w:left w:val="none" w:sz="0" w:space="0" w:color="auto"/>
            <w:bottom w:val="none" w:sz="0" w:space="0" w:color="auto"/>
            <w:right w:val="none" w:sz="0" w:space="0" w:color="auto"/>
          </w:divBdr>
          <w:divsChild>
            <w:div w:id="1504323502">
              <w:marLeft w:val="0"/>
              <w:marRight w:val="0"/>
              <w:marTop w:val="0"/>
              <w:marBottom w:val="0"/>
              <w:divBdr>
                <w:top w:val="none" w:sz="0" w:space="0" w:color="auto"/>
                <w:left w:val="none" w:sz="0" w:space="0" w:color="auto"/>
                <w:bottom w:val="none" w:sz="0" w:space="0" w:color="auto"/>
                <w:right w:val="none" w:sz="0" w:space="0" w:color="auto"/>
              </w:divBdr>
              <w:divsChild>
                <w:div w:id="1910068649">
                  <w:marLeft w:val="0"/>
                  <w:marRight w:val="1"/>
                  <w:marTop w:val="0"/>
                  <w:marBottom w:val="0"/>
                  <w:divBdr>
                    <w:top w:val="none" w:sz="0" w:space="0" w:color="auto"/>
                    <w:left w:val="none" w:sz="0" w:space="0" w:color="auto"/>
                    <w:bottom w:val="none" w:sz="0" w:space="0" w:color="auto"/>
                    <w:right w:val="none" w:sz="0" w:space="0" w:color="auto"/>
                  </w:divBdr>
                  <w:divsChild>
                    <w:div w:id="350377379">
                      <w:marLeft w:val="0"/>
                      <w:marRight w:val="0"/>
                      <w:marTop w:val="0"/>
                      <w:marBottom w:val="0"/>
                      <w:divBdr>
                        <w:top w:val="none" w:sz="0" w:space="0" w:color="auto"/>
                        <w:left w:val="none" w:sz="0" w:space="0" w:color="auto"/>
                        <w:bottom w:val="none" w:sz="0" w:space="0" w:color="auto"/>
                        <w:right w:val="none" w:sz="0" w:space="0" w:color="auto"/>
                      </w:divBdr>
                      <w:divsChild>
                        <w:div w:id="167329773">
                          <w:marLeft w:val="0"/>
                          <w:marRight w:val="0"/>
                          <w:marTop w:val="0"/>
                          <w:marBottom w:val="0"/>
                          <w:divBdr>
                            <w:top w:val="none" w:sz="0" w:space="0" w:color="auto"/>
                            <w:left w:val="none" w:sz="0" w:space="0" w:color="auto"/>
                            <w:bottom w:val="none" w:sz="0" w:space="0" w:color="auto"/>
                            <w:right w:val="none" w:sz="0" w:space="0" w:color="auto"/>
                          </w:divBdr>
                          <w:divsChild>
                            <w:div w:id="1261258580">
                              <w:marLeft w:val="0"/>
                              <w:marRight w:val="0"/>
                              <w:marTop w:val="0"/>
                              <w:marBottom w:val="0"/>
                              <w:divBdr>
                                <w:top w:val="none" w:sz="0" w:space="0" w:color="auto"/>
                                <w:left w:val="none" w:sz="0" w:space="0" w:color="auto"/>
                                <w:bottom w:val="none" w:sz="0" w:space="0" w:color="auto"/>
                                <w:right w:val="none" w:sz="0" w:space="0" w:color="auto"/>
                              </w:divBdr>
                            </w:div>
                          </w:divsChild>
                        </w:div>
                        <w:div w:id="1628900238">
                          <w:marLeft w:val="0"/>
                          <w:marRight w:val="0"/>
                          <w:marTop w:val="0"/>
                          <w:marBottom w:val="0"/>
                          <w:divBdr>
                            <w:top w:val="none" w:sz="0" w:space="0" w:color="auto"/>
                            <w:left w:val="none" w:sz="0" w:space="0" w:color="auto"/>
                            <w:bottom w:val="none" w:sz="0" w:space="0" w:color="auto"/>
                            <w:right w:val="none" w:sz="0" w:space="0" w:color="auto"/>
                          </w:divBdr>
                          <w:divsChild>
                            <w:div w:id="1247610235">
                              <w:marLeft w:val="0"/>
                              <w:marRight w:val="0"/>
                              <w:marTop w:val="45"/>
                              <w:marBottom w:val="0"/>
                              <w:divBdr>
                                <w:top w:val="single" w:sz="6" w:space="2" w:color="CCCCCC"/>
                                <w:left w:val="single" w:sz="6" w:space="2" w:color="CCCCCC"/>
                                <w:bottom w:val="single" w:sz="6" w:space="2" w:color="CCCCCC"/>
                                <w:right w:val="single" w:sz="6" w:space="2" w:color="CCCCCC"/>
                              </w:divBdr>
                              <w:divsChild>
                                <w:div w:id="55008156">
                                  <w:marLeft w:val="0"/>
                                  <w:marRight w:val="0"/>
                                  <w:marTop w:val="0"/>
                                  <w:marBottom w:val="0"/>
                                  <w:divBdr>
                                    <w:top w:val="none" w:sz="0" w:space="0" w:color="auto"/>
                                    <w:left w:val="none" w:sz="0" w:space="0" w:color="auto"/>
                                    <w:bottom w:val="none" w:sz="0" w:space="0" w:color="auto"/>
                                    <w:right w:val="none" w:sz="0" w:space="0" w:color="auto"/>
                                  </w:divBdr>
                                </w:div>
                                <w:div w:id="197015537">
                                  <w:marLeft w:val="0"/>
                                  <w:marRight w:val="0"/>
                                  <w:marTop w:val="0"/>
                                  <w:marBottom w:val="0"/>
                                  <w:divBdr>
                                    <w:top w:val="none" w:sz="0" w:space="0" w:color="auto"/>
                                    <w:left w:val="none" w:sz="0" w:space="0" w:color="auto"/>
                                    <w:bottom w:val="none" w:sz="0" w:space="0" w:color="auto"/>
                                    <w:right w:val="none" w:sz="0" w:space="0" w:color="auto"/>
                                  </w:divBdr>
                                  <w:divsChild>
                                    <w:div w:id="736129119">
                                      <w:marLeft w:val="0"/>
                                      <w:marRight w:val="0"/>
                                      <w:marTop w:val="0"/>
                                      <w:marBottom w:val="0"/>
                                      <w:divBdr>
                                        <w:top w:val="none" w:sz="0" w:space="0" w:color="auto"/>
                                        <w:left w:val="none" w:sz="0" w:space="0" w:color="auto"/>
                                        <w:bottom w:val="none" w:sz="0" w:space="0" w:color="auto"/>
                                        <w:right w:val="none" w:sz="0" w:space="0" w:color="auto"/>
                                      </w:divBdr>
                                    </w:div>
                                  </w:divsChild>
                                </w:div>
                                <w:div w:id="211964701">
                                  <w:marLeft w:val="0"/>
                                  <w:marRight w:val="0"/>
                                  <w:marTop w:val="0"/>
                                  <w:marBottom w:val="0"/>
                                  <w:divBdr>
                                    <w:top w:val="none" w:sz="0" w:space="0" w:color="auto"/>
                                    <w:left w:val="none" w:sz="0" w:space="0" w:color="auto"/>
                                    <w:bottom w:val="none" w:sz="0" w:space="0" w:color="auto"/>
                                    <w:right w:val="none" w:sz="0" w:space="0" w:color="auto"/>
                                  </w:divBdr>
                                </w:div>
                                <w:div w:id="640575514">
                                  <w:marLeft w:val="0"/>
                                  <w:marRight w:val="0"/>
                                  <w:marTop w:val="0"/>
                                  <w:marBottom w:val="0"/>
                                  <w:divBdr>
                                    <w:top w:val="none" w:sz="0" w:space="0" w:color="auto"/>
                                    <w:left w:val="none" w:sz="0" w:space="0" w:color="auto"/>
                                    <w:bottom w:val="none" w:sz="0" w:space="0" w:color="auto"/>
                                    <w:right w:val="none" w:sz="0" w:space="0" w:color="auto"/>
                                  </w:divBdr>
                                </w:div>
                                <w:div w:id="713966675">
                                  <w:marLeft w:val="0"/>
                                  <w:marRight w:val="0"/>
                                  <w:marTop w:val="0"/>
                                  <w:marBottom w:val="0"/>
                                  <w:divBdr>
                                    <w:top w:val="none" w:sz="0" w:space="0" w:color="auto"/>
                                    <w:left w:val="none" w:sz="0" w:space="0" w:color="auto"/>
                                    <w:bottom w:val="none" w:sz="0" w:space="0" w:color="auto"/>
                                    <w:right w:val="none" w:sz="0" w:space="0" w:color="auto"/>
                                  </w:divBdr>
                                </w:div>
                                <w:div w:id="1039356075">
                                  <w:marLeft w:val="0"/>
                                  <w:marRight w:val="0"/>
                                  <w:marTop w:val="0"/>
                                  <w:marBottom w:val="0"/>
                                  <w:divBdr>
                                    <w:top w:val="none" w:sz="0" w:space="0" w:color="auto"/>
                                    <w:left w:val="none" w:sz="0" w:space="0" w:color="auto"/>
                                    <w:bottom w:val="none" w:sz="0" w:space="0" w:color="auto"/>
                                    <w:right w:val="none" w:sz="0" w:space="0" w:color="auto"/>
                                  </w:divBdr>
                                </w:div>
                                <w:div w:id="1413893019">
                                  <w:marLeft w:val="0"/>
                                  <w:marRight w:val="0"/>
                                  <w:marTop w:val="0"/>
                                  <w:marBottom w:val="0"/>
                                  <w:divBdr>
                                    <w:top w:val="none" w:sz="0" w:space="0" w:color="auto"/>
                                    <w:left w:val="none" w:sz="0" w:space="0" w:color="auto"/>
                                    <w:bottom w:val="none" w:sz="0" w:space="0" w:color="auto"/>
                                    <w:right w:val="none" w:sz="0" w:space="0" w:color="auto"/>
                                  </w:divBdr>
                                </w:div>
                              </w:divsChild>
                            </w:div>
                            <w:div w:id="1266962864">
                              <w:marLeft w:val="0"/>
                              <w:marRight w:val="0"/>
                              <w:marTop w:val="0"/>
                              <w:marBottom w:val="0"/>
                              <w:divBdr>
                                <w:top w:val="none" w:sz="0" w:space="0" w:color="auto"/>
                                <w:left w:val="none" w:sz="0" w:space="0" w:color="auto"/>
                                <w:bottom w:val="none" w:sz="0" w:space="0" w:color="auto"/>
                                <w:right w:val="none" w:sz="0" w:space="0" w:color="auto"/>
                              </w:divBdr>
                            </w:div>
                          </w:divsChild>
                        </w:div>
                        <w:div w:id="1845126368">
                          <w:marLeft w:val="0"/>
                          <w:marRight w:val="0"/>
                          <w:marTop w:val="0"/>
                          <w:marBottom w:val="0"/>
                          <w:divBdr>
                            <w:top w:val="none" w:sz="0" w:space="0" w:color="auto"/>
                            <w:left w:val="none" w:sz="0" w:space="0" w:color="auto"/>
                            <w:bottom w:val="none" w:sz="0" w:space="0" w:color="auto"/>
                            <w:right w:val="none" w:sz="0" w:space="0" w:color="auto"/>
                          </w:divBdr>
                          <w:divsChild>
                            <w:div w:id="364260451">
                              <w:marLeft w:val="0"/>
                              <w:marRight w:val="0"/>
                              <w:marTop w:val="120"/>
                              <w:marBottom w:val="360"/>
                              <w:divBdr>
                                <w:top w:val="none" w:sz="0" w:space="0" w:color="auto"/>
                                <w:left w:val="none" w:sz="0" w:space="0" w:color="auto"/>
                                <w:bottom w:val="none" w:sz="0" w:space="0" w:color="auto"/>
                                <w:right w:val="none" w:sz="0" w:space="0" w:color="auto"/>
                              </w:divBdr>
                              <w:divsChild>
                                <w:div w:id="311641152">
                                  <w:marLeft w:val="0"/>
                                  <w:marRight w:val="0"/>
                                  <w:marTop w:val="0"/>
                                  <w:marBottom w:val="0"/>
                                  <w:divBdr>
                                    <w:top w:val="none" w:sz="0" w:space="0" w:color="auto"/>
                                    <w:left w:val="none" w:sz="0" w:space="0" w:color="auto"/>
                                    <w:bottom w:val="none" w:sz="0" w:space="0" w:color="auto"/>
                                    <w:right w:val="none" w:sz="0" w:space="0" w:color="auto"/>
                                  </w:divBdr>
                                </w:div>
                                <w:div w:id="14633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474778">
      <w:bodyDiv w:val="1"/>
      <w:marLeft w:val="0"/>
      <w:marRight w:val="0"/>
      <w:marTop w:val="0"/>
      <w:marBottom w:val="0"/>
      <w:divBdr>
        <w:top w:val="none" w:sz="0" w:space="0" w:color="auto"/>
        <w:left w:val="none" w:sz="0" w:space="0" w:color="auto"/>
        <w:bottom w:val="none" w:sz="0" w:space="0" w:color="auto"/>
        <w:right w:val="none" w:sz="0" w:space="0" w:color="auto"/>
      </w:divBdr>
      <w:divsChild>
        <w:div w:id="781725144">
          <w:marLeft w:val="0"/>
          <w:marRight w:val="1"/>
          <w:marTop w:val="0"/>
          <w:marBottom w:val="0"/>
          <w:divBdr>
            <w:top w:val="none" w:sz="0" w:space="0" w:color="auto"/>
            <w:left w:val="none" w:sz="0" w:space="0" w:color="auto"/>
            <w:bottom w:val="none" w:sz="0" w:space="0" w:color="auto"/>
            <w:right w:val="none" w:sz="0" w:space="0" w:color="auto"/>
          </w:divBdr>
          <w:divsChild>
            <w:div w:id="2026785952">
              <w:marLeft w:val="0"/>
              <w:marRight w:val="0"/>
              <w:marTop w:val="0"/>
              <w:marBottom w:val="0"/>
              <w:divBdr>
                <w:top w:val="none" w:sz="0" w:space="0" w:color="auto"/>
                <w:left w:val="none" w:sz="0" w:space="0" w:color="auto"/>
                <w:bottom w:val="none" w:sz="0" w:space="0" w:color="auto"/>
                <w:right w:val="none" w:sz="0" w:space="0" w:color="auto"/>
              </w:divBdr>
              <w:divsChild>
                <w:div w:id="1979454775">
                  <w:marLeft w:val="0"/>
                  <w:marRight w:val="1"/>
                  <w:marTop w:val="0"/>
                  <w:marBottom w:val="0"/>
                  <w:divBdr>
                    <w:top w:val="none" w:sz="0" w:space="0" w:color="auto"/>
                    <w:left w:val="none" w:sz="0" w:space="0" w:color="auto"/>
                    <w:bottom w:val="none" w:sz="0" w:space="0" w:color="auto"/>
                    <w:right w:val="none" w:sz="0" w:space="0" w:color="auto"/>
                  </w:divBdr>
                  <w:divsChild>
                    <w:div w:id="1929846048">
                      <w:marLeft w:val="0"/>
                      <w:marRight w:val="0"/>
                      <w:marTop w:val="0"/>
                      <w:marBottom w:val="0"/>
                      <w:divBdr>
                        <w:top w:val="none" w:sz="0" w:space="0" w:color="auto"/>
                        <w:left w:val="none" w:sz="0" w:space="0" w:color="auto"/>
                        <w:bottom w:val="none" w:sz="0" w:space="0" w:color="auto"/>
                        <w:right w:val="none" w:sz="0" w:space="0" w:color="auto"/>
                      </w:divBdr>
                      <w:divsChild>
                        <w:div w:id="1616446497">
                          <w:marLeft w:val="0"/>
                          <w:marRight w:val="0"/>
                          <w:marTop w:val="0"/>
                          <w:marBottom w:val="0"/>
                          <w:divBdr>
                            <w:top w:val="none" w:sz="0" w:space="0" w:color="auto"/>
                            <w:left w:val="none" w:sz="0" w:space="0" w:color="auto"/>
                            <w:bottom w:val="none" w:sz="0" w:space="0" w:color="auto"/>
                            <w:right w:val="none" w:sz="0" w:space="0" w:color="auto"/>
                          </w:divBdr>
                          <w:divsChild>
                            <w:div w:id="889610733">
                              <w:marLeft w:val="0"/>
                              <w:marRight w:val="0"/>
                              <w:marTop w:val="120"/>
                              <w:marBottom w:val="360"/>
                              <w:divBdr>
                                <w:top w:val="none" w:sz="0" w:space="0" w:color="auto"/>
                                <w:left w:val="none" w:sz="0" w:space="0" w:color="auto"/>
                                <w:bottom w:val="none" w:sz="0" w:space="0" w:color="auto"/>
                                <w:right w:val="none" w:sz="0" w:space="0" w:color="auto"/>
                              </w:divBdr>
                              <w:divsChild>
                                <w:div w:id="852690310">
                                  <w:marLeft w:val="0"/>
                                  <w:marRight w:val="0"/>
                                  <w:marTop w:val="0"/>
                                  <w:marBottom w:val="0"/>
                                  <w:divBdr>
                                    <w:top w:val="none" w:sz="0" w:space="0" w:color="auto"/>
                                    <w:left w:val="none" w:sz="0" w:space="0" w:color="auto"/>
                                    <w:bottom w:val="none" w:sz="0" w:space="0" w:color="auto"/>
                                    <w:right w:val="none" w:sz="0" w:space="0" w:color="auto"/>
                                  </w:divBdr>
                                </w:div>
                                <w:div w:id="16886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183277">
      <w:bodyDiv w:val="1"/>
      <w:marLeft w:val="0"/>
      <w:marRight w:val="0"/>
      <w:marTop w:val="0"/>
      <w:marBottom w:val="0"/>
      <w:divBdr>
        <w:top w:val="none" w:sz="0" w:space="0" w:color="auto"/>
        <w:left w:val="none" w:sz="0" w:space="0" w:color="auto"/>
        <w:bottom w:val="none" w:sz="0" w:space="0" w:color="auto"/>
        <w:right w:val="none" w:sz="0" w:space="0" w:color="auto"/>
      </w:divBdr>
      <w:divsChild>
        <w:div w:id="1681466359">
          <w:marLeft w:val="0"/>
          <w:marRight w:val="1"/>
          <w:marTop w:val="0"/>
          <w:marBottom w:val="0"/>
          <w:divBdr>
            <w:top w:val="none" w:sz="0" w:space="0" w:color="auto"/>
            <w:left w:val="none" w:sz="0" w:space="0" w:color="auto"/>
            <w:bottom w:val="none" w:sz="0" w:space="0" w:color="auto"/>
            <w:right w:val="none" w:sz="0" w:space="0" w:color="auto"/>
          </w:divBdr>
          <w:divsChild>
            <w:div w:id="1700546758">
              <w:marLeft w:val="0"/>
              <w:marRight w:val="0"/>
              <w:marTop w:val="0"/>
              <w:marBottom w:val="0"/>
              <w:divBdr>
                <w:top w:val="none" w:sz="0" w:space="0" w:color="auto"/>
                <w:left w:val="none" w:sz="0" w:space="0" w:color="auto"/>
                <w:bottom w:val="none" w:sz="0" w:space="0" w:color="auto"/>
                <w:right w:val="none" w:sz="0" w:space="0" w:color="auto"/>
              </w:divBdr>
              <w:divsChild>
                <w:div w:id="1790977496">
                  <w:marLeft w:val="0"/>
                  <w:marRight w:val="1"/>
                  <w:marTop w:val="0"/>
                  <w:marBottom w:val="0"/>
                  <w:divBdr>
                    <w:top w:val="none" w:sz="0" w:space="0" w:color="auto"/>
                    <w:left w:val="none" w:sz="0" w:space="0" w:color="auto"/>
                    <w:bottom w:val="none" w:sz="0" w:space="0" w:color="auto"/>
                    <w:right w:val="none" w:sz="0" w:space="0" w:color="auto"/>
                  </w:divBdr>
                  <w:divsChild>
                    <w:div w:id="623315167">
                      <w:marLeft w:val="0"/>
                      <w:marRight w:val="0"/>
                      <w:marTop w:val="0"/>
                      <w:marBottom w:val="0"/>
                      <w:divBdr>
                        <w:top w:val="none" w:sz="0" w:space="0" w:color="auto"/>
                        <w:left w:val="none" w:sz="0" w:space="0" w:color="auto"/>
                        <w:bottom w:val="none" w:sz="0" w:space="0" w:color="auto"/>
                        <w:right w:val="none" w:sz="0" w:space="0" w:color="auto"/>
                      </w:divBdr>
                      <w:divsChild>
                        <w:div w:id="1169979171">
                          <w:marLeft w:val="0"/>
                          <w:marRight w:val="0"/>
                          <w:marTop w:val="0"/>
                          <w:marBottom w:val="0"/>
                          <w:divBdr>
                            <w:top w:val="none" w:sz="0" w:space="0" w:color="auto"/>
                            <w:left w:val="none" w:sz="0" w:space="0" w:color="auto"/>
                            <w:bottom w:val="none" w:sz="0" w:space="0" w:color="auto"/>
                            <w:right w:val="none" w:sz="0" w:space="0" w:color="auto"/>
                          </w:divBdr>
                          <w:divsChild>
                            <w:div w:id="1419986620">
                              <w:marLeft w:val="0"/>
                              <w:marRight w:val="0"/>
                              <w:marTop w:val="120"/>
                              <w:marBottom w:val="360"/>
                              <w:divBdr>
                                <w:top w:val="none" w:sz="0" w:space="0" w:color="auto"/>
                                <w:left w:val="none" w:sz="0" w:space="0" w:color="auto"/>
                                <w:bottom w:val="none" w:sz="0" w:space="0" w:color="auto"/>
                                <w:right w:val="none" w:sz="0" w:space="0" w:color="auto"/>
                              </w:divBdr>
                              <w:divsChild>
                                <w:div w:id="1855534863">
                                  <w:marLeft w:val="420"/>
                                  <w:marRight w:val="0"/>
                                  <w:marTop w:val="0"/>
                                  <w:marBottom w:val="0"/>
                                  <w:divBdr>
                                    <w:top w:val="none" w:sz="0" w:space="0" w:color="auto"/>
                                    <w:left w:val="none" w:sz="0" w:space="0" w:color="auto"/>
                                    <w:bottom w:val="none" w:sz="0" w:space="0" w:color="auto"/>
                                    <w:right w:val="none" w:sz="0" w:space="0" w:color="auto"/>
                                  </w:divBdr>
                                  <w:divsChild>
                                    <w:div w:id="197244475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81240">
      <w:bodyDiv w:val="1"/>
      <w:marLeft w:val="0"/>
      <w:marRight w:val="0"/>
      <w:marTop w:val="0"/>
      <w:marBottom w:val="0"/>
      <w:divBdr>
        <w:top w:val="none" w:sz="0" w:space="0" w:color="auto"/>
        <w:left w:val="none" w:sz="0" w:space="0" w:color="auto"/>
        <w:bottom w:val="none" w:sz="0" w:space="0" w:color="auto"/>
        <w:right w:val="none" w:sz="0" w:space="0" w:color="auto"/>
      </w:divBdr>
      <w:divsChild>
        <w:div w:id="383453968">
          <w:marLeft w:val="0"/>
          <w:marRight w:val="1"/>
          <w:marTop w:val="0"/>
          <w:marBottom w:val="0"/>
          <w:divBdr>
            <w:top w:val="none" w:sz="0" w:space="0" w:color="auto"/>
            <w:left w:val="none" w:sz="0" w:space="0" w:color="auto"/>
            <w:bottom w:val="none" w:sz="0" w:space="0" w:color="auto"/>
            <w:right w:val="none" w:sz="0" w:space="0" w:color="auto"/>
          </w:divBdr>
          <w:divsChild>
            <w:div w:id="1155027440">
              <w:marLeft w:val="0"/>
              <w:marRight w:val="0"/>
              <w:marTop w:val="0"/>
              <w:marBottom w:val="0"/>
              <w:divBdr>
                <w:top w:val="none" w:sz="0" w:space="0" w:color="auto"/>
                <w:left w:val="none" w:sz="0" w:space="0" w:color="auto"/>
                <w:bottom w:val="none" w:sz="0" w:space="0" w:color="auto"/>
                <w:right w:val="none" w:sz="0" w:space="0" w:color="auto"/>
              </w:divBdr>
              <w:divsChild>
                <w:div w:id="446856800">
                  <w:marLeft w:val="0"/>
                  <w:marRight w:val="1"/>
                  <w:marTop w:val="0"/>
                  <w:marBottom w:val="0"/>
                  <w:divBdr>
                    <w:top w:val="none" w:sz="0" w:space="0" w:color="auto"/>
                    <w:left w:val="none" w:sz="0" w:space="0" w:color="auto"/>
                    <w:bottom w:val="none" w:sz="0" w:space="0" w:color="auto"/>
                    <w:right w:val="none" w:sz="0" w:space="0" w:color="auto"/>
                  </w:divBdr>
                  <w:divsChild>
                    <w:div w:id="447821565">
                      <w:marLeft w:val="0"/>
                      <w:marRight w:val="0"/>
                      <w:marTop w:val="0"/>
                      <w:marBottom w:val="0"/>
                      <w:divBdr>
                        <w:top w:val="none" w:sz="0" w:space="0" w:color="auto"/>
                        <w:left w:val="none" w:sz="0" w:space="0" w:color="auto"/>
                        <w:bottom w:val="none" w:sz="0" w:space="0" w:color="auto"/>
                        <w:right w:val="none" w:sz="0" w:space="0" w:color="auto"/>
                      </w:divBdr>
                      <w:divsChild>
                        <w:div w:id="650333807">
                          <w:marLeft w:val="0"/>
                          <w:marRight w:val="0"/>
                          <w:marTop w:val="0"/>
                          <w:marBottom w:val="0"/>
                          <w:divBdr>
                            <w:top w:val="none" w:sz="0" w:space="0" w:color="auto"/>
                            <w:left w:val="none" w:sz="0" w:space="0" w:color="auto"/>
                            <w:bottom w:val="none" w:sz="0" w:space="0" w:color="auto"/>
                            <w:right w:val="none" w:sz="0" w:space="0" w:color="auto"/>
                          </w:divBdr>
                          <w:divsChild>
                            <w:div w:id="304742581">
                              <w:marLeft w:val="0"/>
                              <w:marRight w:val="0"/>
                              <w:marTop w:val="120"/>
                              <w:marBottom w:val="360"/>
                              <w:divBdr>
                                <w:top w:val="none" w:sz="0" w:space="0" w:color="auto"/>
                                <w:left w:val="none" w:sz="0" w:space="0" w:color="auto"/>
                                <w:bottom w:val="none" w:sz="0" w:space="0" w:color="auto"/>
                                <w:right w:val="none" w:sz="0" w:space="0" w:color="auto"/>
                              </w:divBdr>
                              <w:divsChild>
                                <w:div w:id="2033141802">
                                  <w:marLeft w:val="0"/>
                                  <w:marRight w:val="0"/>
                                  <w:marTop w:val="0"/>
                                  <w:marBottom w:val="0"/>
                                  <w:divBdr>
                                    <w:top w:val="none" w:sz="0" w:space="0" w:color="auto"/>
                                    <w:left w:val="none" w:sz="0" w:space="0" w:color="auto"/>
                                    <w:bottom w:val="none" w:sz="0" w:space="0" w:color="auto"/>
                                    <w:right w:val="none" w:sz="0" w:space="0" w:color="auto"/>
                                  </w:divBdr>
                                </w:div>
                                <w:div w:id="214060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399988">
      <w:bodyDiv w:val="1"/>
      <w:marLeft w:val="0"/>
      <w:marRight w:val="0"/>
      <w:marTop w:val="0"/>
      <w:marBottom w:val="0"/>
      <w:divBdr>
        <w:top w:val="none" w:sz="0" w:space="0" w:color="auto"/>
        <w:left w:val="none" w:sz="0" w:space="0" w:color="auto"/>
        <w:bottom w:val="none" w:sz="0" w:space="0" w:color="auto"/>
        <w:right w:val="none" w:sz="0" w:space="0" w:color="auto"/>
      </w:divBdr>
      <w:divsChild>
        <w:div w:id="1999113676">
          <w:marLeft w:val="0"/>
          <w:marRight w:val="1"/>
          <w:marTop w:val="0"/>
          <w:marBottom w:val="0"/>
          <w:divBdr>
            <w:top w:val="none" w:sz="0" w:space="0" w:color="auto"/>
            <w:left w:val="none" w:sz="0" w:space="0" w:color="auto"/>
            <w:bottom w:val="none" w:sz="0" w:space="0" w:color="auto"/>
            <w:right w:val="none" w:sz="0" w:space="0" w:color="auto"/>
          </w:divBdr>
          <w:divsChild>
            <w:div w:id="1186358375">
              <w:marLeft w:val="0"/>
              <w:marRight w:val="0"/>
              <w:marTop w:val="0"/>
              <w:marBottom w:val="0"/>
              <w:divBdr>
                <w:top w:val="none" w:sz="0" w:space="0" w:color="auto"/>
                <w:left w:val="none" w:sz="0" w:space="0" w:color="auto"/>
                <w:bottom w:val="none" w:sz="0" w:space="0" w:color="auto"/>
                <w:right w:val="none" w:sz="0" w:space="0" w:color="auto"/>
              </w:divBdr>
              <w:divsChild>
                <w:div w:id="1361324120">
                  <w:marLeft w:val="0"/>
                  <w:marRight w:val="1"/>
                  <w:marTop w:val="0"/>
                  <w:marBottom w:val="0"/>
                  <w:divBdr>
                    <w:top w:val="none" w:sz="0" w:space="0" w:color="auto"/>
                    <w:left w:val="none" w:sz="0" w:space="0" w:color="auto"/>
                    <w:bottom w:val="none" w:sz="0" w:space="0" w:color="auto"/>
                    <w:right w:val="none" w:sz="0" w:space="0" w:color="auto"/>
                  </w:divBdr>
                  <w:divsChild>
                    <w:div w:id="61175338">
                      <w:marLeft w:val="0"/>
                      <w:marRight w:val="0"/>
                      <w:marTop w:val="0"/>
                      <w:marBottom w:val="0"/>
                      <w:divBdr>
                        <w:top w:val="none" w:sz="0" w:space="0" w:color="auto"/>
                        <w:left w:val="none" w:sz="0" w:space="0" w:color="auto"/>
                        <w:bottom w:val="none" w:sz="0" w:space="0" w:color="auto"/>
                        <w:right w:val="none" w:sz="0" w:space="0" w:color="auto"/>
                      </w:divBdr>
                      <w:divsChild>
                        <w:div w:id="1334604398">
                          <w:marLeft w:val="0"/>
                          <w:marRight w:val="0"/>
                          <w:marTop w:val="0"/>
                          <w:marBottom w:val="0"/>
                          <w:divBdr>
                            <w:top w:val="none" w:sz="0" w:space="0" w:color="auto"/>
                            <w:left w:val="none" w:sz="0" w:space="0" w:color="auto"/>
                            <w:bottom w:val="none" w:sz="0" w:space="0" w:color="auto"/>
                            <w:right w:val="none" w:sz="0" w:space="0" w:color="auto"/>
                          </w:divBdr>
                          <w:divsChild>
                            <w:div w:id="1155146953">
                              <w:marLeft w:val="0"/>
                              <w:marRight w:val="0"/>
                              <w:marTop w:val="120"/>
                              <w:marBottom w:val="360"/>
                              <w:divBdr>
                                <w:top w:val="none" w:sz="0" w:space="0" w:color="auto"/>
                                <w:left w:val="none" w:sz="0" w:space="0" w:color="auto"/>
                                <w:bottom w:val="none" w:sz="0" w:space="0" w:color="auto"/>
                                <w:right w:val="none" w:sz="0" w:space="0" w:color="auto"/>
                              </w:divBdr>
                              <w:divsChild>
                                <w:div w:id="1112935584">
                                  <w:marLeft w:val="0"/>
                                  <w:marRight w:val="0"/>
                                  <w:marTop w:val="0"/>
                                  <w:marBottom w:val="0"/>
                                  <w:divBdr>
                                    <w:top w:val="none" w:sz="0" w:space="0" w:color="auto"/>
                                    <w:left w:val="none" w:sz="0" w:space="0" w:color="auto"/>
                                    <w:bottom w:val="none" w:sz="0" w:space="0" w:color="auto"/>
                                    <w:right w:val="none" w:sz="0" w:space="0" w:color="auto"/>
                                  </w:divBdr>
                                </w:div>
                                <w:div w:id="156659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086631">
      <w:bodyDiv w:val="1"/>
      <w:marLeft w:val="0"/>
      <w:marRight w:val="0"/>
      <w:marTop w:val="0"/>
      <w:marBottom w:val="0"/>
      <w:divBdr>
        <w:top w:val="none" w:sz="0" w:space="0" w:color="auto"/>
        <w:left w:val="none" w:sz="0" w:space="0" w:color="auto"/>
        <w:bottom w:val="none" w:sz="0" w:space="0" w:color="auto"/>
        <w:right w:val="none" w:sz="0" w:space="0" w:color="auto"/>
      </w:divBdr>
      <w:divsChild>
        <w:div w:id="416827550">
          <w:marLeft w:val="0"/>
          <w:marRight w:val="1"/>
          <w:marTop w:val="0"/>
          <w:marBottom w:val="0"/>
          <w:divBdr>
            <w:top w:val="none" w:sz="0" w:space="0" w:color="auto"/>
            <w:left w:val="none" w:sz="0" w:space="0" w:color="auto"/>
            <w:bottom w:val="none" w:sz="0" w:space="0" w:color="auto"/>
            <w:right w:val="none" w:sz="0" w:space="0" w:color="auto"/>
          </w:divBdr>
          <w:divsChild>
            <w:div w:id="472794498">
              <w:marLeft w:val="0"/>
              <w:marRight w:val="0"/>
              <w:marTop w:val="0"/>
              <w:marBottom w:val="0"/>
              <w:divBdr>
                <w:top w:val="none" w:sz="0" w:space="0" w:color="auto"/>
                <w:left w:val="none" w:sz="0" w:space="0" w:color="auto"/>
                <w:bottom w:val="none" w:sz="0" w:space="0" w:color="auto"/>
                <w:right w:val="none" w:sz="0" w:space="0" w:color="auto"/>
              </w:divBdr>
              <w:divsChild>
                <w:div w:id="26296352">
                  <w:marLeft w:val="0"/>
                  <w:marRight w:val="1"/>
                  <w:marTop w:val="0"/>
                  <w:marBottom w:val="0"/>
                  <w:divBdr>
                    <w:top w:val="none" w:sz="0" w:space="0" w:color="auto"/>
                    <w:left w:val="none" w:sz="0" w:space="0" w:color="auto"/>
                    <w:bottom w:val="none" w:sz="0" w:space="0" w:color="auto"/>
                    <w:right w:val="none" w:sz="0" w:space="0" w:color="auto"/>
                  </w:divBdr>
                  <w:divsChild>
                    <w:div w:id="1531147469">
                      <w:marLeft w:val="0"/>
                      <w:marRight w:val="0"/>
                      <w:marTop w:val="0"/>
                      <w:marBottom w:val="0"/>
                      <w:divBdr>
                        <w:top w:val="none" w:sz="0" w:space="0" w:color="auto"/>
                        <w:left w:val="none" w:sz="0" w:space="0" w:color="auto"/>
                        <w:bottom w:val="none" w:sz="0" w:space="0" w:color="auto"/>
                        <w:right w:val="none" w:sz="0" w:space="0" w:color="auto"/>
                      </w:divBdr>
                      <w:divsChild>
                        <w:div w:id="256254504">
                          <w:marLeft w:val="0"/>
                          <w:marRight w:val="0"/>
                          <w:marTop w:val="0"/>
                          <w:marBottom w:val="0"/>
                          <w:divBdr>
                            <w:top w:val="none" w:sz="0" w:space="0" w:color="auto"/>
                            <w:left w:val="none" w:sz="0" w:space="0" w:color="auto"/>
                            <w:bottom w:val="none" w:sz="0" w:space="0" w:color="auto"/>
                            <w:right w:val="none" w:sz="0" w:space="0" w:color="auto"/>
                          </w:divBdr>
                          <w:divsChild>
                            <w:div w:id="796265997">
                              <w:marLeft w:val="0"/>
                              <w:marRight w:val="0"/>
                              <w:marTop w:val="120"/>
                              <w:marBottom w:val="360"/>
                              <w:divBdr>
                                <w:top w:val="none" w:sz="0" w:space="0" w:color="auto"/>
                                <w:left w:val="none" w:sz="0" w:space="0" w:color="auto"/>
                                <w:bottom w:val="none" w:sz="0" w:space="0" w:color="auto"/>
                                <w:right w:val="none" w:sz="0" w:space="0" w:color="auto"/>
                              </w:divBdr>
                              <w:divsChild>
                                <w:div w:id="1297376257">
                                  <w:marLeft w:val="0"/>
                                  <w:marRight w:val="0"/>
                                  <w:marTop w:val="0"/>
                                  <w:marBottom w:val="0"/>
                                  <w:divBdr>
                                    <w:top w:val="none" w:sz="0" w:space="0" w:color="auto"/>
                                    <w:left w:val="none" w:sz="0" w:space="0" w:color="auto"/>
                                    <w:bottom w:val="none" w:sz="0" w:space="0" w:color="auto"/>
                                    <w:right w:val="none" w:sz="0" w:space="0" w:color="auto"/>
                                  </w:divBdr>
                                </w:div>
                                <w:div w:id="20336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1923">
                          <w:marLeft w:val="0"/>
                          <w:marRight w:val="0"/>
                          <w:marTop w:val="0"/>
                          <w:marBottom w:val="0"/>
                          <w:divBdr>
                            <w:top w:val="none" w:sz="0" w:space="0" w:color="auto"/>
                            <w:left w:val="none" w:sz="0" w:space="0" w:color="auto"/>
                            <w:bottom w:val="none" w:sz="0" w:space="0" w:color="auto"/>
                            <w:right w:val="none" w:sz="0" w:space="0" w:color="auto"/>
                          </w:divBdr>
                          <w:divsChild>
                            <w:div w:id="12788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175095">
      <w:bodyDiv w:val="1"/>
      <w:marLeft w:val="0"/>
      <w:marRight w:val="0"/>
      <w:marTop w:val="0"/>
      <w:marBottom w:val="0"/>
      <w:divBdr>
        <w:top w:val="none" w:sz="0" w:space="0" w:color="auto"/>
        <w:left w:val="none" w:sz="0" w:space="0" w:color="auto"/>
        <w:bottom w:val="none" w:sz="0" w:space="0" w:color="auto"/>
        <w:right w:val="none" w:sz="0" w:space="0" w:color="auto"/>
      </w:divBdr>
      <w:divsChild>
        <w:div w:id="936643924">
          <w:marLeft w:val="0"/>
          <w:marRight w:val="1"/>
          <w:marTop w:val="0"/>
          <w:marBottom w:val="0"/>
          <w:divBdr>
            <w:top w:val="none" w:sz="0" w:space="0" w:color="auto"/>
            <w:left w:val="none" w:sz="0" w:space="0" w:color="auto"/>
            <w:bottom w:val="none" w:sz="0" w:space="0" w:color="auto"/>
            <w:right w:val="none" w:sz="0" w:space="0" w:color="auto"/>
          </w:divBdr>
          <w:divsChild>
            <w:div w:id="673189373">
              <w:marLeft w:val="0"/>
              <w:marRight w:val="0"/>
              <w:marTop w:val="0"/>
              <w:marBottom w:val="0"/>
              <w:divBdr>
                <w:top w:val="none" w:sz="0" w:space="0" w:color="auto"/>
                <w:left w:val="none" w:sz="0" w:space="0" w:color="auto"/>
                <w:bottom w:val="none" w:sz="0" w:space="0" w:color="auto"/>
                <w:right w:val="none" w:sz="0" w:space="0" w:color="auto"/>
              </w:divBdr>
              <w:divsChild>
                <w:div w:id="727607775">
                  <w:marLeft w:val="0"/>
                  <w:marRight w:val="1"/>
                  <w:marTop w:val="0"/>
                  <w:marBottom w:val="0"/>
                  <w:divBdr>
                    <w:top w:val="none" w:sz="0" w:space="0" w:color="auto"/>
                    <w:left w:val="none" w:sz="0" w:space="0" w:color="auto"/>
                    <w:bottom w:val="none" w:sz="0" w:space="0" w:color="auto"/>
                    <w:right w:val="none" w:sz="0" w:space="0" w:color="auto"/>
                  </w:divBdr>
                  <w:divsChild>
                    <w:div w:id="18553208">
                      <w:marLeft w:val="0"/>
                      <w:marRight w:val="0"/>
                      <w:marTop w:val="0"/>
                      <w:marBottom w:val="0"/>
                      <w:divBdr>
                        <w:top w:val="none" w:sz="0" w:space="0" w:color="auto"/>
                        <w:left w:val="none" w:sz="0" w:space="0" w:color="auto"/>
                        <w:bottom w:val="none" w:sz="0" w:space="0" w:color="auto"/>
                        <w:right w:val="none" w:sz="0" w:space="0" w:color="auto"/>
                      </w:divBdr>
                      <w:divsChild>
                        <w:div w:id="1399788992">
                          <w:marLeft w:val="0"/>
                          <w:marRight w:val="0"/>
                          <w:marTop w:val="0"/>
                          <w:marBottom w:val="0"/>
                          <w:divBdr>
                            <w:top w:val="none" w:sz="0" w:space="0" w:color="auto"/>
                            <w:left w:val="none" w:sz="0" w:space="0" w:color="auto"/>
                            <w:bottom w:val="none" w:sz="0" w:space="0" w:color="auto"/>
                            <w:right w:val="none" w:sz="0" w:space="0" w:color="auto"/>
                          </w:divBdr>
                          <w:divsChild>
                            <w:div w:id="662512334">
                              <w:marLeft w:val="0"/>
                              <w:marRight w:val="0"/>
                              <w:marTop w:val="120"/>
                              <w:marBottom w:val="360"/>
                              <w:divBdr>
                                <w:top w:val="none" w:sz="0" w:space="0" w:color="auto"/>
                                <w:left w:val="none" w:sz="0" w:space="0" w:color="auto"/>
                                <w:bottom w:val="none" w:sz="0" w:space="0" w:color="auto"/>
                                <w:right w:val="none" w:sz="0" w:space="0" w:color="auto"/>
                              </w:divBdr>
                              <w:divsChild>
                                <w:div w:id="88890965">
                                  <w:marLeft w:val="0"/>
                                  <w:marRight w:val="0"/>
                                  <w:marTop w:val="0"/>
                                  <w:marBottom w:val="0"/>
                                  <w:divBdr>
                                    <w:top w:val="none" w:sz="0" w:space="0" w:color="auto"/>
                                    <w:left w:val="none" w:sz="0" w:space="0" w:color="auto"/>
                                    <w:bottom w:val="none" w:sz="0" w:space="0" w:color="auto"/>
                                    <w:right w:val="none" w:sz="0" w:space="0" w:color="auto"/>
                                  </w:divBdr>
                                </w:div>
                                <w:div w:id="2472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378184">
      <w:bodyDiv w:val="1"/>
      <w:marLeft w:val="0"/>
      <w:marRight w:val="0"/>
      <w:marTop w:val="0"/>
      <w:marBottom w:val="0"/>
      <w:divBdr>
        <w:top w:val="none" w:sz="0" w:space="0" w:color="auto"/>
        <w:left w:val="none" w:sz="0" w:space="0" w:color="auto"/>
        <w:bottom w:val="none" w:sz="0" w:space="0" w:color="auto"/>
        <w:right w:val="none" w:sz="0" w:space="0" w:color="auto"/>
      </w:divBdr>
    </w:div>
    <w:div w:id="1676491771">
      <w:bodyDiv w:val="1"/>
      <w:marLeft w:val="0"/>
      <w:marRight w:val="0"/>
      <w:marTop w:val="0"/>
      <w:marBottom w:val="0"/>
      <w:divBdr>
        <w:top w:val="none" w:sz="0" w:space="0" w:color="auto"/>
        <w:left w:val="none" w:sz="0" w:space="0" w:color="auto"/>
        <w:bottom w:val="none" w:sz="0" w:space="0" w:color="auto"/>
        <w:right w:val="none" w:sz="0" w:space="0" w:color="auto"/>
      </w:divBdr>
      <w:divsChild>
        <w:div w:id="398212249">
          <w:marLeft w:val="0"/>
          <w:marRight w:val="1"/>
          <w:marTop w:val="0"/>
          <w:marBottom w:val="0"/>
          <w:divBdr>
            <w:top w:val="none" w:sz="0" w:space="0" w:color="auto"/>
            <w:left w:val="none" w:sz="0" w:space="0" w:color="auto"/>
            <w:bottom w:val="none" w:sz="0" w:space="0" w:color="auto"/>
            <w:right w:val="none" w:sz="0" w:space="0" w:color="auto"/>
          </w:divBdr>
          <w:divsChild>
            <w:div w:id="588738985">
              <w:marLeft w:val="0"/>
              <w:marRight w:val="0"/>
              <w:marTop w:val="0"/>
              <w:marBottom w:val="0"/>
              <w:divBdr>
                <w:top w:val="none" w:sz="0" w:space="0" w:color="auto"/>
                <w:left w:val="none" w:sz="0" w:space="0" w:color="auto"/>
                <w:bottom w:val="none" w:sz="0" w:space="0" w:color="auto"/>
                <w:right w:val="none" w:sz="0" w:space="0" w:color="auto"/>
              </w:divBdr>
              <w:divsChild>
                <w:div w:id="140124336">
                  <w:marLeft w:val="0"/>
                  <w:marRight w:val="1"/>
                  <w:marTop w:val="0"/>
                  <w:marBottom w:val="0"/>
                  <w:divBdr>
                    <w:top w:val="none" w:sz="0" w:space="0" w:color="auto"/>
                    <w:left w:val="none" w:sz="0" w:space="0" w:color="auto"/>
                    <w:bottom w:val="none" w:sz="0" w:space="0" w:color="auto"/>
                    <w:right w:val="none" w:sz="0" w:space="0" w:color="auto"/>
                  </w:divBdr>
                  <w:divsChild>
                    <w:div w:id="572083869">
                      <w:marLeft w:val="0"/>
                      <w:marRight w:val="0"/>
                      <w:marTop w:val="0"/>
                      <w:marBottom w:val="0"/>
                      <w:divBdr>
                        <w:top w:val="none" w:sz="0" w:space="0" w:color="auto"/>
                        <w:left w:val="none" w:sz="0" w:space="0" w:color="auto"/>
                        <w:bottom w:val="none" w:sz="0" w:space="0" w:color="auto"/>
                        <w:right w:val="none" w:sz="0" w:space="0" w:color="auto"/>
                      </w:divBdr>
                      <w:divsChild>
                        <w:div w:id="1281375010">
                          <w:marLeft w:val="0"/>
                          <w:marRight w:val="0"/>
                          <w:marTop w:val="0"/>
                          <w:marBottom w:val="0"/>
                          <w:divBdr>
                            <w:top w:val="none" w:sz="0" w:space="0" w:color="auto"/>
                            <w:left w:val="none" w:sz="0" w:space="0" w:color="auto"/>
                            <w:bottom w:val="none" w:sz="0" w:space="0" w:color="auto"/>
                            <w:right w:val="none" w:sz="0" w:space="0" w:color="auto"/>
                          </w:divBdr>
                          <w:divsChild>
                            <w:div w:id="958537398">
                              <w:marLeft w:val="0"/>
                              <w:marRight w:val="0"/>
                              <w:marTop w:val="120"/>
                              <w:marBottom w:val="360"/>
                              <w:divBdr>
                                <w:top w:val="none" w:sz="0" w:space="0" w:color="auto"/>
                                <w:left w:val="none" w:sz="0" w:space="0" w:color="auto"/>
                                <w:bottom w:val="none" w:sz="0" w:space="0" w:color="auto"/>
                                <w:right w:val="none" w:sz="0" w:space="0" w:color="auto"/>
                              </w:divBdr>
                              <w:divsChild>
                                <w:div w:id="531655979">
                                  <w:marLeft w:val="420"/>
                                  <w:marRight w:val="0"/>
                                  <w:marTop w:val="0"/>
                                  <w:marBottom w:val="0"/>
                                  <w:divBdr>
                                    <w:top w:val="none" w:sz="0" w:space="0" w:color="auto"/>
                                    <w:left w:val="none" w:sz="0" w:space="0" w:color="auto"/>
                                    <w:bottom w:val="none" w:sz="0" w:space="0" w:color="auto"/>
                                    <w:right w:val="none" w:sz="0" w:space="0" w:color="auto"/>
                                  </w:divBdr>
                                  <w:divsChild>
                                    <w:div w:id="110213999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808376">
      <w:bodyDiv w:val="1"/>
      <w:marLeft w:val="0"/>
      <w:marRight w:val="0"/>
      <w:marTop w:val="0"/>
      <w:marBottom w:val="0"/>
      <w:divBdr>
        <w:top w:val="none" w:sz="0" w:space="0" w:color="auto"/>
        <w:left w:val="none" w:sz="0" w:space="0" w:color="auto"/>
        <w:bottom w:val="none" w:sz="0" w:space="0" w:color="auto"/>
        <w:right w:val="none" w:sz="0" w:space="0" w:color="auto"/>
      </w:divBdr>
      <w:divsChild>
        <w:div w:id="179706437">
          <w:marLeft w:val="0"/>
          <w:marRight w:val="1"/>
          <w:marTop w:val="0"/>
          <w:marBottom w:val="0"/>
          <w:divBdr>
            <w:top w:val="none" w:sz="0" w:space="0" w:color="auto"/>
            <w:left w:val="none" w:sz="0" w:space="0" w:color="auto"/>
            <w:bottom w:val="none" w:sz="0" w:space="0" w:color="auto"/>
            <w:right w:val="none" w:sz="0" w:space="0" w:color="auto"/>
          </w:divBdr>
          <w:divsChild>
            <w:div w:id="34548869">
              <w:marLeft w:val="0"/>
              <w:marRight w:val="0"/>
              <w:marTop w:val="0"/>
              <w:marBottom w:val="0"/>
              <w:divBdr>
                <w:top w:val="none" w:sz="0" w:space="0" w:color="auto"/>
                <w:left w:val="none" w:sz="0" w:space="0" w:color="auto"/>
                <w:bottom w:val="none" w:sz="0" w:space="0" w:color="auto"/>
                <w:right w:val="none" w:sz="0" w:space="0" w:color="auto"/>
              </w:divBdr>
              <w:divsChild>
                <w:div w:id="2014603355">
                  <w:marLeft w:val="0"/>
                  <w:marRight w:val="1"/>
                  <w:marTop w:val="0"/>
                  <w:marBottom w:val="0"/>
                  <w:divBdr>
                    <w:top w:val="none" w:sz="0" w:space="0" w:color="auto"/>
                    <w:left w:val="none" w:sz="0" w:space="0" w:color="auto"/>
                    <w:bottom w:val="none" w:sz="0" w:space="0" w:color="auto"/>
                    <w:right w:val="none" w:sz="0" w:space="0" w:color="auto"/>
                  </w:divBdr>
                  <w:divsChild>
                    <w:div w:id="727654629">
                      <w:marLeft w:val="0"/>
                      <w:marRight w:val="0"/>
                      <w:marTop w:val="0"/>
                      <w:marBottom w:val="0"/>
                      <w:divBdr>
                        <w:top w:val="none" w:sz="0" w:space="0" w:color="auto"/>
                        <w:left w:val="none" w:sz="0" w:space="0" w:color="auto"/>
                        <w:bottom w:val="none" w:sz="0" w:space="0" w:color="auto"/>
                        <w:right w:val="none" w:sz="0" w:space="0" w:color="auto"/>
                      </w:divBdr>
                      <w:divsChild>
                        <w:div w:id="116996421">
                          <w:marLeft w:val="0"/>
                          <w:marRight w:val="0"/>
                          <w:marTop w:val="0"/>
                          <w:marBottom w:val="0"/>
                          <w:divBdr>
                            <w:top w:val="none" w:sz="0" w:space="0" w:color="auto"/>
                            <w:left w:val="none" w:sz="0" w:space="0" w:color="auto"/>
                            <w:bottom w:val="none" w:sz="0" w:space="0" w:color="auto"/>
                            <w:right w:val="none" w:sz="0" w:space="0" w:color="auto"/>
                          </w:divBdr>
                          <w:divsChild>
                            <w:div w:id="154803963">
                              <w:marLeft w:val="0"/>
                              <w:marRight w:val="0"/>
                              <w:marTop w:val="120"/>
                              <w:marBottom w:val="360"/>
                              <w:divBdr>
                                <w:top w:val="none" w:sz="0" w:space="0" w:color="auto"/>
                                <w:left w:val="none" w:sz="0" w:space="0" w:color="auto"/>
                                <w:bottom w:val="none" w:sz="0" w:space="0" w:color="auto"/>
                                <w:right w:val="none" w:sz="0" w:space="0" w:color="auto"/>
                              </w:divBdr>
                              <w:divsChild>
                                <w:div w:id="52235693">
                                  <w:marLeft w:val="0"/>
                                  <w:marRight w:val="0"/>
                                  <w:marTop w:val="0"/>
                                  <w:marBottom w:val="0"/>
                                  <w:divBdr>
                                    <w:top w:val="none" w:sz="0" w:space="0" w:color="auto"/>
                                    <w:left w:val="none" w:sz="0" w:space="0" w:color="auto"/>
                                    <w:bottom w:val="none" w:sz="0" w:space="0" w:color="auto"/>
                                    <w:right w:val="none" w:sz="0" w:space="0" w:color="auto"/>
                                  </w:divBdr>
                                </w:div>
                                <w:div w:id="53281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792959">
      <w:bodyDiv w:val="1"/>
      <w:marLeft w:val="0"/>
      <w:marRight w:val="0"/>
      <w:marTop w:val="0"/>
      <w:marBottom w:val="0"/>
      <w:divBdr>
        <w:top w:val="none" w:sz="0" w:space="0" w:color="auto"/>
        <w:left w:val="none" w:sz="0" w:space="0" w:color="auto"/>
        <w:bottom w:val="none" w:sz="0" w:space="0" w:color="auto"/>
        <w:right w:val="none" w:sz="0" w:space="0" w:color="auto"/>
      </w:divBdr>
    </w:div>
    <w:div w:id="1701737824">
      <w:bodyDiv w:val="1"/>
      <w:marLeft w:val="0"/>
      <w:marRight w:val="0"/>
      <w:marTop w:val="0"/>
      <w:marBottom w:val="0"/>
      <w:divBdr>
        <w:top w:val="none" w:sz="0" w:space="0" w:color="auto"/>
        <w:left w:val="none" w:sz="0" w:space="0" w:color="auto"/>
        <w:bottom w:val="none" w:sz="0" w:space="0" w:color="auto"/>
        <w:right w:val="none" w:sz="0" w:space="0" w:color="auto"/>
      </w:divBdr>
      <w:divsChild>
        <w:div w:id="1005598650">
          <w:marLeft w:val="0"/>
          <w:marRight w:val="1"/>
          <w:marTop w:val="0"/>
          <w:marBottom w:val="0"/>
          <w:divBdr>
            <w:top w:val="none" w:sz="0" w:space="0" w:color="auto"/>
            <w:left w:val="none" w:sz="0" w:space="0" w:color="auto"/>
            <w:bottom w:val="none" w:sz="0" w:space="0" w:color="auto"/>
            <w:right w:val="none" w:sz="0" w:space="0" w:color="auto"/>
          </w:divBdr>
          <w:divsChild>
            <w:div w:id="593394852">
              <w:marLeft w:val="0"/>
              <w:marRight w:val="0"/>
              <w:marTop w:val="0"/>
              <w:marBottom w:val="0"/>
              <w:divBdr>
                <w:top w:val="none" w:sz="0" w:space="0" w:color="auto"/>
                <w:left w:val="none" w:sz="0" w:space="0" w:color="auto"/>
                <w:bottom w:val="none" w:sz="0" w:space="0" w:color="auto"/>
                <w:right w:val="none" w:sz="0" w:space="0" w:color="auto"/>
              </w:divBdr>
              <w:divsChild>
                <w:div w:id="1632206501">
                  <w:marLeft w:val="0"/>
                  <w:marRight w:val="1"/>
                  <w:marTop w:val="0"/>
                  <w:marBottom w:val="0"/>
                  <w:divBdr>
                    <w:top w:val="none" w:sz="0" w:space="0" w:color="auto"/>
                    <w:left w:val="none" w:sz="0" w:space="0" w:color="auto"/>
                    <w:bottom w:val="none" w:sz="0" w:space="0" w:color="auto"/>
                    <w:right w:val="none" w:sz="0" w:space="0" w:color="auto"/>
                  </w:divBdr>
                  <w:divsChild>
                    <w:div w:id="629097643">
                      <w:marLeft w:val="0"/>
                      <w:marRight w:val="0"/>
                      <w:marTop w:val="0"/>
                      <w:marBottom w:val="0"/>
                      <w:divBdr>
                        <w:top w:val="none" w:sz="0" w:space="0" w:color="auto"/>
                        <w:left w:val="none" w:sz="0" w:space="0" w:color="auto"/>
                        <w:bottom w:val="none" w:sz="0" w:space="0" w:color="auto"/>
                        <w:right w:val="none" w:sz="0" w:space="0" w:color="auto"/>
                      </w:divBdr>
                      <w:divsChild>
                        <w:div w:id="639925458">
                          <w:marLeft w:val="0"/>
                          <w:marRight w:val="0"/>
                          <w:marTop w:val="0"/>
                          <w:marBottom w:val="0"/>
                          <w:divBdr>
                            <w:top w:val="none" w:sz="0" w:space="0" w:color="auto"/>
                            <w:left w:val="none" w:sz="0" w:space="0" w:color="auto"/>
                            <w:bottom w:val="none" w:sz="0" w:space="0" w:color="auto"/>
                            <w:right w:val="none" w:sz="0" w:space="0" w:color="auto"/>
                          </w:divBdr>
                          <w:divsChild>
                            <w:div w:id="1374577772">
                              <w:marLeft w:val="0"/>
                              <w:marRight w:val="0"/>
                              <w:marTop w:val="120"/>
                              <w:marBottom w:val="360"/>
                              <w:divBdr>
                                <w:top w:val="none" w:sz="0" w:space="0" w:color="auto"/>
                                <w:left w:val="none" w:sz="0" w:space="0" w:color="auto"/>
                                <w:bottom w:val="none" w:sz="0" w:space="0" w:color="auto"/>
                                <w:right w:val="none" w:sz="0" w:space="0" w:color="auto"/>
                              </w:divBdr>
                              <w:divsChild>
                                <w:div w:id="234780037">
                                  <w:marLeft w:val="0"/>
                                  <w:marRight w:val="0"/>
                                  <w:marTop w:val="0"/>
                                  <w:marBottom w:val="0"/>
                                  <w:divBdr>
                                    <w:top w:val="none" w:sz="0" w:space="0" w:color="auto"/>
                                    <w:left w:val="none" w:sz="0" w:space="0" w:color="auto"/>
                                    <w:bottom w:val="none" w:sz="0" w:space="0" w:color="auto"/>
                                    <w:right w:val="none" w:sz="0" w:space="0" w:color="auto"/>
                                  </w:divBdr>
                                </w:div>
                                <w:div w:id="3554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819358">
      <w:bodyDiv w:val="1"/>
      <w:marLeft w:val="0"/>
      <w:marRight w:val="0"/>
      <w:marTop w:val="0"/>
      <w:marBottom w:val="0"/>
      <w:divBdr>
        <w:top w:val="none" w:sz="0" w:space="0" w:color="auto"/>
        <w:left w:val="none" w:sz="0" w:space="0" w:color="auto"/>
        <w:bottom w:val="none" w:sz="0" w:space="0" w:color="auto"/>
        <w:right w:val="none" w:sz="0" w:space="0" w:color="auto"/>
      </w:divBdr>
      <w:divsChild>
        <w:div w:id="1750426203">
          <w:marLeft w:val="0"/>
          <w:marRight w:val="1"/>
          <w:marTop w:val="0"/>
          <w:marBottom w:val="0"/>
          <w:divBdr>
            <w:top w:val="none" w:sz="0" w:space="0" w:color="auto"/>
            <w:left w:val="none" w:sz="0" w:space="0" w:color="auto"/>
            <w:bottom w:val="none" w:sz="0" w:space="0" w:color="auto"/>
            <w:right w:val="none" w:sz="0" w:space="0" w:color="auto"/>
          </w:divBdr>
          <w:divsChild>
            <w:div w:id="866675499">
              <w:marLeft w:val="0"/>
              <w:marRight w:val="0"/>
              <w:marTop w:val="0"/>
              <w:marBottom w:val="0"/>
              <w:divBdr>
                <w:top w:val="none" w:sz="0" w:space="0" w:color="auto"/>
                <w:left w:val="none" w:sz="0" w:space="0" w:color="auto"/>
                <w:bottom w:val="none" w:sz="0" w:space="0" w:color="auto"/>
                <w:right w:val="none" w:sz="0" w:space="0" w:color="auto"/>
              </w:divBdr>
              <w:divsChild>
                <w:div w:id="15428193">
                  <w:marLeft w:val="0"/>
                  <w:marRight w:val="1"/>
                  <w:marTop w:val="0"/>
                  <w:marBottom w:val="0"/>
                  <w:divBdr>
                    <w:top w:val="none" w:sz="0" w:space="0" w:color="auto"/>
                    <w:left w:val="none" w:sz="0" w:space="0" w:color="auto"/>
                    <w:bottom w:val="none" w:sz="0" w:space="0" w:color="auto"/>
                    <w:right w:val="none" w:sz="0" w:space="0" w:color="auto"/>
                  </w:divBdr>
                  <w:divsChild>
                    <w:div w:id="82385144">
                      <w:marLeft w:val="0"/>
                      <w:marRight w:val="0"/>
                      <w:marTop w:val="0"/>
                      <w:marBottom w:val="0"/>
                      <w:divBdr>
                        <w:top w:val="none" w:sz="0" w:space="0" w:color="auto"/>
                        <w:left w:val="none" w:sz="0" w:space="0" w:color="auto"/>
                        <w:bottom w:val="none" w:sz="0" w:space="0" w:color="auto"/>
                        <w:right w:val="none" w:sz="0" w:space="0" w:color="auto"/>
                      </w:divBdr>
                      <w:divsChild>
                        <w:div w:id="683173570">
                          <w:marLeft w:val="0"/>
                          <w:marRight w:val="0"/>
                          <w:marTop w:val="0"/>
                          <w:marBottom w:val="0"/>
                          <w:divBdr>
                            <w:top w:val="none" w:sz="0" w:space="0" w:color="auto"/>
                            <w:left w:val="none" w:sz="0" w:space="0" w:color="auto"/>
                            <w:bottom w:val="none" w:sz="0" w:space="0" w:color="auto"/>
                            <w:right w:val="none" w:sz="0" w:space="0" w:color="auto"/>
                          </w:divBdr>
                          <w:divsChild>
                            <w:div w:id="168831317">
                              <w:marLeft w:val="0"/>
                              <w:marRight w:val="0"/>
                              <w:marTop w:val="0"/>
                              <w:marBottom w:val="0"/>
                              <w:divBdr>
                                <w:top w:val="none" w:sz="0" w:space="0" w:color="auto"/>
                                <w:left w:val="none" w:sz="0" w:space="0" w:color="auto"/>
                                <w:bottom w:val="none" w:sz="0" w:space="0" w:color="auto"/>
                                <w:right w:val="none" w:sz="0" w:space="0" w:color="auto"/>
                              </w:divBdr>
                            </w:div>
                          </w:divsChild>
                        </w:div>
                        <w:div w:id="791442383">
                          <w:marLeft w:val="0"/>
                          <w:marRight w:val="0"/>
                          <w:marTop w:val="0"/>
                          <w:marBottom w:val="0"/>
                          <w:divBdr>
                            <w:top w:val="none" w:sz="0" w:space="0" w:color="auto"/>
                            <w:left w:val="none" w:sz="0" w:space="0" w:color="auto"/>
                            <w:bottom w:val="none" w:sz="0" w:space="0" w:color="auto"/>
                            <w:right w:val="none" w:sz="0" w:space="0" w:color="auto"/>
                          </w:divBdr>
                          <w:divsChild>
                            <w:div w:id="1051490974">
                              <w:marLeft w:val="0"/>
                              <w:marRight w:val="0"/>
                              <w:marTop w:val="120"/>
                              <w:marBottom w:val="360"/>
                              <w:divBdr>
                                <w:top w:val="none" w:sz="0" w:space="0" w:color="auto"/>
                                <w:left w:val="none" w:sz="0" w:space="0" w:color="auto"/>
                                <w:bottom w:val="none" w:sz="0" w:space="0" w:color="auto"/>
                                <w:right w:val="none" w:sz="0" w:space="0" w:color="auto"/>
                              </w:divBdr>
                              <w:divsChild>
                                <w:div w:id="861935709">
                                  <w:marLeft w:val="0"/>
                                  <w:marRight w:val="0"/>
                                  <w:marTop w:val="0"/>
                                  <w:marBottom w:val="0"/>
                                  <w:divBdr>
                                    <w:top w:val="none" w:sz="0" w:space="0" w:color="auto"/>
                                    <w:left w:val="none" w:sz="0" w:space="0" w:color="auto"/>
                                    <w:bottom w:val="none" w:sz="0" w:space="0" w:color="auto"/>
                                    <w:right w:val="none" w:sz="0" w:space="0" w:color="auto"/>
                                  </w:divBdr>
                                </w:div>
                                <w:div w:id="12169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522537">
      <w:bodyDiv w:val="1"/>
      <w:marLeft w:val="0"/>
      <w:marRight w:val="0"/>
      <w:marTop w:val="0"/>
      <w:marBottom w:val="0"/>
      <w:divBdr>
        <w:top w:val="none" w:sz="0" w:space="0" w:color="auto"/>
        <w:left w:val="none" w:sz="0" w:space="0" w:color="auto"/>
        <w:bottom w:val="none" w:sz="0" w:space="0" w:color="auto"/>
        <w:right w:val="none" w:sz="0" w:space="0" w:color="auto"/>
      </w:divBdr>
    </w:div>
    <w:div w:id="1710378122">
      <w:bodyDiv w:val="1"/>
      <w:marLeft w:val="0"/>
      <w:marRight w:val="0"/>
      <w:marTop w:val="0"/>
      <w:marBottom w:val="0"/>
      <w:divBdr>
        <w:top w:val="none" w:sz="0" w:space="0" w:color="auto"/>
        <w:left w:val="none" w:sz="0" w:space="0" w:color="auto"/>
        <w:bottom w:val="none" w:sz="0" w:space="0" w:color="auto"/>
        <w:right w:val="none" w:sz="0" w:space="0" w:color="auto"/>
      </w:divBdr>
      <w:divsChild>
        <w:div w:id="868882153">
          <w:marLeft w:val="0"/>
          <w:marRight w:val="1"/>
          <w:marTop w:val="0"/>
          <w:marBottom w:val="0"/>
          <w:divBdr>
            <w:top w:val="none" w:sz="0" w:space="0" w:color="auto"/>
            <w:left w:val="none" w:sz="0" w:space="0" w:color="auto"/>
            <w:bottom w:val="none" w:sz="0" w:space="0" w:color="auto"/>
            <w:right w:val="none" w:sz="0" w:space="0" w:color="auto"/>
          </w:divBdr>
          <w:divsChild>
            <w:div w:id="1781484867">
              <w:marLeft w:val="0"/>
              <w:marRight w:val="0"/>
              <w:marTop w:val="0"/>
              <w:marBottom w:val="0"/>
              <w:divBdr>
                <w:top w:val="none" w:sz="0" w:space="0" w:color="auto"/>
                <w:left w:val="none" w:sz="0" w:space="0" w:color="auto"/>
                <w:bottom w:val="none" w:sz="0" w:space="0" w:color="auto"/>
                <w:right w:val="none" w:sz="0" w:space="0" w:color="auto"/>
              </w:divBdr>
              <w:divsChild>
                <w:div w:id="231474573">
                  <w:marLeft w:val="0"/>
                  <w:marRight w:val="1"/>
                  <w:marTop w:val="0"/>
                  <w:marBottom w:val="0"/>
                  <w:divBdr>
                    <w:top w:val="none" w:sz="0" w:space="0" w:color="auto"/>
                    <w:left w:val="none" w:sz="0" w:space="0" w:color="auto"/>
                    <w:bottom w:val="none" w:sz="0" w:space="0" w:color="auto"/>
                    <w:right w:val="none" w:sz="0" w:space="0" w:color="auto"/>
                  </w:divBdr>
                  <w:divsChild>
                    <w:div w:id="1337197709">
                      <w:marLeft w:val="0"/>
                      <w:marRight w:val="0"/>
                      <w:marTop w:val="0"/>
                      <w:marBottom w:val="0"/>
                      <w:divBdr>
                        <w:top w:val="none" w:sz="0" w:space="0" w:color="auto"/>
                        <w:left w:val="none" w:sz="0" w:space="0" w:color="auto"/>
                        <w:bottom w:val="none" w:sz="0" w:space="0" w:color="auto"/>
                        <w:right w:val="none" w:sz="0" w:space="0" w:color="auto"/>
                      </w:divBdr>
                      <w:divsChild>
                        <w:div w:id="865020045">
                          <w:marLeft w:val="0"/>
                          <w:marRight w:val="0"/>
                          <w:marTop w:val="0"/>
                          <w:marBottom w:val="0"/>
                          <w:divBdr>
                            <w:top w:val="none" w:sz="0" w:space="0" w:color="auto"/>
                            <w:left w:val="none" w:sz="0" w:space="0" w:color="auto"/>
                            <w:bottom w:val="none" w:sz="0" w:space="0" w:color="auto"/>
                            <w:right w:val="none" w:sz="0" w:space="0" w:color="auto"/>
                          </w:divBdr>
                          <w:divsChild>
                            <w:div w:id="712314569">
                              <w:marLeft w:val="0"/>
                              <w:marRight w:val="0"/>
                              <w:marTop w:val="120"/>
                              <w:marBottom w:val="360"/>
                              <w:divBdr>
                                <w:top w:val="none" w:sz="0" w:space="0" w:color="auto"/>
                                <w:left w:val="none" w:sz="0" w:space="0" w:color="auto"/>
                                <w:bottom w:val="none" w:sz="0" w:space="0" w:color="auto"/>
                                <w:right w:val="none" w:sz="0" w:space="0" w:color="auto"/>
                              </w:divBdr>
                              <w:divsChild>
                                <w:div w:id="1879122133">
                                  <w:marLeft w:val="0"/>
                                  <w:marRight w:val="0"/>
                                  <w:marTop w:val="0"/>
                                  <w:marBottom w:val="0"/>
                                  <w:divBdr>
                                    <w:top w:val="none" w:sz="0" w:space="0" w:color="auto"/>
                                    <w:left w:val="none" w:sz="0" w:space="0" w:color="auto"/>
                                    <w:bottom w:val="none" w:sz="0" w:space="0" w:color="auto"/>
                                    <w:right w:val="none" w:sz="0" w:space="0" w:color="auto"/>
                                  </w:divBdr>
                                </w:div>
                                <w:div w:id="202666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7490132">
      <w:bodyDiv w:val="1"/>
      <w:marLeft w:val="0"/>
      <w:marRight w:val="0"/>
      <w:marTop w:val="0"/>
      <w:marBottom w:val="0"/>
      <w:divBdr>
        <w:top w:val="none" w:sz="0" w:space="0" w:color="auto"/>
        <w:left w:val="none" w:sz="0" w:space="0" w:color="auto"/>
        <w:bottom w:val="none" w:sz="0" w:space="0" w:color="auto"/>
        <w:right w:val="none" w:sz="0" w:space="0" w:color="auto"/>
      </w:divBdr>
      <w:divsChild>
        <w:div w:id="631405092">
          <w:marLeft w:val="0"/>
          <w:marRight w:val="1"/>
          <w:marTop w:val="0"/>
          <w:marBottom w:val="0"/>
          <w:divBdr>
            <w:top w:val="none" w:sz="0" w:space="0" w:color="auto"/>
            <w:left w:val="none" w:sz="0" w:space="0" w:color="auto"/>
            <w:bottom w:val="none" w:sz="0" w:space="0" w:color="auto"/>
            <w:right w:val="none" w:sz="0" w:space="0" w:color="auto"/>
          </w:divBdr>
          <w:divsChild>
            <w:div w:id="1729766964">
              <w:marLeft w:val="0"/>
              <w:marRight w:val="0"/>
              <w:marTop w:val="0"/>
              <w:marBottom w:val="0"/>
              <w:divBdr>
                <w:top w:val="none" w:sz="0" w:space="0" w:color="auto"/>
                <w:left w:val="none" w:sz="0" w:space="0" w:color="auto"/>
                <w:bottom w:val="none" w:sz="0" w:space="0" w:color="auto"/>
                <w:right w:val="none" w:sz="0" w:space="0" w:color="auto"/>
              </w:divBdr>
              <w:divsChild>
                <w:div w:id="884829151">
                  <w:marLeft w:val="0"/>
                  <w:marRight w:val="1"/>
                  <w:marTop w:val="0"/>
                  <w:marBottom w:val="0"/>
                  <w:divBdr>
                    <w:top w:val="none" w:sz="0" w:space="0" w:color="auto"/>
                    <w:left w:val="none" w:sz="0" w:space="0" w:color="auto"/>
                    <w:bottom w:val="none" w:sz="0" w:space="0" w:color="auto"/>
                    <w:right w:val="none" w:sz="0" w:space="0" w:color="auto"/>
                  </w:divBdr>
                  <w:divsChild>
                    <w:div w:id="1384868823">
                      <w:marLeft w:val="0"/>
                      <w:marRight w:val="0"/>
                      <w:marTop w:val="0"/>
                      <w:marBottom w:val="0"/>
                      <w:divBdr>
                        <w:top w:val="none" w:sz="0" w:space="0" w:color="auto"/>
                        <w:left w:val="none" w:sz="0" w:space="0" w:color="auto"/>
                        <w:bottom w:val="none" w:sz="0" w:space="0" w:color="auto"/>
                        <w:right w:val="none" w:sz="0" w:space="0" w:color="auto"/>
                      </w:divBdr>
                      <w:divsChild>
                        <w:div w:id="2067530958">
                          <w:marLeft w:val="0"/>
                          <w:marRight w:val="0"/>
                          <w:marTop w:val="0"/>
                          <w:marBottom w:val="0"/>
                          <w:divBdr>
                            <w:top w:val="none" w:sz="0" w:space="0" w:color="auto"/>
                            <w:left w:val="none" w:sz="0" w:space="0" w:color="auto"/>
                            <w:bottom w:val="none" w:sz="0" w:space="0" w:color="auto"/>
                            <w:right w:val="none" w:sz="0" w:space="0" w:color="auto"/>
                          </w:divBdr>
                          <w:divsChild>
                            <w:div w:id="1426804618">
                              <w:marLeft w:val="0"/>
                              <w:marRight w:val="0"/>
                              <w:marTop w:val="120"/>
                              <w:marBottom w:val="360"/>
                              <w:divBdr>
                                <w:top w:val="none" w:sz="0" w:space="0" w:color="auto"/>
                                <w:left w:val="none" w:sz="0" w:space="0" w:color="auto"/>
                                <w:bottom w:val="none" w:sz="0" w:space="0" w:color="auto"/>
                                <w:right w:val="none" w:sz="0" w:space="0" w:color="auto"/>
                              </w:divBdr>
                              <w:divsChild>
                                <w:div w:id="561716565">
                                  <w:marLeft w:val="0"/>
                                  <w:marRight w:val="0"/>
                                  <w:marTop w:val="0"/>
                                  <w:marBottom w:val="0"/>
                                  <w:divBdr>
                                    <w:top w:val="none" w:sz="0" w:space="0" w:color="auto"/>
                                    <w:left w:val="none" w:sz="0" w:space="0" w:color="auto"/>
                                    <w:bottom w:val="none" w:sz="0" w:space="0" w:color="auto"/>
                                    <w:right w:val="none" w:sz="0" w:space="0" w:color="auto"/>
                                  </w:divBdr>
                                </w:div>
                                <w:div w:id="132751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08729">
      <w:bodyDiv w:val="1"/>
      <w:marLeft w:val="0"/>
      <w:marRight w:val="0"/>
      <w:marTop w:val="0"/>
      <w:marBottom w:val="0"/>
      <w:divBdr>
        <w:top w:val="none" w:sz="0" w:space="0" w:color="auto"/>
        <w:left w:val="none" w:sz="0" w:space="0" w:color="auto"/>
        <w:bottom w:val="none" w:sz="0" w:space="0" w:color="auto"/>
        <w:right w:val="none" w:sz="0" w:space="0" w:color="auto"/>
      </w:divBdr>
      <w:divsChild>
        <w:div w:id="205874292">
          <w:marLeft w:val="0"/>
          <w:marRight w:val="1"/>
          <w:marTop w:val="0"/>
          <w:marBottom w:val="0"/>
          <w:divBdr>
            <w:top w:val="none" w:sz="0" w:space="0" w:color="auto"/>
            <w:left w:val="none" w:sz="0" w:space="0" w:color="auto"/>
            <w:bottom w:val="none" w:sz="0" w:space="0" w:color="auto"/>
            <w:right w:val="none" w:sz="0" w:space="0" w:color="auto"/>
          </w:divBdr>
          <w:divsChild>
            <w:div w:id="244264750">
              <w:marLeft w:val="0"/>
              <w:marRight w:val="0"/>
              <w:marTop w:val="0"/>
              <w:marBottom w:val="0"/>
              <w:divBdr>
                <w:top w:val="none" w:sz="0" w:space="0" w:color="auto"/>
                <w:left w:val="none" w:sz="0" w:space="0" w:color="auto"/>
                <w:bottom w:val="none" w:sz="0" w:space="0" w:color="auto"/>
                <w:right w:val="none" w:sz="0" w:space="0" w:color="auto"/>
              </w:divBdr>
              <w:divsChild>
                <w:div w:id="282150360">
                  <w:marLeft w:val="0"/>
                  <w:marRight w:val="1"/>
                  <w:marTop w:val="0"/>
                  <w:marBottom w:val="0"/>
                  <w:divBdr>
                    <w:top w:val="none" w:sz="0" w:space="0" w:color="auto"/>
                    <w:left w:val="none" w:sz="0" w:space="0" w:color="auto"/>
                    <w:bottom w:val="none" w:sz="0" w:space="0" w:color="auto"/>
                    <w:right w:val="none" w:sz="0" w:space="0" w:color="auto"/>
                  </w:divBdr>
                  <w:divsChild>
                    <w:div w:id="1272932266">
                      <w:marLeft w:val="0"/>
                      <w:marRight w:val="0"/>
                      <w:marTop w:val="0"/>
                      <w:marBottom w:val="0"/>
                      <w:divBdr>
                        <w:top w:val="none" w:sz="0" w:space="0" w:color="auto"/>
                        <w:left w:val="none" w:sz="0" w:space="0" w:color="auto"/>
                        <w:bottom w:val="none" w:sz="0" w:space="0" w:color="auto"/>
                        <w:right w:val="none" w:sz="0" w:space="0" w:color="auto"/>
                      </w:divBdr>
                      <w:divsChild>
                        <w:div w:id="462230982">
                          <w:marLeft w:val="0"/>
                          <w:marRight w:val="0"/>
                          <w:marTop w:val="0"/>
                          <w:marBottom w:val="0"/>
                          <w:divBdr>
                            <w:top w:val="none" w:sz="0" w:space="0" w:color="auto"/>
                            <w:left w:val="none" w:sz="0" w:space="0" w:color="auto"/>
                            <w:bottom w:val="none" w:sz="0" w:space="0" w:color="auto"/>
                            <w:right w:val="none" w:sz="0" w:space="0" w:color="auto"/>
                          </w:divBdr>
                          <w:divsChild>
                            <w:div w:id="1204710682">
                              <w:marLeft w:val="0"/>
                              <w:marRight w:val="0"/>
                              <w:marTop w:val="120"/>
                              <w:marBottom w:val="360"/>
                              <w:divBdr>
                                <w:top w:val="none" w:sz="0" w:space="0" w:color="auto"/>
                                <w:left w:val="none" w:sz="0" w:space="0" w:color="auto"/>
                                <w:bottom w:val="none" w:sz="0" w:space="0" w:color="auto"/>
                                <w:right w:val="none" w:sz="0" w:space="0" w:color="auto"/>
                              </w:divBdr>
                              <w:divsChild>
                                <w:div w:id="3022178">
                                  <w:marLeft w:val="0"/>
                                  <w:marRight w:val="0"/>
                                  <w:marTop w:val="0"/>
                                  <w:marBottom w:val="0"/>
                                  <w:divBdr>
                                    <w:top w:val="none" w:sz="0" w:space="0" w:color="auto"/>
                                    <w:left w:val="none" w:sz="0" w:space="0" w:color="auto"/>
                                    <w:bottom w:val="none" w:sz="0" w:space="0" w:color="auto"/>
                                    <w:right w:val="none" w:sz="0" w:space="0" w:color="auto"/>
                                  </w:divBdr>
                                </w:div>
                                <w:div w:id="202473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609650">
      <w:bodyDiv w:val="1"/>
      <w:marLeft w:val="0"/>
      <w:marRight w:val="0"/>
      <w:marTop w:val="0"/>
      <w:marBottom w:val="0"/>
      <w:divBdr>
        <w:top w:val="none" w:sz="0" w:space="0" w:color="auto"/>
        <w:left w:val="none" w:sz="0" w:space="0" w:color="auto"/>
        <w:bottom w:val="none" w:sz="0" w:space="0" w:color="auto"/>
        <w:right w:val="none" w:sz="0" w:space="0" w:color="auto"/>
      </w:divBdr>
      <w:divsChild>
        <w:div w:id="1100640680">
          <w:marLeft w:val="0"/>
          <w:marRight w:val="1"/>
          <w:marTop w:val="0"/>
          <w:marBottom w:val="0"/>
          <w:divBdr>
            <w:top w:val="none" w:sz="0" w:space="0" w:color="auto"/>
            <w:left w:val="none" w:sz="0" w:space="0" w:color="auto"/>
            <w:bottom w:val="none" w:sz="0" w:space="0" w:color="auto"/>
            <w:right w:val="none" w:sz="0" w:space="0" w:color="auto"/>
          </w:divBdr>
          <w:divsChild>
            <w:div w:id="1588343009">
              <w:marLeft w:val="0"/>
              <w:marRight w:val="0"/>
              <w:marTop w:val="0"/>
              <w:marBottom w:val="0"/>
              <w:divBdr>
                <w:top w:val="none" w:sz="0" w:space="0" w:color="auto"/>
                <w:left w:val="none" w:sz="0" w:space="0" w:color="auto"/>
                <w:bottom w:val="none" w:sz="0" w:space="0" w:color="auto"/>
                <w:right w:val="none" w:sz="0" w:space="0" w:color="auto"/>
              </w:divBdr>
              <w:divsChild>
                <w:div w:id="839585008">
                  <w:marLeft w:val="0"/>
                  <w:marRight w:val="1"/>
                  <w:marTop w:val="0"/>
                  <w:marBottom w:val="0"/>
                  <w:divBdr>
                    <w:top w:val="none" w:sz="0" w:space="0" w:color="auto"/>
                    <w:left w:val="none" w:sz="0" w:space="0" w:color="auto"/>
                    <w:bottom w:val="none" w:sz="0" w:space="0" w:color="auto"/>
                    <w:right w:val="none" w:sz="0" w:space="0" w:color="auto"/>
                  </w:divBdr>
                  <w:divsChild>
                    <w:div w:id="1244026380">
                      <w:marLeft w:val="0"/>
                      <w:marRight w:val="0"/>
                      <w:marTop w:val="0"/>
                      <w:marBottom w:val="0"/>
                      <w:divBdr>
                        <w:top w:val="none" w:sz="0" w:space="0" w:color="auto"/>
                        <w:left w:val="none" w:sz="0" w:space="0" w:color="auto"/>
                        <w:bottom w:val="none" w:sz="0" w:space="0" w:color="auto"/>
                        <w:right w:val="none" w:sz="0" w:space="0" w:color="auto"/>
                      </w:divBdr>
                      <w:divsChild>
                        <w:div w:id="1168445900">
                          <w:marLeft w:val="0"/>
                          <w:marRight w:val="0"/>
                          <w:marTop w:val="0"/>
                          <w:marBottom w:val="0"/>
                          <w:divBdr>
                            <w:top w:val="none" w:sz="0" w:space="0" w:color="auto"/>
                            <w:left w:val="none" w:sz="0" w:space="0" w:color="auto"/>
                            <w:bottom w:val="none" w:sz="0" w:space="0" w:color="auto"/>
                            <w:right w:val="none" w:sz="0" w:space="0" w:color="auto"/>
                          </w:divBdr>
                          <w:divsChild>
                            <w:div w:id="1248927431">
                              <w:marLeft w:val="0"/>
                              <w:marRight w:val="0"/>
                              <w:marTop w:val="120"/>
                              <w:marBottom w:val="360"/>
                              <w:divBdr>
                                <w:top w:val="none" w:sz="0" w:space="0" w:color="auto"/>
                                <w:left w:val="none" w:sz="0" w:space="0" w:color="auto"/>
                                <w:bottom w:val="none" w:sz="0" w:space="0" w:color="auto"/>
                                <w:right w:val="none" w:sz="0" w:space="0" w:color="auto"/>
                              </w:divBdr>
                              <w:divsChild>
                                <w:div w:id="37705268">
                                  <w:marLeft w:val="0"/>
                                  <w:marRight w:val="0"/>
                                  <w:marTop w:val="0"/>
                                  <w:marBottom w:val="0"/>
                                  <w:divBdr>
                                    <w:top w:val="none" w:sz="0" w:space="0" w:color="auto"/>
                                    <w:left w:val="none" w:sz="0" w:space="0" w:color="auto"/>
                                    <w:bottom w:val="none" w:sz="0" w:space="0" w:color="auto"/>
                                    <w:right w:val="none" w:sz="0" w:space="0" w:color="auto"/>
                                  </w:divBdr>
                                </w:div>
                                <w:div w:id="4245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803218">
      <w:bodyDiv w:val="1"/>
      <w:marLeft w:val="0"/>
      <w:marRight w:val="0"/>
      <w:marTop w:val="0"/>
      <w:marBottom w:val="0"/>
      <w:divBdr>
        <w:top w:val="none" w:sz="0" w:space="0" w:color="auto"/>
        <w:left w:val="none" w:sz="0" w:space="0" w:color="auto"/>
        <w:bottom w:val="none" w:sz="0" w:space="0" w:color="auto"/>
        <w:right w:val="none" w:sz="0" w:space="0" w:color="auto"/>
      </w:divBdr>
      <w:divsChild>
        <w:div w:id="100802825">
          <w:marLeft w:val="0"/>
          <w:marRight w:val="0"/>
          <w:marTop w:val="0"/>
          <w:marBottom w:val="0"/>
          <w:divBdr>
            <w:top w:val="none" w:sz="0" w:space="0" w:color="auto"/>
            <w:left w:val="none" w:sz="0" w:space="0" w:color="auto"/>
            <w:bottom w:val="none" w:sz="0" w:space="0" w:color="auto"/>
            <w:right w:val="none" w:sz="0" w:space="0" w:color="auto"/>
          </w:divBdr>
        </w:div>
        <w:div w:id="563222458">
          <w:marLeft w:val="0"/>
          <w:marRight w:val="0"/>
          <w:marTop w:val="0"/>
          <w:marBottom w:val="0"/>
          <w:divBdr>
            <w:top w:val="none" w:sz="0" w:space="0" w:color="auto"/>
            <w:left w:val="none" w:sz="0" w:space="0" w:color="auto"/>
            <w:bottom w:val="none" w:sz="0" w:space="0" w:color="auto"/>
            <w:right w:val="none" w:sz="0" w:space="0" w:color="auto"/>
          </w:divBdr>
          <w:divsChild>
            <w:div w:id="656035202">
              <w:marLeft w:val="0"/>
              <w:marRight w:val="0"/>
              <w:marTop w:val="0"/>
              <w:marBottom w:val="0"/>
              <w:divBdr>
                <w:top w:val="none" w:sz="0" w:space="0" w:color="auto"/>
                <w:left w:val="none" w:sz="0" w:space="0" w:color="auto"/>
                <w:bottom w:val="none" w:sz="0" w:space="0" w:color="auto"/>
                <w:right w:val="none" w:sz="0" w:space="0" w:color="auto"/>
              </w:divBdr>
              <w:divsChild>
                <w:div w:id="446975152">
                  <w:marLeft w:val="0"/>
                  <w:marRight w:val="0"/>
                  <w:marTop w:val="0"/>
                  <w:marBottom w:val="0"/>
                  <w:divBdr>
                    <w:top w:val="none" w:sz="0" w:space="0" w:color="auto"/>
                    <w:left w:val="none" w:sz="0" w:space="0" w:color="auto"/>
                    <w:bottom w:val="none" w:sz="0" w:space="0" w:color="auto"/>
                    <w:right w:val="none" w:sz="0" w:space="0" w:color="auto"/>
                  </w:divBdr>
                  <w:divsChild>
                    <w:div w:id="156074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41360">
          <w:marLeft w:val="0"/>
          <w:marRight w:val="0"/>
          <w:marTop w:val="0"/>
          <w:marBottom w:val="0"/>
          <w:divBdr>
            <w:top w:val="none" w:sz="0" w:space="0" w:color="auto"/>
            <w:left w:val="none" w:sz="0" w:space="0" w:color="auto"/>
            <w:bottom w:val="none" w:sz="0" w:space="0" w:color="auto"/>
            <w:right w:val="none" w:sz="0" w:space="0" w:color="auto"/>
          </w:divBdr>
          <w:divsChild>
            <w:div w:id="261379256">
              <w:marLeft w:val="0"/>
              <w:marRight w:val="0"/>
              <w:marTop w:val="0"/>
              <w:marBottom w:val="0"/>
              <w:divBdr>
                <w:top w:val="none" w:sz="0" w:space="0" w:color="auto"/>
                <w:left w:val="none" w:sz="0" w:space="0" w:color="auto"/>
                <w:bottom w:val="none" w:sz="0" w:space="0" w:color="auto"/>
                <w:right w:val="none" w:sz="0" w:space="0" w:color="auto"/>
              </w:divBdr>
              <w:divsChild>
                <w:div w:id="96889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2182">
      <w:bodyDiv w:val="1"/>
      <w:marLeft w:val="0"/>
      <w:marRight w:val="0"/>
      <w:marTop w:val="0"/>
      <w:marBottom w:val="0"/>
      <w:divBdr>
        <w:top w:val="none" w:sz="0" w:space="0" w:color="auto"/>
        <w:left w:val="none" w:sz="0" w:space="0" w:color="auto"/>
        <w:bottom w:val="none" w:sz="0" w:space="0" w:color="auto"/>
        <w:right w:val="none" w:sz="0" w:space="0" w:color="auto"/>
      </w:divBdr>
      <w:divsChild>
        <w:div w:id="587466051">
          <w:marLeft w:val="0"/>
          <w:marRight w:val="0"/>
          <w:marTop w:val="0"/>
          <w:marBottom w:val="0"/>
          <w:divBdr>
            <w:top w:val="none" w:sz="0" w:space="0" w:color="auto"/>
            <w:left w:val="none" w:sz="0" w:space="0" w:color="auto"/>
            <w:bottom w:val="none" w:sz="0" w:space="0" w:color="auto"/>
            <w:right w:val="none" w:sz="0" w:space="0" w:color="auto"/>
          </w:divBdr>
          <w:divsChild>
            <w:div w:id="769131471">
              <w:marLeft w:val="0"/>
              <w:marRight w:val="0"/>
              <w:marTop w:val="0"/>
              <w:marBottom w:val="0"/>
              <w:divBdr>
                <w:top w:val="none" w:sz="0" w:space="0" w:color="auto"/>
                <w:left w:val="none" w:sz="0" w:space="0" w:color="auto"/>
                <w:bottom w:val="none" w:sz="0" w:space="0" w:color="auto"/>
                <w:right w:val="none" w:sz="0" w:space="0" w:color="auto"/>
              </w:divBdr>
            </w:div>
            <w:div w:id="455759649">
              <w:marLeft w:val="0"/>
              <w:marRight w:val="0"/>
              <w:marTop w:val="0"/>
              <w:marBottom w:val="0"/>
              <w:divBdr>
                <w:top w:val="none" w:sz="0" w:space="0" w:color="auto"/>
                <w:left w:val="none" w:sz="0" w:space="0" w:color="auto"/>
                <w:bottom w:val="none" w:sz="0" w:space="0" w:color="auto"/>
                <w:right w:val="none" w:sz="0" w:space="0" w:color="auto"/>
              </w:divBdr>
              <w:divsChild>
                <w:div w:id="1587379119">
                  <w:marLeft w:val="0"/>
                  <w:marRight w:val="0"/>
                  <w:marTop w:val="0"/>
                  <w:marBottom w:val="0"/>
                  <w:divBdr>
                    <w:top w:val="none" w:sz="0" w:space="0" w:color="auto"/>
                    <w:left w:val="none" w:sz="0" w:space="0" w:color="auto"/>
                    <w:bottom w:val="none" w:sz="0" w:space="0" w:color="auto"/>
                    <w:right w:val="none" w:sz="0" w:space="0" w:color="auto"/>
                  </w:divBdr>
                  <w:divsChild>
                    <w:div w:id="152273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2234">
          <w:marLeft w:val="0"/>
          <w:marRight w:val="0"/>
          <w:marTop w:val="0"/>
          <w:marBottom w:val="0"/>
          <w:divBdr>
            <w:top w:val="none" w:sz="0" w:space="0" w:color="auto"/>
            <w:left w:val="none" w:sz="0" w:space="0" w:color="auto"/>
            <w:bottom w:val="none" w:sz="0" w:space="0" w:color="auto"/>
            <w:right w:val="none" w:sz="0" w:space="0" w:color="auto"/>
          </w:divBdr>
          <w:divsChild>
            <w:div w:id="1559198124">
              <w:marLeft w:val="0"/>
              <w:marRight w:val="0"/>
              <w:marTop w:val="0"/>
              <w:marBottom w:val="0"/>
              <w:divBdr>
                <w:top w:val="none" w:sz="0" w:space="0" w:color="auto"/>
                <w:left w:val="none" w:sz="0" w:space="0" w:color="auto"/>
                <w:bottom w:val="none" w:sz="0" w:space="0" w:color="auto"/>
                <w:right w:val="none" w:sz="0" w:space="0" w:color="auto"/>
              </w:divBdr>
              <w:divsChild>
                <w:div w:id="14771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60817">
      <w:bodyDiv w:val="1"/>
      <w:marLeft w:val="0"/>
      <w:marRight w:val="0"/>
      <w:marTop w:val="0"/>
      <w:marBottom w:val="0"/>
      <w:divBdr>
        <w:top w:val="none" w:sz="0" w:space="0" w:color="auto"/>
        <w:left w:val="none" w:sz="0" w:space="0" w:color="auto"/>
        <w:bottom w:val="none" w:sz="0" w:space="0" w:color="auto"/>
        <w:right w:val="none" w:sz="0" w:space="0" w:color="auto"/>
      </w:divBdr>
      <w:divsChild>
        <w:div w:id="1600521422">
          <w:marLeft w:val="0"/>
          <w:marRight w:val="1"/>
          <w:marTop w:val="0"/>
          <w:marBottom w:val="0"/>
          <w:divBdr>
            <w:top w:val="none" w:sz="0" w:space="0" w:color="auto"/>
            <w:left w:val="none" w:sz="0" w:space="0" w:color="auto"/>
            <w:bottom w:val="none" w:sz="0" w:space="0" w:color="auto"/>
            <w:right w:val="none" w:sz="0" w:space="0" w:color="auto"/>
          </w:divBdr>
          <w:divsChild>
            <w:div w:id="372198094">
              <w:marLeft w:val="0"/>
              <w:marRight w:val="0"/>
              <w:marTop w:val="0"/>
              <w:marBottom w:val="0"/>
              <w:divBdr>
                <w:top w:val="none" w:sz="0" w:space="0" w:color="auto"/>
                <w:left w:val="none" w:sz="0" w:space="0" w:color="auto"/>
                <w:bottom w:val="none" w:sz="0" w:space="0" w:color="auto"/>
                <w:right w:val="none" w:sz="0" w:space="0" w:color="auto"/>
              </w:divBdr>
              <w:divsChild>
                <w:div w:id="2000109056">
                  <w:marLeft w:val="0"/>
                  <w:marRight w:val="1"/>
                  <w:marTop w:val="0"/>
                  <w:marBottom w:val="0"/>
                  <w:divBdr>
                    <w:top w:val="none" w:sz="0" w:space="0" w:color="auto"/>
                    <w:left w:val="none" w:sz="0" w:space="0" w:color="auto"/>
                    <w:bottom w:val="none" w:sz="0" w:space="0" w:color="auto"/>
                    <w:right w:val="none" w:sz="0" w:space="0" w:color="auto"/>
                  </w:divBdr>
                  <w:divsChild>
                    <w:div w:id="2064938662">
                      <w:marLeft w:val="0"/>
                      <w:marRight w:val="0"/>
                      <w:marTop w:val="0"/>
                      <w:marBottom w:val="0"/>
                      <w:divBdr>
                        <w:top w:val="none" w:sz="0" w:space="0" w:color="auto"/>
                        <w:left w:val="none" w:sz="0" w:space="0" w:color="auto"/>
                        <w:bottom w:val="none" w:sz="0" w:space="0" w:color="auto"/>
                        <w:right w:val="none" w:sz="0" w:space="0" w:color="auto"/>
                      </w:divBdr>
                      <w:divsChild>
                        <w:div w:id="505706691">
                          <w:marLeft w:val="0"/>
                          <w:marRight w:val="0"/>
                          <w:marTop w:val="0"/>
                          <w:marBottom w:val="0"/>
                          <w:divBdr>
                            <w:top w:val="none" w:sz="0" w:space="0" w:color="auto"/>
                            <w:left w:val="none" w:sz="0" w:space="0" w:color="auto"/>
                            <w:bottom w:val="none" w:sz="0" w:space="0" w:color="auto"/>
                            <w:right w:val="none" w:sz="0" w:space="0" w:color="auto"/>
                          </w:divBdr>
                          <w:divsChild>
                            <w:div w:id="1778211874">
                              <w:marLeft w:val="0"/>
                              <w:marRight w:val="0"/>
                              <w:marTop w:val="120"/>
                              <w:marBottom w:val="360"/>
                              <w:divBdr>
                                <w:top w:val="none" w:sz="0" w:space="0" w:color="auto"/>
                                <w:left w:val="none" w:sz="0" w:space="0" w:color="auto"/>
                                <w:bottom w:val="none" w:sz="0" w:space="0" w:color="auto"/>
                                <w:right w:val="none" w:sz="0" w:space="0" w:color="auto"/>
                              </w:divBdr>
                              <w:divsChild>
                                <w:div w:id="657460107">
                                  <w:marLeft w:val="420"/>
                                  <w:marRight w:val="0"/>
                                  <w:marTop w:val="0"/>
                                  <w:marBottom w:val="0"/>
                                  <w:divBdr>
                                    <w:top w:val="none" w:sz="0" w:space="0" w:color="auto"/>
                                    <w:left w:val="none" w:sz="0" w:space="0" w:color="auto"/>
                                    <w:bottom w:val="none" w:sz="0" w:space="0" w:color="auto"/>
                                    <w:right w:val="none" w:sz="0" w:space="0" w:color="auto"/>
                                  </w:divBdr>
                                  <w:divsChild>
                                    <w:div w:id="156267154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7289655">
      <w:bodyDiv w:val="1"/>
      <w:marLeft w:val="0"/>
      <w:marRight w:val="0"/>
      <w:marTop w:val="0"/>
      <w:marBottom w:val="0"/>
      <w:divBdr>
        <w:top w:val="none" w:sz="0" w:space="0" w:color="auto"/>
        <w:left w:val="none" w:sz="0" w:space="0" w:color="auto"/>
        <w:bottom w:val="none" w:sz="0" w:space="0" w:color="auto"/>
        <w:right w:val="none" w:sz="0" w:space="0" w:color="auto"/>
      </w:divBdr>
      <w:divsChild>
        <w:div w:id="1844318642">
          <w:marLeft w:val="0"/>
          <w:marRight w:val="1"/>
          <w:marTop w:val="0"/>
          <w:marBottom w:val="0"/>
          <w:divBdr>
            <w:top w:val="none" w:sz="0" w:space="0" w:color="auto"/>
            <w:left w:val="none" w:sz="0" w:space="0" w:color="auto"/>
            <w:bottom w:val="none" w:sz="0" w:space="0" w:color="auto"/>
            <w:right w:val="none" w:sz="0" w:space="0" w:color="auto"/>
          </w:divBdr>
          <w:divsChild>
            <w:div w:id="1245408306">
              <w:marLeft w:val="0"/>
              <w:marRight w:val="0"/>
              <w:marTop w:val="0"/>
              <w:marBottom w:val="0"/>
              <w:divBdr>
                <w:top w:val="none" w:sz="0" w:space="0" w:color="auto"/>
                <w:left w:val="none" w:sz="0" w:space="0" w:color="auto"/>
                <w:bottom w:val="none" w:sz="0" w:space="0" w:color="auto"/>
                <w:right w:val="none" w:sz="0" w:space="0" w:color="auto"/>
              </w:divBdr>
              <w:divsChild>
                <w:div w:id="1956136667">
                  <w:marLeft w:val="0"/>
                  <w:marRight w:val="1"/>
                  <w:marTop w:val="0"/>
                  <w:marBottom w:val="0"/>
                  <w:divBdr>
                    <w:top w:val="none" w:sz="0" w:space="0" w:color="auto"/>
                    <w:left w:val="none" w:sz="0" w:space="0" w:color="auto"/>
                    <w:bottom w:val="none" w:sz="0" w:space="0" w:color="auto"/>
                    <w:right w:val="none" w:sz="0" w:space="0" w:color="auto"/>
                  </w:divBdr>
                  <w:divsChild>
                    <w:div w:id="237177543">
                      <w:marLeft w:val="0"/>
                      <w:marRight w:val="0"/>
                      <w:marTop w:val="0"/>
                      <w:marBottom w:val="0"/>
                      <w:divBdr>
                        <w:top w:val="none" w:sz="0" w:space="0" w:color="auto"/>
                        <w:left w:val="none" w:sz="0" w:space="0" w:color="auto"/>
                        <w:bottom w:val="none" w:sz="0" w:space="0" w:color="auto"/>
                        <w:right w:val="none" w:sz="0" w:space="0" w:color="auto"/>
                      </w:divBdr>
                      <w:divsChild>
                        <w:div w:id="574709296">
                          <w:marLeft w:val="0"/>
                          <w:marRight w:val="0"/>
                          <w:marTop w:val="0"/>
                          <w:marBottom w:val="0"/>
                          <w:divBdr>
                            <w:top w:val="none" w:sz="0" w:space="0" w:color="auto"/>
                            <w:left w:val="none" w:sz="0" w:space="0" w:color="auto"/>
                            <w:bottom w:val="none" w:sz="0" w:space="0" w:color="auto"/>
                            <w:right w:val="none" w:sz="0" w:space="0" w:color="auto"/>
                          </w:divBdr>
                          <w:divsChild>
                            <w:div w:id="1863936525">
                              <w:marLeft w:val="0"/>
                              <w:marRight w:val="0"/>
                              <w:marTop w:val="120"/>
                              <w:marBottom w:val="360"/>
                              <w:divBdr>
                                <w:top w:val="none" w:sz="0" w:space="0" w:color="auto"/>
                                <w:left w:val="none" w:sz="0" w:space="0" w:color="auto"/>
                                <w:bottom w:val="none" w:sz="0" w:space="0" w:color="auto"/>
                                <w:right w:val="none" w:sz="0" w:space="0" w:color="auto"/>
                              </w:divBdr>
                              <w:divsChild>
                                <w:div w:id="690031396">
                                  <w:marLeft w:val="420"/>
                                  <w:marRight w:val="0"/>
                                  <w:marTop w:val="0"/>
                                  <w:marBottom w:val="0"/>
                                  <w:divBdr>
                                    <w:top w:val="none" w:sz="0" w:space="0" w:color="auto"/>
                                    <w:left w:val="none" w:sz="0" w:space="0" w:color="auto"/>
                                    <w:bottom w:val="none" w:sz="0" w:space="0" w:color="auto"/>
                                    <w:right w:val="none" w:sz="0" w:space="0" w:color="auto"/>
                                  </w:divBdr>
                                  <w:divsChild>
                                    <w:div w:id="133218064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698490">
      <w:bodyDiv w:val="1"/>
      <w:marLeft w:val="0"/>
      <w:marRight w:val="0"/>
      <w:marTop w:val="0"/>
      <w:marBottom w:val="0"/>
      <w:divBdr>
        <w:top w:val="none" w:sz="0" w:space="0" w:color="auto"/>
        <w:left w:val="none" w:sz="0" w:space="0" w:color="auto"/>
        <w:bottom w:val="none" w:sz="0" w:space="0" w:color="auto"/>
        <w:right w:val="none" w:sz="0" w:space="0" w:color="auto"/>
      </w:divBdr>
      <w:divsChild>
        <w:div w:id="370230580">
          <w:marLeft w:val="0"/>
          <w:marRight w:val="0"/>
          <w:marTop w:val="0"/>
          <w:marBottom w:val="0"/>
          <w:divBdr>
            <w:top w:val="none" w:sz="0" w:space="0" w:color="auto"/>
            <w:left w:val="none" w:sz="0" w:space="0" w:color="auto"/>
            <w:bottom w:val="none" w:sz="0" w:space="0" w:color="auto"/>
            <w:right w:val="none" w:sz="0" w:space="0" w:color="auto"/>
          </w:divBdr>
          <w:divsChild>
            <w:div w:id="2004042213">
              <w:marLeft w:val="0"/>
              <w:marRight w:val="0"/>
              <w:marTop w:val="0"/>
              <w:marBottom w:val="0"/>
              <w:divBdr>
                <w:top w:val="none" w:sz="0" w:space="0" w:color="auto"/>
                <w:left w:val="none" w:sz="0" w:space="0" w:color="auto"/>
                <w:bottom w:val="none" w:sz="0" w:space="0" w:color="auto"/>
                <w:right w:val="none" w:sz="0" w:space="0" w:color="auto"/>
              </w:divBdr>
              <w:divsChild>
                <w:div w:id="1406075003">
                  <w:marLeft w:val="0"/>
                  <w:marRight w:val="0"/>
                  <w:marTop w:val="0"/>
                  <w:marBottom w:val="0"/>
                  <w:divBdr>
                    <w:top w:val="none" w:sz="0" w:space="0" w:color="auto"/>
                    <w:left w:val="none" w:sz="0" w:space="0" w:color="auto"/>
                    <w:bottom w:val="none" w:sz="0" w:space="0" w:color="auto"/>
                    <w:right w:val="none" w:sz="0" w:space="0" w:color="auto"/>
                  </w:divBdr>
                  <w:divsChild>
                    <w:div w:id="2083142499">
                      <w:marLeft w:val="0"/>
                      <w:marRight w:val="0"/>
                      <w:marTop w:val="0"/>
                      <w:marBottom w:val="0"/>
                      <w:divBdr>
                        <w:top w:val="none" w:sz="0" w:space="0" w:color="auto"/>
                        <w:left w:val="none" w:sz="0" w:space="0" w:color="auto"/>
                        <w:bottom w:val="none" w:sz="0" w:space="0" w:color="auto"/>
                        <w:right w:val="none" w:sz="0" w:space="0" w:color="auto"/>
                      </w:divBdr>
                      <w:divsChild>
                        <w:div w:id="240797971">
                          <w:marLeft w:val="0"/>
                          <w:marRight w:val="0"/>
                          <w:marTop w:val="0"/>
                          <w:marBottom w:val="0"/>
                          <w:divBdr>
                            <w:top w:val="none" w:sz="0" w:space="0" w:color="auto"/>
                            <w:left w:val="none" w:sz="0" w:space="0" w:color="auto"/>
                            <w:bottom w:val="none" w:sz="0" w:space="0" w:color="auto"/>
                            <w:right w:val="none" w:sz="0" w:space="0" w:color="auto"/>
                          </w:divBdr>
                          <w:divsChild>
                            <w:div w:id="15035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1385">
      <w:bodyDiv w:val="1"/>
      <w:marLeft w:val="0"/>
      <w:marRight w:val="0"/>
      <w:marTop w:val="0"/>
      <w:marBottom w:val="0"/>
      <w:divBdr>
        <w:top w:val="none" w:sz="0" w:space="0" w:color="auto"/>
        <w:left w:val="none" w:sz="0" w:space="0" w:color="auto"/>
        <w:bottom w:val="none" w:sz="0" w:space="0" w:color="auto"/>
        <w:right w:val="none" w:sz="0" w:space="0" w:color="auto"/>
      </w:divBdr>
      <w:divsChild>
        <w:div w:id="1673411217">
          <w:marLeft w:val="0"/>
          <w:marRight w:val="1"/>
          <w:marTop w:val="0"/>
          <w:marBottom w:val="0"/>
          <w:divBdr>
            <w:top w:val="none" w:sz="0" w:space="0" w:color="auto"/>
            <w:left w:val="none" w:sz="0" w:space="0" w:color="auto"/>
            <w:bottom w:val="none" w:sz="0" w:space="0" w:color="auto"/>
            <w:right w:val="none" w:sz="0" w:space="0" w:color="auto"/>
          </w:divBdr>
          <w:divsChild>
            <w:div w:id="1840609134">
              <w:marLeft w:val="0"/>
              <w:marRight w:val="0"/>
              <w:marTop w:val="0"/>
              <w:marBottom w:val="0"/>
              <w:divBdr>
                <w:top w:val="none" w:sz="0" w:space="0" w:color="auto"/>
                <w:left w:val="none" w:sz="0" w:space="0" w:color="auto"/>
                <w:bottom w:val="none" w:sz="0" w:space="0" w:color="auto"/>
                <w:right w:val="none" w:sz="0" w:space="0" w:color="auto"/>
              </w:divBdr>
              <w:divsChild>
                <w:div w:id="303507665">
                  <w:marLeft w:val="0"/>
                  <w:marRight w:val="1"/>
                  <w:marTop w:val="0"/>
                  <w:marBottom w:val="0"/>
                  <w:divBdr>
                    <w:top w:val="none" w:sz="0" w:space="0" w:color="auto"/>
                    <w:left w:val="none" w:sz="0" w:space="0" w:color="auto"/>
                    <w:bottom w:val="none" w:sz="0" w:space="0" w:color="auto"/>
                    <w:right w:val="none" w:sz="0" w:space="0" w:color="auto"/>
                  </w:divBdr>
                  <w:divsChild>
                    <w:div w:id="1514538265">
                      <w:marLeft w:val="0"/>
                      <w:marRight w:val="0"/>
                      <w:marTop w:val="0"/>
                      <w:marBottom w:val="0"/>
                      <w:divBdr>
                        <w:top w:val="none" w:sz="0" w:space="0" w:color="auto"/>
                        <w:left w:val="none" w:sz="0" w:space="0" w:color="auto"/>
                        <w:bottom w:val="none" w:sz="0" w:space="0" w:color="auto"/>
                        <w:right w:val="none" w:sz="0" w:space="0" w:color="auto"/>
                      </w:divBdr>
                      <w:divsChild>
                        <w:div w:id="839083024">
                          <w:marLeft w:val="0"/>
                          <w:marRight w:val="0"/>
                          <w:marTop w:val="0"/>
                          <w:marBottom w:val="0"/>
                          <w:divBdr>
                            <w:top w:val="none" w:sz="0" w:space="0" w:color="auto"/>
                            <w:left w:val="none" w:sz="0" w:space="0" w:color="auto"/>
                            <w:bottom w:val="none" w:sz="0" w:space="0" w:color="auto"/>
                            <w:right w:val="none" w:sz="0" w:space="0" w:color="auto"/>
                          </w:divBdr>
                          <w:divsChild>
                            <w:div w:id="1409158616">
                              <w:marLeft w:val="0"/>
                              <w:marRight w:val="0"/>
                              <w:marTop w:val="120"/>
                              <w:marBottom w:val="360"/>
                              <w:divBdr>
                                <w:top w:val="none" w:sz="0" w:space="0" w:color="auto"/>
                                <w:left w:val="none" w:sz="0" w:space="0" w:color="auto"/>
                                <w:bottom w:val="none" w:sz="0" w:space="0" w:color="auto"/>
                                <w:right w:val="none" w:sz="0" w:space="0" w:color="auto"/>
                              </w:divBdr>
                              <w:divsChild>
                                <w:div w:id="792603022">
                                  <w:marLeft w:val="420"/>
                                  <w:marRight w:val="0"/>
                                  <w:marTop w:val="0"/>
                                  <w:marBottom w:val="0"/>
                                  <w:divBdr>
                                    <w:top w:val="none" w:sz="0" w:space="0" w:color="auto"/>
                                    <w:left w:val="none" w:sz="0" w:space="0" w:color="auto"/>
                                    <w:bottom w:val="none" w:sz="0" w:space="0" w:color="auto"/>
                                    <w:right w:val="none" w:sz="0" w:space="0" w:color="auto"/>
                                  </w:divBdr>
                                  <w:divsChild>
                                    <w:div w:id="180515466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895148">
      <w:bodyDiv w:val="1"/>
      <w:marLeft w:val="0"/>
      <w:marRight w:val="0"/>
      <w:marTop w:val="0"/>
      <w:marBottom w:val="0"/>
      <w:divBdr>
        <w:top w:val="none" w:sz="0" w:space="0" w:color="auto"/>
        <w:left w:val="none" w:sz="0" w:space="0" w:color="auto"/>
        <w:bottom w:val="none" w:sz="0" w:space="0" w:color="auto"/>
        <w:right w:val="none" w:sz="0" w:space="0" w:color="auto"/>
      </w:divBdr>
      <w:divsChild>
        <w:div w:id="1509441577">
          <w:marLeft w:val="0"/>
          <w:marRight w:val="1"/>
          <w:marTop w:val="0"/>
          <w:marBottom w:val="0"/>
          <w:divBdr>
            <w:top w:val="none" w:sz="0" w:space="0" w:color="auto"/>
            <w:left w:val="none" w:sz="0" w:space="0" w:color="auto"/>
            <w:bottom w:val="none" w:sz="0" w:space="0" w:color="auto"/>
            <w:right w:val="none" w:sz="0" w:space="0" w:color="auto"/>
          </w:divBdr>
          <w:divsChild>
            <w:div w:id="1420062753">
              <w:marLeft w:val="0"/>
              <w:marRight w:val="0"/>
              <w:marTop w:val="0"/>
              <w:marBottom w:val="0"/>
              <w:divBdr>
                <w:top w:val="none" w:sz="0" w:space="0" w:color="auto"/>
                <w:left w:val="none" w:sz="0" w:space="0" w:color="auto"/>
                <w:bottom w:val="none" w:sz="0" w:space="0" w:color="auto"/>
                <w:right w:val="none" w:sz="0" w:space="0" w:color="auto"/>
              </w:divBdr>
              <w:divsChild>
                <w:div w:id="1691105139">
                  <w:marLeft w:val="0"/>
                  <w:marRight w:val="1"/>
                  <w:marTop w:val="0"/>
                  <w:marBottom w:val="0"/>
                  <w:divBdr>
                    <w:top w:val="none" w:sz="0" w:space="0" w:color="auto"/>
                    <w:left w:val="none" w:sz="0" w:space="0" w:color="auto"/>
                    <w:bottom w:val="none" w:sz="0" w:space="0" w:color="auto"/>
                    <w:right w:val="none" w:sz="0" w:space="0" w:color="auto"/>
                  </w:divBdr>
                  <w:divsChild>
                    <w:div w:id="889534264">
                      <w:marLeft w:val="0"/>
                      <w:marRight w:val="0"/>
                      <w:marTop w:val="0"/>
                      <w:marBottom w:val="0"/>
                      <w:divBdr>
                        <w:top w:val="none" w:sz="0" w:space="0" w:color="auto"/>
                        <w:left w:val="none" w:sz="0" w:space="0" w:color="auto"/>
                        <w:bottom w:val="none" w:sz="0" w:space="0" w:color="auto"/>
                        <w:right w:val="none" w:sz="0" w:space="0" w:color="auto"/>
                      </w:divBdr>
                      <w:divsChild>
                        <w:div w:id="1023559920">
                          <w:marLeft w:val="0"/>
                          <w:marRight w:val="0"/>
                          <w:marTop w:val="0"/>
                          <w:marBottom w:val="0"/>
                          <w:divBdr>
                            <w:top w:val="none" w:sz="0" w:space="0" w:color="auto"/>
                            <w:left w:val="none" w:sz="0" w:space="0" w:color="auto"/>
                            <w:bottom w:val="none" w:sz="0" w:space="0" w:color="auto"/>
                            <w:right w:val="none" w:sz="0" w:space="0" w:color="auto"/>
                          </w:divBdr>
                          <w:divsChild>
                            <w:div w:id="564032768">
                              <w:marLeft w:val="0"/>
                              <w:marRight w:val="0"/>
                              <w:marTop w:val="120"/>
                              <w:marBottom w:val="360"/>
                              <w:divBdr>
                                <w:top w:val="none" w:sz="0" w:space="0" w:color="auto"/>
                                <w:left w:val="none" w:sz="0" w:space="0" w:color="auto"/>
                                <w:bottom w:val="none" w:sz="0" w:space="0" w:color="auto"/>
                                <w:right w:val="none" w:sz="0" w:space="0" w:color="auto"/>
                              </w:divBdr>
                              <w:divsChild>
                                <w:div w:id="349914792">
                                  <w:marLeft w:val="0"/>
                                  <w:marRight w:val="0"/>
                                  <w:marTop w:val="0"/>
                                  <w:marBottom w:val="0"/>
                                  <w:divBdr>
                                    <w:top w:val="none" w:sz="0" w:space="0" w:color="auto"/>
                                    <w:left w:val="none" w:sz="0" w:space="0" w:color="auto"/>
                                    <w:bottom w:val="none" w:sz="0" w:space="0" w:color="auto"/>
                                    <w:right w:val="none" w:sz="0" w:space="0" w:color="auto"/>
                                  </w:divBdr>
                                </w:div>
                                <w:div w:id="9938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07569">
                          <w:marLeft w:val="0"/>
                          <w:marRight w:val="0"/>
                          <w:marTop w:val="0"/>
                          <w:marBottom w:val="0"/>
                          <w:divBdr>
                            <w:top w:val="none" w:sz="0" w:space="0" w:color="auto"/>
                            <w:left w:val="none" w:sz="0" w:space="0" w:color="auto"/>
                            <w:bottom w:val="none" w:sz="0" w:space="0" w:color="auto"/>
                            <w:right w:val="none" w:sz="0" w:space="0" w:color="auto"/>
                          </w:divBdr>
                          <w:divsChild>
                            <w:div w:id="18246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766933">
      <w:bodyDiv w:val="1"/>
      <w:marLeft w:val="0"/>
      <w:marRight w:val="0"/>
      <w:marTop w:val="0"/>
      <w:marBottom w:val="0"/>
      <w:divBdr>
        <w:top w:val="none" w:sz="0" w:space="0" w:color="auto"/>
        <w:left w:val="none" w:sz="0" w:space="0" w:color="auto"/>
        <w:bottom w:val="none" w:sz="0" w:space="0" w:color="auto"/>
        <w:right w:val="none" w:sz="0" w:space="0" w:color="auto"/>
      </w:divBdr>
      <w:divsChild>
        <w:div w:id="1204950370">
          <w:marLeft w:val="0"/>
          <w:marRight w:val="1"/>
          <w:marTop w:val="0"/>
          <w:marBottom w:val="0"/>
          <w:divBdr>
            <w:top w:val="none" w:sz="0" w:space="0" w:color="auto"/>
            <w:left w:val="none" w:sz="0" w:space="0" w:color="auto"/>
            <w:bottom w:val="none" w:sz="0" w:space="0" w:color="auto"/>
            <w:right w:val="none" w:sz="0" w:space="0" w:color="auto"/>
          </w:divBdr>
          <w:divsChild>
            <w:div w:id="1164710722">
              <w:marLeft w:val="0"/>
              <w:marRight w:val="0"/>
              <w:marTop w:val="0"/>
              <w:marBottom w:val="0"/>
              <w:divBdr>
                <w:top w:val="none" w:sz="0" w:space="0" w:color="auto"/>
                <w:left w:val="none" w:sz="0" w:space="0" w:color="auto"/>
                <w:bottom w:val="none" w:sz="0" w:space="0" w:color="auto"/>
                <w:right w:val="none" w:sz="0" w:space="0" w:color="auto"/>
              </w:divBdr>
              <w:divsChild>
                <w:div w:id="63142365">
                  <w:marLeft w:val="0"/>
                  <w:marRight w:val="1"/>
                  <w:marTop w:val="0"/>
                  <w:marBottom w:val="0"/>
                  <w:divBdr>
                    <w:top w:val="none" w:sz="0" w:space="0" w:color="auto"/>
                    <w:left w:val="none" w:sz="0" w:space="0" w:color="auto"/>
                    <w:bottom w:val="none" w:sz="0" w:space="0" w:color="auto"/>
                    <w:right w:val="none" w:sz="0" w:space="0" w:color="auto"/>
                  </w:divBdr>
                  <w:divsChild>
                    <w:div w:id="162204753">
                      <w:marLeft w:val="0"/>
                      <w:marRight w:val="0"/>
                      <w:marTop w:val="0"/>
                      <w:marBottom w:val="0"/>
                      <w:divBdr>
                        <w:top w:val="none" w:sz="0" w:space="0" w:color="auto"/>
                        <w:left w:val="none" w:sz="0" w:space="0" w:color="auto"/>
                        <w:bottom w:val="none" w:sz="0" w:space="0" w:color="auto"/>
                        <w:right w:val="none" w:sz="0" w:space="0" w:color="auto"/>
                      </w:divBdr>
                      <w:divsChild>
                        <w:div w:id="1138298274">
                          <w:marLeft w:val="0"/>
                          <w:marRight w:val="0"/>
                          <w:marTop w:val="0"/>
                          <w:marBottom w:val="0"/>
                          <w:divBdr>
                            <w:top w:val="none" w:sz="0" w:space="0" w:color="auto"/>
                            <w:left w:val="none" w:sz="0" w:space="0" w:color="auto"/>
                            <w:bottom w:val="none" w:sz="0" w:space="0" w:color="auto"/>
                            <w:right w:val="none" w:sz="0" w:space="0" w:color="auto"/>
                          </w:divBdr>
                          <w:divsChild>
                            <w:div w:id="1797330510">
                              <w:marLeft w:val="0"/>
                              <w:marRight w:val="0"/>
                              <w:marTop w:val="120"/>
                              <w:marBottom w:val="360"/>
                              <w:divBdr>
                                <w:top w:val="none" w:sz="0" w:space="0" w:color="auto"/>
                                <w:left w:val="none" w:sz="0" w:space="0" w:color="auto"/>
                                <w:bottom w:val="none" w:sz="0" w:space="0" w:color="auto"/>
                                <w:right w:val="none" w:sz="0" w:space="0" w:color="auto"/>
                              </w:divBdr>
                              <w:divsChild>
                                <w:div w:id="557284740">
                                  <w:marLeft w:val="0"/>
                                  <w:marRight w:val="0"/>
                                  <w:marTop w:val="0"/>
                                  <w:marBottom w:val="0"/>
                                  <w:divBdr>
                                    <w:top w:val="none" w:sz="0" w:space="0" w:color="auto"/>
                                    <w:left w:val="none" w:sz="0" w:space="0" w:color="auto"/>
                                    <w:bottom w:val="none" w:sz="0" w:space="0" w:color="auto"/>
                                    <w:right w:val="none" w:sz="0" w:space="0" w:color="auto"/>
                                  </w:divBdr>
                                </w:div>
                                <w:div w:id="9567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231253">
      <w:bodyDiv w:val="1"/>
      <w:marLeft w:val="0"/>
      <w:marRight w:val="0"/>
      <w:marTop w:val="0"/>
      <w:marBottom w:val="0"/>
      <w:divBdr>
        <w:top w:val="none" w:sz="0" w:space="0" w:color="auto"/>
        <w:left w:val="none" w:sz="0" w:space="0" w:color="auto"/>
        <w:bottom w:val="none" w:sz="0" w:space="0" w:color="auto"/>
        <w:right w:val="none" w:sz="0" w:space="0" w:color="auto"/>
      </w:divBdr>
      <w:divsChild>
        <w:div w:id="957564842">
          <w:marLeft w:val="0"/>
          <w:marRight w:val="1"/>
          <w:marTop w:val="0"/>
          <w:marBottom w:val="0"/>
          <w:divBdr>
            <w:top w:val="none" w:sz="0" w:space="0" w:color="auto"/>
            <w:left w:val="none" w:sz="0" w:space="0" w:color="auto"/>
            <w:bottom w:val="none" w:sz="0" w:space="0" w:color="auto"/>
            <w:right w:val="none" w:sz="0" w:space="0" w:color="auto"/>
          </w:divBdr>
          <w:divsChild>
            <w:div w:id="646855806">
              <w:marLeft w:val="0"/>
              <w:marRight w:val="0"/>
              <w:marTop w:val="0"/>
              <w:marBottom w:val="0"/>
              <w:divBdr>
                <w:top w:val="none" w:sz="0" w:space="0" w:color="auto"/>
                <w:left w:val="none" w:sz="0" w:space="0" w:color="auto"/>
                <w:bottom w:val="none" w:sz="0" w:space="0" w:color="auto"/>
                <w:right w:val="none" w:sz="0" w:space="0" w:color="auto"/>
              </w:divBdr>
              <w:divsChild>
                <w:div w:id="1845703164">
                  <w:marLeft w:val="0"/>
                  <w:marRight w:val="1"/>
                  <w:marTop w:val="0"/>
                  <w:marBottom w:val="0"/>
                  <w:divBdr>
                    <w:top w:val="none" w:sz="0" w:space="0" w:color="auto"/>
                    <w:left w:val="none" w:sz="0" w:space="0" w:color="auto"/>
                    <w:bottom w:val="none" w:sz="0" w:space="0" w:color="auto"/>
                    <w:right w:val="none" w:sz="0" w:space="0" w:color="auto"/>
                  </w:divBdr>
                  <w:divsChild>
                    <w:div w:id="534123140">
                      <w:marLeft w:val="0"/>
                      <w:marRight w:val="0"/>
                      <w:marTop w:val="0"/>
                      <w:marBottom w:val="0"/>
                      <w:divBdr>
                        <w:top w:val="none" w:sz="0" w:space="0" w:color="auto"/>
                        <w:left w:val="none" w:sz="0" w:space="0" w:color="auto"/>
                        <w:bottom w:val="none" w:sz="0" w:space="0" w:color="auto"/>
                        <w:right w:val="none" w:sz="0" w:space="0" w:color="auto"/>
                      </w:divBdr>
                      <w:divsChild>
                        <w:div w:id="689260807">
                          <w:marLeft w:val="0"/>
                          <w:marRight w:val="0"/>
                          <w:marTop w:val="0"/>
                          <w:marBottom w:val="0"/>
                          <w:divBdr>
                            <w:top w:val="none" w:sz="0" w:space="0" w:color="auto"/>
                            <w:left w:val="none" w:sz="0" w:space="0" w:color="auto"/>
                            <w:bottom w:val="none" w:sz="0" w:space="0" w:color="auto"/>
                            <w:right w:val="none" w:sz="0" w:space="0" w:color="auto"/>
                          </w:divBdr>
                          <w:divsChild>
                            <w:div w:id="2040886111">
                              <w:marLeft w:val="0"/>
                              <w:marRight w:val="0"/>
                              <w:marTop w:val="120"/>
                              <w:marBottom w:val="360"/>
                              <w:divBdr>
                                <w:top w:val="none" w:sz="0" w:space="0" w:color="auto"/>
                                <w:left w:val="none" w:sz="0" w:space="0" w:color="auto"/>
                                <w:bottom w:val="none" w:sz="0" w:space="0" w:color="auto"/>
                                <w:right w:val="none" w:sz="0" w:space="0" w:color="auto"/>
                              </w:divBdr>
                              <w:divsChild>
                                <w:div w:id="1223441102">
                                  <w:marLeft w:val="0"/>
                                  <w:marRight w:val="0"/>
                                  <w:marTop w:val="0"/>
                                  <w:marBottom w:val="0"/>
                                  <w:divBdr>
                                    <w:top w:val="none" w:sz="0" w:space="0" w:color="auto"/>
                                    <w:left w:val="none" w:sz="0" w:space="0" w:color="auto"/>
                                    <w:bottom w:val="none" w:sz="0" w:space="0" w:color="auto"/>
                                    <w:right w:val="none" w:sz="0" w:space="0" w:color="auto"/>
                                  </w:divBdr>
                                </w:div>
                                <w:div w:id="14043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089760">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0">
          <w:marLeft w:val="0"/>
          <w:marRight w:val="1"/>
          <w:marTop w:val="0"/>
          <w:marBottom w:val="0"/>
          <w:divBdr>
            <w:top w:val="none" w:sz="0" w:space="0" w:color="auto"/>
            <w:left w:val="none" w:sz="0" w:space="0" w:color="auto"/>
            <w:bottom w:val="none" w:sz="0" w:space="0" w:color="auto"/>
            <w:right w:val="none" w:sz="0" w:space="0" w:color="auto"/>
          </w:divBdr>
          <w:divsChild>
            <w:div w:id="241722014">
              <w:marLeft w:val="0"/>
              <w:marRight w:val="0"/>
              <w:marTop w:val="0"/>
              <w:marBottom w:val="0"/>
              <w:divBdr>
                <w:top w:val="none" w:sz="0" w:space="0" w:color="auto"/>
                <w:left w:val="none" w:sz="0" w:space="0" w:color="auto"/>
                <w:bottom w:val="none" w:sz="0" w:space="0" w:color="auto"/>
                <w:right w:val="none" w:sz="0" w:space="0" w:color="auto"/>
              </w:divBdr>
              <w:divsChild>
                <w:div w:id="1099760113">
                  <w:marLeft w:val="0"/>
                  <w:marRight w:val="1"/>
                  <w:marTop w:val="0"/>
                  <w:marBottom w:val="0"/>
                  <w:divBdr>
                    <w:top w:val="none" w:sz="0" w:space="0" w:color="auto"/>
                    <w:left w:val="none" w:sz="0" w:space="0" w:color="auto"/>
                    <w:bottom w:val="none" w:sz="0" w:space="0" w:color="auto"/>
                    <w:right w:val="none" w:sz="0" w:space="0" w:color="auto"/>
                  </w:divBdr>
                  <w:divsChild>
                    <w:div w:id="64883137">
                      <w:marLeft w:val="0"/>
                      <w:marRight w:val="0"/>
                      <w:marTop w:val="0"/>
                      <w:marBottom w:val="0"/>
                      <w:divBdr>
                        <w:top w:val="none" w:sz="0" w:space="0" w:color="auto"/>
                        <w:left w:val="none" w:sz="0" w:space="0" w:color="auto"/>
                        <w:bottom w:val="none" w:sz="0" w:space="0" w:color="auto"/>
                        <w:right w:val="none" w:sz="0" w:space="0" w:color="auto"/>
                      </w:divBdr>
                      <w:divsChild>
                        <w:div w:id="641927869">
                          <w:marLeft w:val="0"/>
                          <w:marRight w:val="0"/>
                          <w:marTop w:val="0"/>
                          <w:marBottom w:val="0"/>
                          <w:divBdr>
                            <w:top w:val="none" w:sz="0" w:space="0" w:color="auto"/>
                            <w:left w:val="none" w:sz="0" w:space="0" w:color="auto"/>
                            <w:bottom w:val="none" w:sz="0" w:space="0" w:color="auto"/>
                            <w:right w:val="none" w:sz="0" w:space="0" w:color="auto"/>
                          </w:divBdr>
                          <w:divsChild>
                            <w:div w:id="1992563775">
                              <w:marLeft w:val="0"/>
                              <w:marRight w:val="0"/>
                              <w:marTop w:val="120"/>
                              <w:marBottom w:val="360"/>
                              <w:divBdr>
                                <w:top w:val="none" w:sz="0" w:space="0" w:color="auto"/>
                                <w:left w:val="none" w:sz="0" w:space="0" w:color="auto"/>
                                <w:bottom w:val="none" w:sz="0" w:space="0" w:color="auto"/>
                                <w:right w:val="none" w:sz="0" w:space="0" w:color="auto"/>
                              </w:divBdr>
                              <w:divsChild>
                                <w:div w:id="1253978652">
                                  <w:marLeft w:val="0"/>
                                  <w:marRight w:val="0"/>
                                  <w:marTop w:val="0"/>
                                  <w:marBottom w:val="0"/>
                                  <w:divBdr>
                                    <w:top w:val="none" w:sz="0" w:space="0" w:color="auto"/>
                                    <w:left w:val="none" w:sz="0" w:space="0" w:color="auto"/>
                                    <w:bottom w:val="none" w:sz="0" w:space="0" w:color="auto"/>
                                    <w:right w:val="none" w:sz="0" w:space="0" w:color="auto"/>
                                  </w:divBdr>
                                </w:div>
                                <w:div w:id="168763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953637">
      <w:bodyDiv w:val="1"/>
      <w:marLeft w:val="0"/>
      <w:marRight w:val="0"/>
      <w:marTop w:val="0"/>
      <w:marBottom w:val="0"/>
      <w:divBdr>
        <w:top w:val="none" w:sz="0" w:space="0" w:color="auto"/>
        <w:left w:val="none" w:sz="0" w:space="0" w:color="auto"/>
        <w:bottom w:val="none" w:sz="0" w:space="0" w:color="auto"/>
        <w:right w:val="none" w:sz="0" w:space="0" w:color="auto"/>
      </w:divBdr>
      <w:divsChild>
        <w:div w:id="427235046">
          <w:marLeft w:val="0"/>
          <w:marRight w:val="1"/>
          <w:marTop w:val="0"/>
          <w:marBottom w:val="0"/>
          <w:divBdr>
            <w:top w:val="none" w:sz="0" w:space="0" w:color="auto"/>
            <w:left w:val="none" w:sz="0" w:space="0" w:color="auto"/>
            <w:bottom w:val="none" w:sz="0" w:space="0" w:color="auto"/>
            <w:right w:val="none" w:sz="0" w:space="0" w:color="auto"/>
          </w:divBdr>
          <w:divsChild>
            <w:div w:id="1741368874">
              <w:marLeft w:val="0"/>
              <w:marRight w:val="0"/>
              <w:marTop w:val="0"/>
              <w:marBottom w:val="0"/>
              <w:divBdr>
                <w:top w:val="none" w:sz="0" w:space="0" w:color="auto"/>
                <w:left w:val="none" w:sz="0" w:space="0" w:color="auto"/>
                <w:bottom w:val="none" w:sz="0" w:space="0" w:color="auto"/>
                <w:right w:val="none" w:sz="0" w:space="0" w:color="auto"/>
              </w:divBdr>
              <w:divsChild>
                <w:div w:id="1621494654">
                  <w:marLeft w:val="0"/>
                  <w:marRight w:val="1"/>
                  <w:marTop w:val="0"/>
                  <w:marBottom w:val="0"/>
                  <w:divBdr>
                    <w:top w:val="none" w:sz="0" w:space="0" w:color="auto"/>
                    <w:left w:val="none" w:sz="0" w:space="0" w:color="auto"/>
                    <w:bottom w:val="none" w:sz="0" w:space="0" w:color="auto"/>
                    <w:right w:val="none" w:sz="0" w:space="0" w:color="auto"/>
                  </w:divBdr>
                  <w:divsChild>
                    <w:div w:id="1117796468">
                      <w:marLeft w:val="0"/>
                      <w:marRight w:val="0"/>
                      <w:marTop w:val="0"/>
                      <w:marBottom w:val="0"/>
                      <w:divBdr>
                        <w:top w:val="none" w:sz="0" w:space="0" w:color="auto"/>
                        <w:left w:val="none" w:sz="0" w:space="0" w:color="auto"/>
                        <w:bottom w:val="none" w:sz="0" w:space="0" w:color="auto"/>
                        <w:right w:val="none" w:sz="0" w:space="0" w:color="auto"/>
                      </w:divBdr>
                      <w:divsChild>
                        <w:div w:id="997880371">
                          <w:marLeft w:val="0"/>
                          <w:marRight w:val="0"/>
                          <w:marTop w:val="0"/>
                          <w:marBottom w:val="0"/>
                          <w:divBdr>
                            <w:top w:val="none" w:sz="0" w:space="0" w:color="auto"/>
                            <w:left w:val="none" w:sz="0" w:space="0" w:color="auto"/>
                            <w:bottom w:val="none" w:sz="0" w:space="0" w:color="auto"/>
                            <w:right w:val="none" w:sz="0" w:space="0" w:color="auto"/>
                          </w:divBdr>
                          <w:divsChild>
                            <w:div w:id="556478612">
                              <w:marLeft w:val="0"/>
                              <w:marRight w:val="0"/>
                              <w:marTop w:val="120"/>
                              <w:marBottom w:val="360"/>
                              <w:divBdr>
                                <w:top w:val="none" w:sz="0" w:space="0" w:color="auto"/>
                                <w:left w:val="none" w:sz="0" w:space="0" w:color="auto"/>
                                <w:bottom w:val="none" w:sz="0" w:space="0" w:color="auto"/>
                                <w:right w:val="none" w:sz="0" w:space="0" w:color="auto"/>
                              </w:divBdr>
                              <w:divsChild>
                                <w:div w:id="721831752">
                                  <w:marLeft w:val="0"/>
                                  <w:marRight w:val="0"/>
                                  <w:marTop w:val="0"/>
                                  <w:marBottom w:val="0"/>
                                  <w:divBdr>
                                    <w:top w:val="none" w:sz="0" w:space="0" w:color="auto"/>
                                    <w:left w:val="none" w:sz="0" w:space="0" w:color="auto"/>
                                    <w:bottom w:val="none" w:sz="0" w:space="0" w:color="auto"/>
                                    <w:right w:val="none" w:sz="0" w:space="0" w:color="auto"/>
                                  </w:divBdr>
                                </w:div>
                                <w:div w:id="17134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605171">
      <w:bodyDiv w:val="1"/>
      <w:marLeft w:val="0"/>
      <w:marRight w:val="0"/>
      <w:marTop w:val="0"/>
      <w:marBottom w:val="0"/>
      <w:divBdr>
        <w:top w:val="none" w:sz="0" w:space="0" w:color="auto"/>
        <w:left w:val="none" w:sz="0" w:space="0" w:color="auto"/>
        <w:bottom w:val="none" w:sz="0" w:space="0" w:color="auto"/>
        <w:right w:val="none" w:sz="0" w:space="0" w:color="auto"/>
      </w:divBdr>
      <w:divsChild>
        <w:div w:id="882210033">
          <w:marLeft w:val="0"/>
          <w:marRight w:val="0"/>
          <w:marTop w:val="0"/>
          <w:marBottom w:val="0"/>
          <w:divBdr>
            <w:top w:val="none" w:sz="0" w:space="0" w:color="auto"/>
            <w:left w:val="none" w:sz="0" w:space="0" w:color="auto"/>
            <w:bottom w:val="none" w:sz="0" w:space="0" w:color="auto"/>
            <w:right w:val="none" w:sz="0" w:space="0" w:color="auto"/>
          </w:divBdr>
          <w:divsChild>
            <w:div w:id="156267556">
              <w:marLeft w:val="0"/>
              <w:marRight w:val="0"/>
              <w:marTop w:val="0"/>
              <w:marBottom w:val="0"/>
              <w:divBdr>
                <w:top w:val="none" w:sz="0" w:space="0" w:color="auto"/>
                <w:left w:val="none" w:sz="0" w:space="0" w:color="auto"/>
                <w:bottom w:val="none" w:sz="0" w:space="0" w:color="auto"/>
                <w:right w:val="none" w:sz="0" w:space="0" w:color="auto"/>
              </w:divBdr>
              <w:divsChild>
                <w:div w:id="732116746">
                  <w:marLeft w:val="0"/>
                  <w:marRight w:val="0"/>
                  <w:marTop w:val="0"/>
                  <w:marBottom w:val="0"/>
                  <w:divBdr>
                    <w:top w:val="none" w:sz="0" w:space="0" w:color="auto"/>
                    <w:left w:val="none" w:sz="0" w:space="0" w:color="auto"/>
                    <w:bottom w:val="none" w:sz="0" w:space="0" w:color="auto"/>
                    <w:right w:val="none" w:sz="0" w:space="0" w:color="auto"/>
                  </w:divBdr>
                  <w:divsChild>
                    <w:div w:id="10953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93261">
      <w:bodyDiv w:val="1"/>
      <w:marLeft w:val="0"/>
      <w:marRight w:val="0"/>
      <w:marTop w:val="0"/>
      <w:marBottom w:val="0"/>
      <w:divBdr>
        <w:top w:val="none" w:sz="0" w:space="0" w:color="auto"/>
        <w:left w:val="none" w:sz="0" w:space="0" w:color="auto"/>
        <w:bottom w:val="none" w:sz="0" w:space="0" w:color="auto"/>
        <w:right w:val="none" w:sz="0" w:space="0" w:color="auto"/>
      </w:divBdr>
      <w:divsChild>
        <w:div w:id="444931878">
          <w:marLeft w:val="0"/>
          <w:marRight w:val="1"/>
          <w:marTop w:val="0"/>
          <w:marBottom w:val="0"/>
          <w:divBdr>
            <w:top w:val="none" w:sz="0" w:space="0" w:color="auto"/>
            <w:left w:val="none" w:sz="0" w:space="0" w:color="auto"/>
            <w:bottom w:val="none" w:sz="0" w:space="0" w:color="auto"/>
            <w:right w:val="none" w:sz="0" w:space="0" w:color="auto"/>
          </w:divBdr>
          <w:divsChild>
            <w:div w:id="546722692">
              <w:marLeft w:val="0"/>
              <w:marRight w:val="0"/>
              <w:marTop w:val="0"/>
              <w:marBottom w:val="0"/>
              <w:divBdr>
                <w:top w:val="none" w:sz="0" w:space="0" w:color="auto"/>
                <w:left w:val="none" w:sz="0" w:space="0" w:color="auto"/>
                <w:bottom w:val="none" w:sz="0" w:space="0" w:color="auto"/>
                <w:right w:val="none" w:sz="0" w:space="0" w:color="auto"/>
              </w:divBdr>
              <w:divsChild>
                <w:div w:id="482235235">
                  <w:marLeft w:val="0"/>
                  <w:marRight w:val="1"/>
                  <w:marTop w:val="0"/>
                  <w:marBottom w:val="0"/>
                  <w:divBdr>
                    <w:top w:val="none" w:sz="0" w:space="0" w:color="auto"/>
                    <w:left w:val="none" w:sz="0" w:space="0" w:color="auto"/>
                    <w:bottom w:val="none" w:sz="0" w:space="0" w:color="auto"/>
                    <w:right w:val="none" w:sz="0" w:space="0" w:color="auto"/>
                  </w:divBdr>
                  <w:divsChild>
                    <w:div w:id="1788619913">
                      <w:marLeft w:val="0"/>
                      <w:marRight w:val="0"/>
                      <w:marTop w:val="0"/>
                      <w:marBottom w:val="0"/>
                      <w:divBdr>
                        <w:top w:val="none" w:sz="0" w:space="0" w:color="auto"/>
                        <w:left w:val="none" w:sz="0" w:space="0" w:color="auto"/>
                        <w:bottom w:val="none" w:sz="0" w:space="0" w:color="auto"/>
                        <w:right w:val="none" w:sz="0" w:space="0" w:color="auto"/>
                      </w:divBdr>
                      <w:divsChild>
                        <w:div w:id="1294404184">
                          <w:marLeft w:val="0"/>
                          <w:marRight w:val="0"/>
                          <w:marTop w:val="0"/>
                          <w:marBottom w:val="0"/>
                          <w:divBdr>
                            <w:top w:val="none" w:sz="0" w:space="0" w:color="auto"/>
                            <w:left w:val="none" w:sz="0" w:space="0" w:color="auto"/>
                            <w:bottom w:val="none" w:sz="0" w:space="0" w:color="auto"/>
                            <w:right w:val="none" w:sz="0" w:space="0" w:color="auto"/>
                          </w:divBdr>
                          <w:divsChild>
                            <w:div w:id="2140493645">
                              <w:marLeft w:val="0"/>
                              <w:marRight w:val="0"/>
                              <w:marTop w:val="120"/>
                              <w:marBottom w:val="360"/>
                              <w:divBdr>
                                <w:top w:val="none" w:sz="0" w:space="0" w:color="auto"/>
                                <w:left w:val="none" w:sz="0" w:space="0" w:color="auto"/>
                                <w:bottom w:val="none" w:sz="0" w:space="0" w:color="auto"/>
                                <w:right w:val="none" w:sz="0" w:space="0" w:color="auto"/>
                              </w:divBdr>
                              <w:divsChild>
                                <w:div w:id="112792530">
                                  <w:marLeft w:val="420"/>
                                  <w:marRight w:val="0"/>
                                  <w:marTop w:val="0"/>
                                  <w:marBottom w:val="0"/>
                                  <w:divBdr>
                                    <w:top w:val="none" w:sz="0" w:space="0" w:color="auto"/>
                                    <w:left w:val="none" w:sz="0" w:space="0" w:color="auto"/>
                                    <w:bottom w:val="none" w:sz="0" w:space="0" w:color="auto"/>
                                    <w:right w:val="none" w:sz="0" w:space="0" w:color="auto"/>
                                  </w:divBdr>
                                  <w:divsChild>
                                    <w:div w:id="156324889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015470">
      <w:bodyDiv w:val="1"/>
      <w:marLeft w:val="0"/>
      <w:marRight w:val="0"/>
      <w:marTop w:val="0"/>
      <w:marBottom w:val="0"/>
      <w:divBdr>
        <w:top w:val="none" w:sz="0" w:space="0" w:color="auto"/>
        <w:left w:val="none" w:sz="0" w:space="0" w:color="auto"/>
        <w:bottom w:val="none" w:sz="0" w:space="0" w:color="auto"/>
        <w:right w:val="none" w:sz="0" w:space="0" w:color="auto"/>
      </w:divBdr>
      <w:divsChild>
        <w:div w:id="674503238">
          <w:marLeft w:val="0"/>
          <w:marRight w:val="1"/>
          <w:marTop w:val="0"/>
          <w:marBottom w:val="0"/>
          <w:divBdr>
            <w:top w:val="none" w:sz="0" w:space="0" w:color="auto"/>
            <w:left w:val="none" w:sz="0" w:space="0" w:color="auto"/>
            <w:bottom w:val="none" w:sz="0" w:space="0" w:color="auto"/>
            <w:right w:val="none" w:sz="0" w:space="0" w:color="auto"/>
          </w:divBdr>
          <w:divsChild>
            <w:div w:id="1282880583">
              <w:marLeft w:val="0"/>
              <w:marRight w:val="0"/>
              <w:marTop w:val="0"/>
              <w:marBottom w:val="0"/>
              <w:divBdr>
                <w:top w:val="none" w:sz="0" w:space="0" w:color="auto"/>
                <w:left w:val="none" w:sz="0" w:space="0" w:color="auto"/>
                <w:bottom w:val="none" w:sz="0" w:space="0" w:color="auto"/>
                <w:right w:val="none" w:sz="0" w:space="0" w:color="auto"/>
              </w:divBdr>
              <w:divsChild>
                <w:div w:id="294454481">
                  <w:marLeft w:val="0"/>
                  <w:marRight w:val="1"/>
                  <w:marTop w:val="0"/>
                  <w:marBottom w:val="0"/>
                  <w:divBdr>
                    <w:top w:val="none" w:sz="0" w:space="0" w:color="auto"/>
                    <w:left w:val="none" w:sz="0" w:space="0" w:color="auto"/>
                    <w:bottom w:val="none" w:sz="0" w:space="0" w:color="auto"/>
                    <w:right w:val="none" w:sz="0" w:space="0" w:color="auto"/>
                  </w:divBdr>
                  <w:divsChild>
                    <w:div w:id="1579168945">
                      <w:marLeft w:val="0"/>
                      <w:marRight w:val="0"/>
                      <w:marTop w:val="0"/>
                      <w:marBottom w:val="0"/>
                      <w:divBdr>
                        <w:top w:val="none" w:sz="0" w:space="0" w:color="auto"/>
                        <w:left w:val="none" w:sz="0" w:space="0" w:color="auto"/>
                        <w:bottom w:val="none" w:sz="0" w:space="0" w:color="auto"/>
                        <w:right w:val="none" w:sz="0" w:space="0" w:color="auto"/>
                      </w:divBdr>
                      <w:divsChild>
                        <w:div w:id="913471252">
                          <w:marLeft w:val="0"/>
                          <w:marRight w:val="0"/>
                          <w:marTop w:val="0"/>
                          <w:marBottom w:val="0"/>
                          <w:divBdr>
                            <w:top w:val="none" w:sz="0" w:space="0" w:color="auto"/>
                            <w:left w:val="none" w:sz="0" w:space="0" w:color="auto"/>
                            <w:bottom w:val="none" w:sz="0" w:space="0" w:color="auto"/>
                            <w:right w:val="none" w:sz="0" w:space="0" w:color="auto"/>
                          </w:divBdr>
                          <w:divsChild>
                            <w:div w:id="196697886">
                              <w:marLeft w:val="0"/>
                              <w:marRight w:val="0"/>
                              <w:marTop w:val="120"/>
                              <w:marBottom w:val="360"/>
                              <w:divBdr>
                                <w:top w:val="none" w:sz="0" w:space="0" w:color="auto"/>
                                <w:left w:val="none" w:sz="0" w:space="0" w:color="auto"/>
                                <w:bottom w:val="none" w:sz="0" w:space="0" w:color="auto"/>
                                <w:right w:val="none" w:sz="0" w:space="0" w:color="auto"/>
                              </w:divBdr>
                              <w:divsChild>
                                <w:div w:id="1910261601">
                                  <w:marLeft w:val="0"/>
                                  <w:marRight w:val="0"/>
                                  <w:marTop w:val="0"/>
                                  <w:marBottom w:val="0"/>
                                  <w:divBdr>
                                    <w:top w:val="none" w:sz="0" w:space="0" w:color="auto"/>
                                    <w:left w:val="none" w:sz="0" w:space="0" w:color="auto"/>
                                    <w:bottom w:val="none" w:sz="0" w:space="0" w:color="auto"/>
                                    <w:right w:val="none" w:sz="0" w:space="0" w:color="auto"/>
                                  </w:divBdr>
                                </w:div>
                                <w:div w:id="20743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803155">
      <w:bodyDiv w:val="1"/>
      <w:marLeft w:val="0"/>
      <w:marRight w:val="0"/>
      <w:marTop w:val="0"/>
      <w:marBottom w:val="0"/>
      <w:divBdr>
        <w:top w:val="none" w:sz="0" w:space="0" w:color="auto"/>
        <w:left w:val="none" w:sz="0" w:space="0" w:color="auto"/>
        <w:bottom w:val="none" w:sz="0" w:space="0" w:color="auto"/>
        <w:right w:val="none" w:sz="0" w:space="0" w:color="auto"/>
      </w:divBdr>
      <w:divsChild>
        <w:div w:id="948197966">
          <w:marLeft w:val="0"/>
          <w:marRight w:val="1"/>
          <w:marTop w:val="0"/>
          <w:marBottom w:val="0"/>
          <w:divBdr>
            <w:top w:val="none" w:sz="0" w:space="0" w:color="auto"/>
            <w:left w:val="none" w:sz="0" w:space="0" w:color="auto"/>
            <w:bottom w:val="none" w:sz="0" w:space="0" w:color="auto"/>
            <w:right w:val="none" w:sz="0" w:space="0" w:color="auto"/>
          </w:divBdr>
          <w:divsChild>
            <w:div w:id="949822915">
              <w:marLeft w:val="0"/>
              <w:marRight w:val="0"/>
              <w:marTop w:val="0"/>
              <w:marBottom w:val="0"/>
              <w:divBdr>
                <w:top w:val="none" w:sz="0" w:space="0" w:color="auto"/>
                <w:left w:val="none" w:sz="0" w:space="0" w:color="auto"/>
                <w:bottom w:val="none" w:sz="0" w:space="0" w:color="auto"/>
                <w:right w:val="none" w:sz="0" w:space="0" w:color="auto"/>
              </w:divBdr>
              <w:divsChild>
                <w:div w:id="981881703">
                  <w:marLeft w:val="0"/>
                  <w:marRight w:val="1"/>
                  <w:marTop w:val="0"/>
                  <w:marBottom w:val="0"/>
                  <w:divBdr>
                    <w:top w:val="none" w:sz="0" w:space="0" w:color="auto"/>
                    <w:left w:val="none" w:sz="0" w:space="0" w:color="auto"/>
                    <w:bottom w:val="none" w:sz="0" w:space="0" w:color="auto"/>
                    <w:right w:val="none" w:sz="0" w:space="0" w:color="auto"/>
                  </w:divBdr>
                  <w:divsChild>
                    <w:div w:id="1193768943">
                      <w:marLeft w:val="0"/>
                      <w:marRight w:val="0"/>
                      <w:marTop w:val="0"/>
                      <w:marBottom w:val="0"/>
                      <w:divBdr>
                        <w:top w:val="none" w:sz="0" w:space="0" w:color="auto"/>
                        <w:left w:val="none" w:sz="0" w:space="0" w:color="auto"/>
                        <w:bottom w:val="none" w:sz="0" w:space="0" w:color="auto"/>
                        <w:right w:val="none" w:sz="0" w:space="0" w:color="auto"/>
                      </w:divBdr>
                      <w:divsChild>
                        <w:div w:id="17314037">
                          <w:marLeft w:val="0"/>
                          <w:marRight w:val="0"/>
                          <w:marTop w:val="0"/>
                          <w:marBottom w:val="0"/>
                          <w:divBdr>
                            <w:top w:val="none" w:sz="0" w:space="0" w:color="auto"/>
                            <w:left w:val="none" w:sz="0" w:space="0" w:color="auto"/>
                            <w:bottom w:val="none" w:sz="0" w:space="0" w:color="auto"/>
                            <w:right w:val="none" w:sz="0" w:space="0" w:color="auto"/>
                          </w:divBdr>
                          <w:divsChild>
                            <w:div w:id="1244606444">
                              <w:marLeft w:val="0"/>
                              <w:marRight w:val="0"/>
                              <w:marTop w:val="120"/>
                              <w:marBottom w:val="360"/>
                              <w:divBdr>
                                <w:top w:val="none" w:sz="0" w:space="0" w:color="auto"/>
                                <w:left w:val="none" w:sz="0" w:space="0" w:color="auto"/>
                                <w:bottom w:val="none" w:sz="0" w:space="0" w:color="auto"/>
                                <w:right w:val="none" w:sz="0" w:space="0" w:color="auto"/>
                              </w:divBdr>
                              <w:divsChild>
                                <w:div w:id="248002936">
                                  <w:marLeft w:val="0"/>
                                  <w:marRight w:val="0"/>
                                  <w:marTop w:val="0"/>
                                  <w:marBottom w:val="0"/>
                                  <w:divBdr>
                                    <w:top w:val="none" w:sz="0" w:space="0" w:color="auto"/>
                                    <w:left w:val="none" w:sz="0" w:space="0" w:color="auto"/>
                                    <w:bottom w:val="none" w:sz="0" w:space="0" w:color="auto"/>
                                    <w:right w:val="none" w:sz="0" w:space="0" w:color="auto"/>
                                  </w:divBdr>
                                </w:div>
                                <w:div w:id="13718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642271">
      <w:bodyDiv w:val="1"/>
      <w:marLeft w:val="0"/>
      <w:marRight w:val="0"/>
      <w:marTop w:val="0"/>
      <w:marBottom w:val="0"/>
      <w:divBdr>
        <w:top w:val="none" w:sz="0" w:space="0" w:color="auto"/>
        <w:left w:val="none" w:sz="0" w:space="0" w:color="auto"/>
        <w:bottom w:val="none" w:sz="0" w:space="0" w:color="auto"/>
        <w:right w:val="none" w:sz="0" w:space="0" w:color="auto"/>
      </w:divBdr>
      <w:divsChild>
        <w:div w:id="1279601910">
          <w:marLeft w:val="0"/>
          <w:marRight w:val="1"/>
          <w:marTop w:val="0"/>
          <w:marBottom w:val="0"/>
          <w:divBdr>
            <w:top w:val="none" w:sz="0" w:space="0" w:color="auto"/>
            <w:left w:val="none" w:sz="0" w:space="0" w:color="auto"/>
            <w:bottom w:val="none" w:sz="0" w:space="0" w:color="auto"/>
            <w:right w:val="none" w:sz="0" w:space="0" w:color="auto"/>
          </w:divBdr>
          <w:divsChild>
            <w:div w:id="59066111">
              <w:marLeft w:val="0"/>
              <w:marRight w:val="0"/>
              <w:marTop w:val="0"/>
              <w:marBottom w:val="0"/>
              <w:divBdr>
                <w:top w:val="none" w:sz="0" w:space="0" w:color="auto"/>
                <w:left w:val="none" w:sz="0" w:space="0" w:color="auto"/>
                <w:bottom w:val="none" w:sz="0" w:space="0" w:color="auto"/>
                <w:right w:val="none" w:sz="0" w:space="0" w:color="auto"/>
              </w:divBdr>
              <w:divsChild>
                <w:div w:id="1857302244">
                  <w:marLeft w:val="0"/>
                  <w:marRight w:val="1"/>
                  <w:marTop w:val="0"/>
                  <w:marBottom w:val="0"/>
                  <w:divBdr>
                    <w:top w:val="none" w:sz="0" w:space="0" w:color="auto"/>
                    <w:left w:val="none" w:sz="0" w:space="0" w:color="auto"/>
                    <w:bottom w:val="none" w:sz="0" w:space="0" w:color="auto"/>
                    <w:right w:val="none" w:sz="0" w:space="0" w:color="auto"/>
                  </w:divBdr>
                  <w:divsChild>
                    <w:div w:id="936449021">
                      <w:marLeft w:val="0"/>
                      <w:marRight w:val="0"/>
                      <w:marTop w:val="0"/>
                      <w:marBottom w:val="0"/>
                      <w:divBdr>
                        <w:top w:val="none" w:sz="0" w:space="0" w:color="auto"/>
                        <w:left w:val="none" w:sz="0" w:space="0" w:color="auto"/>
                        <w:bottom w:val="none" w:sz="0" w:space="0" w:color="auto"/>
                        <w:right w:val="none" w:sz="0" w:space="0" w:color="auto"/>
                      </w:divBdr>
                      <w:divsChild>
                        <w:div w:id="824125471">
                          <w:marLeft w:val="0"/>
                          <w:marRight w:val="0"/>
                          <w:marTop w:val="0"/>
                          <w:marBottom w:val="0"/>
                          <w:divBdr>
                            <w:top w:val="none" w:sz="0" w:space="0" w:color="auto"/>
                            <w:left w:val="none" w:sz="0" w:space="0" w:color="auto"/>
                            <w:bottom w:val="none" w:sz="0" w:space="0" w:color="auto"/>
                            <w:right w:val="none" w:sz="0" w:space="0" w:color="auto"/>
                          </w:divBdr>
                          <w:divsChild>
                            <w:div w:id="1369644809">
                              <w:marLeft w:val="0"/>
                              <w:marRight w:val="0"/>
                              <w:marTop w:val="0"/>
                              <w:marBottom w:val="0"/>
                              <w:divBdr>
                                <w:top w:val="none" w:sz="0" w:space="0" w:color="auto"/>
                                <w:left w:val="none" w:sz="0" w:space="0" w:color="auto"/>
                                <w:bottom w:val="none" w:sz="0" w:space="0" w:color="auto"/>
                                <w:right w:val="none" w:sz="0" w:space="0" w:color="auto"/>
                              </w:divBdr>
                            </w:div>
                          </w:divsChild>
                        </w:div>
                        <w:div w:id="1016081739">
                          <w:marLeft w:val="0"/>
                          <w:marRight w:val="0"/>
                          <w:marTop w:val="0"/>
                          <w:marBottom w:val="0"/>
                          <w:divBdr>
                            <w:top w:val="none" w:sz="0" w:space="0" w:color="auto"/>
                            <w:left w:val="none" w:sz="0" w:space="0" w:color="auto"/>
                            <w:bottom w:val="none" w:sz="0" w:space="0" w:color="auto"/>
                            <w:right w:val="none" w:sz="0" w:space="0" w:color="auto"/>
                          </w:divBdr>
                          <w:divsChild>
                            <w:div w:id="1615361818">
                              <w:marLeft w:val="0"/>
                              <w:marRight w:val="0"/>
                              <w:marTop w:val="120"/>
                              <w:marBottom w:val="360"/>
                              <w:divBdr>
                                <w:top w:val="none" w:sz="0" w:space="0" w:color="auto"/>
                                <w:left w:val="none" w:sz="0" w:space="0" w:color="auto"/>
                                <w:bottom w:val="none" w:sz="0" w:space="0" w:color="auto"/>
                                <w:right w:val="none" w:sz="0" w:space="0" w:color="auto"/>
                              </w:divBdr>
                              <w:divsChild>
                                <w:div w:id="930889180">
                                  <w:marLeft w:val="0"/>
                                  <w:marRight w:val="0"/>
                                  <w:marTop w:val="0"/>
                                  <w:marBottom w:val="0"/>
                                  <w:divBdr>
                                    <w:top w:val="none" w:sz="0" w:space="0" w:color="auto"/>
                                    <w:left w:val="none" w:sz="0" w:space="0" w:color="auto"/>
                                    <w:bottom w:val="none" w:sz="0" w:space="0" w:color="auto"/>
                                    <w:right w:val="none" w:sz="0" w:space="0" w:color="auto"/>
                                  </w:divBdr>
                                </w:div>
                                <w:div w:id="10747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348233">
      <w:bodyDiv w:val="1"/>
      <w:marLeft w:val="0"/>
      <w:marRight w:val="0"/>
      <w:marTop w:val="0"/>
      <w:marBottom w:val="0"/>
      <w:divBdr>
        <w:top w:val="none" w:sz="0" w:space="0" w:color="auto"/>
        <w:left w:val="none" w:sz="0" w:space="0" w:color="auto"/>
        <w:bottom w:val="none" w:sz="0" w:space="0" w:color="auto"/>
        <w:right w:val="none" w:sz="0" w:space="0" w:color="auto"/>
      </w:divBdr>
    </w:div>
    <w:div w:id="1992977869">
      <w:bodyDiv w:val="1"/>
      <w:marLeft w:val="0"/>
      <w:marRight w:val="0"/>
      <w:marTop w:val="0"/>
      <w:marBottom w:val="0"/>
      <w:divBdr>
        <w:top w:val="none" w:sz="0" w:space="0" w:color="auto"/>
        <w:left w:val="none" w:sz="0" w:space="0" w:color="auto"/>
        <w:bottom w:val="none" w:sz="0" w:space="0" w:color="auto"/>
        <w:right w:val="none" w:sz="0" w:space="0" w:color="auto"/>
      </w:divBdr>
      <w:divsChild>
        <w:div w:id="819463715">
          <w:marLeft w:val="0"/>
          <w:marRight w:val="1"/>
          <w:marTop w:val="0"/>
          <w:marBottom w:val="0"/>
          <w:divBdr>
            <w:top w:val="none" w:sz="0" w:space="0" w:color="auto"/>
            <w:left w:val="none" w:sz="0" w:space="0" w:color="auto"/>
            <w:bottom w:val="none" w:sz="0" w:space="0" w:color="auto"/>
            <w:right w:val="none" w:sz="0" w:space="0" w:color="auto"/>
          </w:divBdr>
          <w:divsChild>
            <w:div w:id="774666827">
              <w:marLeft w:val="0"/>
              <w:marRight w:val="0"/>
              <w:marTop w:val="0"/>
              <w:marBottom w:val="0"/>
              <w:divBdr>
                <w:top w:val="none" w:sz="0" w:space="0" w:color="auto"/>
                <w:left w:val="none" w:sz="0" w:space="0" w:color="auto"/>
                <w:bottom w:val="none" w:sz="0" w:space="0" w:color="auto"/>
                <w:right w:val="none" w:sz="0" w:space="0" w:color="auto"/>
              </w:divBdr>
              <w:divsChild>
                <w:div w:id="1506432641">
                  <w:marLeft w:val="0"/>
                  <w:marRight w:val="1"/>
                  <w:marTop w:val="0"/>
                  <w:marBottom w:val="0"/>
                  <w:divBdr>
                    <w:top w:val="none" w:sz="0" w:space="0" w:color="auto"/>
                    <w:left w:val="none" w:sz="0" w:space="0" w:color="auto"/>
                    <w:bottom w:val="none" w:sz="0" w:space="0" w:color="auto"/>
                    <w:right w:val="none" w:sz="0" w:space="0" w:color="auto"/>
                  </w:divBdr>
                  <w:divsChild>
                    <w:div w:id="760764181">
                      <w:marLeft w:val="0"/>
                      <w:marRight w:val="0"/>
                      <w:marTop w:val="0"/>
                      <w:marBottom w:val="0"/>
                      <w:divBdr>
                        <w:top w:val="none" w:sz="0" w:space="0" w:color="auto"/>
                        <w:left w:val="none" w:sz="0" w:space="0" w:color="auto"/>
                        <w:bottom w:val="none" w:sz="0" w:space="0" w:color="auto"/>
                        <w:right w:val="none" w:sz="0" w:space="0" w:color="auto"/>
                      </w:divBdr>
                      <w:divsChild>
                        <w:div w:id="889078169">
                          <w:marLeft w:val="0"/>
                          <w:marRight w:val="0"/>
                          <w:marTop w:val="0"/>
                          <w:marBottom w:val="0"/>
                          <w:divBdr>
                            <w:top w:val="none" w:sz="0" w:space="0" w:color="auto"/>
                            <w:left w:val="none" w:sz="0" w:space="0" w:color="auto"/>
                            <w:bottom w:val="none" w:sz="0" w:space="0" w:color="auto"/>
                            <w:right w:val="none" w:sz="0" w:space="0" w:color="auto"/>
                          </w:divBdr>
                          <w:divsChild>
                            <w:div w:id="371149307">
                              <w:marLeft w:val="0"/>
                              <w:marRight w:val="0"/>
                              <w:marTop w:val="120"/>
                              <w:marBottom w:val="360"/>
                              <w:divBdr>
                                <w:top w:val="none" w:sz="0" w:space="0" w:color="auto"/>
                                <w:left w:val="none" w:sz="0" w:space="0" w:color="auto"/>
                                <w:bottom w:val="none" w:sz="0" w:space="0" w:color="auto"/>
                                <w:right w:val="none" w:sz="0" w:space="0" w:color="auto"/>
                              </w:divBdr>
                              <w:divsChild>
                                <w:div w:id="1579753038">
                                  <w:marLeft w:val="420"/>
                                  <w:marRight w:val="0"/>
                                  <w:marTop w:val="0"/>
                                  <w:marBottom w:val="0"/>
                                  <w:divBdr>
                                    <w:top w:val="none" w:sz="0" w:space="0" w:color="auto"/>
                                    <w:left w:val="none" w:sz="0" w:space="0" w:color="auto"/>
                                    <w:bottom w:val="none" w:sz="0" w:space="0" w:color="auto"/>
                                    <w:right w:val="none" w:sz="0" w:space="0" w:color="auto"/>
                                  </w:divBdr>
                                  <w:divsChild>
                                    <w:div w:id="1933119505">
                                      <w:marLeft w:val="0"/>
                                      <w:marRight w:val="0"/>
                                      <w:marTop w:val="34"/>
                                      <w:marBottom w:val="34"/>
                                      <w:divBdr>
                                        <w:top w:val="none" w:sz="0" w:space="0" w:color="auto"/>
                                        <w:left w:val="none" w:sz="0" w:space="0" w:color="auto"/>
                                        <w:bottom w:val="none" w:sz="0" w:space="0" w:color="auto"/>
                                        <w:right w:val="none" w:sz="0" w:space="0" w:color="auto"/>
                                      </w:divBdr>
                                    </w:div>
                                  </w:divsChild>
                                </w:div>
                                <w:div w:id="200038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173191">
      <w:bodyDiv w:val="1"/>
      <w:marLeft w:val="0"/>
      <w:marRight w:val="0"/>
      <w:marTop w:val="0"/>
      <w:marBottom w:val="0"/>
      <w:divBdr>
        <w:top w:val="none" w:sz="0" w:space="0" w:color="auto"/>
        <w:left w:val="none" w:sz="0" w:space="0" w:color="auto"/>
        <w:bottom w:val="none" w:sz="0" w:space="0" w:color="auto"/>
        <w:right w:val="none" w:sz="0" w:space="0" w:color="auto"/>
      </w:divBdr>
      <w:divsChild>
        <w:div w:id="1034579478">
          <w:marLeft w:val="0"/>
          <w:marRight w:val="1"/>
          <w:marTop w:val="0"/>
          <w:marBottom w:val="0"/>
          <w:divBdr>
            <w:top w:val="none" w:sz="0" w:space="0" w:color="auto"/>
            <w:left w:val="none" w:sz="0" w:space="0" w:color="auto"/>
            <w:bottom w:val="none" w:sz="0" w:space="0" w:color="auto"/>
            <w:right w:val="none" w:sz="0" w:space="0" w:color="auto"/>
          </w:divBdr>
          <w:divsChild>
            <w:div w:id="105586405">
              <w:marLeft w:val="0"/>
              <w:marRight w:val="0"/>
              <w:marTop w:val="0"/>
              <w:marBottom w:val="0"/>
              <w:divBdr>
                <w:top w:val="none" w:sz="0" w:space="0" w:color="auto"/>
                <w:left w:val="none" w:sz="0" w:space="0" w:color="auto"/>
                <w:bottom w:val="none" w:sz="0" w:space="0" w:color="auto"/>
                <w:right w:val="none" w:sz="0" w:space="0" w:color="auto"/>
              </w:divBdr>
              <w:divsChild>
                <w:div w:id="515969068">
                  <w:marLeft w:val="0"/>
                  <w:marRight w:val="1"/>
                  <w:marTop w:val="0"/>
                  <w:marBottom w:val="0"/>
                  <w:divBdr>
                    <w:top w:val="none" w:sz="0" w:space="0" w:color="auto"/>
                    <w:left w:val="none" w:sz="0" w:space="0" w:color="auto"/>
                    <w:bottom w:val="none" w:sz="0" w:space="0" w:color="auto"/>
                    <w:right w:val="none" w:sz="0" w:space="0" w:color="auto"/>
                  </w:divBdr>
                  <w:divsChild>
                    <w:div w:id="379060612">
                      <w:marLeft w:val="0"/>
                      <w:marRight w:val="0"/>
                      <w:marTop w:val="0"/>
                      <w:marBottom w:val="0"/>
                      <w:divBdr>
                        <w:top w:val="none" w:sz="0" w:space="0" w:color="auto"/>
                        <w:left w:val="none" w:sz="0" w:space="0" w:color="auto"/>
                        <w:bottom w:val="none" w:sz="0" w:space="0" w:color="auto"/>
                        <w:right w:val="none" w:sz="0" w:space="0" w:color="auto"/>
                      </w:divBdr>
                      <w:divsChild>
                        <w:div w:id="1594194720">
                          <w:marLeft w:val="0"/>
                          <w:marRight w:val="0"/>
                          <w:marTop w:val="0"/>
                          <w:marBottom w:val="0"/>
                          <w:divBdr>
                            <w:top w:val="none" w:sz="0" w:space="0" w:color="auto"/>
                            <w:left w:val="none" w:sz="0" w:space="0" w:color="auto"/>
                            <w:bottom w:val="none" w:sz="0" w:space="0" w:color="auto"/>
                            <w:right w:val="none" w:sz="0" w:space="0" w:color="auto"/>
                          </w:divBdr>
                          <w:divsChild>
                            <w:div w:id="1244805039">
                              <w:marLeft w:val="0"/>
                              <w:marRight w:val="0"/>
                              <w:marTop w:val="120"/>
                              <w:marBottom w:val="360"/>
                              <w:divBdr>
                                <w:top w:val="none" w:sz="0" w:space="0" w:color="auto"/>
                                <w:left w:val="none" w:sz="0" w:space="0" w:color="auto"/>
                                <w:bottom w:val="none" w:sz="0" w:space="0" w:color="auto"/>
                                <w:right w:val="none" w:sz="0" w:space="0" w:color="auto"/>
                              </w:divBdr>
                              <w:divsChild>
                                <w:div w:id="1103956021">
                                  <w:marLeft w:val="0"/>
                                  <w:marRight w:val="0"/>
                                  <w:marTop w:val="0"/>
                                  <w:marBottom w:val="0"/>
                                  <w:divBdr>
                                    <w:top w:val="none" w:sz="0" w:space="0" w:color="auto"/>
                                    <w:left w:val="none" w:sz="0" w:space="0" w:color="auto"/>
                                    <w:bottom w:val="none" w:sz="0" w:space="0" w:color="auto"/>
                                    <w:right w:val="none" w:sz="0" w:space="0" w:color="auto"/>
                                  </w:divBdr>
                                </w:div>
                                <w:div w:id="1731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94">
                          <w:marLeft w:val="0"/>
                          <w:marRight w:val="0"/>
                          <w:marTop w:val="0"/>
                          <w:marBottom w:val="0"/>
                          <w:divBdr>
                            <w:top w:val="none" w:sz="0" w:space="0" w:color="auto"/>
                            <w:left w:val="none" w:sz="0" w:space="0" w:color="auto"/>
                            <w:bottom w:val="none" w:sz="0" w:space="0" w:color="auto"/>
                            <w:right w:val="none" w:sz="0" w:space="0" w:color="auto"/>
                          </w:divBdr>
                          <w:divsChild>
                            <w:div w:id="20310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878635">
      <w:bodyDiv w:val="1"/>
      <w:marLeft w:val="0"/>
      <w:marRight w:val="0"/>
      <w:marTop w:val="0"/>
      <w:marBottom w:val="0"/>
      <w:divBdr>
        <w:top w:val="none" w:sz="0" w:space="0" w:color="auto"/>
        <w:left w:val="none" w:sz="0" w:space="0" w:color="auto"/>
        <w:bottom w:val="none" w:sz="0" w:space="0" w:color="auto"/>
        <w:right w:val="none" w:sz="0" w:space="0" w:color="auto"/>
      </w:divBdr>
      <w:divsChild>
        <w:div w:id="62606574">
          <w:marLeft w:val="0"/>
          <w:marRight w:val="1"/>
          <w:marTop w:val="0"/>
          <w:marBottom w:val="0"/>
          <w:divBdr>
            <w:top w:val="none" w:sz="0" w:space="0" w:color="auto"/>
            <w:left w:val="none" w:sz="0" w:space="0" w:color="auto"/>
            <w:bottom w:val="none" w:sz="0" w:space="0" w:color="auto"/>
            <w:right w:val="none" w:sz="0" w:space="0" w:color="auto"/>
          </w:divBdr>
          <w:divsChild>
            <w:div w:id="848174459">
              <w:marLeft w:val="0"/>
              <w:marRight w:val="0"/>
              <w:marTop w:val="0"/>
              <w:marBottom w:val="0"/>
              <w:divBdr>
                <w:top w:val="none" w:sz="0" w:space="0" w:color="auto"/>
                <w:left w:val="none" w:sz="0" w:space="0" w:color="auto"/>
                <w:bottom w:val="none" w:sz="0" w:space="0" w:color="auto"/>
                <w:right w:val="none" w:sz="0" w:space="0" w:color="auto"/>
              </w:divBdr>
              <w:divsChild>
                <w:div w:id="1309553992">
                  <w:marLeft w:val="0"/>
                  <w:marRight w:val="1"/>
                  <w:marTop w:val="0"/>
                  <w:marBottom w:val="0"/>
                  <w:divBdr>
                    <w:top w:val="none" w:sz="0" w:space="0" w:color="auto"/>
                    <w:left w:val="none" w:sz="0" w:space="0" w:color="auto"/>
                    <w:bottom w:val="none" w:sz="0" w:space="0" w:color="auto"/>
                    <w:right w:val="none" w:sz="0" w:space="0" w:color="auto"/>
                  </w:divBdr>
                  <w:divsChild>
                    <w:div w:id="1246496814">
                      <w:marLeft w:val="0"/>
                      <w:marRight w:val="0"/>
                      <w:marTop w:val="0"/>
                      <w:marBottom w:val="0"/>
                      <w:divBdr>
                        <w:top w:val="none" w:sz="0" w:space="0" w:color="auto"/>
                        <w:left w:val="none" w:sz="0" w:space="0" w:color="auto"/>
                        <w:bottom w:val="none" w:sz="0" w:space="0" w:color="auto"/>
                        <w:right w:val="none" w:sz="0" w:space="0" w:color="auto"/>
                      </w:divBdr>
                      <w:divsChild>
                        <w:div w:id="1164784592">
                          <w:marLeft w:val="0"/>
                          <w:marRight w:val="0"/>
                          <w:marTop w:val="0"/>
                          <w:marBottom w:val="0"/>
                          <w:divBdr>
                            <w:top w:val="none" w:sz="0" w:space="0" w:color="auto"/>
                            <w:left w:val="none" w:sz="0" w:space="0" w:color="auto"/>
                            <w:bottom w:val="none" w:sz="0" w:space="0" w:color="auto"/>
                            <w:right w:val="none" w:sz="0" w:space="0" w:color="auto"/>
                          </w:divBdr>
                          <w:divsChild>
                            <w:div w:id="918751304">
                              <w:marLeft w:val="0"/>
                              <w:marRight w:val="0"/>
                              <w:marTop w:val="120"/>
                              <w:marBottom w:val="360"/>
                              <w:divBdr>
                                <w:top w:val="none" w:sz="0" w:space="0" w:color="auto"/>
                                <w:left w:val="none" w:sz="0" w:space="0" w:color="auto"/>
                                <w:bottom w:val="none" w:sz="0" w:space="0" w:color="auto"/>
                                <w:right w:val="none" w:sz="0" w:space="0" w:color="auto"/>
                              </w:divBdr>
                              <w:divsChild>
                                <w:div w:id="733162544">
                                  <w:marLeft w:val="0"/>
                                  <w:marRight w:val="0"/>
                                  <w:marTop w:val="0"/>
                                  <w:marBottom w:val="0"/>
                                  <w:divBdr>
                                    <w:top w:val="none" w:sz="0" w:space="0" w:color="auto"/>
                                    <w:left w:val="none" w:sz="0" w:space="0" w:color="auto"/>
                                    <w:bottom w:val="none" w:sz="0" w:space="0" w:color="auto"/>
                                    <w:right w:val="none" w:sz="0" w:space="0" w:color="auto"/>
                                  </w:divBdr>
                                </w:div>
                                <w:div w:id="80153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78104">
                          <w:marLeft w:val="0"/>
                          <w:marRight w:val="0"/>
                          <w:marTop w:val="0"/>
                          <w:marBottom w:val="0"/>
                          <w:divBdr>
                            <w:top w:val="none" w:sz="0" w:space="0" w:color="auto"/>
                            <w:left w:val="none" w:sz="0" w:space="0" w:color="auto"/>
                            <w:bottom w:val="none" w:sz="0" w:space="0" w:color="auto"/>
                            <w:right w:val="none" w:sz="0" w:space="0" w:color="auto"/>
                          </w:divBdr>
                          <w:divsChild>
                            <w:div w:id="4120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084993">
      <w:bodyDiv w:val="1"/>
      <w:marLeft w:val="0"/>
      <w:marRight w:val="0"/>
      <w:marTop w:val="0"/>
      <w:marBottom w:val="0"/>
      <w:divBdr>
        <w:top w:val="none" w:sz="0" w:space="0" w:color="auto"/>
        <w:left w:val="none" w:sz="0" w:space="0" w:color="auto"/>
        <w:bottom w:val="none" w:sz="0" w:space="0" w:color="auto"/>
        <w:right w:val="none" w:sz="0" w:space="0" w:color="auto"/>
      </w:divBdr>
      <w:divsChild>
        <w:div w:id="1693913529">
          <w:marLeft w:val="0"/>
          <w:marRight w:val="0"/>
          <w:marTop w:val="0"/>
          <w:marBottom w:val="0"/>
          <w:divBdr>
            <w:top w:val="none" w:sz="0" w:space="0" w:color="auto"/>
            <w:left w:val="none" w:sz="0" w:space="0" w:color="auto"/>
            <w:bottom w:val="none" w:sz="0" w:space="0" w:color="auto"/>
            <w:right w:val="none" w:sz="0" w:space="0" w:color="auto"/>
          </w:divBdr>
          <w:divsChild>
            <w:div w:id="980621126">
              <w:marLeft w:val="0"/>
              <w:marRight w:val="0"/>
              <w:marTop w:val="0"/>
              <w:marBottom w:val="0"/>
              <w:divBdr>
                <w:top w:val="none" w:sz="0" w:space="0" w:color="auto"/>
                <w:left w:val="none" w:sz="0" w:space="0" w:color="auto"/>
                <w:bottom w:val="none" w:sz="0" w:space="0" w:color="auto"/>
                <w:right w:val="none" w:sz="0" w:space="0" w:color="auto"/>
              </w:divBdr>
            </w:div>
            <w:div w:id="18774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572">
      <w:bodyDiv w:val="1"/>
      <w:marLeft w:val="0"/>
      <w:marRight w:val="0"/>
      <w:marTop w:val="0"/>
      <w:marBottom w:val="0"/>
      <w:divBdr>
        <w:top w:val="none" w:sz="0" w:space="0" w:color="auto"/>
        <w:left w:val="none" w:sz="0" w:space="0" w:color="auto"/>
        <w:bottom w:val="none" w:sz="0" w:space="0" w:color="auto"/>
        <w:right w:val="none" w:sz="0" w:space="0" w:color="auto"/>
      </w:divBdr>
      <w:divsChild>
        <w:div w:id="912661399">
          <w:marLeft w:val="0"/>
          <w:marRight w:val="1"/>
          <w:marTop w:val="0"/>
          <w:marBottom w:val="0"/>
          <w:divBdr>
            <w:top w:val="none" w:sz="0" w:space="0" w:color="auto"/>
            <w:left w:val="none" w:sz="0" w:space="0" w:color="auto"/>
            <w:bottom w:val="none" w:sz="0" w:space="0" w:color="auto"/>
            <w:right w:val="none" w:sz="0" w:space="0" w:color="auto"/>
          </w:divBdr>
          <w:divsChild>
            <w:div w:id="635113037">
              <w:marLeft w:val="0"/>
              <w:marRight w:val="0"/>
              <w:marTop w:val="0"/>
              <w:marBottom w:val="0"/>
              <w:divBdr>
                <w:top w:val="none" w:sz="0" w:space="0" w:color="auto"/>
                <w:left w:val="none" w:sz="0" w:space="0" w:color="auto"/>
                <w:bottom w:val="none" w:sz="0" w:space="0" w:color="auto"/>
                <w:right w:val="none" w:sz="0" w:space="0" w:color="auto"/>
              </w:divBdr>
              <w:divsChild>
                <w:div w:id="1366635901">
                  <w:marLeft w:val="0"/>
                  <w:marRight w:val="1"/>
                  <w:marTop w:val="0"/>
                  <w:marBottom w:val="0"/>
                  <w:divBdr>
                    <w:top w:val="none" w:sz="0" w:space="0" w:color="auto"/>
                    <w:left w:val="none" w:sz="0" w:space="0" w:color="auto"/>
                    <w:bottom w:val="none" w:sz="0" w:space="0" w:color="auto"/>
                    <w:right w:val="none" w:sz="0" w:space="0" w:color="auto"/>
                  </w:divBdr>
                  <w:divsChild>
                    <w:div w:id="706610001">
                      <w:marLeft w:val="0"/>
                      <w:marRight w:val="0"/>
                      <w:marTop w:val="0"/>
                      <w:marBottom w:val="0"/>
                      <w:divBdr>
                        <w:top w:val="none" w:sz="0" w:space="0" w:color="auto"/>
                        <w:left w:val="none" w:sz="0" w:space="0" w:color="auto"/>
                        <w:bottom w:val="none" w:sz="0" w:space="0" w:color="auto"/>
                        <w:right w:val="none" w:sz="0" w:space="0" w:color="auto"/>
                      </w:divBdr>
                      <w:divsChild>
                        <w:div w:id="1306545138">
                          <w:marLeft w:val="0"/>
                          <w:marRight w:val="0"/>
                          <w:marTop w:val="0"/>
                          <w:marBottom w:val="0"/>
                          <w:divBdr>
                            <w:top w:val="none" w:sz="0" w:space="0" w:color="auto"/>
                            <w:left w:val="none" w:sz="0" w:space="0" w:color="auto"/>
                            <w:bottom w:val="none" w:sz="0" w:space="0" w:color="auto"/>
                            <w:right w:val="none" w:sz="0" w:space="0" w:color="auto"/>
                          </w:divBdr>
                          <w:divsChild>
                            <w:div w:id="304628406">
                              <w:marLeft w:val="0"/>
                              <w:marRight w:val="0"/>
                              <w:marTop w:val="120"/>
                              <w:marBottom w:val="360"/>
                              <w:divBdr>
                                <w:top w:val="none" w:sz="0" w:space="0" w:color="auto"/>
                                <w:left w:val="none" w:sz="0" w:space="0" w:color="auto"/>
                                <w:bottom w:val="none" w:sz="0" w:space="0" w:color="auto"/>
                                <w:right w:val="none" w:sz="0" w:space="0" w:color="auto"/>
                              </w:divBdr>
                              <w:divsChild>
                                <w:div w:id="1599220312">
                                  <w:marLeft w:val="420"/>
                                  <w:marRight w:val="0"/>
                                  <w:marTop w:val="0"/>
                                  <w:marBottom w:val="0"/>
                                  <w:divBdr>
                                    <w:top w:val="none" w:sz="0" w:space="0" w:color="auto"/>
                                    <w:left w:val="none" w:sz="0" w:space="0" w:color="auto"/>
                                    <w:bottom w:val="none" w:sz="0" w:space="0" w:color="auto"/>
                                    <w:right w:val="none" w:sz="0" w:space="0" w:color="auto"/>
                                  </w:divBdr>
                                  <w:divsChild>
                                    <w:div w:id="849293628">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49190">
      <w:bodyDiv w:val="1"/>
      <w:marLeft w:val="0"/>
      <w:marRight w:val="0"/>
      <w:marTop w:val="0"/>
      <w:marBottom w:val="0"/>
      <w:divBdr>
        <w:top w:val="none" w:sz="0" w:space="0" w:color="auto"/>
        <w:left w:val="none" w:sz="0" w:space="0" w:color="auto"/>
        <w:bottom w:val="none" w:sz="0" w:space="0" w:color="auto"/>
        <w:right w:val="none" w:sz="0" w:space="0" w:color="auto"/>
      </w:divBdr>
      <w:divsChild>
        <w:div w:id="833492486">
          <w:marLeft w:val="0"/>
          <w:marRight w:val="1"/>
          <w:marTop w:val="0"/>
          <w:marBottom w:val="0"/>
          <w:divBdr>
            <w:top w:val="none" w:sz="0" w:space="0" w:color="auto"/>
            <w:left w:val="none" w:sz="0" w:space="0" w:color="auto"/>
            <w:bottom w:val="none" w:sz="0" w:space="0" w:color="auto"/>
            <w:right w:val="none" w:sz="0" w:space="0" w:color="auto"/>
          </w:divBdr>
          <w:divsChild>
            <w:div w:id="1974485028">
              <w:marLeft w:val="0"/>
              <w:marRight w:val="0"/>
              <w:marTop w:val="0"/>
              <w:marBottom w:val="0"/>
              <w:divBdr>
                <w:top w:val="none" w:sz="0" w:space="0" w:color="auto"/>
                <w:left w:val="none" w:sz="0" w:space="0" w:color="auto"/>
                <w:bottom w:val="none" w:sz="0" w:space="0" w:color="auto"/>
                <w:right w:val="none" w:sz="0" w:space="0" w:color="auto"/>
              </w:divBdr>
              <w:divsChild>
                <w:div w:id="739258147">
                  <w:marLeft w:val="0"/>
                  <w:marRight w:val="1"/>
                  <w:marTop w:val="0"/>
                  <w:marBottom w:val="0"/>
                  <w:divBdr>
                    <w:top w:val="none" w:sz="0" w:space="0" w:color="auto"/>
                    <w:left w:val="none" w:sz="0" w:space="0" w:color="auto"/>
                    <w:bottom w:val="none" w:sz="0" w:space="0" w:color="auto"/>
                    <w:right w:val="none" w:sz="0" w:space="0" w:color="auto"/>
                  </w:divBdr>
                  <w:divsChild>
                    <w:div w:id="1067458023">
                      <w:marLeft w:val="0"/>
                      <w:marRight w:val="0"/>
                      <w:marTop w:val="0"/>
                      <w:marBottom w:val="0"/>
                      <w:divBdr>
                        <w:top w:val="none" w:sz="0" w:space="0" w:color="auto"/>
                        <w:left w:val="none" w:sz="0" w:space="0" w:color="auto"/>
                        <w:bottom w:val="none" w:sz="0" w:space="0" w:color="auto"/>
                        <w:right w:val="none" w:sz="0" w:space="0" w:color="auto"/>
                      </w:divBdr>
                      <w:divsChild>
                        <w:div w:id="2108186669">
                          <w:marLeft w:val="0"/>
                          <w:marRight w:val="0"/>
                          <w:marTop w:val="0"/>
                          <w:marBottom w:val="0"/>
                          <w:divBdr>
                            <w:top w:val="none" w:sz="0" w:space="0" w:color="auto"/>
                            <w:left w:val="none" w:sz="0" w:space="0" w:color="auto"/>
                            <w:bottom w:val="none" w:sz="0" w:space="0" w:color="auto"/>
                            <w:right w:val="none" w:sz="0" w:space="0" w:color="auto"/>
                          </w:divBdr>
                          <w:divsChild>
                            <w:div w:id="326522129">
                              <w:marLeft w:val="0"/>
                              <w:marRight w:val="0"/>
                              <w:marTop w:val="120"/>
                              <w:marBottom w:val="360"/>
                              <w:divBdr>
                                <w:top w:val="none" w:sz="0" w:space="0" w:color="auto"/>
                                <w:left w:val="none" w:sz="0" w:space="0" w:color="auto"/>
                                <w:bottom w:val="none" w:sz="0" w:space="0" w:color="auto"/>
                                <w:right w:val="none" w:sz="0" w:space="0" w:color="auto"/>
                              </w:divBdr>
                              <w:divsChild>
                                <w:div w:id="934437161">
                                  <w:marLeft w:val="0"/>
                                  <w:marRight w:val="0"/>
                                  <w:marTop w:val="0"/>
                                  <w:marBottom w:val="0"/>
                                  <w:divBdr>
                                    <w:top w:val="none" w:sz="0" w:space="0" w:color="auto"/>
                                    <w:left w:val="none" w:sz="0" w:space="0" w:color="auto"/>
                                    <w:bottom w:val="none" w:sz="0" w:space="0" w:color="auto"/>
                                    <w:right w:val="none" w:sz="0" w:space="0" w:color="auto"/>
                                  </w:divBdr>
                                </w:div>
                                <w:div w:id="13087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9336819">
      <w:bodyDiv w:val="1"/>
      <w:marLeft w:val="0"/>
      <w:marRight w:val="0"/>
      <w:marTop w:val="0"/>
      <w:marBottom w:val="0"/>
      <w:divBdr>
        <w:top w:val="none" w:sz="0" w:space="0" w:color="auto"/>
        <w:left w:val="none" w:sz="0" w:space="0" w:color="auto"/>
        <w:bottom w:val="none" w:sz="0" w:space="0" w:color="auto"/>
        <w:right w:val="none" w:sz="0" w:space="0" w:color="auto"/>
      </w:divBdr>
      <w:divsChild>
        <w:div w:id="1998876690">
          <w:marLeft w:val="0"/>
          <w:marRight w:val="1"/>
          <w:marTop w:val="0"/>
          <w:marBottom w:val="0"/>
          <w:divBdr>
            <w:top w:val="none" w:sz="0" w:space="0" w:color="auto"/>
            <w:left w:val="none" w:sz="0" w:space="0" w:color="auto"/>
            <w:bottom w:val="none" w:sz="0" w:space="0" w:color="auto"/>
            <w:right w:val="none" w:sz="0" w:space="0" w:color="auto"/>
          </w:divBdr>
          <w:divsChild>
            <w:div w:id="1004162116">
              <w:marLeft w:val="0"/>
              <w:marRight w:val="0"/>
              <w:marTop w:val="0"/>
              <w:marBottom w:val="0"/>
              <w:divBdr>
                <w:top w:val="none" w:sz="0" w:space="0" w:color="auto"/>
                <w:left w:val="none" w:sz="0" w:space="0" w:color="auto"/>
                <w:bottom w:val="none" w:sz="0" w:space="0" w:color="auto"/>
                <w:right w:val="none" w:sz="0" w:space="0" w:color="auto"/>
              </w:divBdr>
              <w:divsChild>
                <w:div w:id="1085806612">
                  <w:marLeft w:val="0"/>
                  <w:marRight w:val="1"/>
                  <w:marTop w:val="0"/>
                  <w:marBottom w:val="0"/>
                  <w:divBdr>
                    <w:top w:val="none" w:sz="0" w:space="0" w:color="auto"/>
                    <w:left w:val="none" w:sz="0" w:space="0" w:color="auto"/>
                    <w:bottom w:val="none" w:sz="0" w:space="0" w:color="auto"/>
                    <w:right w:val="none" w:sz="0" w:space="0" w:color="auto"/>
                  </w:divBdr>
                  <w:divsChild>
                    <w:div w:id="1107191887">
                      <w:marLeft w:val="0"/>
                      <w:marRight w:val="0"/>
                      <w:marTop w:val="0"/>
                      <w:marBottom w:val="0"/>
                      <w:divBdr>
                        <w:top w:val="none" w:sz="0" w:space="0" w:color="auto"/>
                        <w:left w:val="none" w:sz="0" w:space="0" w:color="auto"/>
                        <w:bottom w:val="none" w:sz="0" w:space="0" w:color="auto"/>
                        <w:right w:val="none" w:sz="0" w:space="0" w:color="auto"/>
                      </w:divBdr>
                      <w:divsChild>
                        <w:div w:id="1560164648">
                          <w:marLeft w:val="0"/>
                          <w:marRight w:val="0"/>
                          <w:marTop w:val="0"/>
                          <w:marBottom w:val="0"/>
                          <w:divBdr>
                            <w:top w:val="none" w:sz="0" w:space="0" w:color="auto"/>
                            <w:left w:val="none" w:sz="0" w:space="0" w:color="auto"/>
                            <w:bottom w:val="none" w:sz="0" w:space="0" w:color="auto"/>
                            <w:right w:val="none" w:sz="0" w:space="0" w:color="auto"/>
                          </w:divBdr>
                          <w:divsChild>
                            <w:div w:id="1343781786">
                              <w:marLeft w:val="0"/>
                              <w:marRight w:val="0"/>
                              <w:marTop w:val="120"/>
                              <w:marBottom w:val="360"/>
                              <w:divBdr>
                                <w:top w:val="none" w:sz="0" w:space="0" w:color="auto"/>
                                <w:left w:val="none" w:sz="0" w:space="0" w:color="auto"/>
                                <w:bottom w:val="none" w:sz="0" w:space="0" w:color="auto"/>
                                <w:right w:val="none" w:sz="0" w:space="0" w:color="auto"/>
                              </w:divBdr>
                              <w:divsChild>
                                <w:div w:id="1175681389">
                                  <w:marLeft w:val="0"/>
                                  <w:marRight w:val="0"/>
                                  <w:marTop w:val="0"/>
                                  <w:marBottom w:val="0"/>
                                  <w:divBdr>
                                    <w:top w:val="none" w:sz="0" w:space="0" w:color="auto"/>
                                    <w:left w:val="none" w:sz="0" w:space="0" w:color="auto"/>
                                    <w:bottom w:val="none" w:sz="0" w:space="0" w:color="auto"/>
                                    <w:right w:val="none" w:sz="0" w:space="0" w:color="auto"/>
                                  </w:divBdr>
                                </w:div>
                                <w:div w:id="20237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465878">
      <w:bodyDiv w:val="1"/>
      <w:marLeft w:val="0"/>
      <w:marRight w:val="0"/>
      <w:marTop w:val="0"/>
      <w:marBottom w:val="0"/>
      <w:divBdr>
        <w:top w:val="none" w:sz="0" w:space="0" w:color="auto"/>
        <w:left w:val="none" w:sz="0" w:space="0" w:color="auto"/>
        <w:bottom w:val="none" w:sz="0" w:space="0" w:color="auto"/>
        <w:right w:val="none" w:sz="0" w:space="0" w:color="auto"/>
      </w:divBdr>
      <w:divsChild>
        <w:div w:id="382217903">
          <w:marLeft w:val="0"/>
          <w:marRight w:val="1"/>
          <w:marTop w:val="0"/>
          <w:marBottom w:val="0"/>
          <w:divBdr>
            <w:top w:val="none" w:sz="0" w:space="0" w:color="auto"/>
            <w:left w:val="none" w:sz="0" w:space="0" w:color="auto"/>
            <w:bottom w:val="none" w:sz="0" w:space="0" w:color="auto"/>
            <w:right w:val="none" w:sz="0" w:space="0" w:color="auto"/>
          </w:divBdr>
          <w:divsChild>
            <w:div w:id="970522771">
              <w:marLeft w:val="0"/>
              <w:marRight w:val="0"/>
              <w:marTop w:val="0"/>
              <w:marBottom w:val="0"/>
              <w:divBdr>
                <w:top w:val="none" w:sz="0" w:space="0" w:color="auto"/>
                <w:left w:val="none" w:sz="0" w:space="0" w:color="auto"/>
                <w:bottom w:val="none" w:sz="0" w:space="0" w:color="auto"/>
                <w:right w:val="none" w:sz="0" w:space="0" w:color="auto"/>
              </w:divBdr>
              <w:divsChild>
                <w:div w:id="315038229">
                  <w:marLeft w:val="0"/>
                  <w:marRight w:val="1"/>
                  <w:marTop w:val="0"/>
                  <w:marBottom w:val="0"/>
                  <w:divBdr>
                    <w:top w:val="none" w:sz="0" w:space="0" w:color="auto"/>
                    <w:left w:val="none" w:sz="0" w:space="0" w:color="auto"/>
                    <w:bottom w:val="none" w:sz="0" w:space="0" w:color="auto"/>
                    <w:right w:val="none" w:sz="0" w:space="0" w:color="auto"/>
                  </w:divBdr>
                  <w:divsChild>
                    <w:div w:id="1759667341">
                      <w:marLeft w:val="0"/>
                      <w:marRight w:val="0"/>
                      <w:marTop w:val="0"/>
                      <w:marBottom w:val="0"/>
                      <w:divBdr>
                        <w:top w:val="none" w:sz="0" w:space="0" w:color="auto"/>
                        <w:left w:val="none" w:sz="0" w:space="0" w:color="auto"/>
                        <w:bottom w:val="none" w:sz="0" w:space="0" w:color="auto"/>
                        <w:right w:val="none" w:sz="0" w:space="0" w:color="auto"/>
                      </w:divBdr>
                      <w:divsChild>
                        <w:div w:id="1240676138">
                          <w:marLeft w:val="0"/>
                          <w:marRight w:val="0"/>
                          <w:marTop w:val="0"/>
                          <w:marBottom w:val="0"/>
                          <w:divBdr>
                            <w:top w:val="none" w:sz="0" w:space="0" w:color="auto"/>
                            <w:left w:val="none" w:sz="0" w:space="0" w:color="auto"/>
                            <w:bottom w:val="none" w:sz="0" w:space="0" w:color="auto"/>
                            <w:right w:val="none" w:sz="0" w:space="0" w:color="auto"/>
                          </w:divBdr>
                          <w:divsChild>
                            <w:div w:id="1554465458">
                              <w:marLeft w:val="0"/>
                              <w:marRight w:val="0"/>
                              <w:marTop w:val="120"/>
                              <w:marBottom w:val="360"/>
                              <w:divBdr>
                                <w:top w:val="none" w:sz="0" w:space="0" w:color="auto"/>
                                <w:left w:val="none" w:sz="0" w:space="0" w:color="auto"/>
                                <w:bottom w:val="none" w:sz="0" w:space="0" w:color="auto"/>
                                <w:right w:val="none" w:sz="0" w:space="0" w:color="auto"/>
                              </w:divBdr>
                              <w:divsChild>
                                <w:div w:id="1821114821">
                                  <w:marLeft w:val="0"/>
                                  <w:marRight w:val="0"/>
                                  <w:marTop w:val="0"/>
                                  <w:marBottom w:val="0"/>
                                  <w:divBdr>
                                    <w:top w:val="none" w:sz="0" w:space="0" w:color="auto"/>
                                    <w:left w:val="none" w:sz="0" w:space="0" w:color="auto"/>
                                    <w:bottom w:val="none" w:sz="0" w:space="0" w:color="auto"/>
                                    <w:right w:val="none" w:sz="0" w:space="0" w:color="auto"/>
                                  </w:divBdr>
                                </w:div>
                                <w:div w:id="19571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963250">
      <w:bodyDiv w:val="1"/>
      <w:marLeft w:val="0"/>
      <w:marRight w:val="0"/>
      <w:marTop w:val="0"/>
      <w:marBottom w:val="0"/>
      <w:divBdr>
        <w:top w:val="none" w:sz="0" w:space="0" w:color="auto"/>
        <w:left w:val="none" w:sz="0" w:space="0" w:color="auto"/>
        <w:bottom w:val="none" w:sz="0" w:space="0" w:color="auto"/>
        <w:right w:val="none" w:sz="0" w:space="0" w:color="auto"/>
      </w:divBdr>
      <w:divsChild>
        <w:div w:id="1780680821">
          <w:marLeft w:val="0"/>
          <w:marRight w:val="1"/>
          <w:marTop w:val="0"/>
          <w:marBottom w:val="0"/>
          <w:divBdr>
            <w:top w:val="none" w:sz="0" w:space="0" w:color="auto"/>
            <w:left w:val="none" w:sz="0" w:space="0" w:color="auto"/>
            <w:bottom w:val="none" w:sz="0" w:space="0" w:color="auto"/>
            <w:right w:val="none" w:sz="0" w:space="0" w:color="auto"/>
          </w:divBdr>
          <w:divsChild>
            <w:div w:id="2105495253">
              <w:marLeft w:val="0"/>
              <w:marRight w:val="0"/>
              <w:marTop w:val="0"/>
              <w:marBottom w:val="0"/>
              <w:divBdr>
                <w:top w:val="none" w:sz="0" w:space="0" w:color="auto"/>
                <w:left w:val="none" w:sz="0" w:space="0" w:color="auto"/>
                <w:bottom w:val="none" w:sz="0" w:space="0" w:color="auto"/>
                <w:right w:val="none" w:sz="0" w:space="0" w:color="auto"/>
              </w:divBdr>
              <w:divsChild>
                <w:div w:id="163320419">
                  <w:marLeft w:val="0"/>
                  <w:marRight w:val="1"/>
                  <w:marTop w:val="0"/>
                  <w:marBottom w:val="0"/>
                  <w:divBdr>
                    <w:top w:val="none" w:sz="0" w:space="0" w:color="auto"/>
                    <w:left w:val="none" w:sz="0" w:space="0" w:color="auto"/>
                    <w:bottom w:val="none" w:sz="0" w:space="0" w:color="auto"/>
                    <w:right w:val="none" w:sz="0" w:space="0" w:color="auto"/>
                  </w:divBdr>
                  <w:divsChild>
                    <w:div w:id="2011129476">
                      <w:marLeft w:val="0"/>
                      <w:marRight w:val="0"/>
                      <w:marTop w:val="0"/>
                      <w:marBottom w:val="0"/>
                      <w:divBdr>
                        <w:top w:val="none" w:sz="0" w:space="0" w:color="auto"/>
                        <w:left w:val="none" w:sz="0" w:space="0" w:color="auto"/>
                        <w:bottom w:val="none" w:sz="0" w:space="0" w:color="auto"/>
                        <w:right w:val="none" w:sz="0" w:space="0" w:color="auto"/>
                      </w:divBdr>
                      <w:divsChild>
                        <w:div w:id="888147542">
                          <w:marLeft w:val="0"/>
                          <w:marRight w:val="0"/>
                          <w:marTop w:val="0"/>
                          <w:marBottom w:val="0"/>
                          <w:divBdr>
                            <w:top w:val="none" w:sz="0" w:space="0" w:color="auto"/>
                            <w:left w:val="none" w:sz="0" w:space="0" w:color="auto"/>
                            <w:bottom w:val="none" w:sz="0" w:space="0" w:color="auto"/>
                            <w:right w:val="none" w:sz="0" w:space="0" w:color="auto"/>
                          </w:divBdr>
                          <w:divsChild>
                            <w:div w:id="117459981">
                              <w:marLeft w:val="0"/>
                              <w:marRight w:val="0"/>
                              <w:marTop w:val="120"/>
                              <w:marBottom w:val="360"/>
                              <w:divBdr>
                                <w:top w:val="none" w:sz="0" w:space="0" w:color="auto"/>
                                <w:left w:val="none" w:sz="0" w:space="0" w:color="auto"/>
                                <w:bottom w:val="none" w:sz="0" w:space="0" w:color="auto"/>
                                <w:right w:val="none" w:sz="0" w:space="0" w:color="auto"/>
                              </w:divBdr>
                              <w:divsChild>
                                <w:div w:id="723259667">
                                  <w:marLeft w:val="0"/>
                                  <w:marRight w:val="0"/>
                                  <w:marTop w:val="0"/>
                                  <w:marBottom w:val="0"/>
                                  <w:divBdr>
                                    <w:top w:val="none" w:sz="0" w:space="0" w:color="auto"/>
                                    <w:left w:val="none" w:sz="0" w:space="0" w:color="auto"/>
                                    <w:bottom w:val="none" w:sz="0" w:space="0" w:color="auto"/>
                                    <w:right w:val="none" w:sz="0" w:space="0" w:color="auto"/>
                                  </w:divBdr>
                                </w:div>
                                <w:div w:id="9941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346734">
      <w:bodyDiv w:val="1"/>
      <w:marLeft w:val="0"/>
      <w:marRight w:val="0"/>
      <w:marTop w:val="0"/>
      <w:marBottom w:val="0"/>
      <w:divBdr>
        <w:top w:val="none" w:sz="0" w:space="0" w:color="auto"/>
        <w:left w:val="none" w:sz="0" w:space="0" w:color="auto"/>
        <w:bottom w:val="none" w:sz="0" w:space="0" w:color="auto"/>
        <w:right w:val="none" w:sz="0" w:space="0" w:color="auto"/>
      </w:divBdr>
      <w:divsChild>
        <w:div w:id="520509015">
          <w:marLeft w:val="0"/>
          <w:marRight w:val="1"/>
          <w:marTop w:val="0"/>
          <w:marBottom w:val="0"/>
          <w:divBdr>
            <w:top w:val="none" w:sz="0" w:space="0" w:color="auto"/>
            <w:left w:val="none" w:sz="0" w:space="0" w:color="auto"/>
            <w:bottom w:val="none" w:sz="0" w:space="0" w:color="auto"/>
            <w:right w:val="none" w:sz="0" w:space="0" w:color="auto"/>
          </w:divBdr>
          <w:divsChild>
            <w:div w:id="1250850505">
              <w:marLeft w:val="0"/>
              <w:marRight w:val="0"/>
              <w:marTop w:val="0"/>
              <w:marBottom w:val="0"/>
              <w:divBdr>
                <w:top w:val="none" w:sz="0" w:space="0" w:color="auto"/>
                <w:left w:val="none" w:sz="0" w:space="0" w:color="auto"/>
                <w:bottom w:val="none" w:sz="0" w:space="0" w:color="auto"/>
                <w:right w:val="none" w:sz="0" w:space="0" w:color="auto"/>
              </w:divBdr>
              <w:divsChild>
                <w:div w:id="811947179">
                  <w:marLeft w:val="0"/>
                  <w:marRight w:val="1"/>
                  <w:marTop w:val="0"/>
                  <w:marBottom w:val="0"/>
                  <w:divBdr>
                    <w:top w:val="none" w:sz="0" w:space="0" w:color="auto"/>
                    <w:left w:val="none" w:sz="0" w:space="0" w:color="auto"/>
                    <w:bottom w:val="none" w:sz="0" w:space="0" w:color="auto"/>
                    <w:right w:val="none" w:sz="0" w:space="0" w:color="auto"/>
                  </w:divBdr>
                  <w:divsChild>
                    <w:div w:id="1456022999">
                      <w:marLeft w:val="0"/>
                      <w:marRight w:val="0"/>
                      <w:marTop w:val="0"/>
                      <w:marBottom w:val="0"/>
                      <w:divBdr>
                        <w:top w:val="none" w:sz="0" w:space="0" w:color="auto"/>
                        <w:left w:val="none" w:sz="0" w:space="0" w:color="auto"/>
                        <w:bottom w:val="none" w:sz="0" w:space="0" w:color="auto"/>
                        <w:right w:val="none" w:sz="0" w:space="0" w:color="auto"/>
                      </w:divBdr>
                      <w:divsChild>
                        <w:div w:id="1262447325">
                          <w:marLeft w:val="0"/>
                          <w:marRight w:val="0"/>
                          <w:marTop w:val="0"/>
                          <w:marBottom w:val="0"/>
                          <w:divBdr>
                            <w:top w:val="none" w:sz="0" w:space="0" w:color="auto"/>
                            <w:left w:val="none" w:sz="0" w:space="0" w:color="auto"/>
                            <w:bottom w:val="none" w:sz="0" w:space="0" w:color="auto"/>
                            <w:right w:val="none" w:sz="0" w:space="0" w:color="auto"/>
                          </w:divBdr>
                          <w:divsChild>
                            <w:div w:id="2087992560">
                              <w:marLeft w:val="0"/>
                              <w:marRight w:val="0"/>
                              <w:marTop w:val="120"/>
                              <w:marBottom w:val="360"/>
                              <w:divBdr>
                                <w:top w:val="none" w:sz="0" w:space="0" w:color="auto"/>
                                <w:left w:val="none" w:sz="0" w:space="0" w:color="auto"/>
                                <w:bottom w:val="none" w:sz="0" w:space="0" w:color="auto"/>
                                <w:right w:val="none" w:sz="0" w:space="0" w:color="auto"/>
                              </w:divBdr>
                              <w:divsChild>
                                <w:div w:id="681863222">
                                  <w:marLeft w:val="0"/>
                                  <w:marRight w:val="0"/>
                                  <w:marTop w:val="0"/>
                                  <w:marBottom w:val="0"/>
                                  <w:divBdr>
                                    <w:top w:val="none" w:sz="0" w:space="0" w:color="auto"/>
                                    <w:left w:val="none" w:sz="0" w:space="0" w:color="auto"/>
                                    <w:bottom w:val="none" w:sz="0" w:space="0" w:color="auto"/>
                                    <w:right w:val="none" w:sz="0" w:space="0" w:color="auto"/>
                                  </w:divBdr>
                                </w:div>
                                <w:div w:id="6942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571">
                          <w:marLeft w:val="0"/>
                          <w:marRight w:val="0"/>
                          <w:marTop w:val="0"/>
                          <w:marBottom w:val="0"/>
                          <w:divBdr>
                            <w:top w:val="none" w:sz="0" w:space="0" w:color="auto"/>
                            <w:left w:val="none" w:sz="0" w:space="0" w:color="auto"/>
                            <w:bottom w:val="none" w:sz="0" w:space="0" w:color="auto"/>
                            <w:right w:val="none" w:sz="0" w:space="0" w:color="auto"/>
                          </w:divBdr>
                          <w:divsChild>
                            <w:div w:id="8895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79760">
      <w:bodyDiv w:val="1"/>
      <w:marLeft w:val="0"/>
      <w:marRight w:val="0"/>
      <w:marTop w:val="0"/>
      <w:marBottom w:val="0"/>
      <w:divBdr>
        <w:top w:val="none" w:sz="0" w:space="0" w:color="auto"/>
        <w:left w:val="none" w:sz="0" w:space="0" w:color="auto"/>
        <w:bottom w:val="none" w:sz="0" w:space="0" w:color="auto"/>
        <w:right w:val="none" w:sz="0" w:space="0" w:color="auto"/>
      </w:divBdr>
      <w:divsChild>
        <w:div w:id="569729107">
          <w:marLeft w:val="0"/>
          <w:marRight w:val="1"/>
          <w:marTop w:val="0"/>
          <w:marBottom w:val="0"/>
          <w:divBdr>
            <w:top w:val="none" w:sz="0" w:space="0" w:color="auto"/>
            <w:left w:val="none" w:sz="0" w:space="0" w:color="auto"/>
            <w:bottom w:val="none" w:sz="0" w:space="0" w:color="auto"/>
            <w:right w:val="none" w:sz="0" w:space="0" w:color="auto"/>
          </w:divBdr>
          <w:divsChild>
            <w:div w:id="549848639">
              <w:marLeft w:val="0"/>
              <w:marRight w:val="0"/>
              <w:marTop w:val="0"/>
              <w:marBottom w:val="0"/>
              <w:divBdr>
                <w:top w:val="none" w:sz="0" w:space="0" w:color="auto"/>
                <w:left w:val="none" w:sz="0" w:space="0" w:color="auto"/>
                <w:bottom w:val="none" w:sz="0" w:space="0" w:color="auto"/>
                <w:right w:val="none" w:sz="0" w:space="0" w:color="auto"/>
              </w:divBdr>
              <w:divsChild>
                <w:div w:id="2029406170">
                  <w:marLeft w:val="0"/>
                  <w:marRight w:val="1"/>
                  <w:marTop w:val="0"/>
                  <w:marBottom w:val="0"/>
                  <w:divBdr>
                    <w:top w:val="none" w:sz="0" w:space="0" w:color="auto"/>
                    <w:left w:val="none" w:sz="0" w:space="0" w:color="auto"/>
                    <w:bottom w:val="none" w:sz="0" w:space="0" w:color="auto"/>
                    <w:right w:val="none" w:sz="0" w:space="0" w:color="auto"/>
                  </w:divBdr>
                  <w:divsChild>
                    <w:div w:id="2090106528">
                      <w:marLeft w:val="0"/>
                      <w:marRight w:val="0"/>
                      <w:marTop w:val="0"/>
                      <w:marBottom w:val="0"/>
                      <w:divBdr>
                        <w:top w:val="none" w:sz="0" w:space="0" w:color="auto"/>
                        <w:left w:val="none" w:sz="0" w:space="0" w:color="auto"/>
                        <w:bottom w:val="none" w:sz="0" w:space="0" w:color="auto"/>
                        <w:right w:val="none" w:sz="0" w:space="0" w:color="auto"/>
                      </w:divBdr>
                      <w:divsChild>
                        <w:div w:id="291834937">
                          <w:marLeft w:val="0"/>
                          <w:marRight w:val="0"/>
                          <w:marTop w:val="0"/>
                          <w:marBottom w:val="0"/>
                          <w:divBdr>
                            <w:top w:val="none" w:sz="0" w:space="0" w:color="auto"/>
                            <w:left w:val="none" w:sz="0" w:space="0" w:color="auto"/>
                            <w:bottom w:val="none" w:sz="0" w:space="0" w:color="auto"/>
                            <w:right w:val="none" w:sz="0" w:space="0" w:color="auto"/>
                          </w:divBdr>
                          <w:divsChild>
                            <w:div w:id="1483037933">
                              <w:marLeft w:val="0"/>
                              <w:marRight w:val="0"/>
                              <w:marTop w:val="120"/>
                              <w:marBottom w:val="360"/>
                              <w:divBdr>
                                <w:top w:val="none" w:sz="0" w:space="0" w:color="auto"/>
                                <w:left w:val="none" w:sz="0" w:space="0" w:color="auto"/>
                                <w:bottom w:val="none" w:sz="0" w:space="0" w:color="auto"/>
                                <w:right w:val="none" w:sz="0" w:space="0" w:color="auto"/>
                              </w:divBdr>
                              <w:divsChild>
                                <w:div w:id="1727290470">
                                  <w:marLeft w:val="420"/>
                                  <w:marRight w:val="0"/>
                                  <w:marTop w:val="0"/>
                                  <w:marBottom w:val="0"/>
                                  <w:divBdr>
                                    <w:top w:val="none" w:sz="0" w:space="0" w:color="auto"/>
                                    <w:left w:val="none" w:sz="0" w:space="0" w:color="auto"/>
                                    <w:bottom w:val="none" w:sz="0" w:space="0" w:color="auto"/>
                                    <w:right w:val="none" w:sz="0" w:space="0" w:color="auto"/>
                                  </w:divBdr>
                                  <w:divsChild>
                                    <w:div w:id="208545198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916755">
      <w:bodyDiv w:val="1"/>
      <w:marLeft w:val="0"/>
      <w:marRight w:val="0"/>
      <w:marTop w:val="0"/>
      <w:marBottom w:val="0"/>
      <w:divBdr>
        <w:top w:val="none" w:sz="0" w:space="0" w:color="auto"/>
        <w:left w:val="none" w:sz="0" w:space="0" w:color="auto"/>
        <w:bottom w:val="none" w:sz="0" w:space="0" w:color="auto"/>
        <w:right w:val="none" w:sz="0" w:space="0" w:color="auto"/>
      </w:divBdr>
      <w:divsChild>
        <w:div w:id="1013605506">
          <w:marLeft w:val="0"/>
          <w:marRight w:val="1"/>
          <w:marTop w:val="0"/>
          <w:marBottom w:val="0"/>
          <w:divBdr>
            <w:top w:val="none" w:sz="0" w:space="0" w:color="auto"/>
            <w:left w:val="none" w:sz="0" w:space="0" w:color="auto"/>
            <w:bottom w:val="none" w:sz="0" w:space="0" w:color="auto"/>
            <w:right w:val="none" w:sz="0" w:space="0" w:color="auto"/>
          </w:divBdr>
          <w:divsChild>
            <w:div w:id="1083259629">
              <w:marLeft w:val="0"/>
              <w:marRight w:val="0"/>
              <w:marTop w:val="0"/>
              <w:marBottom w:val="0"/>
              <w:divBdr>
                <w:top w:val="none" w:sz="0" w:space="0" w:color="auto"/>
                <w:left w:val="none" w:sz="0" w:space="0" w:color="auto"/>
                <w:bottom w:val="none" w:sz="0" w:space="0" w:color="auto"/>
                <w:right w:val="none" w:sz="0" w:space="0" w:color="auto"/>
              </w:divBdr>
              <w:divsChild>
                <w:div w:id="24212797">
                  <w:marLeft w:val="0"/>
                  <w:marRight w:val="1"/>
                  <w:marTop w:val="0"/>
                  <w:marBottom w:val="0"/>
                  <w:divBdr>
                    <w:top w:val="none" w:sz="0" w:space="0" w:color="auto"/>
                    <w:left w:val="none" w:sz="0" w:space="0" w:color="auto"/>
                    <w:bottom w:val="none" w:sz="0" w:space="0" w:color="auto"/>
                    <w:right w:val="none" w:sz="0" w:space="0" w:color="auto"/>
                  </w:divBdr>
                  <w:divsChild>
                    <w:div w:id="1158039690">
                      <w:marLeft w:val="0"/>
                      <w:marRight w:val="0"/>
                      <w:marTop w:val="0"/>
                      <w:marBottom w:val="0"/>
                      <w:divBdr>
                        <w:top w:val="none" w:sz="0" w:space="0" w:color="auto"/>
                        <w:left w:val="none" w:sz="0" w:space="0" w:color="auto"/>
                        <w:bottom w:val="none" w:sz="0" w:space="0" w:color="auto"/>
                        <w:right w:val="none" w:sz="0" w:space="0" w:color="auto"/>
                      </w:divBdr>
                      <w:divsChild>
                        <w:div w:id="756829078">
                          <w:marLeft w:val="0"/>
                          <w:marRight w:val="0"/>
                          <w:marTop w:val="0"/>
                          <w:marBottom w:val="0"/>
                          <w:divBdr>
                            <w:top w:val="none" w:sz="0" w:space="0" w:color="auto"/>
                            <w:left w:val="none" w:sz="0" w:space="0" w:color="auto"/>
                            <w:bottom w:val="none" w:sz="0" w:space="0" w:color="auto"/>
                            <w:right w:val="none" w:sz="0" w:space="0" w:color="auto"/>
                          </w:divBdr>
                          <w:divsChild>
                            <w:div w:id="977761086">
                              <w:marLeft w:val="0"/>
                              <w:marRight w:val="0"/>
                              <w:marTop w:val="120"/>
                              <w:marBottom w:val="360"/>
                              <w:divBdr>
                                <w:top w:val="none" w:sz="0" w:space="0" w:color="auto"/>
                                <w:left w:val="none" w:sz="0" w:space="0" w:color="auto"/>
                                <w:bottom w:val="none" w:sz="0" w:space="0" w:color="auto"/>
                                <w:right w:val="none" w:sz="0" w:space="0" w:color="auto"/>
                              </w:divBdr>
                              <w:divsChild>
                                <w:div w:id="522089975">
                                  <w:marLeft w:val="0"/>
                                  <w:marRight w:val="0"/>
                                  <w:marTop w:val="0"/>
                                  <w:marBottom w:val="0"/>
                                  <w:divBdr>
                                    <w:top w:val="none" w:sz="0" w:space="0" w:color="auto"/>
                                    <w:left w:val="none" w:sz="0" w:space="0" w:color="auto"/>
                                    <w:bottom w:val="none" w:sz="0" w:space="0" w:color="auto"/>
                                    <w:right w:val="none" w:sz="0" w:space="0" w:color="auto"/>
                                  </w:divBdr>
                                </w:div>
                                <w:div w:id="85068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517">
                          <w:marLeft w:val="0"/>
                          <w:marRight w:val="0"/>
                          <w:marTop w:val="0"/>
                          <w:marBottom w:val="0"/>
                          <w:divBdr>
                            <w:top w:val="none" w:sz="0" w:space="0" w:color="auto"/>
                            <w:left w:val="none" w:sz="0" w:space="0" w:color="auto"/>
                            <w:bottom w:val="none" w:sz="0" w:space="0" w:color="auto"/>
                            <w:right w:val="none" w:sz="0" w:space="0" w:color="auto"/>
                          </w:divBdr>
                          <w:divsChild>
                            <w:div w:id="13351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999912">
      <w:bodyDiv w:val="1"/>
      <w:marLeft w:val="0"/>
      <w:marRight w:val="0"/>
      <w:marTop w:val="0"/>
      <w:marBottom w:val="0"/>
      <w:divBdr>
        <w:top w:val="none" w:sz="0" w:space="0" w:color="auto"/>
        <w:left w:val="none" w:sz="0" w:space="0" w:color="auto"/>
        <w:bottom w:val="none" w:sz="0" w:space="0" w:color="auto"/>
        <w:right w:val="none" w:sz="0" w:space="0" w:color="auto"/>
      </w:divBdr>
      <w:divsChild>
        <w:div w:id="1784684706">
          <w:marLeft w:val="120"/>
          <w:marRight w:val="120"/>
          <w:marTop w:val="120"/>
          <w:marBottom w:val="120"/>
          <w:divBdr>
            <w:top w:val="none" w:sz="0" w:space="0" w:color="auto"/>
            <w:left w:val="none" w:sz="0" w:space="0" w:color="auto"/>
            <w:bottom w:val="none" w:sz="0" w:space="0" w:color="auto"/>
            <w:right w:val="none" w:sz="0" w:space="0" w:color="auto"/>
          </w:divBdr>
          <w:divsChild>
            <w:div w:id="1623463617">
              <w:marLeft w:val="0"/>
              <w:marRight w:val="0"/>
              <w:marTop w:val="0"/>
              <w:marBottom w:val="0"/>
              <w:divBdr>
                <w:top w:val="none" w:sz="0" w:space="0" w:color="auto"/>
                <w:left w:val="none" w:sz="0" w:space="0" w:color="auto"/>
                <w:bottom w:val="none" w:sz="0" w:space="0" w:color="auto"/>
                <w:right w:val="none" w:sz="0" w:space="0" w:color="auto"/>
              </w:divBdr>
              <w:divsChild>
                <w:div w:id="1389105396">
                  <w:marLeft w:val="0"/>
                  <w:marRight w:val="0"/>
                  <w:marTop w:val="0"/>
                  <w:marBottom w:val="0"/>
                  <w:divBdr>
                    <w:top w:val="none" w:sz="0" w:space="0" w:color="auto"/>
                    <w:left w:val="none" w:sz="0" w:space="0" w:color="auto"/>
                    <w:bottom w:val="none" w:sz="0" w:space="0" w:color="auto"/>
                    <w:right w:val="none" w:sz="0" w:space="0" w:color="auto"/>
                  </w:divBdr>
                  <w:divsChild>
                    <w:div w:id="216286001">
                      <w:marLeft w:val="0"/>
                      <w:marRight w:val="0"/>
                      <w:marTop w:val="300"/>
                      <w:marBottom w:val="300"/>
                      <w:divBdr>
                        <w:top w:val="none" w:sz="0" w:space="0" w:color="auto"/>
                        <w:left w:val="none" w:sz="0" w:space="0" w:color="auto"/>
                        <w:bottom w:val="none" w:sz="0" w:space="0" w:color="auto"/>
                        <w:right w:val="none" w:sz="0" w:space="0" w:color="auto"/>
                      </w:divBdr>
                      <w:divsChild>
                        <w:div w:id="817458714">
                          <w:marLeft w:val="0"/>
                          <w:marRight w:val="0"/>
                          <w:marTop w:val="0"/>
                          <w:marBottom w:val="0"/>
                          <w:divBdr>
                            <w:top w:val="none" w:sz="0" w:space="0" w:color="auto"/>
                            <w:left w:val="none" w:sz="0" w:space="0" w:color="auto"/>
                            <w:bottom w:val="none" w:sz="0" w:space="0" w:color="auto"/>
                            <w:right w:val="none" w:sz="0" w:space="0" w:color="auto"/>
                          </w:divBdr>
                          <w:divsChild>
                            <w:div w:id="18358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114964">
                      <w:marLeft w:val="0"/>
                      <w:marRight w:val="0"/>
                      <w:marTop w:val="0"/>
                      <w:marBottom w:val="0"/>
                      <w:divBdr>
                        <w:top w:val="none" w:sz="0" w:space="0" w:color="auto"/>
                        <w:left w:val="none" w:sz="0" w:space="0" w:color="auto"/>
                        <w:bottom w:val="none" w:sz="0" w:space="0" w:color="auto"/>
                        <w:right w:val="none" w:sz="0" w:space="0" w:color="auto"/>
                      </w:divBdr>
                      <w:divsChild>
                        <w:div w:id="95832577">
                          <w:marLeft w:val="0"/>
                          <w:marRight w:val="0"/>
                          <w:marTop w:val="0"/>
                          <w:marBottom w:val="0"/>
                          <w:divBdr>
                            <w:top w:val="none" w:sz="0" w:space="0" w:color="auto"/>
                            <w:left w:val="none" w:sz="0" w:space="0" w:color="auto"/>
                            <w:bottom w:val="none" w:sz="0" w:space="0" w:color="auto"/>
                            <w:right w:val="none" w:sz="0" w:space="0" w:color="auto"/>
                          </w:divBdr>
                        </w:div>
                        <w:div w:id="353701011">
                          <w:marLeft w:val="0"/>
                          <w:marRight w:val="0"/>
                          <w:marTop w:val="0"/>
                          <w:marBottom w:val="0"/>
                          <w:divBdr>
                            <w:top w:val="none" w:sz="0" w:space="0" w:color="auto"/>
                            <w:left w:val="none" w:sz="0" w:space="0" w:color="auto"/>
                            <w:bottom w:val="none" w:sz="0" w:space="0" w:color="auto"/>
                            <w:right w:val="none" w:sz="0" w:space="0" w:color="auto"/>
                          </w:divBdr>
                        </w:div>
                        <w:div w:id="454836175">
                          <w:marLeft w:val="0"/>
                          <w:marRight w:val="0"/>
                          <w:marTop w:val="0"/>
                          <w:marBottom w:val="0"/>
                          <w:divBdr>
                            <w:top w:val="none" w:sz="0" w:space="0" w:color="auto"/>
                            <w:left w:val="none" w:sz="0" w:space="0" w:color="auto"/>
                            <w:bottom w:val="none" w:sz="0" w:space="0" w:color="auto"/>
                            <w:right w:val="none" w:sz="0" w:space="0" w:color="auto"/>
                          </w:divBdr>
                        </w:div>
                        <w:div w:id="951519303">
                          <w:marLeft w:val="0"/>
                          <w:marRight w:val="0"/>
                          <w:marTop w:val="0"/>
                          <w:marBottom w:val="0"/>
                          <w:divBdr>
                            <w:top w:val="none" w:sz="0" w:space="0" w:color="auto"/>
                            <w:left w:val="none" w:sz="0" w:space="0" w:color="auto"/>
                            <w:bottom w:val="none" w:sz="0" w:space="0" w:color="auto"/>
                            <w:right w:val="none" w:sz="0" w:space="0" w:color="auto"/>
                          </w:divBdr>
                        </w:div>
                        <w:div w:id="1625572444">
                          <w:marLeft w:val="0"/>
                          <w:marRight w:val="0"/>
                          <w:marTop w:val="0"/>
                          <w:marBottom w:val="0"/>
                          <w:divBdr>
                            <w:top w:val="none" w:sz="0" w:space="0" w:color="auto"/>
                            <w:left w:val="none" w:sz="0" w:space="0" w:color="auto"/>
                            <w:bottom w:val="none" w:sz="0" w:space="0" w:color="auto"/>
                            <w:right w:val="none" w:sz="0" w:space="0" w:color="auto"/>
                          </w:divBdr>
                        </w:div>
                        <w:div w:id="1764493698">
                          <w:marLeft w:val="0"/>
                          <w:marRight w:val="0"/>
                          <w:marTop w:val="0"/>
                          <w:marBottom w:val="0"/>
                          <w:divBdr>
                            <w:top w:val="none" w:sz="0" w:space="0" w:color="auto"/>
                            <w:left w:val="none" w:sz="0" w:space="0" w:color="auto"/>
                            <w:bottom w:val="none" w:sz="0" w:space="0" w:color="auto"/>
                            <w:right w:val="none" w:sz="0" w:space="0" w:color="auto"/>
                          </w:divBdr>
                        </w:div>
                      </w:divsChild>
                    </w:div>
                    <w:div w:id="11798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68103">
      <w:bodyDiv w:val="1"/>
      <w:marLeft w:val="0"/>
      <w:marRight w:val="0"/>
      <w:marTop w:val="0"/>
      <w:marBottom w:val="0"/>
      <w:divBdr>
        <w:top w:val="none" w:sz="0" w:space="0" w:color="auto"/>
        <w:left w:val="none" w:sz="0" w:space="0" w:color="auto"/>
        <w:bottom w:val="none" w:sz="0" w:space="0" w:color="auto"/>
        <w:right w:val="none" w:sz="0" w:space="0" w:color="auto"/>
      </w:divBdr>
      <w:divsChild>
        <w:div w:id="1819372034">
          <w:marLeft w:val="0"/>
          <w:marRight w:val="1"/>
          <w:marTop w:val="0"/>
          <w:marBottom w:val="0"/>
          <w:divBdr>
            <w:top w:val="none" w:sz="0" w:space="0" w:color="auto"/>
            <w:left w:val="none" w:sz="0" w:space="0" w:color="auto"/>
            <w:bottom w:val="none" w:sz="0" w:space="0" w:color="auto"/>
            <w:right w:val="none" w:sz="0" w:space="0" w:color="auto"/>
          </w:divBdr>
          <w:divsChild>
            <w:div w:id="1873180960">
              <w:marLeft w:val="0"/>
              <w:marRight w:val="0"/>
              <w:marTop w:val="0"/>
              <w:marBottom w:val="0"/>
              <w:divBdr>
                <w:top w:val="none" w:sz="0" w:space="0" w:color="auto"/>
                <w:left w:val="none" w:sz="0" w:space="0" w:color="auto"/>
                <w:bottom w:val="none" w:sz="0" w:space="0" w:color="auto"/>
                <w:right w:val="none" w:sz="0" w:space="0" w:color="auto"/>
              </w:divBdr>
              <w:divsChild>
                <w:div w:id="653340438">
                  <w:marLeft w:val="0"/>
                  <w:marRight w:val="1"/>
                  <w:marTop w:val="0"/>
                  <w:marBottom w:val="0"/>
                  <w:divBdr>
                    <w:top w:val="none" w:sz="0" w:space="0" w:color="auto"/>
                    <w:left w:val="none" w:sz="0" w:space="0" w:color="auto"/>
                    <w:bottom w:val="none" w:sz="0" w:space="0" w:color="auto"/>
                    <w:right w:val="none" w:sz="0" w:space="0" w:color="auto"/>
                  </w:divBdr>
                  <w:divsChild>
                    <w:div w:id="727920774">
                      <w:marLeft w:val="0"/>
                      <w:marRight w:val="0"/>
                      <w:marTop w:val="0"/>
                      <w:marBottom w:val="0"/>
                      <w:divBdr>
                        <w:top w:val="none" w:sz="0" w:space="0" w:color="auto"/>
                        <w:left w:val="none" w:sz="0" w:space="0" w:color="auto"/>
                        <w:bottom w:val="none" w:sz="0" w:space="0" w:color="auto"/>
                        <w:right w:val="none" w:sz="0" w:space="0" w:color="auto"/>
                      </w:divBdr>
                      <w:divsChild>
                        <w:div w:id="1470393322">
                          <w:marLeft w:val="0"/>
                          <w:marRight w:val="0"/>
                          <w:marTop w:val="0"/>
                          <w:marBottom w:val="0"/>
                          <w:divBdr>
                            <w:top w:val="none" w:sz="0" w:space="0" w:color="auto"/>
                            <w:left w:val="none" w:sz="0" w:space="0" w:color="auto"/>
                            <w:bottom w:val="none" w:sz="0" w:space="0" w:color="auto"/>
                            <w:right w:val="none" w:sz="0" w:space="0" w:color="auto"/>
                          </w:divBdr>
                          <w:divsChild>
                            <w:div w:id="379785750">
                              <w:marLeft w:val="0"/>
                              <w:marRight w:val="0"/>
                              <w:marTop w:val="120"/>
                              <w:marBottom w:val="360"/>
                              <w:divBdr>
                                <w:top w:val="none" w:sz="0" w:space="0" w:color="auto"/>
                                <w:left w:val="none" w:sz="0" w:space="0" w:color="auto"/>
                                <w:bottom w:val="none" w:sz="0" w:space="0" w:color="auto"/>
                                <w:right w:val="none" w:sz="0" w:space="0" w:color="auto"/>
                              </w:divBdr>
                              <w:divsChild>
                                <w:div w:id="185946495">
                                  <w:marLeft w:val="0"/>
                                  <w:marRight w:val="0"/>
                                  <w:marTop w:val="0"/>
                                  <w:marBottom w:val="0"/>
                                  <w:divBdr>
                                    <w:top w:val="none" w:sz="0" w:space="0" w:color="auto"/>
                                    <w:left w:val="none" w:sz="0" w:space="0" w:color="auto"/>
                                    <w:bottom w:val="none" w:sz="0" w:space="0" w:color="auto"/>
                                    <w:right w:val="none" w:sz="0" w:space="0" w:color="auto"/>
                                  </w:divBdr>
                                </w:div>
                                <w:div w:id="80111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084258">
      <w:bodyDiv w:val="1"/>
      <w:marLeft w:val="0"/>
      <w:marRight w:val="0"/>
      <w:marTop w:val="0"/>
      <w:marBottom w:val="0"/>
      <w:divBdr>
        <w:top w:val="none" w:sz="0" w:space="0" w:color="auto"/>
        <w:left w:val="none" w:sz="0" w:space="0" w:color="auto"/>
        <w:bottom w:val="none" w:sz="0" w:space="0" w:color="auto"/>
        <w:right w:val="none" w:sz="0" w:space="0" w:color="auto"/>
      </w:divBdr>
      <w:divsChild>
        <w:div w:id="192545996">
          <w:marLeft w:val="0"/>
          <w:marRight w:val="1"/>
          <w:marTop w:val="0"/>
          <w:marBottom w:val="0"/>
          <w:divBdr>
            <w:top w:val="none" w:sz="0" w:space="0" w:color="auto"/>
            <w:left w:val="none" w:sz="0" w:space="0" w:color="auto"/>
            <w:bottom w:val="none" w:sz="0" w:space="0" w:color="auto"/>
            <w:right w:val="none" w:sz="0" w:space="0" w:color="auto"/>
          </w:divBdr>
          <w:divsChild>
            <w:div w:id="885145174">
              <w:marLeft w:val="0"/>
              <w:marRight w:val="0"/>
              <w:marTop w:val="0"/>
              <w:marBottom w:val="0"/>
              <w:divBdr>
                <w:top w:val="none" w:sz="0" w:space="0" w:color="auto"/>
                <w:left w:val="none" w:sz="0" w:space="0" w:color="auto"/>
                <w:bottom w:val="none" w:sz="0" w:space="0" w:color="auto"/>
                <w:right w:val="none" w:sz="0" w:space="0" w:color="auto"/>
              </w:divBdr>
              <w:divsChild>
                <w:div w:id="1652444377">
                  <w:marLeft w:val="0"/>
                  <w:marRight w:val="1"/>
                  <w:marTop w:val="0"/>
                  <w:marBottom w:val="0"/>
                  <w:divBdr>
                    <w:top w:val="none" w:sz="0" w:space="0" w:color="auto"/>
                    <w:left w:val="none" w:sz="0" w:space="0" w:color="auto"/>
                    <w:bottom w:val="none" w:sz="0" w:space="0" w:color="auto"/>
                    <w:right w:val="none" w:sz="0" w:space="0" w:color="auto"/>
                  </w:divBdr>
                  <w:divsChild>
                    <w:div w:id="579220099">
                      <w:marLeft w:val="0"/>
                      <w:marRight w:val="0"/>
                      <w:marTop w:val="0"/>
                      <w:marBottom w:val="0"/>
                      <w:divBdr>
                        <w:top w:val="none" w:sz="0" w:space="0" w:color="auto"/>
                        <w:left w:val="none" w:sz="0" w:space="0" w:color="auto"/>
                        <w:bottom w:val="none" w:sz="0" w:space="0" w:color="auto"/>
                        <w:right w:val="none" w:sz="0" w:space="0" w:color="auto"/>
                      </w:divBdr>
                      <w:divsChild>
                        <w:div w:id="699354448">
                          <w:marLeft w:val="0"/>
                          <w:marRight w:val="0"/>
                          <w:marTop w:val="0"/>
                          <w:marBottom w:val="0"/>
                          <w:divBdr>
                            <w:top w:val="none" w:sz="0" w:space="0" w:color="auto"/>
                            <w:left w:val="none" w:sz="0" w:space="0" w:color="auto"/>
                            <w:bottom w:val="none" w:sz="0" w:space="0" w:color="auto"/>
                            <w:right w:val="none" w:sz="0" w:space="0" w:color="auto"/>
                          </w:divBdr>
                          <w:divsChild>
                            <w:div w:id="1543244858">
                              <w:marLeft w:val="0"/>
                              <w:marRight w:val="0"/>
                              <w:marTop w:val="120"/>
                              <w:marBottom w:val="360"/>
                              <w:divBdr>
                                <w:top w:val="none" w:sz="0" w:space="0" w:color="auto"/>
                                <w:left w:val="none" w:sz="0" w:space="0" w:color="auto"/>
                                <w:bottom w:val="none" w:sz="0" w:space="0" w:color="auto"/>
                                <w:right w:val="none" w:sz="0" w:space="0" w:color="auto"/>
                              </w:divBdr>
                              <w:divsChild>
                                <w:div w:id="893397221">
                                  <w:marLeft w:val="420"/>
                                  <w:marRight w:val="0"/>
                                  <w:marTop w:val="0"/>
                                  <w:marBottom w:val="0"/>
                                  <w:divBdr>
                                    <w:top w:val="none" w:sz="0" w:space="0" w:color="auto"/>
                                    <w:left w:val="none" w:sz="0" w:space="0" w:color="auto"/>
                                    <w:bottom w:val="none" w:sz="0" w:space="0" w:color="auto"/>
                                    <w:right w:val="none" w:sz="0" w:space="0" w:color="auto"/>
                                  </w:divBdr>
                                  <w:divsChild>
                                    <w:div w:id="54691676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468406">
      <w:bodyDiv w:val="1"/>
      <w:marLeft w:val="0"/>
      <w:marRight w:val="0"/>
      <w:marTop w:val="0"/>
      <w:marBottom w:val="0"/>
      <w:divBdr>
        <w:top w:val="none" w:sz="0" w:space="0" w:color="auto"/>
        <w:left w:val="none" w:sz="0" w:space="0" w:color="auto"/>
        <w:bottom w:val="none" w:sz="0" w:space="0" w:color="auto"/>
        <w:right w:val="none" w:sz="0" w:space="0" w:color="auto"/>
      </w:divBdr>
      <w:divsChild>
        <w:div w:id="62609788">
          <w:marLeft w:val="0"/>
          <w:marRight w:val="1"/>
          <w:marTop w:val="0"/>
          <w:marBottom w:val="0"/>
          <w:divBdr>
            <w:top w:val="none" w:sz="0" w:space="0" w:color="auto"/>
            <w:left w:val="none" w:sz="0" w:space="0" w:color="auto"/>
            <w:bottom w:val="none" w:sz="0" w:space="0" w:color="auto"/>
            <w:right w:val="none" w:sz="0" w:space="0" w:color="auto"/>
          </w:divBdr>
          <w:divsChild>
            <w:div w:id="630357304">
              <w:marLeft w:val="0"/>
              <w:marRight w:val="0"/>
              <w:marTop w:val="0"/>
              <w:marBottom w:val="0"/>
              <w:divBdr>
                <w:top w:val="none" w:sz="0" w:space="0" w:color="auto"/>
                <w:left w:val="none" w:sz="0" w:space="0" w:color="auto"/>
                <w:bottom w:val="none" w:sz="0" w:space="0" w:color="auto"/>
                <w:right w:val="none" w:sz="0" w:space="0" w:color="auto"/>
              </w:divBdr>
              <w:divsChild>
                <w:div w:id="1217090190">
                  <w:marLeft w:val="0"/>
                  <w:marRight w:val="1"/>
                  <w:marTop w:val="0"/>
                  <w:marBottom w:val="0"/>
                  <w:divBdr>
                    <w:top w:val="none" w:sz="0" w:space="0" w:color="auto"/>
                    <w:left w:val="none" w:sz="0" w:space="0" w:color="auto"/>
                    <w:bottom w:val="none" w:sz="0" w:space="0" w:color="auto"/>
                    <w:right w:val="none" w:sz="0" w:space="0" w:color="auto"/>
                  </w:divBdr>
                  <w:divsChild>
                    <w:div w:id="319381873">
                      <w:marLeft w:val="0"/>
                      <w:marRight w:val="0"/>
                      <w:marTop w:val="0"/>
                      <w:marBottom w:val="0"/>
                      <w:divBdr>
                        <w:top w:val="none" w:sz="0" w:space="0" w:color="auto"/>
                        <w:left w:val="none" w:sz="0" w:space="0" w:color="auto"/>
                        <w:bottom w:val="none" w:sz="0" w:space="0" w:color="auto"/>
                        <w:right w:val="none" w:sz="0" w:space="0" w:color="auto"/>
                      </w:divBdr>
                      <w:divsChild>
                        <w:div w:id="1923635660">
                          <w:marLeft w:val="0"/>
                          <w:marRight w:val="0"/>
                          <w:marTop w:val="0"/>
                          <w:marBottom w:val="0"/>
                          <w:divBdr>
                            <w:top w:val="none" w:sz="0" w:space="0" w:color="auto"/>
                            <w:left w:val="none" w:sz="0" w:space="0" w:color="auto"/>
                            <w:bottom w:val="none" w:sz="0" w:space="0" w:color="auto"/>
                            <w:right w:val="none" w:sz="0" w:space="0" w:color="auto"/>
                          </w:divBdr>
                          <w:divsChild>
                            <w:div w:id="997268131">
                              <w:marLeft w:val="0"/>
                              <w:marRight w:val="0"/>
                              <w:marTop w:val="120"/>
                              <w:marBottom w:val="360"/>
                              <w:divBdr>
                                <w:top w:val="none" w:sz="0" w:space="0" w:color="auto"/>
                                <w:left w:val="none" w:sz="0" w:space="0" w:color="auto"/>
                                <w:bottom w:val="none" w:sz="0" w:space="0" w:color="auto"/>
                                <w:right w:val="none" w:sz="0" w:space="0" w:color="auto"/>
                              </w:divBdr>
                              <w:divsChild>
                                <w:div w:id="484011894">
                                  <w:marLeft w:val="420"/>
                                  <w:marRight w:val="0"/>
                                  <w:marTop w:val="0"/>
                                  <w:marBottom w:val="0"/>
                                  <w:divBdr>
                                    <w:top w:val="none" w:sz="0" w:space="0" w:color="auto"/>
                                    <w:left w:val="none" w:sz="0" w:space="0" w:color="auto"/>
                                    <w:bottom w:val="none" w:sz="0" w:space="0" w:color="auto"/>
                                    <w:right w:val="none" w:sz="0" w:space="0" w:color="auto"/>
                                  </w:divBdr>
                                  <w:divsChild>
                                    <w:div w:id="49422231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017108">
      <w:bodyDiv w:val="1"/>
      <w:marLeft w:val="0"/>
      <w:marRight w:val="0"/>
      <w:marTop w:val="0"/>
      <w:marBottom w:val="0"/>
      <w:divBdr>
        <w:top w:val="none" w:sz="0" w:space="0" w:color="auto"/>
        <w:left w:val="none" w:sz="0" w:space="0" w:color="auto"/>
        <w:bottom w:val="none" w:sz="0" w:space="0" w:color="auto"/>
        <w:right w:val="none" w:sz="0" w:space="0" w:color="auto"/>
      </w:divBdr>
      <w:divsChild>
        <w:div w:id="2077974261">
          <w:marLeft w:val="0"/>
          <w:marRight w:val="1"/>
          <w:marTop w:val="0"/>
          <w:marBottom w:val="0"/>
          <w:divBdr>
            <w:top w:val="none" w:sz="0" w:space="0" w:color="auto"/>
            <w:left w:val="none" w:sz="0" w:space="0" w:color="auto"/>
            <w:bottom w:val="none" w:sz="0" w:space="0" w:color="auto"/>
            <w:right w:val="none" w:sz="0" w:space="0" w:color="auto"/>
          </w:divBdr>
          <w:divsChild>
            <w:div w:id="920456059">
              <w:marLeft w:val="0"/>
              <w:marRight w:val="0"/>
              <w:marTop w:val="0"/>
              <w:marBottom w:val="0"/>
              <w:divBdr>
                <w:top w:val="none" w:sz="0" w:space="0" w:color="auto"/>
                <w:left w:val="none" w:sz="0" w:space="0" w:color="auto"/>
                <w:bottom w:val="none" w:sz="0" w:space="0" w:color="auto"/>
                <w:right w:val="none" w:sz="0" w:space="0" w:color="auto"/>
              </w:divBdr>
              <w:divsChild>
                <w:div w:id="1913544065">
                  <w:marLeft w:val="0"/>
                  <w:marRight w:val="1"/>
                  <w:marTop w:val="0"/>
                  <w:marBottom w:val="0"/>
                  <w:divBdr>
                    <w:top w:val="none" w:sz="0" w:space="0" w:color="auto"/>
                    <w:left w:val="none" w:sz="0" w:space="0" w:color="auto"/>
                    <w:bottom w:val="none" w:sz="0" w:space="0" w:color="auto"/>
                    <w:right w:val="none" w:sz="0" w:space="0" w:color="auto"/>
                  </w:divBdr>
                  <w:divsChild>
                    <w:div w:id="1679309988">
                      <w:marLeft w:val="0"/>
                      <w:marRight w:val="0"/>
                      <w:marTop w:val="0"/>
                      <w:marBottom w:val="0"/>
                      <w:divBdr>
                        <w:top w:val="none" w:sz="0" w:space="0" w:color="auto"/>
                        <w:left w:val="none" w:sz="0" w:space="0" w:color="auto"/>
                        <w:bottom w:val="none" w:sz="0" w:space="0" w:color="auto"/>
                        <w:right w:val="none" w:sz="0" w:space="0" w:color="auto"/>
                      </w:divBdr>
                      <w:divsChild>
                        <w:div w:id="770048863">
                          <w:marLeft w:val="0"/>
                          <w:marRight w:val="0"/>
                          <w:marTop w:val="0"/>
                          <w:marBottom w:val="0"/>
                          <w:divBdr>
                            <w:top w:val="none" w:sz="0" w:space="0" w:color="auto"/>
                            <w:left w:val="none" w:sz="0" w:space="0" w:color="auto"/>
                            <w:bottom w:val="none" w:sz="0" w:space="0" w:color="auto"/>
                            <w:right w:val="none" w:sz="0" w:space="0" w:color="auto"/>
                          </w:divBdr>
                          <w:divsChild>
                            <w:div w:id="584651945">
                              <w:marLeft w:val="0"/>
                              <w:marRight w:val="0"/>
                              <w:marTop w:val="120"/>
                              <w:marBottom w:val="360"/>
                              <w:divBdr>
                                <w:top w:val="none" w:sz="0" w:space="0" w:color="auto"/>
                                <w:left w:val="none" w:sz="0" w:space="0" w:color="auto"/>
                                <w:bottom w:val="none" w:sz="0" w:space="0" w:color="auto"/>
                                <w:right w:val="none" w:sz="0" w:space="0" w:color="auto"/>
                              </w:divBdr>
                              <w:divsChild>
                                <w:div w:id="1187864637">
                                  <w:marLeft w:val="0"/>
                                  <w:marRight w:val="0"/>
                                  <w:marTop w:val="0"/>
                                  <w:marBottom w:val="0"/>
                                  <w:divBdr>
                                    <w:top w:val="none" w:sz="0" w:space="0" w:color="auto"/>
                                    <w:left w:val="none" w:sz="0" w:space="0" w:color="auto"/>
                                    <w:bottom w:val="none" w:sz="0" w:space="0" w:color="auto"/>
                                    <w:right w:val="none" w:sz="0" w:space="0" w:color="auto"/>
                                  </w:divBdr>
                                </w:div>
                                <w:div w:id="167669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dotext.org" TargetMode="External"/><Relationship Id="rId13" Type="http://schemas.openxmlformats.org/officeDocument/2006/relationships/hyperlink" Target="https://www.ncbi.nlm.nih.gov/pubmed/?term=Lange%20M%5BAuthor%5D&amp;cauthor=true&amp;cauthor_uid=15207754"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www.nice.org.uk/guidance/TA64?UNLID=10228138712014122893019?print=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1471</TotalTime>
  <Pages>58</Pages>
  <Words>36215</Words>
  <Characters>206428</Characters>
  <Application>Microsoft Office Word</Application>
  <DocSecurity>0</DocSecurity>
  <Lines>1720</Lines>
  <Paragraphs>484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Region Hovedstaden</Company>
  <LinksUpToDate>false</LinksUpToDate>
  <CharactersWithSpaces>242159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Ulla Feldt-Rasmussen</dc:creator>
  <cp:keywords/>
  <dc:description/>
  <cp:lastModifiedBy>Kenneth Feingold</cp:lastModifiedBy>
  <cp:revision>14</cp:revision>
  <cp:lastPrinted>2022-05-17T05:55:00Z</cp:lastPrinted>
  <dcterms:created xsi:type="dcterms:W3CDTF">2022-05-22T00:48:00Z</dcterms:created>
  <dcterms:modified xsi:type="dcterms:W3CDTF">2022-05-23T02:10:00Z</dcterms:modified>
</cp:coreProperties>
</file>