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19" w:rsidRDefault="00F75ACC" w:rsidP="007641A2">
      <w:pPr>
        <w:spacing w:line="276" w:lineRule="auto"/>
      </w:pPr>
      <w:r>
        <w:t>Final 14</w:t>
      </w:r>
      <w:r w:rsidRPr="00F75ACC">
        <w:rPr>
          <w:vertAlign w:val="superscript"/>
        </w:rPr>
        <w:t>th</w:t>
      </w:r>
      <w:r>
        <w:t xml:space="preserve"> Feb 2014</w:t>
      </w:r>
    </w:p>
    <w:p w:rsidR="00F75ACC" w:rsidRDefault="00F75ACC" w:rsidP="007641A2">
      <w:pPr>
        <w:spacing w:line="276" w:lineRule="auto"/>
      </w:pPr>
    </w:p>
    <w:p w:rsidR="00F75ACC" w:rsidRPr="00F75ACC" w:rsidRDefault="00F75ACC" w:rsidP="007641A2">
      <w:pPr>
        <w:spacing w:line="276" w:lineRule="auto"/>
      </w:pPr>
    </w:p>
    <w:p w:rsidR="000E3F0F" w:rsidRPr="007641A2" w:rsidRDefault="007641A2" w:rsidP="007641A2">
      <w:pPr>
        <w:pStyle w:val="Heading1"/>
        <w:spacing w:line="276" w:lineRule="auto"/>
        <w:rPr>
          <w:rFonts w:ascii="Arial" w:hAnsi="Arial" w:cs="Arial"/>
          <w:sz w:val="28"/>
          <w:szCs w:val="28"/>
        </w:rPr>
      </w:pPr>
      <w:r w:rsidRPr="007641A2">
        <w:rPr>
          <w:rFonts w:ascii="Arial" w:hAnsi="Arial" w:cs="Arial"/>
          <w:sz w:val="28"/>
          <w:szCs w:val="28"/>
        </w:rPr>
        <w:t>AGE-RELATED CHANGES IN THE MALE REPRODUCTIVE AXIS</w:t>
      </w:r>
    </w:p>
    <w:p w:rsidR="000E3F0F" w:rsidRPr="007641A2" w:rsidRDefault="000E3F0F" w:rsidP="007641A2">
      <w:pPr>
        <w:spacing w:before="120" w:after="120" w:line="276" w:lineRule="auto"/>
        <w:rPr>
          <w:rFonts w:ascii="Arial" w:hAnsi="Arial" w:cs="Arial"/>
        </w:rPr>
      </w:pPr>
      <w:r w:rsidRPr="007641A2">
        <w:rPr>
          <w:rFonts w:ascii="Arial" w:hAnsi="Arial" w:cs="Arial"/>
        </w:rPr>
        <w:t>Shalender Bhasin</w:t>
      </w:r>
      <w:r w:rsidRPr="007641A2">
        <w:rPr>
          <w:rFonts w:ascii="Arial" w:hAnsi="Arial" w:cs="Arial"/>
          <w:vertAlign w:val="superscript"/>
        </w:rPr>
        <w:t>1</w:t>
      </w:r>
      <w:r w:rsidRPr="007641A2">
        <w:rPr>
          <w:rFonts w:ascii="Arial" w:hAnsi="Arial" w:cs="Arial"/>
        </w:rPr>
        <w:t xml:space="preserve">, </w:t>
      </w:r>
      <w:r w:rsidR="00A164C7" w:rsidRPr="007641A2">
        <w:rPr>
          <w:rFonts w:ascii="Arial" w:hAnsi="Arial" w:cs="Arial"/>
        </w:rPr>
        <w:t>Grace Huang</w:t>
      </w:r>
      <w:r w:rsidR="00A164C7" w:rsidRPr="007641A2">
        <w:rPr>
          <w:rFonts w:ascii="Arial" w:hAnsi="Arial" w:cs="Arial"/>
          <w:vertAlign w:val="superscript"/>
        </w:rPr>
        <w:t>1</w:t>
      </w:r>
      <w:r w:rsidR="00A164C7" w:rsidRPr="007641A2">
        <w:rPr>
          <w:rFonts w:ascii="Arial" w:hAnsi="Arial" w:cs="Arial"/>
        </w:rPr>
        <w:t>, Thomas G. Travison</w:t>
      </w:r>
      <w:r w:rsidR="00A164C7" w:rsidRPr="007641A2">
        <w:rPr>
          <w:rFonts w:ascii="Arial" w:hAnsi="Arial" w:cs="Arial"/>
          <w:vertAlign w:val="superscript"/>
        </w:rPr>
        <w:t>1</w:t>
      </w:r>
      <w:r w:rsidR="00A164C7" w:rsidRPr="007641A2">
        <w:rPr>
          <w:rFonts w:ascii="Arial" w:hAnsi="Arial" w:cs="Arial"/>
        </w:rPr>
        <w:t xml:space="preserve">, </w:t>
      </w:r>
      <w:r w:rsidR="0097743B" w:rsidRPr="007641A2">
        <w:rPr>
          <w:rFonts w:ascii="Arial" w:hAnsi="Arial" w:cs="Arial"/>
        </w:rPr>
        <w:t>Shehzad Basaria</w:t>
      </w:r>
      <w:r w:rsidR="001747CD" w:rsidRPr="007641A2">
        <w:rPr>
          <w:rFonts w:ascii="Arial" w:hAnsi="Arial" w:cs="Arial"/>
          <w:vertAlign w:val="superscript"/>
        </w:rPr>
        <w:t>1</w:t>
      </w:r>
    </w:p>
    <w:p w:rsidR="000E3F0F" w:rsidRPr="008C640D" w:rsidRDefault="000E3F0F" w:rsidP="007641A2">
      <w:pPr>
        <w:spacing w:before="120" w:after="120" w:line="276" w:lineRule="auto"/>
        <w:rPr>
          <w:rFonts w:ascii="Arial" w:hAnsi="Arial" w:cs="Arial"/>
          <w:b w:val="0"/>
          <w:color w:val="000000"/>
        </w:rPr>
      </w:pPr>
      <w:r w:rsidRPr="008C640D">
        <w:rPr>
          <w:rFonts w:ascii="Arial" w:hAnsi="Arial" w:cs="Arial"/>
          <w:b w:val="0"/>
          <w:vertAlign w:val="superscript"/>
        </w:rPr>
        <w:t>1</w:t>
      </w:r>
      <w:r w:rsidR="0097743B">
        <w:rPr>
          <w:rFonts w:ascii="Arial" w:hAnsi="Arial" w:cs="Arial"/>
          <w:b w:val="0"/>
          <w:color w:val="000000"/>
        </w:rPr>
        <w:t>R</w:t>
      </w:r>
      <w:r w:rsidRPr="008C640D">
        <w:rPr>
          <w:rFonts w:ascii="Arial" w:hAnsi="Arial" w:cs="Arial"/>
          <w:b w:val="0"/>
          <w:color w:val="000000"/>
        </w:rPr>
        <w:t>e</w:t>
      </w:r>
      <w:r w:rsidR="0097743B">
        <w:rPr>
          <w:rFonts w:ascii="Arial" w:hAnsi="Arial" w:cs="Arial"/>
          <w:b w:val="0"/>
          <w:color w:val="000000"/>
        </w:rPr>
        <w:t>search Program in Men’s Health: Aging and Metabolism</w:t>
      </w:r>
      <w:r w:rsidR="007641A2">
        <w:rPr>
          <w:rFonts w:ascii="Arial" w:hAnsi="Arial" w:cs="Arial"/>
          <w:b w:val="0"/>
          <w:color w:val="000000"/>
        </w:rPr>
        <w:t xml:space="preserve">, </w:t>
      </w:r>
      <w:r w:rsidR="0097743B">
        <w:rPr>
          <w:rFonts w:ascii="Arial" w:hAnsi="Arial" w:cs="Arial"/>
          <w:b w:val="0"/>
        </w:rPr>
        <w:t>Boston Claude D. Pepper Older Americans Independence Center</w:t>
      </w:r>
      <w:r w:rsidR="007641A2">
        <w:rPr>
          <w:rFonts w:ascii="Arial" w:hAnsi="Arial" w:cs="Arial"/>
          <w:b w:val="0"/>
        </w:rPr>
        <w:t xml:space="preserve">, </w:t>
      </w:r>
      <w:r w:rsidRPr="008C640D">
        <w:rPr>
          <w:rFonts w:ascii="Arial" w:hAnsi="Arial" w:cs="Arial"/>
          <w:b w:val="0"/>
          <w:color w:val="000000"/>
        </w:rPr>
        <w:t>B</w:t>
      </w:r>
      <w:r w:rsidR="0097743B">
        <w:rPr>
          <w:rFonts w:ascii="Arial" w:hAnsi="Arial" w:cs="Arial"/>
          <w:b w:val="0"/>
          <w:color w:val="000000"/>
        </w:rPr>
        <w:t xml:space="preserve">righam and Women’s Hospital </w:t>
      </w:r>
      <w:r w:rsidR="007641A2">
        <w:rPr>
          <w:rFonts w:ascii="Arial" w:hAnsi="Arial" w:cs="Arial"/>
          <w:b w:val="0"/>
          <w:color w:val="000000"/>
        </w:rPr>
        <w:t>,</w:t>
      </w:r>
      <w:r w:rsidR="0097743B">
        <w:rPr>
          <w:rFonts w:ascii="Arial" w:hAnsi="Arial" w:cs="Arial"/>
          <w:b w:val="0"/>
          <w:color w:val="000000"/>
        </w:rPr>
        <w:t>Harvard Medical School</w:t>
      </w:r>
      <w:r w:rsidR="007641A2">
        <w:rPr>
          <w:rFonts w:ascii="Arial" w:hAnsi="Arial" w:cs="Arial"/>
          <w:b w:val="0"/>
          <w:color w:val="000000"/>
        </w:rPr>
        <w:t xml:space="preserve">, </w:t>
      </w:r>
      <w:r w:rsidR="0097743B">
        <w:rPr>
          <w:rFonts w:ascii="Arial" w:hAnsi="Arial" w:cs="Arial"/>
          <w:b w:val="0"/>
          <w:color w:val="000000"/>
        </w:rPr>
        <w:t>Boston, MA 02115</w:t>
      </w:r>
    </w:p>
    <w:p w:rsidR="007641A2" w:rsidRDefault="007641A2" w:rsidP="007641A2">
      <w:pPr>
        <w:spacing w:before="120" w:after="120" w:line="276" w:lineRule="auto"/>
        <w:rPr>
          <w:rFonts w:ascii="Arial" w:hAnsi="Arial" w:cs="Arial"/>
          <w:color w:val="000000"/>
        </w:rPr>
      </w:pPr>
    </w:p>
    <w:p w:rsidR="000E3F0F" w:rsidRPr="0018100F" w:rsidRDefault="007641A2" w:rsidP="007641A2">
      <w:pPr>
        <w:spacing w:before="120" w:after="120" w:line="276" w:lineRule="auto"/>
        <w:rPr>
          <w:rFonts w:ascii="Arial" w:hAnsi="Arial" w:cs="Arial"/>
          <w:caps/>
          <w:color w:val="000000"/>
        </w:rPr>
      </w:pPr>
      <w:r w:rsidRPr="007641A2">
        <w:rPr>
          <w:rFonts w:ascii="Arial" w:hAnsi="Arial" w:cs="Arial"/>
          <w:color w:val="000000"/>
        </w:rPr>
        <w:t>O</w:t>
      </w:r>
      <w:r w:rsidR="000E3F0F" w:rsidRPr="0018100F">
        <w:rPr>
          <w:rFonts w:ascii="Arial" w:hAnsi="Arial" w:cs="Arial"/>
          <w:caps/>
          <w:color w:val="000000"/>
        </w:rPr>
        <w:t>utline</w:t>
      </w:r>
      <w:r w:rsidR="000E3F0F" w:rsidRPr="0018100F">
        <w:rPr>
          <w:rFonts w:ascii="Arial" w:hAnsi="Arial" w:cs="Arial"/>
          <w:b w:val="0"/>
          <w:color w:val="000000"/>
        </w:rPr>
        <w:tab/>
      </w:r>
    </w:p>
    <w:p w:rsidR="000E3F0F" w:rsidRPr="0018100F" w:rsidRDefault="000E3F0F" w:rsidP="007641A2">
      <w:pPr>
        <w:pStyle w:val="BodyText"/>
        <w:spacing w:line="276" w:lineRule="auto"/>
        <w:ind w:firstLine="720"/>
        <w:rPr>
          <w:rFonts w:ascii="Arial" w:hAnsi="Arial" w:cs="Arial"/>
        </w:rPr>
      </w:pPr>
      <w:r w:rsidRPr="0018100F">
        <w:rPr>
          <w:rFonts w:ascii="Arial" w:hAnsi="Arial" w:cs="Arial"/>
        </w:rPr>
        <w:t>Aging of male mammals is a very recent evolutionary event observed mostly in humans and animals in captivity.  Most animal species in the wild do not live beyond their reproductive years; during periods of food deprivation, many small animals may not even live beyond puberty. Even among humans, only the men and women of the past two generations have enjoyed a life expectancy of greater than fifty years. With increasing life expectancies on all continents except Africa, the reproductive problems of aging men and women have begun to receive the attention that they deserve. Aging of humans is associated with functional alterations at all levels of the reproductive axis that affect both the steroidogenic and gametogenic compartments.  Even after forty years of investigation, the controversy surrounding the use of hormone replacement in postmenopausal women has grown only louder (1-4); in contrast, the issue of testosterone replacement in older men has been shrouded in acerbic debate from its very inception, even though not a single, adequately powered, long term, randomized trial of testosterone replacement has yet been conducted. There is agreement that in young men with classical hypogonadism</w:t>
      </w:r>
      <w:r w:rsidR="0097743B" w:rsidRPr="0018100F">
        <w:rPr>
          <w:rFonts w:ascii="Arial" w:hAnsi="Arial" w:cs="Arial"/>
        </w:rPr>
        <w:t xml:space="preserve"> due to known diseases of the testis, pituitary and the hypothalamus</w:t>
      </w:r>
      <w:r w:rsidRPr="0018100F">
        <w:rPr>
          <w:rFonts w:ascii="Arial" w:hAnsi="Arial" w:cs="Arial"/>
        </w:rPr>
        <w:t>, testosterone replacement is relatively safe and has many beneficial effects in improving lean body mass, sexual function, energy, mood, and sense of well being and reducing fat mass</w:t>
      </w:r>
      <w:r w:rsidR="00A050DA" w:rsidRPr="0018100F">
        <w:rPr>
          <w:rFonts w:ascii="Arial" w:hAnsi="Arial" w:cs="Arial"/>
        </w:rPr>
        <w:t xml:space="preserve"> (5-8)</w:t>
      </w:r>
      <w:r w:rsidRPr="0018100F">
        <w:rPr>
          <w:rFonts w:ascii="Arial" w:hAnsi="Arial" w:cs="Arial"/>
        </w:rPr>
        <w:t>. However, the data from otherwise healthy, young, men with classical hypogonadism should not be directly extrapolated to older men with age-related decline in serum testosterone concentrations</w:t>
      </w:r>
      <w:r w:rsidR="00A050DA" w:rsidRPr="0018100F">
        <w:rPr>
          <w:rFonts w:ascii="Arial" w:hAnsi="Arial" w:cs="Arial"/>
        </w:rPr>
        <w:t xml:space="preserve"> (9-10)</w:t>
      </w:r>
      <w:r w:rsidRPr="0018100F">
        <w:rPr>
          <w:rFonts w:ascii="Arial" w:hAnsi="Arial" w:cs="Arial"/>
        </w:rPr>
        <w:t xml:space="preserve">. As discussed in this chapter, there is </w:t>
      </w:r>
      <w:r w:rsidR="0097743B" w:rsidRPr="0018100F">
        <w:rPr>
          <w:rFonts w:ascii="Arial" w:hAnsi="Arial" w:cs="Arial"/>
        </w:rPr>
        <w:t xml:space="preserve">agreement </w:t>
      </w:r>
      <w:r w:rsidRPr="0018100F">
        <w:rPr>
          <w:rFonts w:ascii="Arial" w:hAnsi="Arial" w:cs="Arial"/>
        </w:rPr>
        <w:t xml:space="preserve">that serum testosterone levels decline as a function of age; however, the effects of testosterone supplementation on health-related outcomes in older men have not been studied. </w:t>
      </w:r>
      <w:r w:rsidR="0097743B" w:rsidRPr="0018100F">
        <w:rPr>
          <w:rFonts w:ascii="Arial" w:hAnsi="Arial" w:cs="Arial"/>
        </w:rPr>
        <w:t>L</w:t>
      </w:r>
      <w:r w:rsidRPr="0018100F">
        <w:rPr>
          <w:rFonts w:ascii="Arial" w:hAnsi="Arial" w:cs="Arial"/>
        </w:rPr>
        <w:t>ong term data on the effects of testosterone supplementation on the risk of prostate disease and cardiovascular events are lacking. Thus, the risks and benefits of long term testosterone replacement in older men remain unknown.</w:t>
      </w:r>
    </w:p>
    <w:p w:rsidR="000E3F0F" w:rsidRPr="0018100F" w:rsidRDefault="000E3F0F" w:rsidP="006E0E8F">
      <w:pPr>
        <w:pStyle w:val="Heading1"/>
        <w:numPr>
          <w:ilvl w:val="0"/>
          <w:numId w:val="6"/>
        </w:numPr>
        <w:tabs>
          <w:tab w:val="clear" w:pos="1080"/>
        </w:tabs>
        <w:spacing w:line="276" w:lineRule="auto"/>
        <w:ind w:left="720"/>
        <w:rPr>
          <w:rFonts w:ascii="Arial" w:hAnsi="Arial" w:cs="Arial"/>
        </w:rPr>
      </w:pPr>
      <w:r w:rsidRPr="0018100F">
        <w:rPr>
          <w:rFonts w:ascii="Arial" w:hAnsi="Arial" w:cs="Arial"/>
        </w:rPr>
        <w:lastRenderedPageBreak/>
        <w:t>CHANGES IN THE STEROIDOGENIC COMPARTMENT OF THE TESTIS</w:t>
      </w:r>
    </w:p>
    <w:p w:rsidR="000E3F0F" w:rsidRPr="0018100F" w:rsidRDefault="000E3F0F" w:rsidP="006E0E8F">
      <w:pPr>
        <w:pStyle w:val="BodyText2"/>
        <w:numPr>
          <w:ilvl w:val="1"/>
          <w:numId w:val="6"/>
        </w:numPr>
        <w:tabs>
          <w:tab w:val="clear" w:pos="1890"/>
          <w:tab w:val="left" w:pos="720"/>
        </w:tabs>
        <w:spacing w:before="120" w:after="120" w:line="276" w:lineRule="auto"/>
        <w:ind w:left="720" w:hanging="720"/>
        <w:rPr>
          <w:rFonts w:ascii="Arial" w:hAnsi="Arial" w:cs="Arial"/>
          <w:szCs w:val="24"/>
        </w:rPr>
      </w:pPr>
      <w:r w:rsidRPr="0018100F">
        <w:rPr>
          <w:rFonts w:ascii="Arial" w:hAnsi="Arial" w:cs="Arial"/>
          <w:szCs w:val="24"/>
        </w:rPr>
        <w:t>Age Related Changes in Circulating Concentrations of Reproductive Hormones</w:t>
      </w:r>
    </w:p>
    <w:p w:rsidR="000E3F0F" w:rsidRDefault="000E3F0F" w:rsidP="007641A2">
      <w:pPr>
        <w:pStyle w:val="BodyText2"/>
        <w:spacing w:before="120" w:after="120" w:line="276" w:lineRule="auto"/>
        <w:ind w:firstLine="720"/>
        <w:rPr>
          <w:rFonts w:ascii="Arial" w:hAnsi="Arial" w:cs="Arial"/>
          <w:b w:val="0"/>
          <w:szCs w:val="24"/>
          <w:lang w:val="en-GB"/>
        </w:rPr>
      </w:pPr>
      <w:r w:rsidRPr="0018100F">
        <w:rPr>
          <w:rFonts w:ascii="Arial" w:hAnsi="Arial" w:cs="Arial"/>
          <w:b w:val="0"/>
          <w:szCs w:val="24"/>
        </w:rPr>
        <w:t>For many years, there was considerable controversy over whether serum total testosterone levels were lower in healthy older men; it was argued that older men had lower testosterone levels because of the confounding influence of chronic illness and medications. However, a number of cross-sectional studies are in agreement that even after accounting for the potential confounding factors such as time of sampling, concomitant illness and medications, and technical issues related to hormone assays, serum total testosterone levels are lower in older men in comparison to younger men</w:t>
      </w:r>
      <w:r w:rsidR="00296CAB" w:rsidRPr="0018100F">
        <w:rPr>
          <w:rFonts w:ascii="Arial" w:hAnsi="Arial" w:cs="Arial"/>
          <w:b w:val="0"/>
          <w:szCs w:val="24"/>
        </w:rPr>
        <w:t xml:space="preserve"> (11-33</w:t>
      </w:r>
      <w:r w:rsidR="00BC310C" w:rsidRPr="0018100F">
        <w:rPr>
          <w:rFonts w:ascii="Arial" w:hAnsi="Arial" w:cs="Arial"/>
          <w:b w:val="0"/>
          <w:szCs w:val="24"/>
        </w:rPr>
        <w:t>)</w:t>
      </w:r>
      <w:r w:rsidRPr="0018100F">
        <w:rPr>
          <w:rFonts w:ascii="Arial" w:hAnsi="Arial" w:cs="Arial"/>
          <w:b w:val="0"/>
          <w:szCs w:val="24"/>
        </w:rPr>
        <w:t xml:space="preserve">. Several longitudinal studies </w:t>
      </w:r>
      <w:r w:rsidR="00E4689C" w:rsidRPr="0018100F">
        <w:rPr>
          <w:rFonts w:ascii="Arial" w:hAnsi="Arial" w:cs="Arial"/>
          <w:b w:val="0"/>
          <w:szCs w:val="24"/>
        </w:rPr>
        <w:t>(11, 13, 14, 16</w:t>
      </w:r>
      <w:r w:rsidR="00844BA3">
        <w:rPr>
          <w:rFonts w:ascii="Arial" w:hAnsi="Arial" w:cs="Arial"/>
          <w:b w:val="0"/>
          <w:szCs w:val="24"/>
        </w:rPr>
        <w:t>, 17</w:t>
      </w:r>
      <w:r w:rsidR="00E4689C" w:rsidRPr="0018100F">
        <w:rPr>
          <w:rFonts w:ascii="Arial" w:hAnsi="Arial" w:cs="Arial"/>
          <w:b w:val="0"/>
          <w:szCs w:val="24"/>
        </w:rPr>
        <w:t>)</w:t>
      </w:r>
      <w:r w:rsidRPr="0018100F">
        <w:rPr>
          <w:rFonts w:ascii="Arial" w:hAnsi="Arial" w:cs="Arial"/>
          <w:b w:val="0"/>
          <w:szCs w:val="24"/>
        </w:rPr>
        <w:t xml:space="preserve"> have confirmed a gradual but progressive decrease in serum testosterone concentrations from age 20 to 80. In contrast to the sharp reduction in ovarian estrogen production at menopause, the age-related decline in men does not start at a discrete coordinate in old age; rather, total testosterone concentrations, after reaching a peak in the second and third decade, decline inexorably throughout a man’s life </w:t>
      </w:r>
      <w:smartTag w:uri="isiresearchsoft-com/cwyw" w:element="citation">
        <w:r w:rsidRPr="0018100F">
          <w:rPr>
            <w:rFonts w:ascii="Arial" w:hAnsi="Arial" w:cs="Arial"/>
            <w:b w:val="0"/>
            <w:szCs w:val="24"/>
          </w:rPr>
          <w:t>(</w:t>
        </w:r>
        <w:r w:rsidRPr="00A573A7">
          <w:rPr>
            <w:rFonts w:ascii="Arial" w:hAnsi="Arial" w:cs="Arial"/>
            <w:szCs w:val="24"/>
          </w:rPr>
          <w:t>Figure 1</w:t>
        </w:r>
        <w:r w:rsidRPr="0018100F">
          <w:rPr>
            <w:rFonts w:ascii="Arial" w:hAnsi="Arial" w:cs="Arial"/>
            <w:b w:val="0"/>
            <w:szCs w:val="24"/>
          </w:rPr>
          <w:t>)</w:t>
        </w:r>
      </w:smartTag>
      <w:r w:rsidRPr="0018100F">
        <w:rPr>
          <w:rFonts w:ascii="Arial" w:hAnsi="Arial" w:cs="Arial"/>
          <w:b w:val="0"/>
          <w:szCs w:val="24"/>
        </w:rPr>
        <w:t>. Because of the absence of an identifiable inflection point at which testosterone levels begin to decline abruptly or more rapidly, many investigators have questioned the validity of the concept of “andropause”, which misleadingly implies an abrupt cessation of androgen production in men</w:t>
      </w:r>
      <w:r w:rsidR="00E4689C" w:rsidRPr="0018100F">
        <w:rPr>
          <w:rFonts w:ascii="Arial" w:hAnsi="Arial" w:cs="Arial"/>
          <w:b w:val="0"/>
          <w:szCs w:val="24"/>
        </w:rPr>
        <w:t xml:space="preserve"> (20</w:t>
      </w:r>
      <w:r w:rsidR="00296CAB" w:rsidRPr="0018100F">
        <w:rPr>
          <w:rFonts w:ascii="Arial" w:hAnsi="Arial" w:cs="Arial"/>
          <w:b w:val="0"/>
          <w:szCs w:val="24"/>
        </w:rPr>
        <w:t>, 34</w:t>
      </w:r>
      <w:r w:rsidR="00E4689C" w:rsidRPr="0018100F">
        <w:rPr>
          <w:rFonts w:ascii="Arial" w:hAnsi="Arial" w:cs="Arial"/>
          <w:b w:val="0"/>
          <w:szCs w:val="24"/>
        </w:rPr>
        <w:t>)</w:t>
      </w:r>
      <w:r w:rsidRPr="0018100F">
        <w:rPr>
          <w:rFonts w:ascii="Arial" w:hAnsi="Arial" w:cs="Arial"/>
          <w:b w:val="0"/>
          <w:szCs w:val="24"/>
        </w:rPr>
        <w:t>.</w:t>
      </w:r>
      <w:r w:rsidR="00D2342C" w:rsidRPr="0018100F">
        <w:rPr>
          <w:rFonts w:ascii="Arial" w:hAnsi="Arial" w:cs="Arial"/>
          <w:b w:val="0"/>
          <w:szCs w:val="24"/>
          <w:lang w:val="en-GB"/>
        </w:rPr>
        <w:t>The term ‘late-onset hypogonadism’ has been proposed to reflect the view that in some middle-aged and older men (&gt; 65 years), the age-related decline in testosterone concentration is associated with a cluster of symptoms and signs in a syndromic constellation which resembles that observed in men with classical hypogonadism (</w:t>
      </w:r>
      <w:r w:rsidR="00C51AB6">
        <w:rPr>
          <w:rFonts w:ascii="Arial" w:hAnsi="Arial" w:cs="Arial"/>
          <w:b w:val="0"/>
          <w:szCs w:val="24"/>
          <w:lang w:val="en-GB"/>
        </w:rPr>
        <w:t>28, 35</w:t>
      </w:r>
      <w:r w:rsidR="00D2342C" w:rsidRPr="0018100F">
        <w:rPr>
          <w:rFonts w:ascii="Arial" w:hAnsi="Arial" w:cs="Arial"/>
          <w:b w:val="0"/>
          <w:szCs w:val="24"/>
          <w:lang w:val="en-GB"/>
        </w:rPr>
        <w:t>).</w:t>
      </w:r>
    </w:p>
    <w:p w:rsidR="001E02F4" w:rsidRDefault="001E02F4" w:rsidP="001E02F4">
      <w:pPr>
        <w:pStyle w:val="BodyText2"/>
        <w:spacing w:before="120" w:after="120" w:line="276" w:lineRule="auto"/>
        <w:rPr>
          <w:rFonts w:ascii="Arial" w:hAnsi="Arial" w:cs="Arial"/>
          <w:b w:val="0"/>
          <w:szCs w:val="24"/>
          <w:lang w:val="en-GB"/>
        </w:rPr>
      </w:pPr>
    </w:p>
    <w:p w:rsidR="001E02F4" w:rsidRPr="0018100F" w:rsidRDefault="001E02F4" w:rsidP="001E02F4">
      <w:pPr>
        <w:pStyle w:val="BodyText2"/>
        <w:spacing w:before="120" w:after="120" w:line="276" w:lineRule="auto"/>
        <w:rPr>
          <w:rFonts w:ascii="Arial" w:hAnsi="Arial" w:cs="Arial"/>
          <w:b w:val="0"/>
          <w:szCs w:val="24"/>
        </w:rPr>
      </w:pPr>
      <w:r>
        <w:rPr>
          <w:rFonts w:ascii="Arial" w:hAnsi="Arial" w:cs="Arial"/>
        </w:rPr>
        <w:lastRenderedPageBreak/>
        <w:t xml:space="preserve">Figure 1. </w:t>
      </w:r>
      <w:r w:rsidRPr="00045560">
        <w:rPr>
          <w:rFonts w:ascii="Arial" w:hAnsi="Arial" w:cs="Arial"/>
        </w:rPr>
        <w:t>The distribution</w:t>
      </w:r>
      <w:r w:rsidRPr="00D43503">
        <w:rPr>
          <w:rFonts w:ascii="Arial" w:hAnsi="Arial" w:cs="Arial"/>
        </w:rPr>
        <w:t xml:space="preserve"> of total and free testosterone levels by decades of age in </w:t>
      </w:r>
      <w:r>
        <w:rPr>
          <w:rFonts w:ascii="Arial" w:hAnsi="Arial" w:cs="Arial"/>
        </w:rPr>
        <w:t xml:space="preserve">male participants of </w:t>
      </w:r>
      <w:r w:rsidRPr="00D43503">
        <w:rPr>
          <w:rFonts w:ascii="Arial" w:hAnsi="Arial" w:cs="Arial"/>
        </w:rPr>
        <w:t xml:space="preserve">the </w:t>
      </w:r>
      <w:r w:rsidRPr="00D43503">
        <w:rPr>
          <w:rFonts w:ascii="Arial" w:hAnsi="Arial" w:cs="Arial"/>
        </w:rPr>
        <w:lastRenderedPageBreak/>
        <w:t>F</w:t>
      </w:r>
      <w:r>
        <w:rPr>
          <w:rFonts w:ascii="Arial" w:hAnsi="Arial" w:cs="Arial"/>
        </w:rPr>
        <w:t xml:space="preserve">ramingham Heart Study, </w:t>
      </w:r>
      <w:r w:rsidRPr="00D43503">
        <w:rPr>
          <w:rFonts w:ascii="Arial" w:hAnsi="Arial" w:cs="Arial"/>
        </w:rPr>
        <w:t>the E</w:t>
      </w:r>
      <w:r>
        <w:rPr>
          <w:rFonts w:ascii="Arial" w:hAnsi="Arial" w:cs="Arial"/>
        </w:rPr>
        <w:t xml:space="preserve">uropean </w:t>
      </w:r>
      <w:r w:rsidRPr="00D43503">
        <w:rPr>
          <w:rFonts w:ascii="Arial" w:hAnsi="Arial" w:cs="Arial"/>
        </w:rPr>
        <w:t>M</w:t>
      </w:r>
      <w:r>
        <w:rPr>
          <w:rFonts w:ascii="Arial" w:hAnsi="Arial" w:cs="Arial"/>
        </w:rPr>
        <w:t>ale Aging Study (EMA</w:t>
      </w:r>
      <w:r w:rsidRPr="00D43503">
        <w:rPr>
          <w:rFonts w:ascii="Arial" w:hAnsi="Arial" w:cs="Arial"/>
        </w:rPr>
        <w:t>S</w:t>
      </w:r>
      <w:r>
        <w:rPr>
          <w:rFonts w:ascii="Arial" w:hAnsi="Arial" w:cs="Arial"/>
        </w:rPr>
        <w:t>)</w:t>
      </w:r>
      <w:r w:rsidRPr="00D43503">
        <w:rPr>
          <w:rFonts w:ascii="Arial" w:hAnsi="Arial" w:cs="Arial"/>
        </w:rPr>
        <w:t xml:space="preserve"> and </w:t>
      </w:r>
      <w:r>
        <w:rPr>
          <w:rFonts w:ascii="Arial" w:hAnsi="Arial" w:cs="Arial"/>
        </w:rPr>
        <w:t xml:space="preserve">the Study of Osteoporotic Fractures in Men </w:t>
      </w:r>
      <w:r>
        <w:rPr>
          <w:rFonts w:ascii="Arial" w:hAnsi="Arial" w:cs="Arial"/>
        </w:rPr>
        <w:lastRenderedPageBreak/>
        <w:t>(</w:t>
      </w:r>
      <w:r w:rsidRPr="00D43503">
        <w:rPr>
          <w:rFonts w:ascii="Arial" w:hAnsi="Arial" w:cs="Arial"/>
        </w:rPr>
        <w:t>MrOS</w:t>
      </w:r>
      <w:r>
        <w:rPr>
          <w:rFonts w:ascii="Arial" w:hAnsi="Arial" w:cs="Arial"/>
        </w:rPr>
        <w:t>).</w:t>
      </w:r>
      <w:r w:rsidRPr="00D43503">
        <w:rPr>
          <w:rFonts w:ascii="Arial" w:hAnsi="Arial" w:cs="Arial"/>
        </w:rPr>
        <w:t>Means and standard deviation</w:t>
      </w:r>
      <w:r>
        <w:rPr>
          <w:rFonts w:ascii="Arial" w:hAnsi="Arial" w:cs="Arial"/>
        </w:rPr>
        <w:t>s</w:t>
      </w:r>
      <w:r w:rsidRPr="00D43503">
        <w:rPr>
          <w:rFonts w:ascii="Arial" w:hAnsi="Arial" w:cs="Arial"/>
        </w:rPr>
        <w:t xml:space="preserve"> are shown. To convert total testosterone from ng/dL to nmol/L, multiply </w:t>
      </w:r>
      <w:r w:rsidRPr="00D43503">
        <w:rPr>
          <w:rFonts w:ascii="Arial" w:hAnsi="Arial" w:cs="Arial"/>
        </w:rPr>
        <w:lastRenderedPageBreak/>
        <w:t xml:space="preserve">concentrations in ng/dL with 0.0347. To convert free testosterone from pg/mL to pmol/L, multiply concentrations in </w:t>
      </w:r>
      <w:r w:rsidRPr="00D43503">
        <w:rPr>
          <w:rFonts w:ascii="Arial" w:hAnsi="Arial" w:cs="Arial"/>
        </w:rPr>
        <w:lastRenderedPageBreak/>
        <w:t>pg/mL with 3.47.</w:t>
      </w:r>
      <w:r>
        <w:rPr>
          <w:rFonts w:ascii="Arial" w:hAnsi="Arial" w:cs="Arial"/>
        </w:rPr>
        <w:t xml:space="preserve"> Reproduced with permission from Bhasin et al, JCEM (2010) </w:t>
      </w:r>
      <w:r>
        <w:rPr>
          <w:rFonts w:ascii="Arial" w:hAnsi="Arial" w:cs="Arial"/>
          <w:b w:val="0"/>
          <w:noProof/>
          <w:szCs w:val="24"/>
        </w:rPr>
        <w:drawing>
          <wp:anchor distT="0" distB="0" distL="114300" distR="114300" simplePos="0" relativeHeight="251658752" behindDoc="0" locked="0" layoutInCell="1" allowOverlap="1">
            <wp:simplePos x="0" y="0"/>
            <wp:positionH relativeFrom="column">
              <wp:posOffset>26670</wp:posOffset>
            </wp:positionH>
            <wp:positionV relativeFrom="paragraph">
              <wp:posOffset>17145</wp:posOffset>
            </wp:positionV>
            <wp:extent cx="5516245" cy="6457950"/>
            <wp:effectExtent l="19050" t="0" r="8255" b="0"/>
            <wp:wrapTopAndBottom/>
            <wp:docPr id="2" name="Picture 1"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7"/>
                    <a:stretch>
                      <a:fillRect/>
                    </a:stretch>
                  </pic:blipFill>
                  <pic:spPr>
                    <a:xfrm>
                      <a:off x="0" y="0"/>
                      <a:ext cx="5516245" cy="6457950"/>
                    </a:xfrm>
                    <a:prstGeom prst="rect">
                      <a:avLst/>
                    </a:prstGeom>
                  </pic:spPr>
                </pic:pic>
              </a:graphicData>
            </a:graphic>
          </wp:anchor>
        </w:drawing>
      </w:r>
    </w:p>
    <w:p w:rsidR="000E3F0F" w:rsidRPr="0018100F" w:rsidRDefault="00E4689C" w:rsidP="007641A2">
      <w:pPr>
        <w:pStyle w:val="BodyText2"/>
        <w:spacing w:before="120" w:after="120" w:line="276" w:lineRule="auto"/>
        <w:ind w:left="-90" w:firstLine="810"/>
        <w:rPr>
          <w:rFonts w:ascii="Arial" w:hAnsi="Arial" w:cs="Arial"/>
          <w:b w:val="0"/>
          <w:szCs w:val="24"/>
        </w:rPr>
      </w:pPr>
      <w:r w:rsidRPr="0018100F">
        <w:rPr>
          <w:rFonts w:ascii="Arial" w:hAnsi="Arial" w:cs="Arial"/>
          <w:b w:val="0"/>
          <w:szCs w:val="24"/>
        </w:rPr>
        <w:lastRenderedPageBreak/>
        <w:t>Most</w:t>
      </w:r>
      <w:r w:rsidR="000E3F0F" w:rsidRPr="0018100F">
        <w:rPr>
          <w:rFonts w:ascii="Arial" w:hAnsi="Arial" w:cs="Arial"/>
          <w:b w:val="0"/>
          <w:szCs w:val="24"/>
        </w:rPr>
        <w:t xml:space="preserve"> studies of age-related change in testosterone levels included healthy, older men</w:t>
      </w:r>
      <w:r w:rsidR="00FF52AF" w:rsidRPr="0018100F">
        <w:rPr>
          <w:rFonts w:ascii="Arial" w:hAnsi="Arial" w:cs="Arial"/>
          <w:b w:val="0"/>
          <w:szCs w:val="24"/>
        </w:rPr>
        <w:t xml:space="preserve">. </w:t>
      </w:r>
      <w:r w:rsidR="00336647" w:rsidRPr="0018100F">
        <w:rPr>
          <w:rFonts w:ascii="Arial" w:hAnsi="Arial" w:cs="Arial"/>
          <w:b w:val="0"/>
          <w:szCs w:val="24"/>
        </w:rPr>
        <w:t>A</w:t>
      </w:r>
      <w:r w:rsidR="000E3F0F" w:rsidRPr="0018100F">
        <w:rPr>
          <w:rFonts w:ascii="Arial" w:hAnsi="Arial" w:cs="Arial"/>
          <w:b w:val="0"/>
          <w:szCs w:val="24"/>
        </w:rPr>
        <w:t>diposity</w:t>
      </w:r>
      <w:r w:rsidR="00336647" w:rsidRPr="0018100F">
        <w:rPr>
          <w:rFonts w:ascii="Arial" w:hAnsi="Arial" w:cs="Arial"/>
          <w:b w:val="0"/>
          <w:szCs w:val="24"/>
        </w:rPr>
        <w:t>,</w:t>
      </w:r>
      <w:r w:rsidR="000E3F0F" w:rsidRPr="0018100F">
        <w:rPr>
          <w:rFonts w:ascii="Arial" w:hAnsi="Arial" w:cs="Arial"/>
          <w:b w:val="0"/>
          <w:szCs w:val="24"/>
        </w:rPr>
        <w:t xml:space="preserve"> chronic illness, </w:t>
      </w:r>
      <w:r w:rsidR="00336647" w:rsidRPr="0018100F">
        <w:rPr>
          <w:rFonts w:ascii="Arial" w:hAnsi="Arial" w:cs="Arial"/>
          <w:b w:val="0"/>
          <w:szCs w:val="24"/>
          <w:lang w:val="en-GB"/>
        </w:rPr>
        <w:t>weight gain, medications and genetic factors</w:t>
      </w:r>
      <w:r w:rsidR="000E3F0F" w:rsidRPr="0018100F">
        <w:rPr>
          <w:rFonts w:ascii="Arial" w:hAnsi="Arial" w:cs="Arial"/>
          <w:b w:val="0"/>
          <w:szCs w:val="24"/>
        </w:rPr>
        <w:t xml:space="preserve">affect testosterone levels </w:t>
      </w:r>
      <w:r w:rsidR="00FF52AF" w:rsidRPr="0018100F">
        <w:rPr>
          <w:rFonts w:ascii="Arial" w:hAnsi="Arial" w:cs="Arial"/>
          <w:b w:val="0"/>
          <w:szCs w:val="24"/>
        </w:rPr>
        <w:t xml:space="preserve">and the trajectory of the age-related decline </w:t>
      </w:r>
      <w:r w:rsidR="000E3F0F" w:rsidRPr="0018100F">
        <w:rPr>
          <w:rFonts w:ascii="Arial" w:hAnsi="Arial" w:cs="Arial"/>
          <w:b w:val="0"/>
          <w:szCs w:val="24"/>
        </w:rPr>
        <w:t xml:space="preserve">in </w:t>
      </w:r>
      <w:r w:rsidR="00FF52AF" w:rsidRPr="0018100F">
        <w:rPr>
          <w:rFonts w:ascii="Arial" w:hAnsi="Arial" w:cs="Arial"/>
          <w:b w:val="0"/>
          <w:szCs w:val="24"/>
        </w:rPr>
        <w:t xml:space="preserve">testosterone levels in </w:t>
      </w:r>
      <w:r w:rsidR="000E3F0F" w:rsidRPr="0018100F">
        <w:rPr>
          <w:rFonts w:ascii="Arial" w:hAnsi="Arial" w:cs="Arial"/>
          <w:b w:val="0"/>
          <w:szCs w:val="24"/>
        </w:rPr>
        <w:t>men</w:t>
      </w:r>
      <w:r w:rsidR="00296CAB" w:rsidRPr="0018100F">
        <w:rPr>
          <w:rFonts w:ascii="Arial" w:hAnsi="Arial" w:cs="Arial"/>
          <w:b w:val="0"/>
          <w:szCs w:val="24"/>
        </w:rPr>
        <w:t xml:space="preserve"> (12-13, 3</w:t>
      </w:r>
      <w:r w:rsidR="00C51AB6">
        <w:rPr>
          <w:rFonts w:ascii="Arial" w:hAnsi="Arial" w:cs="Arial"/>
          <w:b w:val="0"/>
          <w:szCs w:val="24"/>
        </w:rPr>
        <w:t>6-38</w:t>
      </w:r>
      <w:r w:rsidR="00296CAB" w:rsidRPr="0018100F">
        <w:rPr>
          <w:rFonts w:ascii="Arial" w:hAnsi="Arial" w:cs="Arial"/>
          <w:b w:val="0"/>
          <w:szCs w:val="24"/>
        </w:rPr>
        <w:t>)</w:t>
      </w:r>
      <w:r w:rsidR="000E3F0F" w:rsidRPr="0018100F">
        <w:rPr>
          <w:rFonts w:ascii="Arial" w:hAnsi="Arial" w:cs="Arial"/>
          <w:b w:val="0"/>
          <w:szCs w:val="24"/>
        </w:rPr>
        <w:t>.</w:t>
      </w:r>
      <w:r w:rsidR="00FF52AF" w:rsidRPr="0018100F">
        <w:rPr>
          <w:rFonts w:ascii="Arial" w:hAnsi="Arial" w:cs="Arial"/>
          <w:b w:val="0"/>
          <w:szCs w:val="24"/>
        </w:rPr>
        <w:t xml:space="preserve">  The rate of age-related decline is greater in older men with chronic illness and adiposity than in healthy, non-obese older men</w:t>
      </w:r>
      <w:r w:rsidR="00BC0FF2" w:rsidRPr="0018100F">
        <w:rPr>
          <w:rFonts w:ascii="Arial" w:hAnsi="Arial" w:cs="Arial"/>
          <w:b w:val="0"/>
          <w:szCs w:val="24"/>
        </w:rPr>
        <w:t xml:space="preserve"> (</w:t>
      </w:r>
      <w:r w:rsidR="00203E96" w:rsidRPr="0018100F">
        <w:rPr>
          <w:rFonts w:ascii="Arial" w:hAnsi="Arial" w:cs="Arial"/>
          <w:b w:val="0"/>
          <w:szCs w:val="24"/>
        </w:rPr>
        <w:t xml:space="preserve">12, </w:t>
      </w:r>
      <w:r w:rsidR="00C51AB6">
        <w:rPr>
          <w:rFonts w:ascii="Arial" w:hAnsi="Arial" w:cs="Arial"/>
          <w:b w:val="0"/>
          <w:szCs w:val="24"/>
        </w:rPr>
        <w:t>36-37</w:t>
      </w:r>
      <w:r w:rsidR="00BC0FF2" w:rsidRPr="0018100F">
        <w:rPr>
          <w:rFonts w:ascii="Arial" w:hAnsi="Arial" w:cs="Arial"/>
          <w:b w:val="0"/>
          <w:szCs w:val="24"/>
        </w:rPr>
        <w:t>)</w:t>
      </w:r>
      <w:r w:rsidR="00FF52AF" w:rsidRPr="0018100F">
        <w:rPr>
          <w:rFonts w:ascii="Arial" w:hAnsi="Arial" w:cs="Arial"/>
          <w:b w:val="0"/>
          <w:szCs w:val="24"/>
        </w:rPr>
        <w:t>.</w:t>
      </w:r>
    </w:p>
    <w:p w:rsidR="000E3F0F" w:rsidRPr="0018100F" w:rsidRDefault="000E3F0F" w:rsidP="007641A2">
      <w:pPr>
        <w:pStyle w:val="BodyText2"/>
        <w:spacing w:before="120" w:after="120" w:line="276" w:lineRule="auto"/>
        <w:ind w:left="-90" w:firstLine="810"/>
        <w:rPr>
          <w:rFonts w:ascii="Arial" w:hAnsi="Arial" w:cs="Arial"/>
          <w:b w:val="0"/>
          <w:szCs w:val="24"/>
        </w:rPr>
      </w:pPr>
      <w:r w:rsidRPr="0018100F">
        <w:rPr>
          <w:rFonts w:ascii="Arial" w:hAnsi="Arial" w:cs="Arial"/>
          <w:b w:val="0"/>
          <w:szCs w:val="24"/>
        </w:rPr>
        <w:t xml:space="preserve">Sex-hormone binding globulin concentrations are higher in older men than younger men </w:t>
      </w:r>
      <w:r w:rsidR="00C51AB6">
        <w:rPr>
          <w:rFonts w:ascii="Arial" w:hAnsi="Arial" w:cs="Arial"/>
          <w:b w:val="0"/>
          <w:szCs w:val="24"/>
        </w:rPr>
        <w:t>(13, 24, 29</w:t>
      </w:r>
      <w:r w:rsidR="00296CAB" w:rsidRPr="0018100F">
        <w:rPr>
          <w:rFonts w:ascii="Arial" w:hAnsi="Arial" w:cs="Arial"/>
          <w:b w:val="0"/>
          <w:szCs w:val="24"/>
        </w:rPr>
        <w:t>)</w:t>
      </w:r>
      <w:r w:rsidRPr="0018100F">
        <w:rPr>
          <w:rFonts w:ascii="Arial" w:hAnsi="Arial" w:cs="Arial"/>
          <w:b w:val="0"/>
          <w:szCs w:val="24"/>
        </w:rPr>
        <w:t xml:space="preserve">. Thus, the age-related decline in free testosterone levels is of a greater magnitude than that in total testosterone levels. Similarly, there is a greater percent decline in bioavailable testosterone concentrations </w:t>
      </w:r>
      <w:r w:rsidR="00FF52AF" w:rsidRPr="0018100F">
        <w:rPr>
          <w:rFonts w:ascii="Arial" w:hAnsi="Arial" w:cs="Arial"/>
          <w:b w:val="0"/>
          <w:szCs w:val="24"/>
        </w:rPr>
        <w:t xml:space="preserve">(the fraction of circulating testosterone which is not bound to SHBG) </w:t>
      </w:r>
      <w:r w:rsidRPr="0018100F">
        <w:rPr>
          <w:rFonts w:ascii="Arial" w:hAnsi="Arial" w:cs="Arial"/>
          <w:b w:val="0"/>
          <w:szCs w:val="24"/>
        </w:rPr>
        <w:t>than in total testosterone concentrations.</w:t>
      </w:r>
    </w:p>
    <w:p w:rsidR="000E3F0F" w:rsidRPr="0018100F" w:rsidRDefault="000E3F0F" w:rsidP="007641A2">
      <w:pPr>
        <w:pStyle w:val="BodyText2"/>
        <w:spacing w:before="120" w:after="120" w:line="276" w:lineRule="auto"/>
        <w:rPr>
          <w:rFonts w:ascii="Arial" w:hAnsi="Arial" w:cs="Arial"/>
          <w:szCs w:val="24"/>
        </w:rPr>
      </w:pPr>
      <w:r w:rsidRPr="0018100F">
        <w:rPr>
          <w:rFonts w:ascii="Arial" w:hAnsi="Arial" w:cs="Arial"/>
          <w:szCs w:val="24"/>
        </w:rPr>
        <w:t>B.</w:t>
      </w:r>
      <w:r w:rsidRPr="0018100F">
        <w:rPr>
          <w:rFonts w:ascii="Arial" w:hAnsi="Arial" w:cs="Arial"/>
          <w:szCs w:val="24"/>
        </w:rPr>
        <w:tab/>
      </w:r>
      <w:r w:rsidR="00DE2ADA" w:rsidRPr="0018100F">
        <w:rPr>
          <w:rFonts w:ascii="Arial" w:hAnsi="Arial" w:cs="Arial"/>
          <w:szCs w:val="24"/>
        </w:rPr>
        <w:t>Age-Related Decline in</w:t>
      </w:r>
      <w:r w:rsidRPr="0018100F">
        <w:rPr>
          <w:rFonts w:ascii="Arial" w:hAnsi="Arial" w:cs="Arial"/>
          <w:szCs w:val="24"/>
        </w:rPr>
        <w:t xml:space="preserve"> Testosterone Levels in Middle-Aged and Older Men</w:t>
      </w:r>
    </w:p>
    <w:p w:rsidR="000E3F0F" w:rsidRPr="0018100F" w:rsidRDefault="00203E96" w:rsidP="007641A2">
      <w:pPr>
        <w:pStyle w:val="BodyText2"/>
        <w:spacing w:before="120" w:after="120" w:line="276" w:lineRule="auto"/>
        <w:ind w:left="-90" w:firstLine="810"/>
        <w:rPr>
          <w:rFonts w:ascii="Arial" w:hAnsi="Arial" w:cs="Arial"/>
          <w:b w:val="0"/>
          <w:szCs w:val="24"/>
        </w:rPr>
      </w:pPr>
      <w:r w:rsidRPr="0018100F">
        <w:rPr>
          <w:rFonts w:ascii="Arial" w:hAnsi="Arial" w:cs="Arial"/>
          <w:b w:val="0"/>
          <w:szCs w:val="24"/>
        </w:rPr>
        <w:t xml:space="preserve">An Expert Panel of the Endocrine Society defined androgen deficiency as a syndrome resulting from reduced production of testosterone and characterized by a set of signs and symptoms in association with unequivocally low testosterone levels (5). </w:t>
      </w:r>
      <w:r w:rsidR="00DE2ADA" w:rsidRPr="0018100F">
        <w:rPr>
          <w:rFonts w:ascii="Arial" w:hAnsi="Arial" w:cs="Arial"/>
          <w:b w:val="0"/>
          <w:szCs w:val="24"/>
        </w:rPr>
        <w:t xml:space="preserve">Many epidemiologic studies have </w:t>
      </w:r>
      <w:r w:rsidR="000E3F0F" w:rsidRPr="0018100F">
        <w:rPr>
          <w:rFonts w:ascii="Arial" w:hAnsi="Arial" w:cs="Arial"/>
          <w:b w:val="0"/>
          <w:szCs w:val="24"/>
        </w:rPr>
        <w:t xml:space="preserve">defined </w:t>
      </w:r>
      <w:r w:rsidR="00DE2ADA" w:rsidRPr="0018100F">
        <w:rPr>
          <w:rFonts w:ascii="Arial" w:hAnsi="Arial" w:cs="Arial"/>
          <w:b w:val="0"/>
          <w:szCs w:val="24"/>
        </w:rPr>
        <w:t xml:space="preserve">androgen deficiency </w:t>
      </w:r>
      <w:r w:rsidR="000E3F0F" w:rsidRPr="0018100F">
        <w:rPr>
          <w:rFonts w:ascii="Arial" w:hAnsi="Arial" w:cs="Arial"/>
          <w:b w:val="0"/>
          <w:szCs w:val="24"/>
        </w:rPr>
        <w:t>solely in terms of serum testosterone concentrations below the lower limit of the normal range for healthy, young men</w:t>
      </w:r>
      <w:r w:rsidR="00DE2ADA" w:rsidRPr="0018100F">
        <w:rPr>
          <w:rFonts w:ascii="Arial" w:hAnsi="Arial" w:cs="Arial"/>
          <w:b w:val="0"/>
          <w:szCs w:val="24"/>
        </w:rPr>
        <w:t xml:space="preserve"> leading to exaggerated estimates of the prevalence of androgen deficiency in older men.Additionally, serum testosterone levels in most studies were measured using direct immunoassays, whose accuracy in the low range has been questioned. Not surprisingly, the estimates of the prevalence of androgen deficiency in older men have </w:t>
      </w:r>
      <w:r w:rsidR="000E3F0F" w:rsidRPr="0018100F">
        <w:rPr>
          <w:rFonts w:ascii="Arial" w:hAnsi="Arial" w:cs="Arial"/>
          <w:b w:val="0"/>
          <w:szCs w:val="24"/>
        </w:rPr>
        <w:t>var</w:t>
      </w:r>
      <w:r w:rsidR="00DE2ADA" w:rsidRPr="0018100F">
        <w:rPr>
          <w:rFonts w:ascii="Arial" w:hAnsi="Arial" w:cs="Arial"/>
          <w:b w:val="0"/>
          <w:szCs w:val="24"/>
        </w:rPr>
        <w:t>ied</w:t>
      </w:r>
      <w:r w:rsidR="000E3F0F" w:rsidRPr="0018100F">
        <w:rPr>
          <w:rFonts w:ascii="Arial" w:hAnsi="Arial" w:cs="Arial"/>
          <w:b w:val="0"/>
          <w:szCs w:val="24"/>
        </w:rPr>
        <w:t xml:space="preserve"> greatly among different studies. In the Baltimore Longitudinal Study of Aging (BLSA)</w:t>
      </w:r>
      <w:r w:rsidR="00296CAB" w:rsidRPr="0018100F">
        <w:rPr>
          <w:rFonts w:ascii="Arial" w:hAnsi="Arial" w:cs="Arial"/>
          <w:b w:val="0"/>
          <w:szCs w:val="24"/>
        </w:rPr>
        <w:t xml:space="preserve"> (11)</w:t>
      </w:r>
      <w:r w:rsidR="000E3F0F" w:rsidRPr="0018100F">
        <w:rPr>
          <w:rFonts w:ascii="Arial" w:hAnsi="Arial" w:cs="Arial"/>
          <w:b w:val="0"/>
          <w:szCs w:val="24"/>
        </w:rPr>
        <w:t xml:space="preserve">, 30% of men over the age of 60 and 50% of men over the age of 70 had total testosterone concentration below the lower limit of normal range for healthy young men </w:t>
      </w:r>
      <w:smartTag w:uri="isiresearchsoft-com/cwyw" w:element="citation">
        <w:r w:rsidR="000E3F0F" w:rsidRPr="0018100F">
          <w:rPr>
            <w:rFonts w:ascii="Arial" w:hAnsi="Arial" w:cs="Arial"/>
            <w:b w:val="0"/>
            <w:szCs w:val="24"/>
          </w:rPr>
          <w:t>(325 ng/dL, 11.3 nmol/L)</w:t>
        </w:r>
      </w:smartTag>
      <w:r w:rsidR="000E3F0F" w:rsidRPr="0018100F">
        <w:rPr>
          <w:rFonts w:ascii="Arial" w:hAnsi="Arial" w:cs="Arial"/>
          <w:b w:val="0"/>
          <w:szCs w:val="24"/>
        </w:rPr>
        <w:t xml:space="preserve">. The prevalence </w:t>
      </w:r>
      <w:r w:rsidRPr="0018100F">
        <w:rPr>
          <w:rFonts w:ascii="Arial" w:hAnsi="Arial" w:cs="Arial"/>
          <w:b w:val="0"/>
          <w:szCs w:val="24"/>
        </w:rPr>
        <w:t xml:space="preserve">was </w:t>
      </w:r>
      <w:r w:rsidR="000E3F0F" w:rsidRPr="0018100F">
        <w:rPr>
          <w:rFonts w:ascii="Arial" w:hAnsi="Arial" w:cs="Arial"/>
          <w:b w:val="0"/>
          <w:szCs w:val="24"/>
        </w:rPr>
        <w:t>even higher when these investigators used a free testosterone index to define androgen deficiency</w:t>
      </w:r>
      <w:r w:rsidR="00296CAB" w:rsidRPr="0018100F">
        <w:rPr>
          <w:rFonts w:ascii="Arial" w:hAnsi="Arial" w:cs="Arial"/>
          <w:b w:val="0"/>
          <w:szCs w:val="24"/>
        </w:rPr>
        <w:t xml:space="preserve"> (11)</w:t>
      </w:r>
      <w:r w:rsidR="000E3F0F" w:rsidRPr="0018100F">
        <w:rPr>
          <w:rFonts w:ascii="Arial" w:hAnsi="Arial" w:cs="Arial"/>
          <w:b w:val="0"/>
          <w:szCs w:val="24"/>
        </w:rPr>
        <w:t>. Several other studies have also reported a similarly high prevalence of low total and free testosterone levels in older men. In contrast, more recent studies</w:t>
      </w:r>
      <w:r w:rsidRPr="0018100F">
        <w:rPr>
          <w:rFonts w:ascii="Arial" w:hAnsi="Arial" w:cs="Arial"/>
          <w:b w:val="0"/>
          <w:szCs w:val="24"/>
        </w:rPr>
        <w:t>, using liquid chromatography tandem mass</w:t>
      </w:r>
      <w:r w:rsidR="000E3F0F" w:rsidRPr="0018100F">
        <w:rPr>
          <w:rFonts w:ascii="Arial" w:hAnsi="Arial" w:cs="Arial"/>
          <w:b w:val="0"/>
          <w:szCs w:val="24"/>
        </w:rPr>
        <w:t xml:space="preserve"> found the prevalence of androgen deficiency to be significantly lower than that observed in the MMAS and BLSA</w:t>
      </w:r>
      <w:r w:rsidR="00296CAB" w:rsidRPr="0018100F">
        <w:rPr>
          <w:rFonts w:ascii="Arial" w:hAnsi="Arial" w:cs="Arial"/>
          <w:b w:val="0"/>
          <w:szCs w:val="24"/>
        </w:rPr>
        <w:t xml:space="preserve"> (20-21</w:t>
      </w:r>
      <w:r w:rsidR="002D0CC8" w:rsidRPr="0018100F">
        <w:rPr>
          <w:rFonts w:ascii="Arial" w:hAnsi="Arial" w:cs="Arial"/>
          <w:b w:val="0"/>
          <w:szCs w:val="24"/>
        </w:rPr>
        <w:t xml:space="preserve">, </w:t>
      </w:r>
      <w:r w:rsidR="00C51AB6">
        <w:rPr>
          <w:rFonts w:ascii="Arial" w:hAnsi="Arial" w:cs="Arial"/>
          <w:b w:val="0"/>
          <w:szCs w:val="24"/>
        </w:rPr>
        <w:t>28-31</w:t>
      </w:r>
      <w:r w:rsidR="00296CAB" w:rsidRPr="0018100F">
        <w:rPr>
          <w:rFonts w:ascii="Arial" w:hAnsi="Arial" w:cs="Arial"/>
          <w:b w:val="0"/>
          <w:szCs w:val="24"/>
        </w:rPr>
        <w:t>)</w:t>
      </w:r>
      <w:r w:rsidR="000E3F0F" w:rsidRPr="0018100F">
        <w:rPr>
          <w:rFonts w:ascii="Arial" w:hAnsi="Arial" w:cs="Arial"/>
          <w:b w:val="0"/>
          <w:szCs w:val="24"/>
        </w:rPr>
        <w:t xml:space="preserve">. </w:t>
      </w:r>
      <w:r w:rsidRPr="0018100F">
        <w:rPr>
          <w:rFonts w:ascii="Arial" w:hAnsi="Arial" w:cs="Arial"/>
          <w:b w:val="0"/>
          <w:color w:val="000000"/>
          <w:szCs w:val="24"/>
          <w:lang w:val="en-GB"/>
        </w:rPr>
        <w:t>Although 10–15% of men aged ≥65 years have low total testosterone levels (</w:t>
      </w:r>
      <w:r w:rsidR="00C51AB6">
        <w:rPr>
          <w:rFonts w:ascii="Arial" w:hAnsi="Arial" w:cs="Arial"/>
          <w:b w:val="0"/>
          <w:color w:val="000000"/>
          <w:szCs w:val="24"/>
          <w:lang w:val="en-GB"/>
        </w:rPr>
        <w:t>28-31</w:t>
      </w:r>
      <w:r w:rsidRPr="0018100F">
        <w:rPr>
          <w:rFonts w:ascii="Arial" w:hAnsi="Arial" w:cs="Arial"/>
          <w:b w:val="0"/>
          <w:color w:val="000000"/>
          <w:szCs w:val="24"/>
          <w:lang w:val="en-GB"/>
        </w:rPr>
        <w:t>), the prevalence of late-onset hypogonadism defined by symptoms and a total testosterone level &lt;8 nmol/l in the EMAS was 3.2% for men</w:t>
      </w:r>
      <w:r w:rsidRPr="0018100F">
        <w:rPr>
          <w:rFonts w:ascii="Arial" w:hAnsi="Arial" w:cs="Arial"/>
          <w:b w:val="0"/>
          <w:szCs w:val="24"/>
          <w:lang w:val="en-GB"/>
        </w:rPr>
        <w:t xml:space="preserve"> aged 60–69 years and 5.1% for those aged 70–79 years (</w:t>
      </w:r>
      <w:r w:rsidR="00C51AB6">
        <w:rPr>
          <w:rFonts w:ascii="Arial" w:hAnsi="Arial" w:cs="Arial"/>
          <w:b w:val="0"/>
          <w:szCs w:val="24"/>
          <w:lang w:val="en-GB"/>
        </w:rPr>
        <w:t>2</w:t>
      </w:r>
      <w:r w:rsidRPr="0018100F">
        <w:rPr>
          <w:rFonts w:ascii="Arial" w:hAnsi="Arial" w:cs="Arial"/>
          <w:b w:val="0"/>
          <w:szCs w:val="24"/>
          <w:lang w:val="en-GB"/>
        </w:rPr>
        <w:t>8)</w:t>
      </w:r>
      <w:r w:rsidRPr="0018100F">
        <w:rPr>
          <w:rFonts w:ascii="Arial" w:hAnsi="Arial" w:cs="Arial"/>
          <w:b w:val="0"/>
          <w:color w:val="000000"/>
          <w:szCs w:val="24"/>
          <w:lang w:val="en-GB"/>
        </w:rPr>
        <w:t xml:space="preserve">.  </w:t>
      </w:r>
      <w:r w:rsidRPr="0018100F">
        <w:rPr>
          <w:rFonts w:ascii="Arial" w:hAnsi="Arial" w:cs="Arial"/>
          <w:b w:val="0"/>
          <w:szCs w:val="24"/>
        </w:rPr>
        <w:t>A</w:t>
      </w:r>
      <w:r w:rsidR="000E3F0F" w:rsidRPr="0018100F">
        <w:rPr>
          <w:rFonts w:ascii="Arial" w:hAnsi="Arial" w:cs="Arial"/>
          <w:b w:val="0"/>
          <w:szCs w:val="24"/>
        </w:rPr>
        <w:t xml:space="preserve"> cross-sectional survey performed in Finland</w:t>
      </w:r>
      <w:r w:rsidR="00296CAB" w:rsidRPr="0018100F">
        <w:rPr>
          <w:rFonts w:ascii="Arial" w:hAnsi="Arial" w:cs="Arial"/>
          <w:b w:val="0"/>
          <w:szCs w:val="24"/>
        </w:rPr>
        <w:t xml:space="preserve"> (</w:t>
      </w:r>
      <w:r w:rsidR="002D0CC8" w:rsidRPr="0018100F">
        <w:rPr>
          <w:rFonts w:ascii="Arial" w:hAnsi="Arial" w:cs="Arial"/>
          <w:b w:val="0"/>
          <w:szCs w:val="24"/>
        </w:rPr>
        <w:t>20)</w:t>
      </w:r>
      <w:r w:rsidR="000E3F0F" w:rsidRPr="0018100F">
        <w:rPr>
          <w:rFonts w:ascii="Arial" w:hAnsi="Arial" w:cs="Arial"/>
          <w:b w:val="0"/>
          <w:szCs w:val="24"/>
        </w:rPr>
        <w:t xml:space="preserve">, which did not use a random probability sample, found that only 27% of those who had high andropausal symptom score had androgen deficiency, defined as serum testosterone less than 287 ng/dL </w:t>
      </w:r>
      <w:smartTag w:uri="isiresearchsoft-com/cwyw" w:element="citation">
        <w:r w:rsidR="000E3F0F" w:rsidRPr="0018100F">
          <w:rPr>
            <w:rFonts w:ascii="Arial" w:hAnsi="Arial" w:cs="Arial"/>
            <w:b w:val="0"/>
            <w:szCs w:val="24"/>
          </w:rPr>
          <w:t>(10 nmol/L)</w:t>
        </w:r>
      </w:smartTag>
      <w:r w:rsidR="000E3F0F" w:rsidRPr="0018100F">
        <w:rPr>
          <w:rFonts w:ascii="Arial" w:hAnsi="Arial" w:cs="Arial"/>
          <w:b w:val="0"/>
          <w:szCs w:val="24"/>
        </w:rPr>
        <w:t xml:space="preserve">.  In this study, most of the older men with low testosterone levels had a systemic disease; less than 3% of healthy, older men had low testosterone levels. </w:t>
      </w:r>
      <w:r w:rsidR="00F92FBB" w:rsidRPr="0018100F">
        <w:rPr>
          <w:rFonts w:ascii="Arial" w:hAnsi="Arial" w:cs="Arial"/>
          <w:b w:val="0"/>
          <w:szCs w:val="24"/>
        </w:rPr>
        <w:t xml:space="preserve">The Healthy Man Study in Australia also found no significant age-related decline in testosterone </w:t>
      </w:r>
      <w:r w:rsidR="00F92FBB" w:rsidRPr="0018100F">
        <w:rPr>
          <w:rFonts w:ascii="Arial" w:hAnsi="Arial" w:cs="Arial"/>
          <w:b w:val="0"/>
          <w:szCs w:val="24"/>
        </w:rPr>
        <w:lastRenderedPageBreak/>
        <w:t>or dihydrotestosterone in men who reported being in good health (</w:t>
      </w:r>
      <w:r w:rsidR="00C51AB6">
        <w:rPr>
          <w:rFonts w:ascii="Arial" w:hAnsi="Arial" w:cs="Arial"/>
          <w:b w:val="0"/>
          <w:szCs w:val="24"/>
        </w:rPr>
        <w:t>39</w:t>
      </w:r>
      <w:r w:rsidR="00F92FBB" w:rsidRPr="0018100F">
        <w:rPr>
          <w:rFonts w:ascii="Arial" w:hAnsi="Arial" w:cs="Arial"/>
          <w:b w:val="0"/>
          <w:szCs w:val="24"/>
        </w:rPr>
        <w:t xml:space="preserve">). </w:t>
      </w:r>
      <w:r w:rsidR="000E3F0F" w:rsidRPr="0018100F">
        <w:rPr>
          <w:rFonts w:ascii="Arial" w:hAnsi="Arial" w:cs="Arial"/>
          <w:b w:val="0"/>
          <w:szCs w:val="24"/>
        </w:rPr>
        <w:t xml:space="preserve">These authors </w:t>
      </w:r>
      <w:r w:rsidRPr="0018100F">
        <w:rPr>
          <w:rFonts w:ascii="Arial" w:hAnsi="Arial" w:cs="Arial"/>
          <w:b w:val="0"/>
          <w:szCs w:val="24"/>
        </w:rPr>
        <w:t xml:space="preserve">have argued that </w:t>
      </w:r>
      <w:r w:rsidR="000E3F0F" w:rsidRPr="0018100F">
        <w:rPr>
          <w:rFonts w:ascii="Arial" w:hAnsi="Arial" w:cs="Arial"/>
          <w:b w:val="0"/>
          <w:szCs w:val="24"/>
        </w:rPr>
        <w:t xml:space="preserve">ill health, rather than aging itself, </w:t>
      </w:r>
      <w:r w:rsidR="00F92FBB" w:rsidRPr="0018100F">
        <w:rPr>
          <w:rFonts w:ascii="Arial" w:hAnsi="Arial" w:cs="Arial"/>
          <w:b w:val="0"/>
          <w:szCs w:val="24"/>
        </w:rPr>
        <w:t>i</w:t>
      </w:r>
      <w:r w:rsidR="000E3F0F" w:rsidRPr="0018100F">
        <w:rPr>
          <w:rFonts w:ascii="Arial" w:hAnsi="Arial" w:cs="Arial"/>
          <w:b w:val="0"/>
          <w:szCs w:val="24"/>
        </w:rPr>
        <w:t xml:space="preserve">s the major contributor to androgen deficiency in older men. </w:t>
      </w:r>
    </w:p>
    <w:p w:rsidR="000E3F0F" w:rsidRPr="0018100F" w:rsidRDefault="000E3F0F" w:rsidP="007641A2">
      <w:pPr>
        <w:pStyle w:val="BodyText2"/>
        <w:spacing w:before="120" w:after="120" w:line="276" w:lineRule="auto"/>
        <w:rPr>
          <w:rFonts w:ascii="Arial" w:hAnsi="Arial" w:cs="Arial"/>
          <w:szCs w:val="24"/>
        </w:rPr>
      </w:pPr>
      <w:r w:rsidRPr="0018100F">
        <w:rPr>
          <w:rFonts w:ascii="Arial" w:hAnsi="Arial" w:cs="Arial"/>
          <w:szCs w:val="24"/>
        </w:rPr>
        <w:t xml:space="preserve">C. </w:t>
      </w:r>
      <w:r w:rsidRPr="0018100F">
        <w:rPr>
          <w:rFonts w:ascii="Arial" w:hAnsi="Arial" w:cs="Arial"/>
          <w:szCs w:val="24"/>
        </w:rPr>
        <w:tab/>
        <w:t>Mechanisms of Age-Related Decline in Testosterone Levels</w:t>
      </w:r>
    </w:p>
    <w:p w:rsidR="000E3F0F" w:rsidRPr="0018100F" w:rsidRDefault="000E3F0F" w:rsidP="007641A2">
      <w:pPr>
        <w:pStyle w:val="BodyText2"/>
        <w:spacing w:before="120" w:after="120" w:line="276" w:lineRule="auto"/>
        <w:ind w:left="-90" w:firstLine="810"/>
        <w:rPr>
          <w:rFonts w:ascii="Arial" w:hAnsi="Arial" w:cs="Arial"/>
          <w:b w:val="0"/>
          <w:szCs w:val="24"/>
        </w:rPr>
      </w:pPr>
      <w:r w:rsidRPr="0018100F">
        <w:rPr>
          <w:rFonts w:ascii="Arial" w:hAnsi="Arial" w:cs="Arial"/>
          <w:b w:val="0"/>
          <w:szCs w:val="24"/>
        </w:rPr>
        <w:t>Circulating testosterone concentrations are a function of testosterone production and clearance rates; the age-related decline in serum testosterone concentrations is primarily a consequence of decreased production rates in older men</w:t>
      </w:r>
      <w:r w:rsidR="002D0CC8" w:rsidRPr="0018100F">
        <w:rPr>
          <w:rFonts w:ascii="Arial" w:hAnsi="Arial" w:cs="Arial"/>
          <w:b w:val="0"/>
          <w:szCs w:val="24"/>
        </w:rPr>
        <w:t xml:space="preserve"> (9, 10, 24-26, 29)</w:t>
      </w:r>
      <w:r w:rsidRPr="0018100F">
        <w:rPr>
          <w:rFonts w:ascii="Arial" w:hAnsi="Arial" w:cs="Arial"/>
          <w:b w:val="0"/>
          <w:szCs w:val="24"/>
        </w:rPr>
        <w:t>. Plasma clearance rates of testosterone are</w:t>
      </w:r>
      <w:r w:rsidR="004B7636" w:rsidRPr="0018100F">
        <w:rPr>
          <w:rFonts w:ascii="Arial" w:hAnsi="Arial" w:cs="Arial"/>
          <w:b w:val="0"/>
          <w:szCs w:val="24"/>
        </w:rPr>
        <w:t xml:space="preserve">,in fact, </w:t>
      </w:r>
      <w:r w:rsidRPr="0018100F">
        <w:rPr>
          <w:rFonts w:ascii="Arial" w:hAnsi="Arial" w:cs="Arial"/>
          <w:b w:val="0"/>
          <w:szCs w:val="24"/>
        </w:rPr>
        <w:t>lower in older men than in younger men</w:t>
      </w:r>
      <w:r w:rsidR="002D0CC8" w:rsidRPr="0018100F">
        <w:rPr>
          <w:rFonts w:ascii="Arial" w:hAnsi="Arial" w:cs="Arial"/>
          <w:b w:val="0"/>
          <w:szCs w:val="24"/>
        </w:rPr>
        <w:t xml:space="preserve"> (37-38</w:t>
      </w:r>
      <w:r w:rsidR="004B7636" w:rsidRPr="0018100F">
        <w:rPr>
          <w:rFonts w:ascii="Arial" w:hAnsi="Arial" w:cs="Arial"/>
          <w:b w:val="0"/>
          <w:szCs w:val="24"/>
        </w:rPr>
        <w:t>)</w:t>
      </w:r>
      <w:r w:rsidR="000D7B91">
        <w:rPr>
          <w:rFonts w:ascii="Arial" w:hAnsi="Arial" w:cs="Arial"/>
          <w:b w:val="0"/>
          <w:szCs w:val="24"/>
        </w:rPr>
        <w:t xml:space="preserve">. </w:t>
      </w:r>
      <w:r w:rsidRPr="0018100F">
        <w:rPr>
          <w:rFonts w:ascii="Arial" w:hAnsi="Arial" w:cs="Arial"/>
          <w:b w:val="0"/>
          <w:szCs w:val="24"/>
        </w:rPr>
        <w:t>The decline in testosterone production in older men is the result of abnormalities at all levels of the hypothalamic-pituitary-testicular axis</w:t>
      </w:r>
      <w:r w:rsidR="002D0CC8" w:rsidRPr="0018100F">
        <w:rPr>
          <w:rFonts w:ascii="Arial" w:hAnsi="Arial" w:cs="Arial"/>
          <w:b w:val="0"/>
          <w:szCs w:val="24"/>
        </w:rPr>
        <w:t xml:space="preserve"> (2</w:t>
      </w:r>
      <w:r w:rsidR="00C51AB6">
        <w:rPr>
          <w:rFonts w:ascii="Arial" w:hAnsi="Arial" w:cs="Arial"/>
          <w:b w:val="0"/>
          <w:szCs w:val="24"/>
        </w:rPr>
        <w:t>3-25, 3</w:t>
      </w:r>
      <w:r w:rsidR="00C87403" w:rsidRPr="0018100F">
        <w:rPr>
          <w:rFonts w:ascii="Arial" w:hAnsi="Arial" w:cs="Arial"/>
          <w:b w:val="0"/>
          <w:szCs w:val="24"/>
        </w:rPr>
        <w:t>9-50)</w:t>
      </w:r>
    </w:p>
    <w:p w:rsidR="000E3F0F" w:rsidRPr="0018100F" w:rsidRDefault="000E3F0F" w:rsidP="007641A2">
      <w:pPr>
        <w:pStyle w:val="BodyText2"/>
        <w:spacing w:before="120" w:after="120" w:line="276" w:lineRule="auto"/>
        <w:rPr>
          <w:rFonts w:ascii="Arial" w:hAnsi="Arial" w:cs="Arial"/>
          <w:b w:val="0"/>
          <w:szCs w:val="24"/>
        </w:rPr>
      </w:pPr>
      <w:r w:rsidRPr="0018100F">
        <w:rPr>
          <w:rFonts w:ascii="Arial" w:hAnsi="Arial" w:cs="Arial"/>
          <w:szCs w:val="24"/>
        </w:rPr>
        <w:t xml:space="preserve">C.1. Gonadotropin Secretion and Regulation in Older Men.  </w:t>
      </w:r>
      <w:r w:rsidRPr="0018100F">
        <w:rPr>
          <w:rFonts w:ascii="Arial" w:hAnsi="Arial" w:cs="Arial"/>
          <w:b w:val="0"/>
          <w:szCs w:val="24"/>
        </w:rPr>
        <w:t>There is considerable heterogeneity in circulating LH and FSH concentrations in individual older men; both hypogonadotropic and hypergonadotropic hypogonadism have been reported</w:t>
      </w:r>
      <w:r w:rsidR="00C51AB6">
        <w:rPr>
          <w:rFonts w:ascii="Arial" w:hAnsi="Arial" w:cs="Arial"/>
          <w:b w:val="0"/>
          <w:szCs w:val="24"/>
        </w:rPr>
        <w:t xml:space="preserve"> (35, 37)</w:t>
      </w:r>
      <w:r w:rsidRPr="0018100F">
        <w:rPr>
          <w:rFonts w:ascii="Arial" w:hAnsi="Arial" w:cs="Arial"/>
          <w:b w:val="0"/>
          <w:szCs w:val="24"/>
        </w:rPr>
        <w:t>. As a group, serum LH and FSH concentrations are higher in older men than in young men</w:t>
      </w:r>
      <w:r w:rsidR="00C87403" w:rsidRPr="0018100F">
        <w:rPr>
          <w:rFonts w:ascii="Arial" w:hAnsi="Arial" w:cs="Arial"/>
          <w:b w:val="0"/>
          <w:szCs w:val="24"/>
        </w:rPr>
        <w:t xml:space="preserve"> (13-14). Serum L</w:t>
      </w:r>
      <w:r w:rsidRPr="0018100F">
        <w:rPr>
          <w:rFonts w:ascii="Arial" w:hAnsi="Arial" w:cs="Arial"/>
          <w:b w:val="0"/>
          <w:szCs w:val="24"/>
        </w:rPr>
        <w:t>H and FSH levels show an age-related increase in longitudinal studies. However, serum LH concentrations do not increase in proportion to the age-related decline in circulating testosterone levels, probably due to the impairment of GnRH secretion and alterations in gonadal steroid feedback and feedforward relationships</w:t>
      </w:r>
      <w:r w:rsidR="00C87403" w:rsidRPr="0018100F">
        <w:rPr>
          <w:rFonts w:ascii="Arial" w:hAnsi="Arial" w:cs="Arial"/>
          <w:b w:val="0"/>
          <w:szCs w:val="24"/>
        </w:rPr>
        <w:t xml:space="preserve"> (39-50)</w:t>
      </w:r>
      <w:r w:rsidRPr="0018100F">
        <w:rPr>
          <w:rFonts w:ascii="Arial" w:hAnsi="Arial" w:cs="Arial"/>
          <w:b w:val="0"/>
          <w:szCs w:val="24"/>
        </w:rPr>
        <w:t xml:space="preserve">; both of these mechanisms are operative in older men. </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The data on LH response to GnRH are somewhat contradictory. Urban et al </w:t>
      </w:r>
      <w:r w:rsidR="00C87403" w:rsidRPr="0018100F">
        <w:rPr>
          <w:rFonts w:ascii="Arial" w:hAnsi="Arial" w:cs="Arial"/>
          <w:b w:val="0"/>
          <w:szCs w:val="24"/>
        </w:rPr>
        <w:t>(4</w:t>
      </w:r>
      <w:r w:rsidR="00DA0A31">
        <w:rPr>
          <w:rFonts w:ascii="Arial" w:hAnsi="Arial" w:cs="Arial"/>
          <w:b w:val="0"/>
          <w:szCs w:val="24"/>
        </w:rPr>
        <w:t>4</w:t>
      </w:r>
      <w:r w:rsidR="00C87403" w:rsidRPr="0018100F">
        <w:rPr>
          <w:rFonts w:ascii="Arial" w:hAnsi="Arial" w:cs="Arial"/>
          <w:b w:val="0"/>
          <w:szCs w:val="24"/>
        </w:rPr>
        <w:t>)</w:t>
      </w:r>
      <w:r w:rsidRPr="0018100F">
        <w:rPr>
          <w:rFonts w:ascii="Arial" w:hAnsi="Arial" w:cs="Arial"/>
          <w:b w:val="0"/>
          <w:szCs w:val="24"/>
        </w:rPr>
        <w:t xml:space="preserve"> used an interstitial cell bioassay to measure serum concentrations of bioactive LH and found that although basal bioactive LH concentrations were similar in thi</w:t>
      </w:r>
      <w:r w:rsidR="00470609">
        <w:rPr>
          <w:rFonts w:ascii="Arial" w:hAnsi="Arial" w:cs="Arial"/>
          <w:b w:val="0"/>
          <w:szCs w:val="24"/>
        </w:rPr>
        <w:t>s sample of young and older men,</w:t>
      </w:r>
      <w:r w:rsidRPr="0018100F">
        <w:rPr>
          <w:rFonts w:ascii="Arial" w:hAnsi="Arial" w:cs="Arial"/>
          <w:b w:val="0"/>
          <w:szCs w:val="24"/>
        </w:rPr>
        <w:t xml:space="preserve"> older men demonstrated diminished LH response to GnRH administration. However, in a subsequent study, Zwart et al </w:t>
      </w:r>
      <w:r w:rsidR="00C87403" w:rsidRPr="0018100F">
        <w:rPr>
          <w:rFonts w:ascii="Arial" w:hAnsi="Arial" w:cs="Arial"/>
          <w:b w:val="0"/>
          <w:szCs w:val="24"/>
        </w:rPr>
        <w:t>(4</w:t>
      </w:r>
      <w:r w:rsidR="006B55CB">
        <w:rPr>
          <w:rFonts w:ascii="Arial" w:hAnsi="Arial" w:cs="Arial"/>
          <w:b w:val="0"/>
          <w:szCs w:val="24"/>
        </w:rPr>
        <w:t>5</w:t>
      </w:r>
      <w:r w:rsidR="00C87403" w:rsidRPr="0018100F">
        <w:rPr>
          <w:rFonts w:ascii="Arial" w:hAnsi="Arial" w:cs="Arial"/>
          <w:b w:val="0"/>
          <w:szCs w:val="24"/>
        </w:rPr>
        <w:t>)</w:t>
      </w:r>
      <w:r w:rsidRPr="0018100F">
        <w:rPr>
          <w:rFonts w:ascii="Arial" w:hAnsi="Arial" w:cs="Arial"/>
          <w:b w:val="0"/>
          <w:szCs w:val="24"/>
        </w:rPr>
        <w:t xml:space="preserve"> found greater gonadotropin responsiveness to GnRH in older men than younger men; the maximal and incremental LH and FSH secretory masses in response to graded doses of GnRH were significantly higher in healthy, older men than in younger men. The estimated half-lives of LH, FSH, or alpha-subunit were not significantly different between young and older men.</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The Brown Norway rat has been widely used as a model of reproductive aging. In this experimental model, theprepro-GnRH mRNA content and the number of neurons expressing prepro</w:t>
      </w:r>
      <w:r w:rsidR="00470609">
        <w:rPr>
          <w:rFonts w:ascii="Arial" w:hAnsi="Arial" w:cs="Arial"/>
          <w:b w:val="0"/>
          <w:szCs w:val="24"/>
        </w:rPr>
        <w:t>-</w:t>
      </w:r>
      <w:r w:rsidRPr="0018100F">
        <w:rPr>
          <w:rFonts w:ascii="Arial" w:hAnsi="Arial" w:cs="Arial"/>
          <w:b w:val="0"/>
          <w:szCs w:val="24"/>
        </w:rPr>
        <w:t>GnRH mRNA are lower in older male rats in comparison to young rats</w:t>
      </w:r>
      <w:r w:rsidR="00C51AB6">
        <w:rPr>
          <w:rFonts w:ascii="Arial" w:hAnsi="Arial" w:cs="Arial"/>
          <w:b w:val="0"/>
          <w:szCs w:val="24"/>
        </w:rPr>
        <w:t xml:space="preserve"> (46-47</w:t>
      </w:r>
      <w:r w:rsidR="00C87403" w:rsidRPr="0018100F">
        <w:rPr>
          <w:rFonts w:ascii="Arial" w:hAnsi="Arial" w:cs="Arial"/>
          <w:b w:val="0"/>
          <w:szCs w:val="24"/>
        </w:rPr>
        <w:t>)</w:t>
      </w:r>
      <w:r w:rsidRPr="0018100F">
        <w:rPr>
          <w:rFonts w:ascii="Arial" w:hAnsi="Arial" w:cs="Arial"/>
          <w:b w:val="0"/>
          <w:szCs w:val="24"/>
        </w:rPr>
        <w:t>. The GnRH content of several hypothalamic areas is also lower in intact older rats than younger rats</w:t>
      </w:r>
      <w:r w:rsidR="00C51AB6">
        <w:rPr>
          <w:rFonts w:ascii="Arial" w:hAnsi="Arial" w:cs="Arial"/>
          <w:b w:val="0"/>
          <w:szCs w:val="24"/>
        </w:rPr>
        <w:t xml:space="preserve"> (46</w:t>
      </w:r>
      <w:r w:rsidR="00C87403" w:rsidRPr="0018100F">
        <w:rPr>
          <w:rFonts w:ascii="Arial" w:hAnsi="Arial" w:cs="Arial"/>
          <w:b w:val="0"/>
          <w:szCs w:val="24"/>
        </w:rPr>
        <w:t>)</w:t>
      </w:r>
      <w:r w:rsidRPr="0018100F">
        <w:rPr>
          <w:rFonts w:ascii="Arial" w:hAnsi="Arial" w:cs="Arial"/>
          <w:b w:val="0"/>
          <w:szCs w:val="24"/>
        </w:rPr>
        <w:t>. Older Brown Norway rats exhibit s</w:t>
      </w:r>
      <w:r w:rsidRPr="0018100F">
        <w:rPr>
          <w:rFonts w:ascii="Arial" w:hAnsi="Arial" w:cs="Arial"/>
          <w:b w:val="0"/>
          <w:color w:val="000000"/>
          <w:szCs w:val="24"/>
        </w:rPr>
        <w:t xml:space="preserve">ignificant reductions in glutamate and </w:t>
      </w:r>
      <w:r w:rsidR="00A20F2E" w:rsidRPr="0018100F">
        <w:rPr>
          <w:rFonts w:ascii="Arial" w:hAnsi="Arial" w:cs="Arial"/>
          <w:b w:val="0"/>
          <w:i/>
          <w:noProof/>
          <w:color w:val="000000"/>
          <w:szCs w:val="24"/>
        </w:rPr>
        <w:drawing>
          <wp:inline distT="0" distB="0" distL="0" distR="0">
            <wp:extent cx="76200" cy="117475"/>
            <wp:effectExtent l="0" t="0" r="0" b="0"/>
            <wp:docPr id="1" name="Picture 1" descr="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m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 cy="117475"/>
                    </a:xfrm>
                    <a:prstGeom prst="rect">
                      <a:avLst/>
                    </a:prstGeom>
                    <a:noFill/>
                    <a:ln>
                      <a:noFill/>
                    </a:ln>
                  </pic:spPr>
                </pic:pic>
              </a:graphicData>
            </a:graphic>
          </wp:inline>
        </w:drawing>
      </w:r>
      <w:r w:rsidRPr="0018100F">
        <w:rPr>
          <w:rFonts w:ascii="Arial" w:hAnsi="Arial" w:cs="Arial"/>
          <w:b w:val="0"/>
          <w:color w:val="000000"/>
          <w:szCs w:val="24"/>
        </w:rPr>
        <w:t xml:space="preserve">-aminobutyric acid </w:t>
      </w:r>
      <w:smartTag w:uri="isiresearchsoft-com/cwyw" w:element="citation">
        <w:r w:rsidRPr="0018100F">
          <w:rPr>
            <w:rFonts w:ascii="Arial" w:hAnsi="Arial" w:cs="Arial"/>
            <w:b w:val="0"/>
            <w:color w:val="000000"/>
            <w:szCs w:val="24"/>
          </w:rPr>
          <w:t>(GABA)</w:t>
        </w:r>
      </w:smartTag>
      <w:r w:rsidRPr="0018100F">
        <w:rPr>
          <w:rFonts w:ascii="Arial" w:hAnsi="Arial" w:cs="Arial"/>
          <w:b w:val="0"/>
          <w:color w:val="000000"/>
          <w:szCs w:val="24"/>
        </w:rPr>
        <w:t xml:space="preserve"> levels in the hypothalamus compared to young rats</w:t>
      </w:r>
      <w:r w:rsidR="00C51AB6">
        <w:rPr>
          <w:rFonts w:ascii="Arial" w:hAnsi="Arial" w:cs="Arial"/>
          <w:b w:val="0"/>
          <w:color w:val="000000"/>
          <w:szCs w:val="24"/>
        </w:rPr>
        <w:t xml:space="preserve"> (47</w:t>
      </w:r>
      <w:r w:rsidR="00C87403" w:rsidRPr="0018100F">
        <w:rPr>
          <w:rFonts w:ascii="Arial" w:hAnsi="Arial" w:cs="Arial"/>
          <w:b w:val="0"/>
          <w:color w:val="000000"/>
          <w:szCs w:val="24"/>
        </w:rPr>
        <w:t>)</w:t>
      </w:r>
      <w:r w:rsidRPr="0018100F">
        <w:rPr>
          <w:rFonts w:ascii="Arial" w:hAnsi="Arial" w:cs="Arial"/>
          <w:b w:val="0"/>
          <w:color w:val="000000"/>
          <w:szCs w:val="24"/>
        </w:rPr>
        <w:t xml:space="preserve">. These observations suggest that the decreased hypothalamic excitatory amino acid expression </w:t>
      </w:r>
      <w:r w:rsidRPr="0018100F">
        <w:rPr>
          <w:rFonts w:ascii="Arial" w:hAnsi="Arial" w:cs="Arial"/>
          <w:b w:val="0"/>
          <w:color w:val="000000"/>
          <w:szCs w:val="24"/>
        </w:rPr>
        <w:lastRenderedPageBreak/>
        <w:t>and the reduced responsiveness of GnRH neurons to NMDA may contribute to the altered LH pulsatile secretion observed in old rats</w:t>
      </w:r>
      <w:r w:rsidR="00C51AB6">
        <w:rPr>
          <w:rFonts w:ascii="Arial" w:hAnsi="Arial" w:cs="Arial"/>
          <w:b w:val="0"/>
          <w:color w:val="000000"/>
          <w:szCs w:val="24"/>
        </w:rPr>
        <w:t xml:space="preserve"> (47</w:t>
      </w:r>
      <w:r w:rsidR="00C87403" w:rsidRPr="0018100F">
        <w:rPr>
          <w:rFonts w:ascii="Arial" w:hAnsi="Arial" w:cs="Arial"/>
          <w:b w:val="0"/>
          <w:color w:val="000000"/>
          <w:szCs w:val="24"/>
        </w:rPr>
        <w:t>)</w:t>
      </w:r>
      <w:r w:rsidRPr="0018100F">
        <w:rPr>
          <w:rFonts w:ascii="Arial" w:hAnsi="Arial" w:cs="Arial"/>
          <w:b w:val="0"/>
          <w:color w:val="000000"/>
          <w:szCs w:val="24"/>
        </w:rPr>
        <w:t>.</w:t>
      </w:r>
    </w:p>
    <w:p w:rsidR="000E3F0F" w:rsidRPr="0018100F" w:rsidRDefault="000E3F0F" w:rsidP="007641A2">
      <w:pPr>
        <w:pStyle w:val="BodyText2"/>
        <w:spacing w:before="120" w:after="120" w:line="276" w:lineRule="auto"/>
        <w:rPr>
          <w:rFonts w:ascii="Arial" w:hAnsi="Arial" w:cs="Arial"/>
          <w:b w:val="0"/>
          <w:szCs w:val="24"/>
        </w:rPr>
      </w:pPr>
      <w:r w:rsidRPr="0018100F">
        <w:rPr>
          <w:rFonts w:ascii="Arial" w:hAnsi="Arial" w:cs="Arial"/>
          <w:b w:val="0"/>
          <w:szCs w:val="24"/>
        </w:rPr>
        <w:tab/>
        <w:t xml:space="preserve">Infusions of testosterone and DHT are associated with greater reductions in mean serum LH and FSH levels and the frequency of LH pulses in older men in comparison to young men </w:t>
      </w:r>
      <w:r w:rsidR="00C51AB6">
        <w:rPr>
          <w:rFonts w:ascii="Arial" w:hAnsi="Arial" w:cs="Arial"/>
          <w:b w:val="0"/>
          <w:szCs w:val="24"/>
        </w:rPr>
        <w:t>(48</w:t>
      </w:r>
      <w:r w:rsidR="00C87403" w:rsidRPr="0018100F">
        <w:rPr>
          <w:rFonts w:ascii="Arial" w:hAnsi="Arial" w:cs="Arial"/>
          <w:b w:val="0"/>
          <w:szCs w:val="24"/>
        </w:rPr>
        <w:t>)</w:t>
      </w:r>
      <w:r w:rsidRPr="0018100F">
        <w:rPr>
          <w:rFonts w:ascii="Arial" w:hAnsi="Arial" w:cs="Arial"/>
          <w:b w:val="0"/>
          <w:szCs w:val="24"/>
        </w:rPr>
        <w:t xml:space="preserve">. Winters et al </w:t>
      </w:r>
      <w:r w:rsidR="00C87403" w:rsidRPr="0018100F">
        <w:rPr>
          <w:rFonts w:ascii="Arial" w:hAnsi="Arial" w:cs="Arial"/>
          <w:b w:val="0"/>
          <w:szCs w:val="24"/>
        </w:rPr>
        <w:t>(4</w:t>
      </w:r>
      <w:r w:rsidR="00C51AB6">
        <w:rPr>
          <w:rFonts w:ascii="Arial" w:hAnsi="Arial" w:cs="Arial"/>
          <w:b w:val="0"/>
          <w:szCs w:val="24"/>
        </w:rPr>
        <w:t>3</w:t>
      </w:r>
      <w:r w:rsidR="00C87403" w:rsidRPr="0018100F">
        <w:rPr>
          <w:rFonts w:ascii="Arial" w:hAnsi="Arial" w:cs="Arial"/>
          <w:b w:val="0"/>
          <w:szCs w:val="24"/>
        </w:rPr>
        <w:t>)</w:t>
      </w:r>
      <w:r w:rsidRPr="0018100F">
        <w:rPr>
          <w:rFonts w:ascii="Arial" w:hAnsi="Arial" w:cs="Arial"/>
          <w:b w:val="0"/>
          <w:szCs w:val="24"/>
        </w:rPr>
        <w:t xml:space="preserve"> reported that the degree of LH inhibition during testosterone replacement of older, hypogonadal men was significantly greater than in young, hypogonadal men suggesting that older men are more sensitive to the feedback inhibitory effects of testosterone on LH. Deslypere et al </w:t>
      </w:r>
      <w:r w:rsidR="00C51AB6">
        <w:rPr>
          <w:rFonts w:ascii="Arial" w:hAnsi="Arial" w:cs="Arial"/>
          <w:b w:val="0"/>
          <w:szCs w:val="24"/>
        </w:rPr>
        <w:t>(48</w:t>
      </w:r>
      <w:r w:rsidR="00C87403" w:rsidRPr="0018100F">
        <w:rPr>
          <w:rFonts w:ascii="Arial" w:hAnsi="Arial" w:cs="Arial"/>
          <w:b w:val="0"/>
          <w:szCs w:val="24"/>
        </w:rPr>
        <w:t xml:space="preserve">) </w:t>
      </w:r>
      <w:r w:rsidRPr="0018100F">
        <w:rPr>
          <w:rFonts w:ascii="Arial" w:hAnsi="Arial" w:cs="Arial"/>
          <w:b w:val="0"/>
          <w:szCs w:val="24"/>
        </w:rPr>
        <w:t>also found decreased LH pulse frequency and a greater degree of LH inhibitory response to estradiol administration in older men than young controls. Age-related increase in FSH levels is not associated with a progressive or proportionate decrease in inhibin B levels</w:t>
      </w:r>
      <w:r w:rsidR="00C51AB6">
        <w:rPr>
          <w:rFonts w:ascii="Arial" w:hAnsi="Arial" w:cs="Arial"/>
          <w:b w:val="0"/>
          <w:szCs w:val="24"/>
        </w:rPr>
        <w:t xml:space="preserve"> (49</w:t>
      </w:r>
      <w:r w:rsidR="00C87403" w:rsidRPr="0018100F">
        <w:rPr>
          <w:rFonts w:ascii="Arial" w:hAnsi="Arial" w:cs="Arial"/>
          <w:b w:val="0"/>
          <w:szCs w:val="24"/>
        </w:rPr>
        <w:t>)</w:t>
      </w:r>
      <w:r w:rsidRPr="0018100F">
        <w:rPr>
          <w:rFonts w:ascii="Arial" w:hAnsi="Arial" w:cs="Arial"/>
          <w:b w:val="0"/>
          <w:szCs w:val="24"/>
        </w:rPr>
        <w:t>.  Thus the mechanistic basis of FSH increase in not fully understood, although the lack of change in inhibin B levels suggests that Sertoli cell function is relatively preserved in older men.</w:t>
      </w:r>
    </w:p>
    <w:p w:rsidR="000E3F0F" w:rsidRPr="0018100F" w:rsidRDefault="00DE7105" w:rsidP="007641A2">
      <w:pPr>
        <w:pStyle w:val="BodyText2"/>
        <w:spacing w:before="120" w:after="120" w:line="276" w:lineRule="auto"/>
        <w:ind w:left="-90" w:firstLine="810"/>
        <w:rPr>
          <w:rFonts w:ascii="Arial" w:hAnsi="Arial" w:cs="Arial"/>
          <w:b w:val="0"/>
          <w:szCs w:val="24"/>
        </w:rPr>
      </w:pPr>
      <w:r w:rsidRPr="0018100F">
        <w:rPr>
          <w:rFonts w:ascii="Arial" w:hAnsi="Arial" w:cs="Arial"/>
          <w:b w:val="0"/>
          <w:szCs w:val="24"/>
        </w:rPr>
        <w:t>P</w:t>
      </w:r>
      <w:r w:rsidR="000E3F0F" w:rsidRPr="0018100F">
        <w:rPr>
          <w:rFonts w:ascii="Arial" w:hAnsi="Arial" w:cs="Arial"/>
          <w:b w:val="0"/>
          <w:szCs w:val="24"/>
        </w:rPr>
        <w:t>ulsatile GnRH secretion is attenuated in older men. In addition, there are disturbances of the feedback and feed-forward relationships between testosterone and LH secretion</w:t>
      </w:r>
      <w:r w:rsidR="00C87403" w:rsidRPr="0018100F">
        <w:rPr>
          <w:rFonts w:ascii="Arial" w:hAnsi="Arial" w:cs="Arial"/>
          <w:b w:val="0"/>
          <w:szCs w:val="24"/>
        </w:rPr>
        <w:t xml:space="preserve"> (</w:t>
      </w:r>
      <w:r w:rsidR="00C51AB6">
        <w:rPr>
          <w:rFonts w:ascii="Arial" w:hAnsi="Arial" w:cs="Arial"/>
          <w:b w:val="0"/>
          <w:szCs w:val="24"/>
        </w:rPr>
        <w:t>42, 50-51</w:t>
      </w:r>
      <w:r w:rsidR="00C87403" w:rsidRPr="0018100F">
        <w:rPr>
          <w:rFonts w:ascii="Arial" w:hAnsi="Arial" w:cs="Arial"/>
          <w:b w:val="0"/>
          <w:szCs w:val="24"/>
        </w:rPr>
        <w:t>)</w:t>
      </w:r>
      <w:r w:rsidR="000E3F0F" w:rsidRPr="0018100F">
        <w:rPr>
          <w:rFonts w:ascii="Arial" w:hAnsi="Arial" w:cs="Arial"/>
          <w:b w:val="0"/>
          <w:szCs w:val="24"/>
        </w:rPr>
        <w:t xml:space="preserve">. Thus, the sensitivity of pituitary LH secretion to androgen-mediated </w:t>
      </w:r>
      <w:r w:rsidR="000E3F0F" w:rsidRPr="0018100F">
        <w:rPr>
          <w:rFonts w:ascii="Arial" w:hAnsi="Arial" w:cs="Arial"/>
          <w:i/>
          <w:szCs w:val="24"/>
        </w:rPr>
        <w:t>feedback</w:t>
      </w:r>
      <w:r w:rsidR="000E3F0F" w:rsidRPr="0018100F">
        <w:rPr>
          <w:rFonts w:ascii="Arial" w:hAnsi="Arial" w:cs="Arial"/>
          <w:b w:val="0"/>
          <w:szCs w:val="24"/>
        </w:rPr>
        <w:t xml:space="preserve"> inhibition is increased; in addition, the ability of LH to stimulate synchronously testicular testosterone secretion </w:t>
      </w:r>
      <w:smartTag w:uri="isiresearchsoft-com/cwyw" w:element="citation">
        <w:r w:rsidR="000E3F0F" w:rsidRPr="0018100F">
          <w:rPr>
            <w:rFonts w:ascii="Arial" w:hAnsi="Arial" w:cs="Arial"/>
            <w:b w:val="0"/>
            <w:szCs w:val="24"/>
          </w:rPr>
          <w:t>(</w:t>
        </w:r>
        <w:r w:rsidR="000E3F0F" w:rsidRPr="0018100F">
          <w:rPr>
            <w:rFonts w:ascii="Arial" w:hAnsi="Arial" w:cs="Arial"/>
            <w:i/>
            <w:szCs w:val="24"/>
          </w:rPr>
          <w:t>feedforward</w:t>
        </w:r>
        <w:r w:rsidR="000E3F0F" w:rsidRPr="0018100F">
          <w:rPr>
            <w:rFonts w:ascii="Arial" w:hAnsi="Arial" w:cs="Arial"/>
            <w:b w:val="0"/>
            <w:szCs w:val="24"/>
          </w:rPr>
          <w:t>)</w:t>
        </w:r>
      </w:smartTag>
      <w:r w:rsidR="000E3F0F" w:rsidRPr="0018100F">
        <w:rPr>
          <w:rFonts w:ascii="Arial" w:hAnsi="Arial" w:cs="Arial"/>
          <w:b w:val="0"/>
          <w:szCs w:val="24"/>
        </w:rPr>
        <w:t xml:space="preserve"> is attenuated</w:t>
      </w:r>
      <w:r w:rsidR="00C87403" w:rsidRPr="0018100F">
        <w:rPr>
          <w:rFonts w:ascii="Arial" w:hAnsi="Arial" w:cs="Arial"/>
          <w:b w:val="0"/>
          <w:szCs w:val="24"/>
        </w:rPr>
        <w:t xml:space="preserve"> (</w:t>
      </w:r>
      <w:r w:rsidR="00C51AB6">
        <w:rPr>
          <w:rFonts w:ascii="Arial" w:hAnsi="Arial" w:cs="Arial"/>
          <w:b w:val="0"/>
          <w:szCs w:val="24"/>
        </w:rPr>
        <w:t>42, 50-51</w:t>
      </w:r>
      <w:r w:rsidR="00C87403" w:rsidRPr="0018100F">
        <w:rPr>
          <w:rFonts w:ascii="Arial" w:hAnsi="Arial" w:cs="Arial"/>
          <w:b w:val="0"/>
          <w:szCs w:val="24"/>
        </w:rPr>
        <w:t>)</w:t>
      </w:r>
      <w:r w:rsidR="000E3F0F" w:rsidRPr="0018100F">
        <w:rPr>
          <w:rFonts w:ascii="Arial" w:hAnsi="Arial" w:cs="Arial"/>
          <w:b w:val="0"/>
          <w:szCs w:val="24"/>
        </w:rPr>
        <w:t>. This insight has emerged largely from the research of Veldhuis who used novel algorithms to quantitate the orderliness of pulsatile hormone secretion, and the synchrony between secretion of related hormones (e.g., LH and testosterone, and LH and FSH)</w:t>
      </w:r>
      <w:r w:rsidR="00C51AB6">
        <w:rPr>
          <w:rFonts w:ascii="Arial" w:hAnsi="Arial" w:cs="Arial"/>
          <w:b w:val="0"/>
          <w:szCs w:val="24"/>
        </w:rPr>
        <w:t xml:space="preserve"> (42, 50-51</w:t>
      </w:r>
      <w:r w:rsidR="00C87403" w:rsidRPr="0018100F">
        <w:rPr>
          <w:rFonts w:ascii="Arial" w:hAnsi="Arial" w:cs="Arial"/>
          <w:b w:val="0"/>
          <w:szCs w:val="24"/>
        </w:rPr>
        <w:t>)</w:t>
      </w:r>
      <w:r w:rsidR="000E3F0F" w:rsidRPr="0018100F">
        <w:rPr>
          <w:rFonts w:ascii="Arial" w:hAnsi="Arial" w:cs="Arial"/>
          <w:b w:val="0"/>
          <w:szCs w:val="24"/>
        </w:rPr>
        <w:t>. This research has revealed that the orderliness of LH pulses and the synchrony between LH and testosterone pulses are decreased in older men</w:t>
      </w:r>
      <w:r w:rsidR="00C87403" w:rsidRPr="0018100F">
        <w:rPr>
          <w:rFonts w:ascii="Arial" w:hAnsi="Arial" w:cs="Arial"/>
          <w:b w:val="0"/>
          <w:szCs w:val="24"/>
        </w:rPr>
        <w:t xml:space="preserve"> (50</w:t>
      </w:r>
      <w:r w:rsidR="00C51AB6">
        <w:rPr>
          <w:rFonts w:ascii="Arial" w:hAnsi="Arial" w:cs="Arial"/>
          <w:b w:val="0"/>
          <w:szCs w:val="24"/>
        </w:rPr>
        <w:t>-51</w:t>
      </w:r>
      <w:r w:rsidR="00C87403" w:rsidRPr="0018100F">
        <w:rPr>
          <w:rFonts w:ascii="Arial" w:hAnsi="Arial" w:cs="Arial"/>
          <w:b w:val="0"/>
          <w:szCs w:val="24"/>
        </w:rPr>
        <w:t>)</w:t>
      </w:r>
      <w:r w:rsidR="000E3F0F" w:rsidRPr="0018100F">
        <w:rPr>
          <w:rFonts w:ascii="Arial" w:hAnsi="Arial" w:cs="Arial"/>
          <w:b w:val="0"/>
          <w:szCs w:val="24"/>
        </w:rPr>
        <w:t>; in addition, there is greater variability in LH pulse frequency, amplitude, and secretory mass in older men, in comparison to younger men</w:t>
      </w:r>
      <w:r w:rsidR="00C51AB6">
        <w:rPr>
          <w:rFonts w:ascii="Arial" w:hAnsi="Arial" w:cs="Arial"/>
          <w:b w:val="0"/>
          <w:szCs w:val="24"/>
        </w:rPr>
        <w:t xml:space="preserve"> (</w:t>
      </w:r>
      <w:r w:rsidR="00C87403" w:rsidRPr="0018100F">
        <w:rPr>
          <w:rFonts w:ascii="Arial" w:hAnsi="Arial" w:cs="Arial"/>
          <w:b w:val="0"/>
          <w:szCs w:val="24"/>
        </w:rPr>
        <w:t>50</w:t>
      </w:r>
      <w:r w:rsidR="00C51AB6">
        <w:rPr>
          <w:rFonts w:ascii="Arial" w:hAnsi="Arial" w:cs="Arial"/>
          <w:b w:val="0"/>
          <w:szCs w:val="24"/>
        </w:rPr>
        <w:t>-51</w:t>
      </w:r>
      <w:r w:rsidR="00C87403" w:rsidRPr="0018100F">
        <w:rPr>
          <w:rFonts w:ascii="Arial" w:hAnsi="Arial" w:cs="Arial"/>
          <w:b w:val="0"/>
          <w:szCs w:val="24"/>
        </w:rPr>
        <w:t>)</w:t>
      </w:r>
      <w:r w:rsidR="000E3F0F" w:rsidRPr="0018100F">
        <w:rPr>
          <w:rFonts w:ascii="Arial" w:hAnsi="Arial" w:cs="Arial"/>
          <w:b w:val="0"/>
          <w:szCs w:val="24"/>
        </w:rPr>
        <w:t>.</w:t>
      </w:r>
    </w:p>
    <w:p w:rsidR="000E3F0F" w:rsidRPr="0018100F" w:rsidRDefault="000E3F0F" w:rsidP="007641A2">
      <w:pPr>
        <w:pStyle w:val="BodyText2"/>
        <w:spacing w:before="120" w:after="120" w:line="276" w:lineRule="auto"/>
        <w:ind w:left="-90"/>
        <w:rPr>
          <w:rFonts w:ascii="Arial" w:hAnsi="Arial" w:cs="Arial"/>
          <w:b w:val="0"/>
          <w:szCs w:val="24"/>
        </w:rPr>
      </w:pPr>
      <w:r w:rsidRPr="0018100F">
        <w:rPr>
          <w:rFonts w:ascii="Arial" w:hAnsi="Arial" w:cs="Arial"/>
          <w:szCs w:val="24"/>
        </w:rPr>
        <w:t xml:space="preserve">C.2. Testicular Testosterone Production in Older Men.  </w:t>
      </w:r>
      <w:r w:rsidRPr="0018100F">
        <w:rPr>
          <w:rFonts w:ascii="Arial" w:hAnsi="Arial" w:cs="Arial"/>
          <w:b w:val="0"/>
          <w:szCs w:val="24"/>
        </w:rPr>
        <w:t xml:space="preserve">Testosterone secretion in healthy, young men is characterized by a diurnal rhythm with higher concentrations in the morning and lower levels in later afternoon. Many studies have revealed that the diurnal rhythm of testosterone secretion is dampened in older men </w:t>
      </w:r>
      <w:r w:rsidR="00C87403" w:rsidRPr="0018100F">
        <w:rPr>
          <w:rFonts w:ascii="Arial" w:hAnsi="Arial" w:cs="Arial"/>
          <w:b w:val="0"/>
          <w:szCs w:val="24"/>
        </w:rPr>
        <w:t>(22, 32)</w:t>
      </w:r>
      <w:r w:rsidRPr="0018100F">
        <w:rPr>
          <w:rFonts w:ascii="Arial" w:hAnsi="Arial" w:cs="Arial"/>
          <w:b w:val="0"/>
          <w:szCs w:val="24"/>
        </w:rPr>
        <w:t>. Testosterone response to LH and human chorionic gonadotropin is decreased in older men in comparison to younger men</w:t>
      </w:r>
      <w:r w:rsidR="00C87403" w:rsidRPr="0018100F">
        <w:rPr>
          <w:rFonts w:ascii="Arial" w:hAnsi="Arial" w:cs="Arial"/>
          <w:b w:val="0"/>
          <w:szCs w:val="24"/>
        </w:rPr>
        <w:t xml:space="preserve"> (2</w:t>
      </w:r>
      <w:r w:rsidR="00C51AB6">
        <w:rPr>
          <w:rFonts w:ascii="Arial" w:hAnsi="Arial" w:cs="Arial"/>
          <w:b w:val="0"/>
          <w:szCs w:val="24"/>
        </w:rPr>
        <w:t>3-25</w:t>
      </w:r>
      <w:r w:rsidR="00C87403" w:rsidRPr="0018100F">
        <w:rPr>
          <w:rFonts w:ascii="Arial" w:hAnsi="Arial" w:cs="Arial"/>
          <w:b w:val="0"/>
          <w:szCs w:val="24"/>
        </w:rPr>
        <w:t>)</w:t>
      </w:r>
      <w:r w:rsidRPr="0018100F">
        <w:rPr>
          <w:rFonts w:ascii="Arial" w:hAnsi="Arial" w:cs="Arial"/>
          <w:b w:val="0"/>
          <w:szCs w:val="24"/>
        </w:rPr>
        <w:t>.</w:t>
      </w:r>
    </w:p>
    <w:p w:rsidR="000E3F0F" w:rsidRPr="0018100F" w:rsidRDefault="000E3F0F" w:rsidP="007641A2">
      <w:pPr>
        <w:pStyle w:val="BodyText2"/>
        <w:spacing w:before="120" w:after="120" w:line="276" w:lineRule="auto"/>
        <w:rPr>
          <w:rFonts w:ascii="Arial" w:hAnsi="Arial" w:cs="Arial"/>
          <w:szCs w:val="24"/>
        </w:rPr>
      </w:pPr>
      <w:r w:rsidRPr="0018100F">
        <w:rPr>
          <w:rFonts w:ascii="Arial" w:hAnsi="Arial" w:cs="Arial"/>
          <w:szCs w:val="24"/>
        </w:rPr>
        <w:t>D</w:t>
      </w:r>
      <w:r w:rsidR="00A33F89" w:rsidRPr="0018100F">
        <w:rPr>
          <w:rFonts w:ascii="Arial" w:hAnsi="Arial" w:cs="Arial"/>
          <w:szCs w:val="24"/>
        </w:rPr>
        <w:t>.</w:t>
      </w:r>
      <w:r w:rsidR="00A33F89" w:rsidRPr="0018100F">
        <w:rPr>
          <w:rFonts w:ascii="Arial" w:hAnsi="Arial" w:cs="Arial"/>
          <w:szCs w:val="24"/>
        </w:rPr>
        <w:tab/>
        <w:t>Phy</w:t>
      </w:r>
      <w:r w:rsidRPr="0018100F">
        <w:rPr>
          <w:rFonts w:ascii="Arial" w:hAnsi="Arial" w:cs="Arial"/>
          <w:szCs w:val="24"/>
        </w:rPr>
        <w:t>s</w:t>
      </w:r>
      <w:r w:rsidR="00A33F89" w:rsidRPr="0018100F">
        <w:rPr>
          <w:rFonts w:ascii="Arial" w:hAnsi="Arial" w:cs="Arial"/>
          <w:szCs w:val="24"/>
        </w:rPr>
        <w:t>i</w:t>
      </w:r>
      <w:r w:rsidRPr="0018100F">
        <w:rPr>
          <w:rFonts w:ascii="Arial" w:hAnsi="Arial" w:cs="Arial"/>
          <w:szCs w:val="24"/>
        </w:rPr>
        <w:t>ol</w:t>
      </w:r>
      <w:r w:rsidR="00A33F89" w:rsidRPr="0018100F">
        <w:rPr>
          <w:rFonts w:ascii="Arial" w:hAnsi="Arial" w:cs="Arial"/>
          <w:szCs w:val="24"/>
        </w:rPr>
        <w:t>o</w:t>
      </w:r>
      <w:r w:rsidRPr="0018100F">
        <w:rPr>
          <w:rFonts w:ascii="Arial" w:hAnsi="Arial" w:cs="Arial"/>
          <w:szCs w:val="24"/>
        </w:rPr>
        <w:t>gical and Clinical Correlates of Age-Related Decline in Circulating Testosterone in Epidemiological Studies</w:t>
      </w:r>
    </w:p>
    <w:p w:rsidR="000E3F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Many of the physiological changes that occur with advancing age, such as loss of bone and muscle mass, increased fat mass, impairment of physical, sexual and cognitive functions, loss of body hair, and decreased hemoglobin levels, are similar to those associated with androgen deficiency in young men. </w:t>
      </w:r>
      <w:r w:rsidR="001345CA" w:rsidRPr="0018100F">
        <w:rPr>
          <w:rFonts w:ascii="Arial" w:hAnsi="Arial" w:cs="Arial"/>
          <w:b w:val="0"/>
          <w:szCs w:val="24"/>
        </w:rPr>
        <w:t>Aging is associated with loss of skeletal muscle mass</w:t>
      </w:r>
      <w:r w:rsidR="00EF25F7">
        <w:rPr>
          <w:rFonts w:ascii="Arial" w:hAnsi="Arial" w:cs="Arial"/>
          <w:b w:val="0"/>
          <w:szCs w:val="24"/>
        </w:rPr>
        <w:t xml:space="preserve"> (</w:t>
      </w:r>
      <w:r w:rsidR="00EF25F7" w:rsidRPr="00EF25F7">
        <w:rPr>
          <w:rFonts w:ascii="Arial" w:hAnsi="Arial" w:cs="Arial"/>
          <w:szCs w:val="24"/>
        </w:rPr>
        <w:t>Figure 2</w:t>
      </w:r>
      <w:r w:rsidR="00EF25F7">
        <w:rPr>
          <w:rFonts w:ascii="Arial" w:hAnsi="Arial" w:cs="Arial"/>
          <w:b w:val="0"/>
          <w:szCs w:val="24"/>
        </w:rPr>
        <w:t>)</w:t>
      </w:r>
      <w:r w:rsidR="001345CA" w:rsidRPr="0018100F">
        <w:rPr>
          <w:rFonts w:ascii="Arial" w:hAnsi="Arial" w:cs="Arial"/>
          <w:b w:val="0"/>
          <w:szCs w:val="24"/>
        </w:rPr>
        <w:t xml:space="preserve">, </w:t>
      </w:r>
      <w:r w:rsidR="001345CA" w:rsidRPr="0018100F">
        <w:rPr>
          <w:rFonts w:ascii="Arial" w:hAnsi="Arial" w:cs="Arial"/>
          <w:b w:val="0"/>
          <w:szCs w:val="24"/>
        </w:rPr>
        <w:lastRenderedPageBreak/>
        <w:t xml:space="preserve">muscle strength and power, and progressive impairment of physical function </w:t>
      </w:r>
      <w:r w:rsidR="00763CDE" w:rsidRPr="0018100F">
        <w:rPr>
          <w:rFonts w:ascii="Arial" w:hAnsi="Arial" w:cs="Arial"/>
          <w:b w:val="0"/>
          <w:szCs w:val="24"/>
        </w:rPr>
        <w:t>(5</w:t>
      </w:r>
      <w:r w:rsidR="00C51AB6">
        <w:rPr>
          <w:rFonts w:ascii="Arial" w:hAnsi="Arial" w:cs="Arial"/>
          <w:b w:val="0"/>
          <w:szCs w:val="24"/>
        </w:rPr>
        <w:t>2-7</w:t>
      </w:r>
      <w:r w:rsidR="003234B7">
        <w:rPr>
          <w:rFonts w:ascii="Arial" w:hAnsi="Arial" w:cs="Arial"/>
          <w:b w:val="0"/>
          <w:szCs w:val="24"/>
        </w:rPr>
        <w:t>6</w:t>
      </w:r>
      <w:r w:rsidR="00763CDE" w:rsidRPr="0018100F">
        <w:rPr>
          <w:rFonts w:ascii="Arial" w:hAnsi="Arial" w:cs="Arial"/>
          <w:b w:val="0"/>
          <w:szCs w:val="24"/>
        </w:rPr>
        <w:t>)</w:t>
      </w:r>
      <w:r w:rsidR="001345CA" w:rsidRPr="0018100F">
        <w:rPr>
          <w:rFonts w:ascii="Arial" w:hAnsi="Arial" w:cs="Arial"/>
          <w:b w:val="0"/>
          <w:szCs w:val="24"/>
        </w:rPr>
        <w:t xml:space="preserve">. </w:t>
      </w:r>
      <w:r w:rsidR="00763CDE" w:rsidRPr="0018100F">
        <w:rPr>
          <w:rFonts w:ascii="Arial" w:hAnsi="Arial" w:cs="Arial"/>
          <w:b w:val="0"/>
          <w:szCs w:val="24"/>
        </w:rPr>
        <w:t>E</w:t>
      </w:r>
      <w:r w:rsidRPr="0018100F">
        <w:rPr>
          <w:rFonts w:ascii="Arial" w:hAnsi="Arial" w:cs="Arial"/>
          <w:b w:val="0"/>
          <w:szCs w:val="24"/>
        </w:rPr>
        <w:t>pidemiological studies of older men have reported a</w:t>
      </w:r>
      <w:r w:rsidR="007313D1" w:rsidRPr="0018100F">
        <w:rPr>
          <w:rFonts w:ascii="Arial" w:hAnsi="Arial" w:cs="Arial"/>
          <w:b w:val="0"/>
          <w:szCs w:val="24"/>
        </w:rPr>
        <w:t xml:space="preserve">ssociations </w:t>
      </w:r>
      <w:r w:rsidRPr="0018100F">
        <w:rPr>
          <w:rFonts w:ascii="Arial" w:hAnsi="Arial" w:cs="Arial"/>
          <w:b w:val="0"/>
          <w:szCs w:val="24"/>
        </w:rPr>
        <w:t>between low testosterone levels and health outcomes</w:t>
      </w:r>
      <w:r w:rsidR="007313D1" w:rsidRPr="0018100F">
        <w:rPr>
          <w:rFonts w:ascii="Arial" w:hAnsi="Arial" w:cs="Arial"/>
          <w:b w:val="0"/>
          <w:szCs w:val="24"/>
        </w:rPr>
        <w:t>, although these associations are weak</w:t>
      </w:r>
      <w:r w:rsidRPr="0018100F">
        <w:rPr>
          <w:rFonts w:ascii="Arial" w:hAnsi="Arial" w:cs="Arial"/>
          <w:b w:val="0"/>
          <w:szCs w:val="24"/>
        </w:rPr>
        <w:t xml:space="preserve">. For instance, in </w:t>
      </w:r>
      <w:r w:rsidR="007313D1" w:rsidRPr="0018100F">
        <w:rPr>
          <w:rFonts w:ascii="Arial" w:hAnsi="Arial" w:cs="Arial"/>
          <w:b w:val="0"/>
          <w:szCs w:val="24"/>
        </w:rPr>
        <w:t xml:space="preserve">a number of epidemiologic studies, such as </w:t>
      </w:r>
      <w:r w:rsidRPr="0018100F">
        <w:rPr>
          <w:rFonts w:ascii="Arial" w:hAnsi="Arial" w:cs="Arial"/>
          <w:b w:val="0"/>
          <w:szCs w:val="24"/>
        </w:rPr>
        <w:t>the St. Louis Inner City Study of Aging Men</w:t>
      </w:r>
      <w:r w:rsidR="00C51AB6">
        <w:rPr>
          <w:rFonts w:ascii="Arial" w:hAnsi="Arial" w:cs="Arial"/>
          <w:b w:val="0"/>
          <w:szCs w:val="24"/>
        </w:rPr>
        <w:t>(5</w:t>
      </w:r>
      <w:r w:rsidR="009864E8">
        <w:rPr>
          <w:rFonts w:ascii="Arial" w:hAnsi="Arial" w:cs="Arial"/>
          <w:b w:val="0"/>
          <w:szCs w:val="24"/>
        </w:rPr>
        <w:t>5</w:t>
      </w:r>
      <w:r w:rsidR="001345CA" w:rsidRPr="0018100F">
        <w:rPr>
          <w:rFonts w:ascii="Arial" w:hAnsi="Arial" w:cs="Arial"/>
          <w:b w:val="0"/>
          <w:szCs w:val="24"/>
        </w:rPr>
        <w:t>)</w:t>
      </w:r>
      <w:r w:rsidRPr="0018100F">
        <w:rPr>
          <w:rFonts w:ascii="Arial" w:hAnsi="Arial" w:cs="Arial"/>
          <w:b w:val="0"/>
          <w:szCs w:val="24"/>
        </w:rPr>
        <w:t>, the Olmsted County Epidemiological Study</w:t>
      </w:r>
      <w:r w:rsidR="001345CA" w:rsidRPr="0018100F">
        <w:rPr>
          <w:rFonts w:ascii="Arial" w:hAnsi="Arial" w:cs="Arial"/>
          <w:b w:val="0"/>
          <w:szCs w:val="24"/>
        </w:rPr>
        <w:t xml:space="preserve"> (5</w:t>
      </w:r>
      <w:r w:rsidR="00C51AB6">
        <w:rPr>
          <w:rFonts w:ascii="Arial" w:hAnsi="Arial" w:cs="Arial"/>
          <w:b w:val="0"/>
          <w:szCs w:val="24"/>
        </w:rPr>
        <w:t>4</w:t>
      </w:r>
      <w:r w:rsidR="001345CA" w:rsidRPr="0018100F">
        <w:rPr>
          <w:rFonts w:ascii="Arial" w:hAnsi="Arial" w:cs="Arial"/>
          <w:b w:val="0"/>
          <w:szCs w:val="24"/>
        </w:rPr>
        <w:t>)</w:t>
      </w:r>
      <w:r w:rsidRPr="0018100F">
        <w:rPr>
          <w:rFonts w:ascii="Arial" w:hAnsi="Arial" w:cs="Arial"/>
          <w:b w:val="0"/>
          <w:szCs w:val="24"/>
        </w:rPr>
        <w:t>, and the New Mexico Elderly Health Study</w:t>
      </w:r>
      <w:r w:rsidR="001345CA" w:rsidRPr="0018100F">
        <w:rPr>
          <w:rFonts w:ascii="Arial" w:hAnsi="Arial" w:cs="Arial"/>
          <w:b w:val="0"/>
          <w:szCs w:val="24"/>
        </w:rPr>
        <w:t xml:space="preserve"> (</w:t>
      </w:r>
      <w:r w:rsidR="003F6AA2">
        <w:rPr>
          <w:rFonts w:ascii="Arial" w:hAnsi="Arial" w:cs="Arial"/>
          <w:b w:val="0"/>
          <w:szCs w:val="24"/>
        </w:rPr>
        <w:t>57</w:t>
      </w:r>
      <w:r w:rsidR="009864E8">
        <w:rPr>
          <w:rFonts w:ascii="Arial" w:hAnsi="Arial" w:cs="Arial"/>
          <w:b w:val="0"/>
          <w:szCs w:val="24"/>
        </w:rPr>
        <w:t>-58</w:t>
      </w:r>
      <w:r w:rsidR="001345CA" w:rsidRPr="0018100F">
        <w:rPr>
          <w:rFonts w:ascii="Arial" w:hAnsi="Arial" w:cs="Arial"/>
          <w:b w:val="0"/>
          <w:szCs w:val="24"/>
        </w:rPr>
        <w:t>)</w:t>
      </w:r>
      <w:r w:rsidRPr="0018100F">
        <w:rPr>
          <w:rFonts w:ascii="Arial" w:hAnsi="Arial" w:cs="Arial"/>
          <w:b w:val="0"/>
          <w:szCs w:val="24"/>
        </w:rPr>
        <w:t xml:space="preserve">, low bioavailable testosterone levels were associated with low appendicular skeletal muscle mass. </w:t>
      </w:r>
      <w:r w:rsidR="007313D1" w:rsidRPr="0018100F">
        <w:rPr>
          <w:rFonts w:ascii="Arial" w:hAnsi="Arial" w:cs="Arial"/>
          <w:b w:val="0"/>
          <w:szCs w:val="24"/>
        </w:rPr>
        <w:t>L</w:t>
      </w:r>
      <w:r w:rsidRPr="0018100F">
        <w:rPr>
          <w:rFonts w:ascii="Arial" w:hAnsi="Arial" w:cs="Arial"/>
          <w:b w:val="0"/>
          <w:szCs w:val="24"/>
        </w:rPr>
        <w:t xml:space="preserve">ow bioavailable testosterone levels </w:t>
      </w:r>
      <w:r w:rsidR="007313D1" w:rsidRPr="0018100F">
        <w:rPr>
          <w:rFonts w:ascii="Arial" w:hAnsi="Arial" w:cs="Arial"/>
          <w:b w:val="0"/>
          <w:szCs w:val="24"/>
        </w:rPr>
        <w:t>also have</w:t>
      </w:r>
      <w:r w:rsidRPr="0018100F">
        <w:rPr>
          <w:rFonts w:ascii="Arial" w:hAnsi="Arial" w:cs="Arial"/>
          <w:b w:val="0"/>
          <w:szCs w:val="24"/>
        </w:rPr>
        <w:t xml:space="preserve"> be</w:t>
      </w:r>
      <w:r w:rsidR="007313D1" w:rsidRPr="0018100F">
        <w:rPr>
          <w:rFonts w:ascii="Arial" w:hAnsi="Arial" w:cs="Arial"/>
          <w:b w:val="0"/>
          <w:szCs w:val="24"/>
        </w:rPr>
        <w:t>en</w:t>
      </w:r>
      <w:r w:rsidRPr="0018100F">
        <w:rPr>
          <w:rFonts w:ascii="Arial" w:hAnsi="Arial" w:cs="Arial"/>
          <w:b w:val="0"/>
          <w:szCs w:val="24"/>
        </w:rPr>
        <w:t xml:space="preserve"> associated with decreased strength of </w:t>
      </w:r>
      <w:r w:rsidR="000E5044" w:rsidRPr="0018100F">
        <w:rPr>
          <w:rFonts w:ascii="Arial" w:hAnsi="Arial" w:cs="Arial"/>
          <w:b w:val="0"/>
          <w:szCs w:val="24"/>
        </w:rPr>
        <w:t>upper as well as lower extremity muscles (5</w:t>
      </w:r>
      <w:r w:rsidR="00C51AB6">
        <w:rPr>
          <w:rFonts w:ascii="Arial" w:hAnsi="Arial" w:cs="Arial"/>
          <w:b w:val="0"/>
          <w:szCs w:val="24"/>
        </w:rPr>
        <w:t>5-56</w:t>
      </w:r>
      <w:r w:rsidR="000E5044" w:rsidRPr="0018100F">
        <w:rPr>
          <w:rFonts w:ascii="Arial" w:hAnsi="Arial" w:cs="Arial"/>
          <w:b w:val="0"/>
          <w:szCs w:val="24"/>
        </w:rPr>
        <w:t>)</w:t>
      </w:r>
      <w:r w:rsidR="008A3A51" w:rsidRPr="0018100F">
        <w:rPr>
          <w:rFonts w:ascii="Arial" w:hAnsi="Arial" w:cs="Arial"/>
          <w:b w:val="0"/>
          <w:szCs w:val="24"/>
        </w:rPr>
        <w:t xml:space="preserve"> and</w:t>
      </w:r>
      <w:r w:rsidRPr="0018100F">
        <w:rPr>
          <w:rFonts w:ascii="Arial" w:hAnsi="Arial" w:cs="Arial"/>
          <w:b w:val="0"/>
          <w:szCs w:val="24"/>
        </w:rPr>
        <w:t xml:space="preserve"> decreased </w:t>
      </w:r>
      <w:r w:rsidR="008A3A51" w:rsidRPr="0018100F">
        <w:rPr>
          <w:rFonts w:ascii="Arial" w:hAnsi="Arial" w:cs="Arial"/>
          <w:b w:val="0"/>
          <w:szCs w:val="24"/>
        </w:rPr>
        <w:t xml:space="preserve">performance in </w:t>
      </w:r>
      <w:r w:rsidRPr="0018100F">
        <w:rPr>
          <w:rFonts w:ascii="Arial" w:hAnsi="Arial" w:cs="Arial"/>
          <w:b w:val="0"/>
          <w:szCs w:val="24"/>
        </w:rPr>
        <w:t>self-reported a</w:t>
      </w:r>
      <w:r w:rsidR="008A3A51" w:rsidRPr="0018100F">
        <w:rPr>
          <w:rFonts w:ascii="Arial" w:hAnsi="Arial" w:cs="Arial"/>
          <w:b w:val="0"/>
          <w:szCs w:val="24"/>
        </w:rPr>
        <w:t>s well as</w:t>
      </w:r>
      <w:r w:rsidRPr="0018100F">
        <w:rPr>
          <w:rFonts w:ascii="Arial" w:hAnsi="Arial" w:cs="Arial"/>
          <w:b w:val="0"/>
          <w:szCs w:val="24"/>
        </w:rPr>
        <w:t xml:space="preserve"> performance-based</w:t>
      </w:r>
      <w:r w:rsidR="008A3A51" w:rsidRPr="0018100F">
        <w:rPr>
          <w:rFonts w:ascii="Arial" w:hAnsi="Arial" w:cs="Arial"/>
          <w:b w:val="0"/>
          <w:szCs w:val="24"/>
        </w:rPr>
        <w:t xml:space="preserve"> measures of physical function</w:t>
      </w:r>
      <w:r w:rsidR="00C51AB6">
        <w:rPr>
          <w:rFonts w:ascii="Arial" w:hAnsi="Arial" w:cs="Arial"/>
          <w:b w:val="0"/>
          <w:szCs w:val="24"/>
        </w:rPr>
        <w:t xml:space="preserve"> (77-81</w:t>
      </w:r>
      <w:r w:rsidR="00763CDE" w:rsidRPr="0018100F">
        <w:rPr>
          <w:rFonts w:ascii="Arial" w:hAnsi="Arial" w:cs="Arial"/>
          <w:b w:val="0"/>
          <w:szCs w:val="24"/>
        </w:rPr>
        <w:t>)</w:t>
      </w:r>
      <w:r w:rsidRPr="0018100F">
        <w:rPr>
          <w:rFonts w:ascii="Arial" w:hAnsi="Arial" w:cs="Arial"/>
          <w:b w:val="0"/>
          <w:szCs w:val="24"/>
        </w:rPr>
        <w:t xml:space="preserve">. </w:t>
      </w:r>
      <w:r w:rsidR="00F46429" w:rsidRPr="0018100F">
        <w:rPr>
          <w:rFonts w:ascii="Arial" w:hAnsi="Arial" w:cs="Arial"/>
          <w:b w:val="0"/>
          <w:szCs w:val="24"/>
        </w:rPr>
        <w:t xml:space="preserve">Low free testosterone levels have also been associated with the development of </w:t>
      </w:r>
      <w:r w:rsidR="008A3A51" w:rsidRPr="0018100F">
        <w:rPr>
          <w:rFonts w:ascii="Arial" w:hAnsi="Arial" w:cs="Arial"/>
          <w:b w:val="0"/>
          <w:szCs w:val="24"/>
        </w:rPr>
        <w:t xml:space="preserve">mobility limitation and </w:t>
      </w:r>
      <w:r w:rsidR="00907D62" w:rsidRPr="0018100F">
        <w:rPr>
          <w:rFonts w:ascii="Arial" w:hAnsi="Arial" w:cs="Arial"/>
          <w:b w:val="0"/>
          <w:szCs w:val="24"/>
        </w:rPr>
        <w:t xml:space="preserve">the </w:t>
      </w:r>
      <w:r w:rsidR="00F46429" w:rsidRPr="0018100F">
        <w:rPr>
          <w:rFonts w:ascii="Arial" w:hAnsi="Arial" w:cs="Arial"/>
          <w:b w:val="0"/>
          <w:szCs w:val="24"/>
        </w:rPr>
        <w:t xml:space="preserve">frailty </w:t>
      </w:r>
      <w:r w:rsidR="00907D62" w:rsidRPr="0018100F">
        <w:rPr>
          <w:rFonts w:ascii="Arial" w:hAnsi="Arial" w:cs="Arial"/>
          <w:b w:val="0"/>
          <w:szCs w:val="24"/>
        </w:rPr>
        <w:t xml:space="preserve">syndrome </w:t>
      </w:r>
      <w:r w:rsidR="00F46429" w:rsidRPr="0018100F">
        <w:rPr>
          <w:rFonts w:ascii="Arial" w:hAnsi="Arial" w:cs="Arial"/>
          <w:b w:val="0"/>
          <w:szCs w:val="24"/>
        </w:rPr>
        <w:t>(</w:t>
      </w:r>
      <w:r w:rsidR="00C51AB6">
        <w:rPr>
          <w:rFonts w:ascii="Arial" w:hAnsi="Arial" w:cs="Arial"/>
          <w:b w:val="0"/>
          <w:szCs w:val="24"/>
        </w:rPr>
        <w:t>82-85</w:t>
      </w:r>
      <w:r w:rsidR="00F46429" w:rsidRPr="0018100F">
        <w:rPr>
          <w:rFonts w:ascii="Arial" w:hAnsi="Arial" w:cs="Arial"/>
          <w:b w:val="0"/>
          <w:szCs w:val="24"/>
        </w:rPr>
        <w:t xml:space="preserve">). </w:t>
      </w:r>
    </w:p>
    <w:p w:rsidR="001E02F4" w:rsidRDefault="001E02F4" w:rsidP="001E02F4">
      <w:pPr>
        <w:pStyle w:val="BodyText2"/>
        <w:spacing w:before="120" w:after="120" w:line="276" w:lineRule="auto"/>
        <w:rPr>
          <w:rFonts w:ascii="Arial" w:hAnsi="Arial" w:cs="Arial"/>
          <w:b w:val="0"/>
          <w:szCs w:val="24"/>
        </w:rPr>
      </w:pPr>
    </w:p>
    <w:p w:rsidR="001E02F4" w:rsidRPr="0018100F" w:rsidRDefault="001E02F4" w:rsidP="001E02F4">
      <w:pPr>
        <w:pStyle w:val="BodyText2"/>
        <w:spacing w:before="120" w:after="120" w:line="276" w:lineRule="auto"/>
        <w:rPr>
          <w:rFonts w:ascii="Arial" w:hAnsi="Arial" w:cs="Arial"/>
          <w:b w:val="0"/>
          <w:szCs w:val="24"/>
        </w:rPr>
      </w:pPr>
      <w:r>
        <w:rPr>
          <w:rFonts w:ascii="Arial" w:hAnsi="Arial" w:cs="Arial"/>
          <w:b w:val="0"/>
          <w:noProof/>
          <w:szCs w:val="24"/>
        </w:rPr>
        <w:drawing>
          <wp:inline distT="0" distB="0" distL="0" distR="0">
            <wp:extent cx="6001588" cy="3772427"/>
            <wp:effectExtent l="19050" t="0" r="0" b="0"/>
            <wp:docPr id="3" name="Picture 2" descr="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png"/>
                    <pic:cNvPicPr/>
                  </pic:nvPicPr>
                  <pic:blipFill>
                    <a:blip r:embed="rId9"/>
                    <a:stretch>
                      <a:fillRect/>
                    </a:stretch>
                  </pic:blipFill>
                  <pic:spPr>
                    <a:xfrm>
                      <a:off x="0" y="0"/>
                      <a:ext cx="6001588" cy="3772427"/>
                    </a:xfrm>
                    <a:prstGeom prst="rect">
                      <a:avLst/>
                    </a:prstGeom>
                  </pic:spPr>
                </pic:pic>
              </a:graphicData>
            </a:graphic>
          </wp:inline>
        </w:drawing>
      </w:r>
    </w:p>
    <w:p w:rsidR="001E02F4" w:rsidRDefault="001E02F4" w:rsidP="001E02F4">
      <w:pPr>
        <w:rPr>
          <w:rFonts w:ascii="Arial" w:hAnsi="Arial" w:cs="Arial"/>
        </w:rPr>
      </w:pPr>
    </w:p>
    <w:p w:rsidR="001E02F4" w:rsidRDefault="001E02F4" w:rsidP="001E02F4">
      <w:pPr>
        <w:rPr>
          <w:rFonts w:ascii="Arial" w:hAnsi="Arial" w:cs="Arial"/>
        </w:rPr>
      </w:pPr>
    </w:p>
    <w:p w:rsidR="001E02F4" w:rsidRDefault="001E02F4" w:rsidP="001E02F4">
      <w:pPr>
        <w:rPr>
          <w:rFonts w:ascii="Arial" w:hAnsi="Arial" w:cs="Arial"/>
        </w:rPr>
      </w:pPr>
    </w:p>
    <w:p w:rsidR="001E02F4" w:rsidRDefault="001E02F4" w:rsidP="001E02F4">
      <w:pPr>
        <w:rPr>
          <w:rFonts w:ascii="Arial" w:hAnsi="Arial" w:cs="Arial"/>
        </w:rPr>
      </w:pPr>
    </w:p>
    <w:p w:rsidR="001E02F4" w:rsidRDefault="001E02F4" w:rsidP="001E02F4">
      <w:pPr>
        <w:rPr>
          <w:rFonts w:ascii="Arial" w:hAnsi="Arial" w:cs="Arial"/>
        </w:rPr>
      </w:pPr>
    </w:p>
    <w:p w:rsidR="001E02F4" w:rsidRDefault="001E02F4" w:rsidP="001E02F4">
      <w:pPr>
        <w:rPr>
          <w:rFonts w:ascii="Arial" w:hAnsi="Arial" w:cs="Arial"/>
        </w:rPr>
      </w:pPr>
    </w:p>
    <w:p w:rsidR="001E02F4" w:rsidRPr="00834C12" w:rsidRDefault="001E02F4" w:rsidP="001E02F4">
      <w:pPr>
        <w:rPr>
          <w:rFonts w:ascii="Arial" w:hAnsi="Arial" w:cs="Arial"/>
        </w:rPr>
      </w:pPr>
      <w:r>
        <w:rPr>
          <w:rFonts w:ascii="Arial" w:hAnsi="Arial" w:cs="Arial"/>
          <w:noProof/>
        </w:rPr>
        <w:drawing>
          <wp:anchor distT="0" distB="0" distL="114300" distR="114300" simplePos="0" relativeHeight="251660800" behindDoc="0" locked="0" layoutInCell="1" allowOverlap="1">
            <wp:simplePos x="0" y="0"/>
            <wp:positionH relativeFrom="margin">
              <wp:posOffset>422275</wp:posOffset>
            </wp:positionH>
            <wp:positionV relativeFrom="margin">
              <wp:posOffset>1080135</wp:posOffset>
            </wp:positionV>
            <wp:extent cx="5943600" cy="3724910"/>
            <wp:effectExtent l="19050" t="19050" r="19050" b="2794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EMF"/>
                    <pic:cNvPicPr/>
                  </pic:nvPicPr>
                  <pic:blipFill rotWithShape="1">
                    <a:blip r:embed="rId10" cstate="print">
                      <a:duotone>
                        <a:schemeClr val="accent5">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594"/>
                    <a:stretch/>
                  </pic:blipFill>
                  <pic:spPr bwMode="auto">
                    <a:xfrm>
                      <a:off x="0" y="0"/>
                      <a:ext cx="5943600" cy="3724910"/>
                    </a:xfrm>
                    <a:prstGeom prst="rect">
                      <a:avLst/>
                    </a:prstGeom>
                    <a:ln>
                      <a:solidFill>
                        <a:schemeClr val="tx1"/>
                      </a:solidFill>
                    </a:ln>
                    <a:effectLst>
                      <a:softEdge rad="112500"/>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Arial" w:hAnsi="Arial" w:cs="Arial"/>
        </w:rPr>
        <w:t xml:space="preserve">Figure 2. </w:t>
      </w:r>
      <w:r w:rsidRPr="00834C12">
        <w:rPr>
          <w:rFonts w:ascii="Arial" w:hAnsi="Arial" w:cs="Arial"/>
        </w:rPr>
        <w:t xml:space="preserve">A schematic diagram of the age-related changes in lean body </w:t>
      </w:r>
      <w:r>
        <w:rPr>
          <w:rFonts w:ascii="Arial" w:hAnsi="Arial" w:cs="Arial"/>
        </w:rPr>
        <w:t xml:space="preserve">mass, body weight, and body fat.  </w:t>
      </w:r>
      <w:r w:rsidRPr="00834C12">
        <w:rPr>
          <w:rFonts w:ascii="Arial" w:hAnsi="Arial" w:cs="Arial"/>
        </w:rPr>
        <w:t>Adapted with permission from: Forbes et al, Metabolism 1970;19:653</w:t>
      </w:r>
    </w:p>
    <w:p w:rsidR="001E02F4" w:rsidRDefault="001E02F4" w:rsidP="001E02F4">
      <w:pPr>
        <w:pStyle w:val="BodyText2"/>
        <w:spacing w:before="120" w:after="120" w:line="276" w:lineRule="auto"/>
        <w:rPr>
          <w:rFonts w:ascii="Arial" w:hAnsi="Arial" w:cs="Arial"/>
          <w:b w:val="0"/>
          <w:szCs w:val="24"/>
        </w:rPr>
      </w:pPr>
    </w:p>
    <w:p w:rsidR="001E02F4" w:rsidRDefault="001E02F4" w:rsidP="007641A2">
      <w:pPr>
        <w:pStyle w:val="BodyText2"/>
        <w:spacing w:before="120" w:after="120" w:line="276" w:lineRule="auto"/>
        <w:ind w:firstLine="720"/>
        <w:rPr>
          <w:rFonts w:ascii="Arial" w:hAnsi="Arial" w:cs="Arial"/>
          <w:b w:val="0"/>
          <w:szCs w:val="24"/>
        </w:rPr>
      </w:pP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The association of testosterone levels with sexual dysfunction </w:t>
      </w:r>
      <w:r w:rsidR="00E14F44" w:rsidRPr="0018100F">
        <w:rPr>
          <w:rFonts w:ascii="Arial" w:hAnsi="Arial" w:cs="Arial"/>
          <w:b w:val="0"/>
          <w:szCs w:val="24"/>
        </w:rPr>
        <w:t xml:space="preserve">has been inconsistent across studies because of the heterogeneity of instruments used to define sexual dysfunction, varying quality of instruments used to assess sexual function, problems of testosterone assay quality, and failure to distinguish among various categories of sexual dysfunction </w:t>
      </w:r>
      <w:r w:rsidR="00A33F89" w:rsidRPr="0018100F">
        <w:rPr>
          <w:rFonts w:ascii="Arial" w:hAnsi="Arial" w:cs="Arial"/>
          <w:b w:val="0"/>
          <w:szCs w:val="24"/>
        </w:rPr>
        <w:t>(8</w:t>
      </w:r>
      <w:r w:rsidR="000068AC">
        <w:rPr>
          <w:rFonts w:ascii="Arial" w:hAnsi="Arial" w:cs="Arial"/>
          <w:b w:val="0"/>
          <w:szCs w:val="24"/>
        </w:rPr>
        <w:t>6-91</w:t>
      </w:r>
      <w:r w:rsidR="00A33F89" w:rsidRPr="0018100F">
        <w:rPr>
          <w:rFonts w:ascii="Arial" w:hAnsi="Arial" w:cs="Arial"/>
          <w:b w:val="0"/>
          <w:szCs w:val="24"/>
        </w:rPr>
        <w:t>)</w:t>
      </w:r>
      <w:r w:rsidRPr="0018100F">
        <w:rPr>
          <w:rFonts w:ascii="Arial" w:hAnsi="Arial" w:cs="Arial"/>
          <w:b w:val="0"/>
          <w:szCs w:val="24"/>
        </w:rPr>
        <w:t xml:space="preserve">. </w:t>
      </w:r>
      <w:r w:rsidR="00E14F44" w:rsidRPr="0018100F">
        <w:rPr>
          <w:rFonts w:ascii="Arial" w:hAnsi="Arial" w:cs="Arial"/>
          <w:b w:val="0"/>
          <w:szCs w:val="24"/>
        </w:rPr>
        <w:t>Androgen deficiency and erectile dysfunction are two independently distributed clinical disorders; i</w:t>
      </w:r>
      <w:r w:rsidRPr="0018100F">
        <w:rPr>
          <w:rFonts w:ascii="Arial" w:hAnsi="Arial" w:cs="Arial"/>
          <w:b w:val="0"/>
          <w:szCs w:val="24"/>
        </w:rPr>
        <w:t>n general, serum total and bioavailable testosterone levels are not significantly different between men who report erectile dysfunction and those who do not</w:t>
      </w:r>
      <w:r w:rsidR="00A33F89" w:rsidRPr="0018100F">
        <w:rPr>
          <w:rFonts w:ascii="Arial" w:hAnsi="Arial" w:cs="Arial"/>
          <w:b w:val="0"/>
          <w:szCs w:val="24"/>
        </w:rPr>
        <w:t xml:space="preserve"> (</w:t>
      </w:r>
      <w:r w:rsidR="0035059B">
        <w:rPr>
          <w:rFonts w:ascii="Arial" w:hAnsi="Arial" w:cs="Arial"/>
          <w:b w:val="0"/>
          <w:szCs w:val="24"/>
        </w:rPr>
        <w:t>90-91</w:t>
      </w:r>
      <w:r w:rsidR="00A33F89" w:rsidRPr="0018100F">
        <w:rPr>
          <w:rFonts w:ascii="Arial" w:hAnsi="Arial" w:cs="Arial"/>
          <w:b w:val="0"/>
          <w:szCs w:val="24"/>
        </w:rPr>
        <w:t>)</w:t>
      </w:r>
      <w:r w:rsidRPr="0018100F">
        <w:rPr>
          <w:rFonts w:ascii="Arial" w:hAnsi="Arial" w:cs="Arial"/>
          <w:b w:val="0"/>
          <w:szCs w:val="24"/>
        </w:rPr>
        <w:t>. In the MMAS, decreased libido, as assessed by a single question, was associated only with very low testosterone levels</w:t>
      </w:r>
      <w:r w:rsidR="0035059B">
        <w:rPr>
          <w:rFonts w:ascii="Arial" w:hAnsi="Arial" w:cs="Arial"/>
          <w:b w:val="0"/>
          <w:szCs w:val="24"/>
        </w:rPr>
        <w:t xml:space="preserve"> (86</w:t>
      </w:r>
      <w:r w:rsidR="00A33F89" w:rsidRPr="0018100F">
        <w:rPr>
          <w:rFonts w:ascii="Arial" w:hAnsi="Arial" w:cs="Arial"/>
          <w:b w:val="0"/>
          <w:szCs w:val="24"/>
        </w:rPr>
        <w:t>)</w:t>
      </w:r>
      <w:r w:rsidRPr="0018100F">
        <w:rPr>
          <w:rFonts w:ascii="Arial" w:hAnsi="Arial" w:cs="Arial"/>
          <w:b w:val="0"/>
          <w:szCs w:val="24"/>
        </w:rPr>
        <w:t xml:space="preserve">. </w:t>
      </w:r>
      <w:r w:rsidR="00F70B41" w:rsidRPr="0018100F">
        <w:rPr>
          <w:rFonts w:ascii="Arial" w:hAnsi="Arial" w:cs="Arial"/>
          <w:b w:val="0"/>
          <w:szCs w:val="24"/>
        </w:rPr>
        <w:t xml:space="preserve">In the EMAS, total and free testosterone levels were associated with overall </w:t>
      </w:r>
      <w:r w:rsidR="00F70B41" w:rsidRPr="0018100F">
        <w:rPr>
          <w:rStyle w:val="highlight"/>
          <w:rFonts w:ascii="Arial" w:hAnsi="Arial" w:cs="Arial"/>
          <w:b w:val="0"/>
          <w:szCs w:val="24"/>
        </w:rPr>
        <w:t>sexualfunction</w:t>
      </w:r>
      <w:r w:rsidR="00F70B41" w:rsidRPr="0018100F">
        <w:rPr>
          <w:rFonts w:ascii="Arial" w:hAnsi="Arial" w:cs="Arial"/>
          <w:b w:val="0"/>
          <w:szCs w:val="24"/>
        </w:rPr>
        <w:t xml:space="preserve"> in middle-aged and older men</w:t>
      </w:r>
      <w:r w:rsidR="0035059B">
        <w:rPr>
          <w:rFonts w:ascii="Arial" w:hAnsi="Arial" w:cs="Arial"/>
          <w:b w:val="0"/>
          <w:szCs w:val="24"/>
        </w:rPr>
        <w:t xml:space="preserve"> (28</w:t>
      </w:r>
      <w:r w:rsidR="00EF65DA" w:rsidRPr="0018100F">
        <w:rPr>
          <w:rFonts w:ascii="Arial" w:hAnsi="Arial" w:cs="Arial"/>
          <w:b w:val="0"/>
          <w:szCs w:val="24"/>
        </w:rPr>
        <w:t>)</w:t>
      </w:r>
      <w:r w:rsidR="00F70B41" w:rsidRPr="0018100F">
        <w:rPr>
          <w:rFonts w:ascii="Arial" w:hAnsi="Arial" w:cs="Arial"/>
          <w:b w:val="0"/>
          <w:szCs w:val="24"/>
        </w:rPr>
        <w:t xml:space="preserve">. This relationship was </w:t>
      </w:r>
      <w:r w:rsidR="00F70B41" w:rsidRPr="0018100F">
        <w:rPr>
          <w:rFonts w:ascii="Arial" w:hAnsi="Arial" w:cs="Arial"/>
          <w:b w:val="0"/>
          <w:szCs w:val="24"/>
        </w:rPr>
        <w:lastRenderedPageBreak/>
        <w:t>observed more robustly at testosterone concentrations &lt;8 nmol/L, but not at higher testosterone concentrations</w:t>
      </w:r>
      <w:r w:rsidR="0035059B">
        <w:rPr>
          <w:rFonts w:ascii="Arial" w:hAnsi="Arial" w:cs="Arial"/>
          <w:b w:val="0"/>
          <w:szCs w:val="24"/>
        </w:rPr>
        <w:t xml:space="preserve"> (92</w:t>
      </w:r>
      <w:r w:rsidR="00EF65DA" w:rsidRPr="0018100F">
        <w:rPr>
          <w:rFonts w:ascii="Arial" w:hAnsi="Arial" w:cs="Arial"/>
          <w:b w:val="0"/>
          <w:szCs w:val="24"/>
        </w:rPr>
        <w:t>)</w:t>
      </w:r>
      <w:r w:rsidR="00F70B41" w:rsidRPr="0018100F">
        <w:rPr>
          <w:rFonts w:ascii="Arial" w:hAnsi="Arial" w:cs="Arial"/>
          <w:b w:val="0"/>
          <w:szCs w:val="24"/>
        </w:rPr>
        <w:t>. Men deemed to have low total and free test</w:t>
      </w:r>
      <w:r w:rsidR="00EF65DA" w:rsidRPr="0018100F">
        <w:rPr>
          <w:rFonts w:ascii="Arial" w:hAnsi="Arial" w:cs="Arial"/>
          <w:b w:val="0"/>
          <w:szCs w:val="24"/>
        </w:rPr>
        <w:t>osterone levels in EMAS, using reference ranges generated in healthy young men, were</w:t>
      </w:r>
      <w:r w:rsidR="0024295C" w:rsidRPr="0018100F">
        <w:rPr>
          <w:rFonts w:ascii="Arial" w:hAnsi="Arial" w:cs="Arial"/>
          <w:b w:val="0"/>
          <w:szCs w:val="24"/>
        </w:rPr>
        <w:t xml:space="preserve"> more likely to report decreased morning erections, erectile dysfunction, and decreased frequency of sexual thoughts</w:t>
      </w:r>
      <w:r w:rsidR="00EF65DA" w:rsidRPr="0018100F">
        <w:rPr>
          <w:rFonts w:ascii="Arial" w:hAnsi="Arial" w:cs="Arial"/>
          <w:b w:val="0"/>
          <w:szCs w:val="24"/>
        </w:rPr>
        <w:t xml:space="preserve"> than those with</w:t>
      </w:r>
      <w:r w:rsidR="0035059B">
        <w:rPr>
          <w:rFonts w:ascii="Arial" w:hAnsi="Arial" w:cs="Arial"/>
          <w:b w:val="0"/>
          <w:szCs w:val="24"/>
        </w:rPr>
        <w:t xml:space="preserve"> normal testosterone levels (29</w:t>
      </w:r>
      <w:r w:rsidR="00EF65DA" w:rsidRPr="0018100F">
        <w:rPr>
          <w:rFonts w:ascii="Arial" w:hAnsi="Arial" w:cs="Arial"/>
          <w:b w:val="0"/>
          <w:szCs w:val="24"/>
        </w:rPr>
        <w:t>)</w:t>
      </w:r>
      <w:r w:rsidR="00F70B41" w:rsidRPr="0018100F">
        <w:rPr>
          <w:rFonts w:ascii="Arial" w:hAnsi="Arial" w:cs="Arial"/>
          <w:b w:val="0"/>
          <w:szCs w:val="24"/>
        </w:rPr>
        <w:t>.</w:t>
      </w:r>
      <w:r w:rsidRPr="0018100F">
        <w:rPr>
          <w:rFonts w:ascii="Arial" w:hAnsi="Arial" w:cs="Arial"/>
          <w:b w:val="0"/>
          <w:szCs w:val="24"/>
        </w:rPr>
        <w:t>In another study of men over the age of 50 who had benign prostatic hyperplasia, sexual dysfunction, assessed by the Sexual Function Inventory, was reported only in men with serum total testosterone levels less than 225 ng/dL</w:t>
      </w:r>
      <w:r w:rsidR="0035059B">
        <w:rPr>
          <w:rFonts w:ascii="Arial" w:hAnsi="Arial" w:cs="Arial"/>
          <w:b w:val="0"/>
          <w:szCs w:val="24"/>
        </w:rPr>
        <w:t xml:space="preserve"> (88</w:t>
      </w:r>
      <w:r w:rsidR="00A33F89" w:rsidRPr="0018100F">
        <w:rPr>
          <w:rFonts w:ascii="Arial" w:hAnsi="Arial" w:cs="Arial"/>
          <w:b w:val="0"/>
          <w:szCs w:val="24"/>
        </w:rPr>
        <w:t>)</w:t>
      </w:r>
      <w:r w:rsidRPr="0018100F">
        <w:rPr>
          <w:rFonts w:ascii="Arial" w:hAnsi="Arial" w:cs="Arial"/>
          <w:b w:val="0"/>
          <w:szCs w:val="24"/>
        </w:rPr>
        <w:t>.</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Aging of humans is attended by a decline in several aspects of cognitive function; of these multiple domains of cognition that decline with aging, declines in verbal memory, visual memory, spatial ability, and executive function are associated with the age-related decline in testosterone</w:t>
      </w:r>
      <w:r w:rsidR="00184C8E" w:rsidRPr="0018100F">
        <w:rPr>
          <w:rFonts w:ascii="Arial" w:hAnsi="Arial" w:cs="Arial"/>
          <w:b w:val="0"/>
          <w:szCs w:val="24"/>
        </w:rPr>
        <w:t>(87-101</w:t>
      </w:r>
      <w:r w:rsidR="006B6147" w:rsidRPr="0018100F">
        <w:rPr>
          <w:rFonts w:ascii="Arial" w:hAnsi="Arial" w:cs="Arial"/>
          <w:b w:val="0"/>
          <w:szCs w:val="24"/>
        </w:rPr>
        <w:t>)</w:t>
      </w:r>
      <w:r w:rsidRPr="0018100F">
        <w:rPr>
          <w:rFonts w:ascii="Arial" w:hAnsi="Arial" w:cs="Arial"/>
          <w:b w:val="0"/>
          <w:szCs w:val="24"/>
        </w:rPr>
        <w:t>.</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The relationship of testosterone levels with depression has been inconsistent across epidemiologic studies</w:t>
      </w:r>
      <w:r w:rsidR="00DD0850" w:rsidRPr="0018100F">
        <w:rPr>
          <w:rFonts w:ascii="Arial" w:hAnsi="Arial" w:cs="Arial"/>
          <w:b w:val="0"/>
          <w:szCs w:val="24"/>
        </w:rPr>
        <w:t>(102-106)</w:t>
      </w:r>
      <w:r w:rsidRPr="0018100F">
        <w:rPr>
          <w:rFonts w:ascii="Arial" w:hAnsi="Arial" w:cs="Arial"/>
          <w:b w:val="0"/>
          <w:szCs w:val="24"/>
        </w:rPr>
        <w:t xml:space="preserve">. Low testosterone levels in older men appear to be associated more with subsyndromal depression and </w:t>
      </w:r>
      <w:r w:rsidR="0035059B">
        <w:rPr>
          <w:rFonts w:ascii="Arial" w:hAnsi="Arial" w:cs="Arial"/>
          <w:b w:val="0"/>
          <w:szCs w:val="24"/>
        </w:rPr>
        <w:t>dysthymia</w:t>
      </w:r>
      <w:r w:rsidRPr="0018100F">
        <w:rPr>
          <w:rFonts w:ascii="Arial" w:hAnsi="Arial" w:cs="Arial"/>
          <w:b w:val="0"/>
          <w:szCs w:val="24"/>
        </w:rPr>
        <w:t xml:space="preserve"> than with major depression</w:t>
      </w:r>
      <w:r w:rsidR="00DD0850" w:rsidRPr="0018100F">
        <w:rPr>
          <w:rFonts w:ascii="Arial" w:hAnsi="Arial" w:cs="Arial"/>
          <w:b w:val="0"/>
          <w:szCs w:val="24"/>
        </w:rPr>
        <w:t xml:space="preserve"> (105-106)</w:t>
      </w:r>
      <w:r w:rsidRPr="0018100F">
        <w:rPr>
          <w:rFonts w:ascii="Arial" w:hAnsi="Arial" w:cs="Arial"/>
          <w:b w:val="0"/>
          <w:szCs w:val="24"/>
        </w:rPr>
        <w:t>. In one study, testosterone levels were lower in older men with dysthymic disorder than in those without any depressive symptoms</w:t>
      </w:r>
      <w:r w:rsidR="00DD0850" w:rsidRPr="0018100F">
        <w:rPr>
          <w:rFonts w:ascii="Arial" w:hAnsi="Arial" w:cs="Arial"/>
          <w:b w:val="0"/>
          <w:szCs w:val="24"/>
        </w:rPr>
        <w:t xml:space="preserve"> (106)</w:t>
      </w:r>
      <w:r w:rsidRPr="0018100F">
        <w:rPr>
          <w:rFonts w:ascii="Arial" w:hAnsi="Arial" w:cs="Arial"/>
          <w:b w:val="0"/>
          <w:szCs w:val="24"/>
        </w:rPr>
        <w:t>. In another study</w:t>
      </w:r>
      <w:r w:rsidR="00DD0850" w:rsidRPr="0018100F">
        <w:rPr>
          <w:rFonts w:ascii="Arial" w:hAnsi="Arial" w:cs="Arial"/>
          <w:b w:val="0"/>
          <w:szCs w:val="24"/>
        </w:rPr>
        <w:t xml:space="preserve"> (107)</w:t>
      </w:r>
      <w:r w:rsidRPr="0018100F">
        <w:rPr>
          <w:rFonts w:ascii="Arial" w:hAnsi="Arial" w:cs="Arial"/>
          <w:b w:val="0"/>
          <w:szCs w:val="24"/>
        </w:rPr>
        <w:t xml:space="preserve">, men with low testosterone levels had higher Carrol Rating Index scores, indicating more depressive symptoms than those who had normal testosterone levels.       </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Several epidemiologic studies of older men </w:t>
      </w:r>
      <w:r w:rsidR="00377992" w:rsidRPr="0018100F">
        <w:rPr>
          <w:rFonts w:ascii="Arial" w:hAnsi="Arial" w:cs="Arial"/>
          <w:b w:val="0"/>
          <w:szCs w:val="24"/>
        </w:rPr>
        <w:t xml:space="preserve">(108-112), including </w:t>
      </w:r>
      <w:r w:rsidRPr="0018100F">
        <w:rPr>
          <w:rFonts w:ascii="Arial" w:hAnsi="Arial" w:cs="Arial"/>
          <w:b w:val="0"/>
          <w:szCs w:val="24"/>
        </w:rPr>
        <w:t>MrOS</w:t>
      </w:r>
      <w:r w:rsidR="00377992" w:rsidRPr="0018100F">
        <w:rPr>
          <w:rFonts w:ascii="Arial" w:hAnsi="Arial" w:cs="Arial"/>
          <w:b w:val="0"/>
          <w:szCs w:val="24"/>
        </w:rPr>
        <w:t>(108)</w:t>
      </w:r>
      <w:r w:rsidRPr="0018100F">
        <w:rPr>
          <w:rFonts w:ascii="Arial" w:hAnsi="Arial" w:cs="Arial"/>
          <w:b w:val="0"/>
          <w:szCs w:val="24"/>
        </w:rPr>
        <w:t>, Rancho Bernardo Study</w:t>
      </w:r>
      <w:r w:rsidR="00377992" w:rsidRPr="0018100F">
        <w:rPr>
          <w:rFonts w:ascii="Arial" w:hAnsi="Arial" w:cs="Arial"/>
          <w:b w:val="0"/>
          <w:szCs w:val="24"/>
        </w:rPr>
        <w:t xml:space="preserve"> (109)</w:t>
      </w:r>
      <w:r w:rsidRPr="0018100F">
        <w:rPr>
          <w:rFonts w:ascii="Arial" w:hAnsi="Arial" w:cs="Arial"/>
          <w:b w:val="0"/>
          <w:szCs w:val="24"/>
        </w:rPr>
        <w:t>, Frami</w:t>
      </w:r>
      <w:r w:rsidR="00DE7105" w:rsidRPr="0018100F">
        <w:rPr>
          <w:rFonts w:ascii="Arial" w:hAnsi="Arial" w:cs="Arial"/>
          <w:b w:val="0"/>
          <w:szCs w:val="24"/>
        </w:rPr>
        <w:t>n</w:t>
      </w:r>
      <w:r w:rsidRPr="0018100F">
        <w:rPr>
          <w:rFonts w:ascii="Arial" w:hAnsi="Arial" w:cs="Arial"/>
          <w:b w:val="0"/>
          <w:szCs w:val="24"/>
        </w:rPr>
        <w:t>gham Heart Study</w:t>
      </w:r>
      <w:r w:rsidR="00377992" w:rsidRPr="0018100F">
        <w:rPr>
          <w:rFonts w:ascii="Arial" w:hAnsi="Arial" w:cs="Arial"/>
          <w:b w:val="0"/>
          <w:szCs w:val="24"/>
        </w:rPr>
        <w:t xml:space="preserve"> (110)</w:t>
      </w:r>
      <w:r w:rsidRPr="0018100F">
        <w:rPr>
          <w:rFonts w:ascii="Arial" w:hAnsi="Arial" w:cs="Arial"/>
          <w:b w:val="0"/>
          <w:szCs w:val="24"/>
        </w:rPr>
        <w:t xml:space="preserve">, and the Olmsted County Study </w:t>
      </w:r>
      <w:r w:rsidR="00377992" w:rsidRPr="0018100F">
        <w:rPr>
          <w:rFonts w:ascii="Arial" w:hAnsi="Arial" w:cs="Arial"/>
          <w:b w:val="0"/>
          <w:szCs w:val="24"/>
        </w:rPr>
        <w:t>(111)</w:t>
      </w:r>
      <w:r w:rsidRPr="0018100F">
        <w:rPr>
          <w:rFonts w:ascii="Arial" w:hAnsi="Arial" w:cs="Arial"/>
          <w:b w:val="0"/>
          <w:szCs w:val="24"/>
        </w:rPr>
        <w:t xml:space="preserve"> – have found bioavailable testosterone levels to be associated with bone mineral density, bone geometry, and bone quality</w:t>
      </w:r>
      <w:r w:rsidR="00377992" w:rsidRPr="0018100F">
        <w:rPr>
          <w:rFonts w:ascii="Arial" w:hAnsi="Arial" w:cs="Arial"/>
          <w:b w:val="0"/>
          <w:szCs w:val="24"/>
        </w:rPr>
        <w:t xml:space="preserve"> (112)</w:t>
      </w:r>
      <w:r w:rsidRPr="0018100F">
        <w:rPr>
          <w:rFonts w:ascii="Arial" w:hAnsi="Arial" w:cs="Arial"/>
          <w:b w:val="0"/>
          <w:szCs w:val="24"/>
        </w:rPr>
        <w:t>; the associations are stronger with bioavailable testosterone and estradiol levels than with total testosterone levels. In the MrOS Study, the odds of osteoporosis in men with a total testosterone less than 200 ng/dL were 3.7 fold higher than in men with normal testosterone level</w:t>
      </w:r>
      <w:r w:rsidR="00377992" w:rsidRPr="0018100F">
        <w:rPr>
          <w:rFonts w:ascii="Arial" w:hAnsi="Arial" w:cs="Arial"/>
          <w:b w:val="0"/>
          <w:szCs w:val="24"/>
        </w:rPr>
        <w:t xml:space="preserve"> (108)</w:t>
      </w:r>
      <w:r w:rsidRPr="0018100F">
        <w:rPr>
          <w:rFonts w:ascii="Arial" w:hAnsi="Arial" w:cs="Arial"/>
          <w:b w:val="0"/>
          <w:szCs w:val="24"/>
        </w:rPr>
        <w:t>; free testosterone was an independent predictor of prevalent osteoporotic bone fractures</w:t>
      </w:r>
      <w:r w:rsidR="00377992" w:rsidRPr="0018100F">
        <w:rPr>
          <w:rFonts w:ascii="Arial" w:hAnsi="Arial" w:cs="Arial"/>
          <w:b w:val="0"/>
          <w:szCs w:val="24"/>
        </w:rPr>
        <w:t xml:space="preserve"> (115)</w:t>
      </w:r>
      <w:r w:rsidR="00DE7105" w:rsidRPr="0018100F">
        <w:rPr>
          <w:rFonts w:ascii="Arial" w:hAnsi="Arial" w:cs="Arial"/>
          <w:b w:val="0"/>
          <w:szCs w:val="24"/>
        </w:rPr>
        <w:t>.</w:t>
      </w:r>
    </w:p>
    <w:p w:rsidR="000E3F0F" w:rsidRDefault="00224F5C"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Several </w:t>
      </w:r>
      <w:r w:rsidR="000E3F0F" w:rsidRPr="0018100F">
        <w:rPr>
          <w:rFonts w:ascii="Arial" w:hAnsi="Arial" w:cs="Arial"/>
          <w:b w:val="0"/>
          <w:szCs w:val="24"/>
        </w:rPr>
        <w:t>studies have evaluated the association of te</w:t>
      </w:r>
      <w:r w:rsidR="00DE7105" w:rsidRPr="0018100F">
        <w:rPr>
          <w:rFonts w:ascii="Arial" w:hAnsi="Arial" w:cs="Arial"/>
          <w:b w:val="0"/>
          <w:szCs w:val="24"/>
        </w:rPr>
        <w:t>stosterone levels and mortality</w:t>
      </w:r>
      <w:r w:rsidR="00377992" w:rsidRPr="0018100F">
        <w:rPr>
          <w:rFonts w:ascii="Arial" w:hAnsi="Arial" w:cs="Arial"/>
          <w:b w:val="0"/>
          <w:szCs w:val="24"/>
        </w:rPr>
        <w:t>(</w:t>
      </w:r>
      <w:r w:rsidR="00A46669" w:rsidRPr="0018100F">
        <w:rPr>
          <w:rFonts w:ascii="Arial" w:hAnsi="Arial" w:cs="Arial"/>
          <w:b w:val="0"/>
          <w:szCs w:val="24"/>
        </w:rPr>
        <w:t>116-11</w:t>
      </w:r>
      <w:r w:rsidR="005C72AA" w:rsidRPr="0018100F">
        <w:rPr>
          <w:rFonts w:ascii="Arial" w:hAnsi="Arial" w:cs="Arial"/>
          <w:b w:val="0"/>
          <w:szCs w:val="24"/>
        </w:rPr>
        <w:t>9</w:t>
      </w:r>
      <w:r w:rsidR="00A46669" w:rsidRPr="0018100F">
        <w:rPr>
          <w:rFonts w:ascii="Arial" w:hAnsi="Arial" w:cs="Arial"/>
          <w:b w:val="0"/>
          <w:szCs w:val="24"/>
        </w:rPr>
        <w:t>)(118)</w:t>
      </w:r>
      <w:r w:rsidR="00780A2E">
        <w:rPr>
          <w:rFonts w:ascii="Arial" w:hAnsi="Arial" w:cs="Arial"/>
          <w:b w:val="0"/>
          <w:szCs w:val="24"/>
        </w:rPr>
        <w:t>. S</w:t>
      </w:r>
      <w:r w:rsidR="005C72AA" w:rsidRPr="0018100F">
        <w:rPr>
          <w:rFonts w:ascii="Arial" w:hAnsi="Arial" w:cs="Arial"/>
          <w:b w:val="0"/>
          <w:szCs w:val="24"/>
        </w:rPr>
        <w:t>ome</w:t>
      </w:r>
      <w:r w:rsidR="00663B5C" w:rsidRPr="0018100F">
        <w:rPr>
          <w:rFonts w:ascii="Arial" w:hAnsi="Arial" w:cs="Arial"/>
          <w:b w:val="0"/>
          <w:szCs w:val="24"/>
        </w:rPr>
        <w:t>,</w:t>
      </w:r>
      <w:r w:rsidR="005C72AA" w:rsidRPr="0018100F">
        <w:rPr>
          <w:rFonts w:ascii="Arial" w:hAnsi="Arial" w:cs="Arial"/>
          <w:b w:val="0"/>
          <w:szCs w:val="24"/>
        </w:rPr>
        <w:t xml:space="preserve"> but not all</w:t>
      </w:r>
      <w:r w:rsidR="00780A2E">
        <w:rPr>
          <w:rFonts w:ascii="Arial" w:hAnsi="Arial" w:cs="Arial"/>
          <w:b w:val="0"/>
          <w:szCs w:val="24"/>
        </w:rPr>
        <w:t>,</w:t>
      </w:r>
      <w:r w:rsidR="005C72AA" w:rsidRPr="0018100F">
        <w:rPr>
          <w:rFonts w:ascii="Arial" w:hAnsi="Arial" w:cs="Arial"/>
          <w:b w:val="0"/>
          <w:szCs w:val="24"/>
        </w:rPr>
        <w:t xml:space="preserve"> studies</w:t>
      </w:r>
      <w:r w:rsidR="000E3F0F" w:rsidRPr="0018100F">
        <w:rPr>
          <w:rFonts w:ascii="Arial" w:hAnsi="Arial" w:cs="Arial"/>
          <w:b w:val="0"/>
          <w:szCs w:val="24"/>
        </w:rPr>
        <w:t xml:space="preserve">found higher all-cause mortality </w:t>
      </w:r>
      <w:r w:rsidR="005C72AA" w:rsidRPr="0018100F">
        <w:rPr>
          <w:rFonts w:ascii="Arial" w:hAnsi="Arial" w:cs="Arial"/>
          <w:b w:val="0"/>
          <w:szCs w:val="24"/>
        </w:rPr>
        <w:t xml:space="preserve">and cardiovascular mortality </w:t>
      </w:r>
      <w:r w:rsidR="000E3F0F" w:rsidRPr="0018100F">
        <w:rPr>
          <w:rFonts w:ascii="Arial" w:hAnsi="Arial" w:cs="Arial"/>
          <w:b w:val="0"/>
          <w:szCs w:val="24"/>
        </w:rPr>
        <w:t>in men with low testosterone levels than in those with normal testosterone levels</w:t>
      </w:r>
      <w:r w:rsidR="005C72AA" w:rsidRPr="0018100F">
        <w:rPr>
          <w:rFonts w:ascii="Arial" w:hAnsi="Arial" w:cs="Arial"/>
          <w:b w:val="0"/>
          <w:szCs w:val="24"/>
        </w:rPr>
        <w:t xml:space="preserve">. </w:t>
      </w:r>
      <w:r w:rsidR="0035059B">
        <w:rPr>
          <w:rFonts w:ascii="Arial" w:hAnsi="Arial" w:cs="Arial"/>
          <w:b w:val="0"/>
          <w:szCs w:val="24"/>
        </w:rPr>
        <w:t>In a meta-analyse</w:t>
      </w:r>
      <w:r w:rsidR="005C72AA" w:rsidRPr="0018100F">
        <w:rPr>
          <w:rFonts w:ascii="Arial" w:hAnsi="Arial" w:cs="Arial"/>
          <w:b w:val="0"/>
          <w:szCs w:val="24"/>
        </w:rPr>
        <w:t>s of epidemiologic studies of community-dwelling men, low testosterone levels were associated with an increased risk of all-cause and CVD death</w:t>
      </w:r>
      <w:r w:rsidR="00EF25F7">
        <w:rPr>
          <w:rFonts w:ascii="Arial" w:hAnsi="Arial" w:cs="Arial"/>
          <w:b w:val="0"/>
          <w:szCs w:val="24"/>
        </w:rPr>
        <w:t xml:space="preserve"> (</w:t>
      </w:r>
      <w:r w:rsidR="00BA5C35" w:rsidRPr="00BA5C35">
        <w:rPr>
          <w:rFonts w:ascii="Arial" w:hAnsi="Arial" w:cs="Arial"/>
          <w:szCs w:val="24"/>
        </w:rPr>
        <w:t>Figure 3)</w:t>
      </w:r>
      <w:r w:rsidR="0035059B">
        <w:rPr>
          <w:rFonts w:ascii="Arial" w:hAnsi="Arial" w:cs="Arial"/>
          <w:b w:val="0"/>
          <w:szCs w:val="24"/>
        </w:rPr>
        <w:t xml:space="preserve"> (1</w:t>
      </w:r>
      <w:r w:rsidR="0063178E" w:rsidRPr="00005C40">
        <w:rPr>
          <w:rFonts w:ascii="Arial" w:hAnsi="Arial" w:cs="Arial"/>
          <w:b w:val="0"/>
          <w:szCs w:val="24"/>
        </w:rPr>
        <w:t>20</w:t>
      </w:r>
      <w:r w:rsidR="0035059B">
        <w:rPr>
          <w:rFonts w:ascii="Arial" w:hAnsi="Arial" w:cs="Arial"/>
          <w:b w:val="0"/>
          <w:szCs w:val="24"/>
        </w:rPr>
        <w:t>-121</w:t>
      </w:r>
      <w:r w:rsidR="0063178E" w:rsidRPr="00005C40">
        <w:rPr>
          <w:rFonts w:ascii="Arial" w:hAnsi="Arial" w:cs="Arial"/>
          <w:b w:val="0"/>
          <w:szCs w:val="24"/>
        </w:rPr>
        <w:t>)</w:t>
      </w:r>
      <w:r w:rsidR="00B10754" w:rsidRPr="00005C40">
        <w:rPr>
          <w:rFonts w:ascii="Arial" w:hAnsi="Arial" w:cs="Arial"/>
          <w:b w:val="0"/>
          <w:szCs w:val="24"/>
        </w:rPr>
        <w:t>.</w:t>
      </w:r>
      <w:r w:rsidR="00B10754" w:rsidRPr="0018100F">
        <w:rPr>
          <w:rFonts w:ascii="Arial" w:hAnsi="Arial" w:cs="Arial"/>
          <w:b w:val="0"/>
          <w:szCs w:val="24"/>
        </w:rPr>
        <w:t>However, the strength of the inferences of these meta-analyses was limited by considerable heterogeneity in study populations; it is possible that effects may have been driven by differences in the age distribution and the health status of the study populations</w:t>
      </w:r>
      <w:r w:rsidR="0063178E" w:rsidRPr="0018100F">
        <w:rPr>
          <w:rFonts w:ascii="Arial" w:hAnsi="Arial" w:cs="Arial"/>
          <w:b w:val="0"/>
          <w:szCs w:val="24"/>
        </w:rPr>
        <w:t xml:space="preserve"> (</w:t>
      </w:r>
      <w:r w:rsidR="0035059B">
        <w:rPr>
          <w:rFonts w:ascii="Arial" w:hAnsi="Arial" w:cs="Arial"/>
          <w:b w:val="0"/>
          <w:szCs w:val="24"/>
        </w:rPr>
        <w:t>120-124</w:t>
      </w:r>
      <w:r w:rsidR="0063178E" w:rsidRPr="0018100F">
        <w:rPr>
          <w:rFonts w:ascii="Arial" w:hAnsi="Arial" w:cs="Arial"/>
          <w:b w:val="0"/>
          <w:szCs w:val="24"/>
        </w:rPr>
        <w:t>)</w:t>
      </w:r>
      <w:r w:rsidR="00B10754" w:rsidRPr="0018100F">
        <w:rPr>
          <w:rFonts w:ascii="Arial" w:hAnsi="Arial" w:cs="Arial"/>
          <w:b w:val="0"/>
          <w:szCs w:val="24"/>
        </w:rPr>
        <w:t xml:space="preserve">. </w:t>
      </w:r>
    </w:p>
    <w:p w:rsidR="001E02F4" w:rsidRDefault="001E02F4" w:rsidP="001E02F4">
      <w:pPr>
        <w:pStyle w:val="BodyText2"/>
        <w:spacing w:before="120" w:after="120" w:line="276" w:lineRule="auto"/>
        <w:rPr>
          <w:rFonts w:ascii="Arial" w:hAnsi="Arial" w:cs="Arial"/>
          <w:b w:val="0"/>
          <w:szCs w:val="24"/>
        </w:rPr>
      </w:pPr>
    </w:p>
    <w:p w:rsidR="001E02F4" w:rsidRPr="0018100F" w:rsidRDefault="001E02F4" w:rsidP="001E02F4">
      <w:pPr>
        <w:pStyle w:val="BodyText2"/>
        <w:spacing w:before="120" w:after="120" w:line="276" w:lineRule="auto"/>
        <w:rPr>
          <w:rFonts w:ascii="Arial" w:hAnsi="Arial" w:cs="Arial"/>
          <w:b w:val="0"/>
          <w:szCs w:val="24"/>
        </w:rPr>
      </w:pPr>
      <w:r>
        <w:rPr>
          <w:rFonts w:ascii="Arial" w:hAnsi="Arial" w:cs="Arial"/>
          <w:b w:val="0"/>
          <w:noProof/>
          <w:szCs w:val="24"/>
        </w:rPr>
        <w:lastRenderedPageBreak/>
        <w:drawing>
          <wp:inline distT="0" distB="0" distL="0" distR="0">
            <wp:extent cx="4086796" cy="3048426"/>
            <wp:effectExtent l="19050" t="0" r="8954" b="0"/>
            <wp:docPr id="4" name="Picture 3" descr="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png"/>
                    <pic:cNvPicPr/>
                  </pic:nvPicPr>
                  <pic:blipFill>
                    <a:blip r:embed="rId11"/>
                    <a:stretch>
                      <a:fillRect/>
                    </a:stretch>
                  </pic:blipFill>
                  <pic:spPr>
                    <a:xfrm>
                      <a:off x="0" y="0"/>
                      <a:ext cx="4086796" cy="3048426"/>
                    </a:xfrm>
                    <a:prstGeom prst="rect">
                      <a:avLst/>
                    </a:prstGeom>
                  </pic:spPr>
                </pic:pic>
              </a:graphicData>
            </a:graphic>
          </wp:inline>
        </w:drawing>
      </w:r>
    </w:p>
    <w:p w:rsidR="001E02F4" w:rsidRDefault="001E02F4" w:rsidP="001E02F4">
      <w:pPr>
        <w:pStyle w:val="BodyText2"/>
        <w:spacing w:before="120" w:after="120" w:line="276" w:lineRule="auto"/>
        <w:rPr>
          <w:rFonts w:ascii="Arial" w:hAnsi="Arial" w:cs="Arial"/>
          <w:szCs w:val="24"/>
        </w:rPr>
      </w:pPr>
      <w:r>
        <w:rPr>
          <w:rFonts w:ascii="Arial" w:hAnsi="Arial" w:cs="Arial"/>
          <w:szCs w:val="24"/>
        </w:rPr>
        <w:t xml:space="preserve">Figure 3. </w:t>
      </w:r>
      <w:r w:rsidRPr="0057244B">
        <w:rPr>
          <w:rFonts w:ascii="Arial" w:hAnsi="Arial" w:cs="Arial"/>
          <w:szCs w:val="24"/>
        </w:rPr>
        <w:t>The relationship of low testosterone level with all-cause mortality in a meta-analysis of epidemiologic studies of community-based men</w:t>
      </w:r>
      <w:r>
        <w:rPr>
          <w:rFonts w:ascii="Arial" w:hAnsi="Arial" w:cs="Arial"/>
          <w:szCs w:val="24"/>
        </w:rPr>
        <w:t>.</w:t>
      </w:r>
    </w:p>
    <w:p w:rsidR="001E02F4" w:rsidRPr="001E02F4" w:rsidRDefault="001E02F4" w:rsidP="001E02F4">
      <w:pPr>
        <w:pStyle w:val="BodyText2"/>
        <w:spacing w:before="120" w:after="120" w:line="276" w:lineRule="auto"/>
        <w:rPr>
          <w:rFonts w:ascii="Arial" w:hAnsi="Arial" w:cs="Arial"/>
          <w:szCs w:val="24"/>
        </w:rPr>
      </w:pPr>
      <w:r w:rsidRPr="003A204B">
        <w:rPr>
          <w:rFonts w:ascii="Arial" w:hAnsi="Arial" w:cs="Arial"/>
        </w:rPr>
        <w:t xml:space="preserve">Eleven studies which enrolled 16,184 subjects were included in this meta-analysis. There was considerable heterogeneity of </w:t>
      </w:r>
      <w:r>
        <w:rPr>
          <w:rFonts w:ascii="Arial" w:hAnsi="Arial" w:cs="Arial"/>
        </w:rPr>
        <w:t>the</w:t>
      </w:r>
      <w:r w:rsidRPr="003A204B">
        <w:rPr>
          <w:rFonts w:ascii="Arial" w:hAnsi="Arial" w:cs="Arial"/>
        </w:rPr>
        <w:t xml:space="preserve"> age distribution</w:t>
      </w:r>
      <w:r>
        <w:rPr>
          <w:rFonts w:ascii="Arial" w:hAnsi="Arial" w:cs="Arial"/>
        </w:rPr>
        <w:t>, health status,</w:t>
      </w:r>
      <w:r w:rsidRPr="003A204B">
        <w:rPr>
          <w:rFonts w:ascii="Arial" w:hAnsi="Arial" w:cs="Arial"/>
        </w:rPr>
        <w:t xml:space="preserve"> and </w:t>
      </w:r>
      <w:r>
        <w:rPr>
          <w:rFonts w:ascii="Arial" w:hAnsi="Arial" w:cs="Arial"/>
        </w:rPr>
        <w:t xml:space="preserve">other </w:t>
      </w:r>
      <w:r w:rsidRPr="003A204B">
        <w:rPr>
          <w:rFonts w:ascii="Arial" w:hAnsi="Arial" w:cs="Arial"/>
        </w:rPr>
        <w:t xml:space="preserve">subject characteristics. </w:t>
      </w:r>
      <w:r w:rsidRPr="003A204B">
        <w:rPr>
          <w:rFonts w:ascii="Arial" w:hAnsi="Arial" w:cs="Arial"/>
          <w:color w:val="000000" w:themeColor="text1"/>
        </w:rPr>
        <w:t>Rep</w:t>
      </w:r>
      <w:r>
        <w:rPr>
          <w:rFonts w:ascii="Arial" w:hAnsi="Arial" w:cs="Arial"/>
          <w:color w:val="000000" w:themeColor="text1"/>
        </w:rPr>
        <w:t>roduced with permission from Ar</w:t>
      </w:r>
      <w:r w:rsidRPr="003A204B">
        <w:rPr>
          <w:rFonts w:ascii="Arial" w:hAnsi="Arial" w:cs="Arial"/>
          <w:color w:val="000000" w:themeColor="text1"/>
        </w:rPr>
        <w:t>a</w:t>
      </w:r>
      <w:r>
        <w:rPr>
          <w:rFonts w:ascii="Arial" w:hAnsi="Arial" w:cs="Arial"/>
          <w:color w:val="000000" w:themeColor="text1"/>
        </w:rPr>
        <w:t>u</w:t>
      </w:r>
      <w:r w:rsidRPr="003A204B">
        <w:rPr>
          <w:rFonts w:ascii="Arial" w:hAnsi="Arial" w:cs="Arial"/>
          <w:color w:val="000000" w:themeColor="text1"/>
        </w:rPr>
        <w:t xml:space="preserve">jo et al, JCEM (Araujo AB, Dixon JM, Suarez EA, Murad MH, Guey LT, Wittert GA. </w:t>
      </w:r>
      <w:hyperlink r:id="rId12" w:history="1">
        <w:r w:rsidRPr="003A204B">
          <w:rPr>
            <w:rStyle w:val="Hyperlink"/>
            <w:rFonts w:ascii="Arial" w:hAnsi="Arial" w:cs="Arial"/>
            <w:color w:val="000000" w:themeColor="text1"/>
          </w:rPr>
          <w:t>Clinical review: Endogenous testosterone and mortality in men: a systematic review and meta-analysis.</w:t>
        </w:r>
      </w:hyperlink>
      <w:r w:rsidRPr="003A204B">
        <w:rPr>
          <w:rStyle w:val="jrnl"/>
          <w:rFonts w:ascii="Arial" w:hAnsi="Arial" w:cs="Arial"/>
          <w:color w:val="000000" w:themeColor="text1"/>
        </w:rPr>
        <w:t>J Clin Endocrinol Metab</w:t>
      </w:r>
      <w:r w:rsidRPr="003A204B">
        <w:rPr>
          <w:rFonts w:ascii="Arial" w:hAnsi="Arial" w:cs="Arial"/>
          <w:color w:val="000000" w:themeColor="text1"/>
        </w:rPr>
        <w:t xml:space="preserve"> 2011;96:3007-19.)</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lastRenderedPageBreak/>
        <w:t>Testosterone levels are not correlated with aging-related symptoms</w:t>
      </w:r>
      <w:r w:rsidR="00CC7BD8" w:rsidRPr="0018100F">
        <w:rPr>
          <w:rFonts w:ascii="Arial" w:hAnsi="Arial" w:cs="Arial"/>
          <w:b w:val="0"/>
          <w:szCs w:val="24"/>
        </w:rPr>
        <w:t xml:space="preserve"> assessed by the Aging </w:t>
      </w:r>
      <w:r w:rsidR="006878D1" w:rsidRPr="0018100F">
        <w:rPr>
          <w:rFonts w:ascii="Arial" w:hAnsi="Arial" w:cs="Arial"/>
          <w:b w:val="0"/>
          <w:szCs w:val="24"/>
        </w:rPr>
        <w:t>Male Symptom (AMS) s</w:t>
      </w:r>
      <w:r w:rsidR="00CC7BD8" w:rsidRPr="0018100F">
        <w:rPr>
          <w:rFonts w:ascii="Arial" w:hAnsi="Arial" w:cs="Arial"/>
          <w:b w:val="0"/>
          <w:szCs w:val="24"/>
        </w:rPr>
        <w:t>core</w:t>
      </w:r>
      <w:r w:rsidRPr="0018100F">
        <w:rPr>
          <w:rFonts w:ascii="Arial" w:hAnsi="Arial" w:cs="Arial"/>
          <w:b w:val="0"/>
          <w:szCs w:val="24"/>
        </w:rPr>
        <w:t xml:space="preserve"> or </w:t>
      </w:r>
      <w:r w:rsidR="00CC7BD8" w:rsidRPr="0018100F">
        <w:rPr>
          <w:rFonts w:ascii="Arial" w:hAnsi="Arial" w:cs="Arial"/>
          <w:b w:val="0"/>
          <w:szCs w:val="24"/>
        </w:rPr>
        <w:t xml:space="preserve">with </w:t>
      </w:r>
      <w:r w:rsidRPr="0018100F">
        <w:rPr>
          <w:rFonts w:ascii="Arial" w:hAnsi="Arial" w:cs="Arial"/>
          <w:b w:val="0"/>
          <w:szCs w:val="24"/>
        </w:rPr>
        <w:t>lower urinary tract symptoms</w:t>
      </w:r>
      <w:r w:rsidR="00CC7BD8" w:rsidRPr="0018100F">
        <w:rPr>
          <w:rFonts w:ascii="Arial" w:hAnsi="Arial" w:cs="Arial"/>
          <w:b w:val="0"/>
          <w:szCs w:val="24"/>
        </w:rPr>
        <w:t xml:space="preserve"> assessed by the IPSS/AUA </w:t>
      </w:r>
      <w:r w:rsidR="006878D1" w:rsidRPr="0018100F">
        <w:rPr>
          <w:rFonts w:ascii="Arial" w:hAnsi="Arial" w:cs="Arial"/>
          <w:b w:val="0"/>
          <w:szCs w:val="24"/>
        </w:rPr>
        <w:t xml:space="preserve">prostate symptom </w:t>
      </w:r>
      <w:r w:rsidR="00CC7BD8" w:rsidRPr="0018100F">
        <w:rPr>
          <w:rFonts w:ascii="Arial" w:hAnsi="Arial" w:cs="Arial"/>
          <w:b w:val="0"/>
          <w:szCs w:val="24"/>
        </w:rPr>
        <w:t>questionnaire</w:t>
      </w:r>
      <w:r w:rsidR="00A46669" w:rsidRPr="0018100F">
        <w:rPr>
          <w:rFonts w:ascii="Arial" w:hAnsi="Arial" w:cs="Arial"/>
          <w:b w:val="0"/>
          <w:szCs w:val="24"/>
        </w:rPr>
        <w:t xml:space="preserve"> (12</w:t>
      </w:r>
      <w:r w:rsidR="0035059B">
        <w:rPr>
          <w:rFonts w:ascii="Arial" w:hAnsi="Arial" w:cs="Arial"/>
          <w:b w:val="0"/>
          <w:szCs w:val="24"/>
        </w:rPr>
        <w:t>2</w:t>
      </w:r>
      <w:r w:rsidR="00A46669" w:rsidRPr="0018100F">
        <w:rPr>
          <w:rFonts w:ascii="Arial" w:hAnsi="Arial" w:cs="Arial"/>
          <w:b w:val="0"/>
          <w:szCs w:val="24"/>
        </w:rPr>
        <w:t>)</w:t>
      </w:r>
      <w:r w:rsidRPr="0018100F">
        <w:rPr>
          <w:rFonts w:ascii="Arial" w:hAnsi="Arial" w:cs="Arial"/>
          <w:b w:val="0"/>
          <w:szCs w:val="24"/>
        </w:rPr>
        <w:t xml:space="preserve">. </w:t>
      </w:r>
      <w:r w:rsidR="00896DDF" w:rsidRPr="0018100F">
        <w:rPr>
          <w:rFonts w:ascii="Arial" w:hAnsi="Arial" w:cs="Arial"/>
          <w:b w:val="0"/>
          <w:szCs w:val="24"/>
        </w:rPr>
        <w:t xml:space="preserve">Some </w:t>
      </w:r>
      <w:r w:rsidRPr="0018100F">
        <w:rPr>
          <w:rFonts w:ascii="Arial" w:hAnsi="Arial" w:cs="Arial"/>
          <w:b w:val="0"/>
          <w:szCs w:val="24"/>
        </w:rPr>
        <w:t xml:space="preserve">cross-sectional studies found </w:t>
      </w:r>
      <w:r w:rsidR="006878D1" w:rsidRPr="0018100F">
        <w:rPr>
          <w:rFonts w:ascii="Arial" w:hAnsi="Arial" w:cs="Arial"/>
          <w:b w:val="0"/>
          <w:szCs w:val="24"/>
        </w:rPr>
        <w:t xml:space="preserve">no difference in </w:t>
      </w:r>
      <w:r w:rsidRPr="0018100F">
        <w:rPr>
          <w:rFonts w:ascii="Arial" w:hAnsi="Arial" w:cs="Arial"/>
          <w:b w:val="0"/>
          <w:szCs w:val="24"/>
        </w:rPr>
        <w:t xml:space="preserve">serum testosterone levels </w:t>
      </w:r>
      <w:r w:rsidR="006878D1" w:rsidRPr="0018100F">
        <w:rPr>
          <w:rFonts w:ascii="Arial" w:hAnsi="Arial" w:cs="Arial"/>
          <w:b w:val="0"/>
          <w:szCs w:val="24"/>
        </w:rPr>
        <w:t>between men who had coronary artery disease and those who did not have coronary artery disease; other studies have reported</w:t>
      </w:r>
      <w:r w:rsidR="009D1E9D" w:rsidRPr="009D1E9D">
        <w:rPr>
          <w:rFonts w:ascii="Arial" w:hAnsi="Arial" w:cs="Arial"/>
          <w:noProof/>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0;margin-top:124.2pt;width:475.95pt;height:323.5pt;z-index:25165772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tCKAIAAE8EAAAOAAAAZHJzL2Uyb0RvYy54bWysVNuO0zAQfUfiHyy/06RRUrrRpqulSxHS&#10;cpF2+QDHcRILx2PZbpPy9YydtlQLvCDyYHk84+OZc2ZyezcNihyEdRJ0RZeLlBKhOTRSdxX99rx7&#10;s6bEeaYbpkCLih6Fo3eb169uR1OKDHpQjbAEQbQrR1PR3ntTJonjvRiYW4ARGp0t2IF5NG2XNJaN&#10;iD6oJEvTVTKCbYwFLpzD04fZSTcRv20F91/a1glPVEUxNx9XG9c6rMnmlpWdZaaX/JQG+4csBiY1&#10;PnqBemCekb2Vv0ENkltw0PoFhyGBtpVcxBqwmmX6opqnnhkRa0FynLnQ5P4fLP98+GqJbCqaUaLZ&#10;gBI9i8mTdzCRLLAzGldi0JPBMD/hMaocK3XmEfh3RzRse6Y7cW8tjL1gDWa3DDeTq6szjgsg9fgJ&#10;GnyG7T1EoKm1Q6AOySCIjiodL8qEVDgertI8L1YFJRx9+TJd50XULmHl+bqxzn8QMJCwqahF6SM8&#10;Ozw6H9Jh5TkkvOZAyWYnlYqG7eqtsuTAsE128YsVvAhTmowVvSmyYmbgrxBp/P4EMUiP/a7kUNH1&#10;JYiVgbf3uond6JlU8x5TVvpEZOBuZtFP9XQSpobmiJRamPsa5xA3PdgflIzY0xXVOHSUqI8aRblZ&#10;5nkYgWjkxdsMDXvtqa89THMEqqinZN5u/Tw2e2Nl1+M75za4RyF3MlIcFJ9zOmWNXRuZP01YGItr&#10;O0b9+g9sfgIAAP//AwBQSwMEFAAGAAgAAAAhAC6/BL3gAAAACAEAAA8AAABkcnMvZG93bnJldi54&#10;bWxMj0FPg0AUhO8m/ofNM/Fi7NKGKiCPRmsaDyZGqz9gYZ9Ay74l7BbQX+960uNkJjPf5JvZdGKk&#10;wbWWEZaLCARxZXXLNcLH++46AeG8Yq06y4TwRQ42xflZrjJtJ36jce9rEUrYZQqh8b7PpHRVQ0a5&#10;he2Jg/dpB6N8kEMt9aCmUG46uYqiG2lUy2GhUT1tG6qO+5NBOD7ejoer56eH8mW3PdRjNH1T9Yp4&#10;eTHf34HwNPu/MPziB3QoAlNpT6yd6BDCEY+wipMYRLDT9TIFUSIk6ToGWeTy/4HiBwAA//8DAFBL&#10;AQItABQABgAIAAAAIQC2gziS/gAAAOEBAAATAAAAAAAAAAAAAAAAAAAAAABbQ29udGVudF9UeXBl&#10;c10ueG1sUEsBAi0AFAAGAAgAAAAhADj9If/WAAAAlAEAAAsAAAAAAAAAAAAAAAAALwEAAF9yZWxz&#10;Ly5yZWxzUEsBAi0AFAAGAAgAAAAhAF7FC0IoAgAATwQAAA4AAAAAAAAAAAAAAAAALgIAAGRycy9l&#10;Mm9Eb2MueG1sUEsBAi0AFAAGAAgAAAAhAC6/BL3gAAAACAEAAA8AAAAAAAAAAAAAAAAAggQAAGRy&#10;cy9kb3ducmV2LnhtbFBLBQYAAAAABAAEAPMAAACPBQAAAAA=&#10;">
            <v:textbox style="mso-fit-shape-to-text:t">
              <w:txbxContent>
                <w:p w:rsidR="00A66C0E" w:rsidRPr="006878D1" w:rsidRDefault="00A66C0E" w:rsidP="008037A8">
                  <w:pPr>
                    <w:pStyle w:val="BodyText2"/>
                    <w:spacing w:before="120" w:after="120" w:line="480" w:lineRule="auto"/>
                    <w:ind w:firstLine="720"/>
                    <w:rPr>
                      <w:rFonts w:ascii="Arial" w:hAnsi="Arial" w:cs="Arial"/>
                    </w:rPr>
                  </w:pPr>
                  <w:r w:rsidRPr="006878D1">
                    <w:rPr>
                      <w:rFonts w:ascii="Arial" w:hAnsi="Arial" w:cs="Arial"/>
                      <w:szCs w:val="24"/>
                    </w:rPr>
                    <w:t>Epidemiologic studies can only demonstrate associations; a cause and effect relationship cannot be inferred from these studies, especially cross-sectional studies. Furthermore, even the associations between testosterone levels and health-related outcomes that have been found to be statistically significant are weak. The inferences are further confounded by the colinearity of aging-related co-morbid conditions, low testosterone levels, and age-related changes in body composition and inflammatory markers. Consequently, we do not know whether the age-related changes in the skeletal muscle mass and physical function, sexual and cognitive functions, and mood are the consequence or simply a coincidental association of low testosterone levels in older men</w:t>
                  </w:r>
                  <w:r>
                    <w:rPr>
                      <w:rFonts w:ascii="Arial" w:hAnsi="Arial" w:cs="Arial"/>
                      <w:szCs w:val="24"/>
                    </w:rPr>
                    <w:t>; reverse causality also cannot be excluded</w:t>
                  </w:r>
                </w:p>
              </w:txbxContent>
            </v:textbox>
            <w10:wrap type="square"/>
          </v:shape>
        </w:pict>
      </w:r>
      <w:r w:rsidR="006A686D" w:rsidRPr="0018100F">
        <w:rPr>
          <w:rFonts w:ascii="Arial" w:hAnsi="Arial" w:cs="Arial"/>
          <w:b w:val="0"/>
          <w:szCs w:val="24"/>
        </w:rPr>
        <w:t xml:space="preserve">testosterone levels to be </w:t>
      </w:r>
      <w:r w:rsidRPr="0018100F">
        <w:rPr>
          <w:rFonts w:ascii="Arial" w:hAnsi="Arial" w:cs="Arial"/>
          <w:b w:val="0"/>
          <w:szCs w:val="24"/>
        </w:rPr>
        <w:t>lower in men with coronary artery disease than in men without coronary artery disease</w:t>
      </w:r>
      <w:r w:rsidR="006A686D" w:rsidRPr="0018100F">
        <w:rPr>
          <w:rFonts w:ascii="Arial" w:hAnsi="Arial" w:cs="Arial"/>
          <w:b w:val="0"/>
          <w:szCs w:val="24"/>
        </w:rPr>
        <w:t>(12</w:t>
      </w:r>
      <w:r w:rsidR="0035059B">
        <w:rPr>
          <w:rFonts w:ascii="Arial" w:hAnsi="Arial" w:cs="Arial"/>
          <w:b w:val="0"/>
          <w:szCs w:val="24"/>
        </w:rPr>
        <w:t>3-128</w:t>
      </w:r>
      <w:r w:rsidR="006A686D" w:rsidRPr="0018100F">
        <w:rPr>
          <w:rFonts w:ascii="Arial" w:hAnsi="Arial" w:cs="Arial"/>
          <w:b w:val="0"/>
          <w:szCs w:val="24"/>
        </w:rPr>
        <w:t>)</w:t>
      </w:r>
      <w:r w:rsidRPr="0018100F">
        <w:rPr>
          <w:rFonts w:ascii="Arial" w:hAnsi="Arial" w:cs="Arial"/>
          <w:b w:val="0"/>
          <w:szCs w:val="24"/>
        </w:rPr>
        <w:t>.</w:t>
      </w:r>
    </w:p>
    <w:p w:rsidR="00780A2E" w:rsidRDefault="00780A2E" w:rsidP="006E0E8F">
      <w:pPr>
        <w:pStyle w:val="BodyText2"/>
        <w:numPr>
          <w:ilvl w:val="0"/>
          <w:numId w:val="7"/>
        </w:numPr>
        <w:spacing w:before="120" w:after="120" w:line="276" w:lineRule="auto"/>
        <w:ind w:hanging="720"/>
        <w:rPr>
          <w:rFonts w:ascii="Arial" w:hAnsi="Arial" w:cs="Arial"/>
          <w:szCs w:val="24"/>
        </w:rPr>
      </w:pPr>
    </w:p>
    <w:p w:rsidR="000E3F0F" w:rsidRPr="0018100F" w:rsidRDefault="000E3F0F" w:rsidP="006E0E8F">
      <w:pPr>
        <w:pStyle w:val="BodyText2"/>
        <w:numPr>
          <w:ilvl w:val="0"/>
          <w:numId w:val="7"/>
        </w:numPr>
        <w:spacing w:before="120" w:after="120" w:line="276" w:lineRule="auto"/>
        <w:ind w:hanging="720"/>
        <w:rPr>
          <w:rFonts w:ascii="Arial" w:hAnsi="Arial" w:cs="Arial"/>
          <w:szCs w:val="24"/>
        </w:rPr>
      </w:pPr>
      <w:r w:rsidRPr="0018100F">
        <w:rPr>
          <w:rFonts w:ascii="Arial" w:hAnsi="Arial" w:cs="Arial"/>
          <w:szCs w:val="24"/>
        </w:rPr>
        <w:t xml:space="preserve">Potential Beneficial Effects of Testosterone </w:t>
      </w:r>
      <w:r w:rsidR="000E5E04" w:rsidRPr="0018100F">
        <w:rPr>
          <w:rFonts w:ascii="Arial" w:hAnsi="Arial" w:cs="Arial"/>
          <w:szCs w:val="24"/>
        </w:rPr>
        <w:t xml:space="preserve">Therapy </w:t>
      </w:r>
      <w:r w:rsidRPr="0018100F">
        <w:rPr>
          <w:rFonts w:ascii="Arial" w:hAnsi="Arial" w:cs="Arial"/>
          <w:szCs w:val="24"/>
        </w:rPr>
        <w:t>in Older Men with Low Testosterone Levels</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It has been hypothesized that increasing serum testosterone concentrations in older men with low testosterone levels into a range that is mid-normal for healthy, young men would </w:t>
      </w:r>
      <w:r w:rsidR="000E5E04" w:rsidRPr="0018100F">
        <w:rPr>
          <w:rFonts w:ascii="Arial" w:hAnsi="Arial" w:cs="Arial"/>
          <w:b w:val="0"/>
          <w:szCs w:val="24"/>
        </w:rPr>
        <w:t>improve physical function and mobility</w:t>
      </w:r>
      <w:r w:rsidRPr="0018100F">
        <w:rPr>
          <w:rFonts w:ascii="Arial" w:hAnsi="Arial" w:cs="Arial"/>
          <w:b w:val="0"/>
          <w:szCs w:val="24"/>
        </w:rPr>
        <w:t xml:space="preserve">, some domains of sexual and cognitive functions, energy and sense of wellbeing, </w:t>
      </w:r>
      <w:r w:rsidR="000E5E04" w:rsidRPr="0018100F">
        <w:rPr>
          <w:rFonts w:ascii="Arial" w:hAnsi="Arial" w:cs="Arial"/>
          <w:b w:val="0"/>
          <w:szCs w:val="24"/>
        </w:rPr>
        <w:t xml:space="preserve">and </w:t>
      </w:r>
      <w:r w:rsidRPr="0018100F">
        <w:rPr>
          <w:rFonts w:ascii="Arial" w:hAnsi="Arial" w:cs="Arial"/>
          <w:b w:val="0"/>
          <w:szCs w:val="24"/>
        </w:rPr>
        <w:t xml:space="preserve">reduce the risk of falls and fractures, and improve overall quality of life. A number of </w:t>
      </w:r>
      <w:r w:rsidR="000E5E04" w:rsidRPr="0018100F">
        <w:rPr>
          <w:rFonts w:ascii="Arial" w:hAnsi="Arial" w:cs="Arial"/>
          <w:b w:val="0"/>
          <w:szCs w:val="24"/>
        </w:rPr>
        <w:t xml:space="preserve">randomized </w:t>
      </w:r>
      <w:r w:rsidRPr="0018100F">
        <w:rPr>
          <w:rFonts w:ascii="Arial" w:hAnsi="Arial" w:cs="Arial"/>
          <w:b w:val="0"/>
          <w:szCs w:val="24"/>
        </w:rPr>
        <w:t>trials have demonstrated improvements in surrogate markers</w:t>
      </w:r>
      <w:r w:rsidR="000E5E04" w:rsidRPr="0018100F">
        <w:rPr>
          <w:rFonts w:ascii="Arial" w:hAnsi="Arial" w:cs="Arial"/>
          <w:b w:val="0"/>
          <w:szCs w:val="24"/>
        </w:rPr>
        <w:t>, such as lean and fat mass</w:t>
      </w:r>
      <w:r w:rsidRPr="0018100F">
        <w:rPr>
          <w:rFonts w:ascii="Arial" w:hAnsi="Arial" w:cs="Arial"/>
          <w:b w:val="0"/>
          <w:szCs w:val="24"/>
        </w:rPr>
        <w:t xml:space="preserve">; however, there has been a paucity of long-term, placebo-controlled, randomized trials that are adequately powered to detect clinically </w:t>
      </w:r>
      <w:r w:rsidRPr="0018100F">
        <w:rPr>
          <w:rFonts w:ascii="Arial" w:hAnsi="Arial" w:cs="Arial"/>
          <w:b w:val="0"/>
          <w:szCs w:val="24"/>
        </w:rPr>
        <w:lastRenderedPageBreak/>
        <w:t xml:space="preserve">meaningful changes in </w:t>
      </w:r>
      <w:r w:rsidR="000E5E04" w:rsidRPr="0018100F">
        <w:rPr>
          <w:rFonts w:ascii="Arial" w:hAnsi="Arial" w:cs="Arial"/>
          <w:b w:val="0"/>
          <w:szCs w:val="24"/>
        </w:rPr>
        <w:t xml:space="preserve">health outcomes such as </w:t>
      </w:r>
      <w:r w:rsidRPr="0018100F">
        <w:rPr>
          <w:rFonts w:ascii="Arial" w:hAnsi="Arial" w:cs="Arial"/>
          <w:b w:val="0"/>
          <w:szCs w:val="24"/>
        </w:rPr>
        <w:t xml:space="preserve">fracture rates, physical function, disability, progression to dementia, and overall quality of life. Furthermore, none of the previously published studies had sufficient power to address the long term risks of prostate and cardiovascular disease.  </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The following section describes the effects of testosterone supplementation on multiple organs systems focusing on muscle mass and performance, physical function, bone mineral density and fracture risk, sexual function, mood, and cognitive function.</w:t>
      </w:r>
    </w:p>
    <w:p w:rsidR="000E3F0F" w:rsidRPr="0018100F" w:rsidRDefault="000E3F0F" w:rsidP="007641A2">
      <w:pPr>
        <w:pStyle w:val="BodyText2"/>
        <w:spacing w:before="120" w:after="120" w:line="276" w:lineRule="auto"/>
        <w:rPr>
          <w:rFonts w:ascii="Arial" w:hAnsi="Arial" w:cs="Arial"/>
          <w:szCs w:val="24"/>
        </w:rPr>
      </w:pPr>
      <w:r w:rsidRPr="0018100F">
        <w:rPr>
          <w:rFonts w:ascii="Arial" w:hAnsi="Arial" w:cs="Arial"/>
          <w:szCs w:val="24"/>
        </w:rPr>
        <w:t>E.1.</w:t>
      </w:r>
      <w:r w:rsidRPr="0018100F">
        <w:rPr>
          <w:rFonts w:ascii="Arial" w:hAnsi="Arial" w:cs="Arial"/>
          <w:szCs w:val="24"/>
        </w:rPr>
        <w:tab/>
        <w:t>Effects of Testosterone Supplementation on Muscle Mass and Performance and Physical Function in Older Men with Low Testosterone Levels.</w:t>
      </w:r>
    </w:p>
    <w:p w:rsidR="000E3F0F" w:rsidRPr="0018100F" w:rsidRDefault="000E3F0F" w:rsidP="007641A2">
      <w:pPr>
        <w:pStyle w:val="BodyText2"/>
        <w:spacing w:before="120" w:after="120" w:line="276" w:lineRule="auto"/>
        <w:rPr>
          <w:rFonts w:ascii="Arial" w:hAnsi="Arial" w:cs="Arial"/>
          <w:b w:val="0"/>
          <w:szCs w:val="24"/>
        </w:rPr>
      </w:pPr>
      <w:r w:rsidRPr="0018100F">
        <w:rPr>
          <w:rFonts w:ascii="Arial" w:hAnsi="Arial" w:cs="Arial"/>
          <w:szCs w:val="24"/>
        </w:rPr>
        <w:t xml:space="preserve">E.1.a. Age-Related Changes in Muscle Mass and Performance. </w:t>
      </w:r>
      <w:r w:rsidRPr="0018100F">
        <w:rPr>
          <w:rFonts w:ascii="Arial" w:hAnsi="Arial" w:cs="Arial"/>
          <w:b w:val="0"/>
          <w:szCs w:val="24"/>
        </w:rPr>
        <w:t>Sarcopenia, the loss of muscle mass and function, is an important consequence of aging</w:t>
      </w:r>
      <w:r w:rsidR="0035059B">
        <w:rPr>
          <w:rFonts w:ascii="Arial" w:hAnsi="Arial" w:cs="Arial"/>
          <w:b w:val="0"/>
          <w:szCs w:val="24"/>
        </w:rPr>
        <w:t xml:space="preserve"> (53-57</w:t>
      </w:r>
      <w:r w:rsidR="0060183C" w:rsidRPr="0018100F">
        <w:rPr>
          <w:rFonts w:ascii="Arial" w:hAnsi="Arial" w:cs="Arial"/>
          <w:b w:val="0"/>
          <w:szCs w:val="24"/>
        </w:rPr>
        <w:t>)</w:t>
      </w:r>
      <w:r w:rsidRPr="0018100F">
        <w:rPr>
          <w:rFonts w:ascii="Arial" w:hAnsi="Arial" w:cs="Arial"/>
          <w:b w:val="0"/>
          <w:szCs w:val="24"/>
        </w:rPr>
        <w:t>. The prevalence of sarcopenia, depending on the definition used, varies from 10-30% in men over the age of 70</w:t>
      </w:r>
      <w:r w:rsidR="0035059B">
        <w:rPr>
          <w:rFonts w:ascii="Arial" w:hAnsi="Arial" w:cs="Arial"/>
          <w:b w:val="0"/>
          <w:szCs w:val="24"/>
        </w:rPr>
        <w:t xml:space="preserve"> (53-57</w:t>
      </w:r>
      <w:r w:rsidR="0060183C" w:rsidRPr="0018100F">
        <w:rPr>
          <w:rFonts w:ascii="Arial" w:hAnsi="Arial" w:cs="Arial"/>
          <w:b w:val="0"/>
          <w:szCs w:val="24"/>
        </w:rPr>
        <w:t>)</w:t>
      </w:r>
      <w:r w:rsidRPr="0018100F">
        <w:rPr>
          <w:rFonts w:ascii="Arial" w:hAnsi="Arial" w:cs="Arial"/>
          <w:b w:val="0"/>
          <w:szCs w:val="24"/>
        </w:rPr>
        <w:t>. The principal component of the decrease in fat-free mass is the loss of muscle mass; there is little change in non-muscle lean mass</w:t>
      </w:r>
      <w:r w:rsidR="0060183C" w:rsidRPr="0018100F">
        <w:rPr>
          <w:rFonts w:ascii="Arial" w:hAnsi="Arial" w:cs="Arial"/>
          <w:b w:val="0"/>
          <w:szCs w:val="24"/>
        </w:rPr>
        <w:t xml:space="preserve"> (</w:t>
      </w:r>
      <w:r w:rsidR="0035059B">
        <w:rPr>
          <w:rFonts w:ascii="Arial" w:hAnsi="Arial" w:cs="Arial"/>
          <w:b w:val="0"/>
          <w:szCs w:val="24"/>
        </w:rPr>
        <w:t>59-65</w:t>
      </w:r>
      <w:r w:rsidR="0060183C" w:rsidRPr="0018100F">
        <w:rPr>
          <w:rFonts w:ascii="Arial" w:hAnsi="Arial" w:cs="Arial"/>
          <w:b w:val="0"/>
          <w:szCs w:val="24"/>
        </w:rPr>
        <w:t>)</w:t>
      </w:r>
      <w:r w:rsidRPr="0018100F">
        <w:rPr>
          <w:rFonts w:ascii="Arial" w:hAnsi="Arial" w:cs="Arial"/>
          <w:b w:val="0"/>
          <w:szCs w:val="24"/>
        </w:rPr>
        <w:t>. Between 20 and 80 years of age, the skeletal muscle massdecreases by 35-40% in men</w:t>
      </w:r>
      <w:r w:rsidR="0035059B">
        <w:rPr>
          <w:rFonts w:ascii="Arial" w:hAnsi="Arial" w:cs="Arial"/>
          <w:b w:val="0"/>
          <w:szCs w:val="24"/>
        </w:rPr>
        <w:t xml:space="preserve"> (63</w:t>
      </w:r>
      <w:r w:rsidR="0060183C" w:rsidRPr="0018100F">
        <w:rPr>
          <w:rFonts w:ascii="Arial" w:hAnsi="Arial" w:cs="Arial"/>
          <w:b w:val="0"/>
          <w:szCs w:val="24"/>
        </w:rPr>
        <w:t>)</w:t>
      </w:r>
      <w:r w:rsidRPr="0018100F">
        <w:rPr>
          <w:rFonts w:ascii="Arial" w:hAnsi="Arial" w:cs="Arial"/>
          <w:b w:val="0"/>
          <w:szCs w:val="24"/>
        </w:rPr>
        <w:t>, in part due to decreased muscle protein synthesis</w:t>
      </w:r>
      <w:r w:rsidR="0035059B">
        <w:rPr>
          <w:rFonts w:ascii="Arial" w:hAnsi="Arial" w:cs="Arial"/>
          <w:b w:val="0"/>
          <w:szCs w:val="24"/>
        </w:rPr>
        <w:t xml:space="preserve"> (70</w:t>
      </w:r>
      <w:r w:rsidR="0060183C" w:rsidRPr="0018100F">
        <w:rPr>
          <w:rFonts w:ascii="Arial" w:hAnsi="Arial" w:cs="Arial"/>
          <w:b w:val="0"/>
          <w:szCs w:val="24"/>
        </w:rPr>
        <w:t>)</w:t>
      </w:r>
      <w:r w:rsidRPr="0018100F">
        <w:rPr>
          <w:rFonts w:ascii="Arial" w:hAnsi="Arial" w:cs="Arial"/>
          <w:b w:val="0"/>
          <w:szCs w:val="24"/>
        </w:rPr>
        <w:t>. Although there is a loss of both type I and type II fibers, there is a disproportionate decrease in the number of type II muscle fibersthat are important for generation of power</w:t>
      </w:r>
      <w:r w:rsidR="0035059B">
        <w:rPr>
          <w:rFonts w:ascii="Arial" w:hAnsi="Arial" w:cs="Arial"/>
          <w:b w:val="0"/>
          <w:szCs w:val="24"/>
        </w:rPr>
        <w:t xml:space="preserve"> (71-72</w:t>
      </w:r>
      <w:r w:rsidR="0060183C" w:rsidRPr="0018100F">
        <w:rPr>
          <w:rFonts w:ascii="Arial" w:hAnsi="Arial" w:cs="Arial"/>
          <w:b w:val="0"/>
          <w:szCs w:val="24"/>
        </w:rPr>
        <w:t>)</w:t>
      </w:r>
      <w:r w:rsidRPr="0018100F">
        <w:rPr>
          <w:rFonts w:ascii="Arial" w:hAnsi="Arial" w:cs="Arial"/>
          <w:b w:val="0"/>
          <w:szCs w:val="24"/>
        </w:rPr>
        <w:t xml:space="preserve">. In spite of the significant depletion of muscle mass, body weight does not decrease, and may even increase because of the corresponding accumulation of body fat </w:t>
      </w:r>
      <w:r w:rsidR="0060183C" w:rsidRPr="0018100F">
        <w:rPr>
          <w:rFonts w:ascii="Arial" w:hAnsi="Arial" w:cs="Arial"/>
          <w:b w:val="0"/>
          <w:szCs w:val="24"/>
        </w:rPr>
        <w:t>(</w:t>
      </w:r>
      <w:r w:rsidR="0035059B">
        <w:rPr>
          <w:rFonts w:ascii="Arial" w:hAnsi="Arial" w:cs="Arial"/>
          <w:b w:val="0"/>
          <w:szCs w:val="24"/>
        </w:rPr>
        <w:t>59-65</w:t>
      </w:r>
      <w:r w:rsidR="0060183C" w:rsidRPr="0018100F">
        <w:rPr>
          <w:rFonts w:ascii="Arial" w:hAnsi="Arial" w:cs="Arial"/>
          <w:b w:val="0"/>
          <w:szCs w:val="24"/>
        </w:rPr>
        <w:t>)</w:t>
      </w:r>
      <w:r w:rsidR="00E860EC" w:rsidRPr="0018100F">
        <w:rPr>
          <w:rFonts w:ascii="Arial" w:hAnsi="Arial" w:cs="Arial"/>
          <w:b w:val="0"/>
          <w:szCs w:val="24"/>
        </w:rPr>
        <w:t xml:space="preserve"> (Figure 3</w:t>
      </w:r>
      <w:r w:rsidRPr="0018100F">
        <w:rPr>
          <w:rFonts w:ascii="Arial" w:hAnsi="Arial" w:cs="Arial"/>
          <w:b w:val="0"/>
          <w:szCs w:val="24"/>
        </w:rPr>
        <w:t>).</w:t>
      </w:r>
    </w:p>
    <w:p w:rsidR="000E3F0F" w:rsidRPr="0018100F" w:rsidRDefault="000E3F0F" w:rsidP="007641A2">
      <w:pPr>
        <w:pStyle w:val="BodyTextIndent3"/>
        <w:numPr>
          <w:ilvl w:val="12"/>
          <w:numId w:val="0"/>
        </w:numPr>
        <w:spacing w:before="120" w:after="120" w:line="276" w:lineRule="auto"/>
        <w:ind w:firstLine="720"/>
        <w:rPr>
          <w:rFonts w:ascii="Arial" w:hAnsi="Arial" w:cs="Arial"/>
          <w:szCs w:val="24"/>
        </w:rPr>
      </w:pPr>
      <w:r w:rsidRPr="0018100F">
        <w:rPr>
          <w:rFonts w:ascii="Arial" w:hAnsi="Arial" w:cs="Arial"/>
          <w:szCs w:val="24"/>
        </w:rPr>
        <w:t>The loss of muscle mass that occurs with aging is associated with a reduction in muscle strength</w:t>
      </w:r>
      <w:r w:rsidR="0035059B">
        <w:rPr>
          <w:rFonts w:ascii="Arial" w:hAnsi="Arial" w:cs="Arial"/>
          <w:szCs w:val="24"/>
        </w:rPr>
        <w:t xml:space="preserve"> (73-76</w:t>
      </w:r>
      <w:r w:rsidR="0060183C" w:rsidRPr="0018100F">
        <w:rPr>
          <w:rFonts w:ascii="Arial" w:hAnsi="Arial" w:cs="Arial"/>
          <w:szCs w:val="24"/>
        </w:rPr>
        <w:t>)</w:t>
      </w:r>
      <w:r w:rsidRPr="0018100F">
        <w:rPr>
          <w:rFonts w:ascii="Arial" w:hAnsi="Arial" w:cs="Arial"/>
          <w:szCs w:val="24"/>
        </w:rPr>
        <w:t xml:space="preserve">. There is a substantial decrease in </w:t>
      </w:r>
      <w:r w:rsidR="000E5E04" w:rsidRPr="0018100F">
        <w:rPr>
          <w:rFonts w:ascii="Arial" w:hAnsi="Arial" w:cs="Arial"/>
          <w:szCs w:val="24"/>
        </w:rPr>
        <w:t xml:space="preserve">muscle </w:t>
      </w:r>
      <w:r w:rsidRPr="0018100F">
        <w:rPr>
          <w:rFonts w:ascii="Arial" w:hAnsi="Arial" w:cs="Arial"/>
          <w:szCs w:val="24"/>
        </w:rPr>
        <w:t>strength and power between 50 and 70 years of age, primarily due to muscle fiber loss and selective atrophy of type II fibers</w:t>
      </w:r>
      <w:r w:rsidR="0035059B">
        <w:rPr>
          <w:rFonts w:ascii="Arial" w:hAnsi="Arial" w:cs="Arial"/>
          <w:szCs w:val="24"/>
        </w:rPr>
        <w:t xml:space="preserve"> (71-76</w:t>
      </w:r>
      <w:r w:rsidR="0060183C" w:rsidRPr="0018100F">
        <w:rPr>
          <w:rFonts w:ascii="Arial" w:hAnsi="Arial" w:cs="Arial"/>
          <w:szCs w:val="24"/>
        </w:rPr>
        <w:t>)</w:t>
      </w:r>
      <w:r w:rsidRPr="0018100F">
        <w:rPr>
          <w:rFonts w:ascii="Arial" w:hAnsi="Arial" w:cs="Arial"/>
          <w:szCs w:val="24"/>
        </w:rPr>
        <w:t xml:space="preserve">.  </w:t>
      </w:r>
      <w:r w:rsidR="000E5E04" w:rsidRPr="0018100F">
        <w:rPr>
          <w:rFonts w:ascii="Arial" w:hAnsi="Arial" w:cs="Arial"/>
          <w:szCs w:val="24"/>
        </w:rPr>
        <w:t>The l</w:t>
      </w:r>
      <w:r w:rsidRPr="0018100F">
        <w:rPr>
          <w:rFonts w:ascii="Arial" w:hAnsi="Arial" w:cs="Arial"/>
          <w:szCs w:val="24"/>
        </w:rPr>
        <w:t>oss of muscle strength is even greater after the age of 70; 28% of men over the age of 74 could not lift objects weighing more than 4.5 kg</w:t>
      </w:r>
      <w:r w:rsidR="0035059B">
        <w:rPr>
          <w:rFonts w:ascii="Arial" w:hAnsi="Arial" w:cs="Arial"/>
          <w:szCs w:val="24"/>
        </w:rPr>
        <w:t xml:space="preserve"> (75</w:t>
      </w:r>
      <w:r w:rsidR="0060183C" w:rsidRPr="0018100F">
        <w:rPr>
          <w:rFonts w:ascii="Arial" w:hAnsi="Arial" w:cs="Arial"/>
          <w:szCs w:val="24"/>
        </w:rPr>
        <w:t>)</w:t>
      </w:r>
      <w:r w:rsidRPr="0018100F">
        <w:rPr>
          <w:rFonts w:ascii="Arial" w:hAnsi="Arial" w:cs="Arial"/>
          <w:szCs w:val="24"/>
        </w:rPr>
        <w:t>. With increasing age, there is a progressive reduction in muscle power</w:t>
      </w:r>
      <w:r w:rsidR="0035059B">
        <w:rPr>
          <w:rFonts w:ascii="Arial" w:hAnsi="Arial" w:cs="Arial"/>
          <w:szCs w:val="24"/>
        </w:rPr>
        <w:t xml:space="preserve"> (129</w:t>
      </w:r>
      <w:r w:rsidR="0060183C" w:rsidRPr="0018100F">
        <w:rPr>
          <w:rFonts w:ascii="Arial" w:hAnsi="Arial" w:cs="Arial"/>
          <w:szCs w:val="24"/>
        </w:rPr>
        <w:t>-1</w:t>
      </w:r>
      <w:r w:rsidR="0035059B">
        <w:rPr>
          <w:rFonts w:ascii="Arial" w:hAnsi="Arial" w:cs="Arial"/>
          <w:szCs w:val="24"/>
        </w:rPr>
        <w:t>30</w:t>
      </w:r>
      <w:r w:rsidR="0060183C" w:rsidRPr="0018100F">
        <w:rPr>
          <w:rFonts w:ascii="Arial" w:hAnsi="Arial" w:cs="Arial"/>
          <w:szCs w:val="24"/>
        </w:rPr>
        <w:t>)</w:t>
      </w:r>
      <w:r w:rsidRPr="0018100F">
        <w:rPr>
          <w:rFonts w:ascii="Arial" w:hAnsi="Arial" w:cs="Arial"/>
          <w:szCs w:val="24"/>
        </w:rPr>
        <w:t>, the speed of strength generation, and fatigability, the ability to persist in a task.</w:t>
      </w:r>
    </w:p>
    <w:p w:rsidR="000E3F0F" w:rsidRPr="0018100F" w:rsidRDefault="000E3F0F" w:rsidP="007641A2">
      <w:pPr>
        <w:pStyle w:val="BodyTextIndent3"/>
        <w:numPr>
          <w:ilvl w:val="12"/>
          <w:numId w:val="0"/>
        </w:numPr>
        <w:spacing w:before="120" w:after="120" w:line="276" w:lineRule="auto"/>
        <w:ind w:firstLine="720"/>
        <w:rPr>
          <w:rFonts w:ascii="Arial" w:hAnsi="Arial" w:cs="Arial"/>
          <w:szCs w:val="24"/>
        </w:rPr>
      </w:pPr>
      <w:r w:rsidRPr="0018100F">
        <w:rPr>
          <w:rFonts w:ascii="Arial" w:hAnsi="Arial" w:cs="Arial"/>
          <w:szCs w:val="24"/>
        </w:rPr>
        <w:t>Loss of muscle mass and strength leads to impairment of physical function, as indicated by the impaired ability to arise from a chair, climb stairs, generate gait speed, and maintain balance</w:t>
      </w:r>
      <w:r w:rsidR="0060183C" w:rsidRPr="0018100F">
        <w:rPr>
          <w:rFonts w:ascii="Arial" w:hAnsi="Arial" w:cs="Arial"/>
          <w:szCs w:val="24"/>
        </w:rPr>
        <w:t xml:space="preserve"> (12</w:t>
      </w:r>
      <w:r w:rsidR="0035059B">
        <w:rPr>
          <w:rFonts w:ascii="Arial" w:hAnsi="Arial" w:cs="Arial"/>
          <w:szCs w:val="24"/>
        </w:rPr>
        <w:t>9-132</w:t>
      </w:r>
      <w:r w:rsidR="0060183C" w:rsidRPr="0018100F">
        <w:rPr>
          <w:rFonts w:ascii="Arial" w:hAnsi="Arial" w:cs="Arial"/>
          <w:szCs w:val="24"/>
        </w:rPr>
        <w:t>)</w:t>
      </w:r>
      <w:r w:rsidRPr="0018100F">
        <w:rPr>
          <w:rFonts w:ascii="Arial" w:hAnsi="Arial" w:cs="Arial"/>
          <w:szCs w:val="24"/>
        </w:rPr>
        <w:t xml:space="preserve">. The impairment of physical function contributes to loss of independence, depression, and increased risk of falls and fractures in older men. Therefore, </w:t>
      </w:r>
      <w:r w:rsidR="00CE01A7" w:rsidRPr="0018100F">
        <w:rPr>
          <w:rFonts w:ascii="Arial" w:hAnsi="Arial" w:cs="Arial"/>
          <w:szCs w:val="24"/>
        </w:rPr>
        <w:t xml:space="preserve">function promoting therapies </w:t>
      </w:r>
      <w:r w:rsidRPr="0018100F">
        <w:rPr>
          <w:rFonts w:ascii="Arial" w:hAnsi="Arial" w:cs="Arial"/>
          <w:szCs w:val="24"/>
        </w:rPr>
        <w:t xml:space="preserve">that can reverse or prevent aging-associated sarcopenia are desirable.  </w:t>
      </w:r>
    </w:p>
    <w:p w:rsidR="000E3F0F" w:rsidRPr="0018100F" w:rsidRDefault="000E3F0F" w:rsidP="007641A2">
      <w:pPr>
        <w:pStyle w:val="Para"/>
        <w:numPr>
          <w:ilvl w:val="12"/>
          <w:numId w:val="0"/>
        </w:numPr>
        <w:spacing w:before="120" w:after="120" w:line="276" w:lineRule="auto"/>
        <w:rPr>
          <w:rFonts w:ascii="Arial" w:hAnsi="Arial" w:cs="Arial"/>
          <w:szCs w:val="24"/>
        </w:rPr>
      </w:pPr>
      <w:r w:rsidRPr="0018100F">
        <w:rPr>
          <w:rFonts w:ascii="Arial" w:hAnsi="Arial" w:cs="Arial"/>
          <w:b/>
          <w:szCs w:val="24"/>
        </w:rPr>
        <w:t xml:space="preserve">E.1.b. Anabolic Effects of Testosterone in Humans: Testosterone </w:t>
      </w:r>
      <w:r w:rsidR="00CE01A7" w:rsidRPr="0018100F">
        <w:rPr>
          <w:rFonts w:ascii="Arial" w:hAnsi="Arial" w:cs="Arial"/>
          <w:b/>
          <w:szCs w:val="24"/>
        </w:rPr>
        <w:t xml:space="preserve">Trials </w:t>
      </w:r>
      <w:r w:rsidRPr="0018100F">
        <w:rPr>
          <w:rFonts w:ascii="Arial" w:hAnsi="Arial" w:cs="Arial"/>
          <w:b/>
          <w:szCs w:val="24"/>
        </w:rPr>
        <w:t>in Healthy, Hypogonadal Men, Men with Chronic Illness, and Older Men</w:t>
      </w:r>
      <w:r w:rsidRPr="0018100F">
        <w:rPr>
          <w:rFonts w:ascii="Arial" w:hAnsi="Arial" w:cs="Arial"/>
          <w:szCs w:val="24"/>
        </w:rPr>
        <w:t xml:space="preserve">.   The anabolic effects of testosterone on the muscle have been a source of intense controversy for over </w:t>
      </w:r>
      <w:r w:rsidRPr="0018100F">
        <w:rPr>
          <w:rFonts w:ascii="Arial" w:hAnsi="Arial" w:cs="Arial"/>
          <w:szCs w:val="24"/>
        </w:rPr>
        <w:lastRenderedPageBreak/>
        <w:t>sixty years. The athletes and recreational body builders abuse large doses of androgenic steroids with the belief that these compounds increase muscle mass and strength. Until recently, the academic community was skeptical about such claims because of the problems of study design. However, a number of studies in healthy hypogonadal men, men with chronic illness, and in healthy older men have established that testosterone administration increases skeletal muscle mass, maximal voluntary strength, and leg power</w:t>
      </w:r>
      <w:r w:rsidR="0035059B">
        <w:rPr>
          <w:rFonts w:ascii="Arial" w:hAnsi="Arial" w:cs="Arial"/>
          <w:szCs w:val="24"/>
        </w:rPr>
        <w:t xml:space="preserve"> (132-139)</w:t>
      </w:r>
      <w:r w:rsidRPr="0018100F">
        <w:rPr>
          <w:rFonts w:ascii="Arial" w:hAnsi="Arial" w:cs="Arial"/>
          <w:szCs w:val="24"/>
        </w:rPr>
        <w:t xml:space="preserve">. </w:t>
      </w:r>
    </w:p>
    <w:p w:rsidR="000E3F0F" w:rsidRDefault="000E3F0F" w:rsidP="007641A2">
      <w:pPr>
        <w:pStyle w:val="BodyTextIndent3"/>
        <w:spacing w:before="120" w:after="120" w:line="276" w:lineRule="auto"/>
        <w:rPr>
          <w:rFonts w:ascii="Arial" w:hAnsi="Arial" w:cs="Arial"/>
          <w:szCs w:val="24"/>
        </w:rPr>
      </w:pPr>
      <w:r w:rsidRPr="0018100F">
        <w:rPr>
          <w:rFonts w:ascii="Arial" w:hAnsi="Arial" w:cs="Arial"/>
          <w:szCs w:val="24"/>
        </w:rPr>
        <w:t xml:space="preserve">In a systematic review of testosterone trials in healthy, hypogonadal men, testosterone therapy increased fat-free mass and body weight </w:t>
      </w:r>
      <w:r w:rsidR="00EF25F7">
        <w:rPr>
          <w:rFonts w:ascii="Arial" w:hAnsi="Arial" w:cs="Arial"/>
          <w:szCs w:val="24"/>
        </w:rPr>
        <w:t>(</w:t>
      </w:r>
      <w:r w:rsidR="00EF25F7" w:rsidRPr="00EF25F7">
        <w:rPr>
          <w:rFonts w:ascii="Arial" w:hAnsi="Arial" w:cs="Arial"/>
          <w:b/>
          <w:szCs w:val="24"/>
        </w:rPr>
        <w:t>Figure 4</w:t>
      </w:r>
      <w:r w:rsidR="00EF25F7">
        <w:rPr>
          <w:rFonts w:ascii="Arial" w:hAnsi="Arial" w:cs="Arial"/>
          <w:szCs w:val="24"/>
        </w:rPr>
        <w:t xml:space="preserve">) </w:t>
      </w:r>
      <w:r w:rsidR="0035059B">
        <w:rPr>
          <w:rFonts w:ascii="Arial" w:hAnsi="Arial" w:cs="Arial"/>
          <w:szCs w:val="24"/>
        </w:rPr>
        <w:t>(132</w:t>
      </w:r>
      <w:r w:rsidR="00AC0750" w:rsidRPr="0018100F">
        <w:rPr>
          <w:rFonts w:ascii="Arial" w:hAnsi="Arial" w:cs="Arial"/>
          <w:szCs w:val="24"/>
        </w:rPr>
        <w:t>-139)</w:t>
      </w:r>
      <w:r w:rsidRPr="0018100F">
        <w:rPr>
          <w:rFonts w:ascii="Arial" w:hAnsi="Arial" w:cs="Arial"/>
          <w:szCs w:val="24"/>
        </w:rPr>
        <w:t>. Some studies of testosterone replacement therapy have reported significant improvements in maximal voluntary strength</w:t>
      </w:r>
      <w:r w:rsidR="00AC0750" w:rsidRPr="0018100F">
        <w:rPr>
          <w:rFonts w:ascii="Arial" w:hAnsi="Arial" w:cs="Arial"/>
          <w:szCs w:val="24"/>
        </w:rPr>
        <w:t xml:space="preserve"> (13</w:t>
      </w:r>
      <w:r w:rsidR="0035059B">
        <w:rPr>
          <w:rFonts w:ascii="Arial" w:hAnsi="Arial" w:cs="Arial"/>
          <w:szCs w:val="24"/>
        </w:rPr>
        <w:t>5, 138</w:t>
      </w:r>
      <w:r w:rsidR="00AC0750" w:rsidRPr="0018100F">
        <w:rPr>
          <w:rFonts w:ascii="Arial" w:hAnsi="Arial" w:cs="Arial"/>
          <w:szCs w:val="24"/>
        </w:rPr>
        <w:t>)</w:t>
      </w:r>
      <w:r w:rsidRPr="0018100F">
        <w:rPr>
          <w:rFonts w:ascii="Arial" w:hAnsi="Arial" w:cs="Arial"/>
          <w:szCs w:val="24"/>
        </w:rPr>
        <w:t>, and decreases in whole body fat mass</w:t>
      </w:r>
      <w:r w:rsidR="00AC0750" w:rsidRPr="0018100F">
        <w:rPr>
          <w:rFonts w:ascii="Arial" w:hAnsi="Arial" w:cs="Arial"/>
          <w:szCs w:val="24"/>
        </w:rPr>
        <w:t xml:space="preserve"> (13</w:t>
      </w:r>
      <w:r w:rsidR="0035059B">
        <w:rPr>
          <w:rFonts w:ascii="Arial" w:hAnsi="Arial" w:cs="Arial"/>
          <w:szCs w:val="24"/>
        </w:rPr>
        <w:t>4, 137-139</w:t>
      </w:r>
      <w:r w:rsidR="00AC0750" w:rsidRPr="0018100F">
        <w:rPr>
          <w:rFonts w:ascii="Arial" w:hAnsi="Arial" w:cs="Arial"/>
          <w:szCs w:val="24"/>
        </w:rPr>
        <w:t>)</w:t>
      </w:r>
      <w:r w:rsidRPr="0018100F">
        <w:rPr>
          <w:rFonts w:ascii="Arial" w:hAnsi="Arial" w:cs="Arial"/>
          <w:szCs w:val="24"/>
        </w:rPr>
        <w:t>. The administration of supraphysiologic doses of testosterone in eugonadal men also increases fat-free mass, muscle size, and maximal voluntary strength</w:t>
      </w:r>
      <w:r w:rsidR="0035059B">
        <w:rPr>
          <w:rFonts w:ascii="Arial" w:hAnsi="Arial" w:cs="Arial"/>
          <w:szCs w:val="24"/>
        </w:rPr>
        <w:t xml:space="preserve"> (140-143</w:t>
      </w:r>
      <w:r w:rsidR="00AC0750" w:rsidRPr="0018100F">
        <w:rPr>
          <w:rFonts w:ascii="Arial" w:hAnsi="Arial" w:cs="Arial"/>
          <w:szCs w:val="24"/>
        </w:rPr>
        <w:t>)</w:t>
      </w:r>
      <w:r w:rsidRPr="0018100F">
        <w:rPr>
          <w:rFonts w:ascii="Arial" w:hAnsi="Arial" w:cs="Arial"/>
          <w:szCs w:val="24"/>
        </w:rPr>
        <w:t xml:space="preserve">. Resistance exercise training augments the anabolic response to androgens; thus men receiving testosterone and resistance exercise </w:t>
      </w:r>
      <w:r w:rsidR="00CE01A7" w:rsidRPr="0018100F">
        <w:rPr>
          <w:rFonts w:ascii="Arial" w:hAnsi="Arial" w:cs="Arial"/>
          <w:szCs w:val="24"/>
        </w:rPr>
        <w:t xml:space="preserve">training </w:t>
      </w:r>
      <w:r w:rsidRPr="0018100F">
        <w:rPr>
          <w:rFonts w:ascii="Arial" w:hAnsi="Arial" w:cs="Arial"/>
          <w:szCs w:val="24"/>
        </w:rPr>
        <w:t xml:space="preserve">together </w:t>
      </w:r>
      <w:r w:rsidR="00CE01A7" w:rsidRPr="0018100F">
        <w:rPr>
          <w:rFonts w:ascii="Arial" w:hAnsi="Arial" w:cs="Arial"/>
          <w:szCs w:val="24"/>
        </w:rPr>
        <w:t xml:space="preserve">experience </w:t>
      </w:r>
      <w:r w:rsidRPr="0018100F">
        <w:rPr>
          <w:rFonts w:ascii="Arial" w:hAnsi="Arial" w:cs="Arial"/>
          <w:szCs w:val="24"/>
        </w:rPr>
        <w:t>greater gains in fat-free mass and muscle strength than those receiving either intervention alone</w:t>
      </w:r>
      <w:r w:rsidR="0035059B">
        <w:rPr>
          <w:rFonts w:ascii="Arial" w:hAnsi="Arial" w:cs="Arial"/>
          <w:szCs w:val="24"/>
        </w:rPr>
        <w:t xml:space="preserve"> (143</w:t>
      </w:r>
      <w:r w:rsidR="00AC0750" w:rsidRPr="0018100F">
        <w:rPr>
          <w:rFonts w:ascii="Arial" w:hAnsi="Arial" w:cs="Arial"/>
          <w:szCs w:val="24"/>
        </w:rPr>
        <w:t>)</w:t>
      </w:r>
      <w:r w:rsidRPr="0018100F">
        <w:rPr>
          <w:rFonts w:ascii="Arial" w:hAnsi="Arial" w:cs="Arial"/>
          <w:szCs w:val="24"/>
        </w:rPr>
        <w:t>.</w:t>
      </w:r>
    </w:p>
    <w:p w:rsidR="001E02F4" w:rsidRDefault="001E02F4" w:rsidP="001E02F4">
      <w:pPr>
        <w:pStyle w:val="BodyTextIndent3"/>
        <w:spacing w:before="120" w:after="120" w:line="276" w:lineRule="auto"/>
        <w:ind w:firstLine="0"/>
        <w:rPr>
          <w:rFonts w:ascii="Arial" w:hAnsi="Arial" w:cs="Arial"/>
          <w:szCs w:val="24"/>
        </w:rPr>
      </w:pPr>
    </w:p>
    <w:p w:rsidR="001E02F4" w:rsidRDefault="001E02F4" w:rsidP="001E02F4">
      <w:pPr>
        <w:pStyle w:val="BodyTextIndent3"/>
        <w:spacing w:before="120" w:after="120" w:line="276" w:lineRule="auto"/>
        <w:ind w:firstLine="0"/>
        <w:rPr>
          <w:rFonts w:ascii="Arial" w:hAnsi="Arial" w:cs="Arial"/>
          <w:szCs w:val="24"/>
        </w:rPr>
      </w:pPr>
      <w:r>
        <w:rPr>
          <w:rFonts w:ascii="Arial" w:hAnsi="Arial" w:cs="Arial"/>
          <w:noProof/>
          <w:szCs w:val="24"/>
        </w:rPr>
        <w:lastRenderedPageBreak/>
        <w:drawing>
          <wp:inline distT="0" distB="0" distL="0" distR="0">
            <wp:extent cx="5668166" cy="6211167"/>
            <wp:effectExtent l="19050" t="0" r="8734" b="0"/>
            <wp:docPr id="5" name="Picture 4" descr="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png"/>
                    <pic:cNvPicPr/>
                  </pic:nvPicPr>
                  <pic:blipFill>
                    <a:blip r:embed="rId13"/>
                    <a:stretch>
                      <a:fillRect/>
                    </a:stretch>
                  </pic:blipFill>
                  <pic:spPr>
                    <a:xfrm>
                      <a:off x="0" y="0"/>
                      <a:ext cx="5668166" cy="6211167"/>
                    </a:xfrm>
                    <a:prstGeom prst="rect">
                      <a:avLst/>
                    </a:prstGeom>
                  </pic:spPr>
                </pic:pic>
              </a:graphicData>
            </a:graphic>
          </wp:inline>
        </w:drawing>
      </w:r>
    </w:p>
    <w:p w:rsidR="001E02F4" w:rsidRDefault="001106F3" w:rsidP="001E02F4">
      <w:pPr>
        <w:pStyle w:val="BodyTextIndent3"/>
        <w:spacing w:before="120" w:after="120" w:line="276" w:lineRule="auto"/>
        <w:ind w:firstLine="0"/>
        <w:rPr>
          <w:rFonts w:ascii="Arial" w:hAnsi="Arial" w:cs="Arial"/>
          <w:b/>
        </w:rPr>
      </w:pPr>
      <w:r w:rsidRPr="001106F3">
        <w:rPr>
          <w:rFonts w:ascii="Arial" w:hAnsi="Arial" w:cs="Arial"/>
          <w:b/>
          <w:szCs w:val="24"/>
        </w:rPr>
        <w:lastRenderedPageBreak/>
        <w:t xml:space="preserve">Figure 4. The effects of testosterone therapy on body composition, muscle strength, and bone mineral density in intervention trials. </w:t>
      </w:r>
      <w:r w:rsidRPr="001106F3">
        <w:rPr>
          <w:rFonts w:ascii="Arial" w:hAnsi="Arial" w:cs="Arial"/>
          <w:b/>
        </w:rPr>
        <w:t>The point estimates and the associated 95% confidence intervals are shown. Upper panel shows the effects of testosterone therapy on lean body mass, grip strength, and fat mass in a meta-analysis of randomized trials (data derived from Bhasin et al. Nature CPEM 2006; figure reproduced with permission from Nature Reviews in Endocrinology). The middle panel shows the effects of  testosterone therapy on lumbar and femoral bone mineral density in a meta-analysis of randomized trials.Data derived from a meta-analysis by Tracz et al, JCEM 2006; figure reproduced with permission from Nature Review in Endocrinology. The effects of testosterone therapy on measures of sexual function in men with baseline testosterone less than 10nmol/L (290ng/dL) are shown in the lower pa nel. The data were derived from a meta-analysis by Isidori et al, Clin Endocrinol 2005. Figure reproduced from Spitzer et al, Nature Review in Endocrinology 2013.</w:t>
      </w:r>
    </w:p>
    <w:p w:rsidR="001E48B7" w:rsidRPr="001106F3" w:rsidRDefault="001E48B7" w:rsidP="001E02F4">
      <w:pPr>
        <w:pStyle w:val="BodyTextIndent3"/>
        <w:spacing w:before="120" w:after="120" w:line="276" w:lineRule="auto"/>
        <w:ind w:firstLine="0"/>
        <w:rPr>
          <w:rFonts w:ascii="Arial" w:hAnsi="Arial" w:cs="Arial"/>
          <w:b/>
          <w:szCs w:val="24"/>
        </w:rPr>
      </w:pPr>
    </w:p>
    <w:p w:rsidR="000E3F0F" w:rsidRPr="0018100F" w:rsidRDefault="000E3F0F" w:rsidP="007641A2">
      <w:pPr>
        <w:pStyle w:val="BodyTextIndent3"/>
        <w:spacing w:before="120" w:after="120" w:line="276" w:lineRule="auto"/>
        <w:rPr>
          <w:rFonts w:ascii="Arial" w:hAnsi="Arial" w:cs="Arial"/>
          <w:szCs w:val="24"/>
        </w:rPr>
      </w:pPr>
      <w:r w:rsidRPr="0018100F">
        <w:rPr>
          <w:rFonts w:ascii="Arial" w:hAnsi="Arial" w:cs="Arial"/>
          <w:szCs w:val="24"/>
        </w:rPr>
        <w:t xml:space="preserve">The anabolic effects of testosterone on fat-free mass, muscle size, and maximal voluntary strength are related to the administered </w:t>
      </w:r>
      <w:r w:rsidR="00CE01A7" w:rsidRPr="0018100F">
        <w:rPr>
          <w:rFonts w:ascii="Arial" w:hAnsi="Arial" w:cs="Arial"/>
          <w:szCs w:val="24"/>
        </w:rPr>
        <w:t xml:space="preserve">testosterone </w:t>
      </w:r>
      <w:r w:rsidRPr="0018100F">
        <w:rPr>
          <w:rFonts w:ascii="Arial" w:hAnsi="Arial" w:cs="Arial"/>
          <w:szCs w:val="24"/>
        </w:rPr>
        <w:t xml:space="preserve">dose and the circulating testosterone concentrations </w:t>
      </w:r>
      <w:r w:rsidR="0035059B">
        <w:rPr>
          <w:rFonts w:ascii="Arial" w:hAnsi="Arial" w:cs="Arial"/>
          <w:szCs w:val="24"/>
        </w:rPr>
        <w:t>(140-142</w:t>
      </w:r>
      <w:r w:rsidR="00AC0750" w:rsidRPr="0018100F">
        <w:rPr>
          <w:rFonts w:ascii="Arial" w:hAnsi="Arial" w:cs="Arial"/>
          <w:szCs w:val="24"/>
        </w:rPr>
        <w:t>)</w:t>
      </w:r>
      <w:r w:rsidR="00EF25F7">
        <w:rPr>
          <w:rFonts w:ascii="Arial" w:hAnsi="Arial" w:cs="Arial"/>
          <w:szCs w:val="24"/>
        </w:rPr>
        <w:t xml:space="preserve"> (</w:t>
      </w:r>
      <w:r w:rsidR="00EF25F7" w:rsidRPr="00EF25F7">
        <w:rPr>
          <w:rFonts w:ascii="Arial" w:hAnsi="Arial" w:cs="Arial"/>
          <w:b/>
          <w:szCs w:val="24"/>
        </w:rPr>
        <w:t>Figure 5</w:t>
      </w:r>
      <w:r w:rsidRPr="0018100F">
        <w:rPr>
          <w:rFonts w:ascii="Arial" w:hAnsi="Arial" w:cs="Arial"/>
          <w:szCs w:val="24"/>
        </w:rPr>
        <w:t>). Testosterone effects on muscle performance are domain-specific: testosterone administration increases maximal voluntary strength and leg power, but does not affect fatigability or specific tension</w:t>
      </w:r>
      <w:r w:rsidR="0035059B">
        <w:rPr>
          <w:rFonts w:ascii="Arial" w:hAnsi="Arial" w:cs="Arial"/>
          <w:szCs w:val="24"/>
        </w:rPr>
        <w:t xml:space="preserve"> (141</w:t>
      </w:r>
      <w:r w:rsidR="00AC0750" w:rsidRPr="0018100F">
        <w:rPr>
          <w:rFonts w:ascii="Arial" w:hAnsi="Arial" w:cs="Arial"/>
          <w:szCs w:val="24"/>
        </w:rPr>
        <w:t>)</w:t>
      </w:r>
      <w:r w:rsidRPr="0018100F">
        <w:rPr>
          <w:rFonts w:ascii="Arial" w:hAnsi="Arial" w:cs="Arial"/>
          <w:szCs w:val="24"/>
        </w:rPr>
        <w:t xml:space="preserve">. The gains in maximal voluntary strength during testosterone administration are proportional to the increase in muscle mass; unlike resistance exercise training, testosterone does not improve the contractile properties of </w:t>
      </w:r>
      <w:r w:rsidR="00CE01A7" w:rsidRPr="0018100F">
        <w:rPr>
          <w:rFonts w:ascii="Arial" w:hAnsi="Arial" w:cs="Arial"/>
          <w:szCs w:val="24"/>
        </w:rPr>
        <w:t xml:space="preserve">the </w:t>
      </w:r>
      <w:r w:rsidRPr="0018100F">
        <w:rPr>
          <w:rFonts w:ascii="Arial" w:hAnsi="Arial" w:cs="Arial"/>
          <w:szCs w:val="24"/>
        </w:rPr>
        <w:t>human skeletal muscle</w:t>
      </w:r>
      <w:r w:rsidR="0035059B">
        <w:rPr>
          <w:rFonts w:ascii="Arial" w:hAnsi="Arial" w:cs="Arial"/>
          <w:szCs w:val="24"/>
        </w:rPr>
        <w:t xml:space="preserve"> (141</w:t>
      </w:r>
      <w:r w:rsidR="00AC0750" w:rsidRPr="0018100F">
        <w:rPr>
          <w:rFonts w:ascii="Arial" w:hAnsi="Arial" w:cs="Arial"/>
          <w:szCs w:val="24"/>
        </w:rPr>
        <w:t>)</w:t>
      </w:r>
      <w:r w:rsidRPr="0018100F">
        <w:rPr>
          <w:rFonts w:ascii="Arial" w:hAnsi="Arial" w:cs="Arial"/>
          <w:szCs w:val="24"/>
        </w:rPr>
        <w:t>.</w:t>
      </w:r>
    </w:p>
    <w:p w:rsidR="000E3F0F" w:rsidRPr="0018100F" w:rsidRDefault="00E860EC" w:rsidP="007641A2">
      <w:pPr>
        <w:pStyle w:val="Para"/>
        <w:numPr>
          <w:ilvl w:val="12"/>
          <w:numId w:val="0"/>
        </w:numPr>
        <w:spacing w:before="120" w:after="120" w:line="276" w:lineRule="auto"/>
        <w:rPr>
          <w:rFonts w:ascii="Arial" w:hAnsi="Arial" w:cs="Arial"/>
          <w:szCs w:val="24"/>
        </w:rPr>
      </w:pPr>
      <w:r w:rsidRPr="0018100F">
        <w:rPr>
          <w:rFonts w:ascii="Arial" w:hAnsi="Arial" w:cs="Arial"/>
          <w:szCs w:val="24"/>
        </w:rPr>
        <w:tab/>
      </w:r>
      <w:r w:rsidR="000E3F0F" w:rsidRPr="0018100F">
        <w:rPr>
          <w:rFonts w:ascii="Arial" w:hAnsi="Arial" w:cs="Arial"/>
          <w:szCs w:val="24"/>
        </w:rPr>
        <w:t>Testosterone replacement of young, hypogondal men increases muscle protein synthesis</w:t>
      </w:r>
      <w:r w:rsidR="0035059B">
        <w:rPr>
          <w:rFonts w:ascii="Arial" w:hAnsi="Arial" w:cs="Arial"/>
          <w:szCs w:val="24"/>
        </w:rPr>
        <w:t xml:space="preserve"> (136, 144-145</w:t>
      </w:r>
      <w:r w:rsidR="00AC0750" w:rsidRPr="0018100F">
        <w:rPr>
          <w:rFonts w:ascii="Arial" w:hAnsi="Arial" w:cs="Arial"/>
          <w:szCs w:val="24"/>
        </w:rPr>
        <w:t>)</w:t>
      </w:r>
      <w:r w:rsidR="000E3F0F" w:rsidRPr="0018100F">
        <w:rPr>
          <w:rFonts w:ascii="Arial" w:hAnsi="Arial" w:cs="Arial"/>
          <w:szCs w:val="24"/>
        </w:rPr>
        <w:t>; the effects of testosterone replacement on muscle protein degradation need further investigation.</w:t>
      </w:r>
    </w:p>
    <w:p w:rsidR="000E3F0F" w:rsidRPr="0018100F" w:rsidRDefault="00AC0750" w:rsidP="007641A2">
      <w:pPr>
        <w:spacing w:before="120" w:after="120" w:line="276" w:lineRule="auto"/>
        <w:ind w:firstLine="720"/>
        <w:rPr>
          <w:rFonts w:ascii="Arial" w:hAnsi="Arial" w:cs="Arial"/>
          <w:b w:val="0"/>
        </w:rPr>
      </w:pPr>
      <w:r w:rsidRPr="0018100F">
        <w:rPr>
          <w:rFonts w:ascii="Arial" w:hAnsi="Arial" w:cs="Arial"/>
          <w:b w:val="0"/>
          <w:color w:val="000000"/>
        </w:rPr>
        <w:t>S</w:t>
      </w:r>
      <w:r w:rsidR="000E3F0F" w:rsidRPr="0018100F">
        <w:rPr>
          <w:rFonts w:ascii="Arial" w:hAnsi="Arial" w:cs="Arial"/>
          <w:b w:val="0"/>
          <w:color w:val="000000"/>
        </w:rPr>
        <w:t>ystematic review</w:t>
      </w:r>
      <w:r w:rsidRPr="0018100F">
        <w:rPr>
          <w:rFonts w:ascii="Arial" w:hAnsi="Arial" w:cs="Arial"/>
          <w:b w:val="0"/>
          <w:color w:val="000000"/>
        </w:rPr>
        <w:t>s</w:t>
      </w:r>
      <w:r w:rsidR="0035059B">
        <w:rPr>
          <w:rFonts w:ascii="Arial" w:hAnsi="Arial" w:cs="Arial"/>
          <w:b w:val="0"/>
          <w:color w:val="000000"/>
        </w:rPr>
        <w:t>(133, 146-147</w:t>
      </w:r>
      <w:r w:rsidR="00BC4FB6">
        <w:rPr>
          <w:rFonts w:ascii="Arial" w:hAnsi="Arial" w:cs="Arial"/>
          <w:b w:val="0"/>
          <w:color w:val="000000"/>
        </w:rPr>
        <w:t>)</w:t>
      </w:r>
      <w:r w:rsidR="000E3F0F" w:rsidRPr="0018100F">
        <w:rPr>
          <w:rFonts w:ascii="Arial" w:hAnsi="Arial" w:cs="Arial"/>
          <w:b w:val="0"/>
          <w:color w:val="000000"/>
        </w:rPr>
        <w:t xml:space="preserve"> of randomized, placebo-controlled trials in HIV-infected men with weight loss </w:t>
      </w:r>
      <w:r w:rsidRPr="0018100F">
        <w:rPr>
          <w:rFonts w:ascii="Arial" w:hAnsi="Arial" w:cs="Arial"/>
          <w:b w:val="0"/>
          <w:color w:val="000000"/>
        </w:rPr>
        <w:t>(</w:t>
      </w:r>
      <w:r w:rsidR="005357DF" w:rsidRPr="0018100F">
        <w:rPr>
          <w:rFonts w:ascii="Arial" w:hAnsi="Arial" w:cs="Arial"/>
          <w:b w:val="0"/>
          <w:color w:val="000000"/>
        </w:rPr>
        <w:t>147-152)</w:t>
      </w:r>
      <w:r w:rsidRPr="0018100F">
        <w:rPr>
          <w:rFonts w:ascii="Arial" w:hAnsi="Arial" w:cs="Arial"/>
          <w:b w:val="0"/>
          <w:color w:val="000000"/>
        </w:rPr>
        <w:t xml:space="preserve">have </w:t>
      </w:r>
      <w:r w:rsidR="000E3F0F" w:rsidRPr="0018100F">
        <w:rPr>
          <w:rFonts w:ascii="Arial" w:hAnsi="Arial" w:cs="Arial"/>
          <w:b w:val="0"/>
          <w:color w:val="000000"/>
        </w:rPr>
        <w:t xml:space="preserve">revealed that testosterone therapy for 3 to 6 months was associated with greater gains in lean body mass than placebo administration (difference in lean body mass change between placebo and testosterone </w:t>
      </w:r>
      <w:r w:rsidR="00CE01A7" w:rsidRPr="0018100F">
        <w:rPr>
          <w:rFonts w:ascii="Arial" w:hAnsi="Arial" w:cs="Arial"/>
          <w:b w:val="0"/>
          <w:color w:val="000000"/>
        </w:rPr>
        <w:t xml:space="preserve">arms </w:t>
      </w:r>
      <w:r w:rsidR="000E3F0F" w:rsidRPr="0018100F">
        <w:rPr>
          <w:rFonts w:ascii="Arial" w:hAnsi="Arial" w:cs="Arial"/>
          <w:b w:val="0"/>
          <w:color w:val="000000"/>
        </w:rPr>
        <w:t xml:space="preserve">1.22 kg, 95% CI 0.23-2.22 for the random effect model). In two </w:t>
      </w:r>
      <w:r w:rsidR="005357DF" w:rsidRPr="0018100F">
        <w:rPr>
          <w:rFonts w:ascii="Arial" w:hAnsi="Arial" w:cs="Arial"/>
          <w:b w:val="0"/>
          <w:color w:val="000000"/>
        </w:rPr>
        <w:t>(147, 151)</w:t>
      </w:r>
      <w:r w:rsidR="000E3F0F" w:rsidRPr="0018100F">
        <w:rPr>
          <w:rFonts w:ascii="Arial" w:hAnsi="Arial" w:cs="Arial"/>
          <w:b w:val="0"/>
          <w:color w:val="000000"/>
        </w:rPr>
        <w:t xml:space="preserve"> out of three trials that measured muscle strength</w:t>
      </w:r>
      <w:r w:rsidR="005357DF" w:rsidRPr="0018100F">
        <w:rPr>
          <w:rFonts w:ascii="Arial" w:hAnsi="Arial" w:cs="Arial"/>
          <w:b w:val="0"/>
          <w:color w:val="000000"/>
        </w:rPr>
        <w:t xml:space="preserve"> (147, 151-152)</w:t>
      </w:r>
      <w:r w:rsidR="000E3F0F" w:rsidRPr="0018100F">
        <w:rPr>
          <w:rFonts w:ascii="Arial" w:hAnsi="Arial" w:cs="Arial"/>
          <w:b w:val="0"/>
          <w:color w:val="000000"/>
        </w:rPr>
        <w:t xml:space="preserve">, testosterone administration was associated with significantly greater improvements in maximal voluntary strength than placebo. </w:t>
      </w:r>
      <w:r w:rsidR="000E3F0F" w:rsidRPr="0018100F">
        <w:rPr>
          <w:rFonts w:ascii="Arial" w:hAnsi="Arial" w:cs="Arial"/>
          <w:b w:val="0"/>
        </w:rPr>
        <w:t>Testosterone therapy had a moderate effect on depression indices (-0.6, 95% CI -1.0, -0.2)</w:t>
      </w:r>
      <w:r w:rsidR="005D5072" w:rsidRPr="0018100F">
        <w:rPr>
          <w:rFonts w:ascii="Arial" w:hAnsi="Arial" w:cs="Arial"/>
          <w:b w:val="0"/>
        </w:rPr>
        <w:t xml:space="preserve"> (153)</w:t>
      </w:r>
      <w:r w:rsidR="00294016" w:rsidRPr="0018100F">
        <w:rPr>
          <w:rFonts w:ascii="Arial" w:hAnsi="Arial" w:cs="Arial"/>
          <w:b w:val="0"/>
        </w:rPr>
        <w:t>and fatigue (</w:t>
      </w:r>
      <w:r w:rsidR="0035059B">
        <w:rPr>
          <w:rFonts w:ascii="Arial" w:hAnsi="Arial" w:cs="Arial"/>
          <w:b w:val="0"/>
        </w:rPr>
        <w:t>154</w:t>
      </w:r>
      <w:r w:rsidR="00294016" w:rsidRPr="0018100F">
        <w:rPr>
          <w:rFonts w:ascii="Arial" w:hAnsi="Arial" w:cs="Arial"/>
          <w:b w:val="0"/>
        </w:rPr>
        <w:t xml:space="preserve">), </w:t>
      </w:r>
      <w:r w:rsidR="000E3F0F" w:rsidRPr="0018100F">
        <w:rPr>
          <w:rFonts w:ascii="Arial" w:hAnsi="Arial" w:cs="Arial"/>
          <w:b w:val="0"/>
        </w:rPr>
        <w:t xml:space="preserve">but did not improve </w:t>
      </w:r>
      <w:r w:rsidR="00CE01A7" w:rsidRPr="0018100F">
        <w:rPr>
          <w:rFonts w:ascii="Arial" w:hAnsi="Arial" w:cs="Arial"/>
          <w:b w:val="0"/>
        </w:rPr>
        <w:t xml:space="preserve">overall </w:t>
      </w:r>
      <w:r w:rsidR="000E3F0F" w:rsidRPr="0018100F">
        <w:rPr>
          <w:rFonts w:ascii="Arial" w:hAnsi="Arial" w:cs="Arial"/>
          <w:b w:val="0"/>
        </w:rPr>
        <w:t>quality of life</w:t>
      </w:r>
      <w:r w:rsidR="005357DF" w:rsidRPr="0018100F">
        <w:rPr>
          <w:rFonts w:ascii="Arial" w:hAnsi="Arial" w:cs="Arial"/>
          <w:b w:val="0"/>
        </w:rPr>
        <w:t xml:space="preserve"> (153</w:t>
      </w:r>
      <w:r w:rsidR="0035059B">
        <w:rPr>
          <w:rFonts w:ascii="Arial" w:hAnsi="Arial" w:cs="Arial"/>
          <w:b w:val="0"/>
        </w:rPr>
        <w:t>-154</w:t>
      </w:r>
      <w:r w:rsidR="005357DF" w:rsidRPr="0018100F">
        <w:rPr>
          <w:rFonts w:ascii="Arial" w:hAnsi="Arial" w:cs="Arial"/>
          <w:b w:val="0"/>
        </w:rPr>
        <w:t>)</w:t>
      </w:r>
      <w:r w:rsidR="000E3F0F" w:rsidRPr="0018100F">
        <w:rPr>
          <w:rFonts w:ascii="Arial" w:hAnsi="Arial" w:cs="Arial"/>
          <w:b w:val="0"/>
        </w:rPr>
        <w:t>. Changes in CD4+ T lymphocyte counts, HIV copy number, PSA, plasma HDL cholesterol, and adverse event rates were not significantly different between the placebo and testosterone-treatment groups</w:t>
      </w:r>
      <w:r w:rsidR="0035059B">
        <w:rPr>
          <w:rFonts w:ascii="Arial" w:hAnsi="Arial" w:cs="Arial"/>
          <w:b w:val="0"/>
        </w:rPr>
        <w:t xml:space="preserve"> (147-154</w:t>
      </w:r>
      <w:r w:rsidR="005357DF" w:rsidRPr="0018100F">
        <w:rPr>
          <w:rFonts w:ascii="Arial" w:hAnsi="Arial" w:cs="Arial"/>
          <w:b w:val="0"/>
        </w:rPr>
        <w:t>)</w:t>
      </w:r>
      <w:r w:rsidR="000E3F0F" w:rsidRPr="0018100F">
        <w:rPr>
          <w:rFonts w:ascii="Arial" w:hAnsi="Arial" w:cs="Arial"/>
          <w:b w:val="0"/>
        </w:rPr>
        <w:t xml:space="preserve">. </w:t>
      </w:r>
      <w:r w:rsidR="000E3F0F" w:rsidRPr="0018100F">
        <w:rPr>
          <w:rFonts w:ascii="Arial" w:hAnsi="Arial" w:cs="Arial"/>
          <w:b w:val="0"/>
          <w:color w:val="000000"/>
        </w:rPr>
        <w:t xml:space="preserve">Overall, short-term </w:t>
      </w:r>
      <w:smartTag w:uri="isiresearchsoft-com/cwyw" w:element="citation">
        <w:r w:rsidR="000E3F0F" w:rsidRPr="0018100F">
          <w:rPr>
            <w:rFonts w:ascii="Arial" w:hAnsi="Arial" w:cs="Arial"/>
            <w:b w:val="0"/>
            <w:color w:val="000000"/>
          </w:rPr>
          <w:t>(3-6 months)</w:t>
        </w:r>
      </w:smartTag>
      <w:r w:rsidR="000E3F0F" w:rsidRPr="0018100F">
        <w:rPr>
          <w:rFonts w:ascii="Arial" w:hAnsi="Arial" w:cs="Arial"/>
          <w:b w:val="0"/>
          <w:color w:val="000000"/>
        </w:rPr>
        <w:t xml:space="preserve"> testosterone use in HIV-infected men with low testosterone levels and weight loss can induce modest gains in body </w:t>
      </w:r>
      <w:r w:rsidR="000E3F0F" w:rsidRPr="0018100F">
        <w:rPr>
          <w:rFonts w:ascii="Arial" w:hAnsi="Arial" w:cs="Arial"/>
          <w:b w:val="0"/>
          <w:color w:val="000000"/>
        </w:rPr>
        <w:lastRenderedPageBreak/>
        <w:t>weight and lean body mass with minimal change</w:t>
      </w:r>
      <w:r w:rsidR="00CE01A7" w:rsidRPr="0018100F">
        <w:rPr>
          <w:rFonts w:ascii="Arial" w:hAnsi="Arial" w:cs="Arial"/>
          <w:b w:val="0"/>
          <w:color w:val="000000"/>
        </w:rPr>
        <w:t>s</w:t>
      </w:r>
      <w:r w:rsidR="000E3F0F" w:rsidRPr="0018100F">
        <w:rPr>
          <w:rFonts w:ascii="Arial" w:hAnsi="Arial" w:cs="Arial"/>
          <w:b w:val="0"/>
          <w:color w:val="000000"/>
        </w:rPr>
        <w:t xml:space="preserve"> in quality of life and mood. This inference is weakened by inconsistency of results across trials, heterogeneity in inclusion and exclusion criteria, disease status, testosterone formulations and doses, treatment duration, and methods of body composition analysis</w:t>
      </w:r>
      <w:r w:rsidR="005357DF" w:rsidRPr="0018100F">
        <w:rPr>
          <w:rFonts w:ascii="Arial" w:hAnsi="Arial" w:cs="Arial"/>
          <w:b w:val="0"/>
          <w:color w:val="000000"/>
        </w:rPr>
        <w:t xml:space="preserve"> (13</w:t>
      </w:r>
      <w:r w:rsidR="0035059B">
        <w:rPr>
          <w:rFonts w:ascii="Arial" w:hAnsi="Arial" w:cs="Arial"/>
          <w:b w:val="0"/>
          <w:color w:val="000000"/>
        </w:rPr>
        <w:t>3</w:t>
      </w:r>
      <w:r w:rsidR="005357DF" w:rsidRPr="0018100F">
        <w:rPr>
          <w:rFonts w:ascii="Arial" w:hAnsi="Arial" w:cs="Arial"/>
          <w:b w:val="0"/>
          <w:color w:val="000000"/>
        </w:rPr>
        <w:t>)</w:t>
      </w:r>
      <w:r w:rsidR="000E3F0F" w:rsidRPr="0018100F">
        <w:rPr>
          <w:rFonts w:ascii="Arial" w:hAnsi="Arial" w:cs="Arial"/>
          <w:b w:val="0"/>
          <w:color w:val="000000"/>
        </w:rPr>
        <w:t xml:space="preserve">. </w:t>
      </w:r>
      <w:r w:rsidR="000E3F0F" w:rsidRPr="0018100F">
        <w:rPr>
          <w:rFonts w:ascii="Arial" w:hAnsi="Arial" w:cs="Arial"/>
          <w:b w:val="0"/>
        </w:rPr>
        <w:t>There are no data on testosterone effects on physical function, risk of disability, or long term safety.</w:t>
      </w:r>
    </w:p>
    <w:p w:rsidR="000E3F0F" w:rsidRDefault="00C179C6" w:rsidP="007641A2">
      <w:pPr>
        <w:spacing w:before="120" w:after="120" w:line="276" w:lineRule="auto"/>
        <w:ind w:firstLine="720"/>
        <w:rPr>
          <w:rFonts w:ascii="Arial" w:hAnsi="Arial" w:cs="Arial"/>
          <w:b w:val="0"/>
          <w:bCs/>
        </w:rPr>
      </w:pPr>
      <w:r w:rsidRPr="0018100F">
        <w:rPr>
          <w:rFonts w:ascii="Arial" w:hAnsi="Arial" w:cs="Arial"/>
          <w:b w:val="0"/>
        </w:rPr>
        <w:t>T</w:t>
      </w:r>
      <w:r w:rsidR="000E3F0F" w:rsidRPr="0018100F">
        <w:rPr>
          <w:rFonts w:ascii="Arial" w:hAnsi="Arial" w:cs="Arial"/>
          <w:b w:val="0"/>
        </w:rPr>
        <w:t xml:space="preserve">estosterone </w:t>
      </w:r>
      <w:r w:rsidR="00CE01A7" w:rsidRPr="0018100F">
        <w:rPr>
          <w:rFonts w:ascii="Arial" w:hAnsi="Arial" w:cs="Arial"/>
          <w:b w:val="0"/>
        </w:rPr>
        <w:t xml:space="preserve">administration </w:t>
      </w:r>
      <w:r w:rsidR="000E3F0F" w:rsidRPr="0018100F">
        <w:rPr>
          <w:rFonts w:ascii="Arial" w:hAnsi="Arial" w:cs="Arial"/>
          <w:b w:val="0"/>
        </w:rPr>
        <w:t>increases fat-free mass and decreases fat mass in older men with lo</w:t>
      </w:r>
      <w:r w:rsidR="00E860EC" w:rsidRPr="0018100F">
        <w:rPr>
          <w:rFonts w:ascii="Arial" w:hAnsi="Arial" w:cs="Arial"/>
          <w:b w:val="0"/>
        </w:rPr>
        <w:t>w testosterone levels</w:t>
      </w:r>
      <w:r w:rsidR="000E3F0F" w:rsidRPr="0018100F">
        <w:rPr>
          <w:rFonts w:ascii="Arial" w:hAnsi="Arial" w:cs="Arial"/>
          <w:b w:val="0"/>
        </w:rPr>
        <w:t xml:space="preserve">. </w:t>
      </w:r>
      <w:r w:rsidR="005D5072" w:rsidRPr="0018100F">
        <w:rPr>
          <w:rFonts w:ascii="Arial" w:hAnsi="Arial" w:cs="Arial"/>
          <w:b w:val="0"/>
        </w:rPr>
        <w:t>M</w:t>
      </w:r>
      <w:r w:rsidR="000E3F0F" w:rsidRPr="0018100F">
        <w:rPr>
          <w:rFonts w:ascii="Arial" w:hAnsi="Arial" w:cs="Arial"/>
          <w:b w:val="0"/>
        </w:rPr>
        <w:t>eta-analys</w:t>
      </w:r>
      <w:r w:rsidR="005D5072" w:rsidRPr="0018100F">
        <w:rPr>
          <w:rFonts w:ascii="Arial" w:hAnsi="Arial" w:cs="Arial"/>
          <w:b w:val="0"/>
        </w:rPr>
        <w:t>e</w:t>
      </w:r>
      <w:r w:rsidR="000E3F0F" w:rsidRPr="0018100F">
        <w:rPr>
          <w:rFonts w:ascii="Arial" w:hAnsi="Arial" w:cs="Arial"/>
          <w:b w:val="0"/>
        </w:rPr>
        <w:t xml:space="preserve">s </w:t>
      </w:r>
      <w:r w:rsidR="0035059B">
        <w:rPr>
          <w:rFonts w:ascii="Arial" w:hAnsi="Arial" w:cs="Arial"/>
          <w:b w:val="0"/>
        </w:rPr>
        <w:t>(133</w:t>
      </w:r>
      <w:r w:rsidR="005D5072" w:rsidRPr="0018100F">
        <w:rPr>
          <w:rFonts w:ascii="Arial" w:hAnsi="Arial" w:cs="Arial"/>
          <w:b w:val="0"/>
        </w:rPr>
        <w:t xml:space="preserve">, </w:t>
      </w:r>
      <w:r w:rsidR="0035059B">
        <w:rPr>
          <w:rFonts w:ascii="Arial" w:hAnsi="Arial" w:cs="Arial"/>
          <w:b w:val="0"/>
        </w:rPr>
        <w:t>154</w:t>
      </w:r>
      <w:r w:rsidR="005357DF" w:rsidRPr="0018100F">
        <w:rPr>
          <w:rFonts w:ascii="Arial" w:hAnsi="Arial" w:cs="Arial"/>
          <w:b w:val="0"/>
        </w:rPr>
        <w:t xml:space="preserve">) </w:t>
      </w:r>
      <w:r w:rsidR="000E3F0F" w:rsidRPr="0018100F">
        <w:rPr>
          <w:rFonts w:ascii="Arial" w:hAnsi="Arial" w:cs="Arial"/>
          <w:b w:val="0"/>
        </w:rPr>
        <w:t xml:space="preserve">of randomized trials </w:t>
      </w:r>
      <w:r w:rsidR="005357DF" w:rsidRPr="0018100F">
        <w:rPr>
          <w:rFonts w:ascii="Arial" w:hAnsi="Arial" w:cs="Arial"/>
          <w:b w:val="0"/>
        </w:rPr>
        <w:t>(1</w:t>
      </w:r>
      <w:r w:rsidR="0035059B">
        <w:rPr>
          <w:rFonts w:ascii="Arial" w:hAnsi="Arial" w:cs="Arial"/>
          <w:b w:val="0"/>
        </w:rPr>
        <w:t>56</w:t>
      </w:r>
      <w:r w:rsidR="005357DF" w:rsidRPr="0018100F">
        <w:rPr>
          <w:rFonts w:ascii="Arial" w:hAnsi="Arial" w:cs="Arial"/>
          <w:b w:val="0"/>
        </w:rPr>
        <w:t xml:space="preserve">-160) </w:t>
      </w:r>
      <w:r w:rsidR="000E3F0F" w:rsidRPr="0018100F">
        <w:rPr>
          <w:rFonts w:ascii="Arial" w:hAnsi="Arial" w:cs="Arial"/>
          <w:b w:val="0"/>
        </w:rPr>
        <w:t xml:space="preserve">that included middle-aged and older men with low or low normal testosterone levels, and that used testosterone or its esters in replacement doses for </w:t>
      </w:r>
      <w:r w:rsidR="000E3F0F" w:rsidRPr="0018100F">
        <w:rPr>
          <w:rFonts w:ascii="Arial" w:hAnsi="Arial" w:cs="Arial"/>
          <w:b w:val="0"/>
          <w:u w:val="single"/>
        </w:rPr>
        <w:t>&gt;</w:t>
      </w:r>
      <w:r w:rsidR="000E3F0F" w:rsidRPr="0018100F">
        <w:rPr>
          <w:rFonts w:ascii="Arial" w:hAnsi="Arial" w:cs="Arial"/>
          <w:b w:val="0"/>
        </w:rPr>
        <w:t xml:space="preserve">90 days, </w:t>
      </w:r>
      <w:r w:rsidR="005D5072" w:rsidRPr="0018100F">
        <w:rPr>
          <w:rFonts w:ascii="Arial" w:hAnsi="Arial" w:cs="Arial"/>
          <w:b w:val="0"/>
        </w:rPr>
        <w:t xml:space="preserve">have confirmed that </w:t>
      </w:r>
      <w:r w:rsidR="000E3F0F" w:rsidRPr="0018100F">
        <w:rPr>
          <w:rFonts w:ascii="Arial" w:hAnsi="Arial" w:cs="Arial"/>
          <w:b w:val="0"/>
          <w:bCs/>
        </w:rPr>
        <w:t xml:space="preserve">testosterone </w:t>
      </w:r>
      <w:r w:rsidR="005D5072" w:rsidRPr="0018100F">
        <w:rPr>
          <w:rFonts w:ascii="Arial" w:hAnsi="Arial" w:cs="Arial"/>
          <w:b w:val="0"/>
          <w:bCs/>
        </w:rPr>
        <w:t xml:space="preserve">administration is </w:t>
      </w:r>
      <w:r w:rsidR="000E3F0F" w:rsidRPr="0018100F">
        <w:rPr>
          <w:rFonts w:ascii="Arial" w:hAnsi="Arial" w:cs="Arial"/>
          <w:b w:val="0"/>
          <w:bCs/>
        </w:rPr>
        <w:t>associated with a significantly greater increase in fat-free mass, hand grip strength, and a greater reduction in whole body fat mass than placebo</w:t>
      </w:r>
      <w:r w:rsidR="00E860EC" w:rsidRPr="0018100F">
        <w:rPr>
          <w:rFonts w:ascii="Arial" w:hAnsi="Arial" w:cs="Arial"/>
          <w:b w:val="0"/>
          <w:bCs/>
        </w:rPr>
        <w:t xml:space="preserve"> (</w:t>
      </w:r>
      <w:r w:rsidR="00E860EC" w:rsidRPr="0018100F">
        <w:rPr>
          <w:rFonts w:ascii="Arial" w:hAnsi="Arial" w:cs="Arial"/>
          <w:bCs/>
        </w:rPr>
        <w:t>Figure 5</w:t>
      </w:r>
      <w:r w:rsidR="00E860EC" w:rsidRPr="0018100F">
        <w:rPr>
          <w:rFonts w:ascii="Arial" w:hAnsi="Arial" w:cs="Arial"/>
          <w:b w:val="0"/>
          <w:bCs/>
        </w:rPr>
        <w:t>)</w:t>
      </w:r>
      <w:r w:rsidR="000E3F0F" w:rsidRPr="0018100F">
        <w:rPr>
          <w:rFonts w:ascii="Arial" w:hAnsi="Arial" w:cs="Arial"/>
          <w:b w:val="0"/>
          <w:bCs/>
        </w:rPr>
        <w:t xml:space="preserve">. </w:t>
      </w:r>
      <w:r w:rsidR="005D5072" w:rsidRPr="0018100F">
        <w:rPr>
          <w:rFonts w:ascii="Arial" w:hAnsi="Arial" w:cs="Arial"/>
          <w:b w:val="0"/>
          <w:bCs/>
        </w:rPr>
        <w:t xml:space="preserve">The average gains in fat-free mass generally were greater in trials that used injectable testosterone esters than in those which used transdermal testosterone gel. </w:t>
      </w:r>
      <w:r w:rsidR="000E3F0F" w:rsidRPr="0018100F">
        <w:rPr>
          <w:rFonts w:ascii="Arial" w:hAnsi="Arial" w:cs="Arial"/>
          <w:b w:val="0"/>
          <w:bCs/>
        </w:rPr>
        <w:t xml:space="preserve">The change in body weight did not differ significantly between the testosterone and placebo groups. Testosterone </w:t>
      </w:r>
      <w:r w:rsidRPr="0018100F">
        <w:rPr>
          <w:rFonts w:ascii="Arial" w:hAnsi="Arial" w:cs="Arial"/>
          <w:b w:val="0"/>
          <w:bCs/>
        </w:rPr>
        <w:t>administration improves stair climbing speed and power</w:t>
      </w:r>
      <w:r w:rsidR="00622154" w:rsidRPr="0018100F">
        <w:rPr>
          <w:rFonts w:ascii="Arial" w:hAnsi="Arial" w:cs="Arial"/>
          <w:b w:val="0"/>
          <w:bCs/>
        </w:rPr>
        <w:t>,</w:t>
      </w:r>
      <w:r w:rsidRPr="0018100F">
        <w:rPr>
          <w:rFonts w:ascii="Arial" w:hAnsi="Arial" w:cs="Arial"/>
          <w:b w:val="0"/>
          <w:bCs/>
        </w:rPr>
        <w:t xml:space="preserve"> and </w:t>
      </w:r>
      <w:r w:rsidR="000E3F0F" w:rsidRPr="0018100F">
        <w:rPr>
          <w:rFonts w:ascii="Arial" w:hAnsi="Arial" w:cs="Arial"/>
          <w:b w:val="0"/>
          <w:bCs/>
        </w:rPr>
        <w:t xml:space="preserve">self-reported physical function, as assessed by the SF-36 questionnaire. </w:t>
      </w:r>
      <w:r w:rsidRPr="0018100F">
        <w:rPr>
          <w:rFonts w:ascii="Arial" w:hAnsi="Arial" w:cs="Arial"/>
          <w:b w:val="0"/>
          <w:bCs/>
        </w:rPr>
        <w:t xml:space="preserve">Changes in other </w:t>
      </w:r>
      <w:r w:rsidR="000E3F0F" w:rsidRPr="0018100F">
        <w:rPr>
          <w:rFonts w:ascii="Arial" w:hAnsi="Arial" w:cs="Arial"/>
          <w:b w:val="0"/>
          <w:bCs/>
        </w:rPr>
        <w:t>performance-based measures of physical function</w:t>
      </w:r>
      <w:r w:rsidRPr="0018100F">
        <w:rPr>
          <w:rFonts w:ascii="Arial" w:hAnsi="Arial" w:cs="Arial"/>
          <w:b w:val="0"/>
          <w:bCs/>
        </w:rPr>
        <w:t xml:space="preserve">, such as gait speedhave been </w:t>
      </w:r>
      <w:r w:rsidR="000E3F0F" w:rsidRPr="0018100F">
        <w:rPr>
          <w:rFonts w:ascii="Arial" w:hAnsi="Arial" w:cs="Arial"/>
          <w:b w:val="0"/>
          <w:bCs/>
        </w:rPr>
        <w:t>inconsistent across trials</w:t>
      </w:r>
      <w:r w:rsidRPr="0018100F">
        <w:rPr>
          <w:rFonts w:ascii="Arial" w:hAnsi="Arial" w:cs="Arial"/>
          <w:b w:val="0"/>
          <w:bCs/>
        </w:rPr>
        <w:t xml:space="preserve"> (157, 160</w:t>
      </w:r>
      <w:r w:rsidR="0035059B">
        <w:rPr>
          <w:rFonts w:ascii="Arial" w:hAnsi="Arial" w:cs="Arial"/>
          <w:b w:val="0"/>
          <w:bCs/>
        </w:rPr>
        <w:t>-162</w:t>
      </w:r>
      <w:r w:rsidRPr="0018100F">
        <w:rPr>
          <w:rFonts w:ascii="Arial" w:hAnsi="Arial" w:cs="Arial"/>
          <w:b w:val="0"/>
          <w:bCs/>
        </w:rPr>
        <w:t>)</w:t>
      </w:r>
      <w:r w:rsidR="000E3F0F" w:rsidRPr="0018100F">
        <w:rPr>
          <w:rFonts w:ascii="Arial" w:hAnsi="Arial" w:cs="Arial"/>
          <w:b w:val="0"/>
          <w:bCs/>
        </w:rPr>
        <w:t xml:space="preserve">. </w:t>
      </w:r>
    </w:p>
    <w:p w:rsidR="001E48B7" w:rsidRDefault="001E48B7" w:rsidP="001E48B7">
      <w:pPr>
        <w:spacing w:before="120" w:after="120" w:line="276" w:lineRule="auto"/>
        <w:rPr>
          <w:rFonts w:ascii="Arial" w:hAnsi="Arial" w:cs="Arial"/>
          <w:b w:val="0"/>
          <w:bCs/>
        </w:rPr>
      </w:pPr>
    </w:p>
    <w:p w:rsidR="001E48B7" w:rsidRDefault="001E48B7" w:rsidP="001E48B7">
      <w:pPr>
        <w:spacing w:before="120" w:after="120" w:line="276" w:lineRule="auto"/>
        <w:rPr>
          <w:rFonts w:ascii="Arial" w:hAnsi="Arial" w:cs="Arial"/>
          <w:b w:val="0"/>
          <w:bCs/>
        </w:rPr>
      </w:pPr>
      <w:r>
        <w:rPr>
          <w:rFonts w:ascii="Arial" w:hAnsi="Arial" w:cs="Arial"/>
          <w:b w:val="0"/>
          <w:bCs/>
          <w:noProof/>
        </w:rPr>
        <w:lastRenderedPageBreak/>
        <w:drawing>
          <wp:inline distT="0" distB="0" distL="0" distR="0">
            <wp:extent cx="5982535" cy="4505954"/>
            <wp:effectExtent l="19050" t="0" r="0" b="0"/>
            <wp:docPr id="6" name="Picture 5" descr="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png"/>
                    <pic:cNvPicPr/>
                  </pic:nvPicPr>
                  <pic:blipFill>
                    <a:blip r:embed="rId14"/>
                    <a:stretch>
                      <a:fillRect/>
                    </a:stretch>
                  </pic:blipFill>
                  <pic:spPr>
                    <a:xfrm>
                      <a:off x="0" y="0"/>
                      <a:ext cx="5982535" cy="4505954"/>
                    </a:xfrm>
                    <a:prstGeom prst="rect">
                      <a:avLst/>
                    </a:prstGeom>
                  </pic:spPr>
                </pic:pic>
              </a:graphicData>
            </a:graphic>
          </wp:inline>
        </w:drawing>
      </w:r>
    </w:p>
    <w:p w:rsidR="001E48B7" w:rsidRDefault="001E48B7" w:rsidP="001E48B7">
      <w:pPr>
        <w:spacing w:before="120" w:after="120" w:line="276" w:lineRule="auto"/>
        <w:rPr>
          <w:rFonts w:ascii="Arial" w:hAnsi="Arial" w:cs="Arial"/>
        </w:rPr>
      </w:pPr>
      <w:r>
        <w:rPr>
          <w:rFonts w:ascii="Arial" w:hAnsi="Arial" w:cs="Arial"/>
        </w:rPr>
        <w:t>Figure 5. Testosterone Dose Response Relationship in Young and Older Men.</w:t>
      </w:r>
      <w:r w:rsidRPr="00834C12">
        <w:rPr>
          <w:rFonts w:ascii="Arial" w:hAnsi="Arial" w:cs="Arial"/>
        </w:rPr>
        <w:t xml:space="preserve">In this study, healthy, young men (18-34 years of age) and healthy older men (60-75 years of age) were treated with a long acting GnRH agonist plus graded doses of testosterone enanthate for 20 weeks. Shown are mean (±SEM) changes from baseline in fat free mass (upper left), skeletal muscle mass (upper right), fat mass (lower left), and leg press strength (lower right) in young (black bars) and older (lightly shaded bars) men.Adapted with permission from Bhasin et al, Older men are as responsive as young </w:t>
      </w:r>
      <w:r w:rsidRPr="00834C12">
        <w:rPr>
          <w:rFonts w:ascii="Arial" w:hAnsi="Arial" w:cs="Arial"/>
        </w:rPr>
        <w:lastRenderedPageBreak/>
        <w:t>men to the anabolic effects of graded doses of testosterone on the skeletal muscle. J</w:t>
      </w:r>
      <w:r>
        <w:rPr>
          <w:rFonts w:ascii="Arial" w:hAnsi="Arial" w:cs="Arial"/>
        </w:rPr>
        <w:t xml:space="preserve"> Clin Endocrinol Metab 2005;90</w:t>
      </w:r>
      <w:r w:rsidRPr="00834C12">
        <w:rPr>
          <w:rFonts w:ascii="Arial" w:hAnsi="Arial" w:cs="Arial"/>
        </w:rPr>
        <w:t>:678-88.</w:t>
      </w:r>
    </w:p>
    <w:p w:rsidR="001E48B7" w:rsidRPr="001E48B7" w:rsidRDefault="001E48B7" w:rsidP="001E48B7">
      <w:pPr>
        <w:spacing w:before="120" w:after="120" w:line="276" w:lineRule="auto"/>
        <w:rPr>
          <w:rFonts w:ascii="Arial" w:hAnsi="Arial" w:cs="Arial"/>
          <w:bCs/>
        </w:rPr>
      </w:pPr>
    </w:p>
    <w:p w:rsidR="00245B5C" w:rsidRPr="0018100F" w:rsidRDefault="000E3F0F" w:rsidP="007641A2">
      <w:pPr>
        <w:pStyle w:val="BodyText2"/>
        <w:numPr>
          <w:ilvl w:val="12"/>
          <w:numId w:val="0"/>
        </w:numPr>
        <w:spacing w:before="120" w:after="120" w:line="276" w:lineRule="auto"/>
        <w:ind w:firstLine="720"/>
        <w:rPr>
          <w:rFonts w:ascii="Arial" w:hAnsi="Arial" w:cs="Arial"/>
          <w:b w:val="0"/>
          <w:szCs w:val="24"/>
        </w:rPr>
      </w:pPr>
      <w:r w:rsidRPr="0018100F">
        <w:rPr>
          <w:rFonts w:ascii="Arial" w:hAnsi="Arial" w:cs="Arial"/>
          <w:b w:val="0"/>
          <w:szCs w:val="24"/>
        </w:rPr>
        <w:t>One reason for the failure to demonstrate improvements in physical function is that the measures of physical function used in previous studies had low ceiling</w:t>
      </w:r>
      <w:r w:rsidR="00BC4FB6">
        <w:rPr>
          <w:rFonts w:ascii="Arial" w:hAnsi="Arial" w:cs="Arial"/>
          <w:b w:val="0"/>
          <w:szCs w:val="24"/>
        </w:rPr>
        <w:t>s</w:t>
      </w:r>
      <w:r w:rsidRPr="0018100F">
        <w:rPr>
          <w:rFonts w:ascii="Arial" w:hAnsi="Arial" w:cs="Arial"/>
          <w:b w:val="0"/>
          <w:szCs w:val="24"/>
        </w:rPr>
        <w:t xml:space="preserve">. The widely used measures such as 0.625 m stair climb, standing up from a chair, and 20-meter walk are tasks that require only a small fraction of an individual’s maximal voluntary strength. In most healthy, older men, the baseline maximal voluntary strength is far higher than the threshold below which these measures would detect impairment. Another confounder of the effects of anabolic interventions on muscle function is the learning effect. For instance, subjects who are unfamiliar with weight lifting exercises often demonstrate improvements in measures of muscle performance because of increased familiarity with the exercise equipment and technique. Because of the considerable test-to-test variability in tests of physical function, it is possible that previous studies did not have adequate power to detect meaningful differences in measures of physical function between the placebo and testosterone-treated groups. </w:t>
      </w:r>
      <w:r w:rsidR="000E1BDD" w:rsidRPr="0018100F">
        <w:rPr>
          <w:rFonts w:ascii="Arial" w:hAnsi="Arial" w:cs="Arial"/>
          <w:b w:val="0"/>
          <w:szCs w:val="24"/>
        </w:rPr>
        <w:t xml:space="preserve">It is </w:t>
      </w:r>
      <w:r w:rsidR="00622154" w:rsidRPr="0018100F">
        <w:rPr>
          <w:rFonts w:ascii="Arial" w:hAnsi="Arial" w:cs="Arial"/>
          <w:b w:val="0"/>
          <w:szCs w:val="24"/>
        </w:rPr>
        <w:t xml:space="preserve">also </w:t>
      </w:r>
      <w:r w:rsidR="000E1BDD" w:rsidRPr="0018100F">
        <w:rPr>
          <w:rFonts w:ascii="Arial" w:hAnsi="Arial" w:cs="Arial"/>
          <w:b w:val="0"/>
          <w:szCs w:val="24"/>
        </w:rPr>
        <w:t>possible that neuromuscular adaptations needed to translate strength gains into functional improvements require a lot longer than the 3 to 6 month duration of most of the previous trials.</w:t>
      </w:r>
    </w:p>
    <w:p w:rsidR="00245B5C" w:rsidRDefault="00583E8C" w:rsidP="007641A2">
      <w:pPr>
        <w:pStyle w:val="BodyText2"/>
        <w:numPr>
          <w:ilvl w:val="12"/>
          <w:numId w:val="0"/>
        </w:numPr>
        <w:spacing w:before="120" w:after="120" w:line="276" w:lineRule="auto"/>
        <w:ind w:firstLine="720"/>
        <w:rPr>
          <w:rStyle w:val="apple-style-span"/>
          <w:rFonts w:ascii="Arial" w:hAnsi="Arial" w:cs="Arial"/>
          <w:b w:val="0"/>
          <w:color w:val="000000"/>
          <w:szCs w:val="24"/>
          <w:lang w:val="en-GB"/>
        </w:rPr>
      </w:pPr>
      <w:r w:rsidRPr="0018100F">
        <w:rPr>
          <w:rFonts w:ascii="Arial" w:hAnsi="Arial" w:cs="Arial"/>
          <w:b w:val="0"/>
          <w:szCs w:val="24"/>
          <w:lang w:val="en-GB"/>
        </w:rPr>
        <w:t>Although most randomized testosterone trials have been conducted in healthy older men, t</w:t>
      </w:r>
      <w:r w:rsidR="00245B5C" w:rsidRPr="0018100F">
        <w:rPr>
          <w:rFonts w:ascii="Arial" w:hAnsi="Arial" w:cs="Arial"/>
          <w:b w:val="0"/>
          <w:szCs w:val="24"/>
          <w:lang w:val="en-GB"/>
        </w:rPr>
        <w:t xml:space="preserve">hree </w:t>
      </w:r>
      <w:r w:rsidRPr="0018100F">
        <w:rPr>
          <w:rFonts w:ascii="Arial" w:hAnsi="Arial" w:cs="Arial"/>
          <w:b w:val="0"/>
          <w:szCs w:val="24"/>
          <w:lang w:val="en-GB"/>
        </w:rPr>
        <w:t xml:space="preserve">recent </w:t>
      </w:r>
      <w:r w:rsidR="00245B5C" w:rsidRPr="0018100F">
        <w:rPr>
          <w:rFonts w:ascii="Arial" w:hAnsi="Arial" w:cs="Arial"/>
          <w:b w:val="0"/>
          <w:szCs w:val="24"/>
          <w:lang w:val="en-GB"/>
        </w:rPr>
        <w:t xml:space="preserve">trials </w:t>
      </w:r>
      <w:r w:rsidRPr="0018100F">
        <w:rPr>
          <w:rFonts w:ascii="Arial" w:hAnsi="Arial" w:cs="Arial"/>
          <w:b w:val="0"/>
          <w:szCs w:val="24"/>
          <w:lang w:val="en-GB"/>
        </w:rPr>
        <w:t xml:space="preserve">were </w:t>
      </w:r>
      <w:r w:rsidR="00245B5C" w:rsidRPr="0018100F">
        <w:rPr>
          <w:rFonts w:ascii="Arial" w:hAnsi="Arial" w:cs="Arial"/>
          <w:b w:val="0"/>
          <w:szCs w:val="24"/>
          <w:lang w:val="en-GB"/>
        </w:rPr>
        <w:t>conducted in older men with functional limitations</w:t>
      </w:r>
      <w:r w:rsidRPr="0018100F">
        <w:rPr>
          <w:rFonts w:ascii="Arial" w:hAnsi="Arial" w:cs="Arial"/>
          <w:b w:val="0"/>
          <w:szCs w:val="24"/>
          <w:lang w:val="en-GB"/>
        </w:rPr>
        <w:t xml:space="preserve"> (</w:t>
      </w:r>
      <w:r w:rsidR="0035059B">
        <w:rPr>
          <w:rFonts w:ascii="Arial" w:hAnsi="Arial" w:cs="Arial"/>
          <w:b w:val="0"/>
          <w:szCs w:val="24"/>
          <w:lang w:val="en-GB"/>
        </w:rPr>
        <w:t>163-166</w:t>
      </w:r>
      <w:r w:rsidRPr="0018100F">
        <w:rPr>
          <w:rFonts w:ascii="Arial" w:hAnsi="Arial" w:cs="Arial"/>
          <w:b w:val="0"/>
          <w:szCs w:val="24"/>
          <w:lang w:val="en-GB"/>
        </w:rPr>
        <w:t>).</w:t>
      </w:r>
      <w:r w:rsidR="00245B5C" w:rsidRPr="0018100F">
        <w:rPr>
          <w:rFonts w:ascii="Arial" w:hAnsi="Arial" w:cs="Arial"/>
          <w:b w:val="0"/>
          <w:szCs w:val="24"/>
          <w:lang w:val="en-GB"/>
        </w:rPr>
        <w:t>In a trial of pre-frail or frail men</w:t>
      </w:r>
      <w:r w:rsidRPr="0018100F">
        <w:rPr>
          <w:rFonts w:ascii="Arial" w:hAnsi="Arial" w:cs="Arial"/>
          <w:b w:val="0"/>
          <w:szCs w:val="24"/>
          <w:lang w:val="en-GB"/>
        </w:rPr>
        <w:t xml:space="preserve"> (</w:t>
      </w:r>
      <w:r w:rsidR="0035059B">
        <w:rPr>
          <w:rFonts w:ascii="Arial" w:hAnsi="Arial" w:cs="Arial"/>
          <w:b w:val="0"/>
          <w:szCs w:val="24"/>
          <w:lang w:val="en-GB"/>
        </w:rPr>
        <w:t>166</w:t>
      </w:r>
      <w:r w:rsidRPr="0018100F">
        <w:rPr>
          <w:rFonts w:ascii="Arial" w:hAnsi="Arial" w:cs="Arial"/>
          <w:b w:val="0"/>
          <w:szCs w:val="24"/>
          <w:lang w:val="en-GB"/>
        </w:rPr>
        <w:t>)</w:t>
      </w:r>
      <w:r w:rsidR="00245B5C" w:rsidRPr="0018100F">
        <w:rPr>
          <w:rFonts w:ascii="Arial" w:hAnsi="Arial" w:cs="Arial"/>
          <w:b w:val="0"/>
          <w:szCs w:val="24"/>
          <w:lang w:val="en-GB"/>
        </w:rPr>
        <w:t xml:space="preserve">, </w:t>
      </w:r>
      <w:r w:rsidR="003D59AB" w:rsidRPr="0018100F">
        <w:rPr>
          <w:rFonts w:ascii="Arial" w:hAnsi="Arial" w:cs="Arial"/>
          <w:b w:val="0"/>
          <w:szCs w:val="24"/>
          <w:lang w:val="en-GB"/>
        </w:rPr>
        <w:t xml:space="preserve">administration of </w:t>
      </w:r>
      <w:r w:rsidR="00245B5C" w:rsidRPr="0018100F">
        <w:rPr>
          <w:rFonts w:ascii="Arial" w:hAnsi="Arial" w:cs="Arial"/>
          <w:b w:val="0"/>
          <w:szCs w:val="24"/>
          <w:lang w:val="en-GB"/>
        </w:rPr>
        <w:t xml:space="preserve">50 mg testosterone gel daily for 6 months induced greater improvements in lean mass, </w:t>
      </w:r>
      <w:r w:rsidR="00245B5C" w:rsidRPr="0018100F">
        <w:rPr>
          <w:rStyle w:val="apple-style-span"/>
          <w:rFonts w:ascii="Arial" w:hAnsi="Arial" w:cs="Arial"/>
          <w:b w:val="0"/>
          <w:color w:val="000000"/>
          <w:szCs w:val="24"/>
          <w:lang w:val="en-GB"/>
        </w:rPr>
        <w:t>knee extension peak torque and sexual symptoms than did placebo gel</w:t>
      </w:r>
      <w:r w:rsidR="0035059B">
        <w:rPr>
          <w:rStyle w:val="apple-style-span"/>
          <w:rFonts w:ascii="Arial" w:hAnsi="Arial" w:cs="Arial"/>
          <w:b w:val="0"/>
          <w:color w:val="000000"/>
          <w:szCs w:val="24"/>
          <w:lang w:val="en-GB"/>
        </w:rPr>
        <w:t xml:space="preserve"> (166</w:t>
      </w:r>
      <w:r w:rsidR="00032675" w:rsidRPr="0018100F">
        <w:rPr>
          <w:rStyle w:val="apple-style-span"/>
          <w:rFonts w:ascii="Arial" w:hAnsi="Arial" w:cs="Arial"/>
          <w:b w:val="0"/>
          <w:color w:val="000000"/>
          <w:szCs w:val="24"/>
          <w:lang w:val="en-GB"/>
        </w:rPr>
        <w:t>)</w:t>
      </w:r>
      <w:r w:rsidR="00245B5C" w:rsidRPr="0018100F">
        <w:rPr>
          <w:rStyle w:val="apple-style-span"/>
          <w:rFonts w:ascii="Arial" w:hAnsi="Arial" w:cs="Arial"/>
          <w:b w:val="0"/>
          <w:color w:val="000000"/>
          <w:szCs w:val="24"/>
          <w:lang w:val="en-GB"/>
        </w:rPr>
        <w:t>. Performance-based measures of physical function did not differ significantly between groups, but they improved in the subgroup of frail elderly men</w:t>
      </w:r>
      <w:r w:rsidR="0035059B">
        <w:rPr>
          <w:rStyle w:val="apple-style-span"/>
          <w:rFonts w:ascii="Arial" w:hAnsi="Arial" w:cs="Arial"/>
          <w:b w:val="0"/>
          <w:color w:val="000000"/>
          <w:szCs w:val="24"/>
          <w:lang w:val="en-GB"/>
        </w:rPr>
        <w:t xml:space="preserve"> (</w:t>
      </w:r>
      <w:r w:rsidR="00236501">
        <w:rPr>
          <w:rStyle w:val="apple-style-span"/>
          <w:rFonts w:ascii="Arial" w:hAnsi="Arial" w:cs="Arial"/>
          <w:b w:val="0"/>
          <w:color w:val="000000"/>
          <w:szCs w:val="24"/>
          <w:lang w:val="en-GB"/>
        </w:rPr>
        <w:t>166</w:t>
      </w:r>
      <w:r w:rsidR="00032675" w:rsidRPr="0018100F">
        <w:rPr>
          <w:rStyle w:val="apple-style-span"/>
          <w:rFonts w:ascii="Arial" w:hAnsi="Arial" w:cs="Arial"/>
          <w:b w:val="0"/>
          <w:color w:val="000000"/>
          <w:szCs w:val="24"/>
          <w:lang w:val="en-GB"/>
        </w:rPr>
        <w:t>)</w:t>
      </w:r>
      <w:r w:rsidR="00245B5C" w:rsidRPr="0018100F">
        <w:rPr>
          <w:rStyle w:val="apple-style-span"/>
          <w:rFonts w:ascii="Arial" w:hAnsi="Arial" w:cs="Arial"/>
          <w:b w:val="0"/>
          <w:color w:val="000000"/>
          <w:szCs w:val="24"/>
          <w:lang w:val="en-GB"/>
        </w:rPr>
        <w:t xml:space="preserve">. </w:t>
      </w:r>
      <w:r w:rsidR="00032675" w:rsidRPr="0018100F">
        <w:rPr>
          <w:rStyle w:val="apple-style-span"/>
          <w:rFonts w:ascii="Arial" w:hAnsi="Arial" w:cs="Arial"/>
          <w:b w:val="0"/>
          <w:color w:val="000000"/>
          <w:szCs w:val="24"/>
          <w:lang w:val="en-GB"/>
        </w:rPr>
        <w:t>In Testosterone in Older Men (TOM) Trial, older men with mobility limitation</w:t>
      </w:r>
      <w:r w:rsidR="003D59AB" w:rsidRPr="0018100F">
        <w:rPr>
          <w:rStyle w:val="apple-style-span"/>
          <w:rFonts w:ascii="Arial" w:hAnsi="Arial" w:cs="Arial"/>
          <w:b w:val="0"/>
          <w:color w:val="000000"/>
          <w:szCs w:val="24"/>
          <w:lang w:val="en-GB"/>
        </w:rPr>
        <w:t xml:space="preserve"> were ra</w:t>
      </w:r>
      <w:r w:rsidR="00032675" w:rsidRPr="0018100F">
        <w:rPr>
          <w:rStyle w:val="apple-style-span"/>
          <w:rFonts w:ascii="Arial" w:hAnsi="Arial" w:cs="Arial"/>
          <w:b w:val="0"/>
          <w:color w:val="000000"/>
          <w:szCs w:val="24"/>
          <w:lang w:val="en-GB"/>
        </w:rPr>
        <w:t xml:space="preserve">ndomly assigned </w:t>
      </w:r>
      <w:r w:rsidR="00245B5C" w:rsidRPr="0018100F">
        <w:rPr>
          <w:rStyle w:val="apple-style-span"/>
          <w:rFonts w:ascii="Arial" w:hAnsi="Arial" w:cs="Arial"/>
          <w:b w:val="0"/>
          <w:color w:val="000000"/>
          <w:szCs w:val="24"/>
          <w:lang w:val="en-GB"/>
        </w:rPr>
        <w:t>to either placebo or 10 g testosterone gel daily for 6 months</w:t>
      </w:r>
      <w:r w:rsidR="00032675" w:rsidRPr="0018100F">
        <w:rPr>
          <w:rStyle w:val="apple-style-span"/>
          <w:rFonts w:ascii="Arial" w:hAnsi="Arial" w:cs="Arial"/>
          <w:b w:val="0"/>
          <w:color w:val="000000"/>
          <w:szCs w:val="24"/>
          <w:lang w:val="en-GB"/>
        </w:rPr>
        <w:t xml:space="preserve"> (</w:t>
      </w:r>
      <w:r w:rsidR="0035059B">
        <w:rPr>
          <w:rStyle w:val="apple-style-span"/>
          <w:rFonts w:ascii="Arial" w:hAnsi="Arial" w:cs="Arial"/>
          <w:b w:val="0"/>
          <w:color w:val="000000"/>
          <w:szCs w:val="24"/>
          <w:lang w:val="en-GB"/>
        </w:rPr>
        <w:t>163-164</w:t>
      </w:r>
      <w:r w:rsidR="00032675" w:rsidRPr="0018100F">
        <w:rPr>
          <w:rStyle w:val="apple-style-span"/>
          <w:rFonts w:ascii="Arial" w:hAnsi="Arial" w:cs="Arial"/>
          <w:b w:val="0"/>
          <w:color w:val="000000"/>
          <w:szCs w:val="24"/>
          <w:lang w:val="en-GB"/>
        </w:rPr>
        <w:t xml:space="preserve">). </w:t>
      </w:r>
      <w:r w:rsidR="00245B5C" w:rsidRPr="0018100F">
        <w:rPr>
          <w:rStyle w:val="apple-style-span"/>
          <w:rFonts w:ascii="Arial" w:hAnsi="Arial" w:cs="Arial"/>
          <w:b w:val="0"/>
          <w:color w:val="000000"/>
          <w:szCs w:val="24"/>
          <w:lang w:val="en-GB"/>
        </w:rPr>
        <w:t xml:space="preserve">The testosterone dose was adjusted to achieve testosterone levels between </w:t>
      </w:r>
      <w:r w:rsidR="00245B5C" w:rsidRPr="0018100F">
        <w:rPr>
          <w:rFonts w:ascii="Arial" w:hAnsi="Arial" w:cs="Arial"/>
          <w:b w:val="0"/>
          <w:szCs w:val="24"/>
          <w:lang w:val="en-GB"/>
        </w:rPr>
        <w:t>17.4 nmol/l and 34.7 nmol/</w:t>
      </w:r>
      <w:r w:rsidR="00BC4FB6">
        <w:rPr>
          <w:rFonts w:ascii="Arial" w:hAnsi="Arial" w:cs="Arial"/>
          <w:b w:val="0"/>
          <w:szCs w:val="24"/>
          <w:lang w:val="en-GB"/>
        </w:rPr>
        <w:t>L (500 to 1000 ng/dL)</w:t>
      </w:r>
      <w:r w:rsidR="00245B5C" w:rsidRPr="0018100F">
        <w:rPr>
          <w:rStyle w:val="apple-style-span"/>
          <w:rFonts w:ascii="Arial" w:hAnsi="Arial" w:cs="Arial"/>
          <w:b w:val="0"/>
          <w:color w:val="000000"/>
          <w:szCs w:val="24"/>
          <w:lang w:val="en-GB"/>
        </w:rPr>
        <w:t>.</w:t>
      </w:r>
      <w:r w:rsidR="00032675" w:rsidRPr="0018100F">
        <w:rPr>
          <w:rFonts w:ascii="Arial" w:hAnsi="Arial" w:cs="Arial"/>
          <w:b w:val="0"/>
          <w:szCs w:val="24"/>
          <w:lang w:val="en-GB"/>
        </w:rPr>
        <w:t>The improvements in l</w:t>
      </w:r>
      <w:r w:rsidR="00245B5C" w:rsidRPr="0018100F">
        <w:rPr>
          <w:rStyle w:val="apple-style-span"/>
          <w:rFonts w:ascii="Arial" w:hAnsi="Arial" w:cs="Arial"/>
          <w:b w:val="0"/>
          <w:color w:val="000000"/>
          <w:szCs w:val="24"/>
          <w:lang w:val="en-GB"/>
        </w:rPr>
        <w:t xml:space="preserve">eg-press strength, chest-press strength and power, and </w:t>
      </w:r>
      <w:r w:rsidR="003D59AB" w:rsidRPr="0018100F">
        <w:rPr>
          <w:rStyle w:val="apple-style-span"/>
          <w:rFonts w:ascii="Arial" w:hAnsi="Arial" w:cs="Arial"/>
          <w:b w:val="0"/>
          <w:color w:val="000000"/>
          <w:szCs w:val="24"/>
          <w:lang w:val="en-GB"/>
        </w:rPr>
        <w:t xml:space="preserve">loaded </w:t>
      </w:r>
      <w:r w:rsidR="00245B5C" w:rsidRPr="0018100F">
        <w:rPr>
          <w:rStyle w:val="apple-style-span"/>
          <w:rFonts w:ascii="Arial" w:hAnsi="Arial" w:cs="Arial"/>
          <w:b w:val="0"/>
          <w:color w:val="000000"/>
          <w:szCs w:val="24"/>
          <w:lang w:val="en-GB"/>
        </w:rPr>
        <w:t xml:space="preserve">stair-climbing speed and power </w:t>
      </w:r>
      <w:r w:rsidR="00622154" w:rsidRPr="0018100F">
        <w:rPr>
          <w:rStyle w:val="apple-style-span"/>
          <w:rFonts w:ascii="Arial" w:hAnsi="Arial" w:cs="Arial"/>
          <w:b w:val="0"/>
          <w:color w:val="000000"/>
          <w:szCs w:val="24"/>
          <w:lang w:val="en-GB"/>
        </w:rPr>
        <w:t>were signifi</w:t>
      </w:r>
      <w:r w:rsidR="003D59AB" w:rsidRPr="0018100F">
        <w:rPr>
          <w:rStyle w:val="apple-style-span"/>
          <w:rFonts w:ascii="Arial" w:hAnsi="Arial" w:cs="Arial"/>
          <w:b w:val="0"/>
          <w:color w:val="000000"/>
          <w:szCs w:val="24"/>
          <w:lang w:val="en-GB"/>
        </w:rPr>
        <w:t>c</w:t>
      </w:r>
      <w:r w:rsidR="00032675" w:rsidRPr="0018100F">
        <w:rPr>
          <w:rStyle w:val="apple-style-span"/>
          <w:rFonts w:ascii="Arial" w:hAnsi="Arial" w:cs="Arial"/>
          <w:b w:val="0"/>
          <w:color w:val="000000"/>
          <w:szCs w:val="24"/>
          <w:lang w:val="en-GB"/>
        </w:rPr>
        <w:t xml:space="preserve">antly greater </w:t>
      </w:r>
      <w:r w:rsidR="00245B5C" w:rsidRPr="0018100F">
        <w:rPr>
          <w:rStyle w:val="apple-style-span"/>
          <w:rFonts w:ascii="Arial" w:hAnsi="Arial" w:cs="Arial"/>
          <w:b w:val="0"/>
          <w:color w:val="000000"/>
          <w:szCs w:val="24"/>
          <w:lang w:val="en-GB"/>
        </w:rPr>
        <w:t xml:space="preserve">in men assigned to testosterone </w:t>
      </w:r>
      <w:r w:rsidR="003D59AB" w:rsidRPr="0018100F">
        <w:rPr>
          <w:rStyle w:val="apple-style-span"/>
          <w:rFonts w:ascii="Arial" w:hAnsi="Arial" w:cs="Arial"/>
          <w:b w:val="0"/>
          <w:color w:val="000000"/>
          <w:szCs w:val="24"/>
          <w:lang w:val="en-GB"/>
        </w:rPr>
        <w:t xml:space="preserve">arm </w:t>
      </w:r>
      <w:r w:rsidR="00245B5C" w:rsidRPr="0018100F">
        <w:rPr>
          <w:rStyle w:val="apple-style-span"/>
          <w:rFonts w:ascii="Arial" w:hAnsi="Arial" w:cs="Arial"/>
          <w:b w:val="0"/>
          <w:color w:val="000000"/>
          <w:szCs w:val="24"/>
          <w:lang w:val="en-GB"/>
        </w:rPr>
        <w:t>than in those receiving placebo</w:t>
      </w:r>
      <w:r w:rsidR="00EF25F7">
        <w:rPr>
          <w:rStyle w:val="apple-style-span"/>
          <w:rFonts w:ascii="Arial" w:hAnsi="Arial" w:cs="Arial"/>
          <w:b w:val="0"/>
          <w:color w:val="000000"/>
          <w:szCs w:val="24"/>
          <w:lang w:val="en-GB"/>
        </w:rPr>
        <w:t xml:space="preserve"> (</w:t>
      </w:r>
      <w:r w:rsidR="00EF25F7" w:rsidRPr="00EF25F7">
        <w:rPr>
          <w:rStyle w:val="apple-style-span"/>
          <w:rFonts w:ascii="Arial" w:hAnsi="Arial" w:cs="Arial"/>
          <w:color w:val="000000"/>
          <w:szCs w:val="24"/>
          <w:lang w:val="en-GB"/>
        </w:rPr>
        <w:t>Figure 6</w:t>
      </w:r>
      <w:r w:rsidR="00EF25F7">
        <w:rPr>
          <w:rStyle w:val="apple-style-span"/>
          <w:rFonts w:ascii="Arial" w:hAnsi="Arial" w:cs="Arial"/>
          <w:b w:val="0"/>
          <w:color w:val="000000"/>
          <w:szCs w:val="24"/>
          <w:lang w:val="en-GB"/>
        </w:rPr>
        <w:t>)</w:t>
      </w:r>
      <w:r w:rsidR="00245B5C" w:rsidRPr="0018100F">
        <w:rPr>
          <w:rStyle w:val="apple-style-span"/>
          <w:rFonts w:ascii="Arial" w:hAnsi="Arial" w:cs="Arial"/>
          <w:b w:val="0"/>
          <w:color w:val="000000"/>
          <w:szCs w:val="24"/>
          <w:lang w:val="en-GB"/>
        </w:rPr>
        <w:t>. A greater proportion of men in the testosterone arm improved more than the minimal clinically important difference for leg-press and chest-press strength and stair-climbing speed than th</w:t>
      </w:r>
      <w:r w:rsidR="00EF25F7">
        <w:rPr>
          <w:rStyle w:val="apple-style-span"/>
          <w:rFonts w:ascii="Arial" w:hAnsi="Arial" w:cs="Arial"/>
          <w:b w:val="0"/>
          <w:color w:val="000000"/>
          <w:szCs w:val="24"/>
          <w:lang w:val="en-GB"/>
        </w:rPr>
        <w:t>at in the placebo arm</w:t>
      </w:r>
      <w:r w:rsidR="00245B5C" w:rsidRPr="0018100F">
        <w:rPr>
          <w:rStyle w:val="apple-style-span"/>
          <w:rFonts w:ascii="Arial" w:hAnsi="Arial" w:cs="Arial"/>
          <w:b w:val="0"/>
          <w:color w:val="000000"/>
          <w:szCs w:val="24"/>
          <w:lang w:val="en-GB"/>
        </w:rPr>
        <w:t>. Because of a higher frequency of cardiovascular-related events in the testosterone arm compared with the placebo arm, the trial’s data and safety monitoring board stopped further administration of study medication</w:t>
      </w:r>
      <w:r w:rsidR="00032675" w:rsidRPr="0018100F">
        <w:rPr>
          <w:rStyle w:val="apple-style-span"/>
          <w:rFonts w:ascii="Arial" w:hAnsi="Arial" w:cs="Arial"/>
          <w:b w:val="0"/>
          <w:color w:val="000000"/>
          <w:szCs w:val="24"/>
          <w:lang w:val="en-GB"/>
        </w:rPr>
        <w:t xml:space="preserve"> (</w:t>
      </w:r>
      <w:r w:rsidR="0035059B">
        <w:rPr>
          <w:rStyle w:val="apple-style-span"/>
          <w:rFonts w:ascii="Arial" w:hAnsi="Arial" w:cs="Arial"/>
          <w:b w:val="0"/>
          <w:color w:val="000000"/>
          <w:szCs w:val="24"/>
          <w:lang w:val="en-GB"/>
        </w:rPr>
        <w:t>163-164</w:t>
      </w:r>
      <w:r w:rsidR="00032675" w:rsidRPr="0018100F">
        <w:rPr>
          <w:rStyle w:val="apple-style-span"/>
          <w:rFonts w:ascii="Arial" w:hAnsi="Arial" w:cs="Arial"/>
          <w:b w:val="0"/>
          <w:color w:val="000000"/>
          <w:szCs w:val="24"/>
          <w:lang w:val="en-GB"/>
        </w:rPr>
        <w:t>)</w:t>
      </w:r>
      <w:r w:rsidR="00245B5C" w:rsidRPr="0018100F">
        <w:rPr>
          <w:rStyle w:val="apple-style-span"/>
          <w:rFonts w:ascii="Arial" w:hAnsi="Arial" w:cs="Arial"/>
          <w:b w:val="0"/>
          <w:color w:val="000000"/>
          <w:szCs w:val="24"/>
          <w:lang w:val="en-GB"/>
        </w:rPr>
        <w:t>.</w:t>
      </w:r>
    </w:p>
    <w:p w:rsidR="001E48B7" w:rsidRDefault="001E48B7" w:rsidP="001E48B7">
      <w:pPr>
        <w:pStyle w:val="BodyText2"/>
        <w:numPr>
          <w:ilvl w:val="12"/>
          <w:numId w:val="0"/>
        </w:numPr>
        <w:spacing w:before="120" w:after="120" w:line="276" w:lineRule="auto"/>
        <w:rPr>
          <w:rStyle w:val="apple-style-span"/>
          <w:rFonts w:ascii="Arial" w:hAnsi="Arial" w:cs="Arial"/>
          <w:b w:val="0"/>
          <w:color w:val="000000"/>
          <w:szCs w:val="24"/>
          <w:lang w:val="en-GB"/>
        </w:rPr>
      </w:pPr>
    </w:p>
    <w:p w:rsidR="001E48B7" w:rsidRDefault="001E48B7" w:rsidP="001E48B7">
      <w:pPr>
        <w:pStyle w:val="BodyText2"/>
        <w:numPr>
          <w:ilvl w:val="12"/>
          <w:numId w:val="0"/>
        </w:numPr>
        <w:spacing w:before="120" w:after="120" w:line="276" w:lineRule="auto"/>
        <w:rPr>
          <w:rFonts w:ascii="Arial" w:hAnsi="Arial" w:cs="Arial"/>
          <w:b w:val="0"/>
          <w:color w:val="000000"/>
          <w:szCs w:val="24"/>
          <w:lang w:val="en-GB"/>
        </w:rPr>
      </w:pPr>
      <w:r>
        <w:rPr>
          <w:rFonts w:ascii="Arial" w:hAnsi="Arial" w:cs="Arial"/>
          <w:b w:val="0"/>
          <w:noProof/>
          <w:color w:val="000000"/>
          <w:szCs w:val="24"/>
        </w:rPr>
        <w:lastRenderedPageBreak/>
        <w:drawing>
          <wp:inline distT="0" distB="0" distL="0" distR="0">
            <wp:extent cx="5982535" cy="3000794"/>
            <wp:effectExtent l="19050" t="0" r="0" b="0"/>
            <wp:docPr id="7" name="Picture 6" descr="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png"/>
                    <pic:cNvPicPr/>
                  </pic:nvPicPr>
                  <pic:blipFill>
                    <a:blip r:embed="rId15"/>
                    <a:stretch>
                      <a:fillRect/>
                    </a:stretch>
                  </pic:blipFill>
                  <pic:spPr>
                    <a:xfrm>
                      <a:off x="0" y="0"/>
                      <a:ext cx="5982535" cy="3000794"/>
                    </a:xfrm>
                    <a:prstGeom prst="rect">
                      <a:avLst/>
                    </a:prstGeom>
                  </pic:spPr>
                </pic:pic>
              </a:graphicData>
            </a:graphic>
          </wp:inline>
        </w:drawing>
      </w:r>
    </w:p>
    <w:p w:rsidR="001E48B7" w:rsidRDefault="001E48B7" w:rsidP="001E48B7">
      <w:pPr>
        <w:pStyle w:val="BodyText2"/>
        <w:numPr>
          <w:ilvl w:val="12"/>
          <w:numId w:val="0"/>
        </w:numPr>
        <w:spacing w:before="120" w:after="120" w:line="276" w:lineRule="auto"/>
        <w:rPr>
          <w:rFonts w:ascii="Arial" w:hAnsi="Arial" w:cs="Arial"/>
          <w:b w:val="0"/>
          <w:color w:val="000000"/>
          <w:szCs w:val="24"/>
          <w:lang w:val="en-GB"/>
        </w:rPr>
      </w:pPr>
      <w:r>
        <w:rPr>
          <w:rFonts w:ascii="Arial" w:hAnsi="Arial" w:cs="Arial"/>
          <w:szCs w:val="24"/>
        </w:rPr>
        <w:t>Figure 6.</w:t>
      </w:r>
      <w:r w:rsidRPr="00AA77C6">
        <w:rPr>
          <w:rFonts w:ascii="Arial" w:hAnsi="Arial" w:cs="Arial"/>
          <w:szCs w:val="24"/>
        </w:rPr>
        <w:t xml:space="preserve"> Effects of testosterone administration on maximal voluntary strength in the leg press and chest press exercises and on loaded stair climbing power in a randomized testosterone trial in older men with mobility limitation (The TOM Trial) </w:t>
      </w:r>
      <w:r w:rsidRPr="002E5AF6">
        <w:rPr>
          <w:rFonts w:ascii="Arial" w:hAnsi="Arial" w:cs="Arial"/>
        </w:rPr>
        <w:t>The TOM Trial was a randomized, placebo-controlled trial in which men, 65 years of age or older with mobility limitation</w:t>
      </w:r>
      <w:r>
        <w:rPr>
          <w:rFonts w:ascii="Arial" w:hAnsi="Arial" w:cs="Arial"/>
        </w:rPr>
        <w:t>,</w:t>
      </w:r>
      <w:r w:rsidRPr="002E5AF6">
        <w:rPr>
          <w:rFonts w:ascii="Arial" w:hAnsi="Arial" w:cs="Arial"/>
        </w:rPr>
        <w:t xml:space="preserve"> were randomized to receive either placebo or testosterone gel daily for 6-months (Basaria et al, N Engl J Med 2010, and Travison et al, J Gerontol 2011). The dose of testosterone was adjusted to achieve target testosterone levels between 500 and 1000 ng/dL. The mean (SD) change from baseline to either the end of the intervention period or to the last measurement performed in subjects who dropped out before study completion.   The minimal clinically important difference (MCID) for each outcome was determined using an anchor-based method within the trial. The proportion of men (percent) whose change from baseline either equaled or exceeded the MCID is shown below the figure along with the </w:t>
      </w:r>
      <w:r w:rsidRPr="002E5AF6">
        <w:rPr>
          <w:rFonts w:ascii="Arial" w:hAnsi="Arial" w:cs="Arial"/>
          <w:i/>
        </w:rPr>
        <w:t>P</w:t>
      </w:r>
      <w:r w:rsidRPr="002E5AF6">
        <w:rPr>
          <w:rFonts w:ascii="Arial" w:hAnsi="Arial" w:cs="Arial"/>
        </w:rPr>
        <w:t>-value for the comparison of placebo and testosterone groups.</w:t>
      </w:r>
      <w:r>
        <w:rPr>
          <w:rFonts w:ascii="Arial" w:hAnsi="Arial" w:cs="Arial"/>
        </w:rPr>
        <w:t xml:space="preserve"> Figure reproduced with permission from Spitzer et al, Nature Reviews in Endocrinology 2013.</w:t>
      </w:r>
    </w:p>
    <w:p w:rsidR="001E48B7" w:rsidRPr="001E48B7" w:rsidRDefault="001E48B7" w:rsidP="001E48B7">
      <w:pPr>
        <w:pStyle w:val="BodyText2"/>
        <w:numPr>
          <w:ilvl w:val="12"/>
          <w:numId w:val="0"/>
        </w:numPr>
        <w:spacing w:before="120" w:after="120" w:line="276" w:lineRule="auto"/>
        <w:rPr>
          <w:rFonts w:ascii="Arial" w:hAnsi="Arial" w:cs="Arial"/>
          <w:b w:val="0"/>
          <w:color w:val="000000"/>
          <w:szCs w:val="24"/>
          <w:lang w:val="en-GB"/>
        </w:rPr>
      </w:pPr>
    </w:p>
    <w:p w:rsidR="000E1BDD" w:rsidRPr="0018100F" w:rsidRDefault="000E3F0F" w:rsidP="007641A2">
      <w:pPr>
        <w:pStyle w:val="BodyText2"/>
        <w:numPr>
          <w:ilvl w:val="12"/>
          <w:numId w:val="0"/>
        </w:numPr>
        <w:spacing w:before="120" w:after="120" w:line="276" w:lineRule="auto"/>
        <w:rPr>
          <w:rFonts w:ascii="Arial" w:hAnsi="Arial" w:cs="Arial"/>
          <w:b w:val="0"/>
          <w:szCs w:val="24"/>
          <w:lang w:val="en-GB"/>
        </w:rPr>
      </w:pPr>
      <w:r w:rsidRPr="0018100F">
        <w:rPr>
          <w:rFonts w:ascii="Arial" w:hAnsi="Arial" w:cs="Arial"/>
          <w:b w:val="0"/>
          <w:szCs w:val="24"/>
        </w:rPr>
        <w:lastRenderedPageBreak/>
        <w:t xml:space="preserve">Therefore, while </w:t>
      </w:r>
      <w:r w:rsidR="003D59AB" w:rsidRPr="0018100F">
        <w:rPr>
          <w:rFonts w:ascii="Arial" w:hAnsi="Arial" w:cs="Arial"/>
          <w:b w:val="0"/>
          <w:szCs w:val="24"/>
        </w:rPr>
        <w:t xml:space="preserve">there is strong evidence that </w:t>
      </w:r>
      <w:r w:rsidRPr="0018100F">
        <w:rPr>
          <w:rFonts w:ascii="Arial" w:hAnsi="Arial" w:cs="Arial"/>
          <w:b w:val="0"/>
          <w:szCs w:val="24"/>
        </w:rPr>
        <w:t xml:space="preserve">testosterone supplementation </w:t>
      </w:r>
      <w:r w:rsidR="003D59AB" w:rsidRPr="0018100F">
        <w:rPr>
          <w:rFonts w:ascii="Arial" w:hAnsi="Arial" w:cs="Arial"/>
          <w:b w:val="0"/>
          <w:szCs w:val="24"/>
        </w:rPr>
        <w:t xml:space="preserve">increasesskeletal </w:t>
      </w:r>
      <w:r w:rsidRPr="0018100F">
        <w:rPr>
          <w:rFonts w:ascii="Arial" w:hAnsi="Arial" w:cs="Arial"/>
          <w:b w:val="0"/>
          <w:szCs w:val="24"/>
        </w:rPr>
        <w:t xml:space="preserve">muscle mass and strength, </w:t>
      </w:r>
      <w:r w:rsidR="000E1BDD" w:rsidRPr="0018100F">
        <w:rPr>
          <w:rFonts w:ascii="Arial" w:hAnsi="Arial" w:cs="Arial"/>
          <w:b w:val="0"/>
          <w:szCs w:val="24"/>
          <w:lang w:val="en-GB"/>
        </w:rPr>
        <w:t xml:space="preserve">the clinically important </w:t>
      </w:r>
      <w:r w:rsidR="003D59AB" w:rsidRPr="0018100F">
        <w:rPr>
          <w:rFonts w:ascii="Arial" w:hAnsi="Arial" w:cs="Arial"/>
          <w:b w:val="0"/>
          <w:szCs w:val="24"/>
          <w:lang w:val="en-GB"/>
        </w:rPr>
        <w:t xml:space="preserve">improvements in </w:t>
      </w:r>
      <w:r w:rsidR="000E1BDD" w:rsidRPr="0018100F">
        <w:rPr>
          <w:rFonts w:ascii="Arial" w:hAnsi="Arial" w:cs="Arial"/>
          <w:b w:val="0"/>
          <w:szCs w:val="24"/>
          <w:lang w:val="en-GB"/>
        </w:rPr>
        <w:t>health outcomes</w:t>
      </w:r>
      <w:r w:rsidR="003D59AB" w:rsidRPr="0018100F">
        <w:rPr>
          <w:rFonts w:ascii="Arial" w:hAnsi="Arial" w:cs="Arial"/>
          <w:b w:val="0"/>
          <w:szCs w:val="24"/>
          <w:lang w:val="en-GB"/>
        </w:rPr>
        <w:t xml:space="preserve"> - </w:t>
      </w:r>
      <w:r w:rsidR="000E1BDD" w:rsidRPr="0018100F">
        <w:rPr>
          <w:rFonts w:ascii="Arial" w:hAnsi="Arial" w:cs="Arial"/>
          <w:b w:val="0"/>
          <w:szCs w:val="24"/>
          <w:lang w:val="en-GB"/>
        </w:rPr>
        <w:t xml:space="preserve">physical function, </w:t>
      </w:r>
      <w:r w:rsidR="003D59AB" w:rsidRPr="0018100F">
        <w:rPr>
          <w:rFonts w:ascii="Arial" w:hAnsi="Arial" w:cs="Arial"/>
          <w:b w:val="0"/>
          <w:szCs w:val="24"/>
          <w:lang w:val="en-GB"/>
        </w:rPr>
        <w:t xml:space="preserve">falls, fractures and disability - </w:t>
      </w:r>
      <w:r w:rsidR="000E1BDD" w:rsidRPr="0018100F">
        <w:rPr>
          <w:rFonts w:ascii="Arial" w:hAnsi="Arial" w:cs="Arial"/>
          <w:b w:val="0"/>
          <w:szCs w:val="24"/>
          <w:lang w:val="en-GB"/>
        </w:rPr>
        <w:t xml:space="preserve"> in men with </w:t>
      </w:r>
      <w:r w:rsidR="003D59AB" w:rsidRPr="0018100F">
        <w:rPr>
          <w:rFonts w:ascii="Arial" w:hAnsi="Arial" w:cs="Arial"/>
          <w:b w:val="0"/>
          <w:szCs w:val="24"/>
          <w:lang w:val="en-GB"/>
        </w:rPr>
        <w:t xml:space="preserve">clinical conditions such as mobility limitation or fall propensity </w:t>
      </w:r>
      <w:r w:rsidR="000E1BDD" w:rsidRPr="0018100F">
        <w:rPr>
          <w:rFonts w:ascii="Arial" w:hAnsi="Arial" w:cs="Arial"/>
          <w:b w:val="0"/>
          <w:szCs w:val="24"/>
          <w:lang w:val="en-GB"/>
        </w:rPr>
        <w:t xml:space="preserve">have </w:t>
      </w:r>
      <w:r w:rsidR="0016344F" w:rsidRPr="0018100F">
        <w:rPr>
          <w:rFonts w:ascii="Arial" w:hAnsi="Arial" w:cs="Arial"/>
          <w:b w:val="0"/>
          <w:szCs w:val="24"/>
          <w:lang w:val="en-GB"/>
        </w:rPr>
        <w:t>been difficult to demonstrate</w:t>
      </w:r>
      <w:r w:rsidR="000E1BDD" w:rsidRPr="0018100F">
        <w:rPr>
          <w:rFonts w:ascii="Arial" w:hAnsi="Arial" w:cs="Arial"/>
          <w:b w:val="0"/>
          <w:szCs w:val="24"/>
          <w:lang w:val="en-GB"/>
        </w:rPr>
        <w:t xml:space="preserve">. </w:t>
      </w:r>
      <w:r w:rsidR="0016344F" w:rsidRPr="0018100F">
        <w:rPr>
          <w:rFonts w:ascii="Arial" w:hAnsi="Arial" w:cs="Arial"/>
          <w:b w:val="0"/>
          <w:szCs w:val="24"/>
          <w:lang w:val="en-GB"/>
        </w:rPr>
        <w:t>Innovative s</w:t>
      </w:r>
      <w:r w:rsidR="000E1BDD" w:rsidRPr="0018100F">
        <w:rPr>
          <w:rFonts w:ascii="Arial" w:hAnsi="Arial" w:cs="Arial"/>
          <w:b w:val="0"/>
          <w:szCs w:val="24"/>
          <w:lang w:val="en-GB"/>
        </w:rPr>
        <w:t>trategies to translate gains in muscle mass and strength induced by testosterone into functional improvements are needed</w:t>
      </w:r>
      <w:r w:rsidR="003D59AB" w:rsidRPr="0018100F">
        <w:rPr>
          <w:rFonts w:ascii="Arial" w:hAnsi="Arial" w:cs="Arial"/>
          <w:b w:val="0"/>
          <w:szCs w:val="24"/>
          <w:lang w:val="en-GB"/>
        </w:rPr>
        <w:t xml:space="preserve"> (</w:t>
      </w:r>
      <w:r w:rsidR="0035059B">
        <w:rPr>
          <w:rFonts w:ascii="Arial" w:hAnsi="Arial" w:cs="Arial"/>
          <w:b w:val="0"/>
          <w:szCs w:val="24"/>
          <w:lang w:val="en-GB"/>
        </w:rPr>
        <w:t>167</w:t>
      </w:r>
      <w:r w:rsidR="003D59AB" w:rsidRPr="0018100F">
        <w:rPr>
          <w:rFonts w:ascii="Arial" w:hAnsi="Arial" w:cs="Arial"/>
          <w:b w:val="0"/>
          <w:szCs w:val="24"/>
          <w:lang w:val="en-GB"/>
        </w:rPr>
        <w:t>)</w:t>
      </w:r>
      <w:r w:rsidR="000E1BDD" w:rsidRPr="0018100F">
        <w:rPr>
          <w:rFonts w:ascii="Arial" w:hAnsi="Arial" w:cs="Arial"/>
          <w:b w:val="0"/>
          <w:szCs w:val="24"/>
          <w:lang w:val="en-GB"/>
        </w:rPr>
        <w:t>. Adjunctive exercise training might be required to induce the neuromuscular and behavioural adaptations that are necessary to translate the gains in muscle mass and strength into functional improvements</w:t>
      </w:r>
      <w:r w:rsidR="0035059B">
        <w:rPr>
          <w:rFonts w:ascii="Arial" w:hAnsi="Arial" w:cs="Arial"/>
          <w:b w:val="0"/>
          <w:szCs w:val="24"/>
          <w:lang w:val="en-GB"/>
        </w:rPr>
        <w:t xml:space="preserve"> (167</w:t>
      </w:r>
      <w:r w:rsidR="0016344F" w:rsidRPr="0018100F">
        <w:rPr>
          <w:rFonts w:ascii="Arial" w:hAnsi="Arial" w:cs="Arial"/>
          <w:b w:val="0"/>
          <w:szCs w:val="24"/>
          <w:lang w:val="en-GB"/>
        </w:rPr>
        <w:t>)</w:t>
      </w:r>
      <w:r w:rsidR="000E1BDD" w:rsidRPr="0018100F">
        <w:rPr>
          <w:rFonts w:ascii="Arial" w:hAnsi="Arial" w:cs="Arial"/>
          <w:b w:val="0"/>
          <w:szCs w:val="24"/>
          <w:lang w:val="en-GB"/>
        </w:rPr>
        <w:t xml:space="preserve">. The findings of the TOM trial </w:t>
      </w:r>
      <w:r w:rsidR="0016344F" w:rsidRPr="0018100F">
        <w:rPr>
          <w:rFonts w:ascii="Arial" w:hAnsi="Arial" w:cs="Arial"/>
          <w:b w:val="0"/>
          <w:szCs w:val="24"/>
          <w:lang w:val="en-GB"/>
        </w:rPr>
        <w:t xml:space="preserve">and other epidemiologic studies </w:t>
      </w:r>
      <w:r w:rsidR="000E1BDD" w:rsidRPr="0018100F">
        <w:rPr>
          <w:rFonts w:ascii="Arial" w:hAnsi="Arial" w:cs="Arial"/>
          <w:b w:val="0"/>
          <w:szCs w:val="24"/>
          <w:lang w:val="en-GB"/>
        </w:rPr>
        <w:t xml:space="preserve">have heightened </w:t>
      </w:r>
      <w:r w:rsidR="0016344F" w:rsidRPr="0018100F">
        <w:rPr>
          <w:rFonts w:ascii="Arial" w:hAnsi="Arial" w:cs="Arial"/>
          <w:b w:val="0"/>
          <w:szCs w:val="24"/>
          <w:lang w:val="en-GB"/>
        </w:rPr>
        <w:t xml:space="preserve">the </w:t>
      </w:r>
      <w:r w:rsidR="000E1BDD" w:rsidRPr="0018100F">
        <w:rPr>
          <w:rFonts w:ascii="Arial" w:hAnsi="Arial" w:cs="Arial"/>
          <w:b w:val="0"/>
          <w:szCs w:val="24"/>
          <w:lang w:val="en-GB"/>
        </w:rPr>
        <w:t>concern that frail elderly men with a high burden of chronic co</w:t>
      </w:r>
      <w:r w:rsidR="005E29EB">
        <w:rPr>
          <w:rFonts w:ascii="Arial" w:hAnsi="Arial" w:cs="Arial"/>
          <w:b w:val="0"/>
          <w:szCs w:val="24"/>
          <w:lang w:val="en-GB"/>
        </w:rPr>
        <w:t>-</w:t>
      </w:r>
      <w:r w:rsidR="000E1BDD" w:rsidRPr="0018100F">
        <w:rPr>
          <w:rFonts w:ascii="Arial" w:hAnsi="Arial" w:cs="Arial"/>
          <w:b w:val="0"/>
          <w:szCs w:val="24"/>
          <w:lang w:val="en-GB"/>
        </w:rPr>
        <w:t>morbidities may be at an increased risk of adverse events</w:t>
      </w:r>
      <w:r w:rsidR="0035059B">
        <w:rPr>
          <w:rFonts w:ascii="Arial" w:hAnsi="Arial" w:cs="Arial"/>
          <w:b w:val="0"/>
          <w:szCs w:val="24"/>
          <w:lang w:val="en-GB"/>
        </w:rPr>
        <w:t xml:space="preserve"> (164</w:t>
      </w:r>
      <w:r w:rsidR="0016344F" w:rsidRPr="0018100F">
        <w:rPr>
          <w:rFonts w:ascii="Arial" w:hAnsi="Arial" w:cs="Arial"/>
          <w:b w:val="0"/>
          <w:szCs w:val="24"/>
          <w:lang w:val="en-GB"/>
        </w:rPr>
        <w:t>), providing the impetus to develop</w:t>
      </w:r>
      <w:r w:rsidR="000E1BDD" w:rsidRPr="0018100F">
        <w:rPr>
          <w:rFonts w:ascii="Arial" w:hAnsi="Arial" w:cs="Arial"/>
          <w:b w:val="0"/>
          <w:szCs w:val="24"/>
          <w:lang w:val="en-GB"/>
        </w:rPr>
        <w:t>, strategies to achieve increased selectivity and a more favourable risk to benefit ratio</w:t>
      </w:r>
      <w:r w:rsidR="0035059B">
        <w:rPr>
          <w:rFonts w:ascii="Arial" w:hAnsi="Arial" w:cs="Arial"/>
          <w:b w:val="0"/>
          <w:szCs w:val="24"/>
          <w:lang w:val="en-GB"/>
        </w:rPr>
        <w:t xml:space="preserve"> (164</w:t>
      </w:r>
      <w:r w:rsidR="0016344F" w:rsidRPr="0018100F">
        <w:rPr>
          <w:rFonts w:ascii="Arial" w:hAnsi="Arial" w:cs="Arial"/>
          <w:b w:val="0"/>
          <w:szCs w:val="24"/>
          <w:lang w:val="en-GB"/>
        </w:rPr>
        <w:t>)</w:t>
      </w:r>
      <w:r w:rsidR="000E1BDD" w:rsidRPr="0018100F">
        <w:rPr>
          <w:rFonts w:ascii="Arial" w:hAnsi="Arial" w:cs="Arial"/>
          <w:b w:val="0"/>
          <w:szCs w:val="24"/>
          <w:lang w:val="en-GB"/>
        </w:rPr>
        <w:t>.</w:t>
      </w:r>
    </w:p>
    <w:p w:rsidR="000E3F0F" w:rsidRPr="0018100F" w:rsidRDefault="000E3F0F" w:rsidP="007641A2">
      <w:pPr>
        <w:pStyle w:val="BodyText2"/>
        <w:numPr>
          <w:ilvl w:val="12"/>
          <w:numId w:val="0"/>
        </w:numPr>
        <w:spacing w:before="120" w:after="120" w:line="276" w:lineRule="auto"/>
        <w:rPr>
          <w:rFonts w:ascii="Arial" w:hAnsi="Arial" w:cs="Arial"/>
          <w:b w:val="0"/>
          <w:szCs w:val="24"/>
        </w:rPr>
      </w:pPr>
      <w:r w:rsidRPr="0018100F">
        <w:rPr>
          <w:rFonts w:ascii="Arial" w:hAnsi="Arial" w:cs="Arial"/>
          <w:szCs w:val="24"/>
        </w:rPr>
        <w:t xml:space="preserve">E.1.c. Mechanisms of Androgen Action on the Muscle </w:t>
      </w:r>
      <w:r w:rsidRPr="0018100F">
        <w:rPr>
          <w:rFonts w:ascii="Arial" w:hAnsi="Arial" w:cs="Arial"/>
          <w:b w:val="0"/>
          <w:szCs w:val="24"/>
        </w:rPr>
        <w:t xml:space="preserve">Testosterone-induced increase in muscle mass </w:t>
      </w:r>
      <w:r w:rsidR="0016344F" w:rsidRPr="0018100F">
        <w:rPr>
          <w:rFonts w:ascii="Arial" w:hAnsi="Arial" w:cs="Arial"/>
          <w:b w:val="0"/>
          <w:szCs w:val="24"/>
        </w:rPr>
        <w:t>is</w:t>
      </w:r>
      <w:r w:rsidRPr="0018100F">
        <w:rPr>
          <w:rFonts w:ascii="Arial" w:hAnsi="Arial" w:cs="Arial"/>
          <w:b w:val="0"/>
          <w:szCs w:val="24"/>
        </w:rPr>
        <w:t xml:space="preserve"> associated with hypertrophy of both type I and II muscle fibers</w:t>
      </w:r>
      <w:r w:rsidR="0035059B">
        <w:rPr>
          <w:rFonts w:ascii="Arial" w:hAnsi="Arial" w:cs="Arial"/>
          <w:b w:val="0"/>
          <w:szCs w:val="24"/>
        </w:rPr>
        <w:t>(168</w:t>
      </w:r>
      <w:r w:rsidR="00AF02E4" w:rsidRPr="0018100F">
        <w:rPr>
          <w:rFonts w:ascii="Arial" w:hAnsi="Arial" w:cs="Arial"/>
          <w:b w:val="0"/>
          <w:szCs w:val="24"/>
        </w:rPr>
        <w:t>)</w:t>
      </w:r>
      <w:r w:rsidRPr="0018100F">
        <w:rPr>
          <w:rFonts w:ascii="Arial" w:hAnsi="Arial" w:cs="Arial"/>
          <w:b w:val="0"/>
          <w:szCs w:val="24"/>
        </w:rPr>
        <w:t>. The absolute number and the relative proportion of type I and type II fibers do not change during testosterone administration. Testosterone-induced muscle fiber hypertrophy is associated with dose-dependent increases in myonuclear number and satellite cell number</w:t>
      </w:r>
      <w:r w:rsidR="0035059B">
        <w:rPr>
          <w:rFonts w:ascii="Arial" w:hAnsi="Arial" w:cs="Arial"/>
          <w:b w:val="0"/>
          <w:szCs w:val="24"/>
        </w:rPr>
        <w:t xml:space="preserve"> (169</w:t>
      </w:r>
      <w:r w:rsidR="00AF02E4" w:rsidRPr="0018100F">
        <w:rPr>
          <w:rFonts w:ascii="Arial" w:hAnsi="Arial" w:cs="Arial"/>
          <w:b w:val="0"/>
          <w:szCs w:val="24"/>
        </w:rPr>
        <w:t>)</w:t>
      </w:r>
      <w:r w:rsidRPr="0018100F">
        <w:rPr>
          <w:rFonts w:ascii="Arial" w:hAnsi="Arial" w:cs="Arial"/>
          <w:b w:val="0"/>
          <w:szCs w:val="24"/>
        </w:rPr>
        <w:t>.</w:t>
      </w:r>
    </w:p>
    <w:p w:rsidR="000E3F0F" w:rsidRPr="0018100F" w:rsidRDefault="0035059B" w:rsidP="007641A2">
      <w:pPr>
        <w:pStyle w:val="BodyText2"/>
        <w:numPr>
          <w:ilvl w:val="12"/>
          <w:numId w:val="0"/>
        </w:numPr>
        <w:spacing w:before="120" w:after="120" w:line="276" w:lineRule="auto"/>
        <w:ind w:firstLine="720"/>
        <w:rPr>
          <w:rFonts w:ascii="Arial" w:hAnsi="Arial" w:cs="Arial"/>
          <w:b w:val="0"/>
          <w:szCs w:val="24"/>
        </w:rPr>
      </w:pPr>
      <w:r>
        <w:rPr>
          <w:rFonts w:ascii="Arial" w:hAnsi="Arial" w:cs="Arial"/>
          <w:b w:val="0"/>
          <w:szCs w:val="24"/>
        </w:rPr>
        <w:t>T</w:t>
      </w:r>
      <w:r w:rsidR="000E3F0F" w:rsidRPr="0018100F">
        <w:rPr>
          <w:rFonts w:ascii="Arial" w:hAnsi="Arial" w:cs="Arial"/>
          <w:b w:val="0"/>
          <w:szCs w:val="24"/>
        </w:rPr>
        <w:t>estosterone administration has been shown to increase fractional muscle protein synthesis and improve the reutilization of amino acids</w:t>
      </w:r>
      <w:r>
        <w:rPr>
          <w:rFonts w:ascii="Arial" w:hAnsi="Arial" w:cs="Arial"/>
          <w:b w:val="0"/>
          <w:szCs w:val="24"/>
        </w:rPr>
        <w:t xml:space="preserve"> (144-145)</w:t>
      </w:r>
      <w:r w:rsidR="000E3F0F" w:rsidRPr="0018100F">
        <w:rPr>
          <w:rFonts w:ascii="Arial" w:hAnsi="Arial" w:cs="Arial"/>
          <w:b w:val="0"/>
          <w:szCs w:val="24"/>
        </w:rPr>
        <w:t>. The effects of testosterone on muscle protein degradation have not been well studied. However, the muscle protein synthesis hypothesis does not explain the reciprocal decrease in fat mass or the increases in myonuclear and satellite cell number that occur during testosterone administration</w:t>
      </w:r>
      <w:r>
        <w:rPr>
          <w:rFonts w:ascii="Arial" w:hAnsi="Arial" w:cs="Arial"/>
          <w:b w:val="0"/>
          <w:szCs w:val="24"/>
        </w:rPr>
        <w:t xml:space="preserve"> (169</w:t>
      </w:r>
      <w:r w:rsidR="00AF02E4" w:rsidRPr="0018100F">
        <w:rPr>
          <w:rFonts w:ascii="Arial" w:hAnsi="Arial" w:cs="Arial"/>
          <w:b w:val="0"/>
          <w:szCs w:val="24"/>
        </w:rPr>
        <w:t>)</w:t>
      </w:r>
      <w:r w:rsidR="000E3F0F" w:rsidRPr="0018100F">
        <w:rPr>
          <w:rFonts w:ascii="Arial" w:hAnsi="Arial" w:cs="Arial"/>
          <w:b w:val="0"/>
          <w:szCs w:val="24"/>
        </w:rPr>
        <w:t xml:space="preserve">. </w:t>
      </w:r>
      <w:r w:rsidR="0016344F" w:rsidRPr="0018100F">
        <w:rPr>
          <w:rFonts w:ascii="Arial" w:hAnsi="Arial" w:cs="Arial"/>
          <w:b w:val="0"/>
          <w:szCs w:val="24"/>
        </w:rPr>
        <w:t>T</w:t>
      </w:r>
      <w:r w:rsidR="000E3F0F" w:rsidRPr="0018100F">
        <w:rPr>
          <w:rFonts w:ascii="Arial" w:hAnsi="Arial" w:cs="Arial"/>
          <w:b w:val="0"/>
          <w:szCs w:val="24"/>
        </w:rPr>
        <w:t xml:space="preserve">estosterone promotes the differentiation of mesenchymal multipotent </w:t>
      </w:r>
      <w:r w:rsidR="0016344F" w:rsidRPr="0018100F">
        <w:rPr>
          <w:rFonts w:ascii="Arial" w:hAnsi="Arial" w:cs="Arial"/>
          <w:b w:val="0"/>
          <w:szCs w:val="24"/>
        </w:rPr>
        <w:t xml:space="preserve">muscle progenitor </w:t>
      </w:r>
      <w:r w:rsidR="000E3F0F" w:rsidRPr="0018100F">
        <w:rPr>
          <w:rFonts w:ascii="Arial" w:hAnsi="Arial" w:cs="Arial"/>
          <w:b w:val="0"/>
          <w:szCs w:val="24"/>
        </w:rPr>
        <w:t>cells into the myogenic lineage and inhibits the differentiation of these precursor cells into the adipogenic lineage</w:t>
      </w:r>
      <w:r w:rsidR="0016344F" w:rsidRPr="0018100F">
        <w:rPr>
          <w:rFonts w:ascii="Arial" w:hAnsi="Arial" w:cs="Arial"/>
          <w:b w:val="0"/>
          <w:szCs w:val="24"/>
        </w:rPr>
        <w:t xml:space="preserve"> (1</w:t>
      </w:r>
      <w:r>
        <w:rPr>
          <w:rFonts w:ascii="Arial" w:hAnsi="Arial" w:cs="Arial"/>
          <w:b w:val="0"/>
          <w:szCs w:val="24"/>
        </w:rPr>
        <w:t>70-171</w:t>
      </w:r>
      <w:r w:rsidR="0016344F" w:rsidRPr="0018100F">
        <w:rPr>
          <w:rFonts w:ascii="Arial" w:hAnsi="Arial" w:cs="Arial"/>
          <w:b w:val="0"/>
          <w:szCs w:val="24"/>
        </w:rPr>
        <w:t>)</w:t>
      </w:r>
      <w:r w:rsidR="000E3F0F" w:rsidRPr="0018100F">
        <w:rPr>
          <w:rFonts w:ascii="Arial" w:hAnsi="Arial" w:cs="Arial"/>
          <w:b w:val="0"/>
          <w:szCs w:val="24"/>
        </w:rPr>
        <w:t>. Thus, testosterone promotes the formation of myosin heavy chain II positive myotubes in multipotent cells and up-regulates markers of myogenic differentiation, such as MyoD and myosin heavy chain</w:t>
      </w:r>
      <w:r w:rsidR="005475B0">
        <w:rPr>
          <w:rFonts w:ascii="Arial" w:hAnsi="Arial" w:cs="Arial"/>
          <w:b w:val="0"/>
          <w:szCs w:val="24"/>
        </w:rPr>
        <w:t xml:space="preserve"> (170-171)</w:t>
      </w:r>
      <w:r w:rsidR="000E3F0F" w:rsidRPr="0018100F">
        <w:rPr>
          <w:rFonts w:ascii="Arial" w:hAnsi="Arial" w:cs="Arial"/>
          <w:b w:val="0"/>
          <w:szCs w:val="24"/>
        </w:rPr>
        <w:t>. Testosterone and DHT inhibit adipogenic differentiation and downregulate markers of adipogenic differentiation, such as PPAR-</w:t>
      </w:r>
      <w:r w:rsidR="000E3F0F" w:rsidRPr="0018100F">
        <w:rPr>
          <w:rFonts w:ascii="Arial" w:hAnsi="Arial" w:cs="Arial"/>
          <w:b w:val="0"/>
          <w:szCs w:val="24"/>
        </w:rPr>
        <w:sym w:font="Symbol" w:char="F0A1"/>
      </w:r>
      <w:r w:rsidR="000E3F0F" w:rsidRPr="0018100F">
        <w:rPr>
          <w:rFonts w:ascii="Arial" w:hAnsi="Arial" w:cs="Arial"/>
          <w:b w:val="0"/>
          <w:szCs w:val="24"/>
        </w:rPr>
        <w:t xml:space="preserve"> and C/EBP</w:t>
      </w:r>
      <w:r w:rsidR="000E3F0F" w:rsidRPr="0018100F">
        <w:rPr>
          <w:rFonts w:ascii="Arial" w:hAnsi="Arial" w:cs="Arial"/>
          <w:b w:val="0"/>
          <w:szCs w:val="24"/>
        </w:rPr>
        <w:sym w:font="Symbol" w:char="F0B5"/>
      </w:r>
      <w:r w:rsidR="000E3F0F" w:rsidRPr="0018100F">
        <w:rPr>
          <w:rFonts w:ascii="Arial" w:hAnsi="Arial" w:cs="Arial"/>
          <w:b w:val="0"/>
          <w:szCs w:val="24"/>
        </w:rPr>
        <w:t xml:space="preserve">.  </w:t>
      </w:r>
    </w:p>
    <w:p w:rsidR="000E3F0F" w:rsidRDefault="0016344F" w:rsidP="007641A2">
      <w:pPr>
        <w:pStyle w:val="BodyText2"/>
        <w:numPr>
          <w:ilvl w:val="12"/>
          <w:numId w:val="0"/>
        </w:numPr>
        <w:spacing w:before="120" w:after="120" w:line="276" w:lineRule="auto"/>
        <w:ind w:firstLine="720"/>
        <w:rPr>
          <w:rFonts w:ascii="Arial" w:hAnsi="Arial" w:cs="Arial"/>
          <w:b w:val="0"/>
          <w:szCs w:val="24"/>
        </w:rPr>
      </w:pPr>
      <w:r w:rsidRPr="0018100F">
        <w:rPr>
          <w:rFonts w:ascii="Arial" w:hAnsi="Arial" w:cs="Arial"/>
          <w:b w:val="0"/>
          <w:szCs w:val="24"/>
        </w:rPr>
        <w:t xml:space="preserve">Testosterone’s effects on myogenic differentiation are mediated largely through its binding to the classical androgen receptor, which </w:t>
      </w:r>
      <w:r w:rsidR="000E3F0F" w:rsidRPr="0018100F">
        <w:rPr>
          <w:rFonts w:ascii="Arial" w:hAnsi="Arial" w:cs="Arial"/>
          <w:b w:val="0"/>
          <w:szCs w:val="24"/>
        </w:rPr>
        <w:t>induces a conformational change in the androgen receptor protein, promoting its association with its co-activator, beta-catenin, causing the complex to translocate into the nucleus</w:t>
      </w:r>
      <w:r w:rsidR="00AF02E4" w:rsidRPr="0018100F">
        <w:rPr>
          <w:rFonts w:ascii="Arial" w:hAnsi="Arial" w:cs="Arial"/>
          <w:b w:val="0"/>
          <w:szCs w:val="24"/>
        </w:rPr>
        <w:t xml:space="preserve"> (1</w:t>
      </w:r>
      <w:r w:rsidR="005475B0">
        <w:rPr>
          <w:rFonts w:ascii="Arial" w:hAnsi="Arial" w:cs="Arial"/>
          <w:b w:val="0"/>
          <w:szCs w:val="24"/>
        </w:rPr>
        <w:t>71-172</w:t>
      </w:r>
      <w:r w:rsidR="00AF02E4" w:rsidRPr="0018100F">
        <w:rPr>
          <w:rFonts w:ascii="Arial" w:hAnsi="Arial" w:cs="Arial"/>
          <w:b w:val="0"/>
          <w:szCs w:val="24"/>
        </w:rPr>
        <w:t>)</w:t>
      </w:r>
      <w:r w:rsidR="000E3F0F" w:rsidRPr="0018100F">
        <w:rPr>
          <w:rFonts w:ascii="Arial" w:hAnsi="Arial" w:cs="Arial"/>
          <w:b w:val="0"/>
          <w:szCs w:val="24"/>
        </w:rPr>
        <w:t>. The androgen receptor – beta-catenin complex associates with TCF-4 and activates a number of Wnt target genes</w:t>
      </w:r>
      <w:r w:rsidR="005475B0">
        <w:rPr>
          <w:rFonts w:ascii="Arial" w:hAnsi="Arial" w:cs="Arial"/>
          <w:b w:val="0"/>
          <w:szCs w:val="24"/>
        </w:rPr>
        <w:t xml:space="preserve"> (171-172</w:t>
      </w:r>
      <w:r w:rsidR="00AF02E4" w:rsidRPr="0018100F">
        <w:rPr>
          <w:rFonts w:ascii="Arial" w:hAnsi="Arial" w:cs="Arial"/>
          <w:b w:val="0"/>
          <w:szCs w:val="24"/>
        </w:rPr>
        <w:t>)</w:t>
      </w:r>
      <w:r w:rsidR="000E3F0F" w:rsidRPr="0018100F">
        <w:rPr>
          <w:rFonts w:ascii="Arial" w:hAnsi="Arial" w:cs="Arial"/>
          <w:b w:val="0"/>
          <w:szCs w:val="24"/>
        </w:rPr>
        <w:t xml:space="preserve">, </w:t>
      </w:r>
      <w:r w:rsidRPr="0018100F">
        <w:rPr>
          <w:rFonts w:ascii="Arial" w:hAnsi="Arial" w:cs="Arial"/>
          <w:b w:val="0"/>
          <w:szCs w:val="24"/>
        </w:rPr>
        <w:t xml:space="preserve">including follistatin. </w:t>
      </w:r>
      <w:r w:rsidR="00984FBE" w:rsidRPr="0018100F">
        <w:rPr>
          <w:rFonts w:ascii="Arial" w:hAnsi="Arial" w:cs="Arial"/>
          <w:b w:val="0"/>
          <w:szCs w:val="24"/>
        </w:rPr>
        <w:t>Follistatin cross-communicates the signal from the AR-beta- catenin pathway to the TGF-beta signaling pathway, blocking signaling through the TGF-beta / Smad 2/3</w:t>
      </w:r>
      <w:r w:rsidR="00FA7873" w:rsidRPr="0018100F">
        <w:rPr>
          <w:rFonts w:ascii="Arial" w:hAnsi="Arial" w:cs="Arial"/>
          <w:b w:val="0"/>
          <w:szCs w:val="24"/>
        </w:rPr>
        <w:t xml:space="preserve"> (</w:t>
      </w:r>
      <w:r w:rsidR="005475B0">
        <w:rPr>
          <w:rFonts w:ascii="Arial" w:hAnsi="Arial" w:cs="Arial"/>
          <w:b w:val="0"/>
          <w:szCs w:val="24"/>
        </w:rPr>
        <w:t>173-174</w:t>
      </w:r>
      <w:r w:rsidR="00FA7873" w:rsidRPr="0018100F">
        <w:rPr>
          <w:rFonts w:ascii="Arial" w:hAnsi="Arial" w:cs="Arial"/>
          <w:b w:val="0"/>
          <w:szCs w:val="24"/>
        </w:rPr>
        <w:t>)</w:t>
      </w:r>
      <w:r w:rsidR="00984FBE" w:rsidRPr="0018100F">
        <w:rPr>
          <w:rFonts w:ascii="Arial" w:hAnsi="Arial" w:cs="Arial"/>
          <w:b w:val="0"/>
          <w:szCs w:val="24"/>
        </w:rPr>
        <w:t xml:space="preserve">. Follistatin plays an essential role in mediating the effects of testosterone on myogenic </w:t>
      </w:r>
      <w:r w:rsidR="00984FBE" w:rsidRPr="0018100F">
        <w:rPr>
          <w:rFonts w:ascii="Arial" w:hAnsi="Arial" w:cs="Arial"/>
          <w:b w:val="0"/>
          <w:szCs w:val="24"/>
        </w:rPr>
        <w:lastRenderedPageBreak/>
        <w:t>differentiation</w:t>
      </w:r>
      <w:r w:rsidR="00FA7873" w:rsidRPr="0018100F">
        <w:rPr>
          <w:rFonts w:ascii="Arial" w:hAnsi="Arial" w:cs="Arial"/>
          <w:b w:val="0"/>
          <w:szCs w:val="24"/>
        </w:rPr>
        <w:t xml:space="preserve"> (</w:t>
      </w:r>
      <w:r w:rsidR="005475B0">
        <w:rPr>
          <w:rFonts w:ascii="Arial" w:hAnsi="Arial" w:cs="Arial"/>
          <w:b w:val="0"/>
          <w:szCs w:val="24"/>
        </w:rPr>
        <w:t>174-175</w:t>
      </w:r>
      <w:r w:rsidR="00FA7873" w:rsidRPr="0018100F">
        <w:rPr>
          <w:rFonts w:ascii="Arial" w:hAnsi="Arial" w:cs="Arial"/>
          <w:b w:val="0"/>
          <w:szCs w:val="24"/>
        </w:rPr>
        <w:t>)</w:t>
      </w:r>
      <w:r w:rsidR="00984FBE" w:rsidRPr="0018100F">
        <w:rPr>
          <w:rFonts w:ascii="Arial" w:hAnsi="Arial" w:cs="Arial"/>
          <w:b w:val="0"/>
          <w:szCs w:val="24"/>
        </w:rPr>
        <w:t xml:space="preserve">. In a remarkable discovery, Jasuja et al </w:t>
      </w:r>
      <w:r w:rsidR="005475B0">
        <w:rPr>
          <w:rFonts w:ascii="Arial" w:hAnsi="Arial" w:cs="Arial"/>
          <w:b w:val="0"/>
          <w:szCs w:val="24"/>
        </w:rPr>
        <w:t>(175</w:t>
      </w:r>
      <w:r w:rsidR="0033510A" w:rsidRPr="0018100F">
        <w:rPr>
          <w:rFonts w:ascii="Arial" w:hAnsi="Arial" w:cs="Arial"/>
          <w:b w:val="0"/>
          <w:szCs w:val="24"/>
        </w:rPr>
        <w:t xml:space="preserve">) </w:t>
      </w:r>
      <w:r w:rsidR="00984FBE" w:rsidRPr="0018100F">
        <w:rPr>
          <w:rFonts w:ascii="Arial" w:hAnsi="Arial" w:cs="Arial"/>
          <w:b w:val="0"/>
          <w:szCs w:val="24"/>
        </w:rPr>
        <w:t>found that the administration of recombinant follistatin selectively increased muscle mass and decreased fat mass but had no effect on prostate growth. Recombinant follistatin and testosterone each regulated the expression of a large number of common genes in the skeletal muscle, but they differed substantially in the expression profile of genes activated in the prostate</w:t>
      </w:r>
      <w:r w:rsidR="005475B0">
        <w:rPr>
          <w:rFonts w:ascii="Arial" w:hAnsi="Arial" w:cs="Arial"/>
          <w:b w:val="0"/>
          <w:szCs w:val="24"/>
        </w:rPr>
        <w:t xml:space="preserve"> (175</w:t>
      </w:r>
      <w:r w:rsidR="0033510A" w:rsidRPr="0018100F">
        <w:rPr>
          <w:rFonts w:ascii="Arial" w:hAnsi="Arial" w:cs="Arial"/>
          <w:b w:val="0"/>
          <w:szCs w:val="24"/>
        </w:rPr>
        <w:t>)</w:t>
      </w:r>
      <w:r w:rsidR="00984FBE" w:rsidRPr="0018100F">
        <w:rPr>
          <w:rFonts w:ascii="Arial" w:hAnsi="Arial" w:cs="Arial"/>
          <w:b w:val="0"/>
          <w:szCs w:val="24"/>
        </w:rPr>
        <w:t xml:space="preserve">. Among the genes activated differentially by testosterone but not by follistatin in the prostate, Jasuja et al </w:t>
      </w:r>
      <w:r w:rsidR="005475B0">
        <w:rPr>
          <w:rFonts w:ascii="Arial" w:hAnsi="Arial" w:cs="Arial"/>
          <w:b w:val="0"/>
          <w:szCs w:val="24"/>
        </w:rPr>
        <w:t>(175</w:t>
      </w:r>
      <w:r w:rsidR="0033510A" w:rsidRPr="0018100F">
        <w:rPr>
          <w:rFonts w:ascii="Arial" w:hAnsi="Arial" w:cs="Arial"/>
          <w:b w:val="0"/>
          <w:szCs w:val="24"/>
        </w:rPr>
        <w:t xml:space="preserve">) </w:t>
      </w:r>
      <w:r w:rsidR="00984FBE" w:rsidRPr="0018100F">
        <w:rPr>
          <w:rFonts w:ascii="Arial" w:hAnsi="Arial" w:cs="Arial"/>
          <w:b w:val="0"/>
          <w:szCs w:val="24"/>
        </w:rPr>
        <w:t xml:space="preserve">identified polyamine pathway as an important </w:t>
      </w:r>
      <w:r w:rsidR="00FA7873" w:rsidRPr="0018100F">
        <w:rPr>
          <w:rFonts w:ascii="Arial" w:hAnsi="Arial" w:cs="Arial"/>
          <w:b w:val="0"/>
          <w:szCs w:val="24"/>
        </w:rPr>
        <w:t>signaling pathway</w:t>
      </w:r>
      <w:r w:rsidR="00FF1B6D">
        <w:rPr>
          <w:rFonts w:ascii="Arial" w:hAnsi="Arial" w:cs="Arial"/>
          <w:b w:val="0"/>
          <w:szCs w:val="24"/>
        </w:rPr>
        <w:t>. The polyamine pathway has been</w:t>
      </w:r>
      <w:r w:rsidR="00FA7873" w:rsidRPr="0018100F">
        <w:rPr>
          <w:rFonts w:ascii="Arial" w:hAnsi="Arial" w:cs="Arial"/>
          <w:b w:val="0"/>
          <w:szCs w:val="24"/>
        </w:rPr>
        <w:t xml:space="preserve"> known to be involved in regulating prostate growth. Administration of testosterone in combination with an </w:t>
      </w:r>
      <w:r w:rsidR="00FF1B6D">
        <w:rPr>
          <w:rFonts w:ascii="Arial" w:hAnsi="Arial" w:cs="Arial"/>
          <w:b w:val="0"/>
          <w:szCs w:val="24"/>
        </w:rPr>
        <w:t xml:space="preserve">inhibitor of </w:t>
      </w:r>
      <w:r w:rsidR="00FA7873" w:rsidRPr="0018100F">
        <w:rPr>
          <w:rFonts w:ascii="Arial" w:hAnsi="Arial" w:cs="Arial"/>
          <w:b w:val="0"/>
          <w:szCs w:val="24"/>
        </w:rPr>
        <w:t>ornithine decarboxylase, a key enzyme in the polyamine pathway, to castrated male mice restored levator ani muscle mass but not prostate mass, indicating that ODC1 plays an important role in mediating the effects of testosterone on the prostate</w:t>
      </w:r>
      <w:r w:rsidR="00EF25F7">
        <w:rPr>
          <w:rFonts w:ascii="Arial" w:hAnsi="Arial" w:cs="Arial"/>
          <w:b w:val="0"/>
          <w:szCs w:val="24"/>
        </w:rPr>
        <w:t>(</w:t>
      </w:r>
      <w:r w:rsidR="00EF25F7" w:rsidRPr="00EF25F7">
        <w:rPr>
          <w:rFonts w:ascii="Arial" w:hAnsi="Arial" w:cs="Arial"/>
          <w:szCs w:val="24"/>
        </w:rPr>
        <w:t>Figure 7</w:t>
      </w:r>
      <w:r w:rsidR="00EF25F7">
        <w:rPr>
          <w:rFonts w:ascii="Arial" w:hAnsi="Arial" w:cs="Arial"/>
          <w:b w:val="0"/>
          <w:szCs w:val="24"/>
        </w:rPr>
        <w:t xml:space="preserve">) </w:t>
      </w:r>
      <w:r w:rsidR="005475B0">
        <w:rPr>
          <w:rFonts w:ascii="Arial" w:hAnsi="Arial" w:cs="Arial"/>
          <w:b w:val="0"/>
          <w:szCs w:val="24"/>
        </w:rPr>
        <w:t>(175</w:t>
      </w:r>
      <w:r w:rsidR="0033510A" w:rsidRPr="0018100F">
        <w:rPr>
          <w:rFonts w:ascii="Arial" w:hAnsi="Arial" w:cs="Arial"/>
          <w:b w:val="0"/>
          <w:szCs w:val="24"/>
        </w:rPr>
        <w:t>)</w:t>
      </w:r>
      <w:r w:rsidR="00FA7873" w:rsidRPr="0018100F">
        <w:rPr>
          <w:rFonts w:ascii="Arial" w:hAnsi="Arial" w:cs="Arial"/>
          <w:b w:val="0"/>
          <w:szCs w:val="24"/>
        </w:rPr>
        <w:t xml:space="preserve">. Therefore, </w:t>
      </w:r>
      <w:r w:rsidR="00FF1B6D">
        <w:rPr>
          <w:rFonts w:ascii="Arial" w:hAnsi="Arial" w:cs="Arial"/>
          <w:b w:val="0"/>
          <w:szCs w:val="24"/>
        </w:rPr>
        <w:t xml:space="preserve">combined administration of </w:t>
      </w:r>
      <w:r w:rsidR="00FA7873" w:rsidRPr="0018100F">
        <w:rPr>
          <w:rFonts w:ascii="Arial" w:hAnsi="Arial" w:cs="Arial"/>
          <w:b w:val="0"/>
          <w:szCs w:val="24"/>
        </w:rPr>
        <w:t>t</w:t>
      </w:r>
      <w:r w:rsidR="00FF1B6D">
        <w:rPr>
          <w:rFonts w:ascii="Arial" w:hAnsi="Arial" w:cs="Arial"/>
          <w:b w:val="0"/>
          <w:szCs w:val="24"/>
        </w:rPr>
        <w:t>estosterone plus ODC1 inhibitor</w:t>
      </w:r>
      <w:r w:rsidR="00FA7873" w:rsidRPr="0018100F">
        <w:rPr>
          <w:rFonts w:ascii="Arial" w:hAnsi="Arial" w:cs="Arial"/>
          <w:b w:val="0"/>
          <w:szCs w:val="24"/>
        </w:rPr>
        <w:t xml:space="preserve"> provide</w:t>
      </w:r>
      <w:r w:rsidR="00FF1B6D">
        <w:rPr>
          <w:rFonts w:ascii="Arial" w:hAnsi="Arial" w:cs="Arial"/>
          <w:b w:val="0"/>
          <w:szCs w:val="24"/>
        </w:rPr>
        <w:t>s</w:t>
      </w:r>
      <w:r w:rsidR="00FA7873" w:rsidRPr="0018100F">
        <w:rPr>
          <w:rFonts w:ascii="Arial" w:hAnsi="Arial" w:cs="Arial"/>
          <w:b w:val="0"/>
          <w:szCs w:val="24"/>
        </w:rPr>
        <w:t xml:space="preserve"> a novel approach for achieving selectivity of testosterone’s anabolic effects on the muscle while sparing the prostate</w:t>
      </w:r>
      <w:r w:rsidR="005475B0">
        <w:rPr>
          <w:rFonts w:ascii="Arial" w:hAnsi="Arial" w:cs="Arial"/>
          <w:b w:val="0"/>
          <w:szCs w:val="24"/>
        </w:rPr>
        <w:t xml:space="preserve"> (175</w:t>
      </w:r>
      <w:r w:rsidR="0033510A" w:rsidRPr="0018100F">
        <w:rPr>
          <w:rFonts w:ascii="Arial" w:hAnsi="Arial" w:cs="Arial"/>
          <w:b w:val="0"/>
          <w:szCs w:val="24"/>
        </w:rPr>
        <w:t>)</w:t>
      </w:r>
      <w:r w:rsidR="00FA7873" w:rsidRPr="0018100F">
        <w:rPr>
          <w:rFonts w:ascii="Arial" w:hAnsi="Arial" w:cs="Arial"/>
          <w:b w:val="0"/>
          <w:szCs w:val="24"/>
        </w:rPr>
        <w:t xml:space="preserve">. </w:t>
      </w:r>
    </w:p>
    <w:p w:rsidR="001E48B7" w:rsidRDefault="001E48B7" w:rsidP="001E48B7">
      <w:pPr>
        <w:pStyle w:val="BodyText2"/>
        <w:numPr>
          <w:ilvl w:val="12"/>
          <w:numId w:val="0"/>
        </w:numPr>
        <w:spacing w:before="120" w:after="120" w:line="276" w:lineRule="auto"/>
        <w:rPr>
          <w:rFonts w:ascii="Arial" w:hAnsi="Arial" w:cs="Arial"/>
          <w:b w:val="0"/>
          <w:szCs w:val="24"/>
        </w:rPr>
      </w:pPr>
      <w:r>
        <w:rPr>
          <w:rFonts w:ascii="Arial" w:hAnsi="Arial" w:cs="Arial"/>
          <w:b w:val="0"/>
          <w:noProof/>
          <w:szCs w:val="24"/>
        </w:rPr>
        <w:lastRenderedPageBreak/>
        <w:drawing>
          <wp:inline distT="0" distB="0" distL="0" distR="0">
            <wp:extent cx="5144218" cy="4277322"/>
            <wp:effectExtent l="19050" t="0" r="0" b="0"/>
            <wp:docPr id="9" name="Picture 8" descr="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png"/>
                    <pic:cNvPicPr/>
                  </pic:nvPicPr>
                  <pic:blipFill>
                    <a:blip r:embed="rId16"/>
                    <a:stretch>
                      <a:fillRect/>
                    </a:stretch>
                  </pic:blipFill>
                  <pic:spPr>
                    <a:xfrm>
                      <a:off x="0" y="0"/>
                      <a:ext cx="5144218" cy="4277322"/>
                    </a:xfrm>
                    <a:prstGeom prst="rect">
                      <a:avLst/>
                    </a:prstGeom>
                  </pic:spPr>
                </pic:pic>
              </a:graphicData>
            </a:graphic>
          </wp:inline>
        </w:drawing>
      </w:r>
    </w:p>
    <w:p w:rsidR="001E48B7" w:rsidRDefault="001E48B7" w:rsidP="001E48B7">
      <w:pPr>
        <w:pStyle w:val="BodyText2"/>
        <w:numPr>
          <w:ilvl w:val="12"/>
          <w:numId w:val="0"/>
        </w:numPr>
        <w:spacing w:before="120" w:after="120" w:line="276" w:lineRule="auto"/>
        <w:rPr>
          <w:rFonts w:ascii="Arial" w:hAnsi="Arial" w:cs="Arial"/>
          <w:b w:val="0"/>
          <w:szCs w:val="24"/>
        </w:rPr>
      </w:pPr>
      <w:r w:rsidRPr="0048320C">
        <w:rPr>
          <w:rFonts w:ascii="Arial" w:hAnsi="Arial" w:cs="Arial"/>
        </w:rPr>
        <w:t xml:space="preserve">Figure </w:t>
      </w:r>
      <w:r>
        <w:rPr>
          <w:rFonts w:ascii="Arial" w:hAnsi="Arial" w:cs="Arial"/>
        </w:rPr>
        <w:t>7</w:t>
      </w:r>
      <w:r w:rsidRPr="0048320C">
        <w:rPr>
          <w:rFonts w:ascii="Arial" w:hAnsi="Arial" w:cs="Arial"/>
        </w:rPr>
        <w:t xml:space="preserve">. Testosterone Plus Ornithine Decarboxylase 1 Inhibitor as </w:t>
      </w:r>
      <w:r>
        <w:rPr>
          <w:rFonts w:ascii="Arial" w:hAnsi="Arial" w:cs="Arial"/>
        </w:rPr>
        <w:t xml:space="preserve">a </w:t>
      </w:r>
      <w:r w:rsidRPr="0048320C">
        <w:rPr>
          <w:rFonts w:ascii="Arial" w:hAnsi="Arial" w:cs="Arial"/>
        </w:rPr>
        <w:t>Selective Prostate Sparing Anabolic Therapy</w:t>
      </w:r>
      <w:r>
        <w:rPr>
          <w:rFonts w:ascii="Arial" w:hAnsi="Arial" w:cs="Arial"/>
        </w:rPr>
        <w:t>.</w:t>
      </w:r>
      <w:r w:rsidRPr="00E26361">
        <w:rPr>
          <w:rFonts w:ascii="Arial" w:hAnsi="Arial" w:cs="Arial"/>
        </w:rPr>
        <w:t xml:space="preserve">ntact and castrated adult male mice were treated for 2-weeks with vehicle or testosterone with and without </w:t>
      </w:r>
      <w:r w:rsidRPr="00E26361">
        <w:rPr>
          <w:rFonts w:ascii="Arial" w:hAnsi="Arial" w:cs="Arial"/>
        </w:rPr>
        <w:t>-difluoromethylornithine</w:t>
      </w:r>
      <w:r w:rsidRPr="00E26361">
        <w:rPr>
          <w:rFonts w:ascii="Arial" w:hAnsi="Arial" w:cs="Arial"/>
          <w:color w:val="000000" w:themeColor="text1"/>
        </w:rPr>
        <w:t xml:space="preserve"> (DFMO</w:t>
      </w:r>
      <w:r w:rsidRPr="00E26361">
        <w:rPr>
          <w:rFonts w:ascii="Arial" w:hAnsi="Arial" w:cs="Arial"/>
        </w:rPr>
        <w:t>), a specific Odc1 inhibitor, as follows: Intact, castrated (Cx), castrated + 15</w:t>
      </w:r>
      <w:r w:rsidRPr="00E26361">
        <w:rPr>
          <w:rFonts w:ascii="Arial" w:hAnsi="Arial" w:cs="Arial"/>
        </w:rPr>
        <w:t>g/day T (Cx+T), castrated +15</w:t>
      </w:r>
      <w:r w:rsidRPr="00E26361">
        <w:rPr>
          <w:rFonts w:ascii="Arial" w:hAnsi="Arial" w:cs="Arial"/>
        </w:rPr>
        <w:t>g/day T+ 15</w:t>
      </w:r>
      <w:r w:rsidRPr="00E26361">
        <w:rPr>
          <w:rFonts w:ascii="Arial" w:hAnsi="Arial" w:cs="Arial"/>
        </w:rPr>
        <w:t xml:space="preserve">g/day DFMO (Cx+T+DFMO). </w:t>
      </w:r>
      <w:r w:rsidRPr="00E26361">
        <w:rPr>
          <w:rFonts w:ascii="Arial" w:hAnsi="Arial" w:cs="Arial"/>
          <w:i/>
        </w:rPr>
        <w:t>Levator ani</w:t>
      </w:r>
      <w:r w:rsidRPr="00E26361">
        <w:rPr>
          <w:rFonts w:ascii="Arial" w:hAnsi="Arial" w:cs="Arial"/>
        </w:rPr>
        <w:t xml:space="preserve"> weights (right panel) in mice treated with testosterone plus DFMO were similar to those in intact controls and testosterone-treated castrated mice. Prostate weights in castrated mice were lower than in intact controls and were restored by testosterone administration to levels seen in intact mice (left panel). Mice treated with testosterone plus DFMO had significantly lower prostate weights than intact controls or castrated mice treated with testosterone alone, but not significantly different from those in castrated </w:t>
      </w:r>
      <w:r w:rsidRPr="00E26361">
        <w:rPr>
          <w:rFonts w:ascii="Arial" w:hAnsi="Arial" w:cs="Arial"/>
        </w:rPr>
        <w:lastRenderedPageBreak/>
        <w:t>mice treated with vehicle alone. Thus, testosterone plus ODC1 inhibitor could serve as prostate-sparing selective anabolic therapy. Reproduced with permission from Jasuja et al, Aging Cell 2013.</w:t>
      </w:r>
    </w:p>
    <w:p w:rsidR="001E48B7" w:rsidRPr="0018100F" w:rsidRDefault="001E48B7" w:rsidP="001E48B7">
      <w:pPr>
        <w:pStyle w:val="BodyText2"/>
        <w:numPr>
          <w:ilvl w:val="12"/>
          <w:numId w:val="0"/>
        </w:numPr>
        <w:spacing w:before="120" w:after="120" w:line="276" w:lineRule="auto"/>
        <w:rPr>
          <w:rFonts w:ascii="Arial" w:hAnsi="Arial" w:cs="Arial"/>
          <w:b w:val="0"/>
          <w:szCs w:val="24"/>
        </w:rPr>
      </w:pPr>
    </w:p>
    <w:p w:rsidR="000E3F0F" w:rsidRPr="0018100F" w:rsidRDefault="000E3F0F" w:rsidP="007641A2">
      <w:pPr>
        <w:pStyle w:val="Heading1"/>
        <w:spacing w:line="276" w:lineRule="auto"/>
        <w:rPr>
          <w:rFonts w:ascii="Arial" w:hAnsi="Arial" w:cs="Arial"/>
          <w:b w:val="0"/>
        </w:rPr>
      </w:pPr>
      <w:r w:rsidRPr="0018100F">
        <w:rPr>
          <w:rFonts w:ascii="Arial" w:hAnsi="Arial" w:cs="Arial"/>
        </w:rPr>
        <w:t xml:space="preserve">E.1.d. The Role of </w:t>
      </w:r>
      <w:r w:rsidR="00E86211" w:rsidRPr="0018100F">
        <w:rPr>
          <w:rFonts w:ascii="Arial" w:hAnsi="Arial" w:cs="Arial"/>
        </w:rPr>
        <w:t xml:space="preserve">Steroid </w:t>
      </w:r>
      <w:r w:rsidRPr="0018100F">
        <w:rPr>
          <w:rFonts w:ascii="Arial" w:hAnsi="Arial" w:cs="Arial"/>
        </w:rPr>
        <w:t>5-alpha Reduct</w:t>
      </w:r>
      <w:r w:rsidR="00E86211" w:rsidRPr="0018100F">
        <w:rPr>
          <w:rFonts w:ascii="Arial" w:hAnsi="Arial" w:cs="Arial"/>
        </w:rPr>
        <w:t xml:space="preserve">aseand DHT in Mediating Androgen Effects </w:t>
      </w:r>
      <w:r w:rsidRPr="0018100F">
        <w:rPr>
          <w:rFonts w:ascii="Arial" w:hAnsi="Arial" w:cs="Arial"/>
        </w:rPr>
        <w:t>in the Muscle</w:t>
      </w:r>
      <w:r w:rsidR="00A9636A">
        <w:rPr>
          <w:rFonts w:ascii="Arial" w:hAnsi="Arial" w:cs="Arial"/>
        </w:rPr>
        <w:t xml:space="preserve">. </w:t>
      </w:r>
      <w:r w:rsidRPr="0018100F">
        <w:rPr>
          <w:rFonts w:ascii="Arial" w:hAnsi="Arial" w:cs="Arial"/>
          <w:b w:val="0"/>
        </w:rPr>
        <w:t xml:space="preserve">Although the enzyme </w:t>
      </w:r>
      <w:r w:rsidR="00E86211" w:rsidRPr="0018100F">
        <w:rPr>
          <w:rFonts w:ascii="Arial" w:hAnsi="Arial" w:cs="Arial"/>
          <w:b w:val="0"/>
        </w:rPr>
        <w:t xml:space="preserve">steroid </w:t>
      </w:r>
      <w:r w:rsidRPr="0018100F">
        <w:rPr>
          <w:rFonts w:ascii="Arial" w:hAnsi="Arial" w:cs="Arial"/>
          <w:b w:val="0"/>
        </w:rPr>
        <w:t>5-alpha-reductase is expressed at low concentrations within the muscle</w:t>
      </w:r>
      <w:r w:rsidR="005475B0">
        <w:rPr>
          <w:rFonts w:ascii="Arial" w:hAnsi="Arial" w:cs="Arial"/>
          <w:b w:val="0"/>
        </w:rPr>
        <w:t xml:space="preserve"> (176-177</w:t>
      </w:r>
      <w:r w:rsidR="00AF02E4" w:rsidRPr="0018100F">
        <w:rPr>
          <w:rFonts w:ascii="Arial" w:hAnsi="Arial" w:cs="Arial"/>
          <w:b w:val="0"/>
        </w:rPr>
        <w:t>)</w:t>
      </w:r>
      <w:r w:rsidRPr="0018100F">
        <w:rPr>
          <w:rFonts w:ascii="Arial" w:hAnsi="Arial" w:cs="Arial"/>
          <w:b w:val="0"/>
        </w:rPr>
        <w:t>, we do not know whether conversion of testosterone to dihydrotestosterone is required for mediating the androgen effects on the muscle. Men with benign prostatic hypertrophy who are treated with a 5-alpha reductase inhibitor do not experience muscle loss</w:t>
      </w:r>
      <w:r w:rsidR="005475B0">
        <w:rPr>
          <w:rFonts w:ascii="Arial" w:hAnsi="Arial" w:cs="Arial"/>
          <w:b w:val="0"/>
        </w:rPr>
        <w:t xml:space="preserve"> (178</w:t>
      </w:r>
      <w:r w:rsidR="00DA7EB4" w:rsidRPr="0018100F">
        <w:rPr>
          <w:rFonts w:ascii="Arial" w:hAnsi="Arial" w:cs="Arial"/>
          <w:b w:val="0"/>
        </w:rPr>
        <w:t>)</w:t>
      </w:r>
      <w:r w:rsidRPr="0018100F">
        <w:rPr>
          <w:rFonts w:ascii="Arial" w:hAnsi="Arial" w:cs="Arial"/>
          <w:b w:val="0"/>
        </w:rPr>
        <w:t>. Similarly, individuals with congenital 5-alpha-reductase deficiency have normal muscle development at puberty</w:t>
      </w:r>
      <w:r w:rsidR="005475B0">
        <w:rPr>
          <w:rFonts w:ascii="Arial" w:hAnsi="Arial" w:cs="Arial"/>
          <w:b w:val="0"/>
        </w:rPr>
        <w:t xml:space="preserve"> (17</w:t>
      </w:r>
      <w:r w:rsidR="00DA7EB4" w:rsidRPr="0018100F">
        <w:rPr>
          <w:rFonts w:ascii="Arial" w:hAnsi="Arial" w:cs="Arial"/>
          <w:b w:val="0"/>
        </w:rPr>
        <w:t>8)</w:t>
      </w:r>
      <w:r w:rsidRPr="0018100F">
        <w:rPr>
          <w:rFonts w:ascii="Arial" w:hAnsi="Arial" w:cs="Arial"/>
          <w:b w:val="0"/>
        </w:rPr>
        <w:t xml:space="preserve">. These data suggest that 5-alpha reduction of testosterone </w:t>
      </w:r>
      <w:r w:rsidR="00E86211" w:rsidRPr="0018100F">
        <w:rPr>
          <w:rFonts w:ascii="Arial" w:hAnsi="Arial" w:cs="Arial"/>
          <w:b w:val="0"/>
        </w:rPr>
        <w:t xml:space="preserve">to DHT </w:t>
      </w:r>
      <w:r w:rsidRPr="0018100F">
        <w:rPr>
          <w:rFonts w:ascii="Arial" w:hAnsi="Arial" w:cs="Arial"/>
          <w:b w:val="0"/>
        </w:rPr>
        <w:t xml:space="preserve">is not obligatory for mediating its effects on the muscle. However, all the kindred with 5-alphareductse deficiency that have been published to-date have had mutations of type 2 isoform of the enzyme. Similarly, finasteride is a weak inhibitor of only the type 2 isoform of the enzyme. The circulating concentrations of DHT in male patients with congenital mutation of type 2 5-alpha reductase enzyme or in men treated with finasteride are lower than eugonadal men; however, these patients still produce significant amounts of DHT and their circulating DHT concentrations are often in the lower end of the male range. </w:t>
      </w:r>
      <w:r w:rsidR="00787335" w:rsidRPr="0018100F">
        <w:rPr>
          <w:rFonts w:ascii="Arial" w:hAnsi="Arial" w:cs="Arial"/>
          <w:b w:val="0"/>
        </w:rPr>
        <w:t>It is reassuring that long term administration of dutasteride, a dual and potent inhibitor of both 5-alpha reductase isoforms, has not been associated with significant reductions in bone mineral density (</w:t>
      </w:r>
      <w:r w:rsidR="005475B0">
        <w:rPr>
          <w:rFonts w:ascii="Arial" w:hAnsi="Arial" w:cs="Arial"/>
          <w:b w:val="0"/>
        </w:rPr>
        <w:t>178</w:t>
      </w:r>
      <w:r w:rsidR="00787335" w:rsidRPr="0018100F">
        <w:rPr>
          <w:rFonts w:ascii="Arial" w:hAnsi="Arial" w:cs="Arial"/>
          <w:b w:val="0"/>
        </w:rPr>
        <w:t xml:space="preserve">); the data on the effects of duatasteride on muscle mass are not available. </w:t>
      </w:r>
      <w:r w:rsidRPr="0018100F">
        <w:rPr>
          <w:rFonts w:ascii="Arial" w:hAnsi="Arial" w:cs="Arial"/>
          <w:b w:val="0"/>
        </w:rPr>
        <w:t>This issue is important because if 5-alpha reduction of testosterone to DHT were not obligatory for mediating its anabolic effects on the muscle, then it might bebeneficial to administer testosterone with an inhibitor of 5-alpha reductase or to develop selective androgen receptor modulators that do not undergo 5-alpha reduction.</w:t>
      </w:r>
    </w:p>
    <w:p w:rsidR="00D73D46" w:rsidRDefault="00D73D46" w:rsidP="007641A2">
      <w:pPr>
        <w:spacing w:before="120" w:after="120" w:line="276" w:lineRule="auto"/>
        <w:ind w:firstLine="720"/>
        <w:rPr>
          <w:rFonts w:ascii="Arial" w:hAnsi="Arial" w:cs="Arial"/>
          <w:b w:val="0"/>
        </w:rPr>
      </w:pPr>
      <w:r w:rsidRPr="0018100F">
        <w:rPr>
          <w:rFonts w:ascii="Arial" w:hAnsi="Arial" w:cs="Arial"/>
          <w:b w:val="0"/>
        </w:rPr>
        <w:t>To determine whether testosterone’s effects on muscle mass and strength, sexual function, hematocrit, prostate, sebum production, and lipids are attenuated when its conversion to DHT is blocked</w:t>
      </w:r>
      <w:r w:rsidR="0075156C" w:rsidRPr="0018100F">
        <w:rPr>
          <w:rFonts w:ascii="Arial" w:hAnsi="Arial" w:cs="Arial"/>
          <w:b w:val="0"/>
        </w:rPr>
        <w:t xml:space="preserve">, </w:t>
      </w:r>
      <w:r w:rsidR="00A9636A">
        <w:rPr>
          <w:rFonts w:ascii="Arial" w:hAnsi="Arial" w:cs="Arial"/>
          <w:b w:val="0"/>
        </w:rPr>
        <w:t xml:space="preserve">we administered to healthy men, </w:t>
      </w:r>
      <w:r w:rsidR="0075156C" w:rsidRPr="0018100F">
        <w:rPr>
          <w:rFonts w:ascii="Arial" w:hAnsi="Arial" w:cs="Arial"/>
          <w:b w:val="0"/>
        </w:rPr>
        <w:t>18-50 years, a long-acting GnRH-agonist to s</w:t>
      </w:r>
      <w:r w:rsidR="00A9636A">
        <w:rPr>
          <w:rFonts w:ascii="Arial" w:hAnsi="Arial" w:cs="Arial"/>
          <w:b w:val="0"/>
        </w:rPr>
        <w:t xml:space="preserve">uppress endogenous testosterone. We </w:t>
      </w:r>
      <w:r w:rsidR="0075156C" w:rsidRPr="0018100F">
        <w:rPr>
          <w:rFonts w:ascii="Arial" w:hAnsi="Arial" w:cs="Arial"/>
          <w:b w:val="0"/>
        </w:rPr>
        <w:t xml:space="preserve">randomized </w:t>
      </w:r>
      <w:r w:rsidR="00A9636A">
        <w:rPr>
          <w:rFonts w:ascii="Arial" w:hAnsi="Arial" w:cs="Arial"/>
          <w:b w:val="0"/>
        </w:rPr>
        <w:t xml:space="preserve">them </w:t>
      </w:r>
      <w:r w:rsidR="0075156C" w:rsidRPr="0018100F">
        <w:rPr>
          <w:rFonts w:ascii="Arial" w:hAnsi="Arial" w:cs="Arial"/>
          <w:b w:val="0"/>
        </w:rPr>
        <w:t>to placebo or dutasteride</w:t>
      </w:r>
      <w:r w:rsidR="00A9636A">
        <w:rPr>
          <w:rFonts w:ascii="Arial" w:hAnsi="Arial" w:cs="Arial"/>
          <w:b w:val="0"/>
        </w:rPr>
        <w:t xml:space="preserve"> (dual inhibitor of steroid 5-alpha reductase type 1 and 2)</w:t>
      </w:r>
      <w:r w:rsidR="0075156C" w:rsidRPr="0018100F">
        <w:rPr>
          <w:rFonts w:ascii="Arial" w:hAnsi="Arial" w:cs="Arial"/>
          <w:b w:val="0"/>
        </w:rPr>
        <w:t xml:space="preserve"> 2.5-mg daily, plus 50, 125, 300, or 600-mg testosterone enanthate weekly for 20-weeks</w:t>
      </w:r>
      <w:r w:rsidR="00BC0061" w:rsidRPr="0018100F">
        <w:rPr>
          <w:rFonts w:ascii="Arial" w:hAnsi="Arial" w:cs="Arial"/>
          <w:b w:val="0"/>
        </w:rPr>
        <w:t xml:space="preserve"> (</w:t>
      </w:r>
      <w:r w:rsidR="005475B0">
        <w:rPr>
          <w:rFonts w:ascii="Arial" w:hAnsi="Arial" w:cs="Arial"/>
          <w:b w:val="0"/>
        </w:rPr>
        <w:t>179</w:t>
      </w:r>
      <w:r w:rsidR="00BC0061" w:rsidRPr="0018100F">
        <w:rPr>
          <w:rFonts w:ascii="Arial" w:hAnsi="Arial" w:cs="Arial"/>
          <w:b w:val="0"/>
        </w:rPr>
        <w:t>)</w:t>
      </w:r>
      <w:r w:rsidR="0075156C" w:rsidRPr="0018100F">
        <w:rPr>
          <w:rFonts w:ascii="Arial" w:hAnsi="Arial" w:cs="Arial"/>
          <w:b w:val="0"/>
        </w:rPr>
        <w:t>. Changes in lean and fat mass, leg-press and chest-press strength, were related to testosterone dose but did not differ between placebo and dutasteride groups</w:t>
      </w:r>
      <w:r w:rsidR="005475B0">
        <w:rPr>
          <w:rFonts w:ascii="Arial" w:hAnsi="Arial" w:cs="Arial"/>
          <w:b w:val="0"/>
        </w:rPr>
        <w:t xml:space="preserve"> (179</w:t>
      </w:r>
      <w:r w:rsidR="00BC0061" w:rsidRPr="0018100F">
        <w:rPr>
          <w:rFonts w:ascii="Arial" w:hAnsi="Arial" w:cs="Arial"/>
          <w:b w:val="0"/>
        </w:rPr>
        <w:t>)</w:t>
      </w:r>
      <w:r w:rsidR="0075156C" w:rsidRPr="0018100F">
        <w:rPr>
          <w:rFonts w:ascii="Arial" w:hAnsi="Arial" w:cs="Arial"/>
          <w:b w:val="0"/>
        </w:rPr>
        <w:t xml:space="preserve">. The relationship between testosterone concentrations and the change in lean mass, muscle strength, hematocrit, sebum production and PSA </w:t>
      </w:r>
      <w:r w:rsidR="00BC0061" w:rsidRPr="0018100F">
        <w:rPr>
          <w:rFonts w:ascii="Arial" w:hAnsi="Arial" w:cs="Arial"/>
          <w:b w:val="0"/>
        </w:rPr>
        <w:t xml:space="preserve">were similar </w:t>
      </w:r>
      <w:r w:rsidR="0075156C" w:rsidRPr="0018100F">
        <w:rPr>
          <w:rFonts w:ascii="Arial" w:hAnsi="Arial" w:cs="Arial"/>
          <w:b w:val="0"/>
        </w:rPr>
        <w:t>between dutasteride and placebo arms</w:t>
      </w:r>
      <w:r w:rsidR="00EF25F7">
        <w:rPr>
          <w:rFonts w:ascii="Arial" w:hAnsi="Arial" w:cs="Arial"/>
          <w:b w:val="0"/>
        </w:rPr>
        <w:t>(</w:t>
      </w:r>
      <w:r w:rsidR="00EF25F7" w:rsidRPr="00EF25F7">
        <w:rPr>
          <w:rFonts w:ascii="Arial" w:hAnsi="Arial" w:cs="Arial"/>
        </w:rPr>
        <w:t xml:space="preserve">Figure </w:t>
      </w:r>
      <w:r w:rsidR="00EF25F7">
        <w:rPr>
          <w:rFonts w:ascii="Arial" w:hAnsi="Arial" w:cs="Arial"/>
        </w:rPr>
        <w:t>8</w:t>
      </w:r>
      <w:r w:rsidR="00EF25F7">
        <w:rPr>
          <w:rFonts w:ascii="Arial" w:hAnsi="Arial" w:cs="Arial"/>
          <w:b w:val="0"/>
        </w:rPr>
        <w:t xml:space="preserve">) </w:t>
      </w:r>
      <w:r w:rsidR="005475B0">
        <w:rPr>
          <w:rFonts w:ascii="Arial" w:hAnsi="Arial" w:cs="Arial"/>
          <w:b w:val="0"/>
        </w:rPr>
        <w:t>(179</w:t>
      </w:r>
      <w:r w:rsidR="00BC0061" w:rsidRPr="0018100F">
        <w:rPr>
          <w:rFonts w:ascii="Arial" w:hAnsi="Arial" w:cs="Arial"/>
          <w:b w:val="0"/>
        </w:rPr>
        <w:t>)</w:t>
      </w:r>
      <w:r w:rsidR="0075156C" w:rsidRPr="0018100F">
        <w:rPr>
          <w:rFonts w:ascii="Arial" w:hAnsi="Arial" w:cs="Arial"/>
          <w:b w:val="0"/>
        </w:rPr>
        <w:t>. Changes in sexual-function scores, bone markers, prostate volume, and PSA</w:t>
      </w:r>
      <w:r w:rsidR="0075156C" w:rsidRPr="0018100F">
        <w:rPr>
          <w:rStyle w:val="apple-style-span"/>
          <w:rFonts w:ascii="Arial" w:hAnsi="Arial" w:cs="Arial"/>
          <w:b w:val="0"/>
          <w:color w:val="000000"/>
        </w:rPr>
        <w:t xml:space="preserve"> did not differ between groups</w:t>
      </w:r>
      <w:r w:rsidR="005475B0">
        <w:rPr>
          <w:rStyle w:val="apple-style-span"/>
          <w:rFonts w:ascii="Arial" w:hAnsi="Arial" w:cs="Arial"/>
          <w:b w:val="0"/>
          <w:color w:val="000000"/>
        </w:rPr>
        <w:t xml:space="preserve"> (179</w:t>
      </w:r>
      <w:r w:rsidR="00BC0061" w:rsidRPr="0018100F">
        <w:rPr>
          <w:rStyle w:val="apple-style-span"/>
          <w:rFonts w:ascii="Arial" w:hAnsi="Arial" w:cs="Arial"/>
          <w:b w:val="0"/>
          <w:color w:val="000000"/>
        </w:rPr>
        <w:t>)</w:t>
      </w:r>
      <w:r w:rsidR="0075156C" w:rsidRPr="0018100F">
        <w:rPr>
          <w:rStyle w:val="apple-style-span"/>
          <w:rFonts w:ascii="Arial" w:hAnsi="Arial" w:cs="Arial"/>
          <w:b w:val="0"/>
          <w:color w:val="000000"/>
        </w:rPr>
        <w:t>.  These data indicate that t</w:t>
      </w:r>
      <w:r w:rsidR="0075156C" w:rsidRPr="0018100F">
        <w:rPr>
          <w:rFonts w:ascii="Arial" w:hAnsi="Arial" w:cs="Arial"/>
          <w:b w:val="0"/>
        </w:rPr>
        <w:t>estosterone’s conversion to DHT is not essential for mediating its effects on muscle mass and strength, sexual function, hematocrit, or sebum in men over the range of testosterone concentrations achieved in this trial</w:t>
      </w:r>
      <w:r w:rsidR="005475B0">
        <w:rPr>
          <w:rFonts w:ascii="Arial" w:hAnsi="Arial" w:cs="Arial"/>
          <w:b w:val="0"/>
        </w:rPr>
        <w:t xml:space="preserve"> (179</w:t>
      </w:r>
      <w:r w:rsidR="00BC0061" w:rsidRPr="0018100F">
        <w:rPr>
          <w:rFonts w:ascii="Arial" w:hAnsi="Arial" w:cs="Arial"/>
          <w:b w:val="0"/>
        </w:rPr>
        <w:t>)</w:t>
      </w:r>
      <w:r w:rsidR="0075156C" w:rsidRPr="0018100F">
        <w:rPr>
          <w:rFonts w:ascii="Arial" w:hAnsi="Arial" w:cs="Arial"/>
          <w:b w:val="0"/>
        </w:rPr>
        <w:t xml:space="preserve">. </w:t>
      </w:r>
      <w:r w:rsidR="00BC0061" w:rsidRPr="0018100F">
        <w:rPr>
          <w:rFonts w:ascii="Arial" w:hAnsi="Arial" w:cs="Arial"/>
          <w:b w:val="0"/>
        </w:rPr>
        <w:t xml:space="preserve">These </w:t>
      </w:r>
      <w:r w:rsidR="00BC0061" w:rsidRPr="0018100F">
        <w:rPr>
          <w:rFonts w:ascii="Arial" w:hAnsi="Arial" w:cs="Arial"/>
          <w:b w:val="0"/>
        </w:rPr>
        <w:lastRenderedPageBreak/>
        <w:t>data are consistent with studies that have reported that administration of 5α-reductase inhibitors has little or no effect</w:t>
      </w:r>
      <w:r w:rsidR="005475B0">
        <w:rPr>
          <w:rFonts w:ascii="Arial" w:hAnsi="Arial" w:cs="Arial"/>
          <w:b w:val="0"/>
        </w:rPr>
        <w:t xml:space="preserve"> on muscle or bone mass (180-182</w:t>
      </w:r>
      <w:r w:rsidR="00BC0061" w:rsidRPr="0018100F">
        <w:rPr>
          <w:rFonts w:ascii="Arial" w:hAnsi="Arial" w:cs="Arial"/>
          <w:b w:val="0"/>
        </w:rPr>
        <w:t>).</w:t>
      </w:r>
    </w:p>
    <w:p w:rsidR="001E48B7" w:rsidRDefault="001E48B7" w:rsidP="001E48B7">
      <w:pPr>
        <w:spacing w:before="120" w:after="120" w:line="276" w:lineRule="auto"/>
        <w:rPr>
          <w:rFonts w:ascii="Arial" w:hAnsi="Arial" w:cs="Arial"/>
          <w:b w:val="0"/>
        </w:rPr>
      </w:pPr>
      <w:r>
        <w:rPr>
          <w:rFonts w:ascii="Arial" w:hAnsi="Arial" w:cs="Arial"/>
          <w:b w:val="0"/>
          <w:noProof/>
        </w:rPr>
        <w:drawing>
          <wp:inline distT="0" distB="0" distL="0" distR="0">
            <wp:extent cx="5144218" cy="4401165"/>
            <wp:effectExtent l="19050" t="0" r="0" b="0"/>
            <wp:docPr id="10" name="Picture 9" descr="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png"/>
                    <pic:cNvPicPr/>
                  </pic:nvPicPr>
                  <pic:blipFill>
                    <a:blip r:embed="rId17"/>
                    <a:stretch>
                      <a:fillRect/>
                    </a:stretch>
                  </pic:blipFill>
                  <pic:spPr>
                    <a:xfrm>
                      <a:off x="0" y="0"/>
                      <a:ext cx="5144218" cy="4401165"/>
                    </a:xfrm>
                    <a:prstGeom prst="rect">
                      <a:avLst/>
                    </a:prstGeom>
                  </pic:spPr>
                </pic:pic>
              </a:graphicData>
            </a:graphic>
          </wp:inline>
        </w:drawing>
      </w:r>
    </w:p>
    <w:p w:rsidR="001E48B7" w:rsidRDefault="00C866D7" w:rsidP="001E48B7">
      <w:pPr>
        <w:spacing w:before="120" w:after="120" w:line="276" w:lineRule="auto"/>
        <w:rPr>
          <w:rFonts w:ascii="Arial" w:hAnsi="Arial" w:cs="Arial"/>
          <w:b w:val="0"/>
        </w:rPr>
      </w:pPr>
      <w:r>
        <w:rPr>
          <w:rFonts w:ascii="Arial" w:hAnsi="Arial" w:cs="Arial"/>
        </w:rPr>
        <w:t>Figure 8</w:t>
      </w:r>
      <w:r w:rsidRPr="0048320C">
        <w:rPr>
          <w:rFonts w:ascii="Arial" w:hAnsi="Arial" w:cs="Arial"/>
        </w:rPr>
        <w:t xml:space="preserve">. The Role of 5-alpha-Dihydrotestosterone in Men In this randomized trial, healthy men, 18-50 years, </w:t>
      </w:r>
      <w:r>
        <w:rPr>
          <w:rFonts w:ascii="Arial" w:hAnsi="Arial" w:cs="Arial"/>
        </w:rPr>
        <w:t>received a</w:t>
      </w:r>
      <w:r w:rsidRPr="0048320C">
        <w:rPr>
          <w:rFonts w:ascii="Arial" w:hAnsi="Arial" w:cs="Arial"/>
        </w:rPr>
        <w:t xml:space="preserve"> long-acting GnRH-agonist to suppress endogenous testosterone. They were then randomized to either placebo or dutasteride (dual inhibitor of steroid 5-alpha reductase type</w:t>
      </w:r>
      <w:r>
        <w:rPr>
          <w:rFonts w:ascii="Arial" w:hAnsi="Arial" w:cs="Arial"/>
        </w:rPr>
        <w:t>s</w:t>
      </w:r>
      <w:r w:rsidRPr="0048320C">
        <w:rPr>
          <w:rFonts w:ascii="Arial" w:hAnsi="Arial" w:cs="Arial"/>
        </w:rPr>
        <w:t xml:space="preserve"> 1 and 2) 2.5-mg daily, plus 50, 125, 300, or 600-mg testosterone enanthate weekly for 20-weeks (535)</w:t>
      </w:r>
      <w:r>
        <w:rPr>
          <w:rFonts w:ascii="Arial" w:hAnsi="Arial" w:cs="Arial"/>
        </w:rPr>
        <w:t xml:space="preserve">. Changes in fat-free mass (upper panel) and </w:t>
      </w:r>
      <w:r w:rsidRPr="0048320C">
        <w:rPr>
          <w:rFonts w:ascii="Arial" w:hAnsi="Arial" w:cs="Arial"/>
        </w:rPr>
        <w:t>leg-press strength</w:t>
      </w:r>
      <w:r>
        <w:rPr>
          <w:rFonts w:ascii="Arial" w:hAnsi="Arial" w:cs="Arial"/>
        </w:rPr>
        <w:t xml:space="preserve"> (lower panel)</w:t>
      </w:r>
      <w:r w:rsidRPr="0048320C">
        <w:rPr>
          <w:rFonts w:ascii="Arial" w:hAnsi="Arial" w:cs="Arial"/>
        </w:rPr>
        <w:t>, were related to testosterone dose but did not differ between placebo and dutasteride groups (535).</w:t>
      </w:r>
      <w:r>
        <w:rPr>
          <w:rFonts w:ascii="Arial" w:hAnsi="Arial" w:cs="Arial"/>
        </w:rPr>
        <w:t xml:space="preserve">The </w:t>
      </w:r>
      <w:r>
        <w:rPr>
          <w:rFonts w:ascii="Arial" w:hAnsi="Arial" w:cs="Arial"/>
        </w:rPr>
        <w:lastRenderedPageBreak/>
        <w:t xml:space="preserve">relationship between change in total testosterone (TT) levels and change in fat-free mass and leg press strength (right panels) did not differ between men assigned to placebo or duatsteride arms. </w:t>
      </w:r>
      <w:r w:rsidRPr="0048320C">
        <w:rPr>
          <w:rFonts w:ascii="Arial" w:hAnsi="Arial" w:cs="Arial"/>
        </w:rPr>
        <w:t>Reproduced with permission from Bhasin et al, JAMA 2012.</w:t>
      </w:r>
    </w:p>
    <w:p w:rsidR="001E48B7" w:rsidRPr="0018100F" w:rsidRDefault="001E48B7" w:rsidP="001E48B7">
      <w:pPr>
        <w:spacing w:before="120" w:after="120" w:line="276" w:lineRule="auto"/>
        <w:rPr>
          <w:rFonts w:ascii="Arial" w:hAnsi="Arial" w:cs="Arial"/>
          <w:b w:val="0"/>
        </w:rPr>
      </w:pPr>
    </w:p>
    <w:p w:rsidR="000E3F0F" w:rsidRPr="0018100F" w:rsidRDefault="000E3F0F" w:rsidP="007641A2">
      <w:pPr>
        <w:pStyle w:val="Heading1"/>
        <w:spacing w:line="276" w:lineRule="auto"/>
        <w:rPr>
          <w:rFonts w:ascii="Arial" w:hAnsi="Arial" w:cs="Arial"/>
          <w:b w:val="0"/>
        </w:rPr>
      </w:pPr>
      <w:r w:rsidRPr="0018100F">
        <w:rPr>
          <w:rFonts w:ascii="Arial" w:hAnsi="Arial" w:cs="Arial"/>
        </w:rPr>
        <w:t xml:space="preserve">E.1.e. The Role of CYP19aromatase in Mediating Testosterone Effects on the Muscle. </w:t>
      </w:r>
      <w:r w:rsidRPr="0018100F">
        <w:rPr>
          <w:rFonts w:ascii="Arial" w:hAnsi="Arial" w:cs="Arial"/>
          <w:b w:val="0"/>
        </w:rPr>
        <w:t>Studies of aromatase knockout mice have revealed higher fat mass and lower muscle mass in mice that are null for the P450-linked CYP19aromatase gene</w:t>
      </w:r>
      <w:r w:rsidR="00F41BE8" w:rsidRPr="0018100F">
        <w:rPr>
          <w:rFonts w:ascii="Arial" w:hAnsi="Arial" w:cs="Arial"/>
          <w:b w:val="0"/>
        </w:rPr>
        <w:t xml:space="preserve"> (1</w:t>
      </w:r>
      <w:r w:rsidR="005475B0">
        <w:rPr>
          <w:rFonts w:ascii="Arial" w:hAnsi="Arial" w:cs="Arial"/>
          <w:b w:val="0"/>
        </w:rPr>
        <w:t>83</w:t>
      </w:r>
      <w:r w:rsidR="00DA7EB4" w:rsidRPr="0018100F">
        <w:rPr>
          <w:rFonts w:ascii="Arial" w:hAnsi="Arial" w:cs="Arial"/>
          <w:b w:val="0"/>
        </w:rPr>
        <w:t>)</w:t>
      </w:r>
      <w:r w:rsidRPr="0018100F">
        <w:rPr>
          <w:rFonts w:ascii="Arial" w:hAnsi="Arial" w:cs="Arial"/>
          <w:b w:val="0"/>
        </w:rPr>
        <w:t>. Similarly, humans with CYP19 aromatase mutations have decreased muscle mass and increased fat mass, and they exhibit insulin re</w:t>
      </w:r>
      <w:r w:rsidR="00DA7EB4" w:rsidRPr="0018100F">
        <w:rPr>
          <w:rFonts w:ascii="Arial" w:hAnsi="Arial" w:cs="Arial"/>
          <w:b w:val="0"/>
        </w:rPr>
        <w:t>s</w:t>
      </w:r>
      <w:r w:rsidRPr="0018100F">
        <w:rPr>
          <w:rFonts w:ascii="Arial" w:hAnsi="Arial" w:cs="Arial"/>
          <w:b w:val="0"/>
        </w:rPr>
        <w:t>istance</w:t>
      </w:r>
      <w:r w:rsidR="005475B0">
        <w:rPr>
          <w:rFonts w:ascii="Arial" w:hAnsi="Arial" w:cs="Arial"/>
          <w:b w:val="0"/>
        </w:rPr>
        <w:t xml:space="preserve"> (184</w:t>
      </w:r>
      <w:r w:rsidR="00DA7EB4" w:rsidRPr="0018100F">
        <w:rPr>
          <w:rFonts w:ascii="Arial" w:hAnsi="Arial" w:cs="Arial"/>
          <w:b w:val="0"/>
        </w:rPr>
        <w:t>)</w:t>
      </w:r>
      <w:r w:rsidRPr="0018100F">
        <w:rPr>
          <w:rFonts w:ascii="Arial" w:hAnsi="Arial" w:cs="Arial"/>
          <w:b w:val="0"/>
        </w:rPr>
        <w:t xml:space="preserve">. Data from these gene-targeting experiments suggest that aromatization of testosterone to estradiol might also be important in mediating androgen effects on body composition. </w:t>
      </w:r>
      <w:r w:rsidR="001E0723" w:rsidRPr="0018100F">
        <w:rPr>
          <w:rFonts w:ascii="Arial" w:hAnsi="Arial" w:cs="Arial"/>
          <w:b w:val="0"/>
        </w:rPr>
        <w:t xml:space="preserve">Finkelstein et al </w:t>
      </w:r>
      <w:r w:rsidR="005475B0">
        <w:rPr>
          <w:rFonts w:ascii="Arial" w:hAnsi="Arial" w:cs="Arial"/>
          <w:b w:val="0"/>
        </w:rPr>
        <w:t xml:space="preserve">(185) </w:t>
      </w:r>
      <w:r w:rsidR="001E0723" w:rsidRPr="0018100F">
        <w:rPr>
          <w:rFonts w:ascii="Arial" w:hAnsi="Arial" w:cs="Arial"/>
          <w:b w:val="0"/>
        </w:rPr>
        <w:t xml:space="preserve">have recently examined the relative roles of testosterone and estradiol in regulation of muscle and fat mass, and sexual function. These investigators found that testosterone’s effects on lean mass, muscle size, and strength were not </w:t>
      </w:r>
      <w:r w:rsidR="00A9636A">
        <w:rPr>
          <w:rFonts w:ascii="Arial" w:hAnsi="Arial" w:cs="Arial"/>
          <w:b w:val="0"/>
        </w:rPr>
        <w:t xml:space="preserve">significantly </w:t>
      </w:r>
      <w:r w:rsidR="001E0723" w:rsidRPr="0018100F">
        <w:rPr>
          <w:rFonts w:ascii="Arial" w:hAnsi="Arial" w:cs="Arial"/>
          <w:b w:val="0"/>
        </w:rPr>
        <w:t>attenuated when its conversion to estradiol was blocked by administration of an aromatase inhibitor (</w:t>
      </w:r>
      <w:r w:rsidR="005475B0">
        <w:rPr>
          <w:rFonts w:ascii="Arial" w:hAnsi="Arial" w:cs="Arial"/>
          <w:b w:val="0"/>
        </w:rPr>
        <w:t>185</w:t>
      </w:r>
      <w:r w:rsidR="001E0723" w:rsidRPr="0018100F">
        <w:rPr>
          <w:rFonts w:ascii="Arial" w:hAnsi="Arial" w:cs="Arial"/>
          <w:b w:val="0"/>
        </w:rPr>
        <w:t xml:space="preserve">). However, testosterone’s effects on fat mass and sexual desire appeared </w:t>
      </w:r>
      <w:r w:rsidR="005475B0">
        <w:rPr>
          <w:rFonts w:ascii="Arial" w:hAnsi="Arial" w:cs="Arial"/>
          <w:b w:val="0"/>
        </w:rPr>
        <w:t>to be mediated by estradiol (185</w:t>
      </w:r>
      <w:r w:rsidR="001E0723" w:rsidRPr="0018100F">
        <w:rPr>
          <w:rFonts w:ascii="Arial" w:hAnsi="Arial" w:cs="Arial"/>
          <w:b w:val="0"/>
        </w:rPr>
        <w:t xml:space="preserve">).  </w:t>
      </w:r>
    </w:p>
    <w:p w:rsidR="000E3F0F" w:rsidRPr="0018100F" w:rsidRDefault="000E3F0F" w:rsidP="007641A2">
      <w:pPr>
        <w:pStyle w:val="Heading1"/>
        <w:spacing w:line="276" w:lineRule="auto"/>
        <w:rPr>
          <w:rFonts w:ascii="Arial" w:hAnsi="Arial" w:cs="Arial"/>
        </w:rPr>
      </w:pPr>
      <w:r w:rsidRPr="0018100F">
        <w:rPr>
          <w:rFonts w:ascii="Arial" w:hAnsi="Arial" w:cs="Arial"/>
        </w:rPr>
        <w:t>E.2. Testosterone and Sexual Function in Older Men</w:t>
      </w:r>
    </w:p>
    <w:p w:rsidR="000E3F0F" w:rsidRPr="0018100F" w:rsidRDefault="000E3F0F" w:rsidP="007641A2">
      <w:pPr>
        <w:pStyle w:val="Heading1"/>
        <w:spacing w:line="276" w:lineRule="auto"/>
        <w:rPr>
          <w:rFonts w:ascii="Arial" w:hAnsi="Arial" w:cs="Arial"/>
        </w:rPr>
      </w:pPr>
      <w:r w:rsidRPr="0018100F">
        <w:rPr>
          <w:rFonts w:ascii="Arial" w:hAnsi="Arial" w:cs="Arial"/>
        </w:rPr>
        <w:t xml:space="preserve">E.2.a. Regulation of Sexual Function by Testosterone   </w:t>
      </w:r>
      <w:r w:rsidRPr="0018100F">
        <w:rPr>
          <w:rFonts w:ascii="Arial" w:hAnsi="Arial" w:cs="Arial"/>
          <w:b w:val="0"/>
        </w:rPr>
        <w:t xml:space="preserve">Sexual function in men is a complex process that includes central mechanisms for regulation of sexual desire and arousability, and local mechanisms for penile tumescence, orgasm, and ejaculation </w:t>
      </w:r>
      <w:r w:rsidR="005475B0">
        <w:rPr>
          <w:rFonts w:ascii="Arial" w:hAnsi="Arial" w:cs="Arial"/>
          <w:b w:val="0"/>
        </w:rPr>
        <w:t>(186</w:t>
      </w:r>
      <w:r w:rsidR="00DA7EB4" w:rsidRPr="0018100F">
        <w:rPr>
          <w:rFonts w:ascii="Arial" w:hAnsi="Arial" w:cs="Arial"/>
          <w:b w:val="0"/>
        </w:rPr>
        <w:t>)</w:t>
      </w:r>
      <w:r w:rsidRPr="0018100F">
        <w:rPr>
          <w:rFonts w:ascii="Arial" w:hAnsi="Arial" w:cs="Arial"/>
          <w:b w:val="0"/>
        </w:rPr>
        <w:t>. Primary effects of testosterone are on sexual interest and motivation</w:t>
      </w:r>
      <w:r w:rsidR="00DA7EB4" w:rsidRPr="0018100F">
        <w:rPr>
          <w:rFonts w:ascii="Arial" w:hAnsi="Arial" w:cs="Arial"/>
          <w:b w:val="0"/>
        </w:rPr>
        <w:t xml:space="preserve"> (</w:t>
      </w:r>
      <w:r w:rsidR="005475B0">
        <w:rPr>
          <w:rFonts w:ascii="Arial" w:hAnsi="Arial" w:cs="Arial"/>
          <w:b w:val="0"/>
        </w:rPr>
        <w:t>186-191</w:t>
      </w:r>
      <w:r w:rsidR="00DA7EB4" w:rsidRPr="0018100F">
        <w:rPr>
          <w:rFonts w:ascii="Arial" w:hAnsi="Arial" w:cs="Arial"/>
          <w:b w:val="0"/>
        </w:rPr>
        <w:t>)</w:t>
      </w:r>
      <w:r w:rsidRPr="0018100F">
        <w:rPr>
          <w:rFonts w:ascii="Arial" w:hAnsi="Arial" w:cs="Arial"/>
          <w:b w:val="0"/>
        </w:rPr>
        <w:t>. Testosterone replacement of young, androgen deficient men improves a wide range of sexual behaviors including frequency of sexual activity, sexual daydreams, sexual thoughts, feelings of sexual desire, spontaneous erections, and attentiveness to erotic stimuli</w:t>
      </w:r>
      <w:r w:rsidR="00DA7EB4" w:rsidRPr="0018100F">
        <w:rPr>
          <w:rFonts w:ascii="Arial" w:hAnsi="Arial" w:cs="Arial"/>
          <w:b w:val="0"/>
        </w:rPr>
        <w:t xml:space="preserve"> (1</w:t>
      </w:r>
      <w:r w:rsidR="005475B0">
        <w:rPr>
          <w:rFonts w:ascii="Arial" w:hAnsi="Arial" w:cs="Arial"/>
          <w:b w:val="0"/>
        </w:rPr>
        <w:t>86-194</w:t>
      </w:r>
      <w:r w:rsidR="00DA7EB4" w:rsidRPr="0018100F">
        <w:rPr>
          <w:rFonts w:ascii="Arial" w:hAnsi="Arial" w:cs="Arial"/>
          <w:b w:val="0"/>
        </w:rPr>
        <w:t>)</w:t>
      </w:r>
      <w:r w:rsidR="005475B0">
        <w:rPr>
          <w:rFonts w:ascii="Arial" w:hAnsi="Arial" w:cs="Arial"/>
          <w:b w:val="0"/>
        </w:rPr>
        <w:t>.</w:t>
      </w:r>
      <w:r w:rsidRPr="0018100F">
        <w:rPr>
          <w:rFonts w:ascii="Arial" w:hAnsi="Arial" w:cs="Arial"/>
          <w:b w:val="0"/>
        </w:rPr>
        <w:t xml:space="preserve">Kwan et al </w:t>
      </w:r>
      <w:r w:rsidR="00DA7EB4" w:rsidRPr="0018100F">
        <w:rPr>
          <w:rFonts w:ascii="Arial" w:hAnsi="Arial" w:cs="Arial"/>
          <w:b w:val="0"/>
        </w:rPr>
        <w:t>(1</w:t>
      </w:r>
      <w:r w:rsidR="005475B0">
        <w:rPr>
          <w:rFonts w:ascii="Arial" w:hAnsi="Arial" w:cs="Arial"/>
          <w:b w:val="0"/>
        </w:rPr>
        <w:t>90</w:t>
      </w:r>
      <w:r w:rsidR="00DA7EB4" w:rsidRPr="0018100F">
        <w:rPr>
          <w:rFonts w:ascii="Arial" w:hAnsi="Arial" w:cs="Arial"/>
          <w:b w:val="0"/>
        </w:rPr>
        <w:t>)</w:t>
      </w:r>
      <w:r w:rsidRPr="0018100F">
        <w:rPr>
          <w:rFonts w:ascii="Arial" w:hAnsi="Arial" w:cs="Arial"/>
          <w:b w:val="0"/>
        </w:rPr>
        <w:t xml:space="preserve"> demonstrated that androgen-deficient men have decreased frequency of sexual thoughts and lower overall sexual activity scores; however, these men can achieve erections in response to visual erotic stimuli. Hypogonadal men have lower frequency and duration of the episodes of nocturnal penile tumescence; testosterone replacement increases both the frequency and duration of sleep-entrained, penile erections</w:t>
      </w:r>
      <w:r w:rsidR="00DA7EB4" w:rsidRPr="0018100F">
        <w:rPr>
          <w:rFonts w:ascii="Arial" w:hAnsi="Arial" w:cs="Arial"/>
          <w:b w:val="0"/>
        </w:rPr>
        <w:t xml:space="preserve"> (19</w:t>
      </w:r>
      <w:r w:rsidR="005475B0">
        <w:rPr>
          <w:rFonts w:ascii="Arial" w:hAnsi="Arial" w:cs="Arial"/>
          <w:b w:val="0"/>
        </w:rPr>
        <w:t>2-194</w:t>
      </w:r>
      <w:r w:rsidR="00DA7EB4" w:rsidRPr="0018100F">
        <w:rPr>
          <w:rFonts w:ascii="Arial" w:hAnsi="Arial" w:cs="Arial"/>
          <w:b w:val="0"/>
        </w:rPr>
        <w:t>)</w:t>
      </w:r>
      <w:r w:rsidRPr="0018100F">
        <w:rPr>
          <w:rFonts w:ascii="Arial" w:hAnsi="Arial" w:cs="Arial"/>
          <w:b w:val="0"/>
        </w:rPr>
        <w:t xml:space="preserve">. Although </w:t>
      </w:r>
      <w:r w:rsidR="00AA5C3E" w:rsidRPr="0018100F">
        <w:rPr>
          <w:rFonts w:ascii="Arial" w:hAnsi="Arial" w:cs="Arial"/>
          <w:b w:val="0"/>
        </w:rPr>
        <w:t>both</w:t>
      </w:r>
      <w:r w:rsidRPr="0018100F">
        <w:rPr>
          <w:rFonts w:ascii="Arial" w:hAnsi="Arial" w:cs="Arial"/>
          <w:b w:val="0"/>
        </w:rPr>
        <w:t xml:space="preserve"> orgasm and ejaculation are believed to be androgen-independent, hypogonadal men have decreased ejaculate volume and their</w:t>
      </w:r>
      <w:r w:rsidR="00C62D1B" w:rsidRPr="0018100F">
        <w:rPr>
          <w:rFonts w:ascii="Arial" w:hAnsi="Arial" w:cs="Arial"/>
          <w:b w:val="0"/>
        </w:rPr>
        <w:t xml:space="preserve"> orgasm may be delayed</w:t>
      </w:r>
      <w:r w:rsidRPr="0018100F">
        <w:rPr>
          <w:rFonts w:ascii="Arial" w:hAnsi="Arial" w:cs="Arial"/>
          <w:b w:val="0"/>
        </w:rPr>
        <w:t>.</w:t>
      </w:r>
    </w:p>
    <w:p w:rsidR="000E3F0F" w:rsidRPr="0018100F" w:rsidRDefault="00AA5C3E" w:rsidP="007641A2">
      <w:pPr>
        <w:pStyle w:val="BodyText"/>
        <w:spacing w:line="276" w:lineRule="auto"/>
        <w:rPr>
          <w:rFonts w:ascii="Arial" w:hAnsi="Arial" w:cs="Arial"/>
        </w:rPr>
      </w:pPr>
      <w:r w:rsidRPr="0018100F">
        <w:rPr>
          <w:rFonts w:ascii="Arial" w:hAnsi="Arial" w:cs="Arial"/>
        </w:rPr>
        <w:tab/>
      </w:r>
      <w:r w:rsidR="000E3F0F" w:rsidRPr="0018100F">
        <w:rPr>
          <w:rFonts w:ascii="Arial" w:hAnsi="Arial" w:cs="Arial"/>
        </w:rPr>
        <w:t>Although hypogonadal men can achieve erections, it is possible that achievement of optimal penile rigidity might require physiologic testosterone concentrations. Testosterone regulates nitric oxide synthase activity in the cavernosal smooth muscle</w:t>
      </w:r>
      <w:r w:rsidR="005475B0">
        <w:rPr>
          <w:rFonts w:ascii="Arial" w:hAnsi="Arial" w:cs="Arial"/>
        </w:rPr>
        <w:t xml:space="preserve"> </w:t>
      </w:r>
      <w:r w:rsidR="005475B0">
        <w:rPr>
          <w:rFonts w:ascii="Arial" w:hAnsi="Arial" w:cs="Arial"/>
        </w:rPr>
        <w:lastRenderedPageBreak/>
        <w:t>(195</w:t>
      </w:r>
      <w:r w:rsidR="00DA7EB4" w:rsidRPr="0018100F">
        <w:rPr>
          <w:rFonts w:ascii="Arial" w:hAnsi="Arial" w:cs="Arial"/>
        </w:rPr>
        <w:t>)</w:t>
      </w:r>
      <w:r w:rsidR="000E3F0F" w:rsidRPr="0018100F">
        <w:rPr>
          <w:rFonts w:ascii="Arial" w:hAnsi="Arial" w:cs="Arial"/>
        </w:rPr>
        <w:t>. Testosterone administration in orchidectomized rats increases penile blood flow and has trophic effects on cavernosal smooth muscle</w:t>
      </w:r>
      <w:r w:rsidR="00DA7EB4" w:rsidRPr="0018100F">
        <w:rPr>
          <w:rFonts w:ascii="Arial" w:hAnsi="Arial" w:cs="Arial"/>
        </w:rPr>
        <w:t xml:space="preserve"> (1</w:t>
      </w:r>
      <w:r w:rsidR="005475B0">
        <w:rPr>
          <w:rFonts w:ascii="Arial" w:hAnsi="Arial" w:cs="Arial"/>
        </w:rPr>
        <w:t>96-198</w:t>
      </w:r>
      <w:r w:rsidR="00DA7EB4" w:rsidRPr="0018100F">
        <w:rPr>
          <w:rFonts w:ascii="Arial" w:hAnsi="Arial" w:cs="Arial"/>
        </w:rPr>
        <w:t>)</w:t>
      </w:r>
      <w:r w:rsidRPr="0018100F">
        <w:rPr>
          <w:rFonts w:ascii="Arial" w:hAnsi="Arial" w:cs="Arial"/>
        </w:rPr>
        <w:t>.</w:t>
      </w:r>
    </w:p>
    <w:p w:rsidR="000E3F0F" w:rsidRPr="0018100F" w:rsidRDefault="000E3F0F" w:rsidP="007641A2">
      <w:pPr>
        <w:spacing w:before="120" w:after="120" w:line="276" w:lineRule="auto"/>
        <w:ind w:firstLine="720"/>
        <w:rPr>
          <w:rFonts w:ascii="Arial" w:hAnsi="Arial" w:cs="Arial"/>
          <w:b w:val="0"/>
        </w:rPr>
      </w:pPr>
      <w:r w:rsidRPr="0018100F">
        <w:rPr>
          <w:rFonts w:ascii="Arial" w:hAnsi="Arial" w:cs="Arial"/>
          <w:b w:val="0"/>
        </w:rPr>
        <w:t>In male rodents, all measures of mating behavior are normalized by relatively low testosterone levels that are insufficient to maintain prostate and seminal vesicle weight</w:t>
      </w:r>
      <w:r w:rsidR="005475B0">
        <w:rPr>
          <w:rFonts w:ascii="Arial" w:hAnsi="Arial" w:cs="Arial"/>
          <w:b w:val="0"/>
        </w:rPr>
        <w:t xml:space="preserve"> (199-200</w:t>
      </w:r>
      <w:r w:rsidR="00DA7EB4" w:rsidRPr="0018100F">
        <w:rPr>
          <w:rFonts w:ascii="Arial" w:hAnsi="Arial" w:cs="Arial"/>
          <w:b w:val="0"/>
        </w:rPr>
        <w:t>)</w:t>
      </w:r>
      <w:r w:rsidRPr="0018100F">
        <w:rPr>
          <w:rFonts w:ascii="Arial" w:hAnsi="Arial" w:cs="Arial"/>
          <w:b w:val="0"/>
        </w:rPr>
        <w:t>. Similarly, in men, sexual function is maintained at relatively low normal levels of serum testosterone</w:t>
      </w:r>
      <w:r w:rsidR="005475B0">
        <w:rPr>
          <w:rFonts w:ascii="Arial" w:hAnsi="Arial" w:cs="Arial"/>
          <w:b w:val="0"/>
        </w:rPr>
        <w:t>(1</w:t>
      </w:r>
      <w:r w:rsidR="006062E6" w:rsidRPr="0018100F">
        <w:rPr>
          <w:rFonts w:ascii="Arial" w:hAnsi="Arial" w:cs="Arial"/>
          <w:b w:val="0"/>
        </w:rPr>
        <w:t>8</w:t>
      </w:r>
      <w:r w:rsidR="005475B0">
        <w:rPr>
          <w:rFonts w:ascii="Arial" w:hAnsi="Arial" w:cs="Arial"/>
          <w:b w:val="0"/>
        </w:rPr>
        <w:t>5</w:t>
      </w:r>
      <w:r w:rsidR="006062E6" w:rsidRPr="0018100F">
        <w:rPr>
          <w:rFonts w:ascii="Arial" w:hAnsi="Arial" w:cs="Arial"/>
          <w:b w:val="0"/>
        </w:rPr>
        <w:t>, 1</w:t>
      </w:r>
      <w:r w:rsidR="005475B0">
        <w:rPr>
          <w:rFonts w:ascii="Arial" w:hAnsi="Arial" w:cs="Arial"/>
          <w:b w:val="0"/>
        </w:rPr>
        <w:t>91, 201</w:t>
      </w:r>
      <w:r w:rsidR="006062E6" w:rsidRPr="0018100F">
        <w:rPr>
          <w:rFonts w:ascii="Arial" w:hAnsi="Arial" w:cs="Arial"/>
          <w:b w:val="0"/>
        </w:rPr>
        <w:t>)</w:t>
      </w:r>
      <w:r w:rsidRPr="0018100F">
        <w:rPr>
          <w:rFonts w:ascii="Arial" w:hAnsi="Arial" w:cs="Arial"/>
          <w:b w:val="0"/>
        </w:rPr>
        <w:t>.</w:t>
      </w:r>
      <w:r w:rsidR="00CB1DA9" w:rsidRPr="0018100F">
        <w:rPr>
          <w:rFonts w:ascii="Arial" w:hAnsi="Arial" w:cs="Arial"/>
          <w:b w:val="0"/>
        </w:rPr>
        <w:t xml:space="preserve"> Testosterone’s effects on libido may be mediated through its conversion to estradiol (</w:t>
      </w:r>
      <w:r w:rsidR="005475B0">
        <w:rPr>
          <w:rFonts w:ascii="Arial" w:hAnsi="Arial" w:cs="Arial"/>
          <w:b w:val="0"/>
        </w:rPr>
        <w:t>185</w:t>
      </w:r>
      <w:r w:rsidR="00CB1DA9" w:rsidRPr="0018100F">
        <w:rPr>
          <w:rFonts w:ascii="Arial" w:hAnsi="Arial" w:cs="Arial"/>
          <w:b w:val="0"/>
        </w:rPr>
        <w:t xml:space="preserve">). </w:t>
      </w:r>
    </w:p>
    <w:p w:rsidR="00CB1DA9" w:rsidRPr="0018100F" w:rsidRDefault="000E3F0F" w:rsidP="007641A2">
      <w:pPr>
        <w:spacing w:before="120" w:after="120" w:line="276" w:lineRule="auto"/>
        <w:rPr>
          <w:rFonts w:ascii="Arial" w:hAnsi="Arial" w:cs="Arial"/>
          <w:b w:val="0"/>
        </w:rPr>
      </w:pPr>
      <w:r w:rsidRPr="0018100F">
        <w:rPr>
          <w:rFonts w:ascii="Arial" w:hAnsi="Arial" w:cs="Arial"/>
        </w:rPr>
        <w:t xml:space="preserve">E.2.b. Relationship of Androgen Deficiency and Erectile Dysfunction in Middle-Aged and Older Men   </w:t>
      </w:r>
      <w:r w:rsidRPr="0018100F">
        <w:rPr>
          <w:rFonts w:ascii="Arial" w:hAnsi="Arial" w:cs="Arial"/>
          <w:b w:val="0"/>
        </w:rPr>
        <w:t>Erectile dysfunction and androgen deficiency are two common but independently distributed, clinical disorders that sometimes co-exist in the same patient</w:t>
      </w:r>
      <w:r w:rsidR="005475B0">
        <w:rPr>
          <w:rFonts w:ascii="Arial" w:hAnsi="Arial" w:cs="Arial"/>
          <w:b w:val="0"/>
        </w:rPr>
        <w:t xml:space="preserve"> (186</w:t>
      </w:r>
      <w:r w:rsidR="006062E6" w:rsidRPr="0018100F">
        <w:rPr>
          <w:rFonts w:ascii="Arial" w:hAnsi="Arial" w:cs="Arial"/>
          <w:b w:val="0"/>
        </w:rPr>
        <w:t xml:space="preserve">, </w:t>
      </w:r>
      <w:r w:rsidR="005475B0">
        <w:rPr>
          <w:rFonts w:ascii="Arial" w:hAnsi="Arial" w:cs="Arial"/>
          <w:b w:val="0"/>
        </w:rPr>
        <w:t>202-204</w:t>
      </w:r>
      <w:r w:rsidR="006062E6" w:rsidRPr="0018100F">
        <w:rPr>
          <w:rFonts w:ascii="Arial" w:hAnsi="Arial" w:cs="Arial"/>
          <w:b w:val="0"/>
        </w:rPr>
        <w:t>)</w:t>
      </w:r>
      <w:r w:rsidRPr="0018100F">
        <w:rPr>
          <w:rFonts w:ascii="Arial" w:hAnsi="Arial" w:cs="Arial"/>
          <w:b w:val="0"/>
        </w:rPr>
        <w:t>. Hypogonadism is a clinical syndrome that results from androgen deficiency</w:t>
      </w:r>
      <w:r w:rsidR="005475B0">
        <w:rPr>
          <w:rFonts w:ascii="Arial" w:hAnsi="Arial" w:cs="Arial"/>
          <w:b w:val="0"/>
        </w:rPr>
        <w:t xml:space="preserve"> (5</w:t>
      </w:r>
      <w:r w:rsidR="006062E6" w:rsidRPr="0018100F">
        <w:rPr>
          <w:rFonts w:ascii="Arial" w:hAnsi="Arial" w:cs="Arial"/>
          <w:b w:val="0"/>
        </w:rPr>
        <w:t>)</w:t>
      </w:r>
      <w:r w:rsidRPr="0018100F">
        <w:rPr>
          <w:rFonts w:ascii="Arial" w:hAnsi="Arial" w:cs="Arial"/>
          <w:b w:val="0"/>
        </w:rPr>
        <w:t>; in contrast, erectile dysfunction is usually a manifestation of a systemic vasculopathy</w:t>
      </w:r>
      <w:r w:rsidR="00CB1DA9" w:rsidRPr="0018100F">
        <w:rPr>
          <w:rFonts w:ascii="Arial" w:hAnsi="Arial" w:cs="Arial"/>
          <w:b w:val="0"/>
        </w:rPr>
        <w:t>, often of atherosclerotic origin</w:t>
      </w:r>
      <w:r w:rsidRPr="0018100F">
        <w:rPr>
          <w:rFonts w:ascii="Arial" w:hAnsi="Arial" w:cs="Arial"/>
          <w:b w:val="0"/>
        </w:rPr>
        <w:t>. Thus androgen deficiency and erectile dysfunction have distinct pathophysiology. Eight to ten percent of men presenting with erectile dysfunction have low testosterone levels</w:t>
      </w:r>
      <w:r w:rsidR="006062E6" w:rsidRPr="0018100F">
        <w:rPr>
          <w:rFonts w:ascii="Arial" w:hAnsi="Arial" w:cs="Arial"/>
          <w:b w:val="0"/>
        </w:rPr>
        <w:t xml:space="preserve"> (</w:t>
      </w:r>
      <w:r w:rsidR="005475B0">
        <w:rPr>
          <w:rFonts w:ascii="Arial" w:hAnsi="Arial" w:cs="Arial"/>
          <w:b w:val="0"/>
        </w:rPr>
        <w:t>203-206</w:t>
      </w:r>
      <w:r w:rsidR="006062E6" w:rsidRPr="0018100F">
        <w:rPr>
          <w:rFonts w:ascii="Arial" w:hAnsi="Arial" w:cs="Arial"/>
          <w:b w:val="0"/>
        </w:rPr>
        <w:t>)</w:t>
      </w:r>
      <w:r w:rsidRPr="0018100F">
        <w:rPr>
          <w:rFonts w:ascii="Arial" w:hAnsi="Arial" w:cs="Arial"/>
          <w:b w:val="0"/>
        </w:rPr>
        <w:t>. The prevalence of low testosterone levels is not significantly different between middle aged and older men with impotence and those without impotence</w:t>
      </w:r>
      <w:r w:rsidR="005475B0">
        <w:rPr>
          <w:rFonts w:ascii="Arial" w:hAnsi="Arial" w:cs="Arial"/>
          <w:b w:val="0"/>
        </w:rPr>
        <w:t xml:space="preserve"> (203-206</w:t>
      </w:r>
      <w:r w:rsidR="006062E6" w:rsidRPr="0018100F">
        <w:rPr>
          <w:rFonts w:ascii="Arial" w:hAnsi="Arial" w:cs="Arial"/>
          <w:b w:val="0"/>
        </w:rPr>
        <w:t>)</w:t>
      </w:r>
      <w:r w:rsidRPr="0018100F">
        <w:rPr>
          <w:rFonts w:ascii="Arial" w:hAnsi="Arial" w:cs="Arial"/>
          <w:b w:val="0"/>
        </w:rPr>
        <w:t>. Testosterone administration does not improve sexual function in men with erectile dysfunction who have normal testosterone levels</w:t>
      </w:r>
      <w:r w:rsidR="005475B0">
        <w:rPr>
          <w:rFonts w:ascii="Arial" w:hAnsi="Arial" w:cs="Arial"/>
          <w:b w:val="0"/>
        </w:rPr>
        <w:t xml:space="preserve"> (207-210</w:t>
      </w:r>
      <w:r w:rsidR="006062E6" w:rsidRPr="0018100F">
        <w:rPr>
          <w:rFonts w:ascii="Arial" w:hAnsi="Arial" w:cs="Arial"/>
          <w:b w:val="0"/>
        </w:rPr>
        <w:t>)</w:t>
      </w:r>
      <w:r w:rsidRPr="0018100F">
        <w:rPr>
          <w:rFonts w:ascii="Arial" w:hAnsi="Arial" w:cs="Arial"/>
          <w:b w:val="0"/>
        </w:rPr>
        <w:t>. In men with sexual dysfunction who have unequivocally low testosterone levels, testosterone therapy improves libido and overall sexual activity</w:t>
      </w:r>
      <w:r w:rsidR="005475B0">
        <w:rPr>
          <w:rFonts w:ascii="Arial" w:hAnsi="Arial" w:cs="Arial"/>
          <w:b w:val="0"/>
        </w:rPr>
        <w:t xml:space="preserve"> (209-210</w:t>
      </w:r>
      <w:r w:rsidR="006062E6" w:rsidRPr="0018100F">
        <w:rPr>
          <w:rFonts w:ascii="Arial" w:hAnsi="Arial" w:cs="Arial"/>
          <w:b w:val="0"/>
        </w:rPr>
        <w:t>)</w:t>
      </w:r>
      <w:r w:rsidRPr="0018100F">
        <w:rPr>
          <w:rFonts w:ascii="Arial" w:hAnsi="Arial" w:cs="Arial"/>
          <w:b w:val="0"/>
        </w:rPr>
        <w:t>. The response to testosterone supplementation in this group of men is variable because of the co-existence of other disorders such as diabetes mellitus, hypertension, cardiovascular disease, and psychogenic factors. Several meta-analyses of the usefulness of androgen replacement therapy concluded that testosterone administration is associated with greater improvements in sexual function compared to placebo treatment in men with sexual dysfunction and unequivocally low testosterone levels</w:t>
      </w:r>
      <w:r w:rsidR="006062E6" w:rsidRPr="0018100F">
        <w:rPr>
          <w:rFonts w:ascii="Arial" w:hAnsi="Arial" w:cs="Arial"/>
          <w:b w:val="0"/>
        </w:rPr>
        <w:t xml:space="preserve"> (</w:t>
      </w:r>
      <w:r w:rsidR="005475B0">
        <w:rPr>
          <w:rFonts w:ascii="Arial" w:hAnsi="Arial" w:cs="Arial"/>
          <w:b w:val="0"/>
        </w:rPr>
        <w:t>208-210</w:t>
      </w:r>
      <w:r w:rsidR="006062E6" w:rsidRPr="0018100F">
        <w:rPr>
          <w:rFonts w:ascii="Arial" w:hAnsi="Arial" w:cs="Arial"/>
          <w:b w:val="0"/>
        </w:rPr>
        <w:t>)</w:t>
      </w:r>
      <w:r w:rsidRPr="0018100F">
        <w:rPr>
          <w:rFonts w:ascii="Arial" w:hAnsi="Arial" w:cs="Arial"/>
          <w:b w:val="0"/>
        </w:rPr>
        <w:t xml:space="preserve">. </w:t>
      </w:r>
    </w:p>
    <w:p w:rsidR="00005C40" w:rsidRPr="00084184" w:rsidRDefault="00005C40" w:rsidP="007641A2">
      <w:pPr>
        <w:spacing w:before="120" w:after="120" w:line="276" w:lineRule="auto"/>
        <w:ind w:firstLine="720"/>
        <w:rPr>
          <w:rFonts w:ascii="Arial" w:hAnsi="Arial" w:cs="Arial"/>
          <w:b w:val="0"/>
          <w:lang w:val="en-GB"/>
        </w:rPr>
      </w:pPr>
      <w:r w:rsidRPr="00084184">
        <w:rPr>
          <w:rFonts w:ascii="Arial" w:hAnsi="Arial" w:cs="Arial"/>
          <w:b w:val="0"/>
        </w:rPr>
        <w:t>It had been speculated that testosterone administration might</w:t>
      </w:r>
      <w:r w:rsidR="00E71281">
        <w:rPr>
          <w:rFonts w:ascii="Arial" w:hAnsi="Arial" w:cs="Arial"/>
          <w:b w:val="0"/>
        </w:rPr>
        <w:t xml:space="preserve"> improve erectile response</w:t>
      </w:r>
      <w:r w:rsidRPr="00084184">
        <w:rPr>
          <w:rFonts w:ascii="Arial" w:hAnsi="Arial" w:cs="Arial"/>
          <w:b w:val="0"/>
        </w:rPr>
        <w:t xml:space="preserve"> of men with ED to selective phosphodiesterase inhibitors (</w:t>
      </w:r>
      <w:r w:rsidR="005475B0">
        <w:rPr>
          <w:rFonts w:ascii="Arial" w:hAnsi="Arial" w:cs="Arial"/>
          <w:b w:val="0"/>
        </w:rPr>
        <w:t>211-213</w:t>
      </w:r>
      <w:r w:rsidRPr="00084184">
        <w:rPr>
          <w:rFonts w:ascii="Arial" w:hAnsi="Arial" w:cs="Arial"/>
          <w:b w:val="0"/>
        </w:rPr>
        <w:t>). To determine whether the addition of testosterone to a phosphodiesterase-5-inhib</w:t>
      </w:r>
      <w:r w:rsidR="00E71281">
        <w:rPr>
          <w:rFonts w:ascii="Arial" w:hAnsi="Arial" w:cs="Arial"/>
          <w:b w:val="0"/>
        </w:rPr>
        <w:t>itor improves erectile response,</w:t>
      </w:r>
      <w:r w:rsidRPr="00766D26">
        <w:rPr>
          <w:rFonts w:ascii="Arial" w:hAnsi="Arial" w:cs="Arial"/>
          <w:b w:val="0"/>
        </w:rPr>
        <w:t xml:space="preserve">we conducted </w:t>
      </w:r>
      <w:r w:rsidRPr="00084184">
        <w:rPr>
          <w:rFonts w:ascii="Arial" w:hAnsi="Arial" w:cs="Arial"/>
          <w:b w:val="0"/>
        </w:rPr>
        <w:t>a randomized, placebo-controlled trial</w:t>
      </w:r>
      <w:r w:rsidR="00E71281">
        <w:rPr>
          <w:rFonts w:ascii="Arial" w:hAnsi="Arial" w:cs="Arial"/>
          <w:b w:val="0"/>
        </w:rPr>
        <w:t xml:space="preserve"> (</w:t>
      </w:r>
      <w:r w:rsidR="005475B0">
        <w:rPr>
          <w:rFonts w:ascii="Arial" w:hAnsi="Arial" w:cs="Arial"/>
          <w:b w:val="0"/>
        </w:rPr>
        <w:t>214</w:t>
      </w:r>
      <w:r w:rsidR="00E71281">
        <w:rPr>
          <w:rFonts w:ascii="Arial" w:hAnsi="Arial" w:cs="Arial"/>
          <w:b w:val="0"/>
        </w:rPr>
        <w:t>)</w:t>
      </w:r>
      <w:r w:rsidRPr="00084184">
        <w:rPr>
          <w:rFonts w:ascii="Arial" w:hAnsi="Arial" w:cs="Arial"/>
          <w:b w:val="0"/>
        </w:rPr>
        <w:t xml:space="preserve">, </w:t>
      </w:r>
      <w:r w:rsidRPr="00766D26">
        <w:rPr>
          <w:rFonts w:ascii="Arial" w:hAnsi="Arial" w:cs="Arial"/>
          <w:b w:val="0"/>
        </w:rPr>
        <w:t xml:space="preserve">in </w:t>
      </w:r>
      <w:r w:rsidRPr="00084184">
        <w:rPr>
          <w:rFonts w:ascii="Arial" w:hAnsi="Arial" w:cs="Arial"/>
          <w:b w:val="0"/>
        </w:rPr>
        <w:t xml:space="preserve">men, 40-to-70 years, with </w:t>
      </w:r>
      <w:r w:rsidRPr="00766D26">
        <w:rPr>
          <w:rFonts w:ascii="Arial" w:hAnsi="Arial" w:cs="Arial"/>
          <w:b w:val="0"/>
        </w:rPr>
        <w:t xml:space="preserve">erectile dysfunction andlow </w:t>
      </w:r>
      <w:r w:rsidRPr="00084184">
        <w:rPr>
          <w:rFonts w:ascii="Arial" w:hAnsi="Arial" w:cs="Arial"/>
          <w:b w:val="0"/>
        </w:rPr>
        <w:t>total testosterone&lt;</w:t>
      </w:r>
      <w:r w:rsidR="00E71281">
        <w:rPr>
          <w:rFonts w:ascii="Arial" w:hAnsi="Arial" w:cs="Arial"/>
          <w:b w:val="0"/>
        </w:rPr>
        <w:t xml:space="preserve"> 11.5 nmol/L (</w:t>
      </w:r>
      <w:r w:rsidRPr="00084184">
        <w:rPr>
          <w:rFonts w:ascii="Arial" w:hAnsi="Arial" w:cs="Arial"/>
          <w:b w:val="0"/>
        </w:rPr>
        <w:t>330ng/dL</w:t>
      </w:r>
      <w:r w:rsidR="00E71281">
        <w:rPr>
          <w:rFonts w:ascii="Arial" w:hAnsi="Arial" w:cs="Arial"/>
          <w:b w:val="0"/>
        </w:rPr>
        <w:t>)</w:t>
      </w:r>
      <w:r w:rsidRPr="00084184">
        <w:rPr>
          <w:rFonts w:ascii="Arial" w:hAnsi="Arial" w:cs="Arial"/>
          <w:b w:val="0"/>
        </w:rPr>
        <w:t xml:space="preserve"> and/or free testosterone&lt;</w:t>
      </w:r>
      <w:r w:rsidR="00E71281">
        <w:rPr>
          <w:rFonts w:ascii="Arial" w:hAnsi="Arial" w:cs="Arial"/>
          <w:b w:val="0"/>
        </w:rPr>
        <w:t>173.5 pmol/L (</w:t>
      </w:r>
      <w:r w:rsidRPr="00084184">
        <w:rPr>
          <w:rFonts w:ascii="Arial" w:hAnsi="Arial" w:cs="Arial"/>
          <w:b w:val="0"/>
        </w:rPr>
        <w:t>50pg/mL</w:t>
      </w:r>
      <w:r w:rsidR="00E71281">
        <w:rPr>
          <w:rFonts w:ascii="Arial" w:hAnsi="Arial" w:cs="Arial"/>
          <w:b w:val="0"/>
        </w:rPr>
        <w:t>)</w:t>
      </w:r>
      <w:r w:rsidRPr="00766D26">
        <w:rPr>
          <w:rFonts w:ascii="Arial" w:hAnsi="Arial" w:cs="Arial"/>
          <w:b w:val="0"/>
        </w:rPr>
        <w:t>. All participan</w:t>
      </w:r>
      <w:r w:rsidR="00E71281">
        <w:rPr>
          <w:rFonts w:ascii="Arial" w:hAnsi="Arial" w:cs="Arial"/>
          <w:b w:val="0"/>
        </w:rPr>
        <w:t>ts were initially started on si</w:t>
      </w:r>
      <w:r w:rsidRPr="00766D26">
        <w:rPr>
          <w:rFonts w:ascii="Arial" w:hAnsi="Arial" w:cs="Arial"/>
          <w:b w:val="0"/>
        </w:rPr>
        <w:t>l</w:t>
      </w:r>
      <w:r w:rsidR="00E71281">
        <w:rPr>
          <w:rFonts w:ascii="Arial" w:hAnsi="Arial" w:cs="Arial"/>
          <w:b w:val="0"/>
        </w:rPr>
        <w:t>den</w:t>
      </w:r>
      <w:r w:rsidRPr="00766D26">
        <w:rPr>
          <w:rFonts w:ascii="Arial" w:hAnsi="Arial" w:cs="Arial"/>
          <w:b w:val="0"/>
        </w:rPr>
        <w:t xml:space="preserve">afil alone and </w:t>
      </w:r>
      <w:r w:rsidR="00E71281">
        <w:rPr>
          <w:rFonts w:ascii="Arial" w:hAnsi="Arial" w:cs="Arial"/>
          <w:b w:val="0"/>
        </w:rPr>
        <w:t xml:space="preserve">the </w:t>
      </w:r>
      <w:r w:rsidRPr="00766D26">
        <w:rPr>
          <w:rFonts w:ascii="Arial" w:hAnsi="Arial" w:cs="Arial"/>
          <w:b w:val="0"/>
        </w:rPr>
        <w:t>sildenafil dose was optimized based on their response</w:t>
      </w:r>
      <w:r w:rsidRPr="00084184">
        <w:rPr>
          <w:rFonts w:ascii="Arial" w:hAnsi="Arial" w:cs="Arial"/>
          <w:b w:val="0"/>
        </w:rPr>
        <w:t xml:space="preserve"> duri</w:t>
      </w:r>
      <w:r w:rsidR="005475B0">
        <w:rPr>
          <w:rFonts w:ascii="Arial" w:hAnsi="Arial" w:cs="Arial"/>
          <w:b w:val="0"/>
        </w:rPr>
        <w:t>ng a 3-7 week run-in period (214</w:t>
      </w:r>
      <w:r w:rsidRPr="00084184">
        <w:rPr>
          <w:rFonts w:ascii="Arial" w:hAnsi="Arial" w:cs="Arial"/>
          <w:b w:val="0"/>
        </w:rPr>
        <w:t xml:space="preserve">). The participants were </w:t>
      </w:r>
      <w:r w:rsidRPr="00766D26">
        <w:rPr>
          <w:rFonts w:ascii="Arial" w:hAnsi="Arial" w:cs="Arial"/>
          <w:b w:val="0"/>
        </w:rPr>
        <w:t xml:space="preserve">then </w:t>
      </w:r>
      <w:r w:rsidRPr="00084184">
        <w:rPr>
          <w:rFonts w:ascii="Arial" w:hAnsi="Arial" w:cs="Arial"/>
          <w:b w:val="0"/>
        </w:rPr>
        <w:t xml:space="preserve">randomized to 10-g testosterone or placebo gel for </w:t>
      </w:r>
      <w:r w:rsidRPr="00766D26">
        <w:rPr>
          <w:rFonts w:ascii="Arial" w:hAnsi="Arial" w:cs="Arial"/>
          <w:b w:val="0"/>
        </w:rPr>
        <w:t xml:space="preserve">14-weeks in combination with theoptimized </w:t>
      </w:r>
      <w:r w:rsidRPr="00084184">
        <w:rPr>
          <w:rFonts w:ascii="Arial" w:hAnsi="Arial" w:cs="Arial"/>
          <w:b w:val="0"/>
        </w:rPr>
        <w:t>sildenafil dose</w:t>
      </w:r>
      <w:r w:rsidR="005475B0">
        <w:rPr>
          <w:rFonts w:ascii="Arial" w:hAnsi="Arial" w:cs="Arial"/>
          <w:b w:val="0"/>
        </w:rPr>
        <w:t xml:space="preserve"> (214</w:t>
      </w:r>
      <w:r w:rsidRPr="00766D26">
        <w:rPr>
          <w:rFonts w:ascii="Arial" w:hAnsi="Arial" w:cs="Arial"/>
          <w:b w:val="0"/>
        </w:rPr>
        <w:t>)</w:t>
      </w:r>
      <w:r w:rsidRPr="00084184">
        <w:rPr>
          <w:rFonts w:ascii="Arial" w:hAnsi="Arial" w:cs="Arial"/>
          <w:b w:val="0"/>
        </w:rPr>
        <w:t xml:space="preserve">.  </w:t>
      </w:r>
      <w:r w:rsidRPr="00766D26">
        <w:rPr>
          <w:rFonts w:ascii="Arial" w:hAnsi="Arial" w:cs="Arial"/>
          <w:b w:val="0"/>
        </w:rPr>
        <w:t>The a</w:t>
      </w:r>
      <w:r w:rsidRPr="00084184">
        <w:rPr>
          <w:rFonts w:ascii="Arial" w:hAnsi="Arial" w:cs="Arial"/>
          <w:b w:val="0"/>
        </w:rPr>
        <w:t xml:space="preserve">dministration of sildenafil alone was associated with substantial increases in </w:t>
      </w:r>
      <w:r w:rsidRPr="00766D26">
        <w:rPr>
          <w:rFonts w:ascii="Arial" w:hAnsi="Arial" w:cs="Arial"/>
          <w:b w:val="0"/>
        </w:rPr>
        <w:t>erectile function domain (</w:t>
      </w:r>
      <w:r w:rsidRPr="00084184">
        <w:rPr>
          <w:rFonts w:ascii="Arial" w:hAnsi="Arial" w:cs="Arial"/>
          <w:b w:val="0"/>
        </w:rPr>
        <w:t>EFD</w:t>
      </w:r>
      <w:r w:rsidRPr="00766D26">
        <w:rPr>
          <w:rFonts w:ascii="Arial" w:hAnsi="Arial" w:cs="Arial"/>
          <w:b w:val="0"/>
        </w:rPr>
        <w:t>)</w:t>
      </w:r>
      <w:r w:rsidRPr="00084184">
        <w:rPr>
          <w:rFonts w:ascii="Arial" w:hAnsi="Arial" w:cs="Arial"/>
          <w:b w:val="0"/>
        </w:rPr>
        <w:t xml:space="preserve"> score </w:t>
      </w:r>
      <w:r w:rsidRPr="00766D26">
        <w:rPr>
          <w:rFonts w:ascii="Arial" w:hAnsi="Arial" w:cs="Arial"/>
          <w:b w:val="0"/>
        </w:rPr>
        <w:t>and</w:t>
      </w:r>
      <w:r w:rsidRPr="00084184">
        <w:rPr>
          <w:rFonts w:ascii="Arial" w:hAnsi="Arial" w:cs="Arial"/>
          <w:b w:val="0"/>
        </w:rPr>
        <w:t xml:space="preserve"> total and satisfactory sexual encounters</w:t>
      </w:r>
      <w:r w:rsidRPr="00766D26">
        <w:rPr>
          <w:rFonts w:ascii="Arial" w:hAnsi="Arial" w:cs="Arial"/>
          <w:b w:val="0"/>
        </w:rPr>
        <w:t xml:space="preserve"> (</w:t>
      </w:r>
      <w:r w:rsidR="005475B0">
        <w:rPr>
          <w:rFonts w:ascii="Arial" w:hAnsi="Arial" w:cs="Arial"/>
          <w:b w:val="0"/>
        </w:rPr>
        <w:t>214</w:t>
      </w:r>
      <w:r w:rsidRPr="00766D26">
        <w:rPr>
          <w:rFonts w:ascii="Arial" w:hAnsi="Arial" w:cs="Arial"/>
          <w:b w:val="0"/>
        </w:rPr>
        <w:t>)</w:t>
      </w:r>
      <w:r w:rsidRPr="00084184">
        <w:rPr>
          <w:rFonts w:ascii="Arial" w:hAnsi="Arial" w:cs="Arial"/>
          <w:b w:val="0"/>
        </w:rPr>
        <w:t xml:space="preserve">. However, the change in EFD score </w:t>
      </w:r>
      <w:r w:rsidRPr="00766D26">
        <w:rPr>
          <w:rFonts w:ascii="Arial" w:hAnsi="Arial" w:cs="Arial"/>
          <w:b w:val="0"/>
        </w:rPr>
        <w:t xml:space="preserve">in men assigned to testosterone plus sildenafil </w:t>
      </w:r>
      <w:r w:rsidRPr="00084184">
        <w:rPr>
          <w:rFonts w:ascii="Arial" w:hAnsi="Arial" w:cs="Arial"/>
          <w:b w:val="0"/>
        </w:rPr>
        <w:t xml:space="preserve">did not differ </w:t>
      </w:r>
      <w:r w:rsidRPr="00766D26">
        <w:rPr>
          <w:rFonts w:ascii="Arial" w:hAnsi="Arial" w:cs="Arial"/>
          <w:b w:val="0"/>
        </w:rPr>
        <w:t>significantly from that in men</w:t>
      </w:r>
      <w:r w:rsidRPr="00084184">
        <w:rPr>
          <w:rFonts w:ascii="Arial" w:hAnsi="Arial" w:cs="Arial"/>
          <w:b w:val="0"/>
        </w:rPr>
        <w:t xml:space="preserve"> assigned to placebo plus sildenafil</w:t>
      </w:r>
      <w:r w:rsidRPr="00766D26">
        <w:rPr>
          <w:rFonts w:ascii="Arial" w:hAnsi="Arial" w:cs="Arial"/>
          <w:b w:val="0"/>
        </w:rPr>
        <w:t xml:space="preserve"> (</w:t>
      </w:r>
      <w:r w:rsidR="005475B0">
        <w:rPr>
          <w:rFonts w:ascii="Arial" w:hAnsi="Arial" w:cs="Arial"/>
          <w:b w:val="0"/>
        </w:rPr>
        <w:t>214</w:t>
      </w:r>
      <w:r w:rsidRPr="00766D26">
        <w:rPr>
          <w:rFonts w:ascii="Arial" w:hAnsi="Arial" w:cs="Arial"/>
          <w:b w:val="0"/>
        </w:rPr>
        <w:t>)</w:t>
      </w:r>
      <w:r w:rsidRPr="00084184">
        <w:rPr>
          <w:rFonts w:ascii="Arial" w:hAnsi="Arial" w:cs="Arial"/>
          <w:b w:val="0"/>
        </w:rPr>
        <w:t xml:space="preserve">.  </w:t>
      </w:r>
      <w:r w:rsidRPr="00084184">
        <w:rPr>
          <w:rFonts w:ascii="Arial" w:hAnsi="Arial" w:cs="Arial"/>
          <w:b w:val="0"/>
        </w:rPr>
        <w:lastRenderedPageBreak/>
        <w:t xml:space="preserve">Changes in total and successful sexual encounters, quality-of-life, </w:t>
      </w:r>
      <w:r w:rsidRPr="00766D26">
        <w:rPr>
          <w:rFonts w:ascii="Arial" w:hAnsi="Arial" w:cs="Arial"/>
          <w:b w:val="0"/>
        </w:rPr>
        <w:t xml:space="preserve">and </w:t>
      </w:r>
      <w:r w:rsidRPr="00084184">
        <w:rPr>
          <w:rFonts w:ascii="Arial" w:hAnsi="Arial" w:cs="Arial"/>
          <w:b w:val="0"/>
        </w:rPr>
        <w:t>marital-intimacy did not differ between testosterone and placebo gro</w:t>
      </w:r>
      <w:r w:rsidRPr="00766D26">
        <w:rPr>
          <w:rFonts w:ascii="Arial" w:hAnsi="Arial" w:cs="Arial"/>
          <w:b w:val="0"/>
        </w:rPr>
        <w:t xml:space="preserve">ups. Even among the subsets of </w:t>
      </w:r>
      <w:r w:rsidRPr="00084184">
        <w:rPr>
          <w:rFonts w:ascii="Arial" w:hAnsi="Arial" w:cs="Arial"/>
          <w:b w:val="0"/>
        </w:rPr>
        <w:t>men with baseline testosterone&lt;250ng/dL or those without diabetes</w:t>
      </w:r>
      <w:r w:rsidRPr="00766D26">
        <w:rPr>
          <w:rFonts w:ascii="Arial" w:hAnsi="Arial" w:cs="Arial"/>
          <w:b w:val="0"/>
        </w:rPr>
        <w:t xml:space="preserve">, there were no significant differences in </w:t>
      </w:r>
      <w:r w:rsidRPr="00084184">
        <w:rPr>
          <w:rFonts w:ascii="Arial" w:hAnsi="Arial" w:cs="Arial"/>
          <w:b w:val="0"/>
        </w:rPr>
        <w:t xml:space="preserve">EFD scores between </w:t>
      </w:r>
      <w:r w:rsidRPr="00766D26">
        <w:rPr>
          <w:rFonts w:ascii="Arial" w:hAnsi="Arial" w:cs="Arial"/>
          <w:b w:val="0"/>
        </w:rPr>
        <w:t xml:space="preserve">the two </w:t>
      </w:r>
      <w:r w:rsidRPr="00084184">
        <w:rPr>
          <w:rFonts w:ascii="Arial" w:hAnsi="Arial" w:cs="Arial"/>
          <w:b w:val="0"/>
        </w:rPr>
        <w:t>arms</w:t>
      </w:r>
      <w:r w:rsidR="005475B0">
        <w:rPr>
          <w:rFonts w:ascii="Arial" w:hAnsi="Arial" w:cs="Arial"/>
          <w:b w:val="0"/>
        </w:rPr>
        <w:t xml:space="preserve"> (214</w:t>
      </w:r>
      <w:r w:rsidRPr="00766D26">
        <w:rPr>
          <w:rFonts w:ascii="Arial" w:hAnsi="Arial" w:cs="Arial"/>
          <w:b w:val="0"/>
        </w:rPr>
        <w:t>)</w:t>
      </w:r>
      <w:r w:rsidRPr="00084184">
        <w:rPr>
          <w:rFonts w:ascii="Arial" w:hAnsi="Arial" w:cs="Arial"/>
          <w:b w:val="0"/>
        </w:rPr>
        <w:t xml:space="preserve">.  </w:t>
      </w:r>
      <w:r w:rsidRPr="00766D26">
        <w:rPr>
          <w:rFonts w:ascii="Arial" w:hAnsi="Arial" w:cs="Arial"/>
          <w:b w:val="0"/>
        </w:rPr>
        <w:t>A</w:t>
      </w:r>
      <w:r w:rsidRPr="00084184">
        <w:rPr>
          <w:rFonts w:ascii="Arial" w:hAnsi="Arial" w:cs="Arial"/>
          <w:b w:val="0"/>
          <w:lang w:val="en-GB"/>
        </w:rPr>
        <w:t>nother placebo-controlled trial of men with erectile dysfunction who were non</w:t>
      </w:r>
      <w:r w:rsidR="00E71281">
        <w:rPr>
          <w:rFonts w:ascii="Arial" w:hAnsi="Arial" w:cs="Arial"/>
          <w:b w:val="0"/>
          <w:lang w:val="en-GB"/>
        </w:rPr>
        <w:t>-</w:t>
      </w:r>
      <w:r w:rsidRPr="00084184">
        <w:rPr>
          <w:rFonts w:ascii="Arial" w:hAnsi="Arial" w:cs="Arial"/>
          <w:b w:val="0"/>
          <w:lang w:val="en-GB"/>
        </w:rPr>
        <w:t>responders to tadal</w:t>
      </w:r>
      <w:r w:rsidR="00E71281">
        <w:rPr>
          <w:rFonts w:ascii="Arial" w:hAnsi="Arial" w:cs="Arial"/>
          <w:b w:val="0"/>
          <w:lang w:val="en-GB"/>
        </w:rPr>
        <w:t>a</w:t>
      </w:r>
      <w:r w:rsidRPr="00084184">
        <w:rPr>
          <w:rFonts w:ascii="Arial" w:hAnsi="Arial" w:cs="Arial"/>
          <w:b w:val="0"/>
          <w:lang w:val="en-GB"/>
        </w:rPr>
        <w:t>fil also did not show a greater improvement in erectile function in men assigned to the testosterone arm than in those assigned to the placebo arm</w:t>
      </w:r>
      <w:r w:rsidR="005475B0">
        <w:rPr>
          <w:rFonts w:ascii="Arial" w:hAnsi="Arial" w:cs="Arial"/>
          <w:b w:val="0"/>
          <w:lang w:val="en-GB"/>
        </w:rPr>
        <w:t xml:space="preserve"> (213</w:t>
      </w:r>
      <w:r w:rsidR="00E71281">
        <w:rPr>
          <w:rFonts w:ascii="Arial" w:hAnsi="Arial" w:cs="Arial"/>
          <w:b w:val="0"/>
          <w:lang w:val="en-GB"/>
        </w:rPr>
        <w:t>).</w:t>
      </w:r>
      <w:r>
        <w:rPr>
          <w:rFonts w:ascii="Arial" w:hAnsi="Arial" w:cs="Arial"/>
          <w:b w:val="0"/>
          <w:lang w:val="en-GB"/>
        </w:rPr>
        <w:t xml:space="preserve"> Thu</w:t>
      </w:r>
      <w:r w:rsidRPr="00084184">
        <w:rPr>
          <w:rFonts w:ascii="Arial" w:hAnsi="Arial" w:cs="Arial"/>
          <w:b w:val="0"/>
          <w:lang w:val="en-GB"/>
        </w:rPr>
        <w:t>s, in randomized trials, the addition of testosterone to PDE5Is has not been shown to improve erectile function in men with erectile dysfunction</w:t>
      </w:r>
      <w:r w:rsidR="005475B0">
        <w:rPr>
          <w:rFonts w:ascii="Arial" w:hAnsi="Arial" w:cs="Arial"/>
          <w:b w:val="0"/>
          <w:lang w:val="en-GB"/>
        </w:rPr>
        <w:t xml:space="preserve"> (213-214</w:t>
      </w:r>
      <w:r>
        <w:rPr>
          <w:rFonts w:ascii="Arial" w:hAnsi="Arial" w:cs="Arial"/>
          <w:b w:val="0"/>
          <w:lang w:val="en-GB"/>
        </w:rPr>
        <w:t>)</w:t>
      </w:r>
      <w:r w:rsidRPr="00084184">
        <w:rPr>
          <w:rFonts w:ascii="Arial" w:hAnsi="Arial" w:cs="Arial"/>
          <w:b w:val="0"/>
          <w:lang w:val="en-GB"/>
        </w:rPr>
        <w:t>.</w:t>
      </w:r>
    </w:p>
    <w:p w:rsidR="000E3F0F" w:rsidRPr="0018100F" w:rsidRDefault="00CB1DA9" w:rsidP="007641A2">
      <w:pPr>
        <w:pStyle w:val="BodyTextIndent3"/>
        <w:spacing w:before="120" w:after="120" w:line="276" w:lineRule="auto"/>
        <w:rPr>
          <w:rFonts w:ascii="Arial" w:hAnsi="Arial" w:cs="Arial"/>
          <w:szCs w:val="24"/>
        </w:rPr>
      </w:pPr>
      <w:r w:rsidRPr="0018100F">
        <w:rPr>
          <w:rFonts w:ascii="Arial" w:hAnsi="Arial" w:cs="Arial"/>
          <w:szCs w:val="24"/>
        </w:rPr>
        <w:t>A</w:t>
      </w:r>
      <w:r w:rsidR="000E3F0F" w:rsidRPr="0018100F">
        <w:rPr>
          <w:rFonts w:ascii="Arial" w:hAnsi="Arial" w:cs="Arial"/>
          <w:szCs w:val="24"/>
        </w:rPr>
        <w:t>ndrogen deficiency is an important cause of low sexual desire disorder</w:t>
      </w:r>
      <w:r w:rsidR="005475B0">
        <w:rPr>
          <w:rFonts w:ascii="Arial" w:hAnsi="Arial" w:cs="Arial"/>
          <w:szCs w:val="24"/>
        </w:rPr>
        <w:t xml:space="preserve"> (186</w:t>
      </w:r>
      <w:r w:rsidR="00074CF0" w:rsidRPr="0018100F">
        <w:rPr>
          <w:rFonts w:ascii="Arial" w:hAnsi="Arial" w:cs="Arial"/>
          <w:szCs w:val="24"/>
        </w:rPr>
        <w:t>)</w:t>
      </w:r>
      <w:r w:rsidR="000E3F0F" w:rsidRPr="0018100F">
        <w:rPr>
          <w:rFonts w:ascii="Arial" w:hAnsi="Arial" w:cs="Arial"/>
          <w:szCs w:val="24"/>
        </w:rPr>
        <w:t xml:space="preserve">. Therefore, serum testosterone concentrations should be measured in the diagnostic evaluation of hypoactive sexual desire disorder, recognizing that low sexual desire is often multifactorial; systemic illness, relationship and differentiation </w:t>
      </w:r>
      <w:smartTag w:uri="isiresearchsoft-com/cwyw" w:element="citation">
        <w:r w:rsidR="000E3F0F" w:rsidRPr="0018100F">
          <w:rPr>
            <w:rFonts w:ascii="Arial" w:hAnsi="Arial" w:cs="Arial"/>
            <w:szCs w:val="24"/>
          </w:rPr>
          <w:t>(the ability of individuals in a relationship to maintain their distinct identities)</w:t>
        </w:r>
      </w:smartTag>
      <w:r w:rsidR="000E3F0F" w:rsidRPr="0018100F">
        <w:rPr>
          <w:rFonts w:ascii="Arial" w:hAnsi="Arial" w:cs="Arial"/>
          <w:szCs w:val="24"/>
        </w:rPr>
        <w:t xml:space="preserve"> issues, depression, and many medications can be important antecedents or contributors to low sexual desire and sexual dysfunction. </w:t>
      </w:r>
    </w:p>
    <w:p w:rsidR="000E3F0F" w:rsidRPr="0018100F" w:rsidRDefault="000E3F0F" w:rsidP="007641A2">
      <w:pPr>
        <w:pStyle w:val="Para"/>
        <w:spacing w:before="120" w:after="120" w:line="276" w:lineRule="auto"/>
        <w:rPr>
          <w:rFonts w:ascii="Arial" w:hAnsi="Arial" w:cs="Arial"/>
          <w:b/>
          <w:szCs w:val="24"/>
        </w:rPr>
      </w:pPr>
      <w:r w:rsidRPr="0018100F">
        <w:rPr>
          <w:rFonts w:ascii="Arial" w:hAnsi="Arial" w:cs="Arial"/>
          <w:b/>
          <w:szCs w:val="24"/>
        </w:rPr>
        <w:t xml:space="preserve">E.3. Testosterone Effects on Bone Mineral Metabolism   </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E.3.a.</w:t>
      </w:r>
      <w:r w:rsidRPr="0018100F">
        <w:rPr>
          <w:rFonts w:ascii="Arial" w:hAnsi="Arial" w:cs="Arial"/>
          <w:b/>
          <w:szCs w:val="24"/>
        </w:rPr>
        <w:tab/>
        <w:t>The Effects of Androgen Defi</w:t>
      </w:r>
      <w:r w:rsidR="00A86BCA" w:rsidRPr="0018100F">
        <w:rPr>
          <w:rFonts w:ascii="Arial" w:hAnsi="Arial" w:cs="Arial"/>
          <w:b/>
          <w:szCs w:val="24"/>
        </w:rPr>
        <w:t>c</w:t>
      </w:r>
      <w:r w:rsidRPr="0018100F">
        <w:rPr>
          <w:rFonts w:ascii="Arial" w:hAnsi="Arial" w:cs="Arial"/>
          <w:b/>
          <w:szCs w:val="24"/>
        </w:rPr>
        <w:t xml:space="preserve">iency on Bone Mass.  </w:t>
      </w:r>
      <w:r w:rsidRPr="0018100F">
        <w:rPr>
          <w:rFonts w:ascii="Arial" w:hAnsi="Arial" w:cs="Arial"/>
          <w:szCs w:val="24"/>
        </w:rPr>
        <w:t>Testosterone deficiency is associated with a progressive loss of bone mass</w:t>
      </w:r>
      <w:r w:rsidR="005475B0">
        <w:rPr>
          <w:rFonts w:ascii="Arial" w:hAnsi="Arial" w:cs="Arial"/>
          <w:szCs w:val="24"/>
        </w:rPr>
        <w:t xml:space="preserve"> (215-218</w:t>
      </w:r>
      <w:r w:rsidR="00074CF0" w:rsidRPr="0018100F">
        <w:rPr>
          <w:rFonts w:ascii="Arial" w:hAnsi="Arial" w:cs="Arial"/>
          <w:szCs w:val="24"/>
        </w:rPr>
        <w:t>)</w:t>
      </w:r>
      <w:r w:rsidRPr="0018100F">
        <w:rPr>
          <w:rFonts w:ascii="Arial" w:hAnsi="Arial" w:cs="Arial"/>
          <w:szCs w:val="24"/>
        </w:rPr>
        <w:t>. In one study performed in sexual offenders</w:t>
      </w:r>
      <w:r w:rsidR="005475B0">
        <w:rPr>
          <w:rFonts w:ascii="Arial" w:hAnsi="Arial" w:cs="Arial"/>
          <w:szCs w:val="24"/>
        </w:rPr>
        <w:t xml:space="preserve"> (215</w:t>
      </w:r>
      <w:r w:rsidR="006062E6" w:rsidRPr="0018100F">
        <w:rPr>
          <w:rFonts w:ascii="Arial" w:hAnsi="Arial" w:cs="Arial"/>
          <w:szCs w:val="24"/>
        </w:rPr>
        <w:t>)</w:t>
      </w:r>
      <w:r w:rsidRPr="0018100F">
        <w:rPr>
          <w:rFonts w:ascii="Arial" w:hAnsi="Arial" w:cs="Arial"/>
          <w:szCs w:val="24"/>
        </w:rPr>
        <w:t xml:space="preserve">, surgical orchiectomy was associated with a progressive decrease in bone mineral density of a magnitude similar to that seen in women after menopause. Similarly, androgen deficiency induced by the administration of a GnRH agonist, surgical orchiectomy, or </w:t>
      </w:r>
      <w:r w:rsidR="00074CF0" w:rsidRPr="0018100F">
        <w:rPr>
          <w:rFonts w:ascii="Arial" w:hAnsi="Arial" w:cs="Arial"/>
          <w:szCs w:val="24"/>
        </w:rPr>
        <w:t xml:space="preserve">an </w:t>
      </w:r>
      <w:r w:rsidRPr="0018100F">
        <w:rPr>
          <w:rFonts w:ascii="Arial" w:hAnsi="Arial" w:cs="Arial"/>
          <w:szCs w:val="24"/>
        </w:rPr>
        <w:t>androgen antagonist for the treatment of prostate cancer leads to loss of bone mass</w:t>
      </w:r>
      <w:r w:rsidR="005475B0">
        <w:rPr>
          <w:rFonts w:ascii="Arial" w:hAnsi="Arial" w:cs="Arial"/>
          <w:szCs w:val="24"/>
        </w:rPr>
        <w:t xml:space="preserve"> (216-218</w:t>
      </w:r>
      <w:r w:rsidR="009F36DE" w:rsidRPr="0018100F">
        <w:rPr>
          <w:rFonts w:ascii="Arial" w:hAnsi="Arial" w:cs="Arial"/>
          <w:szCs w:val="24"/>
        </w:rPr>
        <w:t>)</w:t>
      </w:r>
      <w:r w:rsidRPr="0018100F">
        <w:rPr>
          <w:rFonts w:ascii="Arial" w:hAnsi="Arial" w:cs="Arial"/>
          <w:szCs w:val="24"/>
        </w:rPr>
        <w:t>. In male rats, surgical orchiectomy or androgen blockade by administration of an androgen receptor antagonist is associated with loss of bone mass</w:t>
      </w:r>
      <w:r w:rsidR="005475B0">
        <w:rPr>
          <w:rFonts w:ascii="Arial" w:hAnsi="Arial" w:cs="Arial"/>
          <w:szCs w:val="24"/>
        </w:rPr>
        <w:t xml:space="preserve"> (219</w:t>
      </w:r>
      <w:r w:rsidR="009F36DE" w:rsidRPr="0018100F">
        <w:rPr>
          <w:rFonts w:ascii="Arial" w:hAnsi="Arial" w:cs="Arial"/>
          <w:szCs w:val="24"/>
        </w:rPr>
        <w:t>)</w:t>
      </w:r>
      <w:r w:rsidRPr="0018100F">
        <w:rPr>
          <w:rFonts w:ascii="Arial" w:hAnsi="Arial" w:cs="Arial"/>
          <w:szCs w:val="24"/>
        </w:rPr>
        <w:t xml:space="preserve">. </w:t>
      </w:r>
    </w:p>
    <w:p w:rsidR="000E3F0F" w:rsidRPr="0018100F"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Androgen deficiency that develops before the completion of pubertal development is associated with reduced cortical and trabecular bone mass</w:t>
      </w:r>
      <w:r w:rsidR="009F36DE" w:rsidRPr="0018100F">
        <w:rPr>
          <w:rFonts w:ascii="Arial" w:hAnsi="Arial" w:cs="Arial"/>
          <w:szCs w:val="24"/>
        </w:rPr>
        <w:t xml:space="preserve"> (2</w:t>
      </w:r>
      <w:r w:rsidR="005475B0">
        <w:rPr>
          <w:rFonts w:ascii="Arial" w:hAnsi="Arial" w:cs="Arial"/>
          <w:szCs w:val="24"/>
        </w:rPr>
        <w:t>20-221</w:t>
      </w:r>
      <w:r w:rsidR="009F36DE" w:rsidRPr="0018100F">
        <w:rPr>
          <w:rFonts w:ascii="Arial" w:hAnsi="Arial" w:cs="Arial"/>
          <w:szCs w:val="24"/>
        </w:rPr>
        <w:t>)</w:t>
      </w:r>
      <w:r w:rsidRPr="0018100F">
        <w:rPr>
          <w:rFonts w:ascii="Arial" w:hAnsi="Arial" w:cs="Arial"/>
          <w:szCs w:val="24"/>
        </w:rPr>
        <w:t>. During the pubertal years, significant bone accretion occurs under the influence of sex steroids; therefore, individuals with sex-steroid deficiency before or during peri-pubertal years may end up with suboptimal peak bone mass. Similarly, men with acquired androgen deficiency have lower bone mineral density than age-matched controls</w:t>
      </w:r>
      <w:r w:rsidR="00007F93" w:rsidRPr="0018100F">
        <w:rPr>
          <w:rFonts w:ascii="Arial" w:hAnsi="Arial" w:cs="Arial"/>
          <w:szCs w:val="24"/>
        </w:rPr>
        <w:t>(133)</w:t>
      </w:r>
      <w:r w:rsidRPr="0018100F">
        <w:rPr>
          <w:rFonts w:ascii="Arial" w:hAnsi="Arial" w:cs="Arial"/>
          <w:szCs w:val="24"/>
        </w:rPr>
        <w:t xml:space="preserve">. </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 xml:space="preserve">E.3.b. Effects of Testosterone </w:t>
      </w:r>
      <w:r w:rsidR="00074CF0" w:rsidRPr="0018100F">
        <w:rPr>
          <w:rFonts w:ascii="Arial" w:hAnsi="Arial" w:cs="Arial"/>
          <w:b/>
          <w:szCs w:val="24"/>
        </w:rPr>
        <w:t>Administration</w:t>
      </w:r>
      <w:r w:rsidRPr="0018100F">
        <w:rPr>
          <w:rFonts w:ascii="Arial" w:hAnsi="Arial" w:cs="Arial"/>
          <w:b/>
          <w:szCs w:val="24"/>
        </w:rPr>
        <w:t xml:space="preserve"> in Young, Androgen-Deficient Men.</w:t>
      </w:r>
      <w:r w:rsidRPr="0018100F">
        <w:rPr>
          <w:rFonts w:ascii="Arial" w:hAnsi="Arial" w:cs="Arial"/>
          <w:szCs w:val="24"/>
        </w:rPr>
        <w:t xml:space="preserve">  Testosterone </w:t>
      </w:r>
      <w:r w:rsidR="00074CF0" w:rsidRPr="0018100F">
        <w:rPr>
          <w:rFonts w:ascii="Arial" w:hAnsi="Arial" w:cs="Arial"/>
          <w:szCs w:val="24"/>
        </w:rPr>
        <w:t xml:space="preserve">therapy </w:t>
      </w:r>
      <w:r w:rsidRPr="0018100F">
        <w:rPr>
          <w:rFonts w:ascii="Arial" w:hAnsi="Arial" w:cs="Arial"/>
          <w:szCs w:val="24"/>
        </w:rPr>
        <w:t>of healthy, young, hypogonadal men is associated with significant increases in vertebral bone mineral density</w:t>
      </w:r>
      <w:r w:rsidR="004625FB" w:rsidRPr="0018100F">
        <w:rPr>
          <w:rFonts w:ascii="Arial" w:hAnsi="Arial" w:cs="Arial"/>
          <w:szCs w:val="24"/>
        </w:rPr>
        <w:t xml:space="preserve"> (13</w:t>
      </w:r>
      <w:r w:rsidR="00FF4024">
        <w:rPr>
          <w:rFonts w:ascii="Arial" w:hAnsi="Arial" w:cs="Arial"/>
          <w:szCs w:val="24"/>
        </w:rPr>
        <w:t>4</w:t>
      </w:r>
      <w:r w:rsidR="004625FB" w:rsidRPr="0018100F">
        <w:rPr>
          <w:rFonts w:ascii="Arial" w:hAnsi="Arial" w:cs="Arial"/>
          <w:szCs w:val="24"/>
        </w:rPr>
        <w:t>, 2</w:t>
      </w:r>
      <w:r w:rsidR="00FF4024">
        <w:rPr>
          <w:rFonts w:ascii="Arial" w:hAnsi="Arial" w:cs="Arial"/>
          <w:szCs w:val="24"/>
        </w:rPr>
        <w:t>22-22</w:t>
      </w:r>
      <w:r w:rsidR="00DD2618">
        <w:rPr>
          <w:rFonts w:ascii="Arial" w:hAnsi="Arial" w:cs="Arial"/>
          <w:szCs w:val="24"/>
        </w:rPr>
        <w:t>6</w:t>
      </w:r>
      <w:r w:rsidR="00007F93" w:rsidRPr="0018100F">
        <w:rPr>
          <w:rFonts w:ascii="Arial" w:hAnsi="Arial" w:cs="Arial"/>
          <w:szCs w:val="24"/>
        </w:rPr>
        <w:t>)</w:t>
      </w:r>
      <w:r w:rsidRPr="0018100F">
        <w:rPr>
          <w:rFonts w:ascii="Arial" w:hAnsi="Arial" w:cs="Arial"/>
          <w:szCs w:val="24"/>
        </w:rPr>
        <w:t>. However, bone mineral density is typically not normalized after 1-2 years of testosterone replacement therapy</w:t>
      </w:r>
      <w:r w:rsidR="00FF4024">
        <w:rPr>
          <w:rFonts w:ascii="Arial" w:hAnsi="Arial" w:cs="Arial"/>
          <w:szCs w:val="24"/>
        </w:rPr>
        <w:t xml:space="preserve"> (134</w:t>
      </w:r>
      <w:r w:rsidR="004625FB" w:rsidRPr="0018100F">
        <w:rPr>
          <w:rFonts w:ascii="Arial" w:hAnsi="Arial" w:cs="Arial"/>
          <w:szCs w:val="24"/>
        </w:rPr>
        <w:t>)</w:t>
      </w:r>
      <w:r w:rsidRPr="0018100F">
        <w:rPr>
          <w:rFonts w:ascii="Arial" w:hAnsi="Arial" w:cs="Arial"/>
          <w:szCs w:val="24"/>
        </w:rPr>
        <w:t xml:space="preserve">. The reasons for the failure of testosterone replacement therapy to normalize bone mineral density in androgen-deficient men are not entirely clear. Some </w:t>
      </w:r>
      <w:r w:rsidR="00074CF0" w:rsidRPr="0018100F">
        <w:rPr>
          <w:rFonts w:ascii="Arial" w:hAnsi="Arial" w:cs="Arial"/>
          <w:szCs w:val="24"/>
        </w:rPr>
        <w:t xml:space="preserve">hypogonadal participants </w:t>
      </w:r>
      <w:r w:rsidRPr="0018100F">
        <w:rPr>
          <w:rFonts w:ascii="Arial" w:hAnsi="Arial" w:cs="Arial"/>
          <w:szCs w:val="24"/>
        </w:rPr>
        <w:t xml:space="preserve">patients included in </w:t>
      </w:r>
      <w:r w:rsidR="00012FFC" w:rsidRPr="0018100F">
        <w:rPr>
          <w:rFonts w:ascii="Arial" w:hAnsi="Arial" w:cs="Arial"/>
          <w:szCs w:val="24"/>
        </w:rPr>
        <w:t xml:space="preserve">these </w:t>
      </w:r>
      <w:r w:rsidR="00074CF0" w:rsidRPr="0018100F">
        <w:rPr>
          <w:rFonts w:ascii="Arial" w:hAnsi="Arial" w:cs="Arial"/>
          <w:szCs w:val="24"/>
        </w:rPr>
        <w:t>testosterone trials</w:t>
      </w:r>
      <w:r w:rsidRPr="0018100F">
        <w:rPr>
          <w:rFonts w:ascii="Arial" w:hAnsi="Arial" w:cs="Arial"/>
          <w:szCs w:val="24"/>
        </w:rPr>
        <w:t xml:space="preserve"> had panhypopituitarism and </w:t>
      </w:r>
      <w:r w:rsidR="00074CF0" w:rsidRPr="0018100F">
        <w:rPr>
          <w:rFonts w:ascii="Arial" w:hAnsi="Arial" w:cs="Arial"/>
          <w:szCs w:val="24"/>
        </w:rPr>
        <w:t xml:space="preserve">also </w:t>
      </w:r>
      <w:r w:rsidRPr="0018100F">
        <w:rPr>
          <w:rFonts w:ascii="Arial" w:hAnsi="Arial" w:cs="Arial"/>
          <w:szCs w:val="24"/>
        </w:rPr>
        <w:t xml:space="preserve">suffered from growth </w:t>
      </w:r>
      <w:r w:rsidRPr="0018100F">
        <w:rPr>
          <w:rFonts w:ascii="Arial" w:hAnsi="Arial" w:cs="Arial"/>
          <w:szCs w:val="24"/>
        </w:rPr>
        <w:lastRenderedPageBreak/>
        <w:t xml:space="preserve">hormone deficiency. It is possible that concomitant GH replacement might be necessary for restoration of normal bone mineral density. Excessive glucocorticoid replacement might also contribute to bone loss in these patients. In addition, some participants had experienced testosterone deficiency before the onset and completion of pubertal development. </w:t>
      </w:r>
      <w:r w:rsidR="00012FFC" w:rsidRPr="0018100F">
        <w:rPr>
          <w:rFonts w:ascii="Arial" w:hAnsi="Arial" w:cs="Arial"/>
          <w:szCs w:val="24"/>
        </w:rPr>
        <w:t>Because</w:t>
      </w:r>
      <w:r w:rsidRPr="0018100F">
        <w:rPr>
          <w:rFonts w:ascii="Arial" w:hAnsi="Arial" w:cs="Arial"/>
          <w:szCs w:val="24"/>
        </w:rPr>
        <w:t xml:space="preserve"> maximal bone mass is achieved in part through bone accretion during the peripubertal period under the influence of sex-steroid hormones</w:t>
      </w:r>
      <w:r w:rsidR="00012FFC" w:rsidRPr="0018100F">
        <w:rPr>
          <w:rFonts w:ascii="Arial" w:hAnsi="Arial" w:cs="Arial"/>
          <w:szCs w:val="24"/>
        </w:rPr>
        <w:t xml:space="preserve">, the </w:t>
      </w:r>
      <w:r w:rsidRPr="0018100F">
        <w:rPr>
          <w:rFonts w:ascii="Arial" w:hAnsi="Arial" w:cs="Arial"/>
          <w:szCs w:val="24"/>
        </w:rPr>
        <w:t>individual</w:t>
      </w:r>
      <w:r w:rsidR="00012FFC" w:rsidRPr="0018100F">
        <w:rPr>
          <w:rFonts w:ascii="Arial" w:hAnsi="Arial" w:cs="Arial"/>
          <w:szCs w:val="24"/>
        </w:rPr>
        <w:t xml:space="preserve">swho develop androgen deficiency during the critical pubertal developmental window of bone accretion, </w:t>
      </w:r>
      <w:r w:rsidRPr="0018100F">
        <w:rPr>
          <w:rFonts w:ascii="Arial" w:hAnsi="Arial" w:cs="Arial"/>
          <w:szCs w:val="24"/>
        </w:rPr>
        <w:t xml:space="preserve">may end up with decreased peak bone mass, and testosterone administration may not be able to restore bone mass to levels seen in eugonadal age-matched controls. Many testosterone replacement </w:t>
      </w:r>
      <w:r w:rsidR="00012FFC" w:rsidRPr="0018100F">
        <w:rPr>
          <w:rFonts w:ascii="Arial" w:hAnsi="Arial" w:cs="Arial"/>
          <w:szCs w:val="24"/>
        </w:rPr>
        <w:t xml:space="preserve">trials </w:t>
      </w:r>
      <w:r w:rsidRPr="0018100F">
        <w:rPr>
          <w:rFonts w:ascii="Arial" w:hAnsi="Arial" w:cs="Arial"/>
          <w:szCs w:val="24"/>
        </w:rPr>
        <w:t xml:space="preserve">were less than 3 years in duration, and it is possible that a longer period of testosterone administration might be necessary to achieve maximal improvements in bone mineral density. </w:t>
      </w:r>
      <w:r w:rsidR="00012FFC" w:rsidRPr="0018100F">
        <w:rPr>
          <w:rFonts w:ascii="Arial" w:hAnsi="Arial" w:cs="Arial"/>
          <w:szCs w:val="24"/>
        </w:rPr>
        <w:t xml:space="preserve">Indeed, </w:t>
      </w:r>
      <w:r w:rsidRPr="0018100F">
        <w:rPr>
          <w:rFonts w:ascii="Arial" w:hAnsi="Arial" w:cs="Arial"/>
          <w:szCs w:val="24"/>
        </w:rPr>
        <w:t xml:space="preserve">Behre et al </w:t>
      </w:r>
      <w:r w:rsidR="00FF4024">
        <w:rPr>
          <w:rFonts w:ascii="Arial" w:hAnsi="Arial" w:cs="Arial"/>
          <w:szCs w:val="24"/>
        </w:rPr>
        <w:t>(222</w:t>
      </w:r>
      <w:r w:rsidR="004625FB" w:rsidRPr="0018100F">
        <w:rPr>
          <w:rFonts w:ascii="Arial" w:hAnsi="Arial" w:cs="Arial"/>
          <w:szCs w:val="24"/>
        </w:rPr>
        <w:t>)</w:t>
      </w:r>
      <w:r w:rsidRPr="0018100F">
        <w:rPr>
          <w:rFonts w:ascii="Arial" w:hAnsi="Arial" w:cs="Arial"/>
          <w:szCs w:val="24"/>
        </w:rPr>
        <w:t xml:space="preserve"> reported that bone mineral density in some hypogonadal men </w:t>
      </w:r>
      <w:r w:rsidR="00012FFC" w:rsidRPr="0018100F">
        <w:rPr>
          <w:rFonts w:ascii="Arial" w:hAnsi="Arial" w:cs="Arial"/>
          <w:szCs w:val="24"/>
        </w:rPr>
        <w:t xml:space="preserve">continued to increase even </w:t>
      </w:r>
      <w:r w:rsidRPr="0018100F">
        <w:rPr>
          <w:rFonts w:ascii="Arial" w:hAnsi="Arial" w:cs="Arial"/>
          <w:szCs w:val="24"/>
        </w:rPr>
        <w:t xml:space="preserve">after many years of testosterone treatment using a scrotal transdermal patch </w:t>
      </w:r>
      <w:r w:rsidR="00012FFC" w:rsidRPr="0018100F">
        <w:rPr>
          <w:rFonts w:ascii="Arial" w:hAnsi="Arial" w:cs="Arial"/>
          <w:szCs w:val="24"/>
        </w:rPr>
        <w:t xml:space="preserve">and </w:t>
      </w:r>
      <w:r w:rsidRPr="0018100F">
        <w:rPr>
          <w:rFonts w:ascii="Arial" w:hAnsi="Arial" w:cs="Arial"/>
          <w:szCs w:val="24"/>
        </w:rPr>
        <w:t>reach</w:t>
      </w:r>
      <w:r w:rsidR="00012FFC" w:rsidRPr="0018100F">
        <w:rPr>
          <w:rFonts w:ascii="Arial" w:hAnsi="Arial" w:cs="Arial"/>
          <w:szCs w:val="24"/>
        </w:rPr>
        <w:t>ed</w:t>
      </w:r>
      <w:r w:rsidRPr="0018100F">
        <w:rPr>
          <w:rFonts w:ascii="Arial" w:hAnsi="Arial" w:cs="Arial"/>
          <w:szCs w:val="24"/>
        </w:rPr>
        <w:t xml:space="preserve"> the levels expected for age-matched eugonadal controls.</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E.3.c. Cross-sectional Studies of the Relationship Between Sex-Hormone Conce</w:t>
      </w:r>
      <w:r w:rsidR="00A86BCA" w:rsidRPr="0018100F">
        <w:rPr>
          <w:rFonts w:ascii="Arial" w:hAnsi="Arial" w:cs="Arial"/>
          <w:b/>
          <w:szCs w:val="24"/>
        </w:rPr>
        <w:t>n</w:t>
      </w:r>
      <w:r w:rsidRPr="0018100F">
        <w:rPr>
          <w:rFonts w:ascii="Arial" w:hAnsi="Arial" w:cs="Arial"/>
          <w:b/>
          <w:szCs w:val="24"/>
        </w:rPr>
        <w:t>trations and Osteoporosis in Older Men</w:t>
      </w:r>
      <w:r w:rsidR="00E71281">
        <w:rPr>
          <w:rFonts w:ascii="Arial" w:hAnsi="Arial" w:cs="Arial"/>
          <w:b/>
          <w:szCs w:val="24"/>
        </w:rPr>
        <w:t>.</w:t>
      </w:r>
      <w:r w:rsidR="00380458" w:rsidRPr="0018100F">
        <w:rPr>
          <w:rFonts w:ascii="Arial" w:hAnsi="Arial" w:cs="Arial"/>
          <w:szCs w:val="24"/>
        </w:rPr>
        <w:t xml:space="preserve">The </w:t>
      </w:r>
      <w:r w:rsidRPr="0018100F">
        <w:rPr>
          <w:rFonts w:ascii="Arial" w:hAnsi="Arial" w:cs="Arial"/>
          <w:szCs w:val="24"/>
        </w:rPr>
        <w:t xml:space="preserve">age-related decline in sex hormones is associated with </w:t>
      </w:r>
      <w:r w:rsidR="00C94F4D" w:rsidRPr="0018100F">
        <w:rPr>
          <w:rFonts w:ascii="Arial" w:hAnsi="Arial" w:cs="Arial"/>
          <w:szCs w:val="24"/>
        </w:rPr>
        <w:t xml:space="preserve">age-related changes </w:t>
      </w:r>
      <w:r w:rsidR="00380458" w:rsidRPr="0018100F">
        <w:rPr>
          <w:rFonts w:ascii="Arial" w:hAnsi="Arial" w:cs="Arial"/>
          <w:szCs w:val="24"/>
        </w:rPr>
        <w:t xml:space="preserve">in </w:t>
      </w:r>
      <w:r w:rsidR="00C94F4D" w:rsidRPr="0018100F">
        <w:rPr>
          <w:rFonts w:ascii="Arial" w:hAnsi="Arial" w:cs="Arial"/>
          <w:szCs w:val="24"/>
        </w:rPr>
        <w:t xml:space="preserve">bone mineral density and </w:t>
      </w:r>
      <w:r w:rsidRPr="0018100F">
        <w:rPr>
          <w:rFonts w:ascii="Arial" w:hAnsi="Arial" w:cs="Arial"/>
          <w:szCs w:val="24"/>
        </w:rPr>
        <w:t>increased risk of osteoporotic fractures</w:t>
      </w:r>
      <w:r w:rsidR="00C94F4D" w:rsidRPr="0018100F">
        <w:rPr>
          <w:rFonts w:ascii="Arial" w:hAnsi="Arial" w:cs="Arial"/>
          <w:szCs w:val="24"/>
        </w:rPr>
        <w:t xml:space="preserve"> (108-115)</w:t>
      </w:r>
      <w:r w:rsidRPr="0018100F">
        <w:rPr>
          <w:rFonts w:ascii="Arial" w:hAnsi="Arial" w:cs="Arial"/>
          <w:szCs w:val="24"/>
        </w:rPr>
        <w:t>. Older men with hip fractures have lower testosterone levels than age-matched controls</w:t>
      </w:r>
      <w:r w:rsidR="00C94F4D" w:rsidRPr="0018100F">
        <w:rPr>
          <w:rFonts w:ascii="Arial" w:hAnsi="Arial" w:cs="Arial"/>
          <w:szCs w:val="24"/>
        </w:rPr>
        <w:t xml:space="preserve"> (2</w:t>
      </w:r>
      <w:r w:rsidR="00FF4024">
        <w:rPr>
          <w:rFonts w:ascii="Arial" w:hAnsi="Arial" w:cs="Arial"/>
          <w:szCs w:val="24"/>
        </w:rPr>
        <w:t>27</w:t>
      </w:r>
      <w:r w:rsidR="00C94F4D" w:rsidRPr="0018100F">
        <w:rPr>
          <w:rFonts w:ascii="Arial" w:hAnsi="Arial" w:cs="Arial"/>
          <w:szCs w:val="24"/>
        </w:rPr>
        <w:t>)</w:t>
      </w:r>
      <w:r w:rsidRPr="0018100F">
        <w:rPr>
          <w:rFonts w:ascii="Arial" w:hAnsi="Arial" w:cs="Arial"/>
          <w:szCs w:val="24"/>
        </w:rPr>
        <w:t xml:space="preserve">. In </w:t>
      </w:r>
      <w:r w:rsidR="00380458" w:rsidRPr="0018100F">
        <w:rPr>
          <w:rFonts w:ascii="Arial" w:hAnsi="Arial" w:cs="Arial"/>
          <w:szCs w:val="24"/>
        </w:rPr>
        <w:t xml:space="preserve">general, epidemiologic studies have reported bioavailable testosterone and estradiol levels to be more strongly associated with bone mineral density of the spine, hip, and distal radius than total testosterone levels (109, 111-112, 114). </w:t>
      </w:r>
    </w:p>
    <w:p w:rsidR="001810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E.3.d. Testosterone Replacement Studies in Older Men</w:t>
      </w:r>
      <w:r w:rsidRPr="0018100F">
        <w:rPr>
          <w:rFonts w:ascii="Arial" w:hAnsi="Arial" w:cs="Arial"/>
          <w:szCs w:val="24"/>
        </w:rPr>
        <w:t>.  T</w:t>
      </w:r>
      <w:r w:rsidR="00DC7DBF" w:rsidRPr="0018100F">
        <w:rPr>
          <w:rFonts w:ascii="Arial" w:hAnsi="Arial" w:cs="Arial"/>
          <w:szCs w:val="24"/>
        </w:rPr>
        <w:t>hree</w:t>
      </w:r>
      <w:r w:rsidRPr="0018100F">
        <w:rPr>
          <w:rFonts w:ascii="Arial" w:hAnsi="Arial" w:cs="Arial"/>
          <w:szCs w:val="24"/>
        </w:rPr>
        <w:t xml:space="preserve"> long-term studies of testosterone replacement of relatively healthy older men have </w:t>
      </w:r>
      <w:r w:rsidR="00DC7DBF" w:rsidRPr="0018100F">
        <w:rPr>
          <w:rFonts w:ascii="Arial" w:hAnsi="Arial" w:cs="Arial"/>
          <w:szCs w:val="24"/>
        </w:rPr>
        <w:t>examined the effects of testosterone on bone mineral density but have reported inconsistent results</w:t>
      </w:r>
      <w:r w:rsidR="00C94F4D" w:rsidRPr="0018100F">
        <w:rPr>
          <w:rFonts w:ascii="Arial" w:hAnsi="Arial" w:cs="Arial"/>
          <w:szCs w:val="24"/>
        </w:rPr>
        <w:t xml:space="preserve"> (</w:t>
      </w:r>
      <w:r w:rsidR="00FF4024">
        <w:rPr>
          <w:rFonts w:ascii="Arial" w:hAnsi="Arial" w:cs="Arial"/>
          <w:szCs w:val="24"/>
        </w:rPr>
        <w:t xml:space="preserve">162, </w:t>
      </w:r>
      <w:r w:rsidR="00C94F4D" w:rsidRPr="0018100F">
        <w:rPr>
          <w:rFonts w:ascii="Arial" w:hAnsi="Arial" w:cs="Arial"/>
          <w:szCs w:val="24"/>
        </w:rPr>
        <w:t>2</w:t>
      </w:r>
      <w:r w:rsidR="00FF4024">
        <w:rPr>
          <w:rFonts w:ascii="Arial" w:hAnsi="Arial" w:cs="Arial"/>
          <w:szCs w:val="24"/>
        </w:rPr>
        <w:t>28-230</w:t>
      </w:r>
      <w:r w:rsidR="00C94F4D" w:rsidRPr="0018100F">
        <w:rPr>
          <w:rFonts w:ascii="Arial" w:hAnsi="Arial" w:cs="Arial"/>
          <w:szCs w:val="24"/>
        </w:rPr>
        <w:t>)</w:t>
      </w:r>
      <w:r w:rsidR="00DC7DBF" w:rsidRPr="0018100F">
        <w:rPr>
          <w:rFonts w:ascii="Arial" w:hAnsi="Arial" w:cs="Arial"/>
          <w:szCs w:val="24"/>
        </w:rPr>
        <w:t xml:space="preserve">. One study found greater increases in vertebral bone mineral density in the testosterone arm of the trial than in the placebo arm, while another study </w:t>
      </w:r>
      <w:r w:rsidRPr="0018100F">
        <w:rPr>
          <w:rFonts w:ascii="Arial" w:hAnsi="Arial" w:cs="Arial"/>
          <w:szCs w:val="24"/>
        </w:rPr>
        <w:t xml:space="preserve">did not find </w:t>
      </w:r>
      <w:r w:rsidR="00DC7DBF" w:rsidRPr="0018100F">
        <w:rPr>
          <w:rFonts w:ascii="Arial" w:hAnsi="Arial" w:cs="Arial"/>
          <w:szCs w:val="24"/>
        </w:rPr>
        <w:t xml:space="preserve">any </w:t>
      </w:r>
      <w:r w:rsidRPr="0018100F">
        <w:rPr>
          <w:rFonts w:ascii="Arial" w:hAnsi="Arial" w:cs="Arial"/>
          <w:szCs w:val="24"/>
        </w:rPr>
        <w:t>significant differences between the change in vertebral or femoral bone mineral density between testosterone and placebo groups</w:t>
      </w:r>
      <w:r w:rsidR="00C94F4D" w:rsidRPr="0018100F">
        <w:rPr>
          <w:rFonts w:ascii="Arial" w:hAnsi="Arial" w:cs="Arial"/>
          <w:szCs w:val="24"/>
        </w:rPr>
        <w:t xml:space="preserve"> (2</w:t>
      </w:r>
      <w:r w:rsidR="00FF4024">
        <w:rPr>
          <w:rFonts w:ascii="Arial" w:hAnsi="Arial" w:cs="Arial"/>
          <w:szCs w:val="24"/>
        </w:rPr>
        <w:t>30</w:t>
      </w:r>
      <w:r w:rsidR="00C94F4D" w:rsidRPr="0018100F">
        <w:rPr>
          <w:rFonts w:ascii="Arial" w:hAnsi="Arial" w:cs="Arial"/>
          <w:szCs w:val="24"/>
        </w:rPr>
        <w:t>)</w:t>
      </w:r>
      <w:r w:rsidRPr="0018100F">
        <w:rPr>
          <w:rFonts w:ascii="Arial" w:hAnsi="Arial" w:cs="Arial"/>
          <w:szCs w:val="24"/>
        </w:rPr>
        <w:t xml:space="preserve">. </w:t>
      </w:r>
      <w:r w:rsidR="00DC7DBF" w:rsidRPr="0018100F">
        <w:rPr>
          <w:rFonts w:ascii="Arial" w:hAnsi="Arial" w:cs="Arial"/>
          <w:szCs w:val="24"/>
        </w:rPr>
        <w:t xml:space="preserve">The third study reported greater gains in bone mineral density of the femoral neck but not of other regions in men </w:t>
      </w:r>
      <w:r w:rsidR="00AA6F9B" w:rsidRPr="0018100F">
        <w:rPr>
          <w:rFonts w:ascii="Arial" w:hAnsi="Arial" w:cs="Arial"/>
          <w:szCs w:val="24"/>
        </w:rPr>
        <w:t xml:space="preserve">randomized </w:t>
      </w:r>
      <w:r w:rsidR="00DC7DBF" w:rsidRPr="0018100F">
        <w:rPr>
          <w:rFonts w:ascii="Arial" w:hAnsi="Arial" w:cs="Arial"/>
          <w:szCs w:val="24"/>
        </w:rPr>
        <w:t xml:space="preserve">to </w:t>
      </w:r>
      <w:r w:rsidR="00AA6F9B" w:rsidRPr="0018100F">
        <w:rPr>
          <w:rFonts w:ascii="Arial" w:hAnsi="Arial" w:cs="Arial"/>
          <w:szCs w:val="24"/>
        </w:rPr>
        <w:t xml:space="preserve">receive </w:t>
      </w:r>
      <w:r w:rsidR="00DC7DBF" w:rsidRPr="0018100F">
        <w:rPr>
          <w:rFonts w:ascii="Arial" w:hAnsi="Arial" w:cs="Arial"/>
          <w:szCs w:val="24"/>
        </w:rPr>
        <w:t xml:space="preserve">testosterone </w:t>
      </w:r>
      <w:r w:rsidR="00AA6F9B" w:rsidRPr="0018100F">
        <w:rPr>
          <w:rFonts w:ascii="Arial" w:hAnsi="Arial" w:cs="Arial"/>
          <w:szCs w:val="24"/>
        </w:rPr>
        <w:t>compared to those who received placebo</w:t>
      </w:r>
      <w:r w:rsidR="00DC7DBF" w:rsidRPr="0018100F">
        <w:rPr>
          <w:rFonts w:ascii="Arial" w:hAnsi="Arial" w:cs="Arial"/>
          <w:szCs w:val="24"/>
        </w:rPr>
        <w:t xml:space="preserve">. A meta-analysis of randomized trials </w:t>
      </w:r>
      <w:r w:rsidR="00AA6F9B" w:rsidRPr="0018100F">
        <w:rPr>
          <w:rFonts w:ascii="Arial" w:hAnsi="Arial" w:cs="Arial"/>
          <w:szCs w:val="24"/>
        </w:rPr>
        <w:t>found a significantly greater increase in lumbar bone mineral density but not in femoral bone mineral density in the testosterone arms of trials that used intramuscular testosterone than in placebo arms (</w:t>
      </w:r>
      <w:r w:rsidR="00FF4024">
        <w:rPr>
          <w:rFonts w:ascii="Arial" w:hAnsi="Arial" w:cs="Arial"/>
          <w:szCs w:val="24"/>
        </w:rPr>
        <w:t>231</w:t>
      </w:r>
      <w:r w:rsidR="00AA6F9B" w:rsidRPr="0018100F">
        <w:rPr>
          <w:rFonts w:ascii="Arial" w:hAnsi="Arial" w:cs="Arial"/>
          <w:szCs w:val="24"/>
        </w:rPr>
        <w:t xml:space="preserve">); transdermal testosterone had no significant impact. </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E.3.e. Mechanisms of Androgen Action on the Bone</w:t>
      </w:r>
      <w:r w:rsidRPr="0018100F">
        <w:rPr>
          <w:rFonts w:ascii="Arial" w:hAnsi="Arial" w:cs="Arial"/>
          <w:szCs w:val="24"/>
        </w:rPr>
        <w:t>.  Testosterone increases bone mass by several mechanisms</w:t>
      </w:r>
      <w:r w:rsidR="00FF4024">
        <w:rPr>
          <w:rFonts w:ascii="Arial" w:hAnsi="Arial" w:cs="Arial"/>
          <w:szCs w:val="24"/>
        </w:rPr>
        <w:t xml:space="preserve"> (232)</w:t>
      </w:r>
      <w:r w:rsidRPr="0018100F">
        <w:rPr>
          <w:rFonts w:ascii="Arial" w:hAnsi="Arial" w:cs="Arial"/>
          <w:szCs w:val="24"/>
        </w:rPr>
        <w:t>. Short-term studies of androgen replacement have shown inconsistent increases in markers of bone formation, but a more consistent reduction in markers of bone reso</w:t>
      </w:r>
      <w:r w:rsidR="00992D35" w:rsidRPr="0018100F">
        <w:rPr>
          <w:rFonts w:ascii="Arial" w:hAnsi="Arial" w:cs="Arial"/>
          <w:szCs w:val="24"/>
        </w:rPr>
        <w:t>r</w:t>
      </w:r>
      <w:r w:rsidRPr="0018100F">
        <w:rPr>
          <w:rFonts w:ascii="Arial" w:hAnsi="Arial" w:cs="Arial"/>
          <w:szCs w:val="24"/>
        </w:rPr>
        <w:t>ption</w:t>
      </w:r>
      <w:r w:rsidR="00C94F4D" w:rsidRPr="0018100F">
        <w:rPr>
          <w:rFonts w:ascii="Arial" w:hAnsi="Arial" w:cs="Arial"/>
          <w:szCs w:val="24"/>
        </w:rPr>
        <w:t xml:space="preserve"> (2</w:t>
      </w:r>
      <w:r w:rsidR="00FF4024">
        <w:rPr>
          <w:rFonts w:ascii="Arial" w:hAnsi="Arial" w:cs="Arial"/>
          <w:szCs w:val="24"/>
        </w:rPr>
        <w:t>32-235</w:t>
      </w:r>
      <w:r w:rsidR="00C94F4D" w:rsidRPr="0018100F">
        <w:rPr>
          <w:rFonts w:ascii="Arial" w:hAnsi="Arial" w:cs="Arial"/>
          <w:szCs w:val="24"/>
        </w:rPr>
        <w:t>)</w:t>
      </w:r>
      <w:r w:rsidRPr="0018100F">
        <w:rPr>
          <w:rFonts w:ascii="Arial" w:hAnsi="Arial" w:cs="Arial"/>
          <w:szCs w:val="24"/>
        </w:rPr>
        <w:t xml:space="preserve">. These observations suggest that testosterone increases bone </w:t>
      </w:r>
      <w:r w:rsidRPr="0018100F">
        <w:rPr>
          <w:rFonts w:ascii="Arial" w:hAnsi="Arial" w:cs="Arial"/>
          <w:szCs w:val="24"/>
        </w:rPr>
        <w:lastRenderedPageBreak/>
        <w:t xml:space="preserve">mineral density in part through its aromatization to estrogen, which inhibits bone resorption. </w:t>
      </w:r>
      <w:r w:rsidR="00B567B9" w:rsidRPr="0018100F">
        <w:rPr>
          <w:rFonts w:ascii="Arial" w:hAnsi="Arial" w:cs="Arial"/>
          <w:szCs w:val="24"/>
        </w:rPr>
        <w:t>Estrogen deficiency contributes to increased bone resorption and remodeling by multiple mechanisms. Estrogens regulatethe activation frequency of bone functional basic multicellular units, the duration of the resorption phase and the formation phase</w:t>
      </w:r>
      <w:r w:rsidR="00FF4024">
        <w:rPr>
          <w:rFonts w:ascii="Arial" w:hAnsi="Arial" w:cs="Arial"/>
          <w:szCs w:val="24"/>
        </w:rPr>
        <w:t>, and osteoclast recruitment (2</w:t>
      </w:r>
      <w:r w:rsidR="00C226B4">
        <w:rPr>
          <w:rFonts w:ascii="Arial" w:hAnsi="Arial" w:cs="Arial"/>
          <w:szCs w:val="24"/>
        </w:rPr>
        <w:t>36</w:t>
      </w:r>
      <w:r w:rsidR="00B567B9" w:rsidRPr="0018100F">
        <w:rPr>
          <w:rFonts w:ascii="Arial" w:hAnsi="Arial" w:cs="Arial"/>
          <w:szCs w:val="24"/>
        </w:rPr>
        <w:t xml:space="preserve">). </w:t>
      </w:r>
      <w:r w:rsidRPr="0018100F">
        <w:rPr>
          <w:rFonts w:ascii="Arial" w:hAnsi="Arial" w:cs="Arial"/>
          <w:szCs w:val="24"/>
        </w:rPr>
        <w:t>The p</w:t>
      </w:r>
      <w:r w:rsidR="00FD3AAE" w:rsidRPr="0018100F">
        <w:rPr>
          <w:rFonts w:ascii="Arial" w:hAnsi="Arial" w:cs="Arial"/>
          <w:szCs w:val="24"/>
        </w:rPr>
        <w:t>rotective effects of estrogen on</w:t>
      </w:r>
      <w:r w:rsidRPr="0018100F">
        <w:rPr>
          <w:rFonts w:ascii="Arial" w:hAnsi="Arial" w:cs="Arial"/>
          <w:szCs w:val="24"/>
        </w:rPr>
        <w:t xml:space="preserve"> bone in both male and female mice </w:t>
      </w:r>
      <w:r w:rsidR="00FD3AAE" w:rsidRPr="0018100F">
        <w:rPr>
          <w:rFonts w:ascii="Arial" w:hAnsi="Arial" w:cs="Arial"/>
          <w:szCs w:val="24"/>
        </w:rPr>
        <w:t xml:space="preserve">during growth and maturation </w:t>
      </w:r>
      <w:r w:rsidRPr="0018100F">
        <w:rPr>
          <w:rFonts w:ascii="Arial" w:hAnsi="Arial" w:cs="Arial"/>
          <w:szCs w:val="24"/>
        </w:rPr>
        <w:t>are mediated largely through estrogen receptor-alpha</w:t>
      </w:r>
      <w:r w:rsidR="00FD3AAE" w:rsidRPr="0018100F">
        <w:rPr>
          <w:rFonts w:ascii="Arial" w:hAnsi="Arial" w:cs="Arial"/>
          <w:szCs w:val="24"/>
        </w:rPr>
        <w:t xml:space="preserve"> (2</w:t>
      </w:r>
      <w:r w:rsidR="00FF4024">
        <w:rPr>
          <w:rFonts w:ascii="Arial" w:hAnsi="Arial" w:cs="Arial"/>
          <w:szCs w:val="24"/>
        </w:rPr>
        <w:t>3</w:t>
      </w:r>
      <w:r w:rsidR="002A47F7">
        <w:rPr>
          <w:rFonts w:ascii="Arial" w:hAnsi="Arial" w:cs="Arial"/>
          <w:szCs w:val="24"/>
        </w:rPr>
        <w:t>7</w:t>
      </w:r>
      <w:r w:rsidR="00FF4024">
        <w:rPr>
          <w:rFonts w:ascii="Arial" w:hAnsi="Arial" w:cs="Arial"/>
          <w:szCs w:val="24"/>
        </w:rPr>
        <w:t>-24</w:t>
      </w:r>
      <w:r w:rsidR="0020055E">
        <w:rPr>
          <w:rFonts w:ascii="Arial" w:hAnsi="Arial" w:cs="Arial"/>
          <w:szCs w:val="24"/>
        </w:rPr>
        <w:t>3</w:t>
      </w:r>
      <w:r w:rsidR="00FD3AAE" w:rsidRPr="0018100F">
        <w:rPr>
          <w:rFonts w:ascii="Arial" w:hAnsi="Arial" w:cs="Arial"/>
          <w:szCs w:val="24"/>
        </w:rPr>
        <w:t>)</w:t>
      </w:r>
      <w:r w:rsidRPr="0018100F">
        <w:rPr>
          <w:rFonts w:ascii="Arial" w:hAnsi="Arial" w:cs="Arial"/>
          <w:szCs w:val="24"/>
        </w:rPr>
        <w:t>. In men androgens and estrogens both play independent roles in regulating bone resorption</w:t>
      </w:r>
      <w:r w:rsidR="00FD3AAE" w:rsidRPr="0018100F">
        <w:rPr>
          <w:rFonts w:ascii="Arial" w:hAnsi="Arial" w:cs="Arial"/>
          <w:szCs w:val="24"/>
        </w:rPr>
        <w:t xml:space="preserve"> (2</w:t>
      </w:r>
      <w:r w:rsidR="00C7389A">
        <w:rPr>
          <w:rFonts w:ascii="Arial" w:hAnsi="Arial" w:cs="Arial"/>
          <w:szCs w:val="24"/>
        </w:rPr>
        <w:t>36</w:t>
      </w:r>
      <w:r w:rsidR="00FD3AAE" w:rsidRPr="0018100F">
        <w:rPr>
          <w:rFonts w:ascii="Arial" w:hAnsi="Arial" w:cs="Arial"/>
          <w:szCs w:val="24"/>
        </w:rPr>
        <w:t>)</w:t>
      </w:r>
      <w:r w:rsidRPr="0018100F">
        <w:rPr>
          <w:rFonts w:ascii="Arial" w:hAnsi="Arial" w:cs="Arial"/>
          <w:szCs w:val="24"/>
        </w:rPr>
        <w:t xml:space="preserve">. In addition, there is increasing evidence that testosterone might also directly stimulate osteoblastic bone formation. Androgen receptors have been demonstrated on osteoblasts and on mesenchymal </w:t>
      </w:r>
      <w:r w:rsidR="00992D35" w:rsidRPr="0018100F">
        <w:rPr>
          <w:rFonts w:ascii="Arial" w:hAnsi="Arial" w:cs="Arial"/>
          <w:szCs w:val="24"/>
        </w:rPr>
        <w:t xml:space="preserve">stem </w:t>
      </w:r>
      <w:r w:rsidRPr="0018100F">
        <w:rPr>
          <w:rFonts w:ascii="Arial" w:hAnsi="Arial" w:cs="Arial"/>
          <w:szCs w:val="24"/>
        </w:rPr>
        <w:t>cells</w:t>
      </w:r>
      <w:r w:rsidR="00FF4024">
        <w:rPr>
          <w:rFonts w:ascii="Arial" w:hAnsi="Arial" w:cs="Arial"/>
          <w:szCs w:val="24"/>
        </w:rPr>
        <w:t xml:space="preserve"> (24</w:t>
      </w:r>
      <w:r w:rsidR="0020055E">
        <w:rPr>
          <w:rFonts w:ascii="Arial" w:hAnsi="Arial" w:cs="Arial"/>
          <w:szCs w:val="24"/>
        </w:rPr>
        <w:t>4</w:t>
      </w:r>
      <w:r w:rsidR="00FD3AAE" w:rsidRPr="0018100F">
        <w:rPr>
          <w:rFonts w:ascii="Arial" w:hAnsi="Arial" w:cs="Arial"/>
          <w:szCs w:val="24"/>
        </w:rPr>
        <w:t>)</w:t>
      </w:r>
      <w:r w:rsidRPr="0018100F">
        <w:rPr>
          <w:rFonts w:ascii="Arial" w:hAnsi="Arial" w:cs="Arial"/>
          <w:szCs w:val="24"/>
        </w:rPr>
        <w:t>. Testosterone stimulates cortical bone formation</w:t>
      </w:r>
      <w:r w:rsidR="00B567B9" w:rsidRPr="0018100F">
        <w:rPr>
          <w:rFonts w:ascii="Arial" w:hAnsi="Arial" w:cs="Arial"/>
          <w:szCs w:val="24"/>
        </w:rPr>
        <w:t xml:space="preserve"> (2</w:t>
      </w:r>
      <w:r w:rsidR="00FF4024">
        <w:rPr>
          <w:rFonts w:ascii="Arial" w:hAnsi="Arial" w:cs="Arial"/>
          <w:szCs w:val="24"/>
        </w:rPr>
        <w:t>45</w:t>
      </w:r>
      <w:r w:rsidR="00B567B9" w:rsidRPr="0018100F">
        <w:rPr>
          <w:rFonts w:ascii="Arial" w:hAnsi="Arial" w:cs="Arial"/>
          <w:szCs w:val="24"/>
        </w:rPr>
        <w:t>)</w:t>
      </w:r>
      <w:r w:rsidRPr="0018100F">
        <w:rPr>
          <w:rFonts w:ascii="Arial" w:hAnsi="Arial" w:cs="Arial"/>
          <w:szCs w:val="24"/>
        </w:rPr>
        <w:t>. Testosterone also stimulates the production of several growth factors within the bone, including IGF-1; these growth factors may contribute to bone formation</w:t>
      </w:r>
      <w:r w:rsidR="00FF4024">
        <w:rPr>
          <w:rFonts w:ascii="Arial" w:hAnsi="Arial" w:cs="Arial"/>
          <w:szCs w:val="24"/>
        </w:rPr>
        <w:t>(246</w:t>
      </w:r>
      <w:r w:rsidR="00B567B9" w:rsidRPr="0018100F">
        <w:rPr>
          <w:rFonts w:ascii="Arial" w:hAnsi="Arial" w:cs="Arial"/>
          <w:szCs w:val="24"/>
        </w:rPr>
        <w:t>)</w:t>
      </w:r>
      <w:r w:rsidRPr="0018100F">
        <w:rPr>
          <w:rFonts w:ascii="Arial" w:hAnsi="Arial" w:cs="Arial"/>
          <w:szCs w:val="24"/>
        </w:rPr>
        <w:t>. Testosterone increases muscle mass, which may indirectly increase bone mass by increased loading. Testosterone might inhibit apoptosis of osteoblasts through non-genotropic mechanisms</w:t>
      </w:r>
      <w:r w:rsidR="00FF4024">
        <w:rPr>
          <w:rFonts w:ascii="Arial" w:hAnsi="Arial" w:cs="Arial"/>
          <w:szCs w:val="24"/>
        </w:rPr>
        <w:t xml:space="preserve"> (247-248</w:t>
      </w:r>
      <w:r w:rsidR="00B567B9" w:rsidRPr="0018100F">
        <w:rPr>
          <w:rFonts w:ascii="Arial" w:hAnsi="Arial" w:cs="Arial"/>
          <w:szCs w:val="24"/>
        </w:rPr>
        <w:t>)</w:t>
      </w:r>
      <w:r w:rsidRPr="0018100F">
        <w:rPr>
          <w:rFonts w:ascii="Arial" w:hAnsi="Arial" w:cs="Arial"/>
          <w:szCs w:val="24"/>
        </w:rPr>
        <w:t xml:space="preserve">. In addition to its effects on bone mineral density, testosterone might reduce fall propensity because of its effects on muscle strength and reaction time. </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E.3.f. Synopsis.</w:t>
      </w:r>
      <w:r w:rsidRPr="0018100F">
        <w:rPr>
          <w:rFonts w:ascii="Arial" w:hAnsi="Arial" w:cs="Arial"/>
          <w:szCs w:val="24"/>
        </w:rPr>
        <w:t xml:space="preserve">  Testosterone replacement has been shown to increase </w:t>
      </w:r>
      <w:r w:rsidR="00A86BCA" w:rsidRPr="0018100F">
        <w:rPr>
          <w:rFonts w:ascii="Arial" w:hAnsi="Arial" w:cs="Arial"/>
          <w:szCs w:val="24"/>
        </w:rPr>
        <w:t xml:space="preserve">vertebral </w:t>
      </w:r>
      <w:r w:rsidRPr="0018100F">
        <w:rPr>
          <w:rFonts w:ascii="Arial" w:hAnsi="Arial" w:cs="Arial"/>
          <w:szCs w:val="24"/>
        </w:rPr>
        <w:t>bone mineral density in young and older men with unequivocally low testosterone levels</w:t>
      </w:r>
      <w:r w:rsidR="00A86BCA" w:rsidRPr="0018100F">
        <w:rPr>
          <w:rFonts w:ascii="Arial" w:hAnsi="Arial" w:cs="Arial"/>
          <w:szCs w:val="24"/>
        </w:rPr>
        <w:t xml:space="preserve"> (5)</w:t>
      </w:r>
      <w:r w:rsidRPr="0018100F">
        <w:rPr>
          <w:rFonts w:ascii="Arial" w:hAnsi="Arial" w:cs="Arial"/>
          <w:szCs w:val="24"/>
        </w:rPr>
        <w:t xml:space="preserve">. Testosterone increases bone mass by multiple mechanisms. However, testosterone effects on fracture risk have not been studied.  </w:t>
      </w:r>
    </w:p>
    <w:p w:rsidR="000E3F0F" w:rsidRPr="0018100F" w:rsidRDefault="000E3F0F" w:rsidP="007641A2">
      <w:pPr>
        <w:pStyle w:val="Para"/>
        <w:spacing w:before="120" w:after="120" w:line="276" w:lineRule="auto"/>
        <w:rPr>
          <w:rFonts w:ascii="Arial" w:hAnsi="Arial" w:cs="Arial"/>
          <w:b/>
          <w:szCs w:val="24"/>
        </w:rPr>
      </w:pPr>
      <w:r w:rsidRPr="0018100F">
        <w:rPr>
          <w:rFonts w:ascii="Arial" w:hAnsi="Arial" w:cs="Arial"/>
          <w:b/>
          <w:szCs w:val="24"/>
        </w:rPr>
        <w:t>E.4. Testosterone Effects</w:t>
      </w:r>
      <w:r w:rsidR="00C62D1B" w:rsidRPr="0018100F">
        <w:rPr>
          <w:rFonts w:ascii="Arial" w:hAnsi="Arial" w:cs="Arial"/>
          <w:b/>
          <w:szCs w:val="24"/>
        </w:rPr>
        <w:t xml:space="preserve"> on Cognitive Function</w:t>
      </w:r>
    </w:p>
    <w:p w:rsidR="000E3F0F" w:rsidRPr="0018100F" w:rsidRDefault="000E3F0F" w:rsidP="007641A2">
      <w:pPr>
        <w:autoSpaceDE w:val="0"/>
        <w:autoSpaceDN w:val="0"/>
        <w:adjustRightInd w:val="0"/>
        <w:spacing w:before="120" w:after="120" w:line="276" w:lineRule="auto"/>
        <w:rPr>
          <w:rFonts w:ascii="Arial" w:hAnsi="Arial" w:cs="Arial"/>
          <w:b w:val="0"/>
        </w:rPr>
      </w:pPr>
      <w:r w:rsidRPr="0018100F">
        <w:rPr>
          <w:rFonts w:ascii="Arial" w:hAnsi="Arial" w:cs="Arial"/>
          <w:b w:val="0"/>
        </w:rPr>
        <w:t>E.4.a. Cross-sectional Studies Correlating Sex-Hormone Levels and Cognitive Function.  Androgens effects on cognitive function are domain-specific. For instance, observations that men outperform women in a variety of visuo-spatial skills suggest that androgens enhance visuo-spatial skills</w:t>
      </w:r>
      <w:r w:rsidR="00FF4024">
        <w:rPr>
          <w:rFonts w:ascii="Arial" w:hAnsi="Arial" w:cs="Arial"/>
          <w:b w:val="0"/>
        </w:rPr>
        <w:t xml:space="preserve"> (249</w:t>
      </w:r>
      <w:r w:rsidR="00A86BCA" w:rsidRPr="0018100F">
        <w:rPr>
          <w:rFonts w:ascii="Arial" w:hAnsi="Arial" w:cs="Arial"/>
          <w:b w:val="0"/>
        </w:rPr>
        <w:t>)</w:t>
      </w:r>
      <w:r w:rsidRPr="0018100F">
        <w:rPr>
          <w:rFonts w:ascii="Arial" w:hAnsi="Arial" w:cs="Arial"/>
          <w:b w:val="0"/>
        </w:rPr>
        <w:t>. In !Kung San Bushmen of Southern Africa, testosterone, but not estradiol, levels correlated with better spatial ability and with worse verbal fluency</w:t>
      </w:r>
      <w:r w:rsidR="00FF4024">
        <w:rPr>
          <w:rFonts w:ascii="Arial" w:hAnsi="Arial" w:cs="Arial"/>
          <w:b w:val="0"/>
        </w:rPr>
        <w:t xml:space="preserve"> (250</w:t>
      </w:r>
      <w:r w:rsidR="00A86BCA" w:rsidRPr="0018100F">
        <w:rPr>
          <w:rFonts w:ascii="Arial" w:hAnsi="Arial" w:cs="Arial"/>
          <w:b w:val="0"/>
        </w:rPr>
        <w:t>)</w:t>
      </w:r>
      <w:r w:rsidRPr="0018100F">
        <w:rPr>
          <w:rFonts w:ascii="Arial" w:hAnsi="Arial" w:cs="Arial"/>
          <w:b w:val="0"/>
        </w:rPr>
        <w:t>.  Circulating levels of dihydrotestosterone, a metabolite of testosterone that is not converted to estrogen, positively correlated with verbal fluency</w:t>
      </w:r>
      <w:r w:rsidR="00FF4024">
        <w:rPr>
          <w:rFonts w:ascii="Arial" w:hAnsi="Arial" w:cs="Arial"/>
          <w:b w:val="0"/>
        </w:rPr>
        <w:t xml:space="preserve"> (250</w:t>
      </w:r>
      <w:r w:rsidR="00A86BCA" w:rsidRPr="0018100F">
        <w:rPr>
          <w:rFonts w:ascii="Arial" w:hAnsi="Arial" w:cs="Arial"/>
          <w:b w:val="0"/>
        </w:rPr>
        <w:t>)</w:t>
      </w:r>
      <w:r w:rsidRPr="0018100F">
        <w:rPr>
          <w:rFonts w:ascii="Arial" w:hAnsi="Arial" w:cs="Arial"/>
          <w:b w:val="0"/>
        </w:rPr>
        <w:t xml:space="preserve">. Barrett-Conner et al </w:t>
      </w:r>
      <w:r w:rsidR="00FF4024">
        <w:rPr>
          <w:rFonts w:ascii="Arial" w:hAnsi="Arial" w:cs="Arial"/>
          <w:b w:val="0"/>
        </w:rPr>
        <w:t xml:space="preserve">(251) </w:t>
      </w:r>
      <w:r w:rsidRPr="0018100F">
        <w:rPr>
          <w:rFonts w:ascii="Arial" w:hAnsi="Arial" w:cs="Arial"/>
          <w:b w:val="0"/>
        </w:rPr>
        <w:t>found positive associations between total and bioavailable testosterone levels, and global cognitive functioning and mental control, but not with visuospatial skills. In the Baltimore Longitudinal Study of Aging</w:t>
      </w:r>
      <w:r w:rsidR="00A355F6" w:rsidRPr="0018100F">
        <w:rPr>
          <w:rFonts w:ascii="Arial" w:hAnsi="Arial" w:cs="Arial"/>
          <w:b w:val="0"/>
        </w:rPr>
        <w:t>(2</w:t>
      </w:r>
      <w:r w:rsidR="00FF4024">
        <w:rPr>
          <w:rFonts w:ascii="Arial" w:hAnsi="Arial" w:cs="Arial"/>
          <w:b w:val="0"/>
        </w:rPr>
        <w:t>52</w:t>
      </w:r>
      <w:r w:rsidR="00A355F6" w:rsidRPr="0018100F">
        <w:rPr>
          <w:rFonts w:ascii="Arial" w:hAnsi="Arial" w:cs="Arial"/>
          <w:b w:val="0"/>
        </w:rPr>
        <w:t>)</w:t>
      </w:r>
      <w:r w:rsidRPr="0018100F">
        <w:rPr>
          <w:rFonts w:ascii="Arial" w:hAnsi="Arial" w:cs="Arial"/>
          <w:b w:val="0"/>
        </w:rPr>
        <w:t xml:space="preserve">, higher </w:t>
      </w:r>
      <w:r w:rsidR="00A86BCA" w:rsidRPr="0018100F">
        <w:rPr>
          <w:rFonts w:ascii="Arial" w:hAnsi="Arial" w:cs="Arial"/>
          <w:b w:val="0"/>
        </w:rPr>
        <w:t>free testosterone index</w:t>
      </w:r>
      <w:r w:rsidRPr="0018100F">
        <w:rPr>
          <w:rFonts w:ascii="Arial" w:hAnsi="Arial" w:cs="Arial"/>
          <w:b w:val="0"/>
        </w:rPr>
        <w:t xml:space="preserve"> was associated with better scores on visual and verbal memory, visuospatial functioning, and visuomotor scanning. Men with low testosterone levels had lower scores on visual memory and visuospatial performance</w:t>
      </w:r>
      <w:r w:rsidR="00FF4024">
        <w:rPr>
          <w:rFonts w:ascii="Arial" w:hAnsi="Arial" w:cs="Arial"/>
          <w:b w:val="0"/>
        </w:rPr>
        <w:t xml:space="preserve"> (252</w:t>
      </w:r>
      <w:r w:rsidR="00A355F6" w:rsidRPr="0018100F">
        <w:rPr>
          <w:rFonts w:ascii="Arial" w:hAnsi="Arial" w:cs="Arial"/>
          <w:b w:val="0"/>
        </w:rPr>
        <w:t>)</w:t>
      </w:r>
      <w:r w:rsidRPr="0018100F">
        <w:rPr>
          <w:rFonts w:ascii="Arial" w:hAnsi="Arial" w:cs="Arial"/>
          <w:b w:val="0"/>
        </w:rPr>
        <w:t xml:space="preserve">. </w:t>
      </w:r>
      <w:r w:rsidR="00992D35" w:rsidRPr="0018100F">
        <w:rPr>
          <w:rFonts w:ascii="Arial" w:hAnsi="Arial" w:cs="Arial"/>
          <w:b w:val="0"/>
        </w:rPr>
        <w:t>Neither t</w:t>
      </w:r>
      <w:r w:rsidRPr="0018100F">
        <w:rPr>
          <w:rFonts w:ascii="Arial" w:hAnsi="Arial" w:cs="Arial"/>
          <w:b w:val="0"/>
        </w:rPr>
        <w:t xml:space="preserve">otal </w:t>
      </w:r>
      <w:r w:rsidR="00992D35" w:rsidRPr="0018100F">
        <w:rPr>
          <w:rFonts w:ascii="Arial" w:hAnsi="Arial" w:cs="Arial"/>
          <w:b w:val="0"/>
        </w:rPr>
        <w:t>testosterone level nor the free testosterone index</w:t>
      </w:r>
      <w:r w:rsidR="00A355F6" w:rsidRPr="0018100F">
        <w:rPr>
          <w:rFonts w:ascii="Arial" w:hAnsi="Arial" w:cs="Arial"/>
          <w:b w:val="0"/>
        </w:rPr>
        <w:t xml:space="preserve"> w</w:t>
      </w:r>
      <w:r w:rsidR="00992D35" w:rsidRPr="0018100F">
        <w:rPr>
          <w:rFonts w:ascii="Arial" w:hAnsi="Arial" w:cs="Arial"/>
          <w:b w:val="0"/>
        </w:rPr>
        <w:t>as</w:t>
      </w:r>
      <w:r w:rsidRPr="0018100F">
        <w:rPr>
          <w:rFonts w:ascii="Arial" w:hAnsi="Arial" w:cs="Arial"/>
          <w:b w:val="0"/>
        </w:rPr>
        <w:t xml:space="preserve"> correlated with verbal knowledge, mental status, or depressive symptoms</w:t>
      </w:r>
      <w:r w:rsidR="00A355F6" w:rsidRPr="0018100F">
        <w:rPr>
          <w:rFonts w:ascii="Arial" w:hAnsi="Arial" w:cs="Arial"/>
          <w:b w:val="0"/>
        </w:rPr>
        <w:t xml:space="preserve"> (</w:t>
      </w:r>
      <w:r w:rsidR="00FF4024">
        <w:rPr>
          <w:rFonts w:ascii="Arial" w:hAnsi="Arial" w:cs="Arial"/>
          <w:b w:val="0"/>
        </w:rPr>
        <w:t>252</w:t>
      </w:r>
      <w:r w:rsidR="00A355F6" w:rsidRPr="0018100F">
        <w:rPr>
          <w:rFonts w:ascii="Arial" w:hAnsi="Arial" w:cs="Arial"/>
          <w:b w:val="0"/>
        </w:rPr>
        <w:t>)</w:t>
      </w:r>
      <w:r w:rsidRPr="0018100F">
        <w:rPr>
          <w:rFonts w:ascii="Arial" w:hAnsi="Arial" w:cs="Arial"/>
          <w:b w:val="0"/>
        </w:rPr>
        <w:t xml:space="preserve">. Other studies </w:t>
      </w:r>
      <w:r w:rsidR="00A355F6" w:rsidRPr="0018100F">
        <w:rPr>
          <w:rFonts w:ascii="Arial" w:hAnsi="Arial" w:cs="Arial"/>
          <w:b w:val="0"/>
        </w:rPr>
        <w:t>have reported a complex</w:t>
      </w:r>
      <w:r w:rsidRPr="0018100F">
        <w:rPr>
          <w:rFonts w:ascii="Arial" w:hAnsi="Arial" w:cs="Arial"/>
          <w:b w:val="0"/>
        </w:rPr>
        <w:t xml:space="preserve"> relationship between androgen levels and spatial ability </w:t>
      </w:r>
      <w:r w:rsidR="00A355F6" w:rsidRPr="0018100F">
        <w:rPr>
          <w:rFonts w:ascii="Arial" w:hAnsi="Arial" w:cs="Arial"/>
          <w:b w:val="0"/>
        </w:rPr>
        <w:t>(2</w:t>
      </w:r>
      <w:r w:rsidR="00FF4024">
        <w:rPr>
          <w:rFonts w:ascii="Arial" w:hAnsi="Arial" w:cs="Arial"/>
          <w:b w:val="0"/>
        </w:rPr>
        <w:t>5</w:t>
      </w:r>
      <w:r w:rsidR="00A355F6" w:rsidRPr="0018100F">
        <w:rPr>
          <w:rFonts w:ascii="Arial" w:hAnsi="Arial" w:cs="Arial"/>
          <w:b w:val="0"/>
        </w:rPr>
        <w:t>3</w:t>
      </w:r>
      <w:r w:rsidR="00FF4024">
        <w:rPr>
          <w:rFonts w:ascii="Arial" w:hAnsi="Arial" w:cs="Arial"/>
          <w:b w:val="0"/>
        </w:rPr>
        <w:t>-</w:t>
      </w:r>
      <w:r w:rsidR="00A355F6" w:rsidRPr="0018100F">
        <w:rPr>
          <w:rFonts w:ascii="Arial" w:hAnsi="Arial" w:cs="Arial"/>
          <w:b w:val="0"/>
        </w:rPr>
        <w:t>-2</w:t>
      </w:r>
      <w:r w:rsidR="00FF4024">
        <w:rPr>
          <w:rFonts w:ascii="Arial" w:hAnsi="Arial" w:cs="Arial"/>
          <w:b w:val="0"/>
        </w:rPr>
        <w:t>56</w:t>
      </w:r>
      <w:r w:rsidR="00A355F6" w:rsidRPr="0018100F">
        <w:rPr>
          <w:rFonts w:ascii="Arial" w:hAnsi="Arial" w:cs="Arial"/>
          <w:b w:val="0"/>
        </w:rPr>
        <w:t>)</w:t>
      </w:r>
      <w:r w:rsidRPr="0018100F">
        <w:rPr>
          <w:rFonts w:ascii="Arial" w:hAnsi="Arial" w:cs="Arial"/>
          <w:b w:val="0"/>
        </w:rPr>
        <w:t xml:space="preserve">. Women with congenital adrenal hyperplasia with </w:t>
      </w:r>
      <w:r w:rsidRPr="0018100F">
        <w:rPr>
          <w:rFonts w:ascii="Arial" w:hAnsi="Arial" w:cs="Arial"/>
          <w:b w:val="0"/>
        </w:rPr>
        <w:lastRenderedPageBreak/>
        <w:t>high androgen levels score higher on tests of spatial cognition than their age- and gender-matched siblings</w:t>
      </w:r>
      <w:r w:rsidR="00FF4024">
        <w:rPr>
          <w:rFonts w:ascii="Arial" w:hAnsi="Arial" w:cs="Arial"/>
          <w:b w:val="0"/>
        </w:rPr>
        <w:t xml:space="preserve"> (257</w:t>
      </w:r>
      <w:r w:rsidR="00A355F6" w:rsidRPr="0018100F">
        <w:rPr>
          <w:rFonts w:ascii="Arial" w:hAnsi="Arial" w:cs="Arial"/>
          <w:b w:val="0"/>
        </w:rPr>
        <w:t>)</w:t>
      </w:r>
      <w:r w:rsidRPr="0018100F">
        <w:rPr>
          <w:rFonts w:ascii="Arial" w:hAnsi="Arial" w:cs="Arial"/>
          <w:b w:val="0"/>
        </w:rPr>
        <w:t xml:space="preserve">. 46, XY </w:t>
      </w:r>
      <w:r w:rsidR="00461AAF" w:rsidRPr="0018100F">
        <w:rPr>
          <w:rFonts w:ascii="Arial" w:hAnsi="Arial" w:cs="Arial"/>
          <w:b w:val="0"/>
        </w:rPr>
        <w:t xml:space="preserve">rats </w:t>
      </w:r>
      <w:r w:rsidRPr="0018100F">
        <w:rPr>
          <w:rFonts w:ascii="Arial" w:hAnsi="Arial" w:cs="Arial"/>
          <w:b w:val="0"/>
        </w:rPr>
        <w:t>with androgen insensitivity perform worse on tests of spatial cognition than</w:t>
      </w:r>
      <w:r w:rsidR="00FF4024">
        <w:rPr>
          <w:rFonts w:ascii="Arial" w:hAnsi="Arial" w:cs="Arial"/>
          <w:b w:val="0"/>
        </w:rPr>
        <w:t xml:space="preserve"> their age-matched controls (258</w:t>
      </w:r>
      <w:r w:rsidR="00461AAF" w:rsidRPr="0018100F">
        <w:rPr>
          <w:rFonts w:ascii="Arial" w:hAnsi="Arial" w:cs="Arial"/>
          <w:b w:val="0"/>
        </w:rPr>
        <w:t>)</w:t>
      </w:r>
      <w:r w:rsidRPr="0018100F">
        <w:rPr>
          <w:rFonts w:ascii="Arial" w:hAnsi="Arial" w:cs="Arial"/>
          <w:b w:val="0"/>
        </w:rPr>
        <w:t xml:space="preserve">. </w:t>
      </w:r>
    </w:p>
    <w:p w:rsidR="000E3F0F" w:rsidRPr="0018100F" w:rsidRDefault="000E3F0F" w:rsidP="007641A2">
      <w:pPr>
        <w:spacing w:before="120" w:after="120" w:line="276" w:lineRule="auto"/>
        <w:rPr>
          <w:rFonts w:ascii="Arial" w:hAnsi="Arial" w:cs="Arial"/>
          <w:b w:val="0"/>
        </w:rPr>
      </w:pPr>
      <w:r w:rsidRPr="0018100F">
        <w:rPr>
          <w:rFonts w:ascii="Arial" w:hAnsi="Arial" w:cs="Arial"/>
        </w:rPr>
        <w:t>E.4.b. Intervention Trials of the Effects of Testosterone Supplementation on Cognitive Function.</w:t>
      </w:r>
      <w:r w:rsidRPr="0018100F">
        <w:rPr>
          <w:rFonts w:ascii="Arial" w:hAnsi="Arial" w:cs="Arial"/>
          <w:b w:val="0"/>
        </w:rPr>
        <w:t xml:space="preserve"> Several small clinical trials in elderly hypogonadal men have provided conflicting results</w:t>
      </w:r>
      <w:r w:rsidR="00FF4024">
        <w:rPr>
          <w:rFonts w:ascii="Arial" w:hAnsi="Arial" w:cs="Arial"/>
          <w:b w:val="0"/>
        </w:rPr>
        <w:t>(25</w:t>
      </w:r>
      <w:r w:rsidR="008F6F7D">
        <w:rPr>
          <w:rFonts w:ascii="Arial" w:hAnsi="Arial" w:cs="Arial"/>
          <w:b w:val="0"/>
        </w:rPr>
        <w:t>9</w:t>
      </w:r>
      <w:r w:rsidR="00FF4024">
        <w:rPr>
          <w:rFonts w:ascii="Arial" w:hAnsi="Arial" w:cs="Arial"/>
          <w:b w:val="0"/>
        </w:rPr>
        <w:t>-265</w:t>
      </w:r>
      <w:r w:rsidR="00461AAF" w:rsidRPr="0018100F">
        <w:rPr>
          <w:rFonts w:ascii="Arial" w:hAnsi="Arial" w:cs="Arial"/>
          <w:b w:val="0"/>
        </w:rPr>
        <w:t>)</w:t>
      </w:r>
      <w:r w:rsidR="00F47FA4" w:rsidRPr="0018100F">
        <w:rPr>
          <w:rFonts w:ascii="Arial" w:hAnsi="Arial" w:cs="Arial"/>
          <w:b w:val="0"/>
        </w:rPr>
        <w:t>; not surprisingly, a systematic review of clinical trials revealed no significant effects of testosterone on cognition (5)</w:t>
      </w:r>
      <w:r w:rsidRPr="0018100F">
        <w:rPr>
          <w:rFonts w:ascii="Arial" w:hAnsi="Arial" w:cs="Arial"/>
          <w:b w:val="0"/>
        </w:rPr>
        <w:t xml:space="preserve">. Janowsky et al </w:t>
      </w:r>
      <w:r w:rsidR="00461AAF" w:rsidRPr="0018100F">
        <w:rPr>
          <w:rFonts w:ascii="Arial" w:hAnsi="Arial" w:cs="Arial"/>
          <w:b w:val="0"/>
        </w:rPr>
        <w:t>(2</w:t>
      </w:r>
      <w:r w:rsidR="00FF4024">
        <w:rPr>
          <w:rFonts w:ascii="Arial" w:hAnsi="Arial" w:cs="Arial"/>
          <w:b w:val="0"/>
        </w:rPr>
        <w:t>59</w:t>
      </w:r>
      <w:r w:rsidR="00461AAF" w:rsidRPr="0018100F">
        <w:rPr>
          <w:rFonts w:ascii="Arial" w:hAnsi="Arial" w:cs="Arial"/>
          <w:b w:val="0"/>
        </w:rPr>
        <w:t>)</w:t>
      </w:r>
      <w:r w:rsidRPr="0018100F">
        <w:rPr>
          <w:rFonts w:ascii="Arial" w:hAnsi="Arial" w:cs="Arial"/>
          <w:b w:val="0"/>
        </w:rPr>
        <w:t xml:space="preserve"> tested verbal and visual memory, spatial cognition, motor speed and cognitive flexibility in a group of healthy older men who received 3 months of testosterone supplementation. Testosterone replacement was associated with a significant improvement in spatial cognition only. Serum testosterone levels were not significantly correlated with spatial performance, but estradiol levels showed a significant inverse relationship with spatial performance suggesting that estradiol might inhibit spatial ability. </w:t>
      </w:r>
      <w:r w:rsidR="008A33CB">
        <w:rPr>
          <w:rFonts w:ascii="Arial" w:hAnsi="Arial" w:cs="Arial"/>
          <w:b w:val="0"/>
        </w:rPr>
        <w:t>Vaughan</w:t>
      </w:r>
      <w:r w:rsidRPr="0018100F">
        <w:rPr>
          <w:rFonts w:ascii="Arial" w:hAnsi="Arial" w:cs="Arial"/>
          <w:b w:val="0"/>
        </w:rPr>
        <w:t xml:space="preserve"> et al </w:t>
      </w:r>
      <w:r w:rsidR="00FF4024">
        <w:rPr>
          <w:rFonts w:ascii="Arial" w:hAnsi="Arial" w:cs="Arial"/>
          <w:b w:val="0"/>
        </w:rPr>
        <w:t>(26</w:t>
      </w:r>
      <w:r w:rsidR="000A06C4">
        <w:rPr>
          <w:rFonts w:ascii="Arial" w:hAnsi="Arial" w:cs="Arial"/>
          <w:b w:val="0"/>
        </w:rPr>
        <w:t>0</w:t>
      </w:r>
      <w:r w:rsidR="00461AAF" w:rsidRPr="0018100F">
        <w:rPr>
          <w:rFonts w:ascii="Arial" w:hAnsi="Arial" w:cs="Arial"/>
          <w:b w:val="0"/>
        </w:rPr>
        <w:t>)</w:t>
      </w:r>
      <w:r w:rsidRPr="0018100F">
        <w:rPr>
          <w:rFonts w:ascii="Arial" w:hAnsi="Arial" w:cs="Arial"/>
          <w:b w:val="0"/>
        </w:rPr>
        <w:t xml:space="preserve"> found no effect of testosterone administration on cognition, while Cherrier et al </w:t>
      </w:r>
      <w:r w:rsidR="00461AAF" w:rsidRPr="0018100F">
        <w:rPr>
          <w:rFonts w:ascii="Arial" w:hAnsi="Arial" w:cs="Arial"/>
          <w:b w:val="0"/>
        </w:rPr>
        <w:t>(</w:t>
      </w:r>
      <w:r w:rsidR="00F47FA4" w:rsidRPr="0018100F">
        <w:rPr>
          <w:rFonts w:ascii="Arial" w:hAnsi="Arial" w:cs="Arial"/>
          <w:b w:val="0"/>
        </w:rPr>
        <w:t>2</w:t>
      </w:r>
      <w:r w:rsidR="00FF4024">
        <w:rPr>
          <w:rFonts w:ascii="Arial" w:hAnsi="Arial" w:cs="Arial"/>
          <w:b w:val="0"/>
        </w:rPr>
        <w:t>6</w:t>
      </w:r>
      <w:r w:rsidR="000A06C4">
        <w:rPr>
          <w:rFonts w:ascii="Arial" w:hAnsi="Arial" w:cs="Arial"/>
          <w:b w:val="0"/>
        </w:rPr>
        <w:t>1</w:t>
      </w:r>
      <w:r w:rsidR="00FF4024">
        <w:rPr>
          <w:rFonts w:ascii="Arial" w:hAnsi="Arial" w:cs="Arial"/>
          <w:b w:val="0"/>
        </w:rPr>
        <w:t>-26</w:t>
      </w:r>
      <w:r w:rsidR="000A06C4">
        <w:rPr>
          <w:rFonts w:ascii="Arial" w:hAnsi="Arial" w:cs="Arial"/>
          <w:b w:val="0"/>
        </w:rPr>
        <w:t>3</w:t>
      </w:r>
      <w:r w:rsidR="00F47FA4" w:rsidRPr="0018100F">
        <w:rPr>
          <w:rFonts w:ascii="Arial" w:hAnsi="Arial" w:cs="Arial"/>
          <w:b w:val="0"/>
        </w:rPr>
        <w:t>)</w:t>
      </w:r>
      <w:r w:rsidRPr="0018100F">
        <w:rPr>
          <w:rFonts w:ascii="Arial" w:hAnsi="Arial" w:cs="Arial"/>
          <w:b w:val="0"/>
        </w:rPr>
        <w:t xml:space="preserve"> reported an effect on visuo-spatial cognition. Testosterone also enhanced verbal fluency. Hypogonadal men performed worse on tests of verbal fluency than eugonadal men, and showed improvement after testosterone replacement</w:t>
      </w:r>
      <w:r w:rsidR="00F47FA4" w:rsidRPr="0018100F">
        <w:rPr>
          <w:rFonts w:ascii="Arial" w:hAnsi="Arial" w:cs="Arial"/>
          <w:b w:val="0"/>
        </w:rPr>
        <w:t xml:space="preserve"> (2</w:t>
      </w:r>
      <w:r w:rsidR="00FF4024">
        <w:rPr>
          <w:rFonts w:ascii="Arial" w:hAnsi="Arial" w:cs="Arial"/>
          <w:b w:val="0"/>
        </w:rPr>
        <w:t>6</w:t>
      </w:r>
      <w:r w:rsidR="000A06C4">
        <w:rPr>
          <w:rFonts w:ascii="Arial" w:hAnsi="Arial" w:cs="Arial"/>
          <w:b w:val="0"/>
        </w:rPr>
        <w:t>4</w:t>
      </w:r>
      <w:r w:rsidR="00FF4024">
        <w:rPr>
          <w:rFonts w:ascii="Arial" w:hAnsi="Arial" w:cs="Arial"/>
          <w:b w:val="0"/>
        </w:rPr>
        <w:t>-26</w:t>
      </w:r>
      <w:r w:rsidR="009064AB">
        <w:rPr>
          <w:rFonts w:ascii="Arial" w:hAnsi="Arial" w:cs="Arial"/>
          <w:b w:val="0"/>
        </w:rPr>
        <w:t>6</w:t>
      </w:r>
      <w:r w:rsidR="00FF4024">
        <w:rPr>
          <w:rFonts w:ascii="Arial" w:hAnsi="Arial" w:cs="Arial"/>
          <w:b w:val="0"/>
        </w:rPr>
        <w:t>)</w:t>
      </w:r>
      <w:r w:rsidRPr="0018100F">
        <w:rPr>
          <w:rFonts w:ascii="Arial" w:hAnsi="Arial" w:cs="Arial"/>
          <w:b w:val="0"/>
        </w:rPr>
        <w:t>. In transsexual males</w:t>
      </w:r>
      <w:r w:rsidR="00F47FA4" w:rsidRPr="0018100F">
        <w:rPr>
          <w:rFonts w:ascii="Arial" w:hAnsi="Arial" w:cs="Arial"/>
          <w:b w:val="0"/>
        </w:rPr>
        <w:t xml:space="preserve"> (2</w:t>
      </w:r>
      <w:r w:rsidR="00FF4024">
        <w:rPr>
          <w:rFonts w:ascii="Arial" w:hAnsi="Arial" w:cs="Arial"/>
          <w:b w:val="0"/>
        </w:rPr>
        <w:t>67</w:t>
      </w:r>
      <w:r w:rsidR="00F47FA4" w:rsidRPr="0018100F">
        <w:rPr>
          <w:rFonts w:ascii="Arial" w:hAnsi="Arial" w:cs="Arial"/>
          <w:b w:val="0"/>
        </w:rPr>
        <w:t>)</w:t>
      </w:r>
      <w:r w:rsidRPr="0018100F">
        <w:rPr>
          <w:rFonts w:ascii="Arial" w:hAnsi="Arial" w:cs="Arial"/>
          <w:b w:val="0"/>
        </w:rPr>
        <w:t>, administration of anti-androgen and estrogen, prior to surgery for gender reassignment, decreased anger and aggression proneness, sexual arousability, and spatial skills, and increased verbal fluency ability. Conversely, testosterone administration to females decreased verbal fluency and increased spatial skills. Testosterone administration may also improve verbal memory in women</w:t>
      </w:r>
      <w:r w:rsidR="00F47FA4" w:rsidRPr="0018100F">
        <w:rPr>
          <w:rFonts w:ascii="Arial" w:hAnsi="Arial" w:cs="Arial"/>
          <w:b w:val="0"/>
        </w:rPr>
        <w:t xml:space="preserve"> (2</w:t>
      </w:r>
      <w:r w:rsidR="00FF4024">
        <w:rPr>
          <w:rFonts w:ascii="Arial" w:hAnsi="Arial" w:cs="Arial"/>
          <w:b w:val="0"/>
        </w:rPr>
        <w:t>68</w:t>
      </w:r>
      <w:r w:rsidR="00F47FA4" w:rsidRPr="0018100F">
        <w:rPr>
          <w:rFonts w:ascii="Arial" w:hAnsi="Arial" w:cs="Arial"/>
          <w:b w:val="0"/>
        </w:rPr>
        <w:t>)</w:t>
      </w:r>
      <w:r w:rsidRPr="0018100F">
        <w:rPr>
          <w:rFonts w:ascii="Arial" w:hAnsi="Arial" w:cs="Arial"/>
          <w:b w:val="0"/>
        </w:rPr>
        <w:t>.</w:t>
      </w:r>
    </w:p>
    <w:p w:rsidR="000E3F0F" w:rsidRPr="0018100F" w:rsidRDefault="000E3F0F" w:rsidP="007641A2">
      <w:pPr>
        <w:pStyle w:val="BodyTextIndent3"/>
        <w:spacing w:before="120" w:after="120" w:line="276" w:lineRule="auto"/>
        <w:rPr>
          <w:rFonts w:ascii="Arial" w:hAnsi="Arial" w:cs="Arial"/>
          <w:szCs w:val="24"/>
        </w:rPr>
      </w:pPr>
      <w:r w:rsidRPr="0018100F">
        <w:rPr>
          <w:rFonts w:ascii="Arial" w:hAnsi="Arial" w:cs="Arial"/>
          <w:szCs w:val="24"/>
        </w:rPr>
        <w:t xml:space="preserve">Testosterone is aromatized to estrogen in the brain, and some effects of testosterone on cognition might be mediated through its conversion to estradiol. </w:t>
      </w:r>
      <w:r w:rsidR="00D71324" w:rsidRPr="0018100F">
        <w:rPr>
          <w:rFonts w:ascii="Arial" w:hAnsi="Arial" w:cs="Arial"/>
          <w:szCs w:val="24"/>
        </w:rPr>
        <w:t>A</w:t>
      </w:r>
      <w:r w:rsidRPr="0018100F">
        <w:rPr>
          <w:rFonts w:ascii="Arial" w:hAnsi="Arial" w:cs="Arial"/>
          <w:szCs w:val="24"/>
        </w:rPr>
        <w:t>ndrogen receptors are expressed in the brain</w:t>
      </w:r>
      <w:r w:rsidR="00FF4024">
        <w:rPr>
          <w:rFonts w:ascii="Arial" w:hAnsi="Arial" w:cs="Arial"/>
          <w:szCs w:val="24"/>
        </w:rPr>
        <w:t xml:space="preserve"> (269</w:t>
      </w:r>
      <w:r w:rsidR="00F47FA4" w:rsidRPr="0018100F">
        <w:rPr>
          <w:rFonts w:ascii="Arial" w:hAnsi="Arial" w:cs="Arial"/>
          <w:szCs w:val="24"/>
        </w:rPr>
        <w:t>)</w:t>
      </w:r>
      <w:r w:rsidRPr="0018100F">
        <w:rPr>
          <w:rFonts w:ascii="Arial" w:hAnsi="Arial" w:cs="Arial"/>
          <w:szCs w:val="24"/>
        </w:rPr>
        <w:t xml:space="preserve">, and androgen effects on brain organization during development </w:t>
      </w:r>
      <w:r w:rsidR="00F47FA4" w:rsidRPr="0018100F">
        <w:rPr>
          <w:rFonts w:ascii="Arial" w:hAnsi="Arial" w:cs="Arial"/>
          <w:szCs w:val="24"/>
        </w:rPr>
        <w:t>(2</w:t>
      </w:r>
      <w:r w:rsidR="00FF4024">
        <w:rPr>
          <w:rFonts w:ascii="Arial" w:hAnsi="Arial" w:cs="Arial"/>
          <w:szCs w:val="24"/>
        </w:rPr>
        <w:t>70-271</w:t>
      </w:r>
      <w:r w:rsidR="00F47FA4" w:rsidRPr="0018100F">
        <w:rPr>
          <w:rFonts w:ascii="Arial" w:hAnsi="Arial" w:cs="Arial"/>
          <w:szCs w:val="24"/>
        </w:rPr>
        <w:t>)</w:t>
      </w:r>
      <w:r w:rsidRPr="0018100F">
        <w:rPr>
          <w:rFonts w:ascii="Arial" w:hAnsi="Arial" w:cs="Arial"/>
          <w:szCs w:val="24"/>
        </w:rPr>
        <w:t xml:space="preserve"> are mediated through androgen receptor. Androgens increase neurite arborization, facilitating intercellular communication</w:t>
      </w:r>
      <w:r w:rsidR="00F47FA4" w:rsidRPr="0018100F">
        <w:rPr>
          <w:rFonts w:ascii="Arial" w:hAnsi="Arial" w:cs="Arial"/>
          <w:szCs w:val="24"/>
        </w:rPr>
        <w:t xml:space="preserve"> (2</w:t>
      </w:r>
      <w:r w:rsidR="00FF4024">
        <w:rPr>
          <w:rFonts w:ascii="Arial" w:hAnsi="Arial" w:cs="Arial"/>
          <w:szCs w:val="24"/>
        </w:rPr>
        <w:t>70-273</w:t>
      </w:r>
      <w:r w:rsidR="00F47FA4" w:rsidRPr="0018100F">
        <w:rPr>
          <w:rFonts w:ascii="Arial" w:hAnsi="Arial" w:cs="Arial"/>
          <w:szCs w:val="24"/>
        </w:rPr>
        <w:t>)</w:t>
      </w:r>
      <w:r w:rsidRPr="0018100F">
        <w:rPr>
          <w:rFonts w:ascii="Arial" w:hAnsi="Arial" w:cs="Arial"/>
          <w:szCs w:val="24"/>
        </w:rPr>
        <w:t>. Testosterone also affects serotonin, dopamine, acetylcholine</w:t>
      </w:r>
      <w:r w:rsidR="00F47FA4" w:rsidRPr="0018100F">
        <w:rPr>
          <w:rFonts w:ascii="Arial" w:hAnsi="Arial" w:cs="Arial"/>
          <w:szCs w:val="24"/>
        </w:rPr>
        <w:t xml:space="preserve"> (2</w:t>
      </w:r>
      <w:r w:rsidR="00FF7DB1">
        <w:rPr>
          <w:rFonts w:ascii="Arial" w:hAnsi="Arial" w:cs="Arial"/>
          <w:szCs w:val="24"/>
        </w:rPr>
        <w:t>72</w:t>
      </w:r>
      <w:r w:rsidR="00F47FA4" w:rsidRPr="0018100F">
        <w:rPr>
          <w:rFonts w:ascii="Arial" w:hAnsi="Arial" w:cs="Arial"/>
          <w:szCs w:val="24"/>
        </w:rPr>
        <w:t>)</w:t>
      </w:r>
      <w:r w:rsidRPr="0018100F">
        <w:rPr>
          <w:rFonts w:ascii="Arial" w:hAnsi="Arial" w:cs="Arial"/>
          <w:szCs w:val="24"/>
        </w:rPr>
        <w:t>, and calcium signaling</w:t>
      </w:r>
      <w:r w:rsidR="00FF4024">
        <w:rPr>
          <w:rFonts w:ascii="Arial" w:hAnsi="Arial" w:cs="Arial"/>
          <w:szCs w:val="24"/>
        </w:rPr>
        <w:t xml:space="preserve"> (27</w:t>
      </w:r>
      <w:r w:rsidR="00FF7DB1">
        <w:rPr>
          <w:rFonts w:ascii="Arial" w:hAnsi="Arial" w:cs="Arial"/>
          <w:szCs w:val="24"/>
        </w:rPr>
        <w:t>3</w:t>
      </w:r>
      <w:r w:rsidR="00F47FA4" w:rsidRPr="0018100F">
        <w:rPr>
          <w:rFonts w:ascii="Arial" w:hAnsi="Arial" w:cs="Arial"/>
          <w:szCs w:val="24"/>
        </w:rPr>
        <w:t>)</w:t>
      </w:r>
      <w:r w:rsidRPr="0018100F">
        <w:rPr>
          <w:rFonts w:ascii="Arial" w:hAnsi="Arial" w:cs="Arial"/>
          <w:szCs w:val="24"/>
        </w:rPr>
        <w:t>.</w:t>
      </w:r>
    </w:p>
    <w:p w:rsidR="000E3F0F" w:rsidRPr="0018100F" w:rsidRDefault="000E3F0F" w:rsidP="007641A2">
      <w:pPr>
        <w:spacing w:before="120" w:after="120" w:line="276" w:lineRule="auto"/>
        <w:rPr>
          <w:rFonts w:ascii="Arial" w:hAnsi="Arial" w:cs="Arial"/>
          <w:b w:val="0"/>
        </w:rPr>
      </w:pPr>
      <w:r w:rsidRPr="0018100F">
        <w:rPr>
          <w:rFonts w:ascii="Arial" w:hAnsi="Arial" w:cs="Arial"/>
        </w:rPr>
        <w:t xml:space="preserve">E.4.c. Synopsis of the Effects of Testosterone on Cognition. </w:t>
      </w:r>
      <w:r w:rsidRPr="0018100F">
        <w:rPr>
          <w:rFonts w:ascii="Arial" w:hAnsi="Arial" w:cs="Arial"/>
          <w:b w:val="0"/>
        </w:rPr>
        <w:t>The literature on testosterone and cognition is highly equivocal; some, but not all studies, demonstrate improvements in tests of spatial cognition, verbal fluency and verbal memory. The inconsistency in findings cannot yet be interpreted as evidence that there is no effect. Rather methodological problems appear to limit the generalizability of results. Limitations of previous studies include limited sample sizes with heterogeneous, poorly defined samples; the use of a variety of neuropsychological tests, including some that lack psychometric validation; and the use of differing protocols in clinical trials.</w:t>
      </w:r>
      <w:r w:rsidR="00F47FA4" w:rsidRPr="0018100F">
        <w:rPr>
          <w:rFonts w:ascii="Arial" w:hAnsi="Arial" w:cs="Arial"/>
          <w:b w:val="0"/>
        </w:rPr>
        <w:t xml:space="preserve"> The effects of testosterone therapy on clinically important outcomes in men with cognitive impairment have </w:t>
      </w:r>
      <w:r w:rsidR="00D71324" w:rsidRPr="0018100F">
        <w:rPr>
          <w:rFonts w:ascii="Arial" w:hAnsi="Arial" w:cs="Arial"/>
          <w:b w:val="0"/>
        </w:rPr>
        <w:t xml:space="preserve">not </w:t>
      </w:r>
      <w:r w:rsidR="00F47FA4" w:rsidRPr="0018100F">
        <w:rPr>
          <w:rFonts w:ascii="Arial" w:hAnsi="Arial" w:cs="Arial"/>
          <w:b w:val="0"/>
        </w:rPr>
        <w:t>been studied.</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lastRenderedPageBreak/>
        <w:t xml:space="preserve">E.5. Testosterone Effects on Mood, Energy, and Health-Related Quality of Life   </w:t>
      </w:r>
      <w:r w:rsidRPr="0018100F">
        <w:rPr>
          <w:rFonts w:ascii="Arial" w:hAnsi="Arial" w:cs="Arial"/>
          <w:szCs w:val="24"/>
        </w:rPr>
        <w:t xml:space="preserve">Circulating concentrations of testosterone </w:t>
      </w:r>
      <w:r w:rsidR="0027743D" w:rsidRPr="0018100F">
        <w:rPr>
          <w:rFonts w:ascii="Arial" w:hAnsi="Arial" w:cs="Arial"/>
          <w:szCs w:val="24"/>
        </w:rPr>
        <w:t xml:space="preserve">have not been </w:t>
      </w:r>
      <w:r w:rsidRPr="0018100F">
        <w:rPr>
          <w:rFonts w:ascii="Arial" w:hAnsi="Arial" w:cs="Arial"/>
          <w:szCs w:val="24"/>
        </w:rPr>
        <w:t>consistently associated with mood indices and depressive symptoms in older men and in men with chronic illnesses</w:t>
      </w:r>
      <w:r w:rsidR="00F47FA4" w:rsidRPr="0018100F">
        <w:rPr>
          <w:rFonts w:ascii="Arial" w:hAnsi="Arial" w:cs="Arial"/>
          <w:szCs w:val="24"/>
        </w:rPr>
        <w:t xml:space="preserve"> (102-107)</w:t>
      </w:r>
      <w:r w:rsidRPr="0018100F">
        <w:rPr>
          <w:rFonts w:ascii="Arial" w:hAnsi="Arial" w:cs="Arial"/>
          <w:szCs w:val="24"/>
        </w:rPr>
        <w:t xml:space="preserve">.In intervention </w:t>
      </w:r>
      <w:r w:rsidR="00D71324" w:rsidRPr="0018100F">
        <w:rPr>
          <w:rFonts w:ascii="Arial" w:hAnsi="Arial" w:cs="Arial"/>
          <w:szCs w:val="24"/>
        </w:rPr>
        <w:t xml:space="preserve">trials </w:t>
      </w:r>
      <w:r w:rsidRPr="0018100F">
        <w:rPr>
          <w:rFonts w:ascii="Arial" w:hAnsi="Arial" w:cs="Arial"/>
          <w:szCs w:val="24"/>
        </w:rPr>
        <w:t>in eugonadal m</w:t>
      </w:r>
      <w:r w:rsidR="00D71324" w:rsidRPr="0018100F">
        <w:rPr>
          <w:rFonts w:ascii="Arial" w:hAnsi="Arial" w:cs="Arial"/>
          <w:szCs w:val="24"/>
        </w:rPr>
        <w:t>en</w:t>
      </w:r>
      <w:r w:rsidRPr="0018100F">
        <w:rPr>
          <w:rFonts w:ascii="Arial" w:hAnsi="Arial" w:cs="Arial"/>
          <w:szCs w:val="24"/>
        </w:rPr>
        <w:t>, testosterone replacement did not have a significant effect on mood</w:t>
      </w:r>
      <w:r w:rsidR="00FF4024">
        <w:rPr>
          <w:rFonts w:ascii="Arial" w:hAnsi="Arial" w:cs="Arial"/>
          <w:szCs w:val="24"/>
        </w:rPr>
        <w:t>(274</w:t>
      </w:r>
      <w:r w:rsidR="00362074" w:rsidRPr="0018100F">
        <w:rPr>
          <w:rFonts w:ascii="Arial" w:hAnsi="Arial" w:cs="Arial"/>
          <w:szCs w:val="24"/>
        </w:rPr>
        <w:t>)</w:t>
      </w:r>
      <w:r w:rsidRPr="0018100F">
        <w:rPr>
          <w:rFonts w:ascii="Arial" w:hAnsi="Arial" w:cs="Arial"/>
          <w:szCs w:val="24"/>
        </w:rPr>
        <w:t xml:space="preserve">; in hypogonadal men, some studies </w:t>
      </w:r>
      <w:r w:rsidR="003477BF" w:rsidRPr="0018100F">
        <w:rPr>
          <w:rFonts w:ascii="Arial" w:hAnsi="Arial" w:cs="Arial"/>
          <w:szCs w:val="24"/>
        </w:rPr>
        <w:t xml:space="preserve">have </w:t>
      </w:r>
      <w:r w:rsidRPr="0018100F">
        <w:rPr>
          <w:rFonts w:ascii="Arial" w:hAnsi="Arial" w:cs="Arial"/>
          <w:szCs w:val="24"/>
        </w:rPr>
        <w:t>show</w:t>
      </w:r>
      <w:r w:rsidR="003477BF" w:rsidRPr="0018100F">
        <w:rPr>
          <w:rFonts w:ascii="Arial" w:hAnsi="Arial" w:cs="Arial"/>
          <w:szCs w:val="24"/>
        </w:rPr>
        <w:t>n</w:t>
      </w:r>
      <w:r w:rsidRPr="0018100F">
        <w:rPr>
          <w:rFonts w:ascii="Arial" w:hAnsi="Arial" w:cs="Arial"/>
          <w:szCs w:val="24"/>
        </w:rPr>
        <w:t xml:space="preserve"> an effect whereas others </w:t>
      </w:r>
      <w:r w:rsidR="003477BF" w:rsidRPr="0018100F">
        <w:rPr>
          <w:rFonts w:ascii="Arial" w:hAnsi="Arial" w:cs="Arial"/>
          <w:szCs w:val="24"/>
        </w:rPr>
        <w:t>have</w:t>
      </w:r>
      <w:r w:rsidRPr="0018100F">
        <w:rPr>
          <w:rFonts w:ascii="Arial" w:hAnsi="Arial" w:cs="Arial"/>
          <w:szCs w:val="24"/>
        </w:rPr>
        <w:t xml:space="preserve"> not. In </w:t>
      </w:r>
      <w:r w:rsidR="003477BF" w:rsidRPr="0018100F">
        <w:rPr>
          <w:rFonts w:ascii="Arial" w:hAnsi="Arial" w:cs="Arial"/>
          <w:szCs w:val="24"/>
        </w:rPr>
        <w:t>an open-label trial</w:t>
      </w:r>
      <w:r w:rsidRPr="0018100F">
        <w:rPr>
          <w:rFonts w:ascii="Arial" w:hAnsi="Arial" w:cs="Arial"/>
          <w:szCs w:val="24"/>
        </w:rPr>
        <w:t>, androgens improve</w:t>
      </w:r>
      <w:r w:rsidR="003477BF" w:rsidRPr="0018100F">
        <w:rPr>
          <w:rFonts w:ascii="Arial" w:hAnsi="Arial" w:cs="Arial"/>
          <w:szCs w:val="24"/>
        </w:rPr>
        <w:t>d</w:t>
      </w:r>
      <w:r w:rsidRPr="0018100F">
        <w:rPr>
          <w:rFonts w:ascii="Arial" w:hAnsi="Arial" w:cs="Arial"/>
          <w:szCs w:val="24"/>
        </w:rPr>
        <w:t xml:space="preserve"> positive aspects of mood and reduce</w:t>
      </w:r>
      <w:r w:rsidR="003477BF" w:rsidRPr="0018100F">
        <w:rPr>
          <w:rFonts w:ascii="Arial" w:hAnsi="Arial" w:cs="Arial"/>
          <w:szCs w:val="24"/>
        </w:rPr>
        <w:t>d</w:t>
      </w:r>
      <w:r w:rsidRPr="0018100F">
        <w:rPr>
          <w:rFonts w:ascii="Arial" w:hAnsi="Arial" w:cs="Arial"/>
          <w:szCs w:val="24"/>
        </w:rPr>
        <w:t xml:space="preserve"> negative aspects of mood in young, hypogonadal men </w:t>
      </w:r>
      <w:r w:rsidR="00FF4024">
        <w:rPr>
          <w:rFonts w:ascii="Arial" w:hAnsi="Arial" w:cs="Arial"/>
          <w:szCs w:val="24"/>
        </w:rPr>
        <w:t>(275</w:t>
      </w:r>
      <w:r w:rsidR="00362074" w:rsidRPr="0018100F">
        <w:rPr>
          <w:rFonts w:ascii="Arial" w:hAnsi="Arial" w:cs="Arial"/>
          <w:szCs w:val="24"/>
        </w:rPr>
        <w:t>)</w:t>
      </w:r>
      <w:r w:rsidR="0027743D" w:rsidRPr="0018100F">
        <w:rPr>
          <w:rFonts w:ascii="Arial" w:hAnsi="Arial" w:cs="Arial"/>
          <w:szCs w:val="24"/>
        </w:rPr>
        <w:t>.</w:t>
      </w:r>
    </w:p>
    <w:p w:rsidR="0027743D" w:rsidRPr="0018100F" w:rsidRDefault="0027743D" w:rsidP="007641A2">
      <w:pPr>
        <w:pStyle w:val="Para"/>
        <w:spacing w:before="120" w:after="120" w:line="276" w:lineRule="auto"/>
        <w:ind w:firstLine="720"/>
        <w:rPr>
          <w:rFonts w:ascii="Arial" w:hAnsi="Arial" w:cs="Arial"/>
          <w:szCs w:val="24"/>
        </w:rPr>
      </w:pPr>
      <w:r w:rsidRPr="0018100F">
        <w:rPr>
          <w:rFonts w:ascii="Arial" w:hAnsi="Arial" w:cs="Arial"/>
          <w:szCs w:val="24"/>
        </w:rPr>
        <w:t>In general, androgen deficiency does not appear to be an important factor in the pathophysiology of major depression. P</w:t>
      </w:r>
      <w:r w:rsidR="000E3F0F" w:rsidRPr="0018100F">
        <w:rPr>
          <w:rFonts w:ascii="Arial" w:hAnsi="Arial" w:cs="Arial"/>
          <w:szCs w:val="24"/>
        </w:rPr>
        <w:t>lacebo-controlled trial</w:t>
      </w:r>
      <w:r w:rsidRPr="0018100F">
        <w:rPr>
          <w:rFonts w:ascii="Arial" w:hAnsi="Arial" w:cs="Arial"/>
          <w:szCs w:val="24"/>
        </w:rPr>
        <w:t>sof testosterone in men with refractory depression have not consistently shown a benef</w:t>
      </w:r>
      <w:r w:rsidR="00FF4024">
        <w:rPr>
          <w:rFonts w:ascii="Arial" w:hAnsi="Arial" w:cs="Arial"/>
          <w:szCs w:val="24"/>
        </w:rPr>
        <w:t>icial effect of testosterone (275-278</w:t>
      </w:r>
      <w:r w:rsidRPr="0018100F">
        <w:rPr>
          <w:rFonts w:ascii="Arial" w:hAnsi="Arial" w:cs="Arial"/>
          <w:szCs w:val="24"/>
        </w:rPr>
        <w:t xml:space="preserve">).  A meta-analysis of randomized clinical trials did not reveal a clinically meaningful effect of testosterone on depression (5). </w:t>
      </w:r>
    </w:p>
    <w:p w:rsidR="0027743D" w:rsidRPr="0018100F"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In HIV-infected men with low testosterone levels, testosterone supplementation was more effective than placebo in restoring libido and energy, and alleviating depressed mood</w:t>
      </w:r>
      <w:r w:rsidR="00FF4024">
        <w:rPr>
          <w:rFonts w:ascii="Arial" w:hAnsi="Arial" w:cs="Arial"/>
          <w:szCs w:val="24"/>
        </w:rPr>
        <w:t xml:space="preserve"> (279-280</w:t>
      </w:r>
      <w:r w:rsidR="00362074" w:rsidRPr="0018100F">
        <w:rPr>
          <w:rFonts w:ascii="Arial" w:hAnsi="Arial" w:cs="Arial"/>
          <w:szCs w:val="24"/>
        </w:rPr>
        <w:t>)</w:t>
      </w:r>
      <w:r w:rsidRPr="0018100F">
        <w:rPr>
          <w:rFonts w:ascii="Arial" w:hAnsi="Arial" w:cs="Arial"/>
          <w:szCs w:val="24"/>
        </w:rPr>
        <w:t>. The depression scores in HIV-infected men were increased in association with hypogonadism in men with AIDS wasting, and administration of testosterone resulted in a significant improvement in depression inventory score</w:t>
      </w:r>
      <w:r w:rsidR="00362074" w:rsidRPr="0018100F">
        <w:rPr>
          <w:rFonts w:ascii="Arial" w:hAnsi="Arial" w:cs="Arial"/>
          <w:szCs w:val="24"/>
        </w:rPr>
        <w:t xml:space="preserve"> (2</w:t>
      </w:r>
      <w:r w:rsidR="004113F2">
        <w:rPr>
          <w:rFonts w:ascii="Arial" w:hAnsi="Arial" w:cs="Arial"/>
          <w:szCs w:val="24"/>
        </w:rPr>
        <w:t>79</w:t>
      </w:r>
      <w:r w:rsidR="00362074" w:rsidRPr="0018100F">
        <w:rPr>
          <w:rFonts w:ascii="Arial" w:hAnsi="Arial" w:cs="Arial"/>
          <w:szCs w:val="24"/>
        </w:rPr>
        <w:t>)</w:t>
      </w:r>
      <w:r w:rsidRPr="0018100F">
        <w:rPr>
          <w:rFonts w:ascii="Arial" w:hAnsi="Arial" w:cs="Arial"/>
          <w:szCs w:val="24"/>
        </w:rPr>
        <w:t xml:space="preserve">. </w:t>
      </w:r>
    </w:p>
    <w:p w:rsidR="00E71281"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There is anecdotal evidence that androgens improved energy and reduced sense of fatigue</w:t>
      </w:r>
      <w:r w:rsidR="00FF4024">
        <w:rPr>
          <w:rFonts w:ascii="Arial" w:hAnsi="Arial" w:cs="Arial"/>
          <w:szCs w:val="24"/>
        </w:rPr>
        <w:t xml:space="preserve"> (280</w:t>
      </w:r>
      <w:r w:rsidR="00362074" w:rsidRPr="0018100F">
        <w:rPr>
          <w:rFonts w:ascii="Arial" w:hAnsi="Arial" w:cs="Arial"/>
          <w:szCs w:val="24"/>
        </w:rPr>
        <w:t>)</w:t>
      </w:r>
      <w:r w:rsidRPr="0018100F">
        <w:rPr>
          <w:rFonts w:ascii="Arial" w:hAnsi="Arial" w:cs="Arial"/>
          <w:szCs w:val="24"/>
        </w:rPr>
        <w:t xml:space="preserve">. </w:t>
      </w:r>
      <w:r w:rsidR="000F69C6" w:rsidRPr="0018100F">
        <w:rPr>
          <w:rFonts w:ascii="Arial" w:hAnsi="Arial" w:cs="Arial"/>
          <w:szCs w:val="24"/>
        </w:rPr>
        <w:t>Testosterone administration increases hemoglobin and red cell mass, stimulates 2, 3 BPG concentrations thereby shifting the oxygen – hemoglobin dissociation curve favorably to improve greater oxygen delivery, and induces muscle capillarity</w:t>
      </w:r>
      <w:r w:rsidR="00FF4024">
        <w:rPr>
          <w:rFonts w:ascii="Arial" w:hAnsi="Arial" w:cs="Arial"/>
          <w:szCs w:val="24"/>
        </w:rPr>
        <w:t xml:space="preserve"> (281-28</w:t>
      </w:r>
      <w:r w:rsidR="00334856">
        <w:rPr>
          <w:rFonts w:ascii="Arial" w:hAnsi="Arial" w:cs="Arial"/>
          <w:szCs w:val="24"/>
        </w:rPr>
        <w:t>3</w:t>
      </w:r>
      <w:r w:rsidR="00FF4024">
        <w:rPr>
          <w:rFonts w:ascii="Arial" w:hAnsi="Arial" w:cs="Arial"/>
          <w:szCs w:val="24"/>
        </w:rPr>
        <w:t>)</w:t>
      </w:r>
      <w:r w:rsidR="000F69C6" w:rsidRPr="0018100F">
        <w:rPr>
          <w:rFonts w:ascii="Arial" w:hAnsi="Arial" w:cs="Arial"/>
          <w:szCs w:val="24"/>
        </w:rPr>
        <w:t>. Additionally, testosterone stimulates mitochondrial biogenesis and mitochondrial quality</w:t>
      </w:r>
      <w:r w:rsidR="00FF4024">
        <w:rPr>
          <w:rFonts w:ascii="Arial" w:hAnsi="Arial" w:cs="Arial"/>
          <w:szCs w:val="24"/>
        </w:rPr>
        <w:t xml:space="preserve"> (284)</w:t>
      </w:r>
      <w:r w:rsidR="000F69C6" w:rsidRPr="0018100F">
        <w:rPr>
          <w:rFonts w:ascii="Arial" w:hAnsi="Arial" w:cs="Arial"/>
          <w:szCs w:val="24"/>
        </w:rPr>
        <w:t>. All of these adaptations would be expected to improve net oxygen delivery to the muscle, improve aerobic performance and reduce fatigability. However, the effects of testosterone on fatigue have not been studied in randomized trials.</w:t>
      </w:r>
    </w:p>
    <w:p w:rsidR="00E71281"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Supraphysiologic doses of androgenic steroids such as those abused by athletes and recreational body builders have been associated with aggressive responses to provocative situations</w:t>
      </w:r>
      <w:r w:rsidR="00FF4024">
        <w:rPr>
          <w:rFonts w:ascii="Arial" w:hAnsi="Arial" w:cs="Arial"/>
          <w:szCs w:val="24"/>
        </w:rPr>
        <w:t xml:space="preserve"> (285</w:t>
      </w:r>
      <w:r w:rsidR="00362074" w:rsidRPr="0018100F">
        <w:rPr>
          <w:rFonts w:ascii="Arial" w:hAnsi="Arial" w:cs="Arial"/>
          <w:szCs w:val="24"/>
        </w:rPr>
        <w:t>)</w:t>
      </w:r>
      <w:r w:rsidRPr="0018100F">
        <w:rPr>
          <w:rFonts w:ascii="Arial" w:hAnsi="Arial" w:cs="Arial"/>
          <w:szCs w:val="24"/>
        </w:rPr>
        <w:t>, increased scores on Young’s manic scale, and with affective and psychotic disorders in some individuals</w:t>
      </w:r>
      <w:r w:rsidR="00362074" w:rsidRPr="0018100F">
        <w:rPr>
          <w:rFonts w:ascii="Arial" w:hAnsi="Arial" w:cs="Arial"/>
          <w:szCs w:val="24"/>
        </w:rPr>
        <w:t xml:space="preserve"> (2</w:t>
      </w:r>
      <w:r w:rsidR="00FF4024">
        <w:rPr>
          <w:rFonts w:ascii="Arial" w:hAnsi="Arial" w:cs="Arial"/>
          <w:szCs w:val="24"/>
        </w:rPr>
        <w:t>8</w:t>
      </w:r>
      <w:r w:rsidR="00362074" w:rsidRPr="0018100F">
        <w:rPr>
          <w:rFonts w:ascii="Arial" w:hAnsi="Arial" w:cs="Arial"/>
          <w:szCs w:val="24"/>
        </w:rPr>
        <w:t>6)</w:t>
      </w:r>
      <w:r w:rsidRPr="0018100F">
        <w:rPr>
          <w:rFonts w:ascii="Arial" w:hAnsi="Arial" w:cs="Arial"/>
          <w:szCs w:val="24"/>
        </w:rPr>
        <w:t xml:space="preserve">; these adverse effects have not been reported with physiologic testosterone replacement. </w:t>
      </w:r>
    </w:p>
    <w:p w:rsidR="000E3F0F" w:rsidRPr="0018100F"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Physical, sexual, and cognitive functions are important determinants of the health-related quality of life. For instance, in HIV-infected individuals, health-related quality of life correlated significantly with lean body mass</w:t>
      </w:r>
      <w:r w:rsidR="007C7EC1">
        <w:rPr>
          <w:rFonts w:ascii="Arial" w:hAnsi="Arial" w:cs="Arial"/>
          <w:szCs w:val="24"/>
        </w:rPr>
        <w:t xml:space="preserve"> (287</w:t>
      </w:r>
      <w:r w:rsidR="00362074" w:rsidRPr="0018100F">
        <w:rPr>
          <w:rFonts w:ascii="Arial" w:hAnsi="Arial" w:cs="Arial"/>
          <w:szCs w:val="24"/>
        </w:rPr>
        <w:t>)</w:t>
      </w:r>
      <w:r w:rsidRPr="0018100F">
        <w:rPr>
          <w:rFonts w:ascii="Arial" w:hAnsi="Arial" w:cs="Arial"/>
          <w:szCs w:val="24"/>
        </w:rPr>
        <w:t xml:space="preserve">. Cognitive function is an important determinant of an individual’s ability to live independently. </w:t>
      </w:r>
      <w:r w:rsidR="00E71281">
        <w:rPr>
          <w:rFonts w:ascii="Arial" w:hAnsi="Arial" w:cs="Arial"/>
          <w:szCs w:val="24"/>
        </w:rPr>
        <w:t>B</w:t>
      </w:r>
      <w:r w:rsidR="000F69C6" w:rsidRPr="0018100F">
        <w:rPr>
          <w:rFonts w:ascii="Arial" w:hAnsi="Arial" w:cs="Arial"/>
          <w:szCs w:val="24"/>
        </w:rPr>
        <w:t xml:space="preserve">y improving some aspects of physical, sexual, and cognitive functions, </w:t>
      </w:r>
      <w:r w:rsidR="00E71281">
        <w:rPr>
          <w:rFonts w:ascii="Arial" w:hAnsi="Arial" w:cs="Arial"/>
          <w:szCs w:val="24"/>
        </w:rPr>
        <w:t xml:space="preserve">testosterone supplementation </w:t>
      </w:r>
      <w:r w:rsidR="000F69C6" w:rsidRPr="0018100F">
        <w:rPr>
          <w:rFonts w:ascii="Arial" w:hAnsi="Arial" w:cs="Arial"/>
          <w:szCs w:val="24"/>
        </w:rPr>
        <w:t xml:space="preserve">might be expected to improve health-related quality of life. However, only a </w:t>
      </w:r>
      <w:r w:rsidR="000F69C6" w:rsidRPr="0018100F">
        <w:rPr>
          <w:rFonts w:ascii="Arial" w:hAnsi="Arial" w:cs="Arial"/>
          <w:szCs w:val="24"/>
        </w:rPr>
        <w:lastRenderedPageBreak/>
        <w:t xml:space="preserve">few small trials have evaluated the effects of testosterone on health-related quality of life. </w:t>
      </w:r>
      <w:r w:rsidR="00BB3266" w:rsidRPr="0018100F">
        <w:rPr>
          <w:rFonts w:ascii="Arial" w:hAnsi="Arial" w:cs="Arial"/>
          <w:szCs w:val="24"/>
        </w:rPr>
        <w:t>A s</w:t>
      </w:r>
      <w:r w:rsidRPr="0018100F">
        <w:rPr>
          <w:rFonts w:ascii="Arial" w:hAnsi="Arial" w:cs="Arial"/>
          <w:szCs w:val="24"/>
        </w:rPr>
        <w:t>ystematic review of a small number of randomized trials has not revealed a significant improvement in composite health-related quality of life scores, but testosterone therapy has been shown to improve scores on the physical function domain of SF-36</w:t>
      </w:r>
      <w:r w:rsidR="00760FA0" w:rsidRPr="0018100F">
        <w:rPr>
          <w:rFonts w:ascii="Arial" w:hAnsi="Arial" w:cs="Arial"/>
          <w:szCs w:val="24"/>
        </w:rPr>
        <w:t xml:space="preserve"> (5, 13</w:t>
      </w:r>
      <w:r w:rsidR="007C7EC1">
        <w:rPr>
          <w:rFonts w:ascii="Arial" w:hAnsi="Arial" w:cs="Arial"/>
          <w:szCs w:val="24"/>
        </w:rPr>
        <w:t>7</w:t>
      </w:r>
      <w:r w:rsidR="00760FA0" w:rsidRPr="0018100F">
        <w:rPr>
          <w:rFonts w:ascii="Arial" w:hAnsi="Arial" w:cs="Arial"/>
          <w:szCs w:val="24"/>
        </w:rPr>
        <w:t>)</w:t>
      </w:r>
      <w:r w:rsidRPr="0018100F">
        <w:rPr>
          <w:rFonts w:ascii="Arial" w:hAnsi="Arial" w:cs="Arial"/>
          <w:szCs w:val="24"/>
        </w:rPr>
        <w:t xml:space="preserve">.  </w:t>
      </w:r>
    </w:p>
    <w:p w:rsidR="007E0DD5" w:rsidRPr="0018100F" w:rsidRDefault="007E0DD5" w:rsidP="007641A2">
      <w:pPr>
        <w:spacing w:before="120" w:after="120" w:line="276" w:lineRule="auto"/>
        <w:ind w:left="720" w:hanging="720"/>
        <w:rPr>
          <w:rFonts w:ascii="Arial" w:hAnsi="Arial" w:cs="Arial"/>
        </w:rPr>
      </w:pPr>
      <w:r w:rsidRPr="0018100F">
        <w:rPr>
          <w:rFonts w:ascii="Arial" w:hAnsi="Arial" w:cs="Arial"/>
        </w:rPr>
        <w:t>F.</w:t>
      </w:r>
      <w:r w:rsidRPr="0018100F">
        <w:rPr>
          <w:rFonts w:ascii="Arial" w:hAnsi="Arial" w:cs="Arial"/>
        </w:rPr>
        <w:tab/>
        <w:t>Considerations in Testosterone Therapy of Older Men with Low Testosterone Levels</w:t>
      </w:r>
    </w:p>
    <w:p w:rsidR="007E0DD5" w:rsidRPr="0018100F" w:rsidRDefault="007E0DD5" w:rsidP="007641A2">
      <w:pPr>
        <w:spacing w:before="120" w:after="120" w:line="276" w:lineRule="auto"/>
        <w:rPr>
          <w:rFonts w:ascii="Arial" w:hAnsi="Arial" w:cs="Arial"/>
          <w:b w:val="0"/>
        </w:rPr>
      </w:pPr>
      <w:r w:rsidRPr="0018100F">
        <w:rPr>
          <w:rFonts w:ascii="Arial" w:hAnsi="Arial" w:cs="Arial"/>
          <w:b w:val="0"/>
        </w:rPr>
        <w:t xml:space="preserve">The risks and benefits of long-term testosterone therapy on health-related outcomes in older men with symptomatic conditions associated with low testosterone levels are unknown. Recognizing the lack of evidence of the safety and effectiveness of testosterone therapy in older men with symptomatic androgen deficiency, the expert panel of the Endocrine Society recommended against testosterone therapy of all older men with </w:t>
      </w:r>
      <w:r w:rsidR="00E71281">
        <w:rPr>
          <w:rFonts w:ascii="Arial" w:hAnsi="Arial" w:cs="Arial"/>
          <w:b w:val="0"/>
        </w:rPr>
        <w:t>low testosterone levels (5). In</w:t>
      </w:r>
      <w:r w:rsidRPr="0018100F">
        <w:rPr>
          <w:rFonts w:ascii="Arial" w:hAnsi="Arial" w:cs="Arial"/>
          <w:b w:val="0"/>
        </w:rPr>
        <w:t>stead the panel suggested that “</w:t>
      </w:r>
      <w:r w:rsidRPr="0018100F">
        <w:rPr>
          <w:rFonts w:ascii="Arial" w:hAnsi="Arial" w:cs="Arial"/>
          <w:b w:val="0"/>
          <w:i/>
        </w:rPr>
        <w:t>clinicians consider offering testosterone therapy on an individualized basis to older with consistently low testosterone levels on more than one occasion and significant symptoms of androgen deficiency, after appropriate discussion of the uncertainties of the risks and benefits of testosterone therapy in older men</w:t>
      </w:r>
      <w:r w:rsidRPr="0018100F">
        <w:rPr>
          <w:rFonts w:ascii="Arial" w:hAnsi="Arial" w:cs="Arial"/>
          <w:b w:val="0"/>
        </w:rPr>
        <w:t>” (5). The panel’s recommendations were guided by the recognition of the paucity and low quality of evidence, and by the sober realization that high quality evidence of the efficacy and safety will not be available for a very long time.</w:t>
      </w:r>
    </w:p>
    <w:p w:rsidR="007E0DD5" w:rsidRPr="0018100F" w:rsidRDefault="007E0DD5" w:rsidP="007641A2">
      <w:pPr>
        <w:spacing w:before="120" w:after="120" w:line="276" w:lineRule="auto"/>
        <w:rPr>
          <w:rFonts w:ascii="Arial" w:hAnsi="Arial" w:cs="Arial"/>
          <w:b w:val="0"/>
        </w:rPr>
      </w:pPr>
      <w:r w:rsidRPr="0018100F">
        <w:rPr>
          <w:rFonts w:ascii="Arial" w:hAnsi="Arial" w:cs="Arial"/>
          <w:b w:val="0"/>
        </w:rPr>
        <w:tab/>
        <w:t>Although the prevalence of low testosterone levels in older men is arguably high, the usefulness of population screening cannot be evaluated for several reasons. Because of the lack of agreement on a case definition, the paucity of data on the performance characteristics of the screening instruments (e.g., the ADAM questionnaire</w:t>
      </w:r>
      <w:r w:rsidR="007C7EC1">
        <w:rPr>
          <w:rFonts w:ascii="Arial" w:hAnsi="Arial" w:cs="Arial"/>
          <w:b w:val="0"/>
        </w:rPr>
        <w:t xml:space="preserve"> (289</w:t>
      </w:r>
      <w:r w:rsidR="008664F4" w:rsidRPr="0018100F">
        <w:rPr>
          <w:rFonts w:ascii="Arial" w:hAnsi="Arial" w:cs="Arial"/>
          <w:b w:val="0"/>
        </w:rPr>
        <w:t>)</w:t>
      </w:r>
      <w:r w:rsidRPr="0018100F">
        <w:rPr>
          <w:rFonts w:ascii="Arial" w:hAnsi="Arial" w:cs="Arial"/>
          <w:b w:val="0"/>
        </w:rPr>
        <w:t>, the Aging Male Symptoms questionnaire</w:t>
      </w:r>
      <w:r w:rsidR="008664F4" w:rsidRPr="0018100F">
        <w:rPr>
          <w:rFonts w:ascii="Arial" w:hAnsi="Arial" w:cs="Arial"/>
          <w:b w:val="0"/>
        </w:rPr>
        <w:t xml:space="preserve"> (</w:t>
      </w:r>
      <w:r w:rsidR="007C7EC1">
        <w:rPr>
          <w:rFonts w:ascii="Arial" w:hAnsi="Arial" w:cs="Arial"/>
          <w:b w:val="0"/>
        </w:rPr>
        <w:t>290</w:t>
      </w:r>
      <w:r w:rsidR="008664F4" w:rsidRPr="0018100F">
        <w:rPr>
          <w:rFonts w:ascii="Arial" w:hAnsi="Arial" w:cs="Arial"/>
          <w:b w:val="0"/>
        </w:rPr>
        <w:t>)</w:t>
      </w:r>
      <w:r w:rsidRPr="0018100F">
        <w:rPr>
          <w:rFonts w:ascii="Arial" w:hAnsi="Arial" w:cs="Arial"/>
          <w:b w:val="0"/>
        </w:rPr>
        <w:t>, and the MMAS questionnaire</w:t>
      </w:r>
      <w:r w:rsidR="000A4AF8" w:rsidRPr="0018100F">
        <w:rPr>
          <w:rFonts w:ascii="Arial" w:hAnsi="Arial" w:cs="Arial"/>
          <w:b w:val="0"/>
        </w:rPr>
        <w:t xml:space="preserve"> (2</w:t>
      </w:r>
      <w:r w:rsidR="007C7EC1">
        <w:rPr>
          <w:rFonts w:ascii="Arial" w:hAnsi="Arial" w:cs="Arial"/>
          <w:b w:val="0"/>
        </w:rPr>
        <w:t>91</w:t>
      </w:r>
      <w:r w:rsidRPr="0018100F">
        <w:rPr>
          <w:rFonts w:ascii="Arial" w:hAnsi="Arial" w:cs="Arial"/>
          <w:b w:val="0"/>
        </w:rPr>
        <w:t>) and the lack of clarity on the public health impact of the androgen deficiency syndrome in</w:t>
      </w:r>
      <w:r w:rsidR="00045BE6">
        <w:rPr>
          <w:rFonts w:ascii="Arial" w:hAnsi="Arial" w:cs="Arial"/>
          <w:b w:val="0"/>
        </w:rPr>
        <w:t xml:space="preserve"> the</w:t>
      </w:r>
      <w:r w:rsidRPr="0018100F">
        <w:rPr>
          <w:rFonts w:ascii="Arial" w:hAnsi="Arial" w:cs="Arial"/>
          <w:b w:val="0"/>
        </w:rPr>
        <w:t xml:space="preserve"> general population, screening of all older men for androgen deficiency is not justified.</w:t>
      </w:r>
    </w:p>
    <w:p w:rsidR="007E0DD5" w:rsidRDefault="000A4AF8" w:rsidP="007641A2">
      <w:pPr>
        <w:spacing w:before="120" w:after="120" w:line="276" w:lineRule="auto"/>
        <w:rPr>
          <w:rFonts w:ascii="Arial" w:hAnsi="Arial" w:cs="Arial"/>
          <w:b w:val="0"/>
        </w:rPr>
      </w:pPr>
      <w:r w:rsidRPr="0018100F">
        <w:rPr>
          <w:rFonts w:ascii="Arial" w:hAnsi="Arial" w:cs="Arial"/>
          <w:b w:val="0"/>
        </w:rPr>
        <w:tab/>
      </w:r>
      <w:r w:rsidR="007E0DD5" w:rsidRPr="0018100F">
        <w:rPr>
          <w:rFonts w:ascii="Arial" w:hAnsi="Arial" w:cs="Arial"/>
          <w:b w:val="0"/>
        </w:rPr>
        <w:t xml:space="preserve">Prior to prescribing testosterone therapy, a careful general health evaluation is necessary to identify any potential conditions that might increase the risk of testosterone therapy. The contraindications to testosterone therapy are listed in </w:t>
      </w:r>
      <w:r w:rsidR="00B63CA5" w:rsidRPr="0018100F">
        <w:rPr>
          <w:rFonts w:ascii="Arial" w:hAnsi="Arial" w:cs="Arial"/>
        </w:rPr>
        <w:t>T</w:t>
      </w:r>
      <w:r w:rsidR="007E0DD5" w:rsidRPr="0018100F">
        <w:rPr>
          <w:rFonts w:ascii="Arial" w:hAnsi="Arial" w:cs="Arial"/>
        </w:rPr>
        <w:t xml:space="preserve">able </w:t>
      </w:r>
      <w:r w:rsidR="004C7F54" w:rsidRPr="0018100F">
        <w:rPr>
          <w:rFonts w:ascii="Arial" w:hAnsi="Arial" w:cs="Arial"/>
        </w:rPr>
        <w:t>1</w:t>
      </w:r>
      <w:r w:rsidR="007E0DD5" w:rsidRPr="0018100F">
        <w:rPr>
          <w:rFonts w:ascii="Arial" w:hAnsi="Arial" w:cs="Arial"/>
          <w:b w:val="0"/>
        </w:rPr>
        <w:t>. Also, an explicit discussion of the uncertainties about the benefits and risks of testosterone therapy should precede prescription of testosterone therapy. Men receiving testosterone therapy should be monitored using</w:t>
      </w:r>
      <w:r w:rsidR="004C7F54" w:rsidRPr="0018100F">
        <w:rPr>
          <w:rFonts w:ascii="Arial" w:hAnsi="Arial" w:cs="Arial"/>
          <w:b w:val="0"/>
        </w:rPr>
        <w:t xml:space="preserve"> a standardized monitoring plan</w:t>
      </w:r>
      <w:r w:rsidR="007E0DD5" w:rsidRPr="0018100F">
        <w:rPr>
          <w:rFonts w:ascii="Arial" w:hAnsi="Arial" w:cs="Arial"/>
          <w:b w:val="0"/>
        </w:rPr>
        <w:t xml:space="preserve"> to facilitate early detection of adverse events and to minimize the risk of unnecessary prostate biopsies (</w:t>
      </w:r>
      <w:r w:rsidR="004C7F54" w:rsidRPr="0018100F">
        <w:rPr>
          <w:rFonts w:ascii="Arial" w:hAnsi="Arial" w:cs="Arial"/>
        </w:rPr>
        <w:t>Table 2</w:t>
      </w:r>
      <w:r w:rsidR="007E0DD5" w:rsidRPr="0018100F">
        <w:rPr>
          <w:rFonts w:ascii="Arial" w:hAnsi="Arial" w:cs="Arial"/>
          <w:b w:val="0"/>
        </w:rPr>
        <w:t>)</w:t>
      </w:r>
      <w:r w:rsidR="004C7F54" w:rsidRPr="0018100F">
        <w:rPr>
          <w:rFonts w:ascii="Arial" w:hAnsi="Arial" w:cs="Arial"/>
          <w:b w:val="0"/>
        </w:rPr>
        <w:t>, as recommended by the Endocrine Society expert panel (</w:t>
      </w:r>
      <w:r w:rsidR="004C7F54" w:rsidRPr="0018100F">
        <w:rPr>
          <w:rFonts w:ascii="Arial" w:hAnsi="Arial" w:cs="Arial"/>
        </w:rPr>
        <w:t>Table 3</w:t>
      </w:r>
      <w:r w:rsidR="004C7F54" w:rsidRPr="0018100F">
        <w:rPr>
          <w:rFonts w:ascii="Arial" w:hAnsi="Arial" w:cs="Arial"/>
          <w:b w:val="0"/>
        </w:rPr>
        <w:t>)</w:t>
      </w:r>
      <w:r w:rsidR="007E0DD5" w:rsidRPr="0018100F">
        <w:rPr>
          <w:rFonts w:ascii="Arial" w:hAnsi="Arial" w:cs="Arial"/>
          <w:b w:val="0"/>
        </w:rPr>
        <w:t>.</w:t>
      </w:r>
    </w:p>
    <w:p w:rsidR="00E22569" w:rsidRPr="00D96B78" w:rsidRDefault="00E22569" w:rsidP="00E22569">
      <w:pPr>
        <w:pStyle w:val="Title"/>
        <w:spacing w:before="120" w:after="120" w:line="276" w:lineRule="auto"/>
        <w:jc w:val="left"/>
        <w:rPr>
          <w:rFonts w:ascii="Arial" w:hAnsi="Arial" w:cs="Arial"/>
        </w:rPr>
      </w:pPr>
      <w:r w:rsidRPr="00C9469A">
        <w:rPr>
          <w:rFonts w:ascii="Arial" w:hAnsi="Arial" w:cs="Arial"/>
          <w:b w:val="0"/>
          <w:noProof/>
        </w:rPr>
        <w:pict>
          <v:line id="Line 139" o:spid="_x0000_s1032" style="position:absolute;z-index:251666944;visibility:visible;mso-wrap-distance-left:3.17497mm;mso-wrap-distance-right:3.17497mm" from="215.6pt,87pt" to="215.6pt,3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qBjAIAAGQ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KWgH&#10;6RGkA40euWAojFc2OUOvUziTiydlw6uO4rl/lNUPjYTMGyJ2zJF8OfXgGFoP/8rFGrqHK7bDZ0nh&#10;DNkb6TJ1rFVnISEH6OgEOU2CsKNB1bhYwWochItZ5MTySXpx7JU2n5jskJ1kuAXWDpgcHrWxREh6&#10;OWLvEXLD29bp3Qo0ZHg1i2bOQcuWU7tpj2m12+atQgcCFbNxn4sKdl4fU3IvqANrGKHleW4Ib8c5&#10;XN4Ki8dcEY6MwDoamLp1CNEVyM9VsCqX5TLxkmheeklQFN79Jk+8+QaiLuIiz4vwlyUaJmnDKWXC&#10;cr0Ua5j8WzGc22Yss6lcp6T41+gue0D2mun9ZhYsknjpLRaz2EviMvAelpvcu8/D+XxRPuQP5Rum&#10;pYtevw/ZKZWWldwbpp4bOiDKrfzxbBWFGAxo7mgR2A8j0u7gVaqMwkhJ852bxlWrrTOLcaX1MrD/&#10;WesJfUzERUNrTSqcY/uTKtD8oq9rAlv3YwdtJT09qUtzQCs7p/OzY9+K1zbMXz+O698AAAD//wMA&#10;UEsDBBQABgAIAAAAIQCjq/cU3gAAAAsBAAAPAAAAZHJzL2Rvd25yZXYueG1sTI9BT8MwDIXvSPyH&#10;yEjcWLquGltpOm1I3BBoA+2cNaatljilybrCr8doBzja7/n5e8VqdFYM2IfWk4LpJAGBVHnTUq3g&#10;/e3pbgEiRE1GW0+o4AsDrMrrq0Lnxp9pi8Mu1oJDKORaQRNjl0sZqgadDhPfIbH24XunI499LU2v&#10;zxzurEyTZC6dbok/NLrDxwar4+7kGOM4e3kdmv36eWusDe3nuNx8b5S6vRnXDyAijvHPDL/4fAMl&#10;Mx38iUwQVkE2m6ZsZeE+41LsuGwOCubZMgVZFvJ/h/IHAAD//wMAUEsBAi0AFAAGAAgAAAAhALaD&#10;OJL+AAAA4QEAABMAAAAAAAAAAAAAAAAAAAAAAFtDb250ZW50X1R5cGVzXS54bWxQSwECLQAUAAYA&#10;CAAAACEAOP0h/9YAAACUAQAACwAAAAAAAAAAAAAAAAAvAQAAX3JlbHMvLnJlbHNQSwECLQAUAAYA&#10;CAAAACEAbr9KgYwCAABkBQAADgAAAAAAAAAAAAAAAAAuAgAAZHJzL2Uyb0RvYy54bWxQSwECLQAU&#10;AAYACAAAACEAo6v3FN4AAAALAQAADwAAAAAAAAAAAAAAAADmBAAAZHJzL2Rvd25yZXYueG1sUEsF&#10;BgAAAAAEAAQA8wAAAPEFAAAAAA==&#10;" strokecolor="white"/>
        </w:pict>
      </w:r>
      <w:r w:rsidRPr="00C9469A">
        <w:rPr>
          <w:rFonts w:ascii="Arial" w:hAnsi="Arial" w:cs="Arial"/>
          <w:b w:val="0"/>
          <w:noProof/>
        </w:rPr>
        <w:pict>
          <v:rect id="Rectangle 140" o:spid="_x0000_s1033" style="position:absolute;margin-left:15.75pt;margin-top:87pt;width:404.6pt;height:43.3pt;z-index:25166796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KF8AIAADYGAAAOAAAAZHJzL2Uyb0RvYy54bWysVFtv0zAUfkfiP1h+z3Jv02jp1KYpQhow&#10;MRDPbuI0Fokd2W7TgfjvHDtt124vCC2RLB9fjr/vO5fbu0PXoj2VigmeYf/Gw4jyUlSMbzP8/dva&#10;STBSmvCKtILTDD9Rhe/m79/dDn1KA9GItqISgROu0qHPcKN1n7quKhvaEXUjesphsxayIxpMuXUr&#10;SQbw3rVu4HkTdxCy6qUoqVKwuho38dz6r2ta6i91rahGbYYBm7ajtOPGjO78lqRbSfqGlUcY5D9Q&#10;dIRxePTsakU0QTvJXrnqWCmFErW+KUXnirpmJbUcgI3vvWDz2JCeWi4gjurPMqm3c1t+3j9IxKoM&#10;zzDipIMQfQXRCN+2FPmRFWjoVQrnHvsHaSiq/l6UPxXiIm/gHF1IKYaGkgpg+UZQ9+qCMRRcRZvh&#10;k6jAP9lpYbU61LIzDkEFdLAheTqHhB40KmEx9sMkCiByJezF0WzmW0guSU+3e6n0Byo6ZCYZloDe&#10;eif7e6UNGpKejpjHuFiztrVhbzkagHccxPaCEi2rzKYlKbebvJVoTyBx1vaz1ID+5bGOaUjflnUZ&#10;TjzzjQll1Ch4ZV/RhLXjHJC03DinNjFHeGAdNEztOpC2SfN75s2KpEgiJwomhRN5q5WzWOeRM1n7&#10;03gVrvJ85f8xqP0obVhVUW6AnxLYj/4tQY6lNKbeOYWvCKpLHZbLwivC1zq41zCs5sDqmtJiHXvT&#10;KEyc6TQOnSgsPGeZrHNnkfuTybRY5sviBaXCyqTehtVZc4NK7CBsj001oIqZpAnjWeBjMKAzBNMx&#10;kIi0W2hppZYYSaF/MN3YejQpanxcKZN45j8qc/Y+CnEKtrHO4Tpye5YKkuOUCLZ+TMmYLqbSjaie&#10;oHwAg60RaLYwaYT8hdEAjSvDHDorRu1HDgU4C6ZRDH3OGtEknAaA/nJnc7lDeAmOjiRHI9djd9z1&#10;km0beMm3bLlYQNnWzFbUMyrAbwxoTpbJsZGa7ndp21PP7X7+FwAA//8DAFBLAwQUAAYACAAAACEA&#10;Ink6HuEAAAAKAQAADwAAAGRycy9kb3ducmV2LnhtbEyPTUvDQBCG74L/YRnBi9hN0pqGmE0pgiAe&#10;hFZBe9tmxySYnQ3ZzYf/3vGkx5l5eOd5i91iOzHh4FtHCuJVBAKpcqalWsHb6+NtBsIHTUZ3jlDB&#10;N3rYlZcXhc6Nm+mA0zHUgkPI51pBE0KfS+mrBq32K9cj8e3TDVYHHodamkHPHG47mURRKq1uiT80&#10;useHBquv42gV3DzNH2MaTDbF4blfY3J62b+flLq+Wvb3IAIu4Q+GX31Wh5Kdzm4k40WnYB3fMcn7&#10;7YY7MZBtoi2Is4IkjVKQZSH/Vyh/AAAA//8DAFBLAQItABQABgAIAAAAIQC2gziS/gAAAOEBAAAT&#10;AAAAAAAAAAAAAAAAAAAAAABbQ29udGVudF9UeXBlc10ueG1sUEsBAi0AFAAGAAgAAAAhADj9If/W&#10;AAAAlAEAAAsAAAAAAAAAAAAAAAAALwEAAF9yZWxzLy5yZWxzUEsBAi0AFAAGAAgAAAAhAG4aQoXw&#10;AgAANgYAAA4AAAAAAAAAAAAAAAAALgIAAGRycy9lMm9Eb2MueG1sUEsBAi0AFAAGAAgAAAAhACJ5&#10;Oh7hAAAACgEAAA8AAAAAAAAAAAAAAAAASgUAAGRycy9kb3ducmV2LnhtbFBLBQYAAAAABAAEAPMA&#10;AABYBgAAAAA=&#10;" filled="f" fillcolor="#bbe0e3" strokecolor="white">
            <v:textbox inset="2.57625mm,1.2881mm,2.57625mm,1.2881mm"/>
          </v:rect>
        </w:pict>
      </w:r>
      <w:r w:rsidRPr="00C9469A">
        <w:rPr>
          <w:rFonts w:ascii="Arial" w:hAnsi="Arial" w:cs="Arial"/>
          <w:b w:val="0"/>
          <w:noProof/>
        </w:rPr>
        <w:pict>
          <v:rect id="Rectangle 142" o:spid="_x0000_s1034" style="position:absolute;margin-left:15.75pt;margin-top:259.45pt;width:404.6pt;height:65pt;z-index:25166899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Gr8QIAADYGAAAOAAAAZHJzL2Uyb0RvYy54bWysVFtv0zAUfkfiP1h+z3Jv02jp1KYpQhow&#10;MRDPbuI0Fokd2W7TgfjvHDtt124vCC2RLB9fjr/vO5fbu0PXoj2VigmeYf/Gw4jyUlSMbzP8/dva&#10;STBSmvCKtILTDD9Rhe/m79/dDn1KA9GItqISgROu0qHPcKN1n7quKhvaEXUjesphsxayIxpMuXUr&#10;SQbw3rVu4HkTdxCy6qUoqVKwuho38dz6r2ta6i91rahGbYYBm7ajtOPGjO78lqRbSfqGlUcY5D9Q&#10;dIRxePTsakU0QTvJXrnqWCmFErW+KUXnirpmJbUcgI3vvWDz2JCeWi4gjurPMqm3c1t+3j9IxKoM&#10;Q6A46SBEX0E0wrctRX4UGIGGXqVw7rF/kIai6u9F+VMhLvIGztGFlGJoKKkAlm/Ou1cXjKHgKtoM&#10;n0QF/slOC6vVoZadcQgqoIMNydM5JPSgUQmLsR8mUQCRK2EvCeLYszFzSXq63UulP1DRITPJsAT0&#10;1jvZ3ytt0JD0dMQ8xsWata0Ne8vRkOFZHMT2ghItq8ymJSm3m7yVaE8gcdb2s9SA/uWxjmlI35Z1&#10;AM4z35hQRo2CV/YVTVg7zgFJy41zahNzhAfWQcPUrgNpmzS/Z96sSIokcqJgUjiRt1o5i3UeOZO1&#10;P41X4SrPV/4fg9qP0oZVFeUG+CmB/ejfEuRYSmPqnVP4iqC61GG5LLwifK2Dew3Dag6srikt1rE3&#10;jcLEmU7j0InCwnOWyTp3Frk/mUyLZb4sXlAqrEzqbVidNTeoxA7C9thUA6qYSZowngU+BgM6QzAd&#10;A4lIu4WWVmqJkRT6B9ONrUeTosbHlTKJZ/6jMmfvoxCnYBvrHK4jt2epIDlOiWDrx5TMWHobUT1B&#10;+QAGWyPQbGHSCPkLowEaV4Y5dFaM2o8cCnAWTKMY+pw1okk4DQD95c7mcofwEhwdSY5GrsfuuOsl&#10;2zbwkm/ZcrGAsq2ZrShT0iMqwG8MaE6WybGRmu53adtTz+1+/hcAAP//AwBQSwMEFAAGAAgAAAAh&#10;APdqWmThAAAACgEAAA8AAABkcnMvZG93bnJldi54bWxMj01LxDAQhu+C/yGM4EXctPvRrbXTZREE&#10;8SC4Cuvess3YFptJadIP/73xpMeZeXjnefPdbFoxUu8aywjxIgJBXFrdcIXw/vZ4m4JwXrFWrWVC&#10;+CYHu+LyIleZthO/0njwlQgh7DKFUHvfZVK6siaj3MJ2xOH2aXujfBj7SupeTSHctHIZRYk0quHw&#10;oVYdPdRUfh0Gg3DzNH0MidfpGPvnbkXL08v+eEK8vpr39yA8zf4Phl/9oA5FcDrbgbUTLcIq3gQS&#10;YROndyACkK6jLYgzQrIOG1nk8n+F4gcAAP//AwBQSwECLQAUAAYACAAAACEAtoM4kv4AAADhAQAA&#10;EwAAAAAAAAAAAAAAAAAAAAAAW0NvbnRlbnRfVHlwZXNdLnhtbFBLAQItABQABgAIAAAAIQA4/SH/&#10;1gAAAJQBAAALAAAAAAAAAAAAAAAAAC8BAABfcmVscy8ucmVsc1BLAQItABQABgAIAAAAIQDtAaGr&#10;8QIAADYGAAAOAAAAAAAAAAAAAAAAAC4CAABkcnMvZTJvRG9jLnhtbFBLAQItABQABgAIAAAAIQD3&#10;alpk4QAAAAoBAAAPAAAAAAAAAAAAAAAAAEsFAABkcnMvZG93bnJldi54bWxQSwUGAAAAAAQABADz&#10;AAAAWQYAAAAA&#10;" filled="f" fillcolor="#bbe0e3" strokecolor="white">
            <v:textbox inset="2.57625mm,1.2881mm,2.57625mm,1.2881mm"/>
          </v:rect>
        </w:pict>
      </w:r>
      <w:r w:rsidRPr="00C9469A">
        <w:rPr>
          <w:rFonts w:ascii="Arial" w:hAnsi="Arial" w:cs="Arial"/>
          <w:b w:val="0"/>
          <w:noProof/>
        </w:rPr>
        <w:pict>
          <v:rect id="Rectangle 143" o:spid="_x0000_s1035" style="position:absolute;margin-left:15.75pt;margin-top:194.5pt;width:404.6pt;height:64.95pt;z-index:25167001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E/8wIAADYGAAAOAAAAZHJzL2Uyb0RvYy54bWysVNuOmzAQfa/Uf7D8znIPBC1ZJYRUlXpZ&#10;dVv12QETrIKNbGfJtuq/d2ySbLJ9qaoFCXnweHzOmcvt3aHv0COVigmeY//Gw4jyStSM73L87evG&#10;STFSmvCadILTHD9Rhe8Wb9/cjkNGA9GKrqYSQRCusnHIcav1kLmuqlraE3UjBsphsxGyJxpMuXNr&#10;SUaI3ndu4HkzdxSyHqSoqFLwdz1t4oWN3zS00p+bRlGNuhwDNm2/0n635usubkm2k2RoWXWEQf4D&#10;RU8Yh0vPodZEE7SX7K9QPaukUKLRN5XoXdE0rKKWA7DxvRdsHloyUMsFxFHDWSb1emGrT4/3ErE6&#10;xwlGnPSQoi8gGuG7jiI/Co1A46Ay8HsY7qWhqIYPovqhEBdFC350KaUYW0pqgOUbf/fqgDEUHEXb&#10;8aOoIT7Za2G1OjSyNwFBBXSwKXk6p4QeNKrgZ+yHaRRA5irYS4MoncX2CpKdTg9S6XdU9MgsciwB&#10;vY1OHj8obdCQ7ORiLuNiw7rOpr3jaMzxPA5ie0CJjtVm05KUu23RSfRIoHA29jnee+XWMw3l27Ee&#10;wHnmMU4kM2qUvLZrTVg3rQFJx802tYU5wQProGFp/wNpWzS/5t68TMs0cqJgVjqRt147y00RObON&#10;n8TrcF0Ua/+3Qe1HWcvqmnID/FTAfvRvBXJspan0ziV8RVBd6rBalV5pSwKoXLi51zCs5sDqmtJy&#10;E3tJFKZOksShE4Wl56zSTeEsC382S8pVsSpfUCqtTOp1WJ01N6jEHtL20NYjqpkpmjCeBz4GAyZD&#10;kEyJRKTbwUirtMRICv2d6db2oylRE+NKmdQz77FCztEnIU7JNtY5XUduz1KBoqdCsP1jWmZqva2o&#10;n6B9AIPtERi2sGiF/InRCIMrxxwmK0bdew4NOA+SKIY5Z41oFiYBoL/c2V7uEF5BoCPJySj0NB33&#10;g2S7Fm7yLVsultC2DbMdZVp6QgX4jQHDyTI5DlIz/S5t6/U87hd/AAAA//8DAFBLAwQUAAYACAAA&#10;ACEAIzr0A+EAAAAKAQAADwAAAGRycy9kb3ducmV2LnhtbEyPTUvDQBCG74L/YRnBi9hNWlu3MZtS&#10;BEE8CFZBe9tmxySYnQ3ZzYf/3vGkp2GYh3eeN9/NrhUj9qHxpCFdJCCQSm8bqjS8vT5cKxAhGrKm&#10;9YQavjHArjg/y01m/UQvOB5iJTiEQmY01DF2mZShrNGZsPAdEt8+fe9M5LWvpO3NxOGulcsk2Uhn&#10;GuIPtenwvsby6zA4DVeP08ewiVaNaXzqVrg8Pu/fj1pfXsz7OxAR5/gHw68+q0PBTic/kA2i1bBK&#10;10zyVFvuxIC6SW5BnDSsU7UFWeTyf4XiBwAA//8DAFBLAQItABQABgAIAAAAIQC2gziS/gAAAOEB&#10;AAATAAAAAAAAAAAAAAAAAAAAAABbQ29udGVudF9UeXBlc10ueG1sUEsBAi0AFAAGAAgAAAAhADj9&#10;If/WAAAAlAEAAAsAAAAAAAAAAAAAAAAALwEAAF9yZWxzLy5yZWxzUEsBAi0AFAAGAAgAAAAhAGCp&#10;8T/zAgAANgYAAA4AAAAAAAAAAAAAAAAALgIAAGRycy9lMm9Eb2MueG1sUEsBAi0AFAAGAAgAAAAh&#10;ACM69APhAAAACgEAAA8AAAAAAAAAAAAAAAAATQUAAGRycy9kb3ducmV2LnhtbFBLBQYAAAAABAAE&#10;APMAAABbBgAAAAA=&#10;" filled="f" fillcolor="#bbe0e3" strokecolor="white">
            <v:textbox inset="2.57625mm,1.2881mm,2.57625mm,1.2881mm"/>
          </v:rect>
        </w:pict>
      </w:r>
      <w:r w:rsidRPr="00C9469A">
        <w:rPr>
          <w:rFonts w:ascii="Arial" w:hAnsi="Arial" w:cs="Arial"/>
          <w:b w:val="0"/>
          <w:noProof/>
        </w:rPr>
        <w:pict>
          <v:shape id="Text Box 144" o:spid="_x0000_s1036" type="#_x0000_t202" style="position:absolute;margin-left:353.9pt;margin-top:259.65pt;width:66.75pt;height:17.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Yq9QIAAHsGAAAOAAAAZHJzL2Uyb0RvYy54bWysVdlu2zgUfS/QfyD4rmgxtViIUtiyVBTI&#10;zBRI+wG0RFlEJVIlmchp0X+fS8pOnHQGGEzrB4HL5bnn3M3X747jgB6Y0lyKAodXAUZMNLLl4lDg&#10;z59qL8NIGypaOkjBCvzINH538/bN9TzlLJK9HFqmEIAInc9TgXtjptz3ddOzkeorOTEBl51UIzWw&#10;VQe/VXQG9HHwoyBI/FmqdlKyYVrD6W65xDcOv+tYY/7qOs0MGgoM3Iz7Kvfd269/c03zg6JTz5sT&#10;Dfo/WIyUC3D6BLWjhqJ7xX+CGnmjpJaduWrk6Muu4w1zGkBNGLxSc9fTiTktEBw9PYVJ/z7Y5s+H&#10;jwrxtsAJRoKOkKJP7GjQVh5RSIiNzzzpHMzuJjA0R7iAPDuterqVzReNhCx7Kg5so5Sce0Zb4Bfa&#10;l/7F0wVHW5D9/IdswRG9N9IBHTs12uBBOBCgQ54en3JjyTRwmJE0jWKMGriKwiRexc4Dzc+PJ6XN&#10;eyZHZBcFVpB6B04fbrWxZGh+NrG+hKz5MLj0D+LFARguJ8zVz/Ka5kAEltbSUnK5/b4O1lVWZcQj&#10;UVJ5JNjtvE1dEi+pwzTerXZluQt/WBYhyXvetkxYp+c6C8l/y+Op4pcKeao0LQfeWjhLSavDvhwU&#10;eqBQ59ttFVSrU3guzPyXNFxIQMsrSWFEgm209uokSz1Sk9hbp0HmBeF6u04Csia7+qWkWy7Yr0tC&#10;c4HXMWTYyflXbbX7/ayN5iM3MEkGPkKtBPZnjWhu67ESrVsbyodlfREKS/+fQ7Gp4yAlq8xL03jl&#10;kVUVeNusLr1NGSZJWm3LbfUqu5WrGP3r0XA5uSi/C74nH8+UoV7PtekazvbY0m3muD+CcNuFe9k+&#10;QuspCa0B/QUTGxa9VN8wmmH6FVh/vaeKYTR8ENC+cZyQFMal20RpFq0wUpc3+8sbKhqAKrDBaFmW&#10;Zhmx95Pihx48nQfGBlq+5q4dn1mBFLuBCedEnaaxHaGXe2f1/J9x8zcAAAD//wMAUEsDBBQABgAI&#10;AAAAIQCWVdf64wAAAAsBAAAPAAAAZHJzL2Rvd25yZXYueG1sTI/BTsMwEETvSPyDtUhcUGubtjQN&#10;cSpAVOIASA2IsxsvSURsR7HTJnw9ywluu7OjmbfZdrQtO2IfGu8UyLkAhq70pnGVgve33SwBFqJ2&#10;RrfeoYIJA2zz87NMp8af3B6PRawYhbiQagV1jF3KeShrtDrMfYeObp++tzrS2lfc9PpE4bbl10Lc&#10;cKsbRw217vChxvKrGKwCcV/IcTNdPU4fCT49Dy/y+zXZKXV5Md7dAos4xj8z/OITOuTEdPCDM4G1&#10;CtZiTehRwUpuFsDIkSwlDQdSVosl8Dzj/3/IfwAAAP//AwBQSwECLQAUAAYACAAAACEAtoM4kv4A&#10;AADhAQAAEwAAAAAAAAAAAAAAAAAAAAAAW0NvbnRlbnRfVHlwZXNdLnhtbFBLAQItABQABgAIAAAA&#10;IQA4/SH/1gAAAJQBAAALAAAAAAAAAAAAAAAAAC8BAABfcmVscy8ucmVsc1BLAQItABQABgAIAAAA&#10;IQB9wSYq9QIAAHsGAAAOAAAAAAAAAAAAAAAAAC4CAABkcnMvZTJvRG9jLnhtbFBLAQItABQABgAI&#10;AAAAIQCWVdf64wAAAAsBAAAPAAAAAAAAAAAAAAAAAE8FAABkcnMvZG93bnJldi54bWxQSwUGAAAA&#10;AAQABADzAAAAXwYAAAAA&#10;" filled="f" fillcolor="#bbe0e3" stroked="f" strokecolor="white">
            <v:textbox style="mso-fit-shape-to-text:t" inset="1.54575mm,.77286mm,1.54575mm,.77286mm">
              <w:txbxContent>
                <w:p w:rsidR="00E22569" w:rsidRPr="00063DD9" w:rsidRDefault="00E22569" w:rsidP="00E22569">
                  <w:pPr>
                    <w:autoSpaceDE w:val="0"/>
                    <w:autoSpaceDN w:val="0"/>
                    <w:adjustRightInd w:val="0"/>
                    <w:jc w:val="center"/>
                    <w:rPr>
                      <w:rFonts w:ascii="Arial" w:hAnsi="Arial" w:cs="Arial"/>
                      <w:b w:val="0"/>
                      <w:bCs/>
                      <w:color w:val="000000"/>
                      <w:sz w:val="22"/>
                      <w:szCs w:val="36"/>
                    </w:rPr>
                  </w:pPr>
                  <w:r w:rsidRPr="00063DD9">
                    <w:rPr>
                      <w:rFonts w:ascii="Arial" w:hAnsi="Arial" w:cs="Arial"/>
                      <w:b w:val="0"/>
                      <w:bCs/>
                      <w:color w:val="000000"/>
                      <w:sz w:val="22"/>
                      <w:szCs w:val="36"/>
                    </w:rPr>
                    <w:t>-</w:t>
                  </w:r>
                </w:p>
              </w:txbxContent>
            </v:textbox>
          </v:shape>
        </w:pict>
      </w:r>
      <w:r w:rsidRPr="00C9469A">
        <w:rPr>
          <w:rFonts w:ascii="Arial" w:hAnsi="Arial" w:cs="Arial"/>
          <w:b w:val="0"/>
          <w:noProof/>
        </w:rPr>
        <w:pict>
          <v:line id="Line 135" o:spid="_x0000_s1028" style="position:absolute;z-index:251662848;visibility:visible;mso-wrap-distance-left:3.17497mm;mso-wrap-distance-right:3.17497mm" from="76.65pt,87.2pt" to="76.65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5vUjQIAAGMFAAAOAAAAZHJzL2Uyb0RvYy54bWysVN9vmzAQfp+0/8HyOwUC5AcqqVoge+m2&#10;Su20ZwebYA1sZDsh0bT/fWeTsKZ7maaCZPls3+fv7rvz7d2xa9GBKc2lyHB4E2DERCUpF7sMf3vZ&#10;eEuMtCGCklYKluET0/hu/fHD7dCnbCYb2VKmEIAInQ59hhtj+tT3ddWwjugb2TMBm7VUHTFgqp1P&#10;FRkAvWv9WRDM/UEq2itZMa1htRg38drh1zWrzNe61sygNsPAzbhRuXFrR399S9KdIn3DqzMN8h8s&#10;OsIFXDpBFcQQtFf8L6iOV0pqWZubSna+rGteMRcDRBMGb6J5bkjPXCyQHN1PadLvB1t9OTwpxGmG&#10;E4wE6UCiRy4YCqPE5mbodQpHcvGkbHTVUTz3j7L6oZGQeUPEjjmOL6ceHEPr4V+5WEP3cMN2+Cwp&#10;nCF7I12ijrXqLCSkAB2dHqdJD3Y0qBoXK1iNgjAKFo6PT9KLY6+0+cRkh+wkwy2wdsDk8KiNJULS&#10;yxF7j5Ab3rZO7lagIcOrZJY4By1bTu2mPabVbpu3Ch0IFMzGfS4q2Hl9TMm9oA6sYYSW57khvB3n&#10;cHkrLB5zNTgyAutoYOrWIURXHz9XwapclsvYi2fz0ouDovDuN3nszTfhIimiIs+L8JclGsZpwyll&#10;wnK91GoY/1stnLtmrLKpWqek+NfoLntA9prp/SYJFnG09BaLJPLiqAy8h+Um9+7zcD5flA/5Q/mG&#10;aemi1+9DdkqlZSX3hqnnhg6Icit/lKxmIQYDenu2COyHEWl38ChVRmGkpPnOTeOq1daZxbjSehnY&#10;/6z1hD4m4qKhtSYVzrH9SRVoftHXNYGt+7GDtpKentSlOaCTndP51bFPxWsb5q/fxvVvAAAA//8D&#10;AFBLAwQUAAYACAAAACEAi22AMd4AAAALAQAADwAAAGRycy9kb3ducmV2LnhtbEyPQU/DMAyF70j8&#10;h8hI3FgKLWMrTacNiRsCbUw7Z41pqyVOabKu8OvxuMDNz35+/lwsRmfFgH1oPSm4nSQgkCpvWqoV&#10;bN+fb2YgQtRktPWECr4wwKK8vCh0bvyJ1jhsYi04hEKuFTQxdrmUoWrQ6TDxHRLPPnzvdGTZ19L0&#10;+sThzsq7JJlKp1viC43u8KnB6rA5OsY4pK9vQ7NbvqyNtaH9HOer75VS11fj8hFExDH+meGMzztQ&#10;MtPeH8kEYVnfpylbuXjIMhBnx29nr2CazeYgy0L+/6H8AQAA//8DAFBLAQItABQABgAIAAAAIQC2&#10;gziS/gAAAOEBAAATAAAAAAAAAAAAAAAAAAAAAABbQ29udGVudF9UeXBlc10ueG1sUEsBAi0AFAAG&#10;AAgAAAAhADj9If/WAAAAlAEAAAsAAAAAAAAAAAAAAAAALwEAAF9yZWxzLy5yZWxzUEsBAi0AFAAG&#10;AAgAAAAhALyrm9SNAgAAYwUAAA4AAAAAAAAAAAAAAAAALgIAAGRycy9lMm9Eb2MueG1sUEsBAi0A&#10;FAAGAAgAAAAhAIttgDHeAAAACwEAAA8AAAAAAAAAAAAAAAAA5wQAAGRycy9kb3ducmV2LnhtbFBL&#10;BQYAAAAABAAEAPMAAADyBQAAAAA=&#10;" strokecolor="white"/>
        </w:pict>
      </w:r>
      <w:r w:rsidRPr="00C9469A">
        <w:rPr>
          <w:rFonts w:ascii="Arial" w:hAnsi="Arial" w:cs="Arial"/>
          <w:b w:val="0"/>
          <w:noProof/>
        </w:rPr>
        <w:pict>
          <v:line id="Line 136" o:spid="_x0000_s1029" style="position:absolute;z-index:251663872;visibility:visible;mso-wrap-distance-left:3.17497mm;mso-wrap-distance-right:3.17497mm" from="145.8pt,87pt" to="145.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lXjQIAAGMFAAAOAAAAZHJzL2Uyb0RvYy54bWysVE2P2yAQvVfqf0DcvbZj58taZ7Xrj162&#10;7Uq7Vc/E4BjVBgtInKjqf++AE3ezvVTV2hJigHm8mTfD7d2xa9GBKc2lSHF4E2DERCUpF7sUf3sp&#10;vRVG2hBBSSsFS/GJaXy3+fjhdugTNpONbClTCECEToY+xY0xfeL7umpYR/SN7JmAzVqqjhgw1c6n&#10;igyA3rX+LAgW/iAV7ZWsmNawmo+beOPw65pV5mtda2ZQm2LgZtyo3Li1o7+5JclOkb7h1ZkG+Q8W&#10;HeECLp2gcmII2iv+F1THKyW1rM1NJTtf1jWvmIsBogmDN9E8N6RnLhZIju6nNOn3g62+HJ4U4jTF&#10;MUaCdCDRIxcMhdHC5mbodQJHMvGkbHTVUTz3j7L6oZGQWUPEjjmOL6ceHEPr4V+5WEP3cMN2+Cwp&#10;nCF7I12ijrXqLCSkAB2dHqdJD3Y0qBoXK1iNgmC9DpxWPkkujr3S5hOTHbKTFLfA2gGTw6M2lghJ&#10;LkfsPUKWvG2d3K1AQ4rX89ncOWjZcmo37TGtdtusVehAoGBK97moYOf1MSX3gjqwhhFanOeG8Hac&#10;w+WtsHjM1eDICKyjgalbhxBdffxcB+tiVaxiL54tCi8O8ty7L7PYW5Thcp5HeZbl4S9LNIyThlPK&#10;hOV6qdUw/rdaOHfNWGVTtU5J8a/RXfaA7DXT+3IeLONo5S2X88iLoyLwHlZl5t1n4WKxLB6yh+IN&#10;08JFr9+H7JRKy0ruDVPPDR0Q5Vb+aL6ehRgM6O3ZMrAfRqTdwaNUGYWRkuY7N42rVltnFuNK61Vg&#10;/7PWE/qYiIuG1ppUOMf2J1Wg+UVf1wS27scO2kp6elKX5oBOdk7nV8c+Fa9tmL9+Gze/AQAA//8D&#10;AFBLAwQUAAYACAAAACEAa/fsmd4AAAALAQAADwAAAGRycy9kb3ducmV2LnhtbEyPQU/DMAyF70j8&#10;h8hI3Fi6MZWtNJ02JG4ItIE4Z41pqiVOabKu8Osx2gGO9nt+/l65Gr0TA/axDaRgOslAINXBtNQo&#10;eHt9vFmAiEmT0S4QKvjCCKvq8qLUhQkn2uKwS43gEIqFVmBT6gopY23R6zgJHRJrH6H3OvHYN9L0&#10;+sTh3slZluXS65b4g9UdPlisD7ujZ4zD7fPLYN/XT1vjXGw/x+Xme6PU9dW4vgeRcEx/ZvjF5xuo&#10;mGkfjmSicApmy2nOVhbu5lyKHefNXkE+X2Qgq1L+71D9AAAA//8DAFBLAQItABQABgAIAAAAIQC2&#10;gziS/gAAAOEBAAATAAAAAAAAAAAAAAAAAAAAAABbQ29udGVudF9UeXBlc10ueG1sUEsBAi0AFAAG&#10;AAgAAAAhADj9If/WAAAAlAEAAAsAAAAAAAAAAAAAAAAALwEAAF9yZWxzLy5yZWxzUEsBAi0AFAAG&#10;AAgAAAAhAKrzKVeNAgAAYwUAAA4AAAAAAAAAAAAAAAAALgIAAGRycy9lMm9Eb2MueG1sUEsBAi0A&#10;FAAGAAgAAAAhAGv37JneAAAACwEAAA8AAAAAAAAAAAAAAAAA5wQAAGRycy9kb3ducmV2LnhtbFBL&#10;BQYAAAAABAAEAPMAAADyBQAAAAA=&#10;" strokecolor="white"/>
        </w:pict>
      </w:r>
      <w:r w:rsidRPr="00C9469A">
        <w:rPr>
          <w:rFonts w:ascii="Arial" w:hAnsi="Arial" w:cs="Arial"/>
          <w:b w:val="0"/>
          <w:noProof/>
        </w:rPr>
        <w:pict>
          <v:line id="Line 137" o:spid="_x0000_s1030" style="position:absolute;z-index:251664896;visibility:visible;mso-wrap-distance-left:3.17497mm;mso-wrap-distance-right:3.17497mm" from="284.75pt,87pt" to="28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f8jQIAAGMFAAAOAAAAZHJzL2Uyb0RvYy54bWysVE2P2yAQvVfqf0DcvbZj58taZ7Xrj162&#10;7Uq7Vc/E4BjVBgtInKjqf++AE3ezvVTV2hJigHm8mTfD7d2xa9GBKc2lSHF4E2DERCUpF7sUf3sp&#10;vRVG2hBBSSsFS/GJaXy3+fjhdugTNpONbClTCECEToY+xY0xfeL7umpYR/SN7JmAzVqqjhgw1c6n&#10;igyA3rX+LAgW/iAV7ZWsmNawmo+beOPw65pV5mtda2ZQm2LgZtyo3Li1o7+5JclOkb7h1ZkG+Q8W&#10;HeECLp2gcmII2iv+F1THKyW1rM1NJTtf1jWvmIsBogmDN9E8N6RnLhZIju6nNOn3g62+HJ4U4jTF&#10;EUaCdCDRIxcMhdHS5mbodQJHMvGkbHTVUTz3j7L6oZGQWUPEjjmOL6ceHEPr4V+5WEP3cMN2+Cwp&#10;nCF7I12ijrXqLCSkAB2dHqdJD3Y0qBoXK1iNgmC9DpxWPkkujr3S5hOTHbKTFLfA2gGTw6M2lghJ&#10;LkfsPUKWvG2d3K1AQ4rX89ncOWjZcmo37TGtdtusVehAoGBK97moYOf1MSX3gjqwhhFanOeG8Hac&#10;w+WtsHjM1eDICKyjgalbhxBdffxcB+tiVaxiL54tCi8O8ty7L7PYW5Thcp5HeZbl4S9LNIyThlPK&#10;hOV6qdUw/rdaOHfNWGVTtU5J8a/RXfaA7DXT+3IeLONo5S2X88iLoyLwHlZl5t1n4WKxLB6yh+IN&#10;08JFr9+H7JRKy0ruDVPPDR0Q5Vb+aL6ehRgM6O3ZMrAfRqTdwaNUGYWRkuY7N42rVltnFuNK61Vg&#10;/7PWE/qYiIuG1ppUOMf2J1Wg+UVf1wS27scO2kp6elKX5oBOdk7nV8c+Fa9tmL9+Gze/AQAA//8D&#10;AFBLAwQUAAYACAAAACEAscT8cd4AAAALAQAADwAAAGRycy9kb3ducmV2LnhtbEyPQU/DMAyF70j8&#10;h8hI3FgKbGUrTacNiRti2kCcs8Y01RKnNFlX+PUYcYCj/Z6fv1cuR+/EgH1sAym4nmQgkOpgWmoU&#10;vL48Xs1BxKTJaBcIFXxihGV1flbqwoQTbXHYpUZwCMVCK7ApdYWUsbbodZyEDom199B7nXjsG2l6&#10;feJw7+RNluXS65b4g9UdPlisD7ujZ4zD7fNmsG+rp61xLrYf42L9tVbq8mJc3YNIOKY/M/zg8w1U&#10;zLQPRzJROAWzfDFjKwt3Uy7Fjt/NXkE+nWcgq1L+71B9AwAA//8DAFBLAQItABQABgAIAAAAIQC2&#10;gziS/gAAAOEBAAATAAAAAAAAAAAAAAAAAAAAAABbQ29udGVudF9UeXBlc10ueG1sUEsBAi0AFAAG&#10;AAgAAAAhADj9If/WAAAAlAEAAAsAAAAAAAAAAAAAAAAALwEAAF9yZWxzLy5yZWxzUEsBAi0AFAAG&#10;AAgAAAAhAIHaB/yNAgAAYwUAAA4AAAAAAAAAAAAAAAAALgIAAGRycy9lMm9Eb2MueG1sUEsBAi0A&#10;FAAGAAgAAAAhALHE/HHeAAAACwEAAA8AAAAAAAAAAAAAAAAA5wQAAGRycy9kb3ducmV2LnhtbFBL&#10;BQYAAAAABAAEAPMAAADyBQAAAAA=&#10;" strokecolor="white"/>
        </w:pict>
      </w:r>
      <w:r w:rsidRPr="00C9469A">
        <w:rPr>
          <w:rFonts w:ascii="Arial" w:hAnsi="Arial" w:cs="Arial"/>
          <w:b w:val="0"/>
          <w:noProof/>
        </w:rPr>
        <w:pict>
          <v:line id="Line 138" o:spid="_x0000_s1031" style="position:absolute;z-index:251665920;visibility:visible;mso-wrap-distance-left:3.17497mm;mso-wrap-distance-right:3.17497mm" from="353.9pt,87pt" to="353.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QTjQIAAGM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4n&#10;GEnSgkSPQnIUT1OXm74zGRwp5JN20dGjfO4eFf1hkFRFTeSOe44vpw4cY+cRXrk4w3Rww7b/rBic&#10;IXurfKKOlW4dJKQAHb0ep1EPfrSIDosUVqdRtFxGXquQZBfHThv7iasWuUmOG2Dtgcnh0VhHhGSX&#10;I+4eqTaiabzcjUR9jpezycw7GNUI5jbdMaN326LR6ECgYDb+81HBzutjWu0l82A1J6w8zy0RzTCH&#10;yxvp8LivwYERWEcLU78OIfr6+LmMlmVapkmQTOZlkETrdXC/KZJgvokXs/V0XRTr+JcjGidZLRjj&#10;0nG91Gqc/FstnLtmqLKxWsekhNfoPntA9prp/WYWLZJpGiwWs2mQTMsoeEg3RXBfxPP5onwoHso3&#10;TEsfvXkfsmMqHSu1t1w/16xHTDj5p7PlJMZgQG9PFpH7MCLNDh4lajVGWtnvwta+Wl2dOYwrrdPI&#10;/WetR/QhERcNnTWqcI7tT6pA84u+vglc3Q8dtFXs9KQvzQGd7J3Or457Kl7bMH/9Nq5+AwAA//8D&#10;AFBLAwQUAAYACAAAACEAB9AZ2t4AAAALAQAADwAAAGRycy9kb3ducmV2LnhtbEyPQU/DMAyF70j8&#10;h8hI3FgCTOtWmk4bEjcE2kA7Z41pqyVOabKu8Osx2gGO9nt+/l6xHL0TA/axDaThdqJAIFXBtlRr&#10;eH97upmDiMmQNS4QavjCCMvy8qIwuQ0n2uCwTbXgEIq50dCk1OVSxqpBb+IkdEisfYTem8RjX0vb&#10;mxOHeyfvlJpJb1riD43p8LHB6rA9esY43L+8Ds1u9byxzsX2c1ysv9daX1+NqwcQCcf0Z4ZffL6B&#10;kpn24Ug2CqchUxmjJxayKZdix3mz1zCbzhXIspD/O5Q/AAAA//8DAFBLAQItABQABgAIAAAAIQC2&#10;gziS/gAAAOEBAAATAAAAAAAAAAAAAAAAAAAAAABbQ29udGVudF9UeXBlc10ueG1sUEsBAi0AFAAG&#10;AAgAAAAhADj9If/WAAAAlAEAAAsAAAAAAAAAAAAAAAAALwEAAF9yZWxzLy5yZWxzUEsBAi0AFAAG&#10;AAgAAAAhAObtdBONAgAAYwUAAA4AAAAAAAAAAAAAAAAALgIAAGRycy9lMm9Eb2MueG1sUEsBAi0A&#10;FAAGAAgAAAAhAAfQGdreAAAACwEAAA8AAAAAAAAAAAAAAAAA5wQAAGRycy9kb3ducmV2LnhtbFBL&#10;BQYAAAAABAAEAPMAAADyBQAAAAA=&#10;" strokecolor="white"/>
        </w:pict>
      </w:r>
      <w:r w:rsidRPr="00C9469A">
        <w:rPr>
          <w:rFonts w:ascii="Arial" w:hAnsi="Arial" w:cs="Arial"/>
          <w:b w:val="0"/>
          <w:noProof/>
        </w:rPr>
        <w:pict>
          <v:rect id="Rectangle 145" o:spid="_x0000_s1037" style="position:absolute;margin-left:-29.05pt;margin-top:-317.15pt;width:625.05pt;height:23.7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DZuwIAALsFAAAOAAAAZHJzL2Uyb0RvYy54bWysVNuOmzAQfa/Uf7D8zgKJSQAtWW1CqCpt&#10;21W3/QAHTLAKNrWdkG3Vf+/Yue++VG15sBjP+HhmzvHc3u26Fm2Z0lyKDIc3AUZMlLLiYp3hr18K&#10;L8ZIGyoq2krBMvzMNL6bvX1zO/QpG8lGthVTCECEToc+w40xfer7umxYR/WN7JkAZy1VRw2Yau1X&#10;ig6A3rX+KAgm/iBV1StZMq1hN9878czh1zUrzae61sygNsOQm3GrcuvKrv7slqZrRfuGl4c06F9k&#10;0VEu4NITVE4NRRvFX0F1vFRSy9rclLLzZV3zkrkaoJoweFHNU0N75mqB5uj+1Cb9/2DLj9tHhXgF&#10;3GEkaAcUfYamUbFuGQpJZBs09DqFuKf+UdkSdf8gy28aCbloII7dKyWHhtEK0gptvH91wBoajqLV&#10;8EFWgE83Rrpe7WrVWUDoAto5Sp5PlLCdQSVsTpNxHI4jjErwjYMgSRxnPk2Pp3ulzTsmO2R/Mqwg&#10;e4dOtw/a2GxoegyxlwlZ8LZ1tLfiagMC9ztwNxy1PpuFY/FnEiTLeBkTj4wmS48Eee7dFwviTYpw&#10;GuXjfLHIw1/23pCkDa8qJuw1R0WF5M8YO2h7r4WTprRseWXhbEparVeLVqEtBUXP58tgOXY9B885&#10;zL9OwzUBanlRUjgiwXyUeMUknnqkIJGXTIPYC8JknkwCkpC8uC7pgQv27yWhIcNJNIocSxdJv6gt&#10;cN/r2mjacQMzo+VdhuNTEE2tBJeictQaytv9/0UrbPrnVgDdR6KdYK1G91o3u9Xu8CQAzOp3Jatn&#10;ULCSIDCYIjDv4KeR6gdGA8yODOvvG6oYRu17Aa8gCQmxw8YZJJqOwFCXntWlh4oSoDJcGoXR3liY&#10;/Yja9IqvG7grdM0S8h7eTs2drM95HV4cTAhX3WGa2RF0abuo88yd/QYAAP//AwBQSwMEFAAGAAgA&#10;AAAhAP47HT3iAAAADgEAAA8AAABkcnMvZG93bnJldi54bWxMj1FLwzAUhd8F/0O4gm9b2k5rW5uO&#10;URkMBGFzvmfNtQ02SW2yrf577/aib/dwPs49p1xOpmcnHL12VkA8j4ChbZzSthWwf1/PMmA+SKtk&#10;7ywK+EEPy+r2ppSFcme7xdMutIxCrC+kgC6EoeDcNx0a6eduQEvepxuNDCTHlqtRninc9DyJopQb&#10;qS196OSAdYfN1+5oBDRPtdq86jez37Z1lid6vXr5/hDi/m5aPQMLOIU/GC71qTpU1OngjlZ51guY&#10;PWYxoXSki4cFsAsS5wntO1zNNAdelfz/jOoXAAD//wMAUEsBAi0AFAAGAAgAAAAhALaDOJL+AAAA&#10;4QEAABMAAAAAAAAAAAAAAAAAAAAAAFtDb250ZW50X1R5cGVzXS54bWxQSwECLQAUAAYACAAAACEA&#10;OP0h/9YAAACUAQAACwAAAAAAAAAAAAAAAAAvAQAAX3JlbHMvLnJlbHNQSwECLQAUAAYACAAAACEA&#10;5fQA2bsCAAC7BQAADgAAAAAAAAAAAAAAAAAuAgAAZHJzL2Uyb0RvYy54bWxQSwECLQAUAAYACAAA&#10;ACEA/jsdPeIAAAAOAQAADwAAAAAAAAAAAAAAAAAVBQAAZHJzL2Rvd25yZXYueG1sUEsFBgAAAAAE&#10;AAQA8wAAACQGAAAAAA==&#10;" filled="f" fillcolor="#bbe0e3" stroked="f">
            <v:textbox>
              <w:txbxContent>
                <w:p w:rsidR="00E22569" w:rsidRDefault="00E22569" w:rsidP="00E22569">
                  <w:pPr>
                    <w:autoSpaceDE w:val="0"/>
                    <w:autoSpaceDN w:val="0"/>
                    <w:adjustRightInd w:val="0"/>
                    <w:jc w:val="center"/>
                    <w:rPr>
                      <w:rFonts w:ascii="Arial" w:hAnsi="Arial" w:cs="Arial"/>
                      <w:color w:val="000000"/>
                      <w:sz w:val="80"/>
                      <w:szCs w:val="80"/>
                    </w:rPr>
                  </w:pPr>
                </w:p>
              </w:txbxContent>
            </v:textbox>
          </v:rect>
        </w:pict>
      </w:r>
      <w:r w:rsidRPr="00D96B78">
        <w:rPr>
          <w:rFonts w:ascii="Arial" w:hAnsi="Arial" w:cs="Arial"/>
        </w:rPr>
        <w:t>Table 1. Disorders that Constitute Relative or Absolute Contraindications for Androgen Supplementation and in Which Testosterone Administration is Associated with High Risk of Adverse Outcome</w:t>
      </w:r>
    </w:p>
    <w:p w:rsidR="00E22569" w:rsidRPr="00D96B78" w:rsidRDefault="00E22569" w:rsidP="00E22569">
      <w:pPr>
        <w:pStyle w:val="Title"/>
        <w:spacing w:before="120" w:after="120" w:line="276" w:lineRule="auto"/>
        <w:jc w:val="left"/>
        <w:rPr>
          <w:rFonts w:ascii="Arial" w:hAnsi="Arial" w:cs="Arial"/>
        </w:rPr>
      </w:pPr>
      <w:r w:rsidRPr="00D96B78">
        <w:rPr>
          <w:rFonts w:ascii="Arial" w:hAnsi="Arial" w:cs="Arial"/>
        </w:rPr>
        <w:t>Very High Risk of Serious Adverse Outcomes (Absolute Contraindications)</w:t>
      </w:r>
    </w:p>
    <w:p w:rsidR="00E22569" w:rsidRPr="00D96B78" w:rsidRDefault="00E22569" w:rsidP="006E0E8F">
      <w:pPr>
        <w:pStyle w:val="Title"/>
        <w:numPr>
          <w:ilvl w:val="0"/>
          <w:numId w:val="2"/>
        </w:numPr>
        <w:spacing w:before="120" w:after="120" w:line="276" w:lineRule="auto"/>
        <w:jc w:val="left"/>
        <w:rPr>
          <w:rFonts w:ascii="Arial" w:hAnsi="Arial" w:cs="Arial"/>
          <w:b w:val="0"/>
          <w:bCs w:val="0"/>
        </w:rPr>
      </w:pPr>
      <w:r w:rsidRPr="00D96B78">
        <w:rPr>
          <w:rFonts w:ascii="Arial" w:hAnsi="Arial" w:cs="Arial"/>
          <w:b w:val="0"/>
          <w:bCs w:val="0"/>
        </w:rPr>
        <w:lastRenderedPageBreak/>
        <w:t xml:space="preserve">Metastatic prostate cancer </w:t>
      </w:r>
    </w:p>
    <w:p w:rsidR="00E22569" w:rsidRPr="00D96B78" w:rsidRDefault="00E22569" w:rsidP="006E0E8F">
      <w:pPr>
        <w:pStyle w:val="Title"/>
        <w:numPr>
          <w:ilvl w:val="0"/>
          <w:numId w:val="2"/>
        </w:numPr>
        <w:spacing w:before="120" w:after="120" w:line="276" w:lineRule="auto"/>
        <w:jc w:val="left"/>
        <w:rPr>
          <w:rFonts w:ascii="Arial" w:hAnsi="Arial" w:cs="Arial"/>
          <w:b w:val="0"/>
          <w:bCs w:val="0"/>
        </w:rPr>
      </w:pPr>
      <w:r w:rsidRPr="00D96B78">
        <w:rPr>
          <w:rFonts w:ascii="Arial" w:hAnsi="Arial" w:cs="Arial"/>
          <w:b w:val="0"/>
          <w:bCs w:val="0"/>
        </w:rPr>
        <w:t>Breast cancer</w:t>
      </w:r>
    </w:p>
    <w:p w:rsidR="00E22569" w:rsidRPr="00D96B78" w:rsidRDefault="00E22569" w:rsidP="00E22569">
      <w:pPr>
        <w:pStyle w:val="Title"/>
        <w:spacing w:before="120" w:after="120" w:line="276" w:lineRule="auto"/>
        <w:jc w:val="left"/>
        <w:rPr>
          <w:rFonts w:ascii="Arial" w:hAnsi="Arial" w:cs="Arial"/>
          <w:bCs w:val="0"/>
        </w:rPr>
      </w:pPr>
      <w:r w:rsidRPr="00D96B78">
        <w:rPr>
          <w:rFonts w:ascii="Arial" w:hAnsi="Arial" w:cs="Arial"/>
          <w:bCs w:val="0"/>
        </w:rPr>
        <w:t>Moderate to High Risk of Adverse Outcomes (Relative Contraindications)</w:t>
      </w:r>
    </w:p>
    <w:p w:rsidR="00E22569" w:rsidRPr="00D96B78" w:rsidRDefault="00E22569" w:rsidP="006E0E8F">
      <w:pPr>
        <w:pStyle w:val="Title"/>
        <w:numPr>
          <w:ilvl w:val="0"/>
          <w:numId w:val="9"/>
        </w:numPr>
        <w:spacing w:before="120" w:after="120" w:line="276" w:lineRule="auto"/>
        <w:jc w:val="left"/>
        <w:rPr>
          <w:rFonts w:ascii="Arial" w:hAnsi="Arial" w:cs="Arial"/>
          <w:b w:val="0"/>
          <w:bCs w:val="0"/>
        </w:rPr>
      </w:pPr>
      <w:r w:rsidRPr="00D96B78">
        <w:rPr>
          <w:rFonts w:ascii="Arial" w:hAnsi="Arial" w:cs="Arial"/>
          <w:b w:val="0"/>
          <w:bCs w:val="0"/>
        </w:rPr>
        <w:t>Undiagnosed prostate nodule or induration</w:t>
      </w:r>
    </w:p>
    <w:p w:rsidR="00E22569" w:rsidRPr="00D96B78" w:rsidRDefault="00E22569" w:rsidP="006E0E8F">
      <w:pPr>
        <w:pStyle w:val="Title"/>
        <w:numPr>
          <w:ilvl w:val="0"/>
          <w:numId w:val="9"/>
        </w:numPr>
        <w:spacing w:before="120" w:after="120" w:line="276" w:lineRule="auto"/>
        <w:jc w:val="left"/>
        <w:rPr>
          <w:rFonts w:ascii="Arial" w:hAnsi="Arial" w:cs="Arial"/>
          <w:b w:val="0"/>
          <w:bCs w:val="0"/>
        </w:rPr>
      </w:pPr>
      <w:r w:rsidRPr="00D96B78">
        <w:rPr>
          <w:rFonts w:ascii="Arial" w:hAnsi="Arial" w:cs="Arial"/>
          <w:b w:val="0"/>
          <w:bCs w:val="0"/>
        </w:rPr>
        <w:t>Unexplained PSA elevation</w:t>
      </w:r>
    </w:p>
    <w:p w:rsidR="00E22569" w:rsidRPr="00D96B78" w:rsidRDefault="00E22569" w:rsidP="006E0E8F">
      <w:pPr>
        <w:pStyle w:val="Title"/>
        <w:numPr>
          <w:ilvl w:val="0"/>
          <w:numId w:val="9"/>
        </w:numPr>
        <w:spacing w:before="120" w:after="120" w:line="276" w:lineRule="auto"/>
        <w:jc w:val="left"/>
        <w:rPr>
          <w:rFonts w:ascii="Arial" w:hAnsi="Arial" w:cs="Arial"/>
          <w:b w:val="0"/>
          <w:bCs w:val="0"/>
        </w:rPr>
      </w:pPr>
      <w:r w:rsidRPr="00D96B78">
        <w:rPr>
          <w:rFonts w:ascii="Arial" w:hAnsi="Arial" w:cs="Arial"/>
          <w:b w:val="0"/>
          <w:bCs w:val="0"/>
        </w:rPr>
        <w:t>Erythrocytosis (hematocrit &gt;50%)</w:t>
      </w:r>
    </w:p>
    <w:p w:rsidR="00E22569" w:rsidRPr="00D96B78" w:rsidRDefault="00E22569" w:rsidP="006E0E8F">
      <w:pPr>
        <w:pStyle w:val="Title"/>
        <w:numPr>
          <w:ilvl w:val="0"/>
          <w:numId w:val="9"/>
        </w:numPr>
        <w:spacing w:before="120" w:after="120" w:line="276" w:lineRule="auto"/>
        <w:jc w:val="left"/>
        <w:rPr>
          <w:rFonts w:ascii="Arial" w:hAnsi="Arial" w:cs="Arial"/>
          <w:b w:val="0"/>
          <w:bCs w:val="0"/>
        </w:rPr>
      </w:pPr>
      <w:r w:rsidRPr="00D96B78">
        <w:rPr>
          <w:rFonts w:ascii="Arial" w:hAnsi="Arial" w:cs="Arial"/>
          <w:b w:val="0"/>
          <w:bCs w:val="0"/>
        </w:rPr>
        <w:t>Severe lower urinary tract symptoms associated with benign prostatic hypertrophy as indicated by IPSS/AUA symptom score &gt;19</w:t>
      </w:r>
    </w:p>
    <w:p w:rsidR="00E22569" w:rsidRPr="00D96B78" w:rsidRDefault="00E22569" w:rsidP="006E0E8F">
      <w:pPr>
        <w:pStyle w:val="Title"/>
        <w:numPr>
          <w:ilvl w:val="0"/>
          <w:numId w:val="9"/>
        </w:numPr>
        <w:spacing w:before="120" w:after="120" w:line="276" w:lineRule="auto"/>
        <w:jc w:val="left"/>
        <w:rPr>
          <w:rFonts w:ascii="Arial" w:hAnsi="Arial" w:cs="Arial"/>
          <w:b w:val="0"/>
        </w:rPr>
      </w:pPr>
      <w:r w:rsidRPr="00D96B78">
        <w:rPr>
          <w:rFonts w:ascii="Arial" w:hAnsi="Arial" w:cs="Arial"/>
          <w:b w:val="0"/>
        </w:rPr>
        <w:t>Class III or IV congestive heart failure</w:t>
      </w:r>
    </w:p>
    <w:p w:rsidR="00E22569" w:rsidRPr="00D96B78" w:rsidRDefault="00E22569" w:rsidP="006E0E8F">
      <w:pPr>
        <w:pStyle w:val="Title"/>
        <w:numPr>
          <w:ilvl w:val="0"/>
          <w:numId w:val="9"/>
        </w:numPr>
        <w:spacing w:before="120" w:after="120" w:line="276" w:lineRule="auto"/>
        <w:jc w:val="left"/>
        <w:rPr>
          <w:rFonts w:ascii="Arial" w:hAnsi="Arial" w:cs="Arial"/>
          <w:b w:val="0"/>
        </w:rPr>
      </w:pPr>
      <w:r w:rsidRPr="00D96B78">
        <w:rPr>
          <w:rFonts w:ascii="Arial" w:hAnsi="Arial" w:cs="Arial"/>
          <w:b w:val="0"/>
        </w:rPr>
        <w:t>Untreated severe sleep apnea</w:t>
      </w:r>
    </w:p>
    <w:p w:rsidR="00E22569" w:rsidRDefault="00E22569" w:rsidP="00E22569">
      <w:pPr>
        <w:spacing w:before="120" w:after="120" w:line="276" w:lineRule="auto"/>
        <w:rPr>
          <w:rFonts w:ascii="Arial" w:hAnsi="Arial" w:cs="Arial"/>
        </w:rPr>
      </w:pPr>
      <w:r w:rsidRPr="00D96B78">
        <w:rPr>
          <w:rFonts w:ascii="Arial" w:hAnsi="Arial" w:cs="Arial"/>
        </w:rPr>
        <w:t xml:space="preserve">Adapted with permission from the Endocrine Society Guideline for the Management of Androgen Deficiency Syndrome in Men in: Bhasin et al J Clin Endocrinol Metab </w:t>
      </w:r>
      <w:r>
        <w:t>2010;95(6):2536-59</w:t>
      </w:r>
      <w:r w:rsidRPr="00D96B78">
        <w:rPr>
          <w:rFonts w:ascii="Arial" w:hAnsi="Arial" w:cs="Arial"/>
        </w:rPr>
        <w:t>.</w:t>
      </w:r>
    </w:p>
    <w:p w:rsidR="00E22569" w:rsidRPr="00D96B78" w:rsidRDefault="00E22569" w:rsidP="00E22569">
      <w:pPr>
        <w:pStyle w:val="Title"/>
        <w:spacing w:before="120" w:after="120" w:line="276" w:lineRule="auto"/>
        <w:ind w:left="360"/>
        <w:jc w:val="left"/>
        <w:rPr>
          <w:rFonts w:ascii="Arial" w:hAnsi="Arial" w:cs="Arial"/>
        </w:rPr>
      </w:pPr>
      <w:r w:rsidRPr="00D96B78">
        <w:rPr>
          <w:rFonts w:ascii="Arial" w:hAnsi="Arial" w:cs="Arial"/>
        </w:rPr>
        <w:t>Table 2. Potential Adverse Effects of Testosterone Replacement in Older Men</w:t>
      </w:r>
    </w:p>
    <w:p w:rsidR="00E22569" w:rsidRPr="00D96B78" w:rsidRDefault="00E22569" w:rsidP="00E22569">
      <w:pPr>
        <w:spacing w:before="120" w:after="120" w:line="276" w:lineRule="auto"/>
        <w:ind w:left="360"/>
        <w:rPr>
          <w:rFonts w:ascii="Arial" w:hAnsi="Arial" w:cs="Arial"/>
          <w:bCs/>
        </w:rPr>
      </w:pPr>
      <w:r w:rsidRPr="00D96B78">
        <w:rPr>
          <w:rFonts w:ascii="Arial" w:hAnsi="Arial" w:cs="Arial"/>
          <w:bCs/>
        </w:rPr>
        <w:t xml:space="preserve">Adverse Events for Which There is Evidence of Association with Testosterone Administration </w:t>
      </w:r>
    </w:p>
    <w:p w:rsidR="00E22569" w:rsidRPr="00D96B78" w:rsidRDefault="00E22569" w:rsidP="006E0E8F">
      <w:pPr>
        <w:numPr>
          <w:ilvl w:val="0"/>
          <w:numId w:val="10"/>
        </w:numPr>
        <w:spacing w:before="120" w:after="120" w:line="276" w:lineRule="auto"/>
        <w:rPr>
          <w:rFonts w:ascii="Arial" w:hAnsi="Arial" w:cs="Arial"/>
          <w:b w:val="0"/>
          <w:bCs/>
        </w:rPr>
      </w:pPr>
      <w:r w:rsidRPr="00D96B78">
        <w:rPr>
          <w:rFonts w:ascii="Arial" w:hAnsi="Arial" w:cs="Arial"/>
          <w:b w:val="0"/>
          <w:bCs/>
        </w:rPr>
        <w:t>Erythrocytosis</w:t>
      </w:r>
    </w:p>
    <w:p w:rsidR="00E22569" w:rsidRPr="00D96B78" w:rsidRDefault="00E22569" w:rsidP="006E0E8F">
      <w:pPr>
        <w:numPr>
          <w:ilvl w:val="0"/>
          <w:numId w:val="10"/>
        </w:numPr>
        <w:spacing w:before="120" w:after="120" w:line="276" w:lineRule="auto"/>
        <w:rPr>
          <w:rFonts w:ascii="Arial" w:hAnsi="Arial" w:cs="Arial"/>
          <w:b w:val="0"/>
          <w:bCs/>
        </w:rPr>
      </w:pPr>
      <w:r w:rsidRPr="00D96B78">
        <w:rPr>
          <w:rFonts w:ascii="Arial" w:hAnsi="Arial" w:cs="Arial"/>
          <w:b w:val="0"/>
          <w:bCs/>
        </w:rPr>
        <w:t>Acne and oily skin</w:t>
      </w:r>
    </w:p>
    <w:p w:rsidR="00E22569" w:rsidRPr="00D96B78" w:rsidRDefault="00E22569" w:rsidP="006E0E8F">
      <w:pPr>
        <w:numPr>
          <w:ilvl w:val="0"/>
          <w:numId w:val="10"/>
        </w:numPr>
        <w:spacing w:before="120" w:after="120" w:line="276" w:lineRule="auto"/>
        <w:rPr>
          <w:rFonts w:ascii="Arial" w:hAnsi="Arial" w:cs="Arial"/>
          <w:b w:val="0"/>
          <w:bCs/>
        </w:rPr>
      </w:pPr>
      <w:r w:rsidRPr="00D96B78">
        <w:rPr>
          <w:rFonts w:ascii="Arial" w:hAnsi="Arial" w:cs="Arial"/>
          <w:b w:val="0"/>
          <w:bCs/>
        </w:rPr>
        <w:t>Detection of subclinical prostate cancer</w:t>
      </w:r>
    </w:p>
    <w:p w:rsidR="00E22569" w:rsidRPr="00D96B78" w:rsidRDefault="00E22569" w:rsidP="006E0E8F">
      <w:pPr>
        <w:numPr>
          <w:ilvl w:val="0"/>
          <w:numId w:val="10"/>
        </w:numPr>
        <w:spacing w:before="120" w:after="120" w:line="276" w:lineRule="auto"/>
        <w:rPr>
          <w:rFonts w:ascii="Arial" w:hAnsi="Arial" w:cs="Arial"/>
          <w:b w:val="0"/>
          <w:bCs/>
        </w:rPr>
      </w:pPr>
      <w:r w:rsidRPr="00D96B78">
        <w:rPr>
          <w:rFonts w:ascii="Arial" w:hAnsi="Arial" w:cs="Arial"/>
          <w:b w:val="0"/>
          <w:bCs/>
        </w:rPr>
        <w:t>Growth of metastatic prostate cancer</w:t>
      </w:r>
    </w:p>
    <w:p w:rsidR="00E22569" w:rsidRPr="00D96B78" w:rsidRDefault="00E22569" w:rsidP="006E0E8F">
      <w:pPr>
        <w:numPr>
          <w:ilvl w:val="0"/>
          <w:numId w:val="10"/>
        </w:numPr>
        <w:spacing w:before="120" w:after="120" w:line="276" w:lineRule="auto"/>
        <w:rPr>
          <w:rFonts w:ascii="Arial" w:hAnsi="Arial" w:cs="Arial"/>
          <w:b w:val="0"/>
          <w:bCs/>
        </w:rPr>
      </w:pPr>
      <w:r w:rsidRPr="00D96B78">
        <w:rPr>
          <w:rFonts w:ascii="Arial" w:hAnsi="Arial" w:cs="Arial"/>
          <w:b w:val="0"/>
          <w:bCs/>
        </w:rPr>
        <w:t>Reduced sperm production and fertility</w:t>
      </w:r>
    </w:p>
    <w:p w:rsidR="00E22569" w:rsidRPr="00D96B78" w:rsidRDefault="00E22569" w:rsidP="00E22569">
      <w:pPr>
        <w:spacing w:before="120" w:after="120" w:line="276" w:lineRule="auto"/>
        <w:ind w:left="360"/>
        <w:rPr>
          <w:rFonts w:ascii="Arial" w:hAnsi="Arial" w:cs="Arial"/>
          <w:bCs/>
        </w:rPr>
      </w:pPr>
      <w:r w:rsidRPr="00D96B78">
        <w:rPr>
          <w:rFonts w:ascii="Arial" w:hAnsi="Arial" w:cs="Arial"/>
          <w:bCs/>
        </w:rPr>
        <w:t>Potential Adverse Events for Which There is Weak Evidence of Association with Testosterone Administration</w:t>
      </w:r>
    </w:p>
    <w:p w:rsidR="00E22569" w:rsidRPr="00D96B78" w:rsidRDefault="00E22569" w:rsidP="006E0E8F">
      <w:pPr>
        <w:numPr>
          <w:ilvl w:val="0"/>
          <w:numId w:val="11"/>
        </w:numPr>
        <w:spacing w:before="120" w:after="120" w:line="276" w:lineRule="auto"/>
        <w:rPr>
          <w:rFonts w:ascii="Arial" w:hAnsi="Arial" w:cs="Arial"/>
          <w:b w:val="0"/>
          <w:bCs/>
        </w:rPr>
      </w:pPr>
      <w:r w:rsidRPr="00D96B78">
        <w:rPr>
          <w:rFonts w:ascii="Arial" w:hAnsi="Arial" w:cs="Arial"/>
          <w:b w:val="0"/>
          <w:bCs/>
        </w:rPr>
        <w:t>Gynecomastia</w:t>
      </w:r>
    </w:p>
    <w:p w:rsidR="00E22569" w:rsidRPr="00D96B78" w:rsidRDefault="00E22569" w:rsidP="006E0E8F">
      <w:pPr>
        <w:numPr>
          <w:ilvl w:val="0"/>
          <w:numId w:val="11"/>
        </w:numPr>
        <w:spacing w:before="120" w:after="120" w:line="276" w:lineRule="auto"/>
        <w:rPr>
          <w:rFonts w:ascii="Arial" w:hAnsi="Arial" w:cs="Arial"/>
          <w:b w:val="0"/>
          <w:bCs/>
        </w:rPr>
      </w:pPr>
      <w:r w:rsidRPr="00D96B78">
        <w:rPr>
          <w:rFonts w:ascii="Arial" w:hAnsi="Arial" w:cs="Arial"/>
          <w:b w:val="0"/>
          <w:bCs/>
        </w:rPr>
        <w:t>Male pattern balding (familial)</w:t>
      </w:r>
    </w:p>
    <w:p w:rsidR="00E22569" w:rsidRPr="00D96B78" w:rsidRDefault="00E22569" w:rsidP="006E0E8F">
      <w:pPr>
        <w:numPr>
          <w:ilvl w:val="0"/>
          <w:numId w:val="11"/>
        </w:numPr>
        <w:spacing w:before="120" w:after="120" w:line="276" w:lineRule="auto"/>
        <w:rPr>
          <w:rFonts w:ascii="Arial" w:hAnsi="Arial" w:cs="Arial"/>
          <w:b w:val="0"/>
          <w:bCs/>
        </w:rPr>
      </w:pPr>
      <w:r w:rsidRPr="00D96B78">
        <w:rPr>
          <w:rFonts w:ascii="Arial" w:hAnsi="Arial" w:cs="Arial"/>
          <w:b w:val="0"/>
          <w:bCs/>
        </w:rPr>
        <w:lastRenderedPageBreak/>
        <w:t>Growth of breast cancer</w:t>
      </w:r>
    </w:p>
    <w:p w:rsidR="00E22569" w:rsidRPr="00D96B78" w:rsidRDefault="00E22569" w:rsidP="006E0E8F">
      <w:pPr>
        <w:numPr>
          <w:ilvl w:val="0"/>
          <w:numId w:val="11"/>
        </w:numPr>
        <w:spacing w:before="120" w:after="120" w:line="276" w:lineRule="auto"/>
        <w:rPr>
          <w:rFonts w:ascii="Arial" w:hAnsi="Arial" w:cs="Arial"/>
          <w:b w:val="0"/>
          <w:bCs/>
        </w:rPr>
      </w:pPr>
      <w:r w:rsidRPr="00D96B78">
        <w:rPr>
          <w:rFonts w:ascii="Arial" w:hAnsi="Arial" w:cs="Arial"/>
          <w:b w:val="0"/>
          <w:bCs/>
        </w:rPr>
        <w:t>Induction of worsening of obstructive sleep apnea</w:t>
      </w:r>
    </w:p>
    <w:p w:rsidR="00E22569" w:rsidRPr="00D96B78" w:rsidRDefault="00E22569" w:rsidP="00E22569">
      <w:pPr>
        <w:spacing w:before="120" w:after="120" w:line="276" w:lineRule="auto"/>
        <w:ind w:left="360"/>
        <w:rPr>
          <w:rFonts w:ascii="Arial" w:hAnsi="Arial" w:cs="Arial"/>
          <w:bCs/>
        </w:rPr>
      </w:pPr>
      <w:r w:rsidRPr="00D96B78">
        <w:rPr>
          <w:rFonts w:ascii="Arial" w:hAnsi="Arial" w:cs="Arial"/>
          <w:bCs/>
        </w:rPr>
        <w:t>Formulation Specific Adverse Effects</w:t>
      </w:r>
    </w:p>
    <w:p w:rsidR="00E22569" w:rsidRPr="00D96B78" w:rsidRDefault="00E22569" w:rsidP="006E0E8F">
      <w:pPr>
        <w:numPr>
          <w:ilvl w:val="0"/>
          <w:numId w:val="15"/>
        </w:numPr>
        <w:spacing w:before="120" w:after="120" w:line="276" w:lineRule="auto"/>
        <w:rPr>
          <w:rFonts w:ascii="Arial" w:hAnsi="Arial" w:cs="Arial"/>
          <w:b w:val="0"/>
          <w:bCs/>
        </w:rPr>
      </w:pPr>
      <w:r w:rsidRPr="00D96B78">
        <w:rPr>
          <w:rFonts w:ascii="Arial" w:hAnsi="Arial" w:cs="Arial"/>
          <w:b w:val="0"/>
          <w:bCs/>
        </w:rPr>
        <w:t>Oral Tablets</w:t>
      </w:r>
    </w:p>
    <w:p w:rsidR="00E22569" w:rsidRPr="00D96B78" w:rsidRDefault="00E22569" w:rsidP="006E0E8F">
      <w:pPr>
        <w:numPr>
          <w:ilvl w:val="1"/>
          <w:numId w:val="15"/>
        </w:numPr>
        <w:tabs>
          <w:tab w:val="clear" w:pos="1440"/>
          <w:tab w:val="num" w:pos="720"/>
        </w:tabs>
        <w:spacing w:before="120" w:after="120" w:line="276" w:lineRule="auto"/>
        <w:rPr>
          <w:rFonts w:ascii="Arial" w:hAnsi="Arial" w:cs="Arial"/>
          <w:b w:val="0"/>
          <w:bCs/>
        </w:rPr>
      </w:pPr>
      <w:r w:rsidRPr="00D96B78">
        <w:rPr>
          <w:rFonts w:ascii="Arial" w:hAnsi="Arial" w:cs="Arial"/>
          <w:b w:val="0"/>
          <w:bCs/>
        </w:rPr>
        <w:t>Effects on liver enzymes and HDL cholesterol (methyltestosterone)</w:t>
      </w:r>
    </w:p>
    <w:p w:rsidR="00E22569" w:rsidRPr="00D96B78" w:rsidRDefault="00E22569" w:rsidP="006E0E8F">
      <w:pPr>
        <w:numPr>
          <w:ilvl w:val="0"/>
          <w:numId w:val="2"/>
        </w:numPr>
        <w:spacing w:before="120" w:after="120" w:line="276" w:lineRule="auto"/>
        <w:ind w:hanging="360"/>
        <w:rPr>
          <w:rFonts w:ascii="Arial" w:hAnsi="Arial" w:cs="Arial"/>
          <w:b w:val="0"/>
          <w:bCs/>
        </w:rPr>
      </w:pPr>
      <w:r w:rsidRPr="00D96B78">
        <w:rPr>
          <w:rFonts w:ascii="Arial" w:hAnsi="Arial" w:cs="Arial"/>
          <w:b w:val="0"/>
          <w:bCs/>
        </w:rPr>
        <w:t>Pellet Implants</w:t>
      </w:r>
    </w:p>
    <w:p w:rsidR="00E22569" w:rsidRPr="00D96B78" w:rsidRDefault="00E22569" w:rsidP="006E0E8F">
      <w:pPr>
        <w:numPr>
          <w:ilvl w:val="1"/>
          <w:numId w:val="2"/>
        </w:numPr>
        <w:tabs>
          <w:tab w:val="clear" w:pos="1440"/>
          <w:tab w:val="num" w:pos="720"/>
        </w:tabs>
        <w:spacing w:before="120" w:after="120" w:line="276" w:lineRule="auto"/>
        <w:rPr>
          <w:rFonts w:ascii="Arial" w:hAnsi="Arial" w:cs="Arial"/>
          <w:b w:val="0"/>
          <w:bCs/>
        </w:rPr>
      </w:pPr>
      <w:r w:rsidRPr="00D96B78">
        <w:rPr>
          <w:rFonts w:ascii="Arial" w:hAnsi="Arial" w:cs="Arial"/>
          <w:b w:val="0"/>
          <w:bCs/>
        </w:rPr>
        <w:t>Infection, extrusion of pellet</w:t>
      </w:r>
    </w:p>
    <w:p w:rsidR="00E22569" w:rsidRPr="00D96B78" w:rsidRDefault="00E22569" w:rsidP="006E0E8F">
      <w:pPr>
        <w:numPr>
          <w:ilvl w:val="0"/>
          <w:numId w:val="2"/>
        </w:numPr>
        <w:tabs>
          <w:tab w:val="num" w:pos="720"/>
        </w:tabs>
        <w:spacing w:before="120" w:after="120" w:line="276" w:lineRule="auto"/>
        <w:ind w:hanging="360"/>
        <w:rPr>
          <w:rFonts w:ascii="Arial" w:hAnsi="Arial" w:cs="Arial"/>
          <w:b w:val="0"/>
          <w:bCs/>
        </w:rPr>
      </w:pPr>
      <w:r w:rsidRPr="00D96B78">
        <w:rPr>
          <w:rFonts w:ascii="Arial" w:hAnsi="Arial" w:cs="Arial"/>
          <w:b w:val="0"/>
          <w:bCs/>
        </w:rPr>
        <w:t>Intramuscular Injections</w:t>
      </w:r>
    </w:p>
    <w:p w:rsidR="00E22569" w:rsidRPr="00D96B78" w:rsidRDefault="00E22569" w:rsidP="006E0E8F">
      <w:pPr>
        <w:numPr>
          <w:ilvl w:val="1"/>
          <w:numId w:val="2"/>
        </w:numPr>
        <w:tabs>
          <w:tab w:val="num" w:pos="720"/>
        </w:tabs>
        <w:spacing w:before="120" w:after="120" w:line="276" w:lineRule="auto"/>
        <w:rPr>
          <w:rFonts w:ascii="Arial" w:hAnsi="Arial" w:cs="Arial"/>
          <w:b w:val="0"/>
          <w:bCs/>
        </w:rPr>
      </w:pPr>
      <w:r w:rsidRPr="00D96B78">
        <w:rPr>
          <w:rFonts w:ascii="Arial" w:hAnsi="Arial" w:cs="Arial"/>
          <w:b w:val="0"/>
          <w:bCs/>
        </w:rPr>
        <w:t>Fluctuations in mood or libido</w:t>
      </w:r>
    </w:p>
    <w:p w:rsidR="00E22569" w:rsidRPr="00D96B78" w:rsidRDefault="00E22569" w:rsidP="006E0E8F">
      <w:pPr>
        <w:numPr>
          <w:ilvl w:val="1"/>
          <w:numId w:val="2"/>
        </w:numPr>
        <w:tabs>
          <w:tab w:val="num" w:pos="720"/>
        </w:tabs>
        <w:spacing w:before="120" w:after="120" w:line="276" w:lineRule="auto"/>
        <w:rPr>
          <w:rFonts w:ascii="Arial" w:hAnsi="Arial" w:cs="Arial"/>
          <w:b w:val="0"/>
          <w:bCs/>
        </w:rPr>
      </w:pPr>
      <w:r w:rsidRPr="00D96B78">
        <w:rPr>
          <w:rFonts w:ascii="Arial" w:hAnsi="Arial" w:cs="Arial"/>
          <w:b w:val="0"/>
          <w:bCs/>
        </w:rPr>
        <w:t>Pain at injection site</w:t>
      </w:r>
    </w:p>
    <w:p w:rsidR="00E22569" w:rsidRDefault="00E22569" w:rsidP="006E0E8F">
      <w:pPr>
        <w:numPr>
          <w:ilvl w:val="1"/>
          <w:numId w:val="2"/>
        </w:numPr>
        <w:tabs>
          <w:tab w:val="num" w:pos="720"/>
        </w:tabs>
        <w:spacing w:before="120" w:after="120" w:line="276" w:lineRule="auto"/>
        <w:rPr>
          <w:rFonts w:ascii="Arial" w:hAnsi="Arial" w:cs="Arial"/>
          <w:b w:val="0"/>
          <w:bCs/>
        </w:rPr>
      </w:pPr>
      <w:r w:rsidRPr="00D96B78">
        <w:rPr>
          <w:rFonts w:ascii="Arial" w:hAnsi="Arial" w:cs="Arial"/>
          <w:b w:val="0"/>
          <w:bCs/>
        </w:rPr>
        <w:t>Excessive erythrocytosis especially in older individuals</w:t>
      </w:r>
    </w:p>
    <w:p w:rsidR="00E22569" w:rsidRPr="00D96B78" w:rsidRDefault="00E22569" w:rsidP="006E0E8F">
      <w:pPr>
        <w:numPr>
          <w:ilvl w:val="1"/>
          <w:numId w:val="2"/>
        </w:numPr>
        <w:tabs>
          <w:tab w:val="num" w:pos="720"/>
        </w:tabs>
        <w:spacing w:before="120" w:after="120" w:line="276" w:lineRule="auto"/>
        <w:rPr>
          <w:rFonts w:ascii="Arial" w:hAnsi="Arial" w:cs="Arial"/>
          <w:b w:val="0"/>
          <w:bCs/>
        </w:rPr>
      </w:pPr>
      <w:r>
        <w:rPr>
          <w:rFonts w:ascii="Arial" w:hAnsi="Arial" w:cs="Arial"/>
          <w:b w:val="0"/>
          <w:bCs/>
        </w:rPr>
        <w:t>Transient cough</w:t>
      </w:r>
    </w:p>
    <w:p w:rsidR="00E22569" w:rsidRPr="00D96B78" w:rsidRDefault="00E22569" w:rsidP="006E0E8F">
      <w:pPr>
        <w:numPr>
          <w:ilvl w:val="0"/>
          <w:numId w:val="2"/>
        </w:numPr>
        <w:tabs>
          <w:tab w:val="num" w:pos="720"/>
        </w:tabs>
        <w:spacing w:before="120" w:after="120" w:line="276" w:lineRule="auto"/>
        <w:ind w:hanging="360"/>
        <w:rPr>
          <w:rFonts w:ascii="Arial" w:hAnsi="Arial" w:cs="Arial"/>
          <w:b w:val="0"/>
          <w:bCs/>
        </w:rPr>
      </w:pPr>
      <w:r w:rsidRPr="00D96B78">
        <w:rPr>
          <w:rFonts w:ascii="Arial" w:hAnsi="Arial" w:cs="Arial"/>
          <w:b w:val="0"/>
          <w:bCs/>
        </w:rPr>
        <w:t>Transdermal Patches</w:t>
      </w:r>
    </w:p>
    <w:p w:rsidR="00E22569" w:rsidRPr="00D96B78" w:rsidRDefault="00E22569" w:rsidP="006E0E8F">
      <w:pPr>
        <w:numPr>
          <w:ilvl w:val="1"/>
          <w:numId w:val="2"/>
        </w:numPr>
        <w:tabs>
          <w:tab w:val="num" w:pos="720"/>
        </w:tabs>
        <w:spacing w:before="120" w:after="120" w:line="276" w:lineRule="auto"/>
        <w:rPr>
          <w:rFonts w:ascii="Arial" w:hAnsi="Arial" w:cs="Arial"/>
          <w:b w:val="0"/>
          <w:bCs/>
        </w:rPr>
      </w:pPr>
      <w:r w:rsidRPr="00D96B78">
        <w:rPr>
          <w:rFonts w:ascii="Arial" w:hAnsi="Arial" w:cs="Arial"/>
          <w:b w:val="0"/>
          <w:bCs/>
        </w:rPr>
        <w:t>Skin reaction at the patch application site</w:t>
      </w:r>
    </w:p>
    <w:p w:rsidR="00E22569" w:rsidRPr="00D96B78" w:rsidRDefault="00E22569" w:rsidP="006E0E8F">
      <w:pPr>
        <w:numPr>
          <w:ilvl w:val="0"/>
          <w:numId w:val="2"/>
        </w:numPr>
        <w:tabs>
          <w:tab w:val="num" w:pos="720"/>
        </w:tabs>
        <w:spacing w:before="120" w:after="120" w:line="276" w:lineRule="auto"/>
        <w:ind w:hanging="360"/>
        <w:rPr>
          <w:rFonts w:ascii="Arial" w:hAnsi="Arial" w:cs="Arial"/>
          <w:b w:val="0"/>
          <w:bCs/>
        </w:rPr>
      </w:pPr>
      <w:r w:rsidRPr="00D96B78">
        <w:rPr>
          <w:rFonts w:ascii="Arial" w:hAnsi="Arial" w:cs="Arial"/>
          <w:b w:val="0"/>
          <w:bCs/>
        </w:rPr>
        <w:t>Transdermal Gel</w:t>
      </w:r>
    </w:p>
    <w:p w:rsidR="00E22569" w:rsidRPr="00D96B78" w:rsidRDefault="00E22569" w:rsidP="006E0E8F">
      <w:pPr>
        <w:numPr>
          <w:ilvl w:val="1"/>
          <w:numId w:val="2"/>
        </w:numPr>
        <w:tabs>
          <w:tab w:val="num" w:pos="720"/>
        </w:tabs>
        <w:spacing w:before="120" w:after="120" w:line="276" w:lineRule="auto"/>
        <w:rPr>
          <w:rFonts w:ascii="Arial" w:hAnsi="Arial" w:cs="Arial"/>
          <w:b w:val="0"/>
          <w:bCs/>
        </w:rPr>
      </w:pPr>
      <w:r w:rsidRPr="00D96B78">
        <w:rPr>
          <w:rFonts w:ascii="Arial" w:hAnsi="Arial" w:cs="Arial"/>
          <w:b w:val="0"/>
          <w:bCs/>
        </w:rPr>
        <w:t xml:space="preserve">Potential risk of transference to partner </w:t>
      </w:r>
    </w:p>
    <w:p w:rsidR="00E22569" w:rsidRPr="00D96B78" w:rsidRDefault="00E22569" w:rsidP="006E0E8F">
      <w:pPr>
        <w:numPr>
          <w:ilvl w:val="0"/>
          <w:numId w:val="2"/>
        </w:numPr>
        <w:tabs>
          <w:tab w:val="num" w:pos="720"/>
        </w:tabs>
        <w:spacing w:before="120" w:after="120" w:line="276" w:lineRule="auto"/>
        <w:ind w:hanging="360"/>
        <w:rPr>
          <w:rFonts w:ascii="Arial" w:hAnsi="Arial" w:cs="Arial"/>
          <w:b w:val="0"/>
          <w:bCs/>
        </w:rPr>
      </w:pPr>
      <w:r w:rsidRPr="00D96B78">
        <w:rPr>
          <w:rFonts w:ascii="Arial" w:hAnsi="Arial" w:cs="Arial"/>
          <w:b w:val="0"/>
          <w:bCs/>
        </w:rPr>
        <w:t>Buccal Testosterone Tablets</w:t>
      </w:r>
    </w:p>
    <w:p w:rsidR="00E22569" w:rsidRPr="00D96B78" w:rsidRDefault="00E22569" w:rsidP="006E0E8F">
      <w:pPr>
        <w:numPr>
          <w:ilvl w:val="1"/>
          <w:numId w:val="2"/>
        </w:numPr>
        <w:tabs>
          <w:tab w:val="num" w:pos="720"/>
        </w:tabs>
        <w:spacing w:before="120" w:after="120" w:line="276" w:lineRule="auto"/>
        <w:rPr>
          <w:rFonts w:ascii="Arial" w:hAnsi="Arial" w:cs="Arial"/>
          <w:b w:val="0"/>
          <w:bCs/>
        </w:rPr>
      </w:pPr>
      <w:r w:rsidRPr="00D96B78">
        <w:rPr>
          <w:rFonts w:ascii="Arial" w:hAnsi="Arial" w:cs="Arial"/>
          <w:b w:val="0"/>
          <w:bCs/>
        </w:rPr>
        <w:t>Alterations in taste</w:t>
      </w:r>
    </w:p>
    <w:p w:rsidR="00E22569" w:rsidRPr="00D96B78" w:rsidRDefault="00E22569" w:rsidP="006E0E8F">
      <w:pPr>
        <w:numPr>
          <w:ilvl w:val="1"/>
          <w:numId w:val="2"/>
        </w:numPr>
        <w:tabs>
          <w:tab w:val="num" w:pos="720"/>
        </w:tabs>
        <w:spacing w:before="120" w:after="120" w:line="276" w:lineRule="auto"/>
        <w:rPr>
          <w:rFonts w:ascii="Arial" w:hAnsi="Arial" w:cs="Arial"/>
          <w:b w:val="0"/>
          <w:bCs/>
        </w:rPr>
      </w:pPr>
      <w:r w:rsidRPr="00D96B78">
        <w:rPr>
          <w:rFonts w:ascii="Arial" w:hAnsi="Arial" w:cs="Arial"/>
          <w:b w:val="0"/>
          <w:bCs/>
        </w:rPr>
        <w:t>Irritation of gums</w:t>
      </w:r>
    </w:p>
    <w:p w:rsidR="00E22569" w:rsidRPr="00D96B78" w:rsidRDefault="00E22569" w:rsidP="00E22569">
      <w:pPr>
        <w:pStyle w:val="BodyText"/>
        <w:spacing w:before="0" w:after="0" w:line="276" w:lineRule="auto"/>
        <w:rPr>
          <w:rFonts w:ascii="Arial" w:hAnsi="Arial" w:cs="Arial"/>
        </w:rPr>
      </w:pPr>
      <w:r w:rsidRPr="00D96B78">
        <w:rPr>
          <w:rFonts w:ascii="Arial" w:hAnsi="Arial" w:cs="Arial"/>
        </w:rPr>
        <w:t xml:space="preserve">Adapted with permission from the Endocrine Society Guideline for the Management of Androgen Deficiency Syndrome in Men in: Bhasin et al J Clin Endocrinol Metab </w:t>
      </w:r>
      <w:r>
        <w:t>2010;95(6):2536-59</w:t>
      </w:r>
      <w:r w:rsidRPr="00D96B78">
        <w:rPr>
          <w:rFonts w:ascii="Arial" w:hAnsi="Arial" w:cs="Arial"/>
        </w:rPr>
        <w:t>.</w:t>
      </w:r>
    </w:p>
    <w:p w:rsidR="00E22569" w:rsidRDefault="00E22569" w:rsidP="00E22569">
      <w:pPr>
        <w:tabs>
          <w:tab w:val="num" w:pos="720"/>
        </w:tabs>
        <w:spacing w:before="120" w:after="120" w:line="276" w:lineRule="auto"/>
        <w:ind w:left="360" w:hanging="360"/>
        <w:rPr>
          <w:rFonts w:ascii="Arial" w:hAnsi="Arial" w:cs="Arial"/>
        </w:rPr>
      </w:pPr>
    </w:p>
    <w:p w:rsidR="00E22569" w:rsidRPr="00D96B78" w:rsidRDefault="00E22569" w:rsidP="00E22569">
      <w:pPr>
        <w:tabs>
          <w:tab w:val="num" w:pos="720"/>
        </w:tabs>
        <w:spacing w:before="120" w:after="120" w:line="276" w:lineRule="auto"/>
        <w:ind w:left="360" w:hanging="360"/>
        <w:rPr>
          <w:rFonts w:ascii="Arial" w:hAnsi="Arial" w:cs="Arial"/>
          <w:b w:val="0"/>
          <w:bCs/>
        </w:rPr>
      </w:pPr>
      <w:r w:rsidRPr="00D96B78">
        <w:rPr>
          <w:rFonts w:ascii="Arial" w:hAnsi="Arial" w:cs="Arial"/>
        </w:rPr>
        <w:lastRenderedPageBreak/>
        <w:t>Table 3. Recommendations for Monitoring of Men Receiving Testosterone Therapy</w:t>
      </w:r>
    </w:p>
    <w:p w:rsidR="00E22569" w:rsidRPr="00D96B78" w:rsidRDefault="00E22569" w:rsidP="00E22569">
      <w:pPr>
        <w:pStyle w:val="Para"/>
        <w:spacing w:before="120" w:after="120" w:line="276" w:lineRule="auto"/>
        <w:rPr>
          <w:rFonts w:ascii="Arial" w:hAnsi="Arial" w:cs="Arial"/>
          <w:bCs/>
          <w:szCs w:val="24"/>
        </w:rPr>
      </w:pPr>
      <w:r w:rsidRPr="00D96B78">
        <w:rPr>
          <w:rFonts w:ascii="Arial" w:hAnsi="Arial" w:cs="Arial"/>
          <w:bCs/>
          <w:szCs w:val="24"/>
        </w:rPr>
        <w:t>A.</w:t>
      </w:r>
      <w:r w:rsidRPr="00D96B78">
        <w:rPr>
          <w:rFonts w:ascii="Arial" w:hAnsi="Arial" w:cs="Arial"/>
          <w:bCs/>
          <w:szCs w:val="24"/>
        </w:rPr>
        <w:tab/>
        <w:t>Baseline Evaluation</w:t>
      </w:r>
    </w:p>
    <w:p w:rsidR="00E22569" w:rsidRPr="00D96B78" w:rsidRDefault="00E22569" w:rsidP="006E0E8F">
      <w:pPr>
        <w:numPr>
          <w:ilvl w:val="0"/>
          <w:numId w:val="3"/>
        </w:numPr>
        <w:spacing w:before="120" w:after="120" w:line="276" w:lineRule="auto"/>
        <w:rPr>
          <w:rFonts w:ascii="Arial" w:hAnsi="Arial" w:cs="Arial"/>
          <w:b w:val="0"/>
          <w:bCs/>
        </w:rPr>
      </w:pPr>
      <w:r w:rsidRPr="00D96B78">
        <w:rPr>
          <w:rFonts w:ascii="Arial" w:hAnsi="Arial" w:cs="Arial"/>
          <w:b w:val="0"/>
          <w:bCs/>
        </w:rPr>
        <w:t>Hemoglobin and hematocrit</w:t>
      </w:r>
    </w:p>
    <w:p w:rsidR="00E22569" w:rsidRPr="00D96B78" w:rsidRDefault="00E22569" w:rsidP="006E0E8F">
      <w:pPr>
        <w:numPr>
          <w:ilvl w:val="0"/>
          <w:numId w:val="3"/>
        </w:numPr>
        <w:spacing w:before="120" w:after="120" w:line="276" w:lineRule="auto"/>
        <w:rPr>
          <w:rFonts w:ascii="Arial" w:hAnsi="Arial" w:cs="Arial"/>
          <w:b w:val="0"/>
          <w:bCs/>
        </w:rPr>
      </w:pPr>
      <w:r w:rsidRPr="00D96B78">
        <w:rPr>
          <w:rFonts w:ascii="Arial" w:hAnsi="Arial" w:cs="Arial"/>
          <w:b w:val="0"/>
          <w:bCs/>
        </w:rPr>
        <w:t>Digital prostate examination</w:t>
      </w:r>
      <w:r>
        <w:rPr>
          <w:rFonts w:ascii="Arial" w:hAnsi="Arial" w:cs="Arial"/>
          <w:b w:val="0"/>
          <w:bCs/>
        </w:rPr>
        <w:t>*</w:t>
      </w:r>
    </w:p>
    <w:p w:rsidR="00E22569" w:rsidRPr="00D96B78" w:rsidRDefault="00E22569" w:rsidP="006E0E8F">
      <w:pPr>
        <w:numPr>
          <w:ilvl w:val="0"/>
          <w:numId w:val="3"/>
        </w:numPr>
        <w:spacing w:before="120" w:after="120" w:line="276" w:lineRule="auto"/>
        <w:rPr>
          <w:rFonts w:ascii="Arial" w:hAnsi="Arial" w:cs="Arial"/>
          <w:b w:val="0"/>
          <w:bCs/>
        </w:rPr>
      </w:pPr>
      <w:r w:rsidRPr="00D96B78">
        <w:rPr>
          <w:rFonts w:ascii="Arial" w:hAnsi="Arial" w:cs="Arial"/>
          <w:b w:val="0"/>
          <w:bCs/>
        </w:rPr>
        <w:t>Serum PSA</w:t>
      </w:r>
      <w:r>
        <w:rPr>
          <w:rFonts w:ascii="Arial" w:hAnsi="Arial" w:cs="Arial"/>
          <w:b w:val="0"/>
          <w:bCs/>
        </w:rPr>
        <w:t>*</w:t>
      </w:r>
    </w:p>
    <w:p w:rsidR="00E22569" w:rsidRPr="00D96B78" w:rsidRDefault="00E22569" w:rsidP="006E0E8F">
      <w:pPr>
        <w:numPr>
          <w:ilvl w:val="0"/>
          <w:numId w:val="3"/>
        </w:numPr>
        <w:spacing w:before="120" w:after="120" w:line="276" w:lineRule="auto"/>
        <w:rPr>
          <w:rFonts w:ascii="Arial" w:hAnsi="Arial" w:cs="Arial"/>
          <w:b w:val="0"/>
          <w:bCs/>
        </w:rPr>
      </w:pPr>
      <w:r w:rsidRPr="00D96B78">
        <w:rPr>
          <w:rFonts w:ascii="Arial" w:hAnsi="Arial" w:cs="Arial"/>
          <w:b w:val="0"/>
          <w:bCs/>
        </w:rPr>
        <w:t>AUA/IPSS symptom scores for benign prostatic hyperplasia</w:t>
      </w:r>
    </w:p>
    <w:p w:rsidR="00E22569" w:rsidRPr="00D96B78" w:rsidRDefault="00E22569" w:rsidP="006E0E8F">
      <w:pPr>
        <w:numPr>
          <w:ilvl w:val="0"/>
          <w:numId w:val="3"/>
        </w:numPr>
        <w:spacing w:before="120" w:after="120" w:line="276" w:lineRule="auto"/>
        <w:rPr>
          <w:rFonts w:ascii="Arial" w:hAnsi="Arial" w:cs="Arial"/>
          <w:b w:val="0"/>
          <w:bCs/>
        </w:rPr>
      </w:pPr>
      <w:r w:rsidRPr="00D96B78">
        <w:rPr>
          <w:rFonts w:ascii="Arial" w:hAnsi="Arial" w:cs="Arial"/>
          <w:b w:val="0"/>
          <w:bCs/>
        </w:rPr>
        <w:t>Bone mineral density*</w:t>
      </w:r>
      <w:r>
        <w:rPr>
          <w:rFonts w:ascii="Arial" w:hAnsi="Arial" w:cs="Arial"/>
          <w:b w:val="0"/>
          <w:bCs/>
        </w:rPr>
        <w:t>*</w:t>
      </w:r>
    </w:p>
    <w:p w:rsidR="00E22569" w:rsidRPr="00D96B78" w:rsidRDefault="00E22569" w:rsidP="00E22569">
      <w:pPr>
        <w:pStyle w:val="Heading6"/>
        <w:spacing w:line="276" w:lineRule="auto"/>
        <w:rPr>
          <w:rFonts w:ascii="Arial" w:hAnsi="Arial" w:cs="Arial"/>
          <w:b/>
          <w:bCs w:val="0"/>
          <w:szCs w:val="24"/>
        </w:rPr>
      </w:pPr>
      <w:r w:rsidRPr="00D96B78">
        <w:rPr>
          <w:rFonts w:ascii="Arial" w:hAnsi="Arial" w:cs="Arial"/>
          <w:szCs w:val="24"/>
        </w:rPr>
        <w:t>B.</w:t>
      </w:r>
      <w:r w:rsidRPr="00D96B78">
        <w:rPr>
          <w:rFonts w:ascii="Arial" w:hAnsi="Arial" w:cs="Arial"/>
          <w:szCs w:val="24"/>
        </w:rPr>
        <w:tab/>
        <w:t>Follow-Up Evaluation at 3, 6 and 12 months and annually thereafter</w:t>
      </w:r>
    </w:p>
    <w:p w:rsidR="00E22569" w:rsidRDefault="00E22569" w:rsidP="006E0E8F">
      <w:pPr>
        <w:numPr>
          <w:ilvl w:val="0"/>
          <w:numId w:val="4"/>
        </w:numPr>
        <w:spacing w:before="120" w:after="120" w:line="276" w:lineRule="auto"/>
        <w:rPr>
          <w:rFonts w:ascii="Arial" w:hAnsi="Arial" w:cs="Arial"/>
          <w:b w:val="0"/>
          <w:bCs/>
        </w:rPr>
      </w:pPr>
      <w:r>
        <w:rPr>
          <w:rFonts w:ascii="Arial" w:hAnsi="Arial" w:cs="Arial"/>
          <w:b w:val="0"/>
          <w:bCs/>
        </w:rPr>
        <w:t>Serum total and/or free testosterone levels***</w:t>
      </w:r>
    </w:p>
    <w:p w:rsidR="00E22569" w:rsidRPr="00D96B78" w:rsidRDefault="00E22569" w:rsidP="006E0E8F">
      <w:pPr>
        <w:numPr>
          <w:ilvl w:val="0"/>
          <w:numId w:val="4"/>
        </w:numPr>
        <w:spacing w:before="120" w:after="120" w:line="276" w:lineRule="auto"/>
        <w:rPr>
          <w:rFonts w:ascii="Arial" w:hAnsi="Arial" w:cs="Arial"/>
          <w:b w:val="0"/>
          <w:bCs/>
        </w:rPr>
      </w:pPr>
      <w:r w:rsidRPr="00D96B78">
        <w:rPr>
          <w:rFonts w:ascii="Arial" w:hAnsi="Arial" w:cs="Arial"/>
          <w:b w:val="0"/>
          <w:bCs/>
        </w:rPr>
        <w:t>Hemoglobin and hematocrit</w:t>
      </w:r>
    </w:p>
    <w:p w:rsidR="00E22569" w:rsidRPr="00D96B78" w:rsidRDefault="00E22569" w:rsidP="006E0E8F">
      <w:pPr>
        <w:numPr>
          <w:ilvl w:val="0"/>
          <w:numId w:val="4"/>
        </w:numPr>
        <w:spacing w:before="120" w:after="120" w:line="276" w:lineRule="auto"/>
        <w:rPr>
          <w:rFonts w:ascii="Arial" w:hAnsi="Arial" w:cs="Arial"/>
          <w:b w:val="0"/>
          <w:bCs/>
        </w:rPr>
      </w:pPr>
      <w:r w:rsidRPr="00D96B78">
        <w:rPr>
          <w:rFonts w:ascii="Arial" w:hAnsi="Arial" w:cs="Arial"/>
          <w:b w:val="0"/>
          <w:bCs/>
        </w:rPr>
        <w:t>Serum PSA</w:t>
      </w:r>
      <w:r>
        <w:rPr>
          <w:rFonts w:ascii="Arial" w:hAnsi="Arial" w:cs="Arial"/>
          <w:b w:val="0"/>
          <w:bCs/>
        </w:rPr>
        <w:t>*</w:t>
      </w:r>
    </w:p>
    <w:p w:rsidR="00E22569" w:rsidRPr="00D96B78" w:rsidRDefault="00E22569" w:rsidP="006E0E8F">
      <w:pPr>
        <w:numPr>
          <w:ilvl w:val="0"/>
          <w:numId w:val="4"/>
        </w:numPr>
        <w:spacing w:before="120" w:after="120" w:line="276" w:lineRule="auto"/>
        <w:rPr>
          <w:rFonts w:ascii="Arial" w:hAnsi="Arial" w:cs="Arial"/>
          <w:b w:val="0"/>
          <w:bCs/>
        </w:rPr>
      </w:pPr>
      <w:r w:rsidRPr="00D96B78">
        <w:rPr>
          <w:rFonts w:ascii="Arial" w:hAnsi="Arial" w:cs="Arial"/>
          <w:b w:val="0"/>
          <w:bCs/>
        </w:rPr>
        <w:t>Digital rectal examination</w:t>
      </w:r>
      <w:r>
        <w:rPr>
          <w:rFonts w:ascii="Arial" w:hAnsi="Arial" w:cs="Arial"/>
          <w:b w:val="0"/>
          <w:bCs/>
        </w:rPr>
        <w:t>*</w:t>
      </w:r>
    </w:p>
    <w:p w:rsidR="00E22569" w:rsidRDefault="00E22569" w:rsidP="006E0E8F">
      <w:pPr>
        <w:pStyle w:val="Title"/>
        <w:numPr>
          <w:ilvl w:val="0"/>
          <w:numId w:val="4"/>
        </w:numPr>
        <w:spacing w:line="276" w:lineRule="auto"/>
        <w:jc w:val="left"/>
        <w:rPr>
          <w:rFonts w:ascii="Arial" w:hAnsi="Arial" w:cs="Arial"/>
          <w:b w:val="0"/>
          <w:bCs w:val="0"/>
        </w:rPr>
      </w:pPr>
      <w:r w:rsidRPr="00D96B78">
        <w:rPr>
          <w:rFonts w:ascii="Arial" w:hAnsi="Arial" w:cs="Arial"/>
          <w:b w:val="0"/>
          <w:bCs w:val="0"/>
        </w:rPr>
        <w:t>AUA/IPSS symptom scores for benign prostatic hyperplasia</w:t>
      </w:r>
    </w:p>
    <w:p w:rsidR="00E22569" w:rsidRDefault="00E22569" w:rsidP="00E22569">
      <w:pPr>
        <w:pStyle w:val="Title"/>
        <w:spacing w:line="276" w:lineRule="auto"/>
        <w:ind w:left="360"/>
        <w:jc w:val="left"/>
        <w:rPr>
          <w:rFonts w:ascii="Arial" w:hAnsi="Arial" w:cs="Arial"/>
          <w:b w:val="0"/>
          <w:bCs w:val="0"/>
        </w:rPr>
      </w:pPr>
    </w:p>
    <w:p w:rsidR="00E22569" w:rsidRPr="00D96B78" w:rsidRDefault="00E22569" w:rsidP="00E22569">
      <w:pPr>
        <w:pStyle w:val="Title"/>
        <w:spacing w:line="276" w:lineRule="auto"/>
        <w:ind w:left="360"/>
        <w:jc w:val="left"/>
        <w:rPr>
          <w:rFonts w:ascii="Arial" w:hAnsi="Arial" w:cs="Arial"/>
          <w:b w:val="0"/>
          <w:bCs w:val="0"/>
        </w:rPr>
      </w:pPr>
      <w:r>
        <w:rPr>
          <w:rFonts w:ascii="Helvetica" w:hAnsi="Helvetica" w:cs="Helvetica"/>
        </w:rPr>
        <w:t>*In men 40 yr of age or older who have a baseline PSA greater than 0.6 ng/ml, the Endocrine Society Guidelines recommends a digital examination of the prostate and PSA measurement before initiating treatment, at 3 to 6 months, and then in accordance with evidence-based guidelines for prostate cancer screening, depending on the age and race of the patient.</w:t>
      </w:r>
    </w:p>
    <w:p w:rsidR="00E22569" w:rsidRPr="00D96B78" w:rsidRDefault="00E22569" w:rsidP="00E22569">
      <w:pPr>
        <w:pStyle w:val="Title"/>
        <w:spacing w:line="276" w:lineRule="auto"/>
        <w:ind w:left="360"/>
        <w:jc w:val="left"/>
        <w:rPr>
          <w:rFonts w:ascii="Arial" w:hAnsi="Arial" w:cs="Arial"/>
          <w:b w:val="0"/>
          <w:bCs w:val="0"/>
        </w:rPr>
      </w:pPr>
    </w:p>
    <w:p w:rsidR="00E22569" w:rsidRDefault="00E22569" w:rsidP="00E22569">
      <w:pPr>
        <w:pStyle w:val="Title"/>
        <w:spacing w:line="276" w:lineRule="auto"/>
        <w:ind w:left="360"/>
        <w:jc w:val="left"/>
        <w:rPr>
          <w:rFonts w:ascii="Arial" w:hAnsi="Arial" w:cs="Arial"/>
          <w:b w:val="0"/>
          <w:bCs w:val="0"/>
        </w:rPr>
      </w:pPr>
      <w:r w:rsidRPr="00D96B78">
        <w:rPr>
          <w:rFonts w:ascii="Arial" w:hAnsi="Arial" w:cs="Arial"/>
          <w:b w:val="0"/>
          <w:bCs w:val="0"/>
        </w:rPr>
        <w:t>*</w:t>
      </w:r>
      <w:r>
        <w:rPr>
          <w:rFonts w:ascii="Arial" w:hAnsi="Arial" w:cs="Arial"/>
          <w:b w:val="0"/>
          <w:bCs w:val="0"/>
        </w:rPr>
        <w:t>*</w:t>
      </w:r>
      <w:r w:rsidRPr="00D96B78">
        <w:rPr>
          <w:rFonts w:ascii="Arial" w:hAnsi="Arial" w:cs="Arial"/>
          <w:b w:val="0"/>
          <w:bCs w:val="0"/>
        </w:rPr>
        <w:t>The Endocrine Society Guidelines suggests measurement of bone mineral density of lumbar spine and femoral neck after 1-2 years of testosterone therapy in androgen deficient men with osteoporosis or low trauma fracture, consistent with regional standard of care</w:t>
      </w:r>
    </w:p>
    <w:p w:rsidR="00E22569" w:rsidRDefault="00E22569" w:rsidP="00E22569">
      <w:pPr>
        <w:pStyle w:val="Title"/>
        <w:spacing w:line="276" w:lineRule="auto"/>
        <w:ind w:left="360"/>
        <w:jc w:val="left"/>
        <w:rPr>
          <w:rFonts w:ascii="Arial" w:hAnsi="Arial" w:cs="Arial"/>
          <w:b w:val="0"/>
          <w:bCs w:val="0"/>
        </w:rPr>
      </w:pPr>
    </w:p>
    <w:p w:rsidR="00E22569" w:rsidRPr="00D96B78" w:rsidRDefault="00E22569" w:rsidP="00E22569">
      <w:pPr>
        <w:pStyle w:val="Title"/>
        <w:spacing w:line="276" w:lineRule="auto"/>
        <w:ind w:left="360"/>
        <w:jc w:val="left"/>
        <w:rPr>
          <w:rFonts w:ascii="Arial" w:hAnsi="Arial" w:cs="Arial"/>
          <w:b w:val="0"/>
          <w:bCs w:val="0"/>
        </w:rPr>
      </w:pPr>
      <w:r>
        <w:rPr>
          <w:rFonts w:ascii="Arial" w:hAnsi="Arial" w:cs="Arial"/>
          <w:b w:val="0"/>
          <w:bCs w:val="0"/>
        </w:rPr>
        <w:lastRenderedPageBreak/>
        <w:t>***</w:t>
      </w:r>
      <w:r>
        <w:rPr>
          <w:rFonts w:ascii="Helvetica" w:hAnsi="Helvetica" w:cs="Helvetica"/>
        </w:rPr>
        <w:t>Endocrine Society Guidelines suggests measurement of free testosterone levels, using an accurate and reliable assay, in some men in whom total testosterone concentrations are near the lower limit of the normal range and in whom alterations of SHBG are suspected</w:t>
      </w:r>
    </w:p>
    <w:p w:rsidR="00E22569" w:rsidRPr="00D96B78" w:rsidRDefault="00E22569" w:rsidP="00E22569">
      <w:pPr>
        <w:pStyle w:val="Title"/>
        <w:spacing w:line="276" w:lineRule="auto"/>
        <w:ind w:left="360"/>
        <w:jc w:val="left"/>
        <w:rPr>
          <w:rFonts w:ascii="Arial" w:hAnsi="Arial" w:cs="Arial"/>
          <w:b w:val="0"/>
          <w:bCs w:val="0"/>
        </w:rPr>
      </w:pPr>
    </w:p>
    <w:p w:rsidR="00E22569" w:rsidRDefault="00E22569" w:rsidP="00E22569">
      <w:pPr>
        <w:spacing w:before="120" w:after="120" w:line="276" w:lineRule="auto"/>
        <w:rPr>
          <w:rFonts w:ascii="Arial" w:hAnsi="Arial" w:cs="Arial"/>
        </w:rPr>
      </w:pPr>
      <w:r w:rsidRPr="00D96B78">
        <w:rPr>
          <w:rFonts w:ascii="Arial" w:hAnsi="Arial" w:cs="Arial"/>
        </w:rPr>
        <w:t xml:space="preserve">Adapted with permission from the Endocrine Society Guideline for the Management of Androgen Deficiency Syndrome in Men in: Bhasin et al J Clin Endocrinol Metab </w:t>
      </w:r>
      <w:r>
        <w:t>2010;95(6):2536-59</w:t>
      </w:r>
      <w:r w:rsidRPr="00D96B78">
        <w:rPr>
          <w:rFonts w:ascii="Arial" w:hAnsi="Arial" w:cs="Arial"/>
        </w:rPr>
        <w:t>.</w:t>
      </w:r>
    </w:p>
    <w:p w:rsidR="00E22569" w:rsidRPr="00E22569" w:rsidRDefault="00E22569" w:rsidP="00E22569">
      <w:pPr>
        <w:spacing w:before="120" w:after="120" w:line="276" w:lineRule="auto"/>
        <w:rPr>
          <w:rFonts w:ascii="Arial" w:hAnsi="Arial" w:cs="Arial"/>
        </w:rPr>
      </w:pPr>
    </w:p>
    <w:p w:rsidR="007E0DD5" w:rsidRDefault="007E0DD5" w:rsidP="007641A2">
      <w:pPr>
        <w:spacing w:before="120" w:after="120" w:line="276" w:lineRule="auto"/>
        <w:rPr>
          <w:rFonts w:ascii="Arial" w:hAnsi="Arial" w:cs="Arial"/>
          <w:b w:val="0"/>
        </w:rPr>
      </w:pPr>
      <w:r w:rsidRPr="0018100F">
        <w:rPr>
          <w:rFonts w:ascii="Arial" w:hAnsi="Arial" w:cs="Arial"/>
          <w:b w:val="0"/>
        </w:rPr>
        <w:t>The clinical pharmacology of the available testosterone formulations is summ</w:t>
      </w:r>
      <w:r w:rsidR="004C7F54" w:rsidRPr="0018100F">
        <w:rPr>
          <w:rFonts w:ascii="Arial" w:hAnsi="Arial" w:cs="Arial"/>
          <w:b w:val="0"/>
        </w:rPr>
        <w:t xml:space="preserve">arized in </w:t>
      </w:r>
      <w:r w:rsidR="004C7F54" w:rsidRPr="0018100F">
        <w:rPr>
          <w:rFonts w:ascii="Arial" w:hAnsi="Arial" w:cs="Arial"/>
        </w:rPr>
        <w:t xml:space="preserve">Table </w:t>
      </w:r>
      <w:r w:rsidR="00B63CA5" w:rsidRPr="0018100F">
        <w:rPr>
          <w:rFonts w:ascii="Arial" w:hAnsi="Arial" w:cs="Arial"/>
        </w:rPr>
        <w:t>4</w:t>
      </w:r>
      <w:r w:rsidRPr="0018100F">
        <w:rPr>
          <w:rFonts w:ascii="Arial" w:hAnsi="Arial" w:cs="Arial"/>
          <w:b w:val="0"/>
        </w:rPr>
        <w:t xml:space="preserve">.  Testosterone therapy can be instituted using any of the available approved formulations based on considerations of pharmacokinetics, patient convenience and preference, cost, and formulation-specific adverse effects. Suggestions for initial treatment regimens are provided in </w:t>
      </w:r>
      <w:r w:rsidRPr="0018100F">
        <w:rPr>
          <w:rFonts w:ascii="Arial" w:hAnsi="Arial" w:cs="Arial"/>
        </w:rPr>
        <w:t xml:space="preserve">Table </w:t>
      </w:r>
      <w:r w:rsidR="00B63CA5" w:rsidRPr="0018100F">
        <w:rPr>
          <w:rFonts w:ascii="Arial" w:hAnsi="Arial" w:cs="Arial"/>
        </w:rPr>
        <w:t>5</w:t>
      </w:r>
      <w:r w:rsidRPr="0018100F">
        <w:rPr>
          <w:rFonts w:ascii="Arial" w:hAnsi="Arial" w:cs="Arial"/>
          <w:b w:val="0"/>
        </w:rPr>
        <w:t xml:space="preserve"> with the caveat that dose and regimen should be adjusted based on measurement of serum testosterone levels after initiation of therapy. The aim should be to raise testosterone levels into the mid-normal range for healthy young men.</w:t>
      </w:r>
    </w:p>
    <w:p w:rsidR="00E22569" w:rsidRDefault="00E22569" w:rsidP="007641A2">
      <w:pPr>
        <w:spacing w:before="120" w:after="120" w:line="276" w:lineRule="auto"/>
        <w:rPr>
          <w:rFonts w:ascii="Arial" w:hAnsi="Arial" w:cs="Arial"/>
          <w:b w:val="0"/>
        </w:rPr>
      </w:pPr>
    </w:p>
    <w:p w:rsidR="00E22569" w:rsidRPr="00F07A7C" w:rsidRDefault="00E22569" w:rsidP="00E22569">
      <w:pPr>
        <w:spacing w:line="276" w:lineRule="auto"/>
        <w:rPr>
          <w:rFonts w:ascii="Arial" w:hAnsi="Arial" w:cs="Arial"/>
          <w:b w:val="0"/>
        </w:rPr>
      </w:pPr>
      <w:r>
        <w:rPr>
          <w:rFonts w:ascii="Arial" w:hAnsi="Arial" w:cs="Arial"/>
          <w:b w:val="0"/>
        </w:rPr>
        <w:t>Table 4</w:t>
      </w:r>
      <w:r w:rsidRPr="00F07A7C">
        <w:rPr>
          <w:rFonts w:ascii="Arial" w:hAnsi="Arial" w:cs="Arial"/>
          <w:b w:val="0"/>
        </w:rPr>
        <w:t>. Clinical Pharmacology of Some of the Available Testosterone Formulations</w:t>
      </w:r>
    </w:p>
    <w:p w:rsidR="00E22569" w:rsidRPr="001516F9" w:rsidRDefault="00E22569" w:rsidP="00E22569">
      <w:pPr>
        <w:spacing w:line="276" w:lineRule="auto"/>
        <w:rPr>
          <w:rFonts w:ascii="Arial" w:hAnsi="Arial" w:cs="Arial"/>
        </w:rPr>
      </w:pPr>
    </w:p>
    <w:tbl>
      <w:tblPr>
        <w:tblW w:w="12468" w:type="dxa"/>
        <w:tblLayout w:type="fixed"/>
        <w:tblLook w:val="0000"/>
      </w:tblPr>
      <w:tblGrid>
        <w:gridCol w:w="1368"/>
        <w:gridCol w:w="1740"/>
        <w:gridCol w:w="2400"/>
        <w:gridCol w:w="2160"/>
        <w:gridCol w:w="2520"/>
        <w:gridCol w:w="2280"/>
      </w:tblGrid>
      <w:tr w:rsidR="00E22569" w:rsidRPr="00C13068" w:rsidTr="00087341">
        <w:tc>
          <w:tcPr>
            <w:tcW w:w="1368" w:type="dxa"/>
            <w:tcBorders>
              <w:top w:val="single" w:sz="12"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 w:val="0"/>
                <w:bCs/>
                <w:sz w:val="14"/>
                <w:szCs w:val="14"/>
              </w:rPr>
            </w:pPr>
            <w:r w:rsidRPr="00C13068">
              <w:rPr>
                <w:rFonts w:ascii="Arial" w:hAnsi="Arial" w:cs="Arial"/>
                <w:b w:val="0"/>
                <w:bCs/>
                <w:sz w:val="14"/>
                <w:szCs w:val="14"/>
              </w:rPr>
              <w:t>Formulation</w:t>
            </w:r>
          </w:p>
        </w:tc>
        <w:tc>
          <w:tcPr>
            <w:tcW w:w="1740" w:type="dxa"/>
            <w:tcBorders>
              <w:top w:val="single" w:sz="12"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 w:val="0"/>
                <w:bCs/>
                <w:sz w:val="14"/>
                <w:szCs w:val="14"/>
              </w:rPr>
            </w:pPr>
            <w:r w:rsidRPr="00C13068">
              <w:rPr>
                <w:rFonts w:ascii="Arial" w:hAnsi="Arial" w:cs="Arial"/>
                <w:b w:val="0"/>
                <w:bCs/>
                <w:sz w:val="14"/>
                <w:szCs w:val="14"/>
              </w:rPr>
              <w:t>Regimen</w:t>
            </w:r>
          </w:p>
        </w:tc>
        <w:tc>
          <w:tcPr>
            <w:tcW w:w="2400" w:type="dxa"/>
            <w:tcBorders>
              <w:top w:val="single" w:sz="12"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 w:val="0"/>
                <w:bCs/>
                <w:sz w:val="14"/>
                <w:szCs w:val="14"/>
              </w:rPr>
            </w:pPr>
            <w:r w:rsidRPr="00C13068">
              <w:rPr>
                <w:rFonts w:ascii="Arial" w:hAnsi="Arial" w:cs="Arial"/>
                <w:b w:val="0"/>
                <w:bCs/>
                <w:sz w:val="14"/>
                <w:szCs w:val="14"/>
              </w:rPr>
              <w:t>Pharmacokinetic profile</w:t>
            </w:r>
          </w:p>
        </w:tc>
        <w:tc>
          <w:tcPr>
            <w:tcW w:w="2160" w:type="dxa"/>
            <w:tcBorders>
              <w:top w:val="single" w:sz="12"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 w:val="0"/>
                <w:bCs/>
                <w:sz w:val="14"/>
                <w:szCs w:val="14"/>
              </w:rPr>
            </w:pPr>
            <w:r w:rsidRPr="00C13068">
              <w:rPr>
                <w:rFonts w:ascii="Arial" w:hAnsi="Arial" w:cs="Arial"/>
                <w:b w:val="0"/>
                <w:bCs/>
                <w:sz w:val="14"/>
                <w:szCs w:val="14"/>
              </w:rPr>
              <w:t>DHT and estradiol</w:t>
            </w:r>
          </w:p>
        </w:tc>
        <w:tc>
          <w:tcPr>
            <w:tcW w:w="2520" w:type="dxa"/>
            <w:tcBorders>
              <w:top w:val="single" w:sz="12"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 w:val="0"/>
                <w:bCs/>
                <w:sz w:val="14"/>
                <w:szCs w:val="14"/>
              </w:rPr>
            </w:pPr>
            <w:r w:rsidRPr="00C13068">
              <w:rPr>
                <w:rFonts w:ascii="Arial" w:hAnsi="Arial" w:cs="Arial"/>
                <w:b w:val="0"/>
                <w:bCs/>
                <w:sz w:val="14"/>
                <w:szCs w:val="14"/>
              </w:rPr>
              <w:t>Advantages</w:t>
            </w:r>
          </w:p>
        </w:tc>
        <w:tc>
          <w:tcPr>
            <w:tcW w:w="2280" w:type="dxa"/>
            <w:tcBorders>
              <w:top w:val="single" w:sz="12"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 w:val="0"/>
                <w:bCs/>
                <w:sz w:val="14"/>
                <w:szCs w:val="14"/>
              </w:rPr>
            </w:pPr>
            <w:r w:rsidRPr="00C13068">
              <w:rPr>
                <w:rFonts w:ascii="Arial" w:hAnsi="Arial" w:cs="Arial"/>
                <w:b w:val="0"/>
                <w:bCs/>
                <w:sz w:val="14"/>
                <w:szCs w:val="14"/>
              </w:rPr>
              <w:t>Disadvantages</w:t>
            </w:r>
          </w:p>
        </w:tc>
      </w:tr>
      <w:tr w:rsidR="00E22569" w:rsidRPr="00C13068" w:rsidTr="00087341">
        <w:tc>
          <w:tcPr>
            <w:tcW w:w="1368"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 xml:space="preserve">Testosterone enanthate or cypionate </w:t>
            </w:r>
            <w:smartTag w:uri="isiresearchsoft-com/cwyw" w:element="citation">
              <w:r w:rsidRPr="00C13068">
                <w:rPr>
                  <w:rFonts w:ascii="Arial" w:hAnsi="Arial" w:cs="Arial"/>
                  <w:bCs/>
                  <w:sz w:val="14"/>
                  <w:szCs w:val="14"/>
                </w:rPr>
                <w:t>(127-129)</w:t>
              </w:r>
            </w:smartTag>
          </w:p>
        </w:tc>
        <w:tc>
          <w:tcPr>
            <w:tcW w:w="174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100 mg IM weekly or 200 mg IM every two weeks</w:t>
            </w:r>
          </w:p>
        </w:tc>
        <w:tc>
          <w:tcPr>
            <w:tcW w:w="240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 xml:space="preserve">After a single IM injection, serum testosterone levels rise into the supraphysiological range and then decline gradually into the hypogonadal range by the end of the dosing interval </w:t>
            </w:r>
            <w:smartTag w:uri="isiresearchsoft-com/cwyw" w:element="citation">
              <w:r w:rsidRPr="00C13068">
                <w:rPr>
                  <w:rFonts w:ascii="Arial" w:hAnsi="Arial" w:cs="Arial"/>
                  <w:bCs/>
                  <w:sz w:val="14"/>
                  <w:szCs w:val="14"/>
                </w:rPr>
                <w:t>(127-129)</w:t>
              </w:r>
            </w:smartTag>
            <w:r w:rsidRPr="00C13068">
              <w:rPr>
                <w:rFonts w:ascii="Arial" w:hAnsi="Arial" w:cs="Arial"/>
                <w:bCs/>
                <w:sz w:val="14"/>
                <w:szCs w:val="14"/>
              </w:rPr>
              <w:t>.</w:t>
            </w:r>
          </w:p>
        </w:tc>
        <w:tc>
          <w:tcPr>
            <w:tcW w:w="216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DHT and estradiol levels rise in proportion to the increase in testosterone levels. T:DHT and T:E2 ratios do not change.</w:t>
            </w:r>
          </w:p>
        </w:tc>
        <w:tc>
          <w:tcPr>
            <w:tcW w:w="2520" w:type="dxa"/>
            <w:tcBorders>
              <w:top w:val="single" w:sz="4" w:space="0" w:color="auto"/>
              <w:left w:val="nil"/>
              <w:bottom w:val="single" w:sz="4" w:space="0" w:color="auto"/>
              <w:right w:val="nil"/>
            </w:tcBorders>
          </w:tcPr>
          <w:p w:rsidR="00E22569" w:rsidRPr="00C13068" w:rsidRDefault="00E22569" w:rsidP="00087341">
            <w:pPr>
              <w:pStyle w:val="BodyText"/>
              <w:numPr>
                <w:ilvl w:val="12"/>
                <w:numId w:val="0"/>
              </w:numPr>
              <w:spacing w:line="276" w:lineRule="auto"/>
              <w:rPr>
                <w:rFonts w:ascii="Arial" w:hAnsi="Arial" w:cs="Arial"/>
                <w:bCs w:val="0"/>
                <w:sz w:val="14"/>
                <w:szCs w:val="14"/>
              </w:rPr>
            </w:pPr>
            <w:r w:rsidRPr="00C13068">
              <w:rPr>
                <w:rFonts w:ascii="Arial" w:hAnsi="Arial" w:cs="Arial"/>
                <w:bCs w:val="0"/>
                <w:sz w:val="14"/>
                <w:szCs w:val="14"/>
              </w:rPr>
              <w:t>Corrects symptoms of androgen deficiency</w:t>
            </w:r>
          </w:p>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Relatively inexpensive, if self-administered</w:t>
            </w:r>
          </w:p>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Flexibility of dosing</w:t>
            </w:r>
          </w:p>
        </w:tc>
        <w:tc>
          <w:tcPr>
            <w:tcW w:w="228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Requires IM injection</w:t>
            </w:r>
          </w:p>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Peaks and valleys in serum testosterone levels</w:t>
            </w:r>
          </w:p>
        </w:tc>
      </w:tr>
      <w:tr w:rsidR="00E22569" w:rsidRPr="00C13068" w:rsidTr="00087341">
        <w:tc>
          <w:tcPr>
            <w:tcW w:w="1368"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 xml:space="preserve">Non-genital Transdermal System </w:t>
            </w:r>
            <w:smartTag w:uri="isiresearchsoft-com/cwyw" w:element="citation">
              <w:r w:rsidRPr="00C13068">
                <w:rPr>
                  <w:rFonts w:ascii="Arial" w:hAnsi="Arial" w:cs="Arial"/>
                  <w:bCs/>
                  <w:sz w:val="14"/>
                  <w:szCs w:val="14"/>
                </w:rPr>
                <w:t>(133-134)</w:t>
              </w:r>
            </w:smartTag>
          </w:p>
        </w:tc>
        <w:tc>
          <w:tcPr>
            <w:tcW w:w="174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One or two patches, designed to nominally deliver 5-10 mg testosterone over 24-hour applied daily on non-pressure areas</w:t>
            </w:r>
          </w:p>
        </w:tc>
        <w:tc>
          <w:tcPr>
            <w:tcW w:w="240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 xml:space="preserve">Restores serum testosterone, DHT and estradiol levels into the physiological male range. </w:t>
            </w:r>
          </w:p>
        </w:tc>
        <w:tc>
          <w:tcPr>
            <w:tcW w:w="216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T:DHT and T:Estradiol levels are in the physiological male range</w:t>
            </w:r>
          </w:p>
        </w:tc>
        <w:tc>
          <w:tcPr>
            <w:tcW w:w="252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Ease of application, corrects symptoms of androgen-deficiency, and mimics the normal diurnal rhythm of testosterone secretion. Lesser increase in hemoglobin than injectable esters</w:t>
            </w:r>
          </w:p>
        </w:tc>
        <w:tc>
          <w:tcPr>
            <w:tcW w:w="228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Serum testosterone levels in some androgen-deficient men maybe in the low normal range; these men may need application of two patches daily. Skin irritation at the application site may be a problem for some patients.</w:t>
            </w:r>
          </w:p>
        </w:tc>
      </w:tr>
      <w:tr w:rsidR="00E22569" w:rsidRPr="00C13068" w:rsidTr="00087341">
        <w:tc>
          <w:tcPr>
            <w:tcW w:w="1368"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 xml:space="preserve">Topical Testosterone </w:t>
            </w:r>
            <w:r>
              <w:rPr>
                <w:rFonts w:ascii="Arial" w:hAnsi="Arial" w:cs="Arial"/>
                <w:bCs/>
                <w:sz w:val="14"/>
                <w:szCs w:val="14"/>
              </w:rPr>
              <w:lastRenderedPageBreak/>
              <w:t>Preparations</w:t>
            </w:r>
          </w:p>
        </w:tc>
        <w:tc>
          <w:tcPr>
            <w:tcW w:w="174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lastRenderedPageBreak/>
              <w:t xml:space="preserve">Testosterone gel containing 50 to 100 </w:t>
            </w:r>
            <w:r w:rsidRPr="00C13068">
              <w:rPr>
                <w:rFonts w:ascii="Arial" w:hAnsi="Arial" w:cs="Arial"/>
                <w:bCs/>
                <w:sz w:val="14"/>
                <w:szCs w:val="14"/>
              </w:rPr>
              <w:lastRenderedPageBreak/>
              <w:t>mg testosterone should be applied daily.</w:t>
            </w:r>
            <w:r>
              <w:rPr>
                <w:rFonts w:ascii="Arial" w:hAnsi="Arial" w:cs="Arial"/>
                <w:bCs/>
                <w:sz w:val="14"/>
                <w:szCs w:val="14"/>
              </w:rPr>
              <w:t xml:space="preserve"> With the axillary liquid solution, apply 30 to 90 mg topical in the axilla.</w:t>
            </w:r>
          </w:p>
        </w:tc>
        <w:tc>
          <w:tcPr>
            <w:tcW w:w="240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lastRenderedPageBreak/>
              <w:t xml:space="preserve">Restores serum testosterone and estradiol levels into the </w:t>
            </w:r>
            <w:r w:rsidRPr="00C13068">
              <w:rPr>
                <w:rFonts w:ascii="Arial" w:hAnsi="Arial" w:cs="Arial"/>
                <w:bCs/>
                <w:sz w:val="14"/>
                <w:szCs w:val="14"/>
              </w:rPr>
              <w:lastRenderedPageBreak/>
              <w:t>physiological male range.</w:t>
            </w:r>
          </w:p>
        </w:tc>
        <w:tc>
          <w:tcPr>
            <w:tcW w:w="216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lastRenderedPageBreak/>
              <w:t xml:space="preserve">Serum DHT levels are higher and T:DHT ratios are lower </w:t>
            </w:r>
            <w:r w:rsidRPr="00C13068">
              <w:rPr>
                <w:rFonts w:ascii="Arial" w:hAnsi="Arial" w:cs="Arial"/>
                <w:bCs/>
                <w:sz w:val="14"/>
                <w:szCs w:val="14"/>
              </w:rPr>
              <w:lastRenderedPageBreak/>
              <w:t>in hypogonadal men treated with the testosterone gel than in healthy eugonadal men.</w:t>
            </w:r>
          </w:p>
        </w:tc>
        <w:tc>
          <w:tcPr>
            <w:tcW w:w="252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lastRenderedPageBreak/>
              <w:t xml:space="preserve">Corrects symptoms of androgen deficiency, provides flexibility of </w:t>
            </w:r>
            <w:r w:rsidRPr="00C13068">
              <w:rPr>
                <w:rFonts w:ascii="Arial" w:hAnsi="Arial" w:cs="Arial"/>
                <w:bCs/>
                <w:sz w:val="14"/>
                <w:szCs w:val="14"/>
              </w:rPr>
              <w:lastRenderedPageBreak/>
              <w:t>dosing, ease of application, good skin tolerability</w:t>
            </w:r>
          </w:p>
        </w:tc>
        <w:tc>
          <w:tcPr>
            <w:tcW w:w="228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lastRenderedPageBreak/>
              <w:t xml:space="preserve">Potential of transfer to a female partner or child by </w:t>
            </w:r>
            <w:r w:rsidRPr="00C13068">
              <w:rPr>
                <w:rFonts w:ascii="Arial" w:hAnsi="Arial" w:cs="Arial"/>
                <w:bCs/>
                <w:sz w:val="14"/>
                <w:szCs w:val="14"/>
              </w:rPr>
              <w:lastRenderedPageBreak/>
              <w:t>direct skin-to-skin contact; moderately high DHT levels</w:t>
            </w:r>
          </w:p>
        </w:tc>
      </w:tr>
      <w:tr w:rsidR="00E22569" w:rsidRPr="00C13068" w:rsidTr="00087341">
        <w:tc>
          <w:tcPr>
            <w:tcW w:w="1368"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lastRenderedPageBreak/>
              <w:t>17-</w:t>
            </w:r>
            <w:r w:rsidRPr="00C13068">
              <w:rPr>
                <w:rFonts w:ascii="Arial" w:hAnsi="Arial" w:cs="Arial"/>
                <w:bCs/>
                <w:sz w:val="14"/>
                <w:szCs w:val="14"/>
              </w:rPr>
              <w:sym w:font="Symbol" w:char="F0B5"/>
            </w:r>
            <w:r w:rsidRPr="00C13068">
              <w:rPr>
                <w:rFonts w:ascii="Arial" w:hAnsi="Arial" w:cs="Arial"/>
                <w:bCs/>
                <w:sz w:val="14"/>
                <w:szCs w:val="14"/>
              </w:rPr>
              <w:t xml:space="preserve">-methyl testosterone </w:t>
            </w:r>
            <w:smartTag w:uri="isiresearchsoft-com/cwyw" w:element="citation">
              <w:r w:rsidRPr="00C13068">
                <w:rPr>
                  <w:rFonts w:ascii="Arial" w:hAnsi="Arial" w:cs="Arial"/>
                  <w:bCs/>
                  <w:sz w:val="14"/>
                  <w:szCs w:val="14"/>
                </w:rPr>
                <w:t>(135)</w:t>
              </w:r>
            </w:smartTag>
          </w:p>
        </w:tc>
        <w:tc>
          <w:tcPr>
            <w:tcW w:w="174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Orally active, 17-</w:t>
            </w:r>
            <w:r w:rsidRPr="00C13068">
              <w:rPr>
                <w:rFonts w:ascii="Arial" w:hAnsi="Arial" w:cs="Arial"/>
                <w:bCs/>
                <w:sz w:val="14"/>
                <w:szCs w:val="14"/>
              </w:rPr>
              <w:sym w:font="Symbol" w:char="F0B5"/>
            </w:r>
            <w:r w:rsidRPr="00C13068">
              <w:rPr>
                <w:rFonts w:ascii="Arial" w:hAnsi="Arial" w:cs="Arial"/>
                <w:bCs/>
                <w:sz w:val="14"/>
                <w:szCs w:val="14"/>
              </w:rPr>
              <w:t>-alkylated compound that should not be used because of potential for liver toxicity</w:t>
            </w:r>
          </w:p>
        </w:tc>
        <w:tc>
          <w:tcPr>
            <w:tcW w:w="240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Orally active</w:t>
            </w:r>
          </w:p>
        </w:tc>
        <w:tc>
          <w:tcPr>
            <w:tcW w:w="216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p>
        </w:tc>
        <w:tc>
          <w:tcPr>
            <w:tcW w:w="252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p>
        </w:tc>
        <w:tc>
          <w:tcPr>
            <w:tcW w:w="228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Clinical responses variable; potential for liver toxicity. Should not be used for treatment of androgen deficiency</w:t>
            </w:r>
          </w:p>
        </w:tc>
      </w:tr>
      <w:tr w:rsidR="00E22569" w:rsidRPr="00C13068" w:rsidTr="00087341">
        <w:tc>
          <w:tcPr>
            <w:tcW w:w="1368"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Buccal Testosterone Tablets</w:t>
            </w:r>
          </w:p>
        </w:tc>
        <w:tc>
          <w:tcPr>
            <w:tcW w:w="174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30 mg controlled release, bioadhesive tablets used twice daily</w:t>
            </w:r>
          </w:p>
        </w:tc>
        <w:tc>
          <w:tcPr>
            <w:tcW w:w="240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Absorbed from the buccal mucosa</w:t>
            </w:r>
          </w:p>
        </w:tc>
        <w:tc>
          <w:tcPr>
            <w:tcW w:w="216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Normalizes serum testosterone and DHT levels in hypogonadal men</w:t>
            </w:r>
          </w:p>
        </w:tc>
        <w:tc>
          <w:tcPr>
            <w:tcW w:w="252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Corrects symptoms of androgen deficiency in healthy, hypogonadal men</w:t>
            </w:r>
          </w:p>
        </w:tc>
        <w:tc>
          <w:tcPr>
            <w:tcW w:w="228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sidRPr="00C13068">
              <w:rPr>
                <w:rFonts w:ascii="Arial" w:hAnsi="Arial" w:cs="Arial"/>
                <w:bCs/>
                <w:sz w:val="14"/>
                <w:szCs w:val="14"/>
              </w:rPr>
              <w:t>Gum-related adverse events in 16% of treated men</w:t>
            </w:r>
          </w:p>
        </w:tc>
      </w:tr>
      <w:tr w:rsidR="00E22569" w:rsidRPr="00C13068" w:rsidTr="00087341">
        <w:tc>
          <w:tcPr>
            <w:tcW w:w="1368"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Oral T undecanoate</w:t>
            </w:r>
          </w:p>
        </w:tc>
        <w:tc>
          <w:tcPr>
            <w:tcW w:w="174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40 to 80 mg orally 2 or 3 times daily with meals</w:t>
            </w:r>
          </w:p>
        </w:tc>
        <w:tc>
          <w:tcPr>
            <w:tcW w:w="240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When administered in oleic acid, T undecanoate is absorbed through the lymphatics, bypassing the portal system. Considerable variability in T levels in the same individual on different days and among individuals</w:t>
            </w:r>
          </w:p>
        </w:tc>
        <w:tc>
          <w:tcPr>
            <w:tcW w:w="216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High DHT to T ratio</w:t>
            </w:r>
          </w:p>
        </w:tc>
        <w:tc>
          <w:tcPr>
            <w:tcW w:w="252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Convenience of oral administration</w:t>
            </w:r>
          </w:p>
        </w:tc>
        <w:tc>
          <w:tcPr>
            <w:tcW w:w="2280" w:type="dxa"/>
            <w:tcBorders>
              <w:top w:val="single" w:sz="4" w:space="0" w:color="auto"/>
              <w:left w:val="nil"/>
              <w:bottom w:val="single" w:sz="4" w:space="0" w:color="auto"/>
              <w:right w:val="nil"/>
            </w:tcBorders>
          </w:tcPr>
          <w:p w:rsidR="00E22569" w:rsidRPr="00C13068"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 xml:space="preserve">Not approved in the </w:t>
            </w:r>
            <w:smartTag w:uri="urn:schemas-microsoft-com:office:smarttags" w:element="place">
              <w:smartTag w:uri="urn:schemas-microsoft-com:office:smarttags" w:element="country-region">
                <w:r>
                  <w:rPr>
                    <w:rFonts w:ascii="Arial" w:hAnsi="Arial" w:cs="Arial"/>
                    <w:bCs/>
                    <w:sz w:val="14"/>
                    <w:szCs w:val="14"/>
                  </w:rPr>
                  <w:t>USA</w:t>
                </w:r>
              </w:smartTag>
            </w:smartTag>
            <w:r>
              <w:rPr>
                <w:rFonts w:ascii="Arial" w:hAnsi="Arial" w:cs="Arial"/>
                <w:bCs/>
                <w:sz w:val="14"/>
                <w:szCs w:val="14"/>
              </w:rPr>
              <w:t>. Variable T levels and clinical responses; high DHT to T ratio</w:t>
            </w:r>
          </w:p>
        </w:tc>
      </w:tr>
      <w:tr w:rsidR="00E22569" w:rsidRPr="00C13068" w:rsidTr="00087341">
        <w:tc>
          <w:tcPr>
            <w:tcW w:w="1368" w:type="dxa"/>
            <w:tcBorders>
              <w:top w:val="single" w:sz="4" w:space="0" w:color="auto"/>
              <w:left w:val="nil"/>
              <w:bottom w:val="single" w:sz="4"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T Pellets</w:t>
            </w:r>
          </w:p>
        </w:tc>
        <w:tc>
          <w:tcPr>
            <w:tcW w:w="1740" w:type="dxa"/>
            <w:tcBorders>
              <w:top w:val="single" w:sz="4" w:space="0" w:color="auto"/>
              <w:left w:val="nil"/>
              <w:bottom w:val="single" w:sz="4"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Four to six 200-mg pellets implanted SC</w:t>
            </w:r>
          </w:p>
        </w:tc>
        <w:tc>
          <w:tcPr>
            <w:tcW w:w="2400" w:type="dxa"/>
            <w:tcBorders>
              <w:top w:val="single" w:sz="4" w:space="0" w:color="auto"/>
              <w:left w:val="nil"/>
              <w:bottom w:val="single" w:sz="4"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Serum T levels peak at 1 month and then sustained in the normal range for 4-6 months</w:t>
            </w:r>
          </w:p>
        </w:tc>
        <w:tc>
          <w:tcPr>
            <w:tcW w:w="2160" w:type="dxa"/>
            <w:tcBorders>
              <w:top w:val="single" w:sz="4" w:space="0" w:color="auto"/>
              <w:left w:val="nil"/>
              <w:bottom w:val="single" w:sz="4"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 xml:space="preserve">T:DHT and T:E2 ratios do not change </w:t>
            </w:r>
          </w:p>
        </w:tc>
        <w:tc>
          <w:tcPr>
            <w:tcW w:w="2520" w:type="dxa"/>
            <w:tcBorders>
              <w:top w:val="single" w:sz="4" w:space="0" w:color="auto"/>
              <w:left w:val="nil"/>
              <w:bottom w:val="single" w:sz="4"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Corrects symptoms of androgen deficiency; long acting</w:t>
            </w:r>
          </w:p>
        </w:tc>
        <w:tc>
          <w:tcPr>
            <w:tcW w:w="2280" w:type="dxa"/>
            <w:tcBorders>
              <w:top w:val="single" w:sz="4" w:space="0" w:color="auto"/>
              <w:left w:val="nil"/>
              <w:bottom w:val="single" w:sz="4"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 xml:space="preserve">Requires surgical incision; pellets may extrude spontaneously </w:t>
            </w:r>
          </w:p>
        </w:tc>
      </w:tr>
      <w:tr w:rsidR="00E22569" w:rsidRPr="00C13068" w:rsidTr="00087341">
        <w:tc>
          <w:tcPr>
            <w:tcW w:w="1368" w:type="dxa"/>
            <w:tcBorders>
              <w:top w:val="single" w:sz="4" w:space="0" w:color="auto"/>
              <w:left w:val="nil"/>
              <w:bottom w:val="single" w:sz="12"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 xml:space="preserve">Injectable long-acting T undecanoate in oil </w:t>
            </w:r>
          </w:p>
        </w:tc>
        <w:tc>
          <w:tcPr>
            <w:tcW w:w="1740" w:type="dxa"/>
            <w:tcBorders>
              <w:top w:val="single" w:sz="4" w:space="0" w:color="auto"/>
              <w:left w:val="nil"/>
              <w:bottom w:val="single" w:sz="12"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1000 mg injected IM, followed by 1000 mg at 6 week, and 1000 mg every 12 weeks thereafter</w:t>
            </w:r>
          </w:p>
        </w:tc>
        <w:tc>
          <w:tcPr>
            <w:tcW w:w="2400" w:type="dxa"/>
            <w:tcBorders>
              <w:top w:val="single" w:sz="4" w:space="0" w:color="auto"/>
              <w:left w:val="nil"/>
              <w:bottom w:val="single" w:sz="12"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When administered at a dose of 1000 mg IM, Serum T levels maintained in the normal range in a majority of treated men</w:t>
            </w:r>
          </w:p>
        </w:tc>
        <w:tc>
          <w:tcPr>
            <w:tcW w:w="2160" w:type="dxa"/>
            <w:tcBorders>
              <w:top w:val="single" w:sz="4" w:space="0" w:color="auto"/>
              <w:left w:val="nil"/>
              <w:bottom w:val="single" w:sz="12"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T:DHT and T:E2 ratios do not change</w:t>
            </w:r>
          </w:p>
        </w:tc>
        <w:tc>
          <w:tcPr>
            <w:tcW w:w="2520" w:type="dxa"/>
            <w:tcBorders>
              <w:top w:val="single" w:sz="4" w:space="0" w:color="auto"/>
              <w:left w:val="nil"/>
              <w:bottom w:val="single" w:sz="12"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Corrects symptoms of androgen deficiency; long acting</w:t>
            </w:r>
          </w:p>
        </w:tc>
        <w:tc>
          <w:tcPr>
            <w:tcW w:w="2280" w:type="dxa"/>
            <w:tcBorders>
              <w:top w:val="single" w:sz="4" w:space="0" w:color="auto"/>
              <w:left w:val="nil"/>
              <w:bottom w:val="single" w:sz="12" w:space="0" w:color="auto"/>
              <w:right w:val="nil"/>
            </w:tcBorders>
          </w:tcPr>
          <w:p w:rsidR="00E22569" w:rsidRDefault="00E22569" w:rsidP="00087341">
            <w:pPr>
              <w:numPr>
                <w:ilvl w:val="12"/>
                <w:numId w:val="0"/>
              </w:numPr>
              <w:spacing w:before="120" w:line="276" w:lineRule="auto"/>
              <w:rPr>
                <w:rFonts w:ascii="Arial" w:hAnsi="Arial" w:cs="Arial"/>
                <w:bCs/>
                <w:sz w:val="14"/>
                <w:szCs w:val="14"/>
              </w:rPr>
            </w:pPr>
            <w:r>
              <w:rPr>
                <w:rFonts w:ascii="Arial" w:hAnsi="Arial" w:cs="Arial"/>
                <w:bCs/>
                <w:sz w:val="14"/>
                <w:szCs w:val="14"/>
              </w:rPr>
              <w:t>Requires IM injections of a large volume</w:t>
            </w:r>
          </w:p>
        </w:tc>
      </w:tr>
    </w:tbl>
    <w:p w:rsidR="00E22569" w:rsidRDefault="00E22569" w:rsidP="00E22569">
      <w:pPr>
        <w:spacing w:line="276" w:lineRule="auto"/>
        <w:rPr>
          <w:rFonts w:ascii="Arial" w:hAnsi="Arial" w:cs="Arial"/>
        </w:rPr>
      </w:pPr>
    </w:p>
    <w:p w:rsidR="00E22569" w:rsidRPr="00950FC3" w:rsidRDefault="00E22569" w:rsidP="00E22569">
      <w:pPr>
        <w:spacing w:line="276" w:lineRule="auto"/>
        <w:rPr>
          <w:rFonts w:ascii="Arial" w:hAnsi="Arial" w:cs="Arial"/>
          <w:sz w:val="22"/>
          <w:szCs w:val="22"/>
          <w:lang w:val="it-IT"/>
        </w:rPr>
      </w:pPr>
      <w:r w:rsidRPr="00950FC3">
        <w:rPr>
          <w:rFonts w:ascii="Arial" w:hAnsi="Arial" w:cs="Arial"/>
          <w:sz w:val="22"/>
          <w:szCs w:val="22"/>
        </w:rPr>
        <w:t xml:space="preserve">Reproduced with permission from: Bhasin et al. Testosterone therapy in adult men with androgen deficiency syndromes: an endocrine society clinical practice guideline. </w:t>
      </w:r>
      <w:r w:rsidRPr="00950FC3">
        <w:rPr>
          <w:rFonts w:ascii="Arial" w:hAnsi="Arial" w:cs="Arial"/>
          <w:sz w:val="22"/>
          <w:szCs w:val="22"/>
          <w:lang w:val="it-IT"/>
        </w:rPr>
        <w:t xml:space="preserve">J Clin Endocrinol Metab </w:t>
      </w:r>
      <w:r>
        <w:t>2010 Jun;95(6):2536-59</w:t>
      </w:r>
      <w:r w:rsidRPr="00950FC3">
        <w:rPr>
          <w:rFonts w:ascii="Arial" w:hAnsi="Arial" w:cs="Arial"/>
          <w:sz w:val="22"/>
          <w:szCs w:val="22"/>
          <w:lang w:val="it-IT"/>
        </w:rPr>
        <w:t>.</w:t>
      </w:r>
    </w:p>
    <w:p w:rsidR="00E22569" w:rsidRPr="00950FC3" w:rsidRDefault="00E22569" w:rsidP="00E22569">
      <w:pPr>
        <w:spacing w:line="276" w:lineRule="auto"/>
        <w:rPr>
          <w:rFonts w:ascii="Arial" w:hAnsi="Arial" w:cs="Arial"/>
          <w:lang w:val="it-IT"/>
        </w:rPr>
        <w:sectPr w:rsidR="00E22569" w:rsidRPr="00950FC3" w:rsidSect="00F97B73">
          <w:headerReference w:type="even" r:id="rId18"/>
          <w:headerReference w:type="default" r:id="rId19"/>
          <w:footerReference w:type="even" r:id="rId20"/>
          <w:footerReference w:type="default" r:id="rId21"/>
          <w:headerReference w:type="first" r:id="rId22"/>
          <w:footerReference w:type="first" r:id="rId23"/>
          <w:pgSz w:w="15840" w:h="12240" w:orient="landscape"/>
          <w:pgMar w:top="1440" w:right="720" w:bottom="720" w:left="1440" w:header="720" w:footer="720" w:gutter="0"/>
          <w:cols w:space="720"/>
          <w:docGrid w:linePitch="360"/>
        </w:sectPr>
      </w:pPr>
    </w:p>
    <w:p w:rsidR="00E22569" w:rsidRPr="00F07A7C" w:rsidRDefault="00E22569" w:rsidP="00E22569">
      <w:pPr>
        <w:spacing w:line="276" w:lineRule="auto"/>
        <w:rPr>
          <w:rFonts w:ascii="Arial" w:hAnsi="Arial" w:cs="Arial"/>
          <w:b w:val="0"/>
        </w:rPr>
      </w:pPr>
      <w:r w:rsidRPr="00F07A7C">
        <w:rPr>
          <w:rFonts w:ascii="Arial" w:hAnsi="Arial" w:cs="Arial"/>
          <w:b w:val="0"/>
        </w:rPr>
        <w:lastRenderedPageBreak/>
        <w:t xml:space="preserve">Table </w:t>
      </w:r>
      <w:r>
        <w:rPr>
          <w:rFonts w:ascii="Arial" w:hAnsi="Arial" w:cs="Arial"/>
          <w:b w:val="0"/>
        </w:rPr>
        <w:t>5</w:t>
      </w:r>
      <w:r w:rsidRPr="00F07A7C">
        <w:rPr>
          <w:rFonts w:ascii="Arial" w:hAnsi="Arial" w:cs="Arial"/>
          <w:b w:val="0"/>
        </w:rPr>
        <w:t xml:space="preserve">. Some Recommended Regimens for Testosterone Replacement Therapy  </w:t>
      </w:r>
    </w:p>
    <w:p w:rsidR="00E22569" w:rsidRPr="00342CB0" w:rsidRDefault="00E22569" w:rsidP="006E0E8F">
      <w:pPr>
        <w:pStyle w:val="BodyText"/>
        <w:numPr>
          <w:ilvl w:val="0"/>
          <w:numId w:val="16"/>
        </w:numPr>
        <w:spacing w:beforeLines="60" w:afterLines="60" w:line="276" w:lineRule="auto"/>
        <w:rPr>
          <w:rFonts w:ascii="Arial" w:hAnsi="Arial" w:cs="Arial"/>
        </w:rPr>
      </w:pPr>
      <w:r>
        <w:rPr>
          <w:rFonts w:ascii="Arial" w:hAnsi="Arial" w:cs="Arial"/>
        </w:rPr>
        <w:t>75-100 mg of testosteroneenanthate or cypionate</w:t>
      </w:r>
      <w:r w:rsidRPr="00342CB0">
        <w:rPr>
          <w:rFonts w:ascii="Arial" w:hAnsi="Arial" w:cs="Arial"/>
        </w:rPr>
        <w:t xml:space="preserve"> administered intram</w:t>
      </w:r>
      <w:r>
        <w:rPr>
          <w:rFonts w:ascii="Arial" w:hAnsi="Arial" w:cs="Arial"/>
        </w:rPr>
        <w:t xml:space="preserve">uscularly weekly, or 150 to 200 </w:t>
      </w:r>
      <w:r w:rsidRPr="00342CB0">
        <w:rPr>
          <w:rFonts w:ascii="Arial" w:hAnsi="Arial" w:cs="Arial"/>
        </w:rPr>
        <w:t xml:space="preserve">mg administered every 2 weeks. </w:t>
      </w:r>
    </w:p>
    <w:p w:rsidR="00E22569" w:rsidRPr="00342CB0" w:rsidRDefault="00E22569" w:rsidP="006E0E8F">
      <w:pPr>
        <w:pStyle w:val="BodyText"/>
        <w:numPr>
          <w:ilvl w:val="0"/>
          <w:numId w:val="16"/>
        </w:numPr>
        <w:spacing w:beforeLines="60" w:afterLines="60" w:line="276" w:lineRule="auto"/>
        <w:rPr>
          <w:rFonts w:ascii="Arial" w:hAnsi="Arial" w:cs="Arial"/>
        </w:rPr>
      </w:pPr>
      <w:r w:rsidRPr="00342CB0">
        <w:rPr>
          <w:rFonts w:ascii="Arial" w:hAnsi="Arial" w:cs="Arial"/>
        </w:rPr>
        <w:t>One or two 5</w:t>
      </w:r>
      <w:r>
        <w:rPr>
          <w:rFonts w:ascii="Arial" w:hAnsi="Arial" w:cs="Arial"/>
        </w:rPr>
        <w:t xml:space="preserve"> mg non-genital, testosterone</w:t>
      </w:r>
      <w:r w:rsidRPr="00342CB0">
        <w:rPr>
          <w:rFonts w:ascii="Arial" w:hAnsi="Arial" w:cs="Arial"/>
        </w:rPr>
        <w:t xml:space="preserve"> patches applied nightly over the skin of the back</w:t>
      </w:r>
      <w:r>
        <w:rPr>
          <w:rFonts w:ascii="Arial" w:hAnsi="Arial" w:cs="Arial"/>
        </w:rPr>
        <w:t>,</w:t>
      </w:r>
      <w:r w:rsidRPr="00342CB0">
        <w:rPr>
          <w:rFonts w:ascii="Arial" w:hAnsi="Arial" w:cs="Arial"/>
        </w:rPr>
        <w:t xml:space="preserve"> thigh</w:t>
      </w:r>
      <w:r>
        <w:rPr>
          <w:rFonts w:ascii="Arial" w:hAnsi="Arial" w:cs="Arial"/>
        </w:rPr>
        <w:t>,</w:t>
      </w:r>
      <w:r w:rsidRPr="00342CB0">
        <w:rPr>
          <w:rFonts w:ascii="Arial" w:hAnsi="Arial" w:cs="Arial"/>
        </w:rPr>
        <w:t xml:space="preserve"> or upper arm, away from pressure areas. </w:t>
      </w:r>
    </w:p>
    <w:p w:rsidR="00E22569" w:rsidRDefault="00E22569" w:rsidP="006E0E8F">
      <w:pPr>
        <w:pStyle w:val="BodyText"/>
        <w:numPr>
          <w:ilvl w:val="0"/>
          <w:numId w:val="16"/>
        </w:numPr>
        <w:spacing w:beforeLines="60" w:afterLines="60" w:line="276" w:lineRule="auto"/>
        <w:rPr>
          <w:rFonts w:ascii="Arial" w:hAnsi="Arial" w:cs="Arial"/>
        </w:rPr>
      </w:pPr>
      <w:r>
        <w:rPr>
          <w:rFonts w:ascii="Arial" w:hAnsi="Arial" w:cs="Arial"/>
        </w:rPr>
        <w:t xml:space="preserve">5 to 10 g of1% </w:t>
      </w:r>
      <w:r w:rsidRPr="00342CB0">
        <w:rPr>
          <w:rFonts w:ascii="Arial" w:hAnsi="Arial" w:cs="Arial"/>
        </w:rPr>
        <w:t xml:space="preserve">T gel applied daily over a covered area of skin </w:t>
      </w:r>
      <w:smartTag w:uri="isiresearchsoft-com/cwyw" w:element="citation">
        <w:r w:rsidRPr="00342CB0">
          <w:rPr>
            <w:rFonts w:ascii="Arial" w:hAnsi="Arial" w:cs="Arial"/>
          </w:rPr>
          <w:t>(patients should wash hands after application)</w:t>
        </w:r>
      </w:smartTag>
      <w:r w:rsidRPr="00342CB0">
        <w:rPr>
          <w:rFonts w:ascii="Arial" w:hAnsi="Arial" w:cs="Arial"/>
        </w:rPr>
        <w:t>.</w:t>
      </w:r>
    </w:p>
    <w:p w:rsidR="00E22569" w:rsidRPr="00342CB0" w:rsidRDefault="00E22569" w:rsidP="006E0E8F">
      <w:pPr>
        <w:pStyle w:val="BodyText"/>
        <w:numPr>
          <w:ilvl w:val="0"/>
          <w:numId w:val="16"/>
        </w:numPr>
        <w:spacing w:beforeLines="60" w:afterLines="60" w:line="276" w:lineRule="auto"/>
        <w:rPr>
          <w:rFonts w:ascii="Arial" w:hAnsi="Arial" w:cs="Arial"/>
        </w:rPr>
      </w:pPr>
      <w:r>
        <w:rPr>
          <w:rFonts w:ascii="Arial" w:hAnsi="Arial" w:cs="Arial"/>
        </w:rPr>
        <w:t>60 mg of axillary topical liquid applied in the axillary region</w:t>
      </w:r>
    </w:p>
    <w:p w:rsidR="00E22569" w:rsidRPr="00342CB0" w:rsidRDefault="00E22569" w:rsidP="006E0E8F">
      <w:pPr>
        <w:pStyle w:val="BodyText"/>
        <w:numPr>
          <w:ilvl w:val="0"/>
          <w:numId w:val="16"/>
        </w:numPr>
        <w:spacing w:beforeLines="60" w:afterLines="60" w:line="276" w:lineRule="auto"/>
        <w:rPr>
          <w:rFonts w:ascii="Arial" w:hAnsi="Arial" w:cs="Arial"/>
        </w:rPr>
      </w:pPr>
      <w:r>
        <w:rPr>
          <w:rFonts w:ascii="Arial" w:hAnsi="Arial" w:cs="Arial"/>
        </w:rPr>
        <w:t xml:space="preserve">30 </w:t>
      </w:r>
      <w:r w:rsidRPr="00342CB0">
        <w:rPr>
          <w:rFonts w:ascii="Arial" w:hAnsi="Arial" w:cs="Arial"/>
        </w:rPr>
        <w:t>mg of a bioadhesive, buccal T tablet applied to buccal mucosa twice daily.</w:t>
      </w:r>
    </w:p>
    <w:p w:rsidR="00E22569" w:rsidRPr="00FC04C1" w:rsidRDefault="00E22569" w:rsidP="006E0E8F">
      <w:pPr>
        <w:pStyle w:val="BodyText"/>
        <w:numPr>
          <w:ilvl w:val="0"/>
          <w:numId w:val="16"/>
        </w:numPr>
        <w:spacing w:beforeLines="60" w:afterLines="60" w:line="276" w:lineRule="auto"/>
        <w:rPr>
          <w:rFonts w:ascii="Arial" w:hAnsi="Arial" w:cs="Arial"/>
        </w:rPr>
      </w:pPr>
      <w:r w:rsidRPr="00FC04C1">
        <w:rPr>
          <w:rFonts w:ascii="Arial" w:hAnsi="Arial" w:cs="Arial"/>
        </w:rPr>
        <w:t>40 to 80 mg of oral testosterone undecanoate taken twice daily.</w:t>
      </w:r>
    </w:p>
    <w:p w:rsidR="00E22569" w:rsidRPr="00342CB0" w:rsidRDefault="00E22569" w:rsidP="006E0E8F">
      <w:pPr>
        <w:pStyle w:val="BodyText"/>
        <w:numPr>
          <w:ilvl w:val="0"/>
          <w:numId w:val="16"/>
        </w:numPr>
        <w:spacing w:beforeLines="60" w:afterLines="60" w:line="276" w:lineRule="auto"/>
        <w:rPr>
          <w:rFonts w:ascii="Arial" w:hAnsi="Arial" w:cs="Arial"/>
        </w:rPr>
      </w:pPr>
      <w:r w:rsidRPr="00FC04C1">
        <w:rPr>
          <w:rFonts w:ascii="Arial" w:hAnsi="Arial" w:cs="Arial"/>
        </w:rPr>
        <w:t xml:space="preserve">An initial dose of 1000 mg testosterone undecanoate in 4 ml castor oil followed by 1000 mg at 6 weeks and 1000 mg every 12 weeks thereafter  </w:t>
      </w:r>
    </w:p>
    <w:p w:rsidR="00E22569" w:rsidRDefault="00E22569" w:rsidP="00E22569">
      <w:pPr>
        <w:pStyle w:val="BodyText"/>
        <w:spacing w:beforeLines="60" w:afterLines="60" w:line="276" w:lineRule="auto"/>
        <w:ind w:left="360"/>
        <w:rPr>
          <w:rFonts w:ascii="Arial" w:hAnsi="Arial" w:cs="Arial"/>
        </w:rPr>
      </w:pPr>
    </w:p>
    <w:p w:rsidR="00E22569" w:rsidRPr="00342CB0" w:rsidRDefault="00E22569" w:rsidP="00E22569">
      <w:pPr>
        <w:pStyle w:val="BodyText"/>
        <w:spacing w:beforeLines="60" w:afterLines="60" w:line="276" w:lineRule="auto"/>
        <w:ind w:left="360"/>
        <w:rPr>
          <w:rFonts w:ascii="Arial" w:hAnsi="Arial" w:cs="Arial"/>
        </w:rPr>
      </w:pPr>
      <w:r>
        <w:rPr>
          <w:rFonts w:ascii="Arial" w:hAnsi="Arial" w:cs="Arial"/>
        </w:rPr>
        <w:t xml:space="preserve">Legend: These regimens should be viewed as suggestions for initiation of testosterone replacement therapy; dose and regimen should be adjusted based on measurement of serum testosterone levels. </w:t>
      </w:r>
      <w:r w:rsidRPr="00342CB0">
        <w:rPr>
          <w:rFonts w:ascii="Arial" w:hAnsi="Arial" w:cs="Arial"/>
        </w:rPr>
        <w:t xml:space="preserve">Outside the </w:t>
      </w:r>
      <w:smartTag w:uri="urn:schemas-microsoft-com:office:smarttags" w:element="place">
        <w:smartTag w:uri="urn:schemas-microsoft-com:office:smarttags" w:element="country-region">
          <w:r w:rsidRPr="00342CB0">
            <w:rPr>
              <w:rFonts w:ascii="Arial" w:hAnsi="Arial" w:cs="Arial"/>
            </w:rPr>
            <w:t>USA</w:t>
          </w:r>
        </w:smartTag>
      </w:smartTag>
      <w:r w:rsidRPr="00342CB0">
        <w:rPr>
          <w:rFonts w:ascii="Arial" w:hAnsi="Arial" w:cs="Arial"/>
        </w:rPr>
        <w:t>, oral testosterone undecanoate, injectable formulation of testosterone undecanoate, and testosterone pellets are available for clinical use in many countries.</w:t>
      </w:r>
    </w:p>
    <w:p w:rsidR="00E22569" w:rsidRDefault="00E22569" w:rsidP="00E22569">
      <w:pPr>
        <w:spacing w:before="120" w:after="120" w:line="276" w:lineRule="auto"/>
        <w:rPr>
          <w:rFonts w:ascii="Arial" w:hAnsi="Arial" w:cs="Arial"/>
          <w:b w:val="0"/>
        </w:rPr>
      </w:pPr>
      <w:r>
        <w:rPr>
          <w:rFonts w:ascii="Arial" w:hAnsi="Arial" w:cs="Arial"/>
          <w:sz w:val="22"/>
          <w:szCs w:val="22"/>
        </w:rPr>
        <w:t>Adapted</w:t>
      </w:r>
      <w:r w:rsidRPr="00950FC3">
        <w:rPr>
          <w:rFonts w:ascii="Arial" w:hAnsi="Arial" w:cs="Arial"/>
          <w:sz w:val="22"/>
          <w:szCs w:val="22"/>
        </w:rPr>
        <w:t xml:space="preserve"> with permission from: Bhasin et al. Testosterone therapy in adult men with androgen deficiency syndromes: an endocrine society clinical practice guideline. </w:t>
      </w:r>
      <w:r w:rsidRPr="00950FC3">
        <w:rPr>
          <w:rFonts w:ascii="Arial" w:hAnsi="Arial" w:cs="Arial"/>
          <w:sz w:val="22"/>
          <w:szCs w:val="22"/>
          <w:lang w:val="it-IT"/>
        </w:rPr>
        <w:t xml:space="preserve">J Clin Endocrinol Metab </w:t>
      </w:r>
      <w:r>
        <w:t>2010 Jun;95(6):2536-59</w:t>
      </w:r>
      <w:r w:rsidRPr="00950FC3">
        <w:rPr>
          <w:rFonts w:ascii="Arial" w:hAnsi="Arial" w:cs="Arial"/>
          <w:sz w:val="22"/>
          <w:szCs w:val="22"/>
          <w:lang w:val="it-IT"/>
        </w:rPr>
        <w:t>.</w:t>
      </w:r>
    </w:p>
    <w:p w:rsidR="00E22569" w:rsidRPr="0018100F" w:rsidRDefault="00E22569" w:rsidP="007641A2">
      <w:pPr>
        <w:spacing w:before="120" w:after="120" w:line="276" w:lineRule="auto"/>
        <w:rPr>
          <w:rFonts w:ascii="Arial" w:hAnsi="Arial" w:cs="Arial"/>
          <w:b w:val="0"/>
        </w:rPr>
      </w:pPr>
    </w:p>
    <w:p w:rsidR="000E3F0F" w:rsidRPr="0018100F" w:rsidRDefault="000E3F0F" w:rsidP="006E0E8F">
      <w:pPr>
        <w:pStyle w:val="Para"/>
        <w:numPr>
          <w:ilvl w:val="0"/>
          <w:numId w:val="7"/>
        </w:numPr>
        <w:spacing w:before="120" w:after="120" w:line="276" w:lineRule="auto"/>
        <w:ind w:hanging="720"/>
        <w:rPr>
          <w:rFonts w:ascii="Arial" w:hAnsi="Arial" w:cs="Arial"/>
          <w:b/>
          <w:szCs w:val="24"/>
        </w:rPr>
      </w:pPr>
      <w:r w:rsidRPr="0018100F">
        <w:rPr>
          <w:rFonts w:ascii="Arial" w:hAnsi="Arial" w:cs="Arial"/>
          <w:b/>
          <w:szCs w:val="24"/>
        </w:rPr>
        <w:t>Risks of Testosterone Administration in Older Men</w:t>
      </w:r>
    </w:p>
    <w:p w:rsidR="000E3F0F" w:rsidRPr="0018100F"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Short-term testosterone administration is associated with a low frequency of relatively mild adverse effects such as acne, oiliness of skin, and breast tenderness in healthy, young, androgen-deficient men with classical hypogonadism. However, the long term risks of testosterone supplementation in older men are largely unknown. There are several unique considerations in older men that may increase their risks of testosterone administration. Serum total and free testosterone concentrations are higher in older men than young men at any dose of testosterone</w:t>
      </w:r>
      <w:r w:rsidR="00760FA0" w:rsidRPr="0018100F">
        <w:rPr>
          <w:rFonts w:ascii="Arial" w:hAnsi="Arial" w:cs="Arial"/>
          <w:szCs w:val="24"/>
        </w:rPr>
        <w:t xml:space="preserve"> therapy</w:t>
      </w:r>
      <w:r w:rsidRPr="0018100F">
        <w:rPr>
          <w:rFonts w:ascii="Arial" w:hAnsi="Arial" w:cs="Arial"/>
          <w:szCs w:val="24"/>
        </w:rPr>
        <w:t>, presumably due to decreased testosterone clearance</w:t>
      </w:r>
      <w:r w:rsidR="007C7EC1">
        <w:rPr>
          <w:rFonts w:ascii="Arial" w:hAnsi="Arial" w:cs="Arial"/>
          <w:szCs w:val="24"/>
        </w:rPr>
        <w:t xml:space="preserve"> (40</w:t>
      </w:r>
      <w:r w:rsidR="00760FA0" w:rsidRPr="0018100F">
        <w:rPr>
          <w:rFonts w:ascii="Arial" w:hAnsi="Arial" w:cs="Arial"/>
          <w:szCs w:val="24"/>
        </w:rPr>
        <w:t>)</w:t>
      </w:r>
      <w:r w:rsidRPr="0018100F">
        <w:rPr>
          <w:rFonts w:ascii="Arial" w:hAnsi="Arial" w:cs="Arial"/>
          <w:szCs w:val="24"/>
        </w:rPr>
        <w:t>. Altered responsiveness of older men to testosterone administration might make them susceptible to a higher frequency of adverse events</w:t>
      </w:r>
      <w:r w:rsidR="00760FA0" w:rsidRPr="0018100F">
        <w:rPr>
          <w:rFonts w:ascii="Arial" w:hAnsi="Arial" w:cs="Arial"/>
          <w:szCs w:val="24"/>
        </w:rPr>
        <w:t>, such as erythrocytosis,</w:t>
      </w:r>
      <w:r w:rsidRPr="0018100F">
        <w:rPr>
          <w:rFonts w:ascii="Arial" w:hAnsi="Arial" w:cs="Arial"/>
          <w:szCs w:val="24"/>
        </w:rPr>
        <w:t xml:space="preserve"> or to unique adver</w:t>
      </w:r>
      <w:r w:rsidR="00992D35" w:rsidRPr="0018100F">
        <w:rPr>
          <w:rFonts w:ascii="Arial" w:hAnsi="Arial" w:cs="Arial"/>
          <w:szCs w:val="24"/>
        </w:rPr>
        <w:t>se events not observed in young</w:t>
      </w:r>
      <w:r w:rsidRPr="0018100F">
        <w:rPr>
          <w:rFonts w:ascii="Arial" w:hAnsi="Arial" w:cs="Arial"/>
          <w:szCs w:val="24"/>
        </w:rPr>
        <w:t xml:space="preserve"> hypogonadal men. The baseline prevalence of disorders such as prostate cancer, benign prostatic hypertrophy, and cardiovascular disease that might be exacerbated by testosterone administration is high in older men; therefore, small changes in risk in either direction could have enormous public health impact.</w:t>
      </w:r>
      <w:r w:rsidR="00BB3266" w:rsidRPr="0018100F">
        <w:rPr>
          <w:rFonts w:ascii="Arial" w:hAnsi="Arial" w:cs="Arial"/>
          <w:szCs w:val="24"/>
        </w:rPr>
        <w:t xml:space="preserve"> Furthermore, the clustering of co-morbid </w:t>
      </w:r>
      <w:r w:rsidR="00BB3266" w:rsidRPr="0018100F">
        <w:rPr>
          <w:rFonts w:ascii="Arial" w:hAnsi="Arial" w:cs="Arial"/>
          <w:szCs w:val="24"/>
        </w:rPr>
        <w:lastRenderedPageBreak/>
        <w:t xml:space="preserve">conditions in the frail elderly might render these men more susceptible to the adverse effects of testosterone therapy than healthy young hypogonadal men. </w:t>
      </w:r>
    </w:p>
    <w:p w:rsidR="000E3F0F" w:rsidRPr="0018100F"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The contraindications for testosterone administration include history of prostate or breast cancer</w:t>
      </w:r>
      <w:r w:rsidR="00B63CA5" w:rsidRPr="0018100F">
        <w:rPr>
          <w:rFonts w:ascii="Arial" w:hAnsi="Arial" w:cs="Arial"/>
          <w:szCs w:val="24"/>
        </w:rPr>
        <w:t xml:space="preserve"> (</w:t>
      </w:r>
      <w:r w:rsidR="00B63CA5" w:rsidRPr="0018100F">
        <w:rPr>
          <w:rFonts w:ascii="Arial" w:hAnsi="Arial" w:cs="Arial"/>
          <w:b/>
          <w:szCs w:val="24"/>
        </w:rPr>
        <w:t>Table 1</w:t>
      </w:r>
      <w:r w:rsidR="00B63CA5" w:rsidRPr="0018100F">
        <w:rPr>
          <w:rFonts w:ascii="Arial" w:hAnsi="Arial" w:cs="Arial"/>
          <w:szCs w:val="24"/>
        </w:rPr>
        <w:t>)</w:t>
      </w:r>
      <w:r w:rsidRPr="0018100F">
        <w:rPr>
          <w:rFonts w:ascii="Arial" w:hAnsi="Arial" w:cs="Arial"/>
          <w:szCs w:val="24"/>
        </w:rPr>
        <w:t xml:space="preserve">. Benign prostatic hypertrophy is by itself not a contraindication, unless it is associated with severe symptoms, as indicated by IPSS symptom score of greater than 19. Testosterone should not be given without prior evaluation and treatment to men with baseline hematocrit greater than 50%, severe </w:t>
      </w:r>
      <w:r w:rsidR="00760FA0" w:rsidRPr="0018100F">
        <w:rPr>
          <w:rFonts w:ascii="Arial" w:hAnsi="Arial" w:cs="Arial"/>
          <w:szCs w:val="24"/>
        </w:rPr>
        <w:t xml:space="preserve">untreated </w:t>
      </w:r>
      <w:r w:rsidRPr="0018100F">
        <w:rPr>
          <w:rFonts w:ascii="Arial" w:hAnsi="Arial" w:cs="Arial"/>
          <w:szCs w:val="24"/>
        </w:rPr>
        <w:t>sleep apnea, or congestive heart failure with Class III or IV symptoms</w:t>
      </w:r>
      <w:r w:rsidR="006249BA" w:rsidRPr="0018100F">
        <w:rPr>
          <w:rFonts w:ascii="Arial" w:hAnsi="Arial" w:cs="Arial"/>
          <w:szCs w:val="24"/>
        </w:rPr>
        <w:t xml:space="preserve"> (5)</w:t>
      </w:r>
      <w:r w:rsidRPr="0018100F">
        <w:rPr>
          <w:rFonts w:ascii="Arial" w:hAnsi="Arial" w:cs="Arial"/>
          <w:szCs w:val="24"/>
        </w:rPr>
        <w:t xml:space="preserve">. </w:t>
      </w:r>
    </w:p>
    <w:p w:rsidR="000E3F0F" w:rsidRPr="0018100F"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 xml:space="preserve">The risks of testosterone administration include acne, oiliness of skin, erythrocytosis, induction or exacerbation of sleep apnea, leg edema, and breast tenderness or enlargement </w:t>
      </w:r>
      <w:r w:rsidR="009D1E9D" w:rsidRPr="0018100F">
        <w:rPr>
          <w:rFonts w:ascii="Arial" w:hAnsi="Arial" w:cs="Arial"/>
          <w:szCs w:val="24"/>
        </w:rPr>
        <w:fldChar w:fldCharType="begin"/>
      </w:r>
      <w:r w:rsidRPr="0018100F">
        <w:rPr>
          <w:rFonts w:ascii="Arial" w:hAnsi="Arial" w:cs="Arial"/>
          <w:szCs w:val="24"/>
        </w:rPr>
        <w:instrText xml:space="preserve"> ADDIN EN.CITE &lt;EndNote&gt;&lt;Cite&gt;&lt;Author&gt;Bhasin&lt;/Author&gt;&lt;Year&gt;2006&lt;/Year&gt;&lt;RecNum&gt;804&lt;/RecNum&gt;&lt;record&gt;&lt;rec-number&gt;804&lt;/rec-number&gt;&lt;foreign-keys&gt;&lt;key app="EN" db-id="tvdsxvwth9v92lerxp8xwt9md0fxdsws5atr"&gt;804&lt;/key&gt;&lt;/foreign-keys&gt;&lt;ref-type name="Journal Article"&gt;17&lt;/ref-type&gt;&lt;contributors&gt;&lt;authors&gt;&lt;author&gt;Bhasin, S.&lt;/author&gt;&lt;author&gt;Cunningham, G. R.&lt;/author&gt;&lt;author&gt;Hayes, F. J.&lt;/author&gt;&lt;author&gt;Matsumoto, A. M.&lt;/author&gt;&lt;author&gt;Snyder, P. J.&lt;/author&gt;&lt;author&gt;Swerdloff, R. S.&lt;/author&gt;&lt;author&gt;Montori, V. M.&lt;/author&gt;&lt;/authors&gt;&lt;/contributors&gt;&lt;auth-address&gt;Boston University School of Medicine (S.B.), Boston, Massachusetts 02118, USA.&lt;/auth-address&gt;&lt;titles&gt;&lt;title&gt;Testosterone therapy in adult men with androgen deficiency syndromes: an endocrine society clinical practice guideline&lt;/title&gt;&lt;secondary-title&gt;J Clin Endocrinol Metab&lt;/secondary-title&gt;&lt;alt-title&gt;The Journal of clinical endocrinology and metabolism&lt;/alt-title&gt;&lt;/titles&gt;&lt;periodical&gt;&lt;full-title&gt;J Clin Endocrinol Metab&lt;/full-title&gt;&lt;/periodical&gt;&lt;pages&gt;1995-2010&lt;/pages&gt;&lt;volume&gt;91&lt;/volume&gt;&lt;number&gt;6&lt;/number&gt;&lt;keywords&gt;&lt;keyword&gt;Evidence-Based Medicine&lt;/keyword&gt;&lt;keyword&gt;Glucocorticoids/adverse effects&lt;/keyword&gt;&lt;keyword&gt;HIV Infections/blood&lt;/keyword&gt;&lt;keyword&gt;Humans&lt;/keyword&gt;&lt;keyword&gt;Male&lt;/keyword&gt;&lt;keyword&gt;Sexual Dysfunction, Physiological/drug therapy&lt;/keyword&gt;&lt;keyword&gt;Testosterone/blood/*deficiency/*therapeutic use&lt;/keyword&gt;&lt;/keywords&gt;&lt;dates&gt;&lt;year&gt;2006&lt;/year&gt;&lt;pub-dates&gt;&lt;date&gt;Jun&lt;/date&gt;&lt;/pub-dates&gt;&lt;/dates&gt;&lt;isbn&gt;0021-972X (Print)&lt;/isbn&gt;&lt;accession-num&gt;16720669&lt;/accession-num&gt;&lt;urls&gt;&lt;related-urls&gt;&lt;url&gt;http://www.ncbi.nlm.nih.gov/entrez/query.fcgi?cmd=Retrieve&amp;amp;db=PubMed&amp;amp;dopt=Citation&amp;amp;list_uids=16720669 &lt;/url&gt;&lt;/related-urls&gt;&lt;/urls&gt;&lt;language&gt;eng&lt;/language&gt;&lt;/record&gt;&lt;/Cite&gt;&lt;/EndNote&gt;</w:instrText>
      </w:r>
      <w:r w:rsidR="009D1E9D" w:rsidRPr="0018100F">
        <w:rPr>
          <w:rFonts w:ascii="Arial" w:hAnsi="Arial" w:cs="Arial"/>
          <w:szCs w:val="24"/>
        </w:rPr>
        <w:fldChar w:fldCharType="separate"/>
      </w:r>
      <w:r w:rsidRPr="0018100F">
        <w:rPr>
          <w:rFonts w:ascii="Arial" w:hAnsi="Arial" w:cs="Arial"/>
          <w:szCs w:val="24"/>
        </w:rPr>
        <w:t>(5)</w:t>
      </w:r>
      <w:r w:rsidR="009D1E9D" w:rsidRPr="0018100F">
        <w:rPr>
          <w:rFonts w:ascii="Arial" w:hAnsi="Arial" w:cs="Arial"/>
          <w:szCs w:val="24"/>
        </w:rPr>
        <w:fldChar w:fldCharType="end"/>
      </w:r>
      <w:r w:rsidRPr="0018100F">
        <w:rPr>
          <w:rFonts w:ascii="Arial" w:hAnsi="Arial" w:cs="Arial"/>
          <w:szCs w:val="24"/>
        </w:rPr>
        <w:t xml:space="preserve"> (</w:t>
      </w:r>
      <w:r w:rsidRPr="0018100F">
        <w:rPr>
          <w:rFonts w:ascii="Arial" w:hAnsi="Arial" w:cs="Arial"/>
          <w:b/>
          <w:szCs w:val="24"/>
        </w:rPr>
        <w:t xml:space="preserve">Table </w:t>
      </w:r>
      <w:r w:rsidR="006836FD" w:rsidRPr="0018100F">
        <w:rPr>
          <w:rFonts w:ascii="Arial" w:hAnsi="Arial" w:cs="Arial"/>
          <w:b/>
          <w:szCs w:val="24"/>
        </w:rPr>
        <w:t>2</w:t>
      </w:r>
      <w:r w:rsidRPr="0018100F">
        <w:rPr>
          <w:rFonts w:ascii="Arial" w:hAnsi="Arial" w:cs="Arial"/>
          <w:szCs w:val="24"/>
        </w:rPr>
        <w:t xml:space="preserve">). Abnormalities of liver enzymes, hepatic neoplasms, and peliosis hepatis that have been reported previously with orally administered, 17-alpha alkylated androgens, have not been observed with replacement doses of parenterally administered testosterone formulations. The two major areas of concern and uncertainty are the effects of long-term testosterone administration on prostate cancer and </w:t>
      </w:r>
      <w:r w:rsidR="00BB3266" w:rsidRPr="0018100F">
        <w:rPr>
          <w:rFonts w:ascii="Arial" w:hAnsi="Arial" w:cs="Arial"/>
          <w:szCs w:val="24"/>
        </w:rPr>
        <w:t>cardiovascular events</w:t>
      </w:r>
      <w:r w:rsidRPr="0018100F">
        <w:rPr>
          <w:rFonts w:ascii="Arial" w:hAnsi="Arial" w:cs="Arial"/>
          <w:szCs w:val="24"/>
        </w:rPr>
        <w:t xml:space="preserve">. </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F.1. Testosterone Effects on the Risk of Atherosclerotic Heart Disease</w:t>
      </w:r>
      <w:r w:rsidRPr="0018100F">
        <w:rPr>
          <w:rFonts w:ascii="Arial" w:hAnsi="Arial" w:cs="Arial"/>
          <w:szCs w:val="24"/>
        </w:rPr>
        <w:t xml:space="preserve">   The long-term consequences of testosterone supplementation on the risk of heart disease remain unknown</w:t>
      </w:r>
      <w:r w:rsidR="00BB3266" w:rsidRPr="0018100F">
        <w:rPr>
          <w:rFonts w:ascii="Arial" w:hAnsi="Arial" w:cs="Arial"/>
          <w:szCs w:val="24"/>
        </w:rPr>
        <w:t xml:space="preserve"> and have been the subject of contentious debate</w:t>
      </w:r>
      <w:r w:rsidRPr="0018100F">
        <w:rPr>
          <w:rFonts w:ascii="Arial" w:hAnsi="Arial" w:cs="Arial"/>
          <w:szCs w:val="24"/>
        </w:rPr>
        <w:t xml:space="preserve">. </w:t>
      </w:r>
      <w:r w:rsidR="007C7EC1">
        <w:rPr>
          <w:rFonts w:ascii="Arial" w:hAnsi="Arial" w:cs="Arial"/>
          <w:szCs w:val="24"/>
        </w:rPr>
        <w:t>(123</w:t>
      </w:r>
      <w:r w:rsidR="00CC64AC" w:rsidRPr="0018100F">
        <w:rPr>
          <w:rFonts w:ascii="Arial" w:hAnsi="Arial" w:cs="Arial"/>
          <w:szCs w:val="24"/>
        </w:rPr>
        <w:t>, 2</w:t>
      </w:r>
      <w:r w:rsidR="007C7EC1">
        <w:rPr>
          <w:rFonts w:ascii="Arial" w:hAnsi="Arial" w:cs="Arial"/>
          <w:szCs w:val="24"/>
        </w:rPr>
        <w:t>92-294</w:t>
      </w:r>
      <w:r w:rsidR="006249BA" w:rsidRPr="0018100F">
        <w:rPr>
          <w:rFonts w:ascii="Arial" w:hAnsi="Arial" w:cs="Arial"/>
          <w:szCs w:val="24"/>
        </w:rPr>
        <w:t>)</w:t>
      </w:r>
      <w:r w:rsidRPr="0018100F">
        <w:rPr>
          <w:rFonts w:ascii="Arial" w:hAnsi="Arial" w:cs="Arial"/>
          <w:szCs w:val="24"/>
        </w:rPr>
        <w:t>.</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F.1.a. Androgen Effects on Plasma Lipids</w:t>
      </w:r>
      <w:r w:rsidRPr="0018100F">
        <w:rPr>
          <w:rFonts w:ascii="Arial" w:hAnsi="Arial" w:cs="Arial"/>
          <w:szCs w:val="24"/>
        </w:rPr>
        <w:t xml:space="preserve">.  Cross-sectional studies of middle-aged men found a </w:t>
      </w:r>
      <w:r w:rsidR="00BB3266" w:rsidRPr="0018100F">
        <w:rPr>
          <w:rFonts w:ascii="Arial" w:hAnsi="Arial" w:cs="Arial"/>
          <w:szCs w:val="24"/>
        </w:rPr>
        <w:t xml:space="preserve">positive </w:t>
      </w:r>
      <w:r w:rsidRPr="0018100F">
        <w:rPr>
          <w:rFonts w:ascii="Arial" w:hAnsi="Arial" w:cs="Arial"/>
          <w:szCs w:val="24"/>
        </w:rPr>
        <w:t>relationship between serum testosterone levels and plasma HDL-cholesterol concentrations</w:t>
      </w:r>
      <w:r w:rsidR="00CC64AC" w:rsidRPr="0018100F">
        <w:rPr>
          <w:rFonts w:ascii="Arial" w:hAnsi="Arial" w:cs="Arial"/>
          <w:szCs w:val="24"/>
        </w:rPr>
        <w:t>(2</w:t>
      </w:r>
      <w:r w:rsidR="007C7EC1">
        <w:rPr>
          <w:rFonts w:ascii="Arial" w:hAnsi="Arial" w:cs="Arial"/>
          <w:szCs w:val="24"/>
        </w:rPr>
        <w:t>94-296</w:t>
      </w:r>
      <w:r w:rsidR="00D90372" w:rsidRPr="0018100F">
        <w:rPr>
          <w:rFonts w:ascii="Arial" w:hAnsi="Arial" w:cs="Arial"/>
          <w:szCs w:val="24"/>
        </w:rPr>
        <w:t>)</w:t>
      </w:r>
      <w:r w:rsidRPr="0018100F">
        <w:rPr>
          <w:rFonts w:ascii="Arial" w:hAnsi="Arial" w:cs="Arial"/>
          <w:szCs w:val="24"/>
        </w:rPr>
        <w:t>. Lower testosterone levels in men are associated with</w:t>
      </w:r>
      <w:r w:rsidR="00D90372" w:rsidRPr="0018100F">
        <w:rPr>
          <w:rFonts w:ascii="Arial" w:hAnsi="Arial" w:cs="Arial"/>
          <w:szCs w:val="24"/>
        </w:rPr>
        <w:t xml:space="preserve"> h</w:t>
      </w:r>
      <w:r w:rsidRPr="0018100F">
        <w:rPr>
          <w:rFonts w:ascii="Arial" w:hAnsi="Arial" w:cs="Arial"/>
          <w:szCs w:val="24"/>
        </w:rPr>
        <w:t xml:space="preserve">igher levels of dense LDL particles </w:t>
      </w:r>
      <w:r w:rsidR="007C7EC1">
        <w:rPr>
          <w:rFonts w:ascii="Arial" w:hAnsi="Arial" w:cs="Arial"/>
          <w:szCs w:val="24"/>
        </w:rPr>
        <w:t>(295</w:t>
      </w:r>
      <w:r w:rsidR="00D90372" w:rsidRPr="0018100F">
        <w:rPr>
          <w:rFonts w:ascii="Arial" w:hAnsi="Arial" w:cs="Arial"/>
          <w:szCs w:val="24"/>
        </w:rPr>
        <w:t>)</w:t>
      </w:r>
      <w:r w:rsidRPr="0018100F">
        <w:rPr>
          <w:rFonts w:ascii="Arial" w:hAnsi="Arial" w:cs="Arial"/>
          <w:szCs w:val="24"/>
        </w:rPr>
        <w:t xml:space="preserve"> and prothrombotic factors</w:t>
      </w:r>
      <w:r w:rsidR="007C7EC1">
        <w:rPr>
          <w:rFonts w:ascii="Arial" w:hAnsi="Arial" w:cs="Arial"/>
          <w:szCs w:val="24"/>
        </w:rPr>
        <w:t xml:space="preserve"> (297</w:t>
      </w:r>
      <w:r w:rsidR="00D90372" w:rsidRPr="0018100F">
        <w:rPr>
          <w:rFonts w:ascii="Arial" w:hAnsi="Arial" w:cs="Arial"/>
          <w:szCs w:val="24"/>
        </w:rPr>
        <w:t>)</w:t>
      </w:r>
      <w:r w:rsidRPr="0018100F">
        <w:rPr>
          <w:rFonts w:ascii="Arial" w:hAnsi="Arial" w:cs="Arial"/>
          <w:szCs w:val="24"/>
        </w:rPr>
        <w:t xml:space="preserve">. </w:t>
      </w:r>
    </w:p>
    <w:p w:rsidR="000E3F0F" w:rsidRPr="0018100F"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 xml:space="preserve">The effects of androgen supplementation on plasma lipids depend on the dose, the route of administration </w:t>
      </w:r>
      <w:smartTag w:uri="isiresearchsoft-com/cwyw" w:element="citation">
        <w:r w:rsidRPr="0018100F">
          <w:rPr>
            <w:rFonts w:ascii="Arial" w:hAnsi="Arial" w:cs="Arial"/>
            <w:szCs w:val="24"/>
          </w:rPr>
          <w:t>(oral or parenteral)</w:t>
        </w:r>
      </w:smartTag>
      <w:r w:rsidRPr="0018100F">
        <w:rPr>
          <w:rFonts w:ascii="Arial" w:hAnsi="Arial" w:cs="Arial"/>
          <w:szCs w:val="24"/>
        </w:rPr>
        <w:t xml:space="preserve">, the type of androgen </w:t>
      </w:r>
      <w:smartTag w:uri="isiresearchsoft-com/cwyw" w:element="citation">
        <w:r w:rsidRPr="0018100F">
          <w:rPr>
            <w:rFonts w:ascii="Arial" w:hAnsi="Arial" w:cs="Arial"/>
            <w:szCs w:val="24"/>
          </w:rPr>
          <w:t>(aromatizable or not)</w:t>
        </w:r>
      </w:smartTag>
      <w:r w:rsidR="00992D35" w:rsidRPr="0018100F">
        <w:rPr>
          <w:rFonts w:ascii="Arial" w:hAnsi="Arial" w:cs="Arial"/>
          <w:szCs w:val="24"/>
        </w:rPr>
        <w:t xml:space="preserve"> and the subject population(</w:t>
      </w:r>
      <w:r w:rsidRPr="0018100F">
        <w:rPr>
          <w:rFonts w:ascii="Arial" w:hAnsi="Arial" w:cs="Arial"/>
          <w:szCs w:val="24"/>
        </w:rPr>
        <w:t>whether young or old, and hypogonadal or not</w:t>
      </w:r>
      <w:r w:rsidR="00992D35" w:rsidRPr="0018100F">
        <w:rPr>
          <w:rFonts w:ascii="Arial" w:hAnsi="Arial" w:cs="Arial"/>
          <w:szCs w:val="24"/>
        </w:rPr>
        <w:t>)</w:t>
      </w:r>
      <w:r w:rsidRPr="0018100F">
        <w:rPr>
          <w:rFonts w:ascii="Arial" w:hAnsi="Arial" w:cs="Arial"/>
          <w:szCs w:val="24"/>
        </w:rPr>
        <w:t>. Supraphysiological doses of testosterone and non-aromatizable androgens frequently employed by body-builders undoubtedly decrease plasma HDL-cholesterol levels</w:t>
      </w:r>
      <w:r w:rsidR="00D90372" w:rsidRPr="0018100F">
        <w:rPr>
          <w:rFonts w:ascii="Arial" w:hAnsi="Arial" w:cs="Arial"/>
          <w:szCs w:val="24"/>
        </w:rPr>
        <w:t xml:space="preserve"> (2</w:t>
      </w:r>
      <w:r w:rsidR="007C7EC1">
        <w:rPr>
          <w:rFonts w:ascii="Arial" w:hAnsi="Arial" w:cs="Arial"/>
          <w:szCs w:val="24"/>
        </w:rPr>
        <w:t>98-301</w:t>
      </w:r>
      <w:r w:rsidR="00D90372" w:rsidRPr="0018100F">
        <w:rPr>
          <w:rFonts w:ascii="Arial" w:hAnsi="Arial" w:cs="Arial"/>
          <w:szCs w:val="24"/>
        </w:rPr>
        <w:t>)</w:t>
      </w:r>
      <w:r w:rsidRPr="0018100F">
        <w:rPr>
          <w:rFonts w:ascii="Arial" w:hAnsi="Arial" w:cs="Arial"/>
          <w:szCs w:val="24"/>
        </w:rPr>
        <w:t xml:space="preserve">. However, </w:t>
      </w:r>
      <w:r w:rsidR="00BB3266" w:rsidRPr="0018100F">
        <w:rPr>
          <w:rFonts w:ascii="Arial" w:hAnsi="Arial" w:cs="Arial"/>
          <w:szCs w:val="24"/>
        </w:rPr>
        <w:t>administration of</w:t>
      </w:r>
      <w:r w:rsidRPr="0018100F">
        <w:rPr>
          <w:rFonts w:ascii="Arial" w:hAnsi="Arial" w:cs="Arial"/>
          <w:szCs w:val="24"/>
        </w:rPr>
        <w:t xml:space="preserve"> replacement </w:t>
      </w:r>
      <w:r w:rsidR="00BB3266" w:rsidRPr="0018100F">
        <w:rPr>
          <w:rFonts w:ascii="Arial" w:hAnsi="Arial" w:cs="Arial"/>
          <w:szCs w:val="24"/>
        </w:rPr>
        <w:t xml:space="preserve">doses of testosterone </w:t>
      </w:r>
      <w:r w:rsidRPr="0018100F">
        <w:rPr>
          <w:rFonts w:ascii="Arial" w:hAnsi="Arial" w:cs="Arial"/>
          <w:szCs w:val="24"/>
        </w:rPr>
        <w:t>in older men has been associated with only a modest or no decrease in plasma HDL-cholesterol</w:t>
      </w:r>
      <w:r w:rsidR="00D90372" w:rsidRPr="0018100F">
        <w:rPr>
          <w:rFonts w:ascii="Arial" w:hAnsi="Arial" w:cs="Arial"/>
          <w:szCs w:val="24"/>
        </w:rPr>
        <w:t xml:space="preserve"> (5, </w:t>
      </w:r>
      <w:r w:rsidR="007C7EC1">
        <w:rPr>
          <w:rFonts w:ascii="Arial" w:hAnsi="Arial" w:cs="Arial"/>
          <w:szCs w:val="24"/>
        </w:rPr>
        <w:t>156-162</w:t>
      </w:r>
      <w:r w:rsidR="00D90372" w:rsidRPr="0018100F">
        <w:rPr>
          <w:rFonts w:ascii="Arial" w:hAnsi="Arial" w:cs="Arial"/>
          <w:szCs w:val="24"/>
        </w:rPr>
        <w:t>)</w:t>
      </w:r>
      <w:r w:rsidRPr="0018100F">
        <w:rPr>
          <w:rFonts w:ascii="Arial" w:hAnsi="Arial" w:cs="Arial"/>
          <w:szCs w:val="24"/>
        </w:rPr>
        <w:t xml:space="preserve">. </w:t>
      </w:r>
    </w:p>
    <w:p w:rsidR="000E3F0F" w:rsidRPr="0018100F" w:rsidRDefault="000E3F0F" w:rsidP="007641A2">
      <w:pPr>
        <w:pStyle w:val="Para"/>
        <w:spacing w:before="120" w:after="120" w:line="276" w:lineRule="auto"/>
        <w:ind w:firstLine="720"/>
        <w:rPr>
          <w:rFonts w:ascii="Arial" w:hAnsi="Arial" w:cs="Arial"/>
          <w:szCs w:val="24"/>
        </w:rPr>
      </w:pPr>
      <w:r w:rsidRPr="0018100F">
        <w:rPr>
          <w:rFonts w:ascii="Arial" w:hAnsi="Arial" w:cs="Arial"/>
          <w:szCs w:val="24"/>
        </w:rPr>
        <w:t>It has been suggested that the decrease in HDL cholesterol with testosterone administration might be the result of increased cholesterol efflux from endothelial macrophages stimulating reverse cholesterol transport, and therefore, a beneficial effect, rather than the result of increased HDL catabolism</w:t>
      </w:r>
      <w:r w:rsidR="00CC64AC" w:rsidRPr="0018100F">
        <w:rPr>
          <w:rFonts w:ascii="Arial" w:hAnsi="Arial" w:cs="Arial"/>
          <w:szCs w:val="24"/>
        </w:rPr>
        <w:t xml:space="preserve"> (</w:t>
      </w:r>
      <w:r w:rsidR="007C7EC1">
        <w:rPr>
          <w:rFonts w:ascii="Arial" w:hAnsi="Arial" w:cs="Arial"/>
          <w:szCs w:val="24"/>
        </w:rPr>
        <w:t>302</w:t>
      </w:r>
      <w:r w:rsidR="00D90372" w:rsidRPr="0018100F">
        <w:rPr>
          <w:rFonts w:ascii="Arial" w:hAnsi="Arial" w:cs="Arial"/>
          <w:szCs w:val="24"/>
        </w:rPr>
        <w:t>)</w:t>
      </w:r>
      <w:r w:rsidRPr="0018100F">
        <w:rPr>
          <w:rFonts w:ascii="Arial" w:hAnsi="Arial" w:cs="Arial"/>
          <w:szCs w:val="24"/>
        </w:rPr>
        <w:t>.</w:t>
      </w:r>
    </w:p>
    <w:p w:rsidR="000E3F0F" w:rsidRPr="0018100F" w:rsidRDefault="000E3F0F" w:rsidP="007641A2">
      <w:pPr>
        <w:spacing w:before="120" w:after="120" w:line="276" w:lineRule="auto"/>
        <w:rPr>
          <w:rFonts w:ascii="Arial" w:hAnsi="Arial" w:cs="Arial"/>
          <w:b w:val="0"/>
          <w:color w:val="000000"/>
        </w:rPr>
      </w:pPr>
      <w:r w:rsidRPr="0018100F">
        <w:rPr>
          <w:rFonts w:ascii="Arial" w:hAnsi="Arial" w:cs="Arial"/>
        </w:rPr>
        <w:t>F.1.c. Androgens and Other Cardiovascular Risk Factors</w:t>
      </w:r>
      <w:r w:rsidRPr="0018100F">
        <w:rPr>
          <w:rFonts w:ascii="Arial" w:hAnsi="Arial" w:cs="Arial"/>
          <w:b w:val="0"/>
        </w:rPr>
        <w:t xml:space="preserve">.  </w:t>
      </w:r>
      <w:r w:rsidR="007B7C9C" w:rsidRPr="0018100F">
        <w:rPr>
          <w:rFonts w:ascii="Arial" w:hAnsi="Arial" w:cs="Arial"/>
          <w:b w:val="0"/>
        </w:rPr>
        <w:t>C</w:t>
      </w:r>
      <w:r w:rsidRPr="0018100F">
        <w:rPr>
          <w:rFonts w:ascii="Arial" w:hAnsi="Arial" w:cs="Arial"/>
          <w:b w:val="0"/>
        </w:rPr>
        <w:t>ross-sectional studies</w:t>
      </w:r>
      <w:r w:rsidR="007B7C9C" w:rsidRPr="0018100F">
        <w:rPr>
          <w:rFonts w:ascii="Arial" w:hAnsi="Arial" w:cs="Arial"/>
          <w:b w:val="0"/>
        </w:rPr>
        <w:t xml:space="preserve"> have found</w:t>
      </w:r>
      <w:r w:rsidRPr="0018100F">
        <w:rPr>
          <w:rFonts w:ascii="Arial" w:hAnsi="Arial" w:cs="Arial"/>
          <w:b w:val="0"/>
        </w:rPr>
        <w:t xml:space="preserve"> a </w:t>
      </w:r>
      <w:r w:rsidR="007B7C9C" w:rsidRPr="0018100F">
        <w:rPr>
          <w:rFonts w:ascii="Arial" w:hAnsi="Arial" w:cs="Arial"/>
          <w:b w:val="0"/>
        </w:rPr>
        <w:t>positive association</w:t>
      </w:r>
      <w:r w:rsidRPr="0018100F">
        <w:rPr>
          <w:rFonts w:ascii="Arial" w:hAnsi="Arial" w:cs="Arial"/>
          <w:b w:val="0"/>
        </w:rPr>
        <w:t xml:space="preserve"> between circulating testosterone concentrations and tissue plasminogen activator activity</w:t>
      </w:r>
      <w:r w:rsidR="007C7EC1">
        <w:rPr>
          <w:rFonts w:ascii="Arial" w:hAnsi="Arial" w:cs="Arial"/>
          <w:b w:val="0"/>
        </w:rPr>
        <w:t xml:space="preserve"> (303</w:t>
      </w:r>
      <w:r w:rsidR="00663F1C" w:rsidRPr="0018100F">
        <w:rPr>
          <w:rFonts w:ascii="Arial" w:hAnsi="Arial" w:cs="Arial"/>
          <w:b w:val="0"/>
        </w:rPr>
        <w:t>)</w:t>
      </w:r>
      <w:r w:rsidRPr="0018100F">
        <w:rPr>
          <w:rFonts w:ascii="Arial" w:hAnsi="Arial" w:cs="Arial"/>
          <w:b w:val="0"/>
        </w:rPr>
        <w:t xml:space="preserve">, and a </w:t>
      </w:r>
      <w:r w:rsidR="00A37C97" w:rsidRPr="0018100F">
        <w:rPr>
          <w:rFonts w:ascii="Arial" w:hAnsi="Arial" w:cs="Arial"/>
          <w:b w:val="0"/>
        </w:rPr>
        <w:t>negative</w:t>
      </w:r>
      <w:r w:rsidRPr="0018100F">
        <w:rPr>
          <w:rFonts w:ascii="Arial" w:hAnsi="Arial" w:cs="Arial"/>
          <w:b w:val="0"/>
        </w:rPr>
        <w:t xml:space="preserve"> relationship between testosterone and plasminogen activator inhibitor-1 activity, fibrinogen, and </w:t>
      </w:r>
      <w:r w:rsidR="00A37C97" w:rsidRPr="0018100F">
        <w:rPr>
          <w:rFonts w:ascii="Arial" w:hAnsi="Arial" w:cs="Arial"/>
          <w:b w:val="0"/>
        </w:rPr>
        <w:t xml:space="preserve">some </w:t>
      </w:r>
      <w:r w:rsidRPr="0018100F">
        <w:rPr>
          <w:rFonts w:ascii="Arial" w:hAnsi="Arial" w:cs="Arial"/>
          <w:b w:val="0"/>
        </w:rPr>
        <w:t>other prothrombotic factors</w:t>
      </w:r>
      <w:r w:rsidR="00663F1C" w:rsidRPr="0018100F">
        <w:rPr>
          <w:rFonts w:ascii="Arial" w:hAnsi="Arial" w:cs="Arial"/>
          <w:b w:val="0"/>
        </w:rPr>
        <w:t xml:space="preserve"> (30</w:t>
      </w:r>
      <w:r w:rsidR="007C7EC1">
        <w:rPr>
          <w:rFonts w:ascii="Arial" w:hAnsi="Arial" w:cs="Arial"/>
          <w:b w:val="0"/>
        </w:rPr>
        <w:t>3</w:t>
      </w:r>
      <w:r w:rsidR="00663F1C" w:rsidRPr="0018100F">
        <w:rPr>
          <w:rFonts w:ascii="Arial" w:hAnsi="Arial" w:cs="Arial"/>
          <w:b w:val="0"/>
        </w:rPr>
        <w:t>)</w:t>
      </w:r>
      <w:r w:rsidRPr="0018100F">
        <w:rPr>
          <w:rFonts w:ascii="Arial" w:hAnsi="Arial" w:cs="Arial"/>
          <w:b w:val="0"/>
        </w:rPr>
        <w:t xml:space="preserve">, suggesting an antithrombotic effect of testosterone. </w:t>
      </w:r>
      <w:r w:rsidR="00A37C97" w:rsidRPr="0018100F">
        <w:rPr>
          <w:rFonts w:ascii="Arial" w:hAnsi="Arial" w:cs="Arial"/>
          <w:b w:val="0"/>
        </w:rPr>
        <w:t>However, intervention trials of testosterone or hCG administration generally have not found a significant effect of testos</w:t>
      </w:r>
      <w:r w:rsidR="0018200A">
        <w:rPr>
          <w:rFonts w:ascii="Arial" w:hAnsi="Arial" w:cs="Arial"/>
          <w:b w:val="0"/>
        </w:rPr>
        <w:t xml:space="preserve">terone </w:t>
      </w:r>
      <w:r w:rsidR="0018200A">
        <w:rPr>
          <w:rFonts w:ascii="Arial" w:hAnsi="Arial" w:cs="Arial"/>
          <w:b w:val="0"/>
        </w:rPr>
        <w:lastRenderedPageBreak/>
        <w:t xml:space="preserve">on inflammatory markers </w:t>
      </w:r>
      <w:r w:rsidR="00663F1C" w:rsidRPr="0018100F">
        <w:rPr>
          <w:rFonts w:ascii="Arial" w:hAnsi="Arial" w:cs="Arial"/>
          <w:b w:val="0"/>
        </w:rPr>
        <w:t>(30</w:t>
      </w:r>
      <w:r w:rsidR="007C7EC1">
        <w:rPr>
          <w:rFonts w:ascii="Arial" w:hAnsi="Arial" w:cs="Arial"/>
          <w:b w:val="0"/>
        </w:rPr>
        <w:t>4</w:t>
      </w:r>
      <w:r w:rsidR="00663F1C" w:rsidRPr="0018100F">
        <w:rPr>
          <w:rFonts w:ascii="Arial" w:hAnsi="Arial" w:cs="Arial"/>
          <w:b w:val="0"/>
        </w:rPr>
        <w:t>)</w:t>
      </w:r>
      <w:r w:rsidRPr="0018100F">
        <w:rPr>
          <w:rFonts w:ascii="Arial" w:hAnsi="Arial" w:cs="Arial"/>
          <w:b w:val="0"/>
        </w:rPr>
        <w:t>. Similarly, in another study, even supraphysiological doses of testosterone did not affect C-reactive protein</w:t>
      </w:r>
      <w:r w:rsidR="007C7EC1">
        <w:rPr>
          <w:rFonts w:ascii="Arial" w:hAnsi="Arial" w:cs="Arial"/>
          <w:b w:val="0"/>
        </w:rPr>
        <w:t xml:space="preserve"> (305</w:t>
      </w:r>
      <w:r w:rsidR="00663F1C" w:rsidRPr="0018100F">
        <w:rPr>
          <w:rFonts w:ascii="Arial" w:hAnsi="Arial" w:cs="Arial"/>
          <w:b w:val="0"/>
        </w:rPr>
        <w:t>)</w:t>
      </w:r>
      <w:r w:rsidRPr="0018100F">
        <w:rPr>
          <w:rFonts w:ascii="Arial" w:hAnsi="Arial" w:cs="Arial"/>
          <w:b w:val="0"/>
        </w:rPr>
        <w:t>.</w:t>
      </w:r>
    </w:p>
    <w:p w:rsidR="000E3F0F" w:rsidRPr="0018100F" w:rsidRDefault="000E3F0F" w:rsidP="007641A2">
      <w:pPr>
        <w:spacing w:before="120" w:after="120" w:line="276" w:lineRule="auto"/>
        <w:rPr>
          <w:rFonts w:ascii="Arial" w:hAnsi="Arial" w:cs="Arial"/>
          <w:b w:val="0"/>
          <w:color w:val="000000"/>
        </w:rPr>
      </w:pPr>
      <w:r w:rsidRPr="0018100F">
        <w:rPr>
          <w:rFonts w:ascii="Arial" w:hAnsi="Arial" w:cs="Arial"/>
          <w:color w:val="000000"/>
        </w:rPr>
        <w:t>F.1.d. Androgens and Coronary Artery Disease</w:t>
      </w:r>
      <w:r w:rsidRPr="0018100F">
        <w:rPr>
          <w:rFonts w:ascii="Arial" w:hAnsi="Arial" w:cs="Arial"/>
          <w:b w:val="0"/>
          <w:color w:val="000000"/>
        </w:rPr>
        <w:t>.  Whether variation of testosterone within the normal range is associated with risk of coronary artery disease remains controversial. Of the 30 cross-sectional studies reviewed by Alexandersen</w:t>
      </w:r>
      <w:r w:rsidR="007C7EC1">
        <w:rPr>
          <w:rFonts w:ascii="Arial" w:hAnsi="Arial" w:cs="Arial"/>
          <w:b w:val="0"/>
          <w:color w:val="000000"/>
        </w:rPr>
        <w:t xml:space="preserve"> (123</w:t>
      </w:r>
      <w:r w:rsidR="00663F1C" w:rsidRPr="0018100F">
        <w:rPr>
          <w:rFonts w:ascii="Arial" w:hAnsi="Arial" w:cs="Arial"/>
          <w:b w:val="0"/>
          <w:color w:val="000000"/>
        </w:rPr>
        <w:t>)</w:t>
      </w:r>
      <w:r w:rsidRPr="0018100F">
        <w:rPr>
          <w:rFonts w:ascii="Arial" w:hAnsi="Arial" w:cs="Arial"/>
          <w:b w:val="0"/>
          <w:color w:val="000000"/>
        </w:rPr>
        <w:t xml:space="preserve">, 18 reported lower testosterone levels in men with coronary heart disease, 11 found similar testosterone levels in controls and men with coronary artery disease and 1 found higher levels of DHEAS. Prospective studies have failed to reveal an association of total testosterone levels and coronary </w:t>
      </w:r>
      <w:r w:rsidR="00663F1C" w:rsidRPr="0018100F">
        <w:rPr>
          <w:rFonts w:ascii="Arial" w:hAnsi="Arial" w:cs="Arial"/>
          <w:b w:val="0"/>
          <w:color w:val="000000"/>
        </w:rPr>
        <w:t xml:space="preserve">artery </w:t>
      </w:r>
      <w:r w:rsidRPr="0018100F">
        <w:rPr>
          <w:rFonts w:ascii="Arial" w:hAnsi="Arial" w:cs="Arial"/>
          <w:b w:val="0"/>
          <w:color w:val="000000"/>
        </w:rPr>
        <w:t>disease</w:t>
      </w:r>
      <w:r w:rsidR="00663F1C" w:rsidRPr="0018100F">
        <w:rPr>
          <w:rFonts w:ascii="Arial" w:hAnsi="Arial" w:cs="Arial"/>
          <w:b w:val="0"/>
          <w:color w:val="000000"/>
        </w:rPr>
        <w:t xml:space="preserve"> (12</w:t>
      </w:r>
      <w:r w:rsidR="007C7EC1">
        <w:rPr>
          <w:rFonts w:ascii="Arial" w:hAnsi="Arial" w:cs="Arial"/>
          <w:b w:val="0"/>
          <w:color w:val="000000"/>
        </w:rPr>
        <w:t>4-128, 306-308</w:t>
      </w:r>
      <w:r w:rsidR="00663F1C" w:rsidRPr="0018100F">
        <w:rPr>
          <w:rFonts w:ascii="Arial" w:hAnsi="Arial" w:cs="Arial"/>
          <w:b w:val="0"/>
          <w:color w:val="000000"/>
        </w:rPr>
        <w:t>)</w:t>
      </w:r>
      <w:r w:rsidRPr="0018100F">
        <w:rPr>
          <w:rFonts w:ascii="Arial" w:hAnsi="Arial" w:cs="Arial"/>
          <w:b w:val="0"/>
          <w:color w:val="000000"/>
        </w:rPr>
        <w:t>. The Rotterdam Study found that the common carotid artery intima</w:t>
      </w:r>
      <w:r w:rsidR="00E2351F">
        <w:rPr>
          <w:rFonts w:ascii="Arial" w:hAnsi="Arial" w:cs="Arial"/>
          <w:b w:val="0"/>
          <w:color w:val="000000"/>
        </w:rPr>
        <w:t>l</w:t>
      </w:r>
      <w:r w:rsidRPr="0018100F">
        <w:rPr>
          <w:rFonts w:ascii="Arial" w:hAnsi="Arial" w:cs="Arial"/>
          <w:b w:val="0"/>
          <w:color w:val="000000"/>
        </w:rPr>
        <w:t xml:space="preserve"> media thickness, a marker of generalized atherosclerosis, was the highest in older men in the lowest quartile of serum testosterone levels</w:t>
      </w:r>
      <w:r w:rsidR="007C7EC1">
        <w:rPr>
          <w:rFonts w:ascii="Arial" w:hAnsi="Arial" w:cs="Arial"/>
          <w:b w:val="0"/>
          <w:color w:val="000000"/>
        </w:rPr>
        <w:t xml:space="preserve"> (128</w:t>
      </w:r>
      <w:r w:rsidR="00663F1C" w:rsidRPr="0018100F">
        <w:rPr>
          <w:rFonts w:ascii="Arial" w:hAnsi="Arial" w:cs="Arial"/>
          <w:b w:val="0"/>
          <w:color w:val="000000"/>
        </w:rPr>
        <w:t>)</w:t>
      </w:r>
      <w:r w:rsidRPr="0018100F">
        <w:rPr>
          <w:rFonts w:ascii="Arial" w:hAnsi="Arial" w:cs="Arial"/>
          <w:b w:val="0"/>
          <w:color w:val="000000"/>
        </w:rPr>
        <w:t>.</w:t>
      </w:r>
    </w:p>
    <w:p w:rsidR="000E3F0F" w:rsidRPr="0018100F" w:rsidRDefault="000E3F0F" w:rsidP="007641A2">
      <w:pPr>
        <w:spacing w:before="120" w:after="120" w:line="276" w:lineRule="auto"/>
        <w:ind w:firstLine="720"/>
        <w:rPr>
          <w:rFonts w:ascii="Arial" w:hAnsi="Arial" w:cs="Arial"/>
          <w:b w:val="0"/>
        </w:rPr>
      </w:pPr>
      <w:r w:rsidRPr="0018100F">
        <w:rPr>
          <w:rFonts w:ascii="Arial" w:hAnsi="Arial" w:cs="Arial"/>
          <w:b w:val="0"/>
        </w:rPr>
        <w:t>One interventional study</w:t>
      </w:r>
      <w:r w:rsidR="007C7EC1">
        <w:rPr>
          <w:rFonts w:ascii="Arial" w:hAnsi="Arial" w:cs="Arial"/>
          <w:b w:val="0"/>
        </w:rPr>
        <w:t xml:space="preserve"> (309</w:t>
      </w:r>
      <w:r w:rsidR="00663F1C" w:rsidRPr="0018100F">
        <w:rPr>
          <w:rFonts w:ascii="Arial" w:hAnsi="Arial" w:cs="Arial"/>
          <w:b w:val="0"/>
        </w:rPr>
        <w:t>)</w:t>
      </w:r>
      <w:r w:rsidRPr="0018100F">
        <w:rPr>
          <w:rFonts w:ascii="Arial" w:hAnsi="Arial" w:cs="Arial"/>
          <w:b w:val="0"/>
        </w:rPr>
        <w:t>, reported that testosterone undecanoate given orally improved angina pectoris in men with coronary heart disease. Testosterone infusion acutely improves coronary blood flow in a canine model and in men with coronary artery disease</w:t>
      </w:r>
      <w:r w:rsidR="007C7EC1">
        <w:rPr>
          <w:rFonts w:ascii="Arial" w:hAnsi="Arial" w:cs="Arial"/>
          <w:b w:val="0"/>
        </w:rPr>
        <w:t xml:space="preserve"> (310-316</w:t>
      </w:r>
      <w:r w:rsidR="00663F1C" w:rsidRPr="0018100F">
        <w:rPr>
          <w:rFonts w:ascii="Arial" w:hAnsi="Arial" w:cs="Arial"/>
          <w:b w:val="0"/>
        </w:rPr>
        <w:t>)</w:t>
      </w:r>
      <w:r w:rsidRPr="0018100F">
        <w:rPr>
          <w:rFonts w:ascii="Arial" w:hAnsi="Arial" w:cs="Arial"/>
          <w:b w:val="0"/>
        </w:rPr>
        <w:t>. Short-term administration of testosterone induces a beneficial effect on exercise-induced myocardial ischemia in men with coronary artery disease</w:t>
      </w:r>
      <w:r w:rsidR="00663F1C" w:rsidRPr="0018100F">
        <w:rPr>
          <w:rFonts w:ascii="Arial" w:hAnsi="Arial" w:cs="Arial"/>
          <w:b w:val="0"/>
        </w:rPr>
        <w:t xml:space="preserve"> (3</w:t>
      </w:r>
      <w:r w:rsidR="007C7EC1">
        <w:rPr>
          <w:rFonts w:ascii="Arial" w:hAnsi="Arial" w:cs="Arial"/>
          <w:b w:val="0"/>
        </w:rPr>
        <w:t>15</w:t>
      </w:r>
      <w:r w:rsidR="00663F1C" w:rsidRPr="0018100F">
        <w:rPr>
          <w:rFonts w:ascii="Arial" w:hAnsi="Arial" w:cs="Arial"/>
          <w:b w:val="0"/>
        </w:rPr>
        <w:t>)</w:t>
      </w:r>
      <w:r w:rsidRPr="0018100F">
        <w:rPr>
          <w:rFonts w:ascii="Arial" w:hAnsi="Arial" w:cs="Arial"/>
          <w:b w:val="0"/>
        </w:rPr>
        <w:t>. This effect may be related to a direct coronary-relaxing effect. Testosterone replacement has been shown to increase the time to 1-mm ST-segment depression</w:t>
      </w:r>
      <w:r w:rsidR="007C7EC1">
        <w:rPr>
          <w:rFonts w:ascii="Arial" w:hAnsi="Arial" w:cs="Arial"/>
          <w:b w:val="0"/>
        </w:rPr>
        <w:t xml:space="preserve"> (31</w:t>
      </w:r>
      <w:r w:rsidR="00E828E4">
        <w:rPr>
          <w:rFonts w:ascii="Arial" w:hAnsi="Arial" w:cs="Arial"/>
          <w:b w:val="0"/>
        </w:rPr>
        <w:t>3</w:t>
      </w:r>
      <w:r w:rsidR="00663F1C" w:rsidRPr="0018100F">
        <w:rPr>
          <w:rFonts w:ascii="Arial" w:hAnsi="Arial" w:cs="Arial"/>
          <w:b w:val="0"/>
        </w:rPr>
        <w:t>)</w:t>
      </w:r>
      <w:r w:rsidRPr="0018100F">
        <w:rPr>
          <w:rFonts w:ascii="Arial" w:hAnsi="Arial" w:cs="Arial"/>
          <w:b w:val="0"/>
        </w:rPr>
        <w:t>. However, in another study, there were no differences among the placebo or testosterone groups in peak heart rate, systolic blood pressure, maximal rate pressure product, perfusion imaging scores, or the onset of ST-segment depression</w:t>
      </w:r>
      <w:r w:rsidR="00E828E4">
        <w:rPr>
          <w:rFonts w:ascii="Arial" w:hAnsi="Arial" w:cs="Arial"/>
          <w:b w:val="0"/>
        </w:rPr>
        <w:t xml:space="preserve"> (315)</w:t>
      </w:r>
      <w:r w:rsidR="007C7EC1">
        <w:rPr>
          <w:rFonts w:ascii="Arial" w:hAnsi="Arial" w:cs="Arial"/>
          <w:b w:val="0"/>
        </w:rPr>
        <w:t>. Studies by Yue et al (316</w:t>
      </w:r>
      <w:r w:rsidR="00663F1C" w:rsidRPr="0018100F">
        <w:rPr>
          <w:rFonts w:ascii="Arial" w:hAnsi="Arial" w:cs="Arial"/>
          <w:b w:val="0"/>
        </w:rPr>
        <w:t>)</w:t>
      </w:r>
      <w:r w:rsidRPr="0018100F">
        <w:rPr>
          <w:rFonts w:ascii="Arial" w:hAnsi="Arial" w:cs="Arial"/>
          <w:b w:val="0"/>
        </w:rPr>
        <w:t xml:space="preserve"> demonstrated testosterone-induced endothelium independent relaxation of rabbit coronary arteries via potassium conductance.</w:t>
      </w:r>
    </w:p>
    <w:p w:rsidR="000E3F0F" w:rsidRPr="0018100F" w:rsidRDefault="000E3F0F" w:rsidP="007641A2">
      <w:pPr>
        <w:spacing w:before="120" w:after="120" w:line="276" w:lineRule="auto"/>
        <w:rPr>
          <w:rFonts w:ascii="Arial" w:hAnsi="Arial" w:cs="Arial"/>
          <w:b w:val="0"/>
        </w:rPr>
      </w:pPr>
      <w:r w:rsidRPr="0018100F">
        <w:rPr>
          <w:rFonts w:ascii="Arial" w:hAnsi="Arial" w:cs="Arial"/>
        </w:rPr>
        <w:t>F.1.f. Effects of testosterone supplementation on atherosclerosis progression in animal models of atherogenesis</w:t>
      </w:r>
      <w:r w:rsidRPr="0018100F">
        <w:rPr>
          <w:rFonts w:ascii="Arial" w:hAnsi="Arial" w:cs="Arial"/>
          <w:b w:val="0"/>
        </w:rPr>
        <w:t>. In a mouse model of atherosclerosis that is LDL-receptor deficient</w:t>
      </w:r>
      <w:r w:rsidR="007C7EC1">
        <w:rPr>
          <w:rFonts w:ascii="Arial" w:hAnsi="Arial" w:cs="Arial"/>
          <w:b w:val="0"/>
        </w:rPr>
        <w:t xml:space="preserve"> (317</w:t>
      </w:r>
      <w:r w:rsidR="00663F1C" w:rsidRPr="0018100F">
        <w:rPr>
          <w:rFonts w:ascii="Arial" w:hAnsi="Arial" w:cs="Arial"/>
          <w:b w:val="0"/>
        </w:rPr>
        <w:t>)</w:t>
      </w:r>
      <w:r w:rsidRPr="0018100F">
        <w:rPr>
          <w:rFonts w:ascii="Arial" w:hAnsi="Arial" w:cs="Arial"/>
          <w:b w:val="0"/>
        </w:rPr>
        <w:t xml:space="preserve"> surgical castration accelerated, and testosterone administration retarded the progression of atherosclerosis. The magnitude of testosterone effect on atherosclerosis prog</w:t>
      </w:r>
      <w:r w:rsidR="00625EDE">
        <w:rPr>
          <w:rFonts w:ascii="Arial" w:hAnsi="Arial" w:cs="Arial"/>
          <w:b w:val="0"/>
        </w:rPr>
        <w:t>r</w:t>
      </w:r>
      <w:r w:rsidRPr="0018100F">
        <w:rPr>
          <w:rFonts w:ascii="Arial" w:hAnsi="Arial" w:cs="Arial"/>
          <w:b w:val="0"/>
        </w:rPr>
        <w:t>ession is similar to that observed with estrogen administration. Favorable effects of testosterone on atherosclerosis in this mouse model are antagonized by concomitant administration of an aromatase inhibitor, suggesting that testosterone effects are possibly mediated through its conversion to estrogen in the vessel wall</w:t>
      </w:r>
      <w:r w:rsidR="007C7EC1">
        <w:rPr>
          <w:rFonts w:ascii="Arial" w:hAnsi="Arial" w:cs="Arial"/>
          <w:b w:val="0"/>
        </w:rPr>
        <w:t xml:space="preserve"> (317</w:t>
      </w:r>
      <w:r w:rsidR="00663F1C" w:rsidRPr="0018100F">
        <w:rPr>
          <w:rFonts w:ascii="Arial" w:hAnsi="Arial" w:cs="Arial"/>
          <w:b w:val="0"/>
        </w:rPr>
        <w:t>)</w:t>
      </w:r>
      <w:r w:rsidRPr="0018100F">
        <w:rPr>
          <w:rFonts w:ascii="Arial" w:hAnsi="Arial" w:cs="Arial"/>
          <w:b w:val="0"/>
        </w:rPr>
        <w:t>. Testostero</w:t>
      </w:r>
      <w:r w:rsidR="00992D35" w:rsidRPr="0018100F">
        <w:rPr>
          <w:rFonts w:ascii="Arial" w:hAnsi="Arial" w:cs="Arial"/>
          <w:b w:val="0"/>
        </w:rPr>
        <w:t>ne effects in retarding atheros</w:t>
      </w:r>
      <w:r w:rsidRPr="0018100F">
        <w:rPr>
          <w:rFonts w:ascii="Arial" w:hAnsi="Arial" w:cs="Arial"/>
          <w:b w:val="0"/>
        </w:rPr>
        <w:t>c</w:t>
      </w:r>
      <w:r w:rsidR="00992D35" w:rsidRPr="0018100F">
        <w:rPr>
          <w:rFonts w:ascii="Arial" w:hAnsi="Arial" w:cs="Arial"/>
          <w:b w:val="0"/>
        </w:rPr>
        <w:t>l</w:t>
      </w:r>
      <w:r w:rsidRPr="0018100F">
        <w:rPr>
          <w:rFonts w:ascii="Arial" w:hAnsi="Arial" w:cs="Arial"/>
          <w:b w:val="0"/>
        </w:rPr>
        <w:t>erosis progression were independent of plasma lipids</w:t>
      </w:r>
      <w:r w:rsidR="007C7EC1">
        <w:rPr>
          <w:rFonts w:ascii="Arial" w:hAnsi="Arial" w:cs="Arial"/>
          <w:b w:val="0"/>
        </w:rPr>
        <w:t xml:space="preserve"> (317</w:t>
      </w:r>
      <w:r w:rsidR="00663F1C" w:rsidRPr="0018100F">
        <w:rPr>
          <w:rFonts w:ascii="Arial" w:hAnsi="Arial" w:cs="Arial"/>
          <w:b w:val="0"/>
        </w:rPr>
        <w:t>)</w:t>
      </w:r>
      <w:r w:rsidRPr="0018100F">
        <w:rPr>
          <w:rFonts w:ascii="Arial" w:hAnsi="Arial" w:cs="Arial"/>
          <w:b w:val="0"/>
        </w:rPr>
        <w:t>. Many, though not all the studies in cholesterol-fed, castrated male rabbits are in agreement that testosterone does not promote atherogenesis</w:t>
      </w:r>
      <w:r w:rsidR="007C7EC1">
        <w:rPr>
          <w:rFonts w:ascii="Arial" w:hAnsi="Arial" w:cs="Arial"/>
          <w:b w:val="0"/>
        </w:rPr>
        <w:t xml:space="preserve"> (318</w:t>
      </w:r>
      <w:r w:rsidR="00663F1C" w:rsidRPr="0018100F">
        <w:rPr>
          <w:rFonts w:ascii="Arial" w:hAnsi="Arial" w:cs="Arial"/>
          <w:b w:val="0"/>
        </w:rPr>
        <w:t>).</w:t>
      </w:r>
      <w:r w:rsidRPr="0018100F">
        <w:rPr>
          <w:rFonts w:ascii="Arial" w:hAnsi="Arial" w:cs="Arial"/>
          <w:b w:val="0"/>
        </w:rPr>
        <w:t xml:space="preserve"> Taken together, t</w:t>
      </w:r>
      <w:r w:rsidRPr="0018100F">
        <w:rPr>
          <w:rFonts w:ascii="Arial" w:hAnsi="Arial" w:cs="Arial"/>
          <w:b w:val="0"/>
          <w:color w:val="000000"/>
        </w:rPr>
        <w:t>hese data provide evidence that testosterone, through its conversion to estradiol, can retard the progression of atherosclerosis in these animal models.</w:t>
      </w:r>
    </w:p>
    <w:p w:rsidR="00357A73" w:rsidRPr="00084184" w:rsidRDefault="00357A73" w:rsidP="007641A2">
      <w:pPr>
        <w:tabs>
          <w:tab w:val="left" w:pos="8250"/>
        </w:tabs>
        <w:spacing w:before="120" w:after="120" w:line="276" w:lineRule="auto"/>
        <w:rPr>
          <w:rFonts w:ascii="Arial" w:hAnsi="Arial" w:cs="Arial"/>
          <w:b w:val="0"/>
          <w:lang w:val="en-GB"/>
        </w:rPr>
      </w:pPr>
      <w:r w:rsidRPr="00357A73">
        <w:rPr>
          <w:rFonts w:ascii="Arial" w:hAnsi="Arial" w:cs="Arial"/>
        </w:rPr>
        <w:t>F.1.g The Effects of Testosterone on Cardiovascular Events.</w:t>
      </w:r>
      <w:r w:rsidRPr="00084184">
        <w:rPr>
          <w:rFonts w:ascii="Arial" w:hAnsi="Arial" w:cs="Arial"/>
          <w:b w:val="0"/>
          <w:lang w:val="en-GB"/>
        </w:rPr>
        <w:t>To-date, no randomized trials on the effects of testosterone on cardiovascular-related</w:t>
      </w:r>
      <w:r w:rsidR="007C7EC1">
        <w:rPr>
          <w:rFonts w:ascii="Arial" w:hAnsi="Arial" w:cs="Arial"/>
          <w:b w:val="0"/>
          <w:lang w:val="en-GB"/>
        </w:rPr>
        <w:t xml:space="preserve"> events have been published (167</w:t>
      </w:r>
      <w:r w:rsidRPr="00084184">
        <w:rPr>
          <w:rFonts w:ascii="Arial" w:hAnsi="Arial" w:cs="Arial"/>
          <w:b w:val="0"/>
          <w:lang w:val="en-GB"/>
        </w:rPr>
        <w:t>). Therefore, the published data have been derived necessarily from the analyses of the reported adverse events in randomized clinical trials. The number of cardiovascular-related events reported in randomized testosterone trials has been strikingly low—even lower than that expected for the age and comorbid conditions of the participants (</w:t>
      </w:r>
      <w:r w:rsidR="007C7EC1">
        <w:rPr>
          <w:rFonts w:ascii="Arial" w:hAnsi="Arial" w:cs="Arial"/>
          <w:b w:val="0"/>
          <w:lang w:val="en-GB"/>
        </w:rPr>
        <w:t>167, 319-320</w:t>
      </w:r>
      <w:r w:rsidRPr="00084184">
        <w:rPr>
          <w:rFonts w:ascii="Arial" w:hAnsi="Arial" w:cs="Arial"/>
          <w:b w:val="0"/>
          <w:lang w:val="en-GB"/>
        </w:rPr>
        <w:t xml:space="preserve">).A randomized trial of testosterone in older men (The TOM Trial) with mobility limitation was stopped early due </w:t>
      </w:r>
      <w:r w:rsidRPr="00084184">
        <w:rPr>
          <w:rFonts w:ascii="Arial" w:hAnsi="Arial" w:cs="Arial"/>
          <w:b w:val="0"/>
          <w:lang w:val="en-GB"/>
        </w:rPr>
        <w:lastRenderedPageBreak/>
        <w:t>to a higher frequency of cardiovascular-related events in men assigned to testosterone than i</w:t>
      </w:r>
      <w:r w:rsidR="007C7EC1">
        <w:rPr>
          <w:rFonts w:ascii="Arial" w:hAnsi="Arial" w:cs="Arial"/>
          <w:b w:val="0"/>
          <w:lang w:val="en-GB"/>
        </w:rPr>
        <w:t>n those assigned to placebo (164</w:t>
      </w:r>
      <w:r w:rsidRPr="00084184">
        <w:rPr>
          <w:rFonts w:ascii="Arial" w:hAnsi="Arial" w:cs="Arial"/>
          <w:b w:val="0"/>
          <w:lang w:val="en-GB"/>
        </w:rPr>
        <w:t>), heightening concern about the cardiovascular safety of testosterone in frail older men.  In contrast to many other testosterone trials in older men, which recruited relatively healthy older men, t</w:t>
      </w:r>
      <w:r w:rsidRPr="00DA1636">
        <w:rPr>
          <w:rFonts w:ascii="Arial" w:hAnsi="Arial" w:cs="Arial"/>
          <w:b w:val="0"/>
          <w:lang w:val="en-GB"/>
        </w:rPr>
        <w:t>he p</w:t>
      </w:r>
      <w:r w:rsidRPr="00084184">
        <w:rPr>
          <w:rFonts w:ascii="Arial" w:hAnsi="Arial" w:cs="Arial"/>
          <w:b w:val="0"/>
          <w:lang w:val="en-GB"/>
        </w:rPr>
        <w:t>articipants in the TOM trial had a high prevalence of chronic conditions, such as heart disease, diabetes mellitus, obesity, hypert</w:t>
      </w:r>
      <w:r w:rsidR="007C7EC1">
        <w:rPr>
          <w:rFonts w:ascii="Arial" w:hAnsi="Arial" w:cs="Arial"/>
          <w:b w:val="0"/>
          <w:lang w:val="en-GB"/>
        </w:rPr>
        <w:t>ension, and hyperlipidaemia (164</w:t>
      </w:r>
      <w:r w:rsidRPr="00084184">
        <w:rPr>
          <w:rFonts w:ascii="Arial" w:hAnsi="Arial" w:cs="Arial"/>
          <w:b w:val="0"/>
          <w:lang w:val="en-GB"/>
        </w:rPr>
        <w:t xml:space="preserve">). </w:t>
      </w:r>
      <w:r w:rsidRPr="00084184">
        <w:rPr>
          <w:rFonts w:ascii="Arial" w:hAnsi="Arial" w:cs="Arial"/>
          <w:b w:val="0"/>
          <w:color w:val="000000"/>
          <w:lang w:val="en-GB"/>
        </w:rPr>
        <w:t xml:space="preserve">Men, 75 years of age or older, and men with higher on-treatment testosterone levels seemed to be at the greatest risk of cardiovascular-related events. The dose of testosterone used in the TOM trial was higher than that used in some previous trials, but not dissimilar from or lower than that used in some other trials.  </w:t>
      </w:r>
    </w:p>
    <w:p w:rsidR="00357A73" w:rsidRDefault="00357A73" w:rsidP="007641A2">
      <w:pPr>
        <w:spacing w:before="120" w:after="120" w:line="276" w:lineRule="auto"/>
        <w:rPr>
          <w:rFonts w:ascii="Arial" w:hAnsi="Arial" w:cs="Arial"/>
          <w:b w:val="0"/>
          <w:color w:val="000000"/>
          <w:lang w:val="en-GB"/>
        </w:rPr>
      </w:pPr>
      <w:r w:rsidRPr="00084184">
        <w:rPr>
          <w:rFonts w:ascii="Arial" w:hAnsi="Arial" w:cs="Arial"/>
          <w:b w:val="0"/>
          <w:color w:val="000000"/>
          <w:lang w:val="en-GB"/>
        </w:rPr>
        <w:t>Several meta-analyses of randomized testosterone trials have been conducted (</w:t>
      </w:r>
      <w:r w:rsidR="007C7EC1">
        <w:rPr>
          <w:rFonts w:ascii="Arial" w:hAnsi="Arial" w:cs="Arial"/>
          <w:b w:val="0"/>
          <w:color w:val="000000"/>
          <w:lang w:val="en-GB"/>
        </w:rPr>
        <w:t>292, 319-320</w:t>
      </w:r>
      <w:r w:rsidRPr="00084184">
        <w:rPr>
          <w:rFonts w:ascii="Arial" w:hAnsi="Arial" w:cs="Arial"/>
          <w:b w:val="0"/>
          <w:color w:val="000000"/>
          <w:lang w:val="en-GB"/>
        </w:rPr>
        <w:t xml:space="preserve">).However, these meta-analyses are limited by the small size of most trials, heterogeneity of study populations, poor quality of adverse-event reporting, and short treatment duration in many trials. </w:t>
      </w:r>
      <w:r w:rsidRPr="00084184">
        <w:rPr>
          <w:rFonts w:ascii="Arial" w:hAnsi="Arial" w:cs="Arial"/>
          <w:b w:val="0"/>
          <w:lang w:val="en-GB"/>
        </w:rPr>
        <w:t xml:space="preserve">None of the testosterone trials to date was sufficiently powered to adequately assess safety outcomes. The rigor of adverse-event reporting varied greatly among studies. The most recent meta-analysis of randomized testosterone trials included 2,994 men from </w:t>
      </w:r>
      <w:r w:rsidRPr="00084184">
        <w:rPr>
          <w:rFonts w:ascii="Arial" w:hAnsi="Arial" w:cs="Arial"/>
          <w:b w:val="0"/>
        </w:rPr>
        <w:t xml:space="preserve">27 eligible trials of 12 weeks or longer duration.  Randomization to testosterone was associated with an increased the risk of a cardiovascular-related event (odds ratio (OR) 1.54, 95% confidence interval (CI) 1.09 to 2.18) </w:t>
      </w:r>
      <w:r w:rsidR="00934198">
        <w:rPr>
          <w:rFonts w:ascii="Arial" w:hAnsi="Arial" w:cs="Arial"/>
          <w:b w:val="0"/>
        </w:rPr>
        <w:t>(</w:t>
      </w:r>
      <w:r w:rsidR="00934198" w:rsidRPr="00934198">
        <w:rPr>
          <w:rFonts w:ascii="Arial" w:hAnsi="Arial" w:cs="Arial"/>
        </w:rPr>
        <w:t xml:space="preserve">Figure </w:t>
      </w:r>
      <w:r w:rsidR="00F75ACC">
        <w:rPr>
          <w:rFonts w:ascii="Arial" w:hAnsi="Arial" w:cs="Arial"/>
        </w:rPr>
        <w:t>9</w:t>
      </w:r>
      <w:r w:rsidR="00934198">
        <w:rPr>
          <w:rFonts w:ascii="Arial" w:hAnsi="Arial" w:cs="Arial"/>
          <w:b w:val="0"/>
        </w:rPr>
        <w:t xml:space="preserve">) </w:t>
      </w:r>
      <w:r w:rsidR="007C7EC1">
        <w:rPr>
          <w:rFonts w:ascii="Arial" w:hAnsi="Arial" w:cs="Arial"/>
          <w:b w:val="0"/>
        </w:rPr>
        <w:t>(320</w:t>
      </w:r>
      <w:r w:rsidRPr="00084184">
        <w:rPr>
          <w:rFonts w:ascii="Arial" w:hAnsi="Arial" w:cs="Arial"/>
          <w:b w:val="0"/>
        </w:rPr>
        <w:t xml:space="preserve">). A remarkable finding of this meta-analysis was that the effect of </w:t>
      </w:r>
      <w:r w:rsidRPr="00084184">
        <w:rPr>
          <w:rStyle w:val="highlight"/>
          <w:rFonts w:ascii="Arial" w:hAnsi="Arial" w:cs="Arial"/>
          <w:b w:val="0"/>
        </w:rPr>
        <w:t>testosterone</w:t>
      </w:r>
      <w:r w:rsidRPr="00084184">
        <w:rPr>
          <w:rFonts w:ascii="Arial" w:hAnsi="Arial" w:cs="Arial"/>
          <w:b w:val="0"/>
        </w:rPr>
        <w:t xml:space="preserve"> therapy varied with the source of the trial’s funding</w:t>
      </w:r>
      <w:r w:rsidR="007C7EC1">
        <w:rPr>
          <w:rFonts w:ascii="Arial" w:hAnsi="Arial" w:cs="Arial"/>
          <w:b w:val="0"/>
        </w:rPr>
        <w:t xml:space="preserve"> (320)</w:t>
      </w:r>
      <w:r w:rsidRPr="00084184">
        <w:rPr>
          <w:rFonts w:ascii="Arial" w:hAnsi="Arial" w:cs="Arial"/>
          <w:b w:val="0"/>
        </w:rPr>
        <w:t xml:space="preserve">. The risk of a cardiovascular-related event on </w:t>
      </w:r>
      <w:r w:rsidRPr="00084184">
        <w:rPr>
          <w:rStyle w:val="highlight"/>
          <w:rFonts w:ascii="Arial" w:hAnsi="Arial" w:cs="Arial"/>
          <w:b w:val="0"/>
        </w:rPr>
        <w:t>testosterone</w:t>
      </w:r>
      <w:r w:rsidRPr="00084184">
        <w:rPr>
          <w:rFonts w:ascii="Arial" w:hAnsi="Arial" w:cs="Arial"/>
          <w:b w:val="0"/>
        </w:rPr>
        <w:t xml:space="preserve"> therapy was even greater (OR 2.06, 95% CI 1.34 to 3.17) in trials that were not funded by the pharmaceutical industry; in contrast, the trials funded by the pharmaceutical industry did not reveal a significant increase in cardiovascular events. Vigen et al </w:t>
      </w:r>
      <w:r w:rsidR="007C7EC1">
        <w:rPr>
          <w:rFonts w:ascii="Arial" w:hAnsi="Arial" w:cs="Arial"/>
          <w:b w:val="0"/>
        </w:rPr>
        <w:t xml:space="preserve">(321) </w:t>
      </w:r>
      <w:r w:rsidRPr="00084184">
        <w:rPr>
          <w:rFonts w:ascii="Arial" w:hAnsi="Arial" w:cs="Arial"/>
          <w:b w:val="0"/>
        </w:rPr>
        <w:t>assessed the association between testosterone therapy and all-cause mortality, myocardial infarction (MI), or stroke among male veterans with low testosterone levels (&lt;300 ng/dL) who underwent coronary angiography in the Veterans Affairs (VA) sy</w:t>
      </w:r>
      <w:r w:rsidR="007C7EC1">
        <w:rPr>
          <w:rFonts w:ascii="Arial" w:hAnsi="Arial" w:cs="Arial"/>
          <w:b w:val="0"/>
        </w:rPr>
        <w:t>stem between 2005 and 2011</w:t>
      </w:r>
      <w:r w:rsidRPr="00084184">
        <w:rPr>
          <w:rFonts w:ascii="Arial" w:hAnsi="Arial" w:cs="Arial"/>
          <w:b w:val="0"/>
        </w:rPr>
        <w:t>. After adjusting for the presence of coronary artery disease, testosterone therapy was associated with increased risk of adverse outcomes (all-cause mortality, myocardial infarction or stroke) (hazard ratio, 1.29; 95% CI, 1.04 to 1.58). It should be noted that a</w:t>
      </w:r>
      <w:r w:rsidRPr="00084184">
        <w:rPr>
          <w:rFonts w:ascii="Arial" w:hAnsi="Arial" w:cs="Arial"/>
          <w:b w:val="0"/>
          <w:color w:val="000000"/>
          <w:lang w:val="en-GB"/>
        </w:rPr>
        <w:t xml:space="preserve"> separate retrospective analysis of men in the Veterans Affairs Health Care System reported reduced overall mortality in</w:t>
      </w:r>
      <w:r w:rsidR="007C7EC1">
        <w:rPr>
          <w:rFonts w:ascii="Arial" w:hAnsi="Arial" w:cs="Arial"/>
          <w:b w:val="0"/>
          <w:color w:val="000000"/>
          <w:lang w:val="en-GB"/>
        </w:rPr>
        <w:t xml:space="preserve"> men receiving testosterone (322</w:t>
      </w:r>
      <w:r w:rsidRPr="00084184">
        <w:rPr>
          <w:rFonts w:ascii="Arial" w:hAnsi="Arial" w:cs="Arial"/>
          <w:b w:val="0"/>
          <w:color w:val="000000"/>
          <w:lang w:val="en-GB"/>
        </w:rPr>
        <w:t xml:space="preserve">). </w:t>
      </w:r>
    </w:p>
    <w:p w:rsidR="00C866D7" w:rsidRDefault="00C866D7" w:rsidP="007641A2">
      <w:pPr>
        <w:spacing w:before="120" w:after="120" w:line="276" w:lineRule="auto"/>
        <w:rPr>
          <w:rFonts w:ascii="Arial" w:hAnsi="Arial" w:cs="Arial"/>
          <w:b w:val="0"/>
          <w:color w:val="000000"/>
        </w:rPr>
      </w:pPr>
      <w:r>
        <w:rPr>
          <w:rFonts w:ascii="Arial" w:hAnsi="Arial" w:cs="Arial"/>
          <w:b w:val="0"/>
          <w:noProof/>
          <w:color w:val="000000"/>
        </w:rPr>
        <w:lastRenderedPageBreak/>
        <w:drawing>
          <wp:inline distT="0" distB="0" distL="0" distR="0">
            <wp:extent cx="5982535" cy="3982006"/>
            <wp:effectExtent l="19050" t="0" r="0" b="0"/>
            <wp:docPr id="11" name="Picture 10"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24"/>
                    <a:stretch>
                      <a:fillRect/>
                    </a:stretch>
                  </pic:blipFill>
                  <pic:spPr>
                    <a:xfrm>
                      <a:off x="0" y="0"/>
                      <a:ext cx="5982535" cy="3982006"/>
                    </a:xfrm>
                    <a:prstGeom prst="rect">
                      <a:avLst/>
                    </a:prstGeom>
                  </pic:spPr>
                </pic:pic>
              </a:graphicData>
            </a:graphic>
          </wp:inline>
        </w:drawing>
      </w:r>
    </w:p>
    <w:p w:rsidR="00C866D7" w:rsidRDefault="00C866D7" w:rsidP="00C866D7">
      <w:pPr>
        <w:rPr>
          <w:rFonts w:ascii="Arial" w:hAnsi="Arial" w:cs="Arial"/>
        </w:rPr>
      </w:pPr>
      <w:r>
        <w:rPr>
          <w:rFonts w:ascii="Arial" w:hAnsi="Arial" w:cs="Arial"/>
        </w:rPr>
        <w:t>Figure 9. A meta-analysis of cardiovascular events in randomized testosterone trials</w:t>
      </w:r>
    </w:p>
    <w:p w:rsidR="00C866D7" w:rsidRPr="000938B1" w:rsidRDefault="00C866D7" w:rsidP="00C866D7">
      <w:pPr>
        <w:rPr>
          <w:rFonts w:ascii="Arial" w:hAnsi="Arial" w:cs="Arial"/>
        </w:rPr>
      </w:pPr>
      <w:r>
        <w:rPr>
          <w:rFonts w:ascii="Arial" w:hAnsi="Arial" w:cs="Arial"/>
        </w:rPr>
        <w:t>In this meta-analysis of cardiovascular-related events in randomized testosterone trials</w:t>
      </w:r>
      <w:r w:rsidRPr="00084184">
        <w:rPr>
          <w:rFonts w:ascii="Arial" w:hAnsi="Arial" w:cs="Arial"/>
          <w:lang w:val="en-GB"/>
        </w:rPr>
        <w:t xml:space="preserve"> included 2,994 men from </w:t>
      </w:r>
      <w:r w:rsidRPr="00084184">
        <w:rPr>
          <w:rFonts w:ascii="Arial" w:hAnsi="Arial" w:cs="Arial"/>
        </w:rPr>
        <w:t>27 eligible trials of 12 weeks or longer duration.  Randomization to tes</w:t>
      </w:r>
      <w:r>
        <w:rPr>
          <w:rFonts w:ascii="Arial" w:hAnsi="Arial" w:cs="Arial"/>
        </w:rPr>
        <w:t>tosterone was associated with a significantly</w:t>
      </w:r>
      <w:r w:rsidRPr="00084184">
        <w:rPr>
          <w:rFonts w:ascii="Arial" w:hAnsi="Arial" w:cs="Arial"/>
        </w:rPr>
        <w:t xml:space="preserve"> increased risk of cardiovascular-related event (odds ratio (OR) 1.54 (577). </w:t>
      </w:r>
      <w:r>
        <w:rPr>
          <w:rFonts w:ascii="Arial" w:hAnsi="Arial" w:cs="Arial"/>
        </w:rPr>
        <w:t>An additional finding of this meta-analysis was that</w:t>
      </w:r>
      <w:r w:rsidRPr="00084184">
        <w:rPr>
          <w:rFonts w:ascii="Arial" w:hAnsi="Arial" w:cs="Arial"/>
        </w:rPr>
        <w:t xml:space="preserve"> the risk of a cardiovascular-related event on </w:t>
      </w:r>
      <w:r w:rsidRPr="00084184">
        <w:rPr>
          <w:rStyle w:val="highlight"/>
          <w:rFonts w:ascii="Arial" w:hAnsi="Arial" w:cs="Arial"/>
        </w:rPr>
        <w:t>testosterone</w:t>
      </w:r>
      <w:r w:rsidRPr="00084184">
        <w:rPr>
          <w:rFonts w:ascii="Arial" w:hAnsi="Arial" w:cs="Arial"/>
        </w:rPr>
        <w:t xml:space="preserve"> therapy was even greater (OR 2.06) in trials that were not funded by the pharmaceutical industry; in contrast, the trials funded by the pharmaceutical industry did not reveal a significant increase in cardiovascular events.</w:t>
      </w:r>
    </w:p>
    <w:p w:rsidR="00C866D7" w:rsidRDefault="00C866D7" w:rsidP="00C866D7">
      <w:pPr>
        <w:spacing w:before="120" w:after="120" w:line="276" w:lineRule="auto"/>
        <w:rPr>
          <w:rFonts w:ascii="Arial" w:hAnsi="Arial" w:cs="Arial"/>
          <w:b w:val="0"/>
          <w:color w:val="000000"/>
        </w:rPr>
      </w:pPr>
      <w:r>
        <w:rPr>
          <w:rFonts w:ascii="Arial" w:hAnsi="Arial" w:cs="Arial"/>
        </w:rPr>
        <w:t>Reproduced with permission from Xu et al (577)</w:t>
      </w:r>
    </w:p>
    <w:p w:rsidR="00C866D7" w:rsidRPr="00C866D7" w:rsidRDefault="00C866D7" w:rsidP="007641A2">
      <w:pPr>
        <w:spacing w:before="120" w:after="120" w:line="276" w:lineRule="auto"/>
        <w:rPr>
          <w:rFonts w:ascii="Arial" w:hAnsi="Arial" w:cs="Arial"/>
          <w:b w:val="0"/>
          <w:color w:val="000000"/>
        </w:rPr>
      </w:pPr>
    </w:p>
    <w:p w:rsidR="00357A73" w:rsidRPr="00DA1636" w:rsidRDefault="00357A73" w:rsidP="007641A2">
      <w:pPr>
        <w:tabs>
          <w:tab w:val="left" w:pos="8250"/>
        </w:tabs>
        <w:spacing w:before="120" w:after="120" w:line="276" w:lineRule="auto"/>
        <w:ind w:firstLine="720"/>
        <w:rPr>
          <w:rFonts w:ascii="Arial" w:hAnsi="Arial" w:cs="Arial"/>
          <w:b w:val="0"/>
        </w:rPr>
      </w:pPr>
      <w:r w:rsidRPr="00084184">
        <w:rPr>
          <w:rFonts w:ascii="Arial" w:hAnsi="Arial" w:cs="Arial"/>
          <w:b w:val="0"/>
          <w:lang w:val="en-GB"/>
        </w:rPr>
        <w:t>The Hormonal Regulators of Muscle and M</w:t>
      </w:r>
      <w:r w:rsidR="00F7042E">
        <w:rPr>
          <w:rFonts w:ascii="Arial" w:hAnsi="Arial" w:cs="Arial"/>
          <w:b w:val="0"/>
          <w:lang w:val="en-GB"/>
        </w:rPr>
        <w:t>etabolism in Aging (HORMA) trial</w:t>
      </w:r>
      <w:r w:rsidRPr="00084184">
        <w:rPr>
          <w:rFonts w:ascii="Arial" w:hAnsi="Arial" w:cs="Arial"/>
          <w:b w:val="0"/>
          <w:lang w:val="en-GB"/>
        </w:rPr>
        <w:t xml:space="preserve"> reported a significantly greater increase in blood pressure in men treated with testosterone than in those treated with placebo (</w:t>
      </w:r>
      <w:r w:rsidR="007C7EC1">
        <w:rPr>
          <w:rFonts w:ascii="Arial" w:hAnsi="Arial" w:cs="Arial"/>
          <w:b w:val="0"/>
          <w:lang w:val="en-GB"/>
        </w:rPr>
        <w:t>323</w:t>
      </w:r>
      <w:r w:rsidRPr="00084184">
        <w:rPr>
          <w:rFonts w:ascii="Arial" w:hAnsi="Arial" w:cs="Arial"/>
          <w:b w:val="0"/>
          <w:lang w:val="en-GB"/>
        </w:rPr>
        <w:t>). Testosterone administration causes salt and wat</w:t>
      </w:r>
      <w:r w:rsidR="00E044D4">
        <w:rPr>
          <w:rFonts w:ascii="Arial" w:hAnsi="Arial" w:cs="Arial"/>
          <w:b w:val="0"/>
          <w:lang w:val="en-GB"/>
        </w:rPr>
        <w:t xml:space="preserve">er retention, which can induce </w:t>
      </w:r>
      <w:r w:rsidRPr="00084184">
        <w:rPr>
          <w:rFonts w:ascii="Arial" w:hAnsi="Arial" w:cs="Arial"/>
          <w:b w:val="0"/>
          <w:lang w:val="en-GB"/>
        </w:rPr>
        <w:t xml:space="preserve">edema and worsen pre-existing heart failure. </w:t>
      </w:r>
      <w:r w:rsidRPr="00084184">
        <w:rPr>
          <w:rFonts w:ascii="Arial" w:hAnsi="Arial" w:cs="Arial"/>
          <w:b w:val="0"/>
          <w:color w:val="000000"/>
          <w:lang w:val="en-GB"/>
        </w:rPr>
        <w:t>Thus, large prospective randomized trials are needed to determine the effects of testosterone therapy on cardiovascular health.</w:t>
      </w:r>
    </w:p>
    <w:p w:rsidR="00357A73" w:rsidRPr="008C640D" w:rsidRDefault="00357A73" w:rsidP="007641A2">
      <w:pPr>
        <w:pStyle w:val="BodyText"/>
        <w:spacing w:line="276" w:lineRule="auto"/>
        <w:rPr>
          <w:rFonts w:ascii="Arial" w:hAnsi="Arial" w:cs="Arial"/>
        </w:rPr>
      </w:pPr>
      <w:r>
        <w:rPr>
          <w:rFonts w:ascii="Arial" w:hAnsi="Arial" w:cs="Arial"/>
          <w:b/>
        </w:rPr>
        <w:t>F.1.h</w:t>
      </w:r>
      <w:r w:rsidRPr="008C640D">
        <w:rPr>
          <w:rFonts w:ascii="Arial" w:hAnsi="Arial" w:cs="Arial"/>
          <w:b/>
        </w:rPr>
        <w:t xml:space="preserve"> Synopsis of the Effects of Testosterone on Cardiovascular risk.</w:t>
      </w:r>
      <w:r w:rsidRPr="008C640D">
        <w:rPr>
          <w:rFonts w:ascii="Arial" w:hAnsi="Arial" w:cs="Arial"/>
        </w:rPr>
        <w:t xml:space="preserve">  The cohort and cross-sectional studies collectively suggest a neutral or favorable effect of testosterone on coronary heart disease in men, although the evidence is far from conclusive. </w:t>
      </w:r>
      <w:r>
        <w:rPr>
          <w:rFonts w:ascii="Arial" w:hAnsi="Arial" w:cs="Arial"/>
        </w:rPr>
        <w:t>It is possible that frail elderly men with high burden of chronic diseases and cardiovascular risk factors may be at increased risk of cardiovasc</w:t>
      </w:r>
      <w:r w:rsidR="007C7EC1">
        <w:rPr>
          <w:rFonts w:ascii="Arial" w:hAnsi="Arial" w:cs="Arial"/>
        </w:rPr>
        <w:t>ular-related adverse events (167</w:t>
      </w:r>
      <w:r>
        <w:rPr>
          <w:rFonts w:ascii="Arial" w:hAnsi="Arial" w:cs="Arial"/>
        </w:rPr>
        <w:t>). Long term randomized trials of t</w:t>
      </w:r>
      <w:r w:rsidRPr="008C640D">
        <w:rPr>
          <w:rFonts w:ascii="Arial" w:hAnsi="Arial" w:cs="Arial"/>
        </w:rPr>
        <w:t xml:space="preserve">he effects of testosterone replacement on cardiovascular </w:t>
      </w:r>
      <w:r>
        <w:rPr>
          <w:rFonts w:ascii="Arial" w:hAnsi="Arial" w:cs="Arial"/>
        </w:rPr>
        <w:t xml:space="preserve">events are needed </w:t>
      </w:r>
      <w:r w:rsidRPr="008C640D">
        <w:rPr>
          <w:rFonts w:ascii="Arial" w:hAnsi="Arial" w:cs="Arial"/>
        </w:rPr>
        <w:t xml:space="preserve">and are </w:t>
      </w:r>
      <w:r w:rsidRPr="008C640D">
        <w:rPr>
          <w:rFonts w:ascii="Arial" w:hAnsi="Arial" w:cs="Arial"/>
        </w:rPr>
        <w:lastRenderedPageBreak/>
        <w:t>particularly important because even small changes in incidence rates could have significant public health impact.</w:t>
      </w:r>
    </w:p>
    <w:p w:rsidR="00ED3B1C" w:rsidRPr="0018100F" w:rsidRDefault="00357A73" w:rsidP="007641A2">
      <w:pPr>
        <w:spacing w:before="120" w:after="120" w:line="276" w:lineRule="auto"/>
        <w:rPr>
          <w:rFonts w:ascii="Arial" w:hAnsi="Arial" w:cs="Arial"/>
          <w:color w:val="000000"/>
        </w:rPr>
      </w:pPr>
      <w:r>
        <w:rPr>
          <w:rFonts w:ascii="Arial" w:hAnsi="Arial" w:cs="Arial"/>
          <w:color w:val="000000"/>
        </w:rPr>
        <w:t>F.1.i</w:t>
      </w:r>
      <w:r w:rsidR="00ED3B1C" w:rsidRPr="0018100F">
        <w:rPr>
          <w:rFonts w:ascii="Arial" w:hAnsi="Arial" w:cs="Arial"/>
          <w:color w:val="000000"/>
        </w:rPr>
        <w:t xml:space="preserve">. Testosterone, Diabetes, and Metabolic Syndrome </w:t>
      </w:r>
    </w:p>
    <w:p w:rsidR="00C21653" w:rsidRPr="0018100F" w:rsidRDefault="007C7EC1" w:rsidP="007641A2">
      <w:pPr>
        <w:spacing w:before="120" w:after="120" w:line="276" w:lineRule="auto"/>
        <w:ind w:firstLine="720"/>
        <w:rPr>
          <w:rFonts w:ascii="Arial" w:hAnsi="Arial" w:cs="Arial"/>
          <w:b w:val="0"/>
          <w:color w:val="000000"/>
        </w:rPr>
      </w:pPr>
      <w:r>
        <w:rPr>
          <w:rFonts w:ascii="Arial" w:hAnsi="Arial" w:cs="Arial"/>
          <w:b w:val="0"/>
          <w:color w:val="000000"/>
        </w:rPr>
        <w:t>Spontaneous (134</w:t>
      </w:r>
      <w:r w:rsidR="00ED3B1C" w:rsidRPr="0018100F">
        <w:rPr>
          <w:rFonts w:ascii="Arial" w:hAnsi="Arial" w:cs="Arial"/>
          <w:b w:val="0"/>
          <w:color w:val="000000"/>
        </w:rPr>
        <w:t>) and experimentally induced (</w:t>
      </w:r>
      <w:r>
        <w:rPr>
          <w:rFonts w:ascii="Arial" w:hAnsi="Arial" w:cs="Arial"/>
          <w:b w:val="0"/>
          <w:color w:val="000000"/>
        </w:rPr>
        <w:t>324</w:t>
      </w:r>
      <w:r w:rsidR="00ED3B1C" w:rsidRPr="0018100F">
        <w:rPr>
          <w:rFonts w:ascii="Arial" w:hAnsi="Arial" w:cs="Arial"/>
          <w:b w:val="0"/>
          <w:color w:val="000000"/>
        </w:rPr>
        <w:t>) androgen deficiency is associated with increased fat mass, and testosterone replacement decreased fat mass in older men with low testosterone levels (5). In epidemiologic studies, low testosterone levels are associated with higher levels of abdominal adiposity (</w:t>
      </w:r>
      <w:r>
        <w:rPr>
          <w:rFonts w:ascii="Arial" w:hAnsi="Arial" w:cs="Arial"/>
          <w:b w:val="0"/>
          <w:color w:val="000000"/>
        </w:rPr>
        <w:t>325-326</w:t>
      </w:r>
      <w:r w:rsidR="00ED3B1C" w:rsidRPr="0018100F">
        <w:rPr>
          <w:rFonts w:ascii="Arial" w:hAnsi="Arial" w:cs="Arial"/>
          <w:b w:val="0"/>
          <w:color w:val="000000"/>
        </w:rPr>
        <w:t>).</w:t>
      </w:r>
      <w:r w:rsidR="00C21653" w:rsidRPr="0018100F">
        <w:rPr>
          <w:rFonts w:ascii="Arial" w:hAnsi="Arial" w:cs="Arial"/>
          <w:b w:val="0"/>
          <w:color w:val="000000"/>
        </w:rPr>
        <w:t xml:space="preserve"> Testosterone administration promotes the mobilization of triglycerides from the abdominal adipos</w:t>
      </w:r>
      <w:r>
        <w:rPr>
          <w:rFonts w:ascii="Arial" w:hAnsi="Arial" w:cs="Arial"/>
          <w:b w:val="0"/>
          <w:color w:val="000000"/>
        </w:rPr>
        <w:t xml:space="preserve">e </w:t>
      </w:r>
      <w:r w:rsidRPr="009845F4">
        <w:rPr>
          <w:rFonts w:ascii="Arial" w:hAnsi="Arial" w:cs="Arial"/>
          <w:b w:val="0"/>
          <w:color w:val="000000"/>
        </w:rPr>
        <w:t>tissue in middle-aged men (327</w:t>
      </w:r>
      <w:r w:rsidR="00C21653" w:rsidRPr="009845F4">
        <w:rPr>
          <w:rFonts w:ascii="Arial" w:hAnsi="Arial" w:cs="Arial"/>
          <w:b w:val="0"/>
          <w:color w:val="000000"/>
        </w:rPr>
        <w:t xml:space="preserve">). </w:t>
      </w:r>
      <w:r w:rsidR="00C21653" w:rsidRPr="009845F4">
        <w:rPr>
          <w:rFonts w:ascii="Arial" w:hAnsi="Arial" w:cs="Arial"/>
          <w:b w:val="0"/>
        </w:rPr>
        <w:t>Surgical castration in rats impairs insulin sensitivity;</w:t>
      </w:r>
      <w:r w:rsidR="00C21653" w:rsidRPr="0018100F">
        <w:rPr>
          <w:rFonts w:ascii="Arial" w:hAnsi="Arial" w:cs="Arial"/>
          <w:b w:val="0"/>
        </w:rPr>
        <w:t xml:space="preserve"> physiologic testosterone replacement reverses this metabolic derangement (</w:t>
      </w:r>
      <w:r>
        <w:rPr>
          <w:rFonts w:ascii="Arial" w:hAnsi="Arial" w:cs="Arial"/>
          <w:b w:val="0"/>
        </w:rPr>
        <w:t>328</w:t>
      </w:r>
      <w:r w:rsidR="00C21653" w:rsidRPr="0018100F">
        <w:rPr>
          <w:rFonts w:ascii="Arial" w:hAnsi="Arial" w:cs="Arial"/>
          <w:b w:val="0"/>
        </w:rPr>
        <w:t>). However, high doses of testosterone impair insulin sensitivity in castrated rats (</w:t>
      </w:r>
      <w:r>
        <w:rPr>
          <w:rFonts w:ascii="Arial" w:hAnsi="Arial" w:cs="Arial"/>
          <w:b w:val="0"/>
        </w:rPr>
        <w:t>328</w:t>
      </w:r>
      <w:r w:rsidR="00C21653" w:rsidRPr="0018100F">
        <w:rPr>
          <w:rFonts w:ascii="Arial" w:hAnsi="Arial" w:cs="Arial"/>
          <w:b w:val="0"/>
        </w:rPr>
        <w:t>)</w:t>
      </w:r>
      <w:r w:rsidR="00E000AD" w:rsidRPr="0018100F">
        <w:rPr>
          <w:rFonts w:ascii="Arial" w:hAnsi="Arial" w:cs="Arial"/>
          <w:b w:val="0"/>
        </w:rPr>
        <w:t>, suggesting a biphasic relationship in which both low and high testosterone levels impair insulin re</w:t>
      </w:r>
      <w:r w:rsidR="00F7042E">
        <w:rPr>
          <w:rFonts w:ascii="Arial" w:hAnsi="Arial" w:cs="Arial"/>
          <w:b w:val="0"/>
        </w:rPr>
        <w:t>s</w:t>
      </w:r>
      <w:r w:rsidR="00E000AD" w:rsidRPr="0018100F">
        <w:rPr>
          <w:rFonts w:ascii="Arial" w:hAnsi="Arial" w:cs="Arial"/>
          <w:b w:val="0"/>
        </w:rPr>
        <w:t>istance. Androg</w:t>
      </w:r>
      <w:r w:rsidR="00C21653" w:rsidRPr="0018100F">
        <w:rPr>
          <w:rFonts w:ascii="Arial" w:hAnsi="Arial" w:cs="Arial"/>
          <w:b w:val="0"/>
          <w:color w:val="000000"/>
        </w:rPr>
        <w:t>ens increase insulin</w:t>
      </w:r>
      <w:r>
        <w:rPr>
          <w:rFonts w:ascii="Arial" w:hAnsi="Arial" w:cs="Arial"/>
          <w:b w:val="0"/>
          <w:color w:val="000000"/>
        </w:rPr>
        <w:t>-independent glucose uptake (329</w:t>
      </w:r>
      <w:r w:rsidR="00E000AD" w:rsidRPr="0018100F">
        <w:rPr>
          <w:rFonts w:ascii="Arial" w:hAnsi="Arial" w:cs="Arial"/>
          <w:b w:val="0"/>
          <w:color w:val="000000"/>
        </w:rPr>
        <w:t>) and modulate</w:t>
      </w:r>
      <w:r w:rsidR="00C21653" w:rsidRPr="0018100F">
        <w:rPr>
          <w:rFonts w:ascii="Arial" w:hAnsi="Arial" w:cs="Arial"/>
          <w:b w:val="0"/>
          <w:color w:val="000000"/>
        </w:rPr>
        <w:t xml:space="preserve"> LPL activity </w:t>
      </w:r>
      <w:r>
        <w:rPr>
          <w:rFonts w:ascii="Arial" w:hAnsi="Arial" w:cs="Arial"/>
          <w:b w:val="0"/>
          <w:color w:val="000000"/>
        </w:rPr>
        <w:t>in a region-specific manner (330</w:t>
      </w:r>
      <w:r w:rsidR="00C21653" w:rsidRPr="0018100F">
        <w:rPr>
          <w:rFonts w:ascii="Arial" w:hAnsi="Arial" w:cs="Arial"/>
          <w:b w:val="0"/>
          <w:color w:val="000000"/>
        </w:rPr>
        <w:t>).</w:t>
      </w:r>
    </w:p>
    <w:p w:rsidR="00C21653" w:rsidRDefault="00DD464A" w:rsidP="007641A2">
      <w:pPr>
        <w:spacing w:before="120" w:after="120" w:line="276" w:lineRule="auto"/>
        <w:ind w:firstLine="720"/>
        <w:rPr>
          <w:rFonts w:ascii="Arial" w:hAnsi="Arial" w:cs="Arial"/>
          <w:b w:val="0"/>
        </w:rPr>
      </w:pPr>
      <w:r w:rsidRPr="0018100F">
        <w:rPr>
          <w:rFonts w:ascii="Arial" w:hAnsi="Arial" w:cs="Arial"/>
          <w:b w:val="0"/>
          <w:color w:val="000000"/>
        </w:rPr>
        <w:t>Testosterone levels are lower in men with type 2 diabetes mellitus</w:t>
      </w:r>
      <w:r w:rsidR="007C7EC1">
        <w:rPr>
          <w:rFonts w:ascii="Arial" w:hAnsi="Arial" w:cs="Arial"/>
          <w:b w:val="0"/>
          <w:color w:val="000000"/>
        </w:rPr>
        <w:t xml:space="preserve"> compared with controls (331-335</w:t>
      </w:r>
      <w:r w:rsidRPr="0018100F">
        <w:rPr>
          <w:rFonts w:ascii="Arial" w:hAnsi="Arial" w:cs="Arial"/>
          <w:b w:val="0"/>
          <w:color w:val="000000"/>
        </w:rPr>
        <w:t xml:space="preserve">). </w:t>
      </w:r>
      <w:r w:rsidR="00C21653" w:rsidRPr="0018100F">
        <w:rPr>
          <w:rFonts w:ascii="Arial" w:hAnsi="Arial" w:cs="Arial"/>
          <w:b w:val="0"/>
          <w:color w:val="000000"/>
        </w:rPr>
        <w:t xml:space="preserve">Low total testosterone levels have been associated </w:t>
      </w:r>
      <w:r w:rsidR="00F01D85" w:rsidRPr="0018100F">
        <w:rPr>
          <w:rFonts w:ascii="Arial" w:hAnsi="Arial" w:cs="Arial"/>
          <w:b w:val="0"/>
          <w:color w:val="000000"/>
        </w:rPr>
        <w:t xml:space="preserve">consistently </w:t>
      </w:r>
      <w:r w:rsidR="00C21653" w:rsidRPr="0018100F">
        <w:rPr>
          <w:rFonts w:ascii="Arial" w:hAnsi="Arial" w:cs="Arial"/>
          <w:b w:val="0"/>
          <w:color w:val="000000"/>
        </w:rPr>
        <w:t xml:space="preserve">with increased risk of </w:t>
      </w:r>
      <w:r w:rsidR="00F01D85" w:rsidRPr="0018100F">
        <w:rPr>
          <w:rFonts w:ascii="Arial" w:hAnsi="Arial" w:cs="Arial"/>
          <w:b w:val="0"/>
          <w:color w:val="000000"/>
        </w:rPr>
        <w:t xml:space="preserve">type 2 </w:t>
      </w:r>
      <w:r w:rsidR="00C21653" w:rsidRPr="0018100F">
        <w:rPr>
          <w:rFonts w:ascii="Arial" w:hAnsi="Arial" w:cs="Arial"/>
          <w:b w:val="0"/>
          <w:color w:val="000000"/>
        </w:rPr>
        <w:t xml:space="preserve">diabetes </w:t>
      </w:r>
      <w:r w:rsidR="00F01D85" w:rsidRPr="0018100F">
        <w:rPr>
          <w:rFonts w:ascii="Arial" w:hAnsi="Arial" w:cs="Arial"/>
          <w:b w:val="0"/>
          <w:color w:val="000000"/>
        </w:rPr>
        <w:t xml:space="preserve">mellitus </w:t>
      </w:r>
      <w:r w:rsidR="00057492" w:rsidRPr="0018100F">
        <w:rPr>
          <w:rFonts w:ascii="Arial" w:hAnsi="Arial" w:cs="Arial"/>
          <w:b w:val="0"/>
          <w:color w:val="000000"/>
        </w:rPr>
        <w:t xml:space="preserve">and metabolic syndrome </w:t>
      </w:r>
      <w:r w:rsidR="00C21653" w:rsidRPr="0018100F">
        <w:rPr>
          <w:rFonts w:ascii="Arial" w:hAnsi="Arial" w:cs="Arial"/>
          <w:b w:val="0"/>
          <w:color w:val="000000"/>
        </w:rPr>
        <w:t>in community dwelling men</w:t>
      </w:r>
      <w:r w:rsidR="00F01D85" w:rsidRPr="0018100F">
        <w:rPr>
          <w:rFonts w:ascii="Arial" w:hAnsi="Arial" w:cs="Arial"/>
          <w:b w:val="0"/>
        </w:rPr>
        <w:t>both cross</w:t>
      </w:r>
      <w:r w:rsidR="007C7EC1">
        <w:rPr>
          <w:rFonts w:ascii="Arial" w:hAnsi="Arial" w:cs="Arial"/>
          <w:b w:val="0"/>
        </w:rPr>
        <w:t>-</w:t>
      </w:r>
      <w:r w:rsidR="00F01D85" w:rsidRPr="0018100F">
        <w:rPr>
          <w:rFonts w:ascii="Arial" w:hAnsi="Arial" w:cs="Arial"/>
          <w:b w:val="0"/>
        </w:rPr>
        <w:t>sectionally and longitudinally</w:t>
      </w:r>
      <w:r w:rsidR="00167DAE" w:rsidRPr="0018100F">
        <w:rPr>
          <w:rFonts w:ascii="Arial" w:hAnsi="Arial" w:cs="Arial"/>
          <w:b w:val="0"/>
        </w:rPr>
        <w:t xml:space="preserve"> (</w:t>
      </w:r>
      <w:r w:rsidR="007C7EC1">
        <w:rPr>
          <w:rFonts w:ascii="Arial" w:hAnsi="Arial" w:cs="Arial"/>
          <w:b w:val="0"/>
        </w:rPr>
        <w:t>336-343</w:t>
      </w:r>
      <w:r w:rsidR="00167DAE" w:rsidRPr="0018100F">
        <w:rPr>
          <w:rFonts w:ascii="Arial" w:hAnsi="Arial" w:cs="Arial"/>
          <w:b w:val="0"/>
        </w:rPr>
        <w:t>)</w:t>
      </w:r>
      <w:r w:rsidR="00F01D85" w:rsidRPr="0018100F">
        <w:rPr>
          <w:rFonts w:ascii="Arial" w:hAnsi="Arial" w:cs="Arial"/>
          <w:b w:val="0"/>
        </w:rPr>
        <w:t xml:space="preserve">.  However, the association of free testosterone and type 2 diabetes mellitus has been inconsistent; some studies have reported a weak relationship </w:t>
      </w:r>
      <w:r w:rsidR="00167DAE" w:rsidRPr="0018100F">
        <w:rPr>
          <w:rFonts w:ascii="Arial" w:hAnsi="Arial" w:cs="Arial"/>
          <w:b w:val="0"/>
        </w:rPr>
        <w:t>(</w:t>
      </w:r>
      <w:r w:rsidR="007C7EC1">
        <w:rPr>
          <w:rFonts w:ascii="Arial" w:hAnsi="Arial" w:cs="Arial"/>
          <w:b w:val="0"/>
        </w:rPr>
        <w:t>336-337, 341</w:t>
      </w:r>
      <w:r w:rsidR="00167DAE" w:rsidRPr="0018100F">
        <w:rPr>
          <w:rFonts w:ascii="Arial" w:hAnsi="Arial" w:cs="Arial"/>
          <w:b w:val="0"/>
        </w:rPr>
        <w:t>)</w:t>
      </w:r>
      <w:r w:rsidR="00F01D85" w:rsidRPr="0018100F">
        <w:rPr>
          <w:rFonts w:ascii="Arial" w:hAnsi="Arial" w:cs="Arial"/>
          <w:b w:val="0"/>
        </w:rPr>
        <w:t xml:space="preserve"> while others have failed to find any relationship </w:t>
      </w:r>
      <w:r w:rsidR="007C7EC1">
        <w:rPr>
          <w:rFonts w:ascii="Arial" w:hAnsi="Arial" w:cs="Arial"/>
          <w:b w:val="0"/>
        </w:rPr>
        <w:t>(338, 340</w:t>
      </w:r>
      <w:r w:rsidR="00167DAE" w:rsidRPr="0018100F">
        <w:rPr>
          <w:rFonts w:ascii="Arial" w:hAnsi="Arial" w:cs="Arial"/>
          <w:b w:val="0"/>
        </w:rPr>
        <w:t>)</w:t>
      </w:r>
      <w:r w:rsidR="00F01D85" w:rsidRPr="0018100F">
        <w:rPr>
          <w:rFonts w:ascii="Arial" w:hAnsi="Arial" w:cs="Arial"/>
          <w:b w:val="0"/>
        </w:rPr>
        <w:t xml:space="preserve">.  </w:t>
      </w:r>
      <w:r w:rsidR="00E000AD" w:rsidRPr="0018100F">
        <w:rPr>
          <w:rFonts w:ascii="Arial" w:hAnsi="Arial" w:cs="Arial"/>
          <w:b w:val="0"/>
        </w:rPr>
        <w:t>Circulating s</w:t>
      </w:r>
      <w:r w:rsidR="00F01D85" w:rsidRPr="0018100F">
        <w:rPr>
          <w:rFonts w:ascii="Arial" w:hAnsi="Arial" w:cs="Arial"/>
          <w:b w:val="0"/>
        </w:rPr>
        <w:t xml:space="preserve">ex hormone binding globulin </w:t>
      </w:r>
      <w:r w:rsidR="00E000AD" w:rsidRPr="0018100F">
        <w:rPr>
          <w:rFonts w:ascii="Arial" w:hAnsi="Arial" w:cs="Arial"/>
          <w:b w:val="0"/>
        </w:rPr>
        <w:t xml:space="preserve">(SHBG) </w:t>
      </w:r>
      <w:r w:rsidR="00F01D85" w:rsidRPr="0018100F">
        <w:rPr>
          <w:rFonts w:ascii="Arial" w:hAnsi="Arial" w:cs="Arial"/>
          <w:b w:val="0"/>
        </w:rPr>
        <w:t xml:space="preserve">and some </w:t>
      </w:r>
      <w:r w:rsidR="00E000AD" w:rsidRPr="0018100F">
        <w:rPr>
          <w:rFonts w:ascii="Arial" w:hAnsi="Arial" w:cs="Arial"/>
          <w:b w:val="0"/>
        </w:rPr>
        <w:t>SHBG</w:t>
      </w:r>
      <w:r w:rsidR="00F01D85" w:rsidRPr="0018100F">
        <w:rPr>
          <w:rFonts w:ascii="Arial" w:hAnsi="Arial" w:cs="Arial"/>
          <w:b w:val="0"/>
        </w:rPr>
        <w:t xml:space="preserve"> polymorphisms also have been associated negatively with the risk of </w:t>
      </w:r>
      <w:r w:rsidR="00E000AD" w:rsidRPr="0018100F">
        <w:rPr>
          <w:rFonts w:ascii="Arial" w:hAnsi="Arial" w:cs="Arial"/>
          <w:b w:val="0"/>
        </w:rPr>
        <w:t xml:space="preserve">type 2 </w:t>
      </w:r>
      <w:r w:rsidR="00F01D85" w:rsidRPr="0018100F">
        <w:rPr>
          <w:rFonts w:ascii="Arial" w:hAnsi="Arial" w:cs="Arial"/>
          <w:b w:val="0"/>
        </w:rPr>
        <w:t>diabetes</w:t>
      </w:r>
      <w:r w:rsidR="00167DAE" w:rsidRPr="0018100F">
        <w:rPr>
          <w:rFonts w:ascii="Arial" w:hAnsi="Arial" w:cs="Arial"/>
          <w:b w:val="0"/>
        </w:rPr>
        <w:t xml:space="preserve"> (</w:t>
      </w:r>
      <w:r w:rsidR="007C7EC1">
        <w:rPr>
          <w:rFonts w:ascii="Arial" w:hAnsi="Arial" w:cs="Arial"/>
          <w:b w:val="0"/>
        </w:rPr>
        <w:t>336-346</w:t>
      </w:r>
      <w:r w:rsidR="00167DAE" w:rsidRPr="0018100F">
        <w:rPr>
          <w:rFonts w:ascii="Arial" w:hAnsi="Arial" w:cs="Arial"/>
          <w:b w:val="0"/>
        </w:rPr>
        <w:t>)</w:t>
      </w:r>
      <w:r w:rsidR="00F01D85" w:rsidRPr="0018100F">
        <w:rPr>
          <w:rFonts w:ascii="Arial" w:hAnsi="Arial" w:cs="Arial"/>
          <w:b w:val="0"/>
        </w:rPr>
        <w:t xml:space="preserve">.  </w:t>
      </w:r>
      <w:r w:rsidR="00E000AD" w:rsidRPr="0018100F">
        <w:rPr>
          <w:rFonts w:ascii="Arial" w:hAnsi="Arial" w:cs="Arial"/>
          <w:b w:val="0"/>
        </w:rPr>
        <w:t xml:space="preserve">For instance, </w:t>
      </w:r>
      <w:r w:rsidR="00F7042E">
        <w:rPr>
          <w:rFonts w:ascii="Arial" w:hAnsi="Arial" w:cs="Arial"/>
          <w:b w:val="0"/>
        </w:rPr>
        <w:t>i</w:t>
      </w:r>
      <w:r w:rsidR="00F01D85" w:rsidRPr="0018100F">
        <w:rPr>
          <w:rFonts w:ascii="Arial" w:hAnsi="Arial" w:cs="Arial"/>
          <w:b w:val="0"/>
        </w:rPr>
        <w:t xml:space="preserve">ndividuals </w:t>
      </w:r>
      <w:r w:rsidR="00E000AD" w:rsidRPr="0018100F">
        <w:rPr>
          <w:rFonts w:ascii="Arial" w:hAnsi="Arial" w:cs="Arial"/>
          <w:b w:val="0"/>
        </w:rPr>
        <w:t xml:space="preserve">with </w:t>
      </w:r>
      <w:r w:rsidR="00F01D85" w:rsidRPr="0018100F">
        <w:rPr>
          <w:rFonts w:ascii="Arial" w:hAnsi="Arial" w:cs="Arial"/>
          <w:b w:val="0"/>
        </w:rPr>
        <w:t>the rs6257</w:t>
      </w:r>
      <w:r w:rsidRPr="0018100F">
        <w:rPr>
          <w:rFonts w:ascii="Arial" w:hAnsi="Arial" w:cs="Arial"/>
          <w:b w:val="0"/>
        </w:rPr>
        <w:t>,</w:t>
      </w:r>
      <w:r w:rsidR="00F7042E">
        <w:rPr>
          <w:rFonts w:ascii="Arial" w:hAnsi="Arial" w:cs="Arial"/>
          <w:b w:val="0"/>
        </w:rPr>
        <w:t xml:space="preserve">rs179994, and rs6259 </w:t>
      </w:r>
      <w:r w:rsidR="00F01D85" w:rsidRPr="0018100F">
        <w:rPr>
          <w:rFonts w:ascii="Arial" w:hAnsi="Arial" w:cs="Arial"/>
          <w:b w:val="0"/>
        </w:rPr>
        <w:t>variant</w:t>
      </w:r>
      <w:r w:rsidRPr="0018100F">
        <w:rPr>
          <w:rFonts w:ascii="Arial" w:hAnsi="Arial" w:cs="Arial"/>
          <w:b w:val="0"/>
        </w:rPr>
        <w:t>s</w:t>
      </w:r>
      <w:r w:rsidR="00F01D85" w:rsidRPr="0018100F">
        <w:rPr>
          <w:rFonts w:ascii="Arial" w:hAnsi="Arial" w:cs="Arial"/>
          <w:b w:val="0"/>
        </w:rPr>
        <w:t xml:space="preserve"> allele</w:t>
      </w:r>
      <w:r w:rsidR="00F7042E">
        <w:rPr>
          <w:rFonts w:ascii="Arial" w:hAnsi="Arial" w:cs="Arial"/>
          <w:b w:val="0"/>
        </w:rPr>
        <w:t>s</w:t>
      </w:r>
      <w:r w:rsidR="00F01D85" w:rsidRPr="0018100F">
        <w:rPr>
          <w:rFonts w:ascii="Arial" w:hAnsi="Arial" w:cs="Arial"/>
          <w:b w:val="0"/>
        </w:rPr>
        <w:t xml:space="preserve"> of the SHBG single nucleotide polymorphism (SNP) ha</w:t>
      </w:r>
      <w:r w:rsidR="00E000AD" w:rsidRPr="0018100F">
        <w:rPr>
          <w:rFonts w:ascii="Arial" w:hAnsi="Arial" w:cs="Arial"/>
          <w:b w:val="0"/>
        </w:rPr>
        <w:t>ve</w:t>
      </w:r>
      <w:r w:rsidR="00F01D85" w:rsidRPr="0018100F">
        <w:rPr>
          <w:rFonts w:ascii="Arial" w:hAnsi="Arial" w:cs="Arial"/>
          <w:b w:val="0"/>
        </w:rPr>
        <w:t xml:space="preserve"> lower plasma SHBG levels</w:t>
      </w:r>
      <w:r w:rsidR="00E000AD" w:rsidRPr="0018100F">
        <w:rPr>
          <w:rFonts w:ascii="Arial" w:hAnsi="Arial" w:cs="Arial"/>
          <w:b w:val="0"/>
        </w:rPr>
        <w:t xml:space="preserve"> and a higher risk of type 2 diabetes</w:t>
      </w:r>
      <w:r w:rsidRPr="0018100F">
        <w:rPr>
          <w:rFonts w:ascii="Arial" w:hAnsi="Arial" w:cs="Arial"/>
          <w:b w:val="0"/>
        </w:rPr>
        <w:t xml:space="preserve"> (</w:t>
      </w:r>
      <w:r w:rsidR="0097422B">
        <w:rPr>
          <w:rFonts w:ascii="Arial" w:hAnsi="Arial" w:cs="Arial"/>
          <w:b w:val="0"/>
        </w:rPr>
        <w:t>342, 344-346</w:t>
      </w:r>
      <w:r w:rsidRPr="0018100F">
        <w:rPr>
          <w:rFonts w:ascii="Arial" w:hAnsi="Arial" w:cs="Arial"/>
          <w:b w:val="0"/>
        </w:rPr>
        <w:t>)</w:t>
      </w:r>
      <w:r w:rsidR="00F01D85" w:rsidRPr="0018100F">
        <w:rPr>
          <w:rFonts w:ascii="Arial" w:hAnsi="Arial" w:cs="Arial"/>
          <w:b w:val="0"/>
        </w:rPr>
        <w:t xml:space="preserve">. As total </w:t>
      </w:r>
      <w:r w:rsidR="00E000AD" w:rsidRPr="0018100F">
        <w:rPr>
          <w:rFonts w:ascii="Arial" w:hAnsi="Arial" w:cs="Arial"/>
          <w:b w:val="0"/>
        </w:rPr>
        <w:t>testosterone</w:t>
      </w:r>
      <w:r w:rsidR="00F01D85" w:rsidRPr="0018100F">
        <w:rPr>
          <w:rFonts w:ascii="Arial" w:hAnsi="Arial" w:cs="Arial"/>
          <w:b w:val="0"/>
        </w:rPr>
        <w:t xml:space="preserve"> and SHBG levels are highly correlated, we determined whether SHBG is an independent predictor of T2DM.Accordingly, we performed longitudinal analyses of men participating in the Massachusetts Male Aging Study</w:t>
      </w:r>
      <w:r w:rsidR="0097422B">
        <w:rPr>
          <w:rFonts w:ascii="Arial" w:hAnsi="Arial" w:cs="Arial"/>
          <w:b w:val="0"/>
        </w:rPr>
        <w:t xml:space="preserve"> (347)</w:t>
      </w:r>
      <w:r w:rsidR="00F01D85" w:rsidRPr="0018100F">
        <w:rPr>
          <w:rFonts w:ascii="Arial" w:hAnsi="Arial" w:cs="Arial"/>
          <w:b w:val="0"/>
        </w:rPr>
        <w:t>, a population-based study of men aged 40-70 years</w:t>
      </w:r>
      <w:r w:rsidRPr="0018100F">
        <w:rPr>
          <w:rFonts w:ascii="Arial" w:hAnsi="Arial" w:cs="Arial"/>
          <w:b w:val="0"/>
        </w:rPr>
        <w:t xml:space="preserve"> (</w:t>
      </w:r>
      <w:r w:rsidR="00934198" w:rsidRPr="00934198">
        <w:rPr>
          <w:rFonts w:ascii="Arial" w:hAnsi="Arial" w:cs="Arial"/>
        </w:rPr>
        <w:t>Figure 1</w:t>
      </w:r>
      <w:r w:rsidR="00F75ACC">
        <w:rPr>
          <w:rFonts w:ascii="Arial" w:hAnsi="Arial" w:cs="Arial"/>
        </w:rPr>
        <w:t>0</w:t>
      </w:r>
      <w:r w:rsidRPr="0018100F">
        <w:rPr>
          <w:rFonts w:ascii="Arial" w:hAnsi="Arial" w:cs="Arial"/>
          <w:b w:val="0"/>
        </w:rPr>
        <w:t>)</w:t>
      </w:r>
      <w:r w:rsidR="00F01D85" w:rsidRPr="0018100F">
        <w:rPr>
          <w:rFonts w:ascii="Arial" w:hAnsi="Arial" w:cs="Arial"/>
          <w:b w:val="0"/>
        </w:rPr>
        <w:t xml:space="preserve">. After adjustment for age, </w:t>
      </w:r>
      <w:r w:rsidR="00E000AD" w:rsidRPr="0018100F">
        <w:rPr>
          <w:rFonts w:ascii="Arial" w:hAnsi="Arial" w:cs="Arial"/>
          <w:b w:val="0"/>
        </w:rPr>
        <w:t xml:space="preserve">body mass index, </w:t>
      </w:r>
      <w:r w:rsidR="00F01D85" w:rsidRPr="0018100F">
        <w:rPr>
          <w:rFonts w:ascii="Arial" w:hAnsi="Arial" w:cs="Arial"/>
          <w:b w:val="0"/>
        </w:rPr>
        <w:t xml:space="preserve">hypertension, smoking, alcohol intake and physical activity, the hazard ratio (HR) for incident </w:t>
      </w:r>
      <w:r w:rsidR="00E000AD" w:rsidRPr="0018100F">
        <w:rPr>
          <w:rFonts w:ascii="Arial" w:hAnsi="Arial" w:cs="Arial"/>
          <w:b w:val="0"/>
        </w:rPr>
        <w:t xml:space="preserve">type 2 diabetes </w:t>
      </w:r>
      <w:r w:rsidR="00F01D85" w:rsidRPr="0018100F">
        <w:rPr>
          <w:rFonts w:ascii="Arial" w:hAnsi="Arial" w:cs="Arial"/>
          <w:b w:val="0"/>
        </w:rPr>
        <w:t xml:space="preserve">was 2.0 for each </w:t>
      </w:r>
      <w:r w:rsidR="00E000AD" w:rsidRPr="0018100F">
        <w:rPr>
          <w:rFonts w:ascii="Arial" w:hAnsi="Arial" w:cs="Arial"/>
          <w:b w:val="0"/>
        </w:rPr>
        <w:t>one</w:t>
      </w:r>
      <w:r w:rsidR="00F01D85" w:rsidRPr="0018100F">
        <w:rPr>
          <w:rFonts w:ascii="Arial" w:hAnsi="Arial" w:cs="Arial"/>
          <w:b w:val="0"/>
        </w:rPr>
        <w:t xml:space="preserve"> SD decr</w:t>
      </w:r>
      <w:r w:rsidR="00E000AD" w:rsidRPr="0018100F">
        <w:rPr>
          <w:rFonts w:ascii="Arial" w:hAnsi="Arial" w:cs="Arial"/>
          <w:b w:val="0"/>
        </w:rPr>
        <w:t>ease in SHBG and 1.29 for each one</w:t>
      </w:r>
      <w:r w:rsidR="00F01D85" w:rsidRPr="0018100F">
        <w:rPr>
          <w:rFonts w:ascii="Arial" w:hAnsi="Arial" w:cs="Arial"/>
          <w:b w:val="0"/>
        </w:rPr>
        <w:t xml:space="preserve"> SD decrease in total testosterone</w:t>
      </w:r>
      <w:r w:rsidR="0097422B">
        <w:rPr>
          <w:rFonts w:ascii="Arial" w:hAnsi="Arial" w:cs="Arial"/>
          <w:b w:val="0"/>
        </w:rPr>
        <w:t xml:space="preserve"> (347)</w:t>
      </w:r>
      <w:r w:rsidR="00F01D85" w:rsidRPr="0018100F">
        <w:rPr>
          <w:rFonts w:ascii="Arial" w:hAnsi="Arial" w:cs="Arial"/>
          <w:b w:val="0"/>
        </w:rPr>
        <w:t>. Free testosterone was not significantly associated with type 2 diabetes. The strong association of T2DM risk with SHBG persisted even after additional adjustment for free testosterone.</w:t>
      </w:r>
      <w:r w:rsidR="00167DAE" w:rsidRPr="0018100F">
        <w:rPr>
          <w:rFonts w:ascii="Arial" w:hAnsi="Arial" w:cs="Arial"/>
          <w:b w:val="0"/>
        </w:rPr>
        <w:t xml:space="preserve"> Thus, </w:t>
      </w:r>
      <w:r w:rsidR="00F01D85" w:rsidRPr="0018100F">
        <w:rPr>
          <w:rFonts w:ascii="Arial" w:hAnsi="Arial" w:cs="Arial"/>
          <w:b w:val="0"/>
        </w:rPr>
        <w:t>SHBG</w:t>
      </w:r>
      <w:r w:rsidR="00167DAE" w:rsidRPr="0018100F">
        <w:rPr>
          <w:rFonts w:ascii="Arial" w:hAnsi="Arial" w:cs="Arial"/>
          <w:b w:val="0"/>
        </w:rPr>
        <w:t>, but not free testosterone,</w:t>
      </w:r>
      <w:r w:rsidR="00F01D85" w:rsidRPr="0018100F">
        <w:rPr>
          <w:rFonts w:ascii="Arial" w:hAnsi="Arial" w:cs="Arial"/>
          <w:b w:val="0"/>
        </w:rPr>
        <w:t xml:space="preserve"> is an independent predictor of incident </w:t>
      </w:r>
      <w:r w:rsidR="00167DAE" w:rsidRPr="0018100F">
        <w:rPr>
          <w:rFonts w:ascii="Arial" w:hAnsi="Arial" w:cs="Arial"/>
          <w:b w:val="0"/>
        </w:rPr>
        <w:t xml:space="preserve">type 2 diabetes. </w:t>
      </w:r>
      <w:r w:rsidRPr="0018100F">
        <w:rPr>
          <w:rFonts w:ascii="Arial" w:hAnsi="Arial" w:cs="Arial"/>
          <w:b w:val="0"/>
        </w:rPr>
        <w:t xml:space="preserve">Although it is possible that SHBG is a marker of insulin resistance, and low SHBG levels reflect the effects of hyperglycemia or insulin resistance, the association of SHBG polymorphisms with type 2 diabetes suggests an important mechanistic role of SHBG in the pathogenesis of type 2 diabetes. </w:t>
      </w:r>
    </w:p>
    <w:p w:rsidR="00C866D7" w:rsidRDefault="00C866D7" w:rsidP="00C866D7">
      <w:pPr>
        <w:spacing w:before="120" w:after="120" w:line="276" w:lineRule="auto"/>
        <w:rPr>
          <w:rFonts w:ascii="Arial" w:hAnsi="Arial" w:cs="Arial"/>
          <w:b w:val="0"/>
        </w:rPr>
      </w:pPr>
      <w:r>
        <w:rPr>
          <w:rFonts w:ascii="Arial" w:hAnsi="Arial" w:cs="Arial"/>
          <w:b w:val="0"/>
          <w:noProof/>
        </w:rPr>
        <w:lastRenderedPageBreak/>
        <w:drawing>
          <wp:inline distT="0" distB="0" distL="0" distR="0">
            <wp:extent cx="6392168" cy="2229161"/>
            <wp:effectExtent l="19050" t="0" r="8632" b="0"/>
            <wp:docPr id="12" name="Picture 11" descr="1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0.png"/>
                    <pic:cNvPicPr/>
                  </pic:nvPicPr>
                  <pic:blipFill>
                    <a:blip r:embed="rId25"/>
                    <a:stretch>
                      <a:fillRect/>
                    </a:stretch>
                  </pic:blipFill>
                  <pic:spPr>
                    <a:xfrm>
                      <a:off x="0" y="0"/>
                      <a:ext cx="6392168" cy="2229161"/>
                    </a:xfrm>
                    <a:prstGeom prst="rect">
                      <a:avLst/>
                    </a:prstGeom>
                  </pic:spPr>
                </pic:pic>
              </a:graphicData>
            </a:graphic>
          </wp:inline>
        </w:drawing>
      </w:r>
    </w:p>
    <w:p w:rsidR="00C866D7" w:rsidRDefault="00C866D7" w:rsidP="00C866D7">
      <w:pPr>
        <w:spacing w:before="120" w:after="120" w:line="276" w:lineRule="auto"/>
        <w:rPr>
          <w:rFonts w:ascii="Arial" w:hAnsi="Arial" w:cs="Arial"/>
          <w:b w:val="0"/>
        </w:rPr>
      </w:pPr>
      <w:r>
        <w:rPr>
          <w:rFonts w:ascii="Arial" w:hAnsi="Arial" w:cs="Arial"/>
        </w:rPr>
        <w:t>Figure 10</w:t>
      </w:r>
      <w:r w:rsidRPr="00CF1551">
        <w:rPr>
          <w:rFonts w:ascii="Arial" w:hAnsi="Arial" w:cs="Arial"/>
        </w:rPr>
        <w:t>. Circulating Concentrations of SHBG, but n</w:t>
      </w:r>
      <w:r>
        <w:rPr>
          <w:rFonts w:ascii="Arial" w:hAnsi="Arial" w:cs="Arial"/>
        </w:rPr>
        <w:t>ot</w:t>
      </w:r>
      <w:r w:rsidRPr="00CF1551">
        <w:rPr>
          <w:rFonts w:ascii="Arial" w:hAnsi="Arial" w:cs="Arial"/>
        </w:rPr>
        <w:t xml:space="preserve"> total or free testosterone, were associated prospectively with risk of incident diabetes in the Massachusetts </w:t>
      </w:r>
      <w:r>
        <w:rPr>
          <w:rFonts w:ascii="Arial" w:hAnsi="Arial" w:cs="Arial"/>
        </w:rPr>
        <w:t>M</w:t>
      </w:r>
      <w:r w:rsidRPr="00CF1551">
        <w:rPr>
          <w:rFonts w:ascii="Arial" w:hAnsi="Arial" w:cs="Arial"/>
        </w:rPr>
        <w:t>ale Aging Study</w:t>
      </w:r>
      <w:r>
        <w:rPr>
          <w:rFonts w:ascii="Arial" w:hAnsi="Arial" w:cs="Arial"/>
        </w:rPr>
        <w:t xml:space="preserve"> (MMAS).</w:t>
      </w:r>
      <w:r w:rsidRPr="00CF1551">
        <w:rPr>
          <w:rFonts w:ascii="Arial" w:hAnsi="Arial" w:cs="Arial"/>
        </w:rPr>
        <w:t xml:space="preserve"> In a prospective analysis of data from the Massachusetts male Aging Study, total testosterone (left panel) and free testosterone (middle panel) were not associated significantly with risk of incident diabetes. Only SHBG concentrations were associated with incident diabetes in longitudinal analysis. Reproduced with permission from Lakshman et al (JAGS).</w:t>
      </w:r>
    </w:p>
    <w:p w:rsidR="00C866D7" w:rsidRPr="0018100F" w:rsidRDefault="00C866D7" w:rsidP="00C866D7">
      <w:pPr>
        <w:spacing w:before="120" w:after="120" w:line="276" w:lineRule="auto"/>
        <w:rPr>
          <w:rFonts w:ascii="Arial" w:hAnsi="Arial" w:cs="Arial"/>
          <w:b w:val="0"/>
          <w:color w:val="000000"/>
        </w:rPr>
      </w:pPr>
    </w:p>
    <w:p w:rsidR="00DB79C2" w:rsidRPr="0018100F" w:rsidRDefault="00DD464A" w:rsidP="007641A2">
      <w:pPr>
        <w:spacing w:before="120" w:after="120" w:line="276" w:lineRule="auto"/>
        <w:ind w:firstLine="720"/>
        <w:rPr>
          <w:rFonts w:ascii="Arial" w:hAnsi="Arial" w:cs="Arial"/>
          <w:b w:val="0"/>
          <w:lang w:val="en-GB"/>
        </w:rPr>
      </w:pPr>
      <w:r w:rsidRPr="0018100F">
        <w:rPr>
          <w:rFonts w:ascii="Arial" w:hAnsi="Arial" w:cs="Arial"/>
          <w:b w:val="0"/>
          <w:color w:val="000000"/>
        </w:rPr>
        <w:t>Intervention</w:t>
      </w:r>
      <w:r w:rsidR="0097422B">
        <w:rPr>
          <w:rFonts w:ascii="Arial" w:hAnsi="Arial" w:cs="Arial"/>
          <w:b w:val="0"/>
          <w:color w:val="000000"/>
        </w:rPr>
        <w:t>al</w:t>
      </w:r>
      <w:r w:rsidRPr="0018100F">
        <w:rPr>
          <w:rFonts w:ascii="Arial" w:hAnsi="Arial" w:cs="Arial"/>
          <w:b w:val="0"/>
          <w:color w:val="000000"/>
        </w:rPr>
        <w:t xml:space="preserve"> trials </w:t>
      </w:r>
      <w:r w:rsidR="00DB79C2" w:rsidRPr="0018100F">
        <w:rPr>
          <w:rFonts w:ascii="Arial" w:hAnsi="Arial" w:cs="Arial"/>
          <w:b w:val="0"/>
          <w:color w:val="000000"/>
        </w:rPr>
        <w:t xml:space="preserve">have yielded inconsistent results. Acute and severe androgen deficiency induced by administration of a GnRH agonist or antagonist worsens measures of insulin sensitivity. Thus, acute withdrawal of testosterone therapy in men with idiopathic hypogonadotropic hypogonadism </w:t>
      </w:r>
      <w:r w:rsidR="0097422B">
        <w:rPr>
          <w:rFonts w:ascii="Arial" w:hAnsi="Arial" w:cs="Arial"/>
          <w:b w:val="0"/>
          <w:color w:val="000000"/>
        </w:rPr>
        <w:t xml:space="preserve">(348) </w:t>
      </w:r>
      <w:r w:rsidR="00DB79C2" w:rsidRPr="0018100F">
        <w:rPr>
          <w:rFonts w:ascii="Arial" w:hAnsi="Arial" w:cs="Arial"/>
          <w:b w:val="0"/>
          <w:color w:val="000000"/>
        </w:rPr>
        <w:t xml:space="preserve">and administration of androgen deprivation therapy in men with prostate cancer </w:t>
      </w:r>
      <w:r w:rsidR="0097422B">
        <w:rPr>
          <w:rFonts w:ascii="Arial" w:hAnsi="Arial" w:cs="Arial"/>
          <w:b w:val="0"/>
          <w:color w:val="000000"/>
        </w:rPr>
        <w:t xml:space="preserve">(349) </w:t>
      </w:r>
      <w:r w:rsidR="00DB79C2" w:rsidRPr="0018100F">
        <w:rPr>
          <w:rFonts w:ascii="Arial" w:hAnsi="Arial" w:cs="Arial"/>
          <w:b w:val="0"/>
          <w:color w:val="000000"/>
        </w:rPr>
        <w:t>is associated with the development of insulin resistance. The men with prostate cancer who are receiving androgen deprivation therapy are at increased risk of the type 2 diabetes</w:t>
      </w:r>
      <w:r w:rsidR="0097422B">
        <w:rPr>
          <w:rFonts w:ascii="Arial" w:hAnsi="Arial" w:cs="Arial"/>
          <w:b w:val="0"/>
          <w:color w:val="000000"/>
        </w:rPr>
        <w:t xml:space="preserve"> (349)</w:t>
      </w:r>
      <w:r w:rsidR="00DB79C2" w:rsidRPr="0018100F">
        <w:rPr>
          <w:rFonts w:ascii="Arial" w:hAnsi="Arial" w:cs="Arial"/>
          <w:b w:val="0"/>
          <w:color w:val="000000"/>
        </w:rPr>
        <w:t xml:space="preserve">. Although </w:t>
      </w:r>
      <w:r w:rsidR="00DB79C2" w:rsidRPr="0018100F">
        <w:rPr>
          <w:rFonts w:ascii="Arial" w:hAnsi="Arial" w:cs="Arial"/>
          <w:b w:val="0"/>
          <w:lang w:val="en-GB"/>
        </w:rPr>
        <w:t>several randomized testosterone trials have been conducted in men with type 2 diabetes mellitus, only the results of one such trial have been published (</w:t>
      </w:r>
      <w:r w:rsidR="0097422B">
        <w:rPr>
          <w:rFonts w:ascii="Arial" w:hAnsi="Arial" w:cs="Arial"/>
          <w:b w:val="0"/>
          <w:lang w:val="en-GB"/>
        </w:rPr>
        <w:t>350</w:t>
      </w:r>
      <w:r w:rsidR="00DB79C2" w:rsidRPr="0018100F">
        <w:rPr>
          <w:rFonts w:ascii="Arial" w:hAnsi="Arial" w:cs="Arial"/>
          <w:b w:val="0"/>
          <w:lang w:val="en-GB"/>
        </w:rPr>
        <w:t>). In the TIMES2 study</w:t>
      </w:r>
      <w:r w:rsidR="00876F0D" w:rsidRPr="0018100F">
        <w:rPr>
          <w:rFonts w:ascii="Arial" w:hAnsi="Arial" w:cs="Arial"/>
          <w:b w:val="0"/>
          <w:lang w:val="en-GB"/>
        </w:rPr>
        <w:t xml:space="preserve"> (</w:t>
      </w:r>
      <w:r w:rsidR="0097422B">
        <w:rPr>
          <w:rFonts w:ascii="Arial" w:hAnsi="Arial" w:cs="Arial"/>
          <w:b w:val="0"/>
          <w:lang w:val="en-GB"/>
        </w:rPr>
        <w:t>350</w:t>
      </w:r>
      <w:r w:rsidR="00876F0D" w:rsidRPr="0018100F">
        <w:rPr>
          <w:rFonts w:ascii="Arial" w:hAnsi="Arial" w:cs="Arial"/>
          <w:b w:val="0"/>
          <w:lang w:val="en-GB"/>
        </w:rPr>
        <w:t>)</w:t>
      </w:r>
      <w:r w:rsidR="00DB79C2" w:rsidRPr="0018100F">
        <w:rPr>
          <w:rFonts w:ascii="Arial" w:hAnsi="Arial" w:cs="Arial"/>
          <w:b w:val="0"/>
          <w:lang w:val="en-GB"/>
        </w:rPr>
        <w:t>, the men with type 2 diabetes mellitus and/or metabolic syndrome were randomized to either 2% testosterone gel or placebo gel for 6 months.</w:t>
      </w:r>
      <w:r w:rsidR="00876F0D" w:rsidRPr="0018100F">
        <w:rPr>
          <w:rFonts w:ascii="Arial" w:hAnsi="Arial" w:cs="Arial"/>
          <w:b w:val="0"/>
          <w:lang w:val="en-GB"/>
        </w:rPr>
        <w:t xml:space="preserve"> R</w:t>
      </w:r>
      <w:r w:rsidR="00DB79C2" w:rsidRPr="0018100F">
        <w:rPr>
          <w:rFonts w:ascii="Arial" w:hAnsi="Arial" w:cs="Arial"/>
          <w:b w:val="0"/>
          <w:lang w:val="en-GB"/>
        </w:rPr>
        <w:t>andomization to testosterone arm was associated with greater improvements in sexual function and plasma lipid levels</w:t>
      </w:r>
      <w:r w:rsidR="0097422B">
        <w:rPr>
          <w:rFonts w:ascii="Arial" w:hAnsi="Arial" w:cs="Arial"/>
          <w:b w:val="0"/>
          <w:lang w:val="en-GB"/>
        </w:rPr>
        <w:t xml:space="preserve"> than placebo (350</w:t>
      </w:r>
      <w:r w:rsidR="00876F0D" w:rsidRPr="0018100F">
        <w:rPr>
          <w:rFonts w:ascii="Arial" w:hAnsi="Arial" w:cs="Arial"/>
          <w:b w:val="0"/>
          <w:lang w:val="en-GB"/>
        </w:rPr>
        <w:t>)</w:t>
      </w:r>
      <w:r w:rsidR="00DB79C2" w:rsidRPr="0018100F">
        <w:rPr>
          <w:rFonts w:ascii="Arial" w:hAnsi="Arial" w:cs="Arial"/>
          <w:b w:val="0"/>
          <w:lang w:val="en-GB"/>
        </w:rPr>
        <w:t>. However, the changes in HbA</w:t>
      </w:r>
      <w:r w:rsidR="00DB79C2" w:rsidRPr="0018100F">
        <w:rPr>
          <w:rFonts w:ascii="Arial" w:hAnsi="Arial" w:cs="Arial"/>
          <w:b w:val="0"/>
          <w:vertAlign w:val="subscript"/>
          <w:lang w:val="en-GB"/>
        </w:rPr>
        <w:t>1c</w:t>
      </w:r>
      <w:r w:rsidR="00DB79C2" w:rsidRPr="0018100F">
        <w:rPr>
          <w:rFonts w:ascii="Arial" w:hAnsi="Arial" w:cs="Arial"/>
          <w:b w:val="0"/>
          <w:lang w:val="en-GB"/>
        </w:rPr>
        <w:t xml:space="preserve"> levels did not differ between groups</w:t>
      </w:r>
      <w:r w:rsidR="007F5977">
        <w:rPr>
          <w:rFonts w:ascii="Arial" w:hAnsi="Arial" w:cs="Arial"/>
          <w:b w:val="0"/>
          <w:lang w:val="en-GB"/>
        </w:rPr>
        <w:t xml:space="preserve"> (350</w:t>
      </w:r>
      <w:r w:rsidR="00876F0D" w:rsidRPr="0018100F">
        <w:rPr>
          <w:rFonts w:ascii="Arial" w:hAnsi="Arial" w:cs="Arial"/>
          <w:b w:val="0"/>
          <w:lang w:val="en-GB"/>
        </w:rPr>
        <w:t>)</w:t>
      </w:r>
      <w:r w:rsidR="00DB79C2" w:rsidRPr="0018100F">
        <w:rPr>
          <w:rFonts w:ascii="Arial" w:hAnsi="Arial" w:cs="Arial"/>
          <w:b w:val="0"/>
          <w:lang w:val="en-GB"/>
        </w:rPr>
        <w:t>. Homeostasis model assessment of insulin resistance (HOMA-IR), a marker of insulin resistance, improved modestly in men who were assigned to testosterone compared with placebo</w:t>
      </w:r>
      <w:r w:rsidR="00876F0D" w:rsidRPr="0018100F">
        <w:rPr>
          <w:rFonts w:ascii="Arial" w:hAnsi="Arial" w:cs="Arial"/>
          <w:b w:val="0"/>
          <w:lang w:val="en-GB"/>
        </w:rPr>
        <w:t xml:space="preserve"> (</w:t>
      </w:r>
      <w:r w:rsidR="0097422B">
        <w:rPr>
          <w:rFonts w:ascii="Arial" w:hAnsi="Arial" w:cs="Arial"/>
          <w:b w:val="0"/>
          <w:lang w:val="en-GB"/>
        </w:rPr>
        <w:t>350</w:t>
      </w:r>
      <w:r w:rsidR="00876F0D" w:rsidRPr="0018100F">
        <w:rPr>
          <w:rFonts w:ascii="Arial" w:hAnsi="Arial" w:cs="Arial"/>
          <w:b w:val="0"/>
          <w:lang w:val="en-GB"/>
        </w:rPr>
        <w:t>)</w:t>
      </w:r>
      <w:r w:rsidR="00F7042E">
        <w:rPr>
          <w:rFonts w:ascii="Arial" w:hAnsi="Arial" w:cs="Arial"/>
          <w:b w:val="0"/>
          <w:lang w:val="en-GB"/>
        </w:rPr>
        <w:t>. Overall</w:t>
      </w:r>
      <w:r w:rsidR="00DB79C2" w:rsidRPr="0018100F">
        <w:rPr>
          <w:rFonts w:ascii="Arial" w:hAnsi="Arial" w:cs="Arial"/>
          <w:b w:val="0"/>
          <w:lang w:val="en-GB"/>
        </w:rPr>
        <w:t>, this and other unpublished studies have failed to show improvements in diabetes outcomes</w:t>
      </w:r>
      <w:r w:rsidR="00876F0D" w:rsidRPr="0018100F">
        <w:rPr>
          <w:rFonts w:ascii="Arial" w:hAnsi="Arial" w:cs="Arial"/>
          <w:b w:val="0"/>
          <w:lang w:val="en-GB"/>
        </w:rPr>
        <w:t xml:space="preserve"> or consistent changes in measures of insulin sensi</w:t>
      </w:r>
      <w:r w:rsidR="00F7042E">
        <w:rPr>
          <w:rFonts w:ascii="Arial" w:hAnsi="Arial" w:cs="Arial"/>
          <w:b w:val="0"/>
          <w:lang w:val="en-GB"/>
        </w:rPr>
        <w:t>ti</w:t>
      </w:r>
      <w:r w:rsidR="0097422B">
        <w:rPr>
          <w:rFonts w:ascii="Arial" w:hAnsi="Arial" w:cs="Arial"/>
          <w:b w:val="0"/>
          <w:lang w:val="en-GB"/>
        </w:rPr>
        <w:t>vity (167, 350-353</w:t>
      </w:r>
      <w:r w:rsidR="00876F0D" w:rsidRPr="0018100F">
        <w:rPr>
          <w:rFonts w:ascii="Arial" w:hAnsi="Arial" w:cs="Arial"/>
          <w:b w:val="0"/>
          <w:lang w:val="en-GB"/>
        </w:rPr>
        <w:t>) even though intervention</w:t>
      </w:r>
      <w:r w:rsidR="0097422B">
        <w:rPr>
          <w:rFonts w:ascii="Arial" w:hAnsi="Arial" w:cs="Arial"/>
          <w:b w:val="0"/>
          <w:lang w:val="en-GB"/>
        </w:rPr>
        <w:t>al</w:t>
      </w:r>
      <w:r w:rsidR="00876F0D" w:rsidRPr="0018100F">
        <w:rPr>
          <w:rFonts w:ascii="Arial" w:hAnsi="Arial" w:cs="Arial"/>
          <w:b w:val="0"/>
          <w:lang w:val="en-GB"/>
        </w:rPr>
        <w:t xml:space="preserve"> trials have found a consistent reduction in whole body fat as well as abdominal fat (</w:t>
      </w:r>
      <w:r w:rsidR="0097422B">
        <w:rPr>
          <w:rFonts w:ascii="Arial" w:hAnsi="Arial" w:cs="Arial"/>
          <w:b w:val="0"/>
          <w:lang w:val="en-GB"/>
        </w:rPr>
        <w:t>167, 353, 354</w:t>
      </w:r>
      <w:r w:rsidR="00876F0D" w:rsidRPr="0018100F">
        <w:rPr>
          <w:rFonts w:ascii="Arial" w:hAnsi="Arial" w:cs="Arial"/>
          <w:b w:val="0"/>
          <w:lang w:val="en-GB"/>
        </w:rPr>
        <w:t>)</w:t>
      </w:r>
      <w:r w:rsidR="00DB79C2" w:rsidRPr="0018100F">
        <w:rPr>
          <w:rFonts w:ascii="Arial" w:hAnsi="Arial" w:cs="Arial"/>
          <w:b w:val="0"/>
          <w:lang w:val="en-GB"/>
        </w:rPr>
        <w:t>.</w:t>
      </w:r>
    </w:p>
    <w:p w:rsidR="000E3F0F" w:rsidRPr="0018100F" w:rsidRDefault="000E3F0F" w:rsidP="007641A2">
      <w:pPr>
        <w:pStyle w:val="Para"/>
        <w:spacing w:before="120" w:after="120" w:line="276" w:lineRule="auto"/>
        <w:rPr>
          <w:rFonts w:ascii="Arial" w:hAnsi="Arial" w:cs="Arial"/>
          <w:szCs w:val="24"/>
        </w:rPr>
      </w:pPr>
      <w:r w:rsidRPr="0018100F">
        <w:rPr>
          <w:rFonts w:ascii="Arial" w:hAnsi="Arial" w:cs="Arial"/>
          <w:b/>
          <w:szCs w:val="24"/>
        </w:rPr>
        <w:t>F.2. Testosterone and Prostate Cancer Risk</w:t>
      </w:r>
      <w:r w:rsidRPr="0018100F">
        <w:rPr>
          <w:rFonts w:ascii="Arial" w:hAnsi="Arial" w:cs="Arial"/>
          <w:szCs w:val="24"/>
        </w:rPr>
        <w:t xml:space="preserve">   There is no evidence that testosterone administration causes prostate cancer. Also, there is no consistent relationship between endogenous serum testosterone levels and the risk of prostate cancer</w:t>
      </w:r>
      <w:r w:rsidR="00CF0EAF" w:rsidRPr="0018100F">
        <w:rPr>
          <w:rFonts w:ascii="Arial" w:hAnsi="Arial" w:cs="Arial"/>
          <w:szCs w:val="24"/>
        </w:rPr>
        <w:t xml:space="preserve"> (5, 3</w:t>
      </w:r>
      <w:r w:rsidR="0097422B">
        <w:rPr>
          <w:rFonts w:ascii="Arial" w:hAnsi="Arial" w:cs="Arial"/>
          <w:szCs w:val="24"/>
        </w:rPr>
        <w:t>55-356</w:t>
      </w:r>
      <w:r w:rsidR="00CF0EAF" w:rsidRPr="0018100F">
        <w:rPr>
          <w:rFonts w:ascii="Arial" w:hAnsi="Arial" w:cs="Arial"/>
          <w:szCs w:val="24"/>
        </w:rPr>
        <w:t>)</w:t>
      </w:r>
      <w:r w:rsidRPr="0018100F">
        <w:rPr>
          <w:rFonts w:ascii="Arial" w:hAnsi="Arial" w:cs="Arial"/>
          <w:szCs w:val="24"/>
        </w:rPr>
        <w:t xml:space="preserve">. However, there are a number of areas of concern that are discussed below. Prostate cancer is a common, </w:t>
      </w:r>
      <w:r w:rsidRPr="0018100F">
        <w:rPr>
          <w:rFonts w:ascii="Arial" w:hAnsi="Arial" w:cs="Arial"/>
          <w:szCs w:val="24"/>
        </w:rPr>
        <w:lastRenderedPageBreak/>
        <w:t>androgen–dependent tumor, and androgen administration may promote the growth of a pre-existing prostate cancer</w:t>
      </w:r>
      <w:r w:rsidR="00CF0EAF" w:rsidRPr="0018100F">
        <w:rPr>
          <w:rFonts w:ascii="Arial" w:hAnsi="Arial" w:cs="Arial"/>
          <w:szCs w:val="24"/>
        </w:rPr>
        <w:t xml:space="preserve"> (3</w:t>
      </w:r>
      <w:r w:rsidR="0097422B">
        <w:rPr>
          <w:rFonts w:ascii="Arial" w:hAnsi="Arial" w:cs="Arial"/>
          <w:szCs w:val="24"/>
        </w:rPr>
        <w:t>56-357</w:t>
      </w:r>
      <w:r w:rsidR="00CF0EAF" w:rsidRPr="0018100F">
        <w:rPr>
          <w:rFonts w:ascii="Arial" w:hAnsi="Arial" w:cs="Arial"/>
          <w:szCs w:val="24"/>
        </w:rPr>
        <w:t xml:space="preserve">). </w:t>
      </w:r>
      <w:r w:rsidRPr="0018100F">
        <w:rPr>
          <w:rFonts w:ascii="Arial" w:hAnsi="Arial" w:cs="Arial"/>
          <w:szCs w:val="24"/>
        </w:rPr>
        <w:t>Testosterone administration is absolutely contraindicated in men with history of prostate cancer</w:t>
      </w:r>
      <w:r w:rsidR="00CF0EAF" w:rsidRPr="0018100F">
        <w:rPr>
          <w:rFonts w:ascii="Arial" w:hAnsi="Arial" w:cs="Arial"/>
          <w:szCs w:val="24"/>
        </w:rPr>
        <w:t xml:space="preserve"> (5, 3</w:t>
      </w:r>
      <w:r w:rsidR="0097422B">
        <w:rPr>
          <w:rFonts w:ascii="Arial" w:hAnsi="Arial" w:cs="Arial"/>
          <w:szCs w:val="24"/>
        </w:rPr>
        <w:t>55</w:t>
      </w:r>
      <w:r w:rsidR="00CF0EAF" w:rsidRPr="0018100F">
        <w:rPr>
          <w:rFonts w:ascii="Arial" w:hAnsi="Arial" w:cs="Arial"/>
          <w:szCs w:val="24"/>
        </w:rPr>
        <w:t>)</w:t>
      </w:r>
      <w:r w:rsidRPr="0018100F">
        <w:rPr>
          <w:rFonts w:ascii="Arial" w:hAnsi="Arial" w:cs="Arial"/>
          <w:szCs w:val="24"/>
        </w:rPr>
        <w:t xml:space="preserve">. </w:t>
      </w:r>
      <w:r w:rsidRPr="0018100F">
        <w:rPr>
          <w:rFonts w:ascii="Arial" w:hAnsi="Arial" w:cs="Arial"/>
          <w:szCs w:val="24"/>
          <w:lang w:val="en-GB"/>
        </w:rPr>
        <w:t>The prevalence of subclinical, microscopic foci of prost</w:t>
      </w:r>
      <w:r w:rsidR="001478E3" w:rsidRPr="0018100F">
        <w:rPr>
          <w:rFonts w:ascii="Arial" w:hAnsi="Arial" w:cs="Arial"/>
          <w:szCs w:val="24"/>
          <w:lang w:val="en-GB"/>
        </w:rPr>
        <w:t xml:space="preserve">ate cancer in older men is high </w:t>
      </w:r>
      <w:r w:rsidR="00CF0EAF" w:rsidRPr="0018100F">
        <w:rPr>
          <w:rFonts w:ascii="Arial" w:hAnsi="Arial" w:cs="Arial"/>
          <w:szCs w:val="24"/>
          <w:lang w:val="en-GB"/>
        </w:rPr>
        <w:t>(</w:t>
      </w:r>
      <w:r w:rsidR="0097422B">
        <w:rPr>
          <w:rFonts w:ascii="Arial" w:hAnsi="Arial" w:cs="Arial"/>
          <w:szCs w:val="24"/>
          <w:lang w:val="en-GB"/>
        </w:rPr>
        <w:t>358-366</w:t>
      </w:r>
      <w:r w:rsidR="00CF0EAF" w:rsidRPr="0018100F">
        <w:rPr>
          <w:rFonts w:ascii="Arial" w:hAnsi="Arial" w:cs="Arial"/>
          <w:szCs w:val="24"/>
          <w:lang w:val="en-GB"/>
        </w:rPr>
        <w:t>).</w:t>
      </w:r>
      <w:r w:rsidRPr="0018100F">
        <w:rPr>
          <w:rFonts w:ascii="Arial" w:hAnsi="Arial" w:cs="Arial"/>
          <w:szCs w:val="24"/>
          <w:lang w:val="en-GB"/>
        </w:rPr>
        <w:t xml:space="preserve"> There is concern that testosterone administration might make these subclinical foci of cancer grow and become clinically overt. </w:t>
      </w:r>
      <w:r w:rsidRPr="0018100F">
        <w:rPr>
          <w:rFonts w:ascii="Arial" w:hAnsi="Arial" w:cs="Arial"/>
          <w:szCs w:val="24"/>
        </w:rPr>
        <w:t xml:space="preserve">In addition, older men with </w:t>
      </w:r>
      <w:r w:rsidR="00CF0EAF" w:rsidRPr="0018100F">
        <w:rPr>
          <w:rFonts w:ascii="Arial" w:hAnsi="Arial" w:cs="Arial"/>
          <w:szCs w:val="24"/>
        </w:rPr>
        <w:t xml:space="preserve">low testosterone levels may have </w:t>
      </w:r>
      <w:r w:rsidRPr="0018100F">
        <w:rPr>
          <w:rFonts w:ascii="Arial" w:hAnsi="Arial" w:cs="Arial"/>
          <w:szCs w:val="24"/>
        </w:rPr>
        <w:t>prostate cancer</w:t>
      </w:r>
      <w:r w:rsidR="00CF0EAF" w:rsidRPr="0018100F">
        <w:rPr>
          <w:rFonts w:ascii="Arial" w:hAnsi="Arial" w:cs="Arial"/>
          <w:szCs w:val="24"/>
        </w:rPr>
        <w:t xml:space="preserve"> (3</w:t>
      </w:r>
      <w:r w:rsidR="0097422B">
        <w:rPr>
          <w:rFonts w:ascii="Arial" w:hAnsi="Arial" w:cs="Arial"/>
          <w:szCs w:val="24"/>
        </w:rPr>
        <w:t>67-368</w:t>
      </w:r>
      <w:r w:rsidR="00CF0EAF" w:rsidRPr="0018100F">
        <w:rPr>
          <w:rFonts w:ascii="Arial" w:hAnsi="Arial" w:cs="Arial"/>
          <w:szCs w:val="24"/>
        </w:rPr>
        <w:t>)</w:t>
      </w:r>
      <w:r w:rsidRPr="0018100F">
        <w:rPr>
          <w:rFonts w:ascii="Arial" w:hAnsi="Arial" w:cs="Arial"/>
          <w:szCs w:val="24"/>
        </w:rPr>
        <w:t xml:space="preserve">. Morgentaler et al </w:t>
      </w:r>
      <w:r w:rsidR="00CF0EAF" w:rsidRPr="0018100F">
        <w:rPr>
          <w:rFonts w:ascii="Arial" w:hAnsi="Arial" w:cs="Arial"/>
          <w:szCs w:val="24"/>
        </w:rPr>
        <w:t>(3</w:t>
      </w:r>
      <w:r w:rsidR="0097422B">
        <w:rPr>
          <w:rFonts w:ascii="Arial" w:hAnsi="Arial" w:cs="Arial"/>
          <w:szCs w:val="24"/>
        </w:rPr>
        <w:t>67-368</w:t>
      </w:r>
      <w:r w:rsidR="00CF0EAF" w:rsidRPr="0018100F">
        <w:rPr>
          <w:rFonts w:ascii="Arial" w:hAnsi="Arial" w:cs="Arial"/>
          <w:szCs w:val="24"/>
        </w:rPr>
        <w:t xml:space="preserve">) </w:t>
      </w:r>
      <w:r w:rsidRPr="0018100F">
        <w:rPr>
          <w:rFonts w:ascii="Arial" w:hAnsi="Arial" w:cs="Arial"/>
          <w:szCs w:val="24"/>
        </w:rPr>
        <w:t xml:space="preserve">reported a high prevalence of biopsy-detectable prostate cancer in men with low total or free testosterone levels despite </w:t>
      </w:r>
      <w:r w:rsidR="009A4772">
        <w:rPr>
          <w:rFonts w:ascii="Arial" w:hAnsi="Arial" w:cs="Arial"/>
          <w:szCs w:val="24"/>
        </w:rPr>
        <w:t xml:space="preserve">normal PSA levels and normal </w:t>
      </w:r>
      <w:r w:rsidRPr="0018100F">
        <w:rPr>
          <w:rFonts w:ascii="Arial" w:hAnsi="Arial" w:cs="Arial"/>
          <w:szCs w:val="24"/>
        </w:rPr>
        <w:t>digital rectal examinations. However, this study did not have a control group, and we do not know whether sextant biopsies of age-matched controls with normal testosterone levels would yield a similarly high incidence of biopsy-detectable cancer. Therefore, this study should not be interpreted to conclude that there is a higher prevalence of prostate cancer in older men with low testosterone levels, or that low testosterone levels are an indication for performing prostate biopsy.</w:t>
      </w:r>
    </w:p>
    <w:p w:rsidR="00CD5B40" w:rsidRPr="0018100F" w:rsidRDefault="000E3F0F" w:rsidP="007641A2">
      <w:pPr>
        <w:pStyle w:val="Para"/>
        <w:tabs>
          <w:tab w:val="left" w:pos="4500"/>
        </w:tabs>
        <w:spacing w:before="120" w:after="120" w:line="276" w:lineRule="auto"/>
        <w:rPr>
          <w:rFonts w:ascii="Arial" w:hAnsi="Arial" w:cs="Arial"/>
          <w:szCs w:val="24"/>
        </w:rPr>
      </w:pPr>
      <w:r w:rsidRPr="0018100F">
        <w:rPr>
          <w:rFonts w:ascii="Arial" w:hAnsi="Arial" w:cs="Arial"/>
          <w:b/>
          <w:szCs w:val="24"/>
        </w:rPr>
        <w:t>F.2.a. Androgen Levels and Prostate Cancer Risk:</w:t>
      </w:r>
      <w:r w:rsidRPr="0018100F">
        <w:rPr>
          <w:rFonts w:ascii="Arial" w:hAnsi="Arial" w:cs="Arial"/>
          <w:szCs w:val="24"/>
        </w:rPr>
        <w:t xml:space="preserve"> Data from Cross-sectional Studies. Overall, in cross-sectional, epidemiological studies</w:t>
      </w:r>
      <w:r w:rsidR="00DB229F" w:rsidRPr="0018100F">
        <w:rPr>
          <w:rFonts w:ascii="Arial" w:hAnsi="Arial" w:cs="Arial"/>
          <w:szCs w:val="24"/>
        </w:rPr>
        <w:t xml:space="preserve">, </w:t>
      </w:r>
      <w:r w:rsidRPr="0018100F">
        <w:rPr>
          <w:rFonts w:ascii="Arial" w:hAnsi="Arial" w:cs="Arial"/>
          <w:szCs w:val="24"/>
        </w:rPr>
        <w:t>there has not been a consistent association between circulating androgen levels and the occurrence of prostate cancer</w:t>
      </w:r>
      <w:r w:rsidR="007228AF" w:rsidRPr="0018100F">
        <w:rPr>
          <w:rFonts w:ascii="Arial" w:hAnsi="Arial" w:cs="Arial"/>
          <w:szCs w:val="24"/>
        </w:rPr>
        <w:t>(3</w:t>
      </w:r>
      <w:r w:rsidR="0097422B">
        <w:rPr>
          <w:rFonts w:ascii="Arial" w:hAnsi="Arial" w:cs="Arial"/>
          <w:szCs w:val="24"/>
        </w:rPr>
        <w:t>69-388</w:t>
      </w:r>
      <w:r w:rsidR="00DB229F" w:rsidRPr="0018100F">
        <w:rPr>
          <w:rFonts w:ascii="Arial" w:hAnsi="Arial" w:cs="Arial"/>
          <w:szCs w:val="24"/>
        </w:rPr>
        <w:t>)</w:t>
      </w:r>
      <w:r w:rsidRPr="0018100F">
        <w:rPr>
          <w:rFonts w:ascii="Arial" w:hAnsi="Arial" w:cs="Arial"/>
          <w:szCs w:val="24"/>
        </w:rPr>
        <w:t>. While one meta-analysis found no association between serum testosterone levels and prostate cancer</w:t>
      </w:r>
      <w:r w:rsidR="00DB229F" w:rsidRPr="0018100F">
        <w:rPr>
          <w:rFonts w:ascii="Arial" w:hAnsi="Arial" w:cs="Arial"/>
          <w:szCs w:val="24"/>
        </w:rPr>
        <w:t xml:space="preserve"> (3</w:t>
      </w:r>
      <w:r w:rsidR="0097422B">
        <w:rPr>
          <w:rFonts w:ascii="Arial" w:hAnsi="Arial" w:cs="Arial"/>
          <w:szCs w:val="24"/>
        </w:rPr>
        <w:t>74</w:t>
      </w:r>
      <w:r w:rsidR="00DB229F" w:rsidRPr="0018100F">
        <w:rPr>
          <w:rFonts w:ascii="Arial" w:hAnsi="Arial" w:cs="Arial"/>
          <w:szCs w:val="24"/>
        </w:rPr>
        <w:t>)</w:t>
      </w:r>
      <w:r w:rsidRPr="0018100F">
        <w:rPr>
          <w:rFonts w:ascii="Arial" w:hAnsi="Arial" w:cs="Arial"/>
          <w:szCs w:val="24"/>
        </w:rPr>
        <w:t>, another found a slightly increased risk of prostate cancer in men with the highest testosterone levels</w:t>
      </w:r>
      <w:r w:rsidR="00DB229F" w:rsidRPr="0018100F">
        <w:rPr>
          <w:rFonts w:ascii="Arial" w:hAnsi="Arial" w:cs="Arial"/>
          <w:szCs w:val="24"/>
        </w:rPr>
        <w:t xml:space="preserve"> (3</w:t>
      </w:r>
      <w:r w:rsidR="0097422B">
        <w:rPr>
          <w:rFonts w:ascii="Arial" w:hAnsi="Arial" w:cs="Arial"/>
          <w:szCs w:val="24"/>
        </w:rPr>
        <w:t>82</w:t>
      </w:r>
      <w:r w:rsidR="00DB229F" w:rsidRPr="0018100F">
        <w:rPr>
          <w:rFonts w:ascii="Arial" w:hAnsi="Arial" w:cs="Arial"/>
          <w:szCs w:val="24"/>
        </w:rPr>
        <w:t xml:space="preserve">). </w:t>
      </w:r>
      <w:r w:rsidR="00876F0D" w:rsidRPr="0018100F">
        <w:rPr>
          <w:rFonts w:ascii="Arial" w:hAnsi="Arial" w:cs="Arial"/>
          <w:szCs w:val="24"/>
        </w:rPr>
        <w:t>A recent meta-analysis of epidemiologic studies concluded that there is no consistent relationship between endogenous testosterone levels and the risk of prostate cancer (</w:t>
      </w:r>
      <w:r w:rsidR="0097422B">
        <w:rPr>
          <w:rFonts w:ascii="Arial" w:hAnsi="Arial" w:cs="Arial"/>
          <w:szCs w:val="24"/>
        </w:rPr>
        <w:t>356</w:t>
      </w:r>
      <w:r w:rsidR="00876F0D" w:rsidRPr="0018100F">
        <w:rPr>
          <w:rFonts w:ascii="Arial" w:hAnsi="Arial" w:cs="Arial"/>
          <w:szCs w:val="24"/>
        </w:rPr>
        <w:t>).</w:t>
      </w:r>
    </w:p>
    <w:p w:rsidR="00B96A26" w:rsidRDefault="00CD5B40" w:rsidP="007641A2">
      <w:pPr>
        <w:pStyle w:val="Para"/>
        <w:tabs>
          <w:tab w:val="left" w:pos="4500"/>
        </w:tabs>
        <w:spacing w:before="120" w:after="120" w:line="276" w:lineRule="auto"/>
        <w:rPr>
          <w:rFonts w:ascii="Arial" w:hAnsi="Arial" w:cs="Arial"/>
          <w:szCs w:val="24"/>
        </w:rPr>
      </w:pPr>
      <w:r w:rsidRPr="0018100F">
        <w:rPr>
          <w:rFonts w:ascii="Arial" w:hAnsi="Arial" w:cs="Arial"/>
          <w:b/>
          <w:szCs w:val="24"/>
        </w:rPr>
        <w:t xml:space="preserve">F.2.c. Effects of Testosterone Therapy on Prostate Events. </w:t>
      </w:r>
      <w:r w:rsidRPr="0018100F">
        <w:rPr>
          <w:rFonts w:ascii="Arial" w:hAnsi="Arial" w:cs="Arial"/>
          <w:szCs w:val="24"/>
        </w:rPr>
        <w:t>None of the testosterone trials in middle-aged or older men has had sufficient power to detect meaningful differences in prostate event rates between testosterone and placebo-treated men. A systematic review of randomized testosterone trials in middle-aged and older men found higher rates of prostate events in testosterone-treated men than in placebo-treated men</w:t>
      </w:r>
      <w:r w:rsidR="00934198">
        <w:rPr>
          <w:rFonts w:ascii="Arial" w:hAnsi="Arial" w:cs="Arial"/>
          <w:szCs w:val="24"/>
        </w:rPr>
        <w:t>(</w:t>
      </w:r>
      <w:r w:rsidR="00934198" w:rsidRPr="00934198">
        <w:rPr>
          <w:rFonts w:ascii="Arial" w:hAnsi="Arial" w:cs="Arial"/>
          <w:b/>
          <w:szCs w:val="24"/>
        </w:rPr>
        <w:t xml:space="preserve">Figure </w:t>
      </w:r>
      <w:r w:rsidR="00F75ACC">
        <w:rPr>
          <w:rFonts w:ascii="Arial" w:hAnsi="Arial" w:cs="Arial"/>
          <w:b/>
          <w:szCs w:val="24"/>
        </w:rPr>
        <w:t>11</w:t>
      </w:r>
      <w:r w:rsidR="00876F0D" w:rsidRPr="0018100F">
        <w:rPr>
          <w:rFonts w:ascii="Arial" w:hAnsi="Arial" w:cs="Arial"/>
          <w:szCs w:val="24"/>
        </w:rPr>
        <w:t>(</w:t>
      </w:r>
      <w:r w:rsidR="0097422B">
        <w:rPr>
          <w:rFonts w:ascii="Arial" w:hAnsi="Arial" w:cs="Arial"/>
          <w:szCs w:val="24"/>
        </w:rPr>
        <w:t>292</w:t>
      </w:r>
      <w:r w:rsidR="00876F0D" w:rsidRPr="0018100F">
        <w:rPr>
          <w:rFonts w:ascii="Arial" w:hAnsi="Arial" w:cs="Arial"/>
          <w:szCs w:val="24"/>
        </w:rPr>
        <w:t>)</w:t>
      </w:r>
      <w:r w:rsidRPr="0018100F">
        <w:rPr>
          <w:rFonts w:ascii="Arial" w:hAnsi="Arial" w:cs="Arial"/>
          <w:szCs w:val="24"/>
        </w:rPr>
        <w:t xml:space="preserve">. Men treated with testosterone in these trials were at </w:t>
      </w:r>
      <w:r w:rsidR="00F7042E">
        <w:rPr>
          <w:rFonts w:ascii="Arial" w:hAnsi="Arial" w:cs="Arial"/>
          <w:szCs w:val="24"/>
        </w:rPr>
        <w:t xml:space="preserve">significantly </w:t>
      </w:r>
      <w:r w:rsidRPr="0018100F">
        <w:rPr>
          <w:rFonts w:ascii="Arial" w:hAnsi="Arial" w:cs="Arial"/>
          <w:szCs w:val="24"/>
        </w:rPr>
        <w:t>higher risk for undergoing prostate biopsy than placebo-treated men</w:t>
      </w:r>
      <w:r w:rsidR="00876F0D" w:rsidRPr="0018100F">
        <w:rPr>
          <w:rFonts w:ascii="Arial" w:hAnsi="Arial" w:cs="Arial"/>
          <w:szCs w:val="24"/>
        </w:rPr>
        <w:t xml:space="preserve"> (2</w:t>
      </w:r>
      <w:r w:rsidR="0097422B">
        <w:rPr>
          <w:rFonts w:ascii="Arial" w:hAnsi="Arial" w:cs="Arial"/>
          <w:szCs w:val="24"/>
        </w:rPr>
        <w:t>92</w:t>
      </w:r>
      <w:r w:rsidR="00876F0D" w:rsidRPr="0018100F">
        <w:rPr>
          <w:rFonts w:ascii="Arial" w:hAnsi="Arial" w:cs="Arial"/>
          <w:szCs w:val="24"/>
        </w:rPr>
        <w:t>)</w:t>
      </w:r>
      <w:r w:rsidRPr="0018100F">
        <w:rPr>
          <w:rFonts w:ascii="Arial" w:hAnsi="Arial" w:cs="Arial"/>
          <w:szCs w:val="24"/>
        </w:rPr>
        <w:t xml:space="preserve">. Because of the high prevalence of subclinical prostate cancer in older men, the higher </w:t>
      </w:r>
      <w:r w:rsidR="00B96A26" w:rsidRPr="0018100F">
        <w:rPr>
          <w:rFonts w:ascii="Arial" w:hAnsi="Arial" w:cs="Arial"/>
          <w:szCs w:val="24"/>
        </w:rPr>
        <w:t xml:space="preserve">number </w:t>
      </w:r>
      <w:r w:rsidRPr="0018100F">
        <w:rPr>
          <w:rFonts w:ascii="Arial" w:hAnsi="Arial" w:cs="Arial"/>
          <w:szCs w:val="24"/>
        </w:rPr>
        <w:t xml:space="preserve">of prostate biopsies in testosterone-treated men is likely to yield higher detection rates of prostate </w:t>
      </w:r>
      <w:r w:rsidR="00B96A26" w:rsidRPr="0018100F">
        <w:rPr>
          <w:rFonts w:ascii="Arial" w:hAnsi="Arial" w:cs="Arial"/>
          <w:szCs w:val="24"/>
        </w:rPr>
        <w:t>cancer in comparison with placebo-treated men. Thus, testosterone therapy of middle-aged and older men is associated with a higher risk of prostate biopsy and a bias towards detection of a higher number of prostate events</w:t>
      </w:r>
      <w:r w:rsidR="00B5380F" w:rsidRPr="0018100F">
        <w:rPr>
          <w:rFonts w:ascii="Arial" w:hAnsi="Arial" w:cs="Arial"/>
          <w:szCs w:val="24"/>
        </w:rPr>
        <w:t xml:space="preserve"> (</w:t>
      </w:r>
      <w:r w:rsidR="0097422B">
        <w:rPr>
          <w:rFonts w:ascii="Arial" w:hAnsi="Arial" w:cs="Arial"/>
          <w:szCs w:val="24"/>
        </w:rPr>
        <w:t xml:space="preserve">167, </w:t>
      </w:r>
      <w:r w:rsidR="00B5380F" w:rsidRPr="0018100F">
        <w:rPr>
          <w:rFonts w:ascii="Arial" w:hAnsi="Arial" w:cs="Arial"/>
          <w:szCs w:val="24"/>
        </w:rPr>
        <w:t>2</w:t>
      </w:r>
      <w:r w:rsidR="0097422B">
        <w:rPr>
          <w:rFonts w:ascii="Arial" w:hAnsi="Arial" w:cs="Arial"/>
          <w:szCs w:val="24"/>
        </w:rPr>
        <w:t>92</w:t>
      </w:r>
      <w:r w:rsidR="00B5380F" w:rsidRPr="0018100F">
        <w:rPr>
          <w:rFonts w:ascii="Arial" w:hAnsi="Arial" w:cs="Arial"/>
          <w:szCs w:val="24"/>
        </w:rPr>
        <w:t>)</w:t>
      </w:r>
      <w:r w:rsidR="00B96A26" w:rsidRPr="0018100F">
        <w:rPr>
          <w:rFonts w:ascii="Arial" w:hAnsi="Arial" w:cs="Arial"/>
          <w:szCs w:val="24"/>
        </w:rPr>
        <w:t xml:space="preserve">. </w:t>
      </w:r>
    </w:p>
    <w:p w:rsidR="00C866D7" w:rsidRDefault="00C866D7" w:rsidP="007641A2">
      <w:pPr>
        <w:pStyle w:val="Para"/>
        <w:tabs>
          <w:tab w:val="left" w:pos="4500"/>
        </w:tabs>
        <w:spacing w:before="120" w:after="120" w:line="276" w:lineRule="auto"/>
        <w:rPr>
          <w:rFonts w:ascii="Arial" w:hAnsi="Arial" w:cs="Arial"/>
          <w:szCs w:val="24"/>
        </w:rPr>
      </w:pPr>
      <w:r>
        <w:rPr>
          <w:rFonts w:ascii="Arial" w:hAnsi="Arial" w:cs="Arial"/>
          <w:noProof/>
          <w:szCs w:val="24"/>
        </w:rPr>
        <w:lastRenderedPageBreak/>
        <w:drawing>
          <wp:inline distT="0" distB="0" distL="0" distR="0">
            <wp:extent cx="5982535" cy="4134427"/>
            <wp:effectExtent l="19050" t="0" r="0" b="0"/>
            <wp:docPr id="13" name="Picture 12" descr="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png"/>
                    <pic:cNvPicPr/>
                  </pic:nvPicPr>
                  <pic:blipFill>
                    <a:blip r:embed="rId26"/>
                    <a:stretch>
                      <a:fillRect/>
                    </a:stretch>
                  </pic:blipFill>
                  <pic:spPr>
                    <a:xfrm>
                      <a:off x="0" y="0"/>
                      <a:ext cx="5982535" cy="4134427"/>
                    </a:xfrm>
                    <a:prstGeom prst="rect">
                      <a:avLst/>
                    </a:prstGeom>
                  </pic:spPr>
                </pic:pic>
              </a:graphicData>
            </a:graphic>
          </wp:inline>
        </w:drawing>
      </w:r>
    </w:p>
    <w:p w:rsidR="00C866D7" w:rsidRPr="00AA77C6" w:rsidRDefault="00C866D7" w:rsidP="00C866D7">
      <w:pPr>
        <w:rPr>
          <w:rFonts w:ascii="Arial" w:hAnsi="Arial" w:cs="Arial"/>
        </w:rPr>
      </w:pPr>
      <w:r>
        <w:rPr>
          <w:rFonts w:ascii="Arial" w:hAnsi="Arial" w:cs="Arial"/>
        </w:rPr>
        <w:t xml:space="preserve">Figure 11. </w:t>
      </w:r>
      <w:r w:rsidRPr="00AA77C6">
        <w:rPr>
          <w:rFonts w:ascii="Arial" w:hAnsi="Arial" w:cs="Arial"/>
        </w:rPr>
        <w:t>Adverse events associated with testosterone therapy in randomized trials</w:t>
      </w:r>
    </w:p>
    <w:p w:rsidR="00C866D7" w:rsidRDefault="00C866D7" w:rsidP="00C866D7">
      <w:pPr>
        <w:rPr>
          <w:rFonts w:ascii="Arial" w:hAnsi="Arial" w:cs="Arial"/>
        </w:rPr>
      </w:pPr>
      <w:r>
        <w:rPr>
          <w:rFonts w:ascii="Arial" w:hAnsi="Arial" w:cs="Arial"/>
        </w:rPr>
        <w:t>T</w:t>
      </w:r>
      <w:r w:rsidRPr="002E5AF6">
        <w:rPr>
          <w:rFonts w:ascii="Arial" w:hAnsi="Arial" w:cs="Arial"/>
        </w:rPr>
        <w:t>he odds ratios for erythrocytosis and cardiovascular events in randomized testosterone trials derived from meta-analys</w:t>
      </w:r>
      <w:r>
        <w:rPr>
          <w:rFonts w:ascii="Arial" w:hAnsi="Arial" w:cs="Arial"/>
        </w:rPr>
        <w:t>e</w:t>
      </w:r>
      <w:r w:rsidRPr="002E5AF6">
        <w:rPr>
          <w:rFonts w:ascii="Arial" w:hAnsi="Arial" w:cs="Arial"/>
        </w:rPr>
        <w:t xml:space="preserve">s </w:t>
      </w:r>
      <w:r>
        <w:rPr>
          <w:rFonts w:ascii="Arial" w:hAnsi="Arial" w:cs="Arial"/>
        </w:rPr>
        <w:t xml:space="preserve">published </w:t>
      </w:r>
      <w:r w:rsidRPr="002E5AF6">
        <w:rPr>
          <w:rFonts w:ascii="Arial" w:hAnsi="Arial" w:cs="Arial"/>
        </w:rPr>
        <w:t>by Calof et al 2005 and Haddad et al 2007</w:t>
      </w:r>
      <w:r>
        <w:rPr>
          <w:rFonts w:ascii="Arial" w:hAnsi="Arial" w:cs="Arial"/>
        </w:rPr>
        <w:t xml:space="preserve">, respectively  are shown in the upper panel. The figure was reproduced with permission from Spitzer et al, Nature Reviews in Endocrinology 2013. </w:t>
      </w:r>
    </w:p>
    <w:p w:rsidR="00C866D7" w:rsidRPr="002E5AF6" w:rsidRDefault="00C866D7" w:rsidP="00C866D7">
      <w:pPr>
        <w:rPr>
          <w:rFonts w:ascii="Arial" w:hAnsi="Arial" w:cs="Arial"/>
        </w:rPr>
      </w:pPr>
    </w:p>
    <w:p w:rsidR="00C866D7" w:rsidRDefault="00C866D7" w:rsidP="00C866D7">
      <w:pPr>
        <w:pStyle w:val="Para"/>
        <w:tabs>
          <w:tab w:val="left" w:pos="4500"/>
        </w:tabs>
        <w:spacing w:before="120" w:after="120" w:line="276" w:lineRule="auto"/>
        <w:rPr>
          <w:rFonts w:ascii="Arial" w:hAnsi="Arial" w:cs="Arial"/>
          <w:szCs w:val="24"/>
        </w:rPr>
      </w:pPr>
      <w:r w:rsidRPr="00CF1551">
        <w:rPr>
          <w:rFonts w:ascii="Arial" w:hAnsi="Arial" w:cs="Arial"/>
        </w:rPr>
        <w:t xml:space="preserve">The </w:t>
      </w:r>
      <w:r>
        <w:rPr>
          <w:rFonts w:ascii="Arial" w:hAnsi="Arial" w:cs="Arial"/>
        </w:rPr>
        <w:t xml:space="preserve">lower panel shows the </w:t>
      </w:r>
      <w:r w:rsidRPr="00CF1551">
        <w:rPr>
          <w:rFonts w:ascii="Arial" w:hAnsi="Arial" w:cs="Arial"/>
        </w:rPr>
        <w:t xml:space="preserve">relative risk of prostate events and the associated 95% confidence intervals in a meta-analysis of randomized testosterone trials. Data </w:t>
      </w:r>
      <w:r>
        <w:rPr>
          <w:rFonts w:ascii="Arial" w:hAnsi="Arial" w:cs="Arial"/>
        </w:rPr>
        <w:t xml:space="preserve">were </w:t>
      </w:r>
      <w:r w:rsidRPr="00CF1551">
        <w:rPr>
          <w:rFonts w:ascii="Arial" w:hAnsi="Arial" w:cs="Arial"/>
        </w:rPr>
        <w:t>derived from a meta-analysis by Fernandez-Balsells 2010</w:t>
      </w:r>
      <w:r>
        <w:rPr>
          <w:rFonts w:ascii="Arial" w:hAnsi="Arial" w:cs="Arial"/>
        </w:rPr>
        <w:t>, and the</w:t>
      </w:r>
      <w:r w:rsidRPr="00CF1551">
        <w:rPr>
          <w:rFonts w:ascii="Arial" w:hAnsi="Arial" w:cs="Arial"/>
        </w:rPr>
        <w:t xml:space="preserve"> figure reproduced with permission from </w:t>
      </w:r>
      <w:r>
        <w:rPr>
          <w:rFonts w:ascii="Arial" w:hAnsi="Arial" w:cs="Arial"/>
        </w:rPr>
        <w:t xml:space="preserve">Spitzer et al, </w:t>
      </w:r>
      <w:r w:rsidRPr="00CF1551">
        <w:rPr>
          <w:rFonts w:ascii="Arial" w:hAnsi="Arial" w:cs="Arial"/>
        </w:rPr>
        <w:t>Nature Reviews in Endocrinology 2013.</w:t>
      </w:r>
    </w:p>
    <w:p w:rsidR="00C866D7" w:rsidRPr="0018100F" w:rsidRDefault="00C866D7" w:rsidP="007641A2">
      <w:pPr>
        <w:pStyle w:val="Para"/>
        <w:tabs>
          <w:tab w:val="left" w:pos="4500"/>
        </w:tabs>
        <w:spacing w:before="120" w:after="120" w:line="276" w:lineRule="auto"/>
        <w:rPr>
          <w:rFonts w:ascii="Arial" w:hAnsi="Arial" w:cs="Arial"/>
          <w:szCs w:val="24"/>
        </w:rPr>
      </w:pPr>
    </w:p>
    <w:p w:rsidR="00CD5B40" w:rsidRPr="0018100F" w:rsidRDefault="00B5380F" w:rsidP="007641A2">
      <w:pPr>
        <w:pStyle w:val="Para"/>
        <w:spacing w:before="120" w:after="120" w:line="276" w:lineRule="auto"/>
        <w:ind w:firstLine="720"/>
        <w:rPr>
          <w:rFonts w:ascii="Arial" w:hAnsi="Arial" w:cs="Arial"/>
          <w:szCs w:val="24"/>
        </w:rPr>
      </w:pPr>
      <w:r w:rsidRPr="0018100F">
        <w:rPr>
          <w:rFonts w:ascii="Arial" w:hAnsi="Arial" w:cs="Arial"/>
          <w:szCs w:val="24"/>
        </w:rPr>
        <w:t>Administration of exogenous testosterone or suppression of circulating levels of testosterone by administration of a GnRH antagonist is not associated with proportionate changes in intra-prostatic testosterone or DHT concentrations. For instance, i</w:t>
      </w:r>
      <w:r w:rsidR="00B96A26" w:rsidRPr="0018100F">
        <w:rPr>
          <w:rFonts w:ascii="Arial" w:hAnsi="Arial" w:cs="Arial"/>
          <w:szCs w:val="24"/>
        </w:rPr>
        <w:t>n a</w:t>
      </w:r>
      <w:r w:rsidR="00F54FB5" w:rsidRPr="0018100F">
        <w:rPr>
          <w:rFonts w:ascii="Arial" w:hAnsi="Arial" w:cs="Arial"/>
          <w:szCs w:val="24"/>
        </w:rPr>
        <w:t>randomized controlled trial, Marks et al (3</w:t>
      </w:r>
      <w:r w:rsidR="0097422B">
        <w:rPr>
          <w:rFonts w:ascii="Arial" w:hAnsi="Arial" w:cs="Arial"/>
          <w:szCs w:val="24"/>
        </w:rPr>
        <w:t>89</w:t>
      </w:r>
      <w:r w:rsidR="00F54FB5" w:rsidRPr="0018100F">
        <w:rPr>
          <w:rFonts w:ascii="Arial" w:hAnsi="Arial" w:cs="Arial"/>
          <w:szCs w:val="24"/>
        </w:rPr>
        <w:t>)</w:t>
      </w:r>
      <w:r w:rsidR="00B96A26" w:rsidRPr="0018100F">
        <w:rPr>
          <w:rFonts w:ascii="Arial" w:hAnsi="Arial" w:cs="Arial"/>
          <w:szCs w:val="24"/>
        </w:rPr>
        <w:t xml:space="preserve"> measured intraprostatic testosterone and DHT levels in older men treated with </w:t>
      </w:r>
      <w:r w:rsidR="00F54FB5" w:rsidRPr="0018100F">
        <w:rPr>
          <w:rFonts w:ascii="Arial" w:hAnsi="Arial" w:cs="Arial"/>
          <w:szCs w:val="24"/>
        </w:rPr>
        <w:t xml:space="preserve">placebo or </w:t>
      </w:r>
      <w:r w:rsidR="00B96A26" w:rsidRPr="0018100F">
        <w:rPr>
          <w:rFonts w:ascii="Arial" w:hAnsi="Arial" w:cs="Arial"/>
          <w:szCs w:val="24"/>
        </w:rPr>
        <w:t>testosterone. Surprisingly, intraprostatic DHT concentrations were not significantly higher in testosterone-treated men th</w:t>
      </w:r>
      <w:r w:rsidR="00F54FB5" w:rsidRPr="0018100F">
        <w:rPr>
          <w:rFonts w:ascii="Arial" w:hAnsi="Arial" w:cs="Arial"/>
          <w:szCs w:val="24"/>
        </w:rPr>
        <w:t>an in placebo-trea</w:t>
      </w:r>
      <w:r w:rsidR="0097422B">
        <w:rPr>
          <w:rFonts w:ascii="Arial" w:hAnsi="Arial" w:cs="Arial"/>
          <w:szCs w:val="24"/>
        </w:rPr>
        <w:t>ted men (389</w:t>
      </w:r>
      <w:r w:rsidR="00B96A26" w:rsidRPr="0018100F">
        <w:rPr>
          <w:rFonts w:ascii="Arial" w:hAnsi="Arial" w:cs="Arial"/>
          <w:szCs w:val="24"/>
        </w:rPr>
        <w:t>). Similarly, the expression levels of androgen-dependent genes in the prostate were not significantly altered by testosterone administration</w:t>
      </w:r>
      <w:r w:rsidR="00F54FB5" w:rsidRPr="0018100F">
        <w:rPr>
          <w:rFonts w:ascii="Arial" w:hAnsi="Arial" w:cs="Arial"/>
          <w:szCs w:val="24"/>
        </w:rPr>
        <w:t xml:space="preserve"> (3</w:t>
      </w:r>
      <w:r w:rsidR="0097422B">
        <w:rPr>
          <w:rFonts w:ascii="Arial" w:hAnsi="Arial" w:cs="Arial"/>
          <w:szCs w:val="24"/>
        </w:rPr>
        <w:t>89</w:t>
      </w:r>
      <w:r w:rsidR="00F54FB5" w:rsidRPr="0018100F">
        <w:rPr>
          <w:rFonts w:ascii="Arial" w:hAnsi="Arial" w:cs="Arial"/>
          <w:szCs w:val="24"/>
        </w:rPr>
        <w:t>)</w:t>
      </w:r>
      <w:r w:rsidR="00387F19">
        <w:rPr>
          <w:rFonts w:ascii="Arial" w:hAnsi="Arial" w:cs="Arial"/>
          <w:szCs w:val="24"/>
        </w:rPr>
        <w:t xml:space="preserve">. In </w:t>
      </w:r>
      <w:r w:rsidR="00B96A26" w:rsidRPr="0018100F">
        <w:rPr>
          <w:rFonts w:ascii="Arial" w:hAnsi="Arial" w:cs="Arial"/>
          <w:szCs w:val="24"/>
        </w:rPr>
        <w:t>separate stud</w:t>
      </w:r>
      <w:r w:rsidR="00387F19">
        <w:rPr>
          <w:rFonts w:ascii="Arial" w:hAnsi="Arial" w:cs="Arial"/>
          <w:szCs w:val="24"/>
        </w:rPr>
        <w:t>ies</w:t>
      </w:r>
      <w:r w:rsidR="00B96A26" w:rsidRPr="0018100F">
        <w:rPr>
          <w:rFonts w:ascii="Arial" w:hAnsi="Arial" w:cs="Arial"/>
          <w:szCs w:val="24"/>
        </w:rPr>
        <w:t xml:space="preserve">, lowering of circulating testosterone levels by administration of a GnRH antagonist </w:t>
      </w:r>
      <w:r w:rsidR="00F7042E">
        <w:rPr>
          <w:rFonts w:ascii="Arial" w:hAnsi="Arial" w:cs="Arial"/>
          <w:szCs w:val="24"/>
        </w:rPr>
        <w:t>wa</w:t>
      </w:r>
      <w:r w:rsidR="00AB40A2" w:rsidRPr="0018100F">
        <w:rPr>
          <w:rFonts w:ascii="Arial" w:hAnsi="Arial" w:cs="Arial"/>
          <w:szCs w:val="24"/>
        </w:rPr>
        <w:t>s</w:t>
      </w:r>
      <w:r w:rsidR="00B96A26" w:rsidRPr="0018100F">
        <w:rPr>
          <w:rFonts w:ascii="Arial" w:hAnsi="Arial" w:cs="Arial"/>
          <w:szCs w:val="24"/>
        </w:rPr>
        <w:t xml:space="preserve"> not associated with changes in intraprostatic androg</w:t>
      </w:r>
      <w:r w:rsidR="00F54FB5" w:rsidRPr="0018100F">
        <w:rPr>
          <w:rFonts w:ascii="Arial" w:hAnsi="Arial" w:cs="Arial"/>
          <w:szCs w:val="24"/>
        </w:rPr>
        <w:t>en concentrations (</w:t>
      </w:r>
      <w:r w:rsidR="0097422B">
        <w:rPr>
          <w:rFonts w:ascii="Arial" w:hAnsi="Arial" w:cs="Arial"/>
          <w:szCs w:val="24"/>
        </w:rPr>
        <w:t>390-391</w:t>
      </w:r>
      <w:r w:rsidR="00B96A26" w:rsidRPr="0018100F">
        <w:rPr>
          <w:rFonts w:ascii="Arial" w:hAnsi="Arial" w:cs="Arial"/>
          <w:szCs w:val="24"/>
        </w:rPr>
        <w:t xml:space="preserve">).   </w:t>
      </w:r>
    </w:p>
    <w:p w:rsidR="000E3F0F" w:rsidRPr="0018100F" w:rsidRDefault="000E3F0F" w:rsidP="007641A2">
      <w:pPr>
        <w:pStyle w:val="Para"/>
        <w:tabs>
          <w:tab w:val="left" w:pos="4500"/>
        </w:tabs>
        <w:spacing w:before="120" w:after="120" w:line="276" w:lineRule="auto"/>
        <w:rPr>
          <w:rFonts w:ascii="Arial" w:hAnsi="Arial" w:cs="Arial"/>
          <w:szCs w:val="24"/>
        </w:rPr>
      </w:pPr>
      <w:r w:rsidRPr="0018100F">
        <w:rPr>
          <w:rFonts w:ascii="Arial" w:hAnsi="Arial" w:cs="Arial"/>
          <w:b/>
          <w:szCs w:val="24"/>
        </w:rPr>
        <w:lastRenderedPageBreak/>
        <w:t>F.2.b. Effects of Testosterone Replacement on Serum PSA Levels.</w:t>
      </w:r>
      <w:r w:rsidRPr="0018100F">
        <w:rPr>
          <w:rFonts w:ascii="Arial" w:hAnsi="Arial" w:cs="Arial"/>
          <w:szCs w:val="24"/>
        </w:rPr>
        <w:t xml:space="preserve"> Serum PSA levels are lower in </w:t>
      </w:r>
      <w:r w:rsidR="009B366B" w:rsidRPr="0018100F">
        <w:rPr>
          <w:rFonts w:ascii="Arial" w:hAnsi="Arial" w:cs="Arial"/>
          <w:szCs w:val="24"/>
        </w:rPr>
        <w:t>androgen</w:t>
      </w:r>
      <w:r w:rsidRPr="0018100F">
        <w:rPr>
          <w:rFonts w:ascii="Arial" w:hAnsi="Arial" w:cs="Arial"/>
          <w:szCs w:val="24"/>
        </w:rPr>
        <w:t>–deficient men and are restored to normal following testosterone replacement</w:t>
      </w:r>
      <w:r w:rsidR="00E76E66" w:rsidRPr="0018100F">
        <w:rPr>
          <w:rFonts w:ascii="Arial" w:hAnsi="Arial" w:cs="Arial"/>
          <w:szCs w:val="24"/>
        </w:rPr>
        <w:t xml:space="preserve"> (5, 3</w:t>
      </w:r>
      <w:r w:rsidR="0097422B">
        <w:rPr>
          <w:rFonts w:ascii="Arial" w:hAnsi="Arial" w:cs="Arial"/>
          <w:szCs w:val="24"/>
        </w:rPr>
        <w:t>9</w:t>
      </w:r>
      <w:r w:rsidR="00BA1047">
        <w:rPr>
          <w:rFonts w:ascii="Arial" w:hAnsi="Arial" w:cs="Arial"/>
          <w:szCs w:val="24"/>
        </w:rPr>
        <w:t>2</w:t>
      </w:r>
      <w:r w:rsidR="0097422B">
        <w:rPr>
          <w:rFonts w:ascii="Arial" w:hAnsi="Arial" w:cs="Arial"/>
          <w:szCs w:val="24"/>
        </w:rPr>
        <w:t>-400</w:t>
      </w:r>
      <w:r w:rsidR="007228AF" w:rsidRPr="0018100F">
        <w:rPr>
          <w:rFonts w:ascii="Arial" w:hAnsi="Arial" w:cs="Arial"/>
          <w:szCs w:val="24"/>
        </w:rPr>
        <w:t>)</w:t>
      </w:r>
      <w:r w:rsidRPr="0018100F">
        <w:rPr>
          <w:rFonts w:ascii="Arial" w:hAnsi="Arial" w:cs="Arial"/>
          <w:szCs w:val="24"/>
        </w:rPr>
        <w:t xml:space="preserve">. </w:t>
      </w:r>
      <w:r w:rsidRPr="0018100F">
        <w:rPr>
          <w:rFonts w:ascii="Arial" w:hAnsi="Arial" w:cs="Arial"/>
          <w:szCs w:val="24"/>
          <w:lang w:val="en-GB"/>
        </w:rPr>
        <w:t>Lowering of serum testosterone concentrations by withdrawal of androgen therapy in young, hypogonadal men is associated with a decrease in serum PSA levels</w:t>
      </w:r>
      <w:r w:rsidR="007228AF" w:rsidRPr="0018100F">
        <w:rPr>
          <w:rFonts w:ascii="Arial" w:hAnsi="Arial" w:cs="Arial"/>
          <w:szCs w:val="24"/>
          <w:lang w:val="en-GB"/>
        </w:rPr>
        <w:t>.</w:t>
      </w:r>
      <w:r w:rsidRPr="0018100F">
        <w:rPr>
          <w:rFonts w:ascii="Arial" w:hAnsi="Arial" w:cs="Arial"/>
          <w:szCs w:val="24"/>
          <w:lang w:val="en-GB"/>
        </w:rPr>
        <w:t xml:space="preserve"> Similarly, treatment of men with benign prostatic hyperplasia with a 5-alpha reductase inhibitor, finasteride, is associated with a significant lowering of serum and prostatic PSA levels</w:t>
      </w:r>
      <w:r w:rsidR="007228AF" w:rsidRPr="0018100F">
        <w:rPr>
          <w:rFonts w:ascii="Arial" w:hAnsi="Arial" w:cs="Arial"/>
          <w:szCs w:val="24"/>
          <w:lang w:val="en-GB"/>
        </w:rPr>
        <w:t>(</w:t>
      </w:r>
      <w:r w:rsidR="0097422B">
        <w:rPr>
          <w:rFonts w:ascii="Arial" w:hAnsi="Arial" w:cs="Arial"/>
          <w:szCs w:val="24"/>
          <w:lang w:val="en-GB"/>
        </w:rPr>
        <w:t>400</w:t>
      </w:r>
      <w:r w:rsidR="001478E3" w:rsidRPr="0018100F">
        <w:rPr>
          <w:rFonts w:ascii="Arial" w:hAnsi="Arial" w:cs="Arial"/>
          <w:szCs w:val="24"/>
          <w:lang w:val="en-GB"/>
        </w:rPr>
        <w:t>-</w:t>
      </w:r>
      <w:r w:rsidR="0097422B">
        <w:rPr>
          <w:rFonts w:ascii="Arial" w:hAnsi="Arial" w:cs="Arial"/>
          <w:szCs w:val="24"/>
          <w:lang w:val="en-GB"/>
        </w:rPr>
        <w:t>401</w:t>
      </w:r>
      <w:r w:rsidR="007228AF" w:rsidRPr="0018100F">
        <w:rPr>
          <w:rFonts w:ascii="Arial" w:hAnsi="Arial" w:cs="Arial"/>
          <w:szCs w:val="24"/>
          <w:lang w:val="en-GB"/>
        </w:rPr>
        <w:t>).</w:t>
      </w:r>
      <w:r w:rsidRPr="0018100F">
        <w:rPr>
          <w:rFonts w:ascii="Arial" w:hAnsi="Arial" w:cs="Arial"/>
          <w:szCs w:val="24"/>
          <w:lang w:val="en-GB"/>
        </w:rPr>
        <w:t xml:space="preserve"> Conversely, testosterone supplementation increases PSA levels</w:t>
      </w:r>
      <w:r w:rsidR="00F54FB5" w:rsidRPr="0018100F">
        <w:rPr>
          <w:rFonts w:ascii="Arial" w:hAnsi="Arial" w:cs="Arial"/>
          <w:szCs w:val="24"/>
          <w:lang w:val="en-GB"/>
        </w:rPr>
        <w:t xml:space="preserve"> (3</w:t>
      </w:r>
      <w:r w:rsidR="0097422B">
        <w:rPr>
          <w:rFonts w:ascii="Arial" w:hAnsi="Arial" w:cs="Arial"/>
          <w:szCs w:val="24"/>
          <w:lang w:val="en-GB"/>
        </w:rPr>
        <w:t>93-400</w:t>
      </w:r>
      <w:r w:rsidR="007228AF" w:rsidRPr="0018100F">
        <w:rPr>
          <w:rFonts w:ascii="Arial" w:hAnsi="Arial" w:cs="Arial"/>
          <w:szCs w:val="24"/>
          <w:lang w:val="en-GB"/>
        </w:rPr>
        <w:t>)</w:t>
      </w:r>
      <w:r w:rsidRPr="0018100F">
        <w:rPr>
          <w:rFonts w:ascii="Arial" w:hAnsi="Arial" w:cs="Arial"/>
          <w:szCs w:val="24"/>
          <w:lang w:val="en-GB"/>
        </w:rPr>
        <w:t xml:space="preserve">.  </w:t>
      </w:r>
      <w:r w:rsidR="009D1E9D" w:rsidRPr="0018100F">
        <w:rPr>
          <w:rFonts w:ascii="Arial" w:hAnsi="Arial" w:cs="Arial"/>
          <w:szCs w:val="24"/>
        </w:rPr>
        <w:fldChar w:fldCharType="begin"/>
      </w:r>
      <w:r w:rsidRPr="0018100F">
        <w:rPr>
          <w:rFonts w:ascii="Arial" w:hAnsi="Arial" w:cs="Arial"/>
          <w:szCs w:val="24"/>
        </w:rPr>
        <w:instrText xml:space="preserve"> QUOTE "" </w:instrText>
      </w:r>
      <w:r w:rsidR="009D1E9D" w:rsidRPr="0018100F">
        <w:rPr>
          <w:rFonts w:ascii="Arial" w:hAnsi="Arial" w:cs="Arial"/>
          <w:vanish/>
          <w:szCs w:val="24"/>
        </w:rPr>
        <w:fldChar w:fldCharType="begin"/>
      </w:r>
      <w:r w:rsidRPr="0018100F">
        <w:rPr>
          <w:rFonts w:ascii="Arial" w:hAnsi="Arial" w:cs="Arial"/>
          <w:vanish/>
          <w:szCs w:val="24"/>
        </w:rPr>
        <w:instrText xml:space="preserve"> ADDIN REFMAN ÿ\11\05‘\19\01\00\00\00\00\01\00\009c:\5Cprogram files\5Creference manager 9\5Cerectile dysfunction\03\00\03180\1FWinters &amp; Atkinson 1997 180 /id\00\1F\00 </w:instrText>
      </w:r>
      <w:r w:rsidR="009D1E9D" w:rsidRPr="0018100F">
        <w:rPr>
          <w:rFonts w:ascii="Arial" w:hAnsi="Arial" w:cs="Arial"/>
          <w:vanish/>
          <w:szCs w:val="24"/>
        </w:rPr>
        <w:fldChar w:fldCharType="end"/>
      </w:r>
      <w:r w:rsidR="009D1E9D" w:rsidRPr="0018100F">
        <w:rPr>
          <w:rFonts w:ascii="Arial" w:hAnsi="Arial" w:cs="Arial"/>
          <w:szCs w:val="24"/>
        </w:rPr>
        <w:fldChar w:fldCharType="end"/>
      </w:r>
      <w:r w:rsidR="009D1E9D" w:rsidRPr="0018100F">
        <w:rPr>
          <w:rFonts w:ascii="Arial" w:hAnsi="Arial" w:cs="Arial"/>
          <w:szCs w:val="24"/>
        </w:rPr>
        <w:fldChar w:fldCharType="begin"/>
      </w:r>
      <w:r w:rsidRPr="0018100F">
        <w:rPr>
          <w:rFonts w:ascii="Arial" w:hAnsi="Arial" w:cs="Arial"/>
          <w:szCs w:val="24"/>
        </w:rPr>
        <w:instrText xml:space="preserve"> QUOTE "" </w:instrText>
      </w:r>
      <w:r w:rsidR="009D1E9D" w:rsidRPr="0018100F">
        <w:rPr>
          <w:rFonts w:ascii="Arial" w:hAnsi="Arial" w:cs="Arial"/>
          <w:vanish/>
          <w:szCs w:val="24"/>
        </w:rPr>
        <w:fldChar w:fldCharType="begin"/>
      </w:r>
      <w:r w:rsidRPr="0018100F">
        <w:rPr>
          <w:rFonts w:ascii="Arial" w:hAnsi="Arial" w:cs="Arial"/>
          <w:vanish/>
          <w:szCs w:val="24"/>
        </w:rPr>
        <w:instrText xml:space="preserve"> ADDIN REFMAN ÿ\11\05‘\19\01\00\00\00\00\01\00\009c:\5Cprogram files\5Creference manager 9\5Cerectile dysfunction\03\00\03182\1DHanash &amp; Mostofi 1992 182 /id\00\1D\00 </w:instrText>
      </w:r>
      <w:r w:rsidR="009D1E9D" w:rsidRPr="0018100F">
        <w:rPr>
          <w:rFonts w:ascii="Arial" w:hAnsi="Arial" w:cs="Arial"/>
          <w:vanish/>
          <w:szCs w:val="24"/>
        </w:rPr>
        <w:fldChar w:fldCharType="end"/>
      </w:r>
      <w:r w:rsidR="009D1E9D" w:rsidRPr="0018100F">
        <w:rPr>
          <w:rFonts w:ascii="Arial" w:hAnsi="Arial" w:cs="Arial"/>
          <w:szCs w:val="24"/>
        </w:rPr>
        <w:fldChar w:fldCharType="end"/>
      </w:r>
      <w:r w:rsidR="009D1E9D" w:rsidRPr="0018100F">
        <w:rPr>
          <w:rFonts w:ascii="Arial" w:hAnsi="Arial" w:cs="Arial"/>
          <w:szCs w:val="24"/>
        </w:rPr>
        <w:fldChar w:fldCharType="begin"/>
      </w:r>
      <w:r w:rsidRPr="0018100F">
        <w:rPr>
          <w:rFonts w:ascii="Arial" w:hAnsi="Arial" w:cs="Arial"/>
          <w:szCs w:val="24"/>
        </w:rPr>
        <w:instrText xml:space="preserve"> QUOTE "" </w:instrText>
      </w:r>
      <w:r w:rsidR="009D1E9D" w:rsidRPr="0018100F">
        <w:rPr>
          <w:rFonts w:ascii="Arial" w:hAnsi="Arial" w:cs="Arial"/>
          <w:vanish/>
          <w:szCs w:val="24"/>
        </w:rPr>
        <w:fldChar w:fldCharType="begin"/>
      </w:r>
      <w:r w:rsidRPr="0018100F">
        <w:rPr>
          <w:rFonts w:ascii="Arial" w:hAnsi="Arial" w:cs="Arial"/>
          <w:vanish/>
          <w:szCs w:val="24"/>
        </w:rPr>
        <w:instrText xml:space="preserve"> ADDIN REFMAN ÿ\11\05‘\19\01\00\00\00\00\01\00\009c:\5Cprogram files\5Creference manager 9\5Cerectile dysfunction\03\00\03183+Behre, Von Eckardstein, et al. 1999 183 /id\00+\00 </w:instrText>
      </w:r>
      <w:r w:rsidR="009D1E9D" w:rsidRPr="0018100F">
        <w:rPr>
          <w:rFonts w:ascii="Arial" w:hAnsi="Arial" w:cs="Arial"/>
          <w:vanish/>
          <w:szCs w:val="24"/>
        </w:rPr>
        <w:fldChar w:fldCharType="end"/>
      </w:r>
      <w:r w:rsidR="009D1E9D" w:rsidRPr="0018100F">
        <w:rPr>
          <w:rFonts w:ascii="Arial" w:hAnsi="Arial" w:cs="Arial"/>
          <w:szCs w:val="24"/>
        </w:rPr>
        <w:fldChar w:fldCharType="end"/>
      </w:r>
      <w:r w:rsidR="009D1E9D" w:rsidRPr="0018100F">
        <w:rPr>
          <w:rFonts w:ascii="Arial" w:hAnsi="Arial" w:cs="Arial"/>
          <w:szCs w:val="24"/>
        </w:rPr>
        <w:fldChar w:fldCharType="begin"/>
      </w:r>
      <w:r w:rsidRPr="0018100F">
        <w:rPr>
          <w:rFonts w:ascii="Arial" w:hAnsi="Arial" w:cs="Arial"/>
          <w:szCs w:val="24"/>
        </w:rPr>
        <w:instrText xml:space="preserve"> QUOTE "" </w:instrText>
      </w:r>
      <w:r w:rsidR="009D1E9D" w:rsidRPr="0018100F">
        <w:rPr>
          <w:rFonts w:ascii="Arial" w:hAnsi="Arial" w:cs="Arial"/>
          <w:vanish/>
          <w:szCs w:val="24"/>
        </w:rPr>
        <w:fldChar w:fldCharType="begin"/>
      </w:r>
      <w:r w:rsidRPr="0018100F">
        <w:rPr>
          <w:rFonts w:ascii="Arial" w:hAnsi="Arial" w:cs="Arial"/>
          <w:vanish/>
          <w:szCs w:val="24"/>
        </w:rPr>
        <w:instrText xml:space="preserve"> ADDIN REFMAN ÿ\11\05‘\19\01\00\00\00\00\01\00\009c:\5Cprogram files\5Creference manager 9\5Cerectile dysfunction\03\00\03184"Svetec, Canby, et al. 1997 184 /id\00"\00 </w:instrText>
      </w:r>
      <w:r w:rsidR="009D1E9D" w:rsidRPr="0018100F">
        <w:rPr>
          <w:rFonts w:ascii="Arial" w:hAnsi="Arial" w:cs="Arial"/>
          <w:vanish/>
          <w:szCs w:val="24"/>
        </w:rPr>
        <w:fldChar w:fldCharType="end"/>
      </w:r>
      <w:r w:rsidR="009D1E9D" w:rsidRPr="0018100F">
        <w:rPr>
          <w:rFonts w:ascii="Arial" w:hAnsi="Arial" w:cs="Arial"/>
          <w:szCs w:val="24"/>
        </w:rPr>
        <w:fldChar w:fldCharType="end"/>
      </w:r>
      <w:r w:rsidRPr="0018100F">
        <w:rPr>
          <w:rFonts w:ascii="Arial" w:hAnsi="Arial" w:cs="Arial"/>
          <w:szCs w:val="24"/>
        </w:rPr>
        <w:t xml:space="preserve">However, serum PSA levels do not increase progressively in healthy hypogonadal men with replacement doses of testosterone. </w:t>
      </w:r>
      <w:r w:rsidR="00A84F2B" w:rsidRPr="0018100F">
        <w:rPr>
          <w:rFonts w:ascii="Arial" w:hAnsi="Arial" w:cs="Arial"/>
          <w:szCs w:val="24"/>
        </w:rPr>
        <w:t>P</w:t>
      </w:r>
      <w:r w:rsidRPr="0018100F">
        <w:rPr>
          <w:rFonts w:ascii="Arial" w:hAnsi="Arial" w:cs="Arial"/>
          <w:szCs w:val="24"/>
        </w:rPr>
        <w:t>lacebo–controlled trials of testosterone administration in older men</w:t>
      </w:r>
      <w:r w:rsidR="00A84F2B" w:rsidRPr="0018100F">
        <w:rPr>
          <w:rFonts w:ascii="Arial" w:hAnsi="Arial" w:cs="Arial"/>
          <w:szCs w:val="24"/>
        </w:rPr>
        <w:t xml:space="preserve"> have reported either minimal increase or no significant change</w:t>
      </w:r>
      <w:r w:rsidRPr="0018100F">
        <w:rPr>
          <w:rFonts w:ascii="Arial" w:hAnsi="Arial" w:cs="Arial"/>
          <w:szCs w:val="24"/>
        </w:rPr>
        <w:t xml:space="preserve"> in serum PSA levels </w:t>
      </w:r>
      <w:r w:rsidR="00A84F2B" w:rsidRPr="0018100F">
        <w:rPr>
          <w:rFonts w:ascii="Arial" w:hAnsi="Arial" w:cs="Arial"/>
          <w:szCs w:val="24"/>
        </w:rPr>
        <w:t xml:space="preserve">in </w:t>
      </w:r>
      <w:r w:rsidRPr="0018100F">
        <w:rPr>
          <w:rFonts w:ascii="Arial" w:hAnsi="Arial" w:cs="Arial"/>
          <w:szCs w:val="24"/>
        </w:rPr>
        <w:t>testosterone–treated men</w:t>
      </w:r>
      <w:r w:rsidR="007228AF" w:rsidRPr="0018100F">
        <w:rPr>
          <w:rFonts w:ascii="Arial" w:hAnsi="Arial" w:cs="Arial"/>
          <w:szCs w:val="24"/>
        </w:rPr>
        <w:t xml:space="preserve"> (</w:t>
      </w:r>
      <w:r w:rsidR="001478E3" w:rsidRPr="0018100F">
        <w:rPr>
          <w:rFonts w:ascii="Arial" w:hAnsi="Arial" w:cs="Arial"/>
          <w:szCs w:val="24"/>
        </w:rPr>
        <w:t xml:space="preserve">157-158). </w:t>
      </w:r>
      <w:r w:rsidRPr="0018100F">
        <w:rPr>
          <w:rFonts w:ascii="Arial" w:hAnsi="Arial" w:cs="Arial"/>
          <w:szCs w:val="24"/>
        </w:rPr>
        <w:t xml:space="preserve"> The increase in PSA levels during testosterone replacement might trigger evaluation and biopsy in some patients</w:t>
      </w:r>
      <w:r w:rsidR="001478E3" w:rsidRPr="0018100F">
        <w:rPr>
          <w:rFonts w:ascii="Arial" w:hAnsi="Arial" w:cs="Arial"/>
          <w:szCs w:val="24"/>
        </w:rPr>
        <w:t xml:space="preserve"> (5, 3</w:t>
      </w:r>
      <w:r w:rsidR="0097422B">
        <w:rPr>
          <w:rFonts w:ascii="Arial" w:hAnsi="Arial" w:cs="Arial"/>
          <w:szCs w:val="24"/>
        </w:rPr>
        <w:t>55</w:t>
      </w:r>
      <w:r w:rsidR="001478E3" w:rsidRPr="0018100F">
        <w:rPr>
          <w:rFonts w:ascii="Arial" w:hAnsi="Arial" w:cs="Arial"/>
          <w:szCs w:val="24"/>
        </w:rPr>
        <w:t>)</w:t>
      </w:r>
      <w:r w:rsidRPr="0018100F">
        <w:rPr>
          <w:rFonts w:ascii="Arial" w:hAnsi="Arial" w:cs="Arial"/>
          <w:szCs w:val="24"/>
        </w:rPr>
        <w:t>.</w:t>
      </w:r>
    </w:p>
    <w:p w:rsidR="000E3F0F" w:rsidRPr="0018100F" w:rsidRDefault="000E3F0F" w:rsidP="007641A2">
      <w:pPr>
        <w:pStyle w:val="Heading5"/>
        <w:spacing w:before="120" w:after="120" w:line="276" w:lineRule="auto"/>
        <w:ind w:firstLine="720"/>
        <w:rPr>
          <w:rFonts w:ascii="Arial" w:hAnsi="Arial" w:cs="Arial"/>
          <w:b w:val="0"/>
          <w:i w:val="0"/>
          <w:sz w:val="24"/>
          <w:szCs w:val="24"/>
        </w:rPr>
      </w:pPr>
      <w:r w:rsidRPr="0018100F">
        <w:rPr>
          <w:rFonts w:ascii="Arial" w:hAnsi="Arial" w:cs="Arial"/>
          <w:b w:val="0"/>
          <w:i w:val="0"/>
          <w:sz w:val="24"/>
          <w:szCs w:val="24"/>
        </w:rPr>
        <w:t>More intensive PSA screening and follow-up of men receiving testosterone replacement might lead to an increased number of prostate biopsies and the detection of subclinical prostate cancers that would have otherwise remained undetected</w:t>
      </w:r>
      <w:r w:rsidR="00E52A98" w:rsidRPr="0018100F">
        <w:rPr>
          <w:rFonts w:ascii="Arial" w:hAnsi="Arial" w:cs="Arial"/>
          <w:b w:val="0"/>
          <w:i w:val="0"/>
          <w:sz w:val="24"/>
          <w:szCs w:val="24"/>
        </w:rPr>
        <w:t xml:space="preserve"> (5, 3</w:t>
      </w:r>
      <w:r w:rsidR="0097422B">
        <w:rPr>
          <w:rFonts w:ascii="Arial" w:hAnsi="Arial" w:cs="Arial"/>
          <w:b w:val="0"/>
          <w:i w:val="0"/>
          <w:sz w:val="24"/>
          <w:szCs w:val="24"/>
        </w:rPr>
        <w:t>55</w:t>
      </w:r>
      <w:r w:rsidR="00E52A98" w:rsidRPr="0018100F">
        <w:rPr>
          <w:rFonts w:ascii="Arial" w:hAnsi="Arial" w:cs="Arial"/>
          <w:b w:val="0"/>
          <w:i w:val="0"/>
          <w:sz w:val="24"/>
          <w:szCs w:val="24"/>
        </w:rPr>
        <w:t>)</w:t>
      </w:r>
      <w:r w:rsidRPr="0018100F">
        <w:rPr>
          <w:rFonts w:ascii="Arial" w:hAnsi="Arial" w:cs="Arial"/>
          <w:b w:val="0"/>
          <w:i w:val="0"/>
          <w:sz w:val="24"/>
          <w:szCs w:val="24"/>
        </w:rPr>
        <w:t>.Serum PSA levels tend to fluctuate when measured repeatedly in the same individual over time</w:t>
      </w:r>
      <w:r w:rsidR="00E52A98" w:rsidRPr="0018100F">
        <w:rPr>
          <w:rFonts w:ascii="Arial" w:hAnsi="Arial" w:cs="Arial"/>
          <w:b w:val="0"/>
          <w:i w:val="0"/>
          <w:sz w:val="24"/>
          <w:szCs w:val="24"/>
        </w:rPr>
        <w:t xml:space="preserve"> (</w:t>
      </w:r>
      <w:r w:rsidR="0097422B">
        <w:rPr>
          <w:rFonts w:ascii="Arial" w:hAnsi="Arial" w:cs="Arial"/>
          <w:b w:val="0"/>
          <w:i w:val="0"/>
          <w:sz w:val="24"/>
          <w:szCs w:val="24"/>
        </w:rPr>
        <w:t>402-404</w:t>
      </w:r>
      <w:r w:rsidR="00E52A98" w:rsidRPr="0018100F">
        <w:rPr>
          <w:rFonts w:ascii="Arial" w:hAnsi="Arial" w:cs="Arial"/>
          <w:b w:val="0"/>
          <w:i w:val="0"/>
          <w:sz w:val="24"/>
          <w:szCs w:val="24"/>
        </w:rPr>
        <w:t xml:space="preserve">). </w:t>
      </w:r>
      <w:r w:rsidRPr="0018100F">
        <w:rPr>
          <w:rFonts w:ascii="Arial" w:hAnsi="Arial" w:cs="Arial"/>
          <w:b w:val="0"/>
          <w:i w:val="0"/>
          <w:sz w:val="24"/>
          <w:szCs w:val="24"/>
        </w:rPr>
        <w:t>When serum PSA levels in androgen deficient men on testosterone replacement therapy show a change from a previously measured value, the clinician has to decide whether the change warrants detailed evaluation of the patient for prostate cancer, or whether it is simply due to test–to–test variability in PSA measurement. Therefore, it is important to set criteria for monitoring PSA changes during testosterone supplementation. Criteria that use very low thresholds for performing prostate biopsy relative to test-retest variability will likely result in an excessive number of biopsies with their associated costs, psychological trauma, and morbidity. On the other hand, criteria that use unreasonably high thresholds for performing prostate biopsies may fail to detect clinical prostate cancers at an early s</w:t>
      </w:r>
      <w:r w:rsidR="00F54FB5" w:rsidRPr="0018100F">
        <w:rPr>
          <w:rFonts w:ascii="Arial" w:hAnsi="Arial" w:cs="Arial"/>
          <w:b w:val="0"/>
          <w:i w:val="0"/>
          <w:sz w:val="24"/>
          <w:szCs w:val="24"/>
        </w:rPr>
        <w:t>tage.</w:t>
      </w:r>
    </w:p>
    <w:p w:rsidR="000E3F0F" w:rsidRPr="0018100F" w:rsidRDefault="000E3F0F" w:rsidP="007641A2">
      <w:pPr>
        <w:spacing w:before="120" w:after="120" w:line="276" w:lineRule="auto"/>
        <w:rPr>
          <w:rFonts w:ascii="Arial" w:hAnsi="Arial" w:cs="Arial"/>
          <w:b w:val="0"/>
        </w:rPr>
      </w:pPr>
      <w:r w:rsidRPr="0018100F">
        <w:rPr>
          <w:rFonts w:ascii="Arial" w:hAnsi="Arial" w:cs="Arial"/>
        </w:rPr>
        <w:tab/>
      </w:r>
      <w:r w:rsidRPr="0018100F">
        <w:rPr>
          <w:rFonts w:ascii="Arial" w:hAnsi="Arial" w:cs="Arial"/>
          <w:b w:val="0"/>
          <w:lang w:val="en-GB"/>
        </w:rPr>
        <w:t>There is considerable test-retest variability in PSA measurements</w:t>
      </w:r>
      <w:r w:rsidR="00E52A98" w:rsidRPr="0018100F">
        <w:rPr>
          <w:rFonts w:ascii="Arial" w:hAnsi="Arial" w:cs="Arial"/>
          <w:b w:val="0"/>
          <w:lang w:val="en-GB"/>
        </w:rPr>
        <w:t xml:space="preserve"> (</w:t>
      </w:r>
      <w:r w:rsidR="0097422B">
        <w:rPr>
          <w:rFonts w:ascii="Arial" w:hAnsi="Arial" w:cs="Arial"/>
          <w:b w:val="0"/>
          <w:lang w:val="en-GB"/>
        </w:rPr>
        <w:t>402-404</w:t>
      </w:r>
      <w:r w:rsidR="00E52A98" w:rsidRPr="0018100F">
        <w:rPr>
          <w:rFonts w:ascii="Arial" w:hAnsi="Arial" w:cs="Arial"/>
          <w:b w:val="0"/>
          <w:lang w:val="en-GB"/>
        </w:rPr>
        <w:t>)</w:t>
      </w:r>
      <w:r w:rsidRPr="0018100F">
        <w:rPr>
          <w:rFonts w:ascii="Arial" w:hAnsi="Arial" w:cs="Arial"/>
          <w:b w:val="0"/>
          <w:lang w:val="en-GB"/>
        </w:rPr>
        <w:t>. Some of this variability is due to the inherent assay variability, and a significant portion of this variability is due to unknown factors. Fluctuations are larger in men with high mean PSA levels. Variability can be even greater if measurements are performed in different laboratoriesthat use dissimilar assay methodology</w:t>
      </w:r>
      <w:r w:rsidR="0097422B">
        <w:rPr>
          <w:rFonts w:ascii="Arial" w:hAnsi="Arial" w:cs="Arial"/>
          <w:b w:val="0"/>
          <w:lang w:val="en-GB"/>
        </w:rPr>
        <w:t xml:space="preserve"> (402-404</w:t>
      </w:r>
      <w:r w:rsidR="00E52A98" w:rsidRPr="0018100F">
        <w:rPr>
          <w:rFonts w:ascii="Arial" w:hAnsi="Arial" w:cs="Arial"/>
          <w:b w:val="0"/>
          <w:lang w:val="en-GB"/>
        </w:rPr>
        <w:t>).</w:t>
      </w:r>
    </w:p>
    <w:p w:rsidR="00E52A98" w:rsidRPr="0018100F" w:rsidRDefault="00E52A98" w:rsidP="007641A2">
      <w:pPr>
        <w:spacing w:before="120" w:after="120" w:line="276" w:lineRule="auto"/>
        <w:ind w:firstLine="720"/>
        <w:rPr>
          <w:rFonts w:ascii="Arial" w:hAnsi="Arial" w:cs="Arial"/>
          <w:b w:val="0"/>
        </w:rPr>
      </w:pPr>
      <w:r w:rsidRPr="0018100F">
        <w:rPr>
          <w:rFonts w:ascii="Arial" w:hAnsi="Arial" w:cs="Arial"/>
          <w:b w:val="0"/>
          <w:lang w:val="en-GB"/>
        </w:rPr>
        <w:t>From a clinical perspective, an important issue is what increment in PSA level should warrant a prostate biopsy in older men receiving testosterone replacement. To address this issue, we conducted a systematic review of published studies of testosterone rep</w:t>
      </w:r>
      <w:r w:rsidR="0097422B">
        <w:rPr>
          <w:rFonts w:ascii="Arial" w:hAnsi="Arial" w:cs="Arial"/>
          <w:b w:val="0"/>
          <w:lang w:val="en-GB"/>
        </w:rPr>
        <w:t>lacement in hypogonadal men (355</w:t>
      </w:r>
      <w:r w:rsidRPr="0018100F">
        <w:rPr>
          <w:rFonts w:ascii="Arial" w:hAnsi="Arial" w:cs="Arial"/>
          <w:b w:val="0"/>
          <w:lang w:val="en-GB"/>
        </w:rPr>
        <w:t>). This review indicated that t</w:t>
      </w:r>
      <w:r w:rsidRPr="0018100F">
        <w:rPr>
          <w:rFonts w:ascii="Arial" w:hAnsi="Arial" w:cs="Arial"/>
          <w:b w:val="0"/>
        </w:rPr>
        <w:t xml:space="preserve">he weighted effect size of the change in PSA after testosterone replacement in young, hypogonadal men is 0.68 standard deviation units </w:t>
      </w:r>
      <w:r w:rsidR="00A84F2B" w:rsidRPr="0018100F">
        <w:rPr>
          <w:rFonts w:ascii="Arial" w:hAnsi="Arial" w:cs="Arial"/>
          <w:b w:val="0"/>
        </w:rPr>
        <w:t>(</w:t>
      </w:r>
      <w:r w:rsidRPr="0018100F">
        <w:rPr>
          <w:rFonts w:ascii="Arial" w:hAnsi="Arial" w:cs="Arial"/>
          <w:b w:val="0"/>
        </w:rPr>
        <w:t>95% confidence interval 0.55 to 0.82</w:t>
      </w:r>
      <w:r w:rsidR="00A84F2B" w:rsidRPr="0018100F">
        <w:rPr>
          <w:rFonts w:ascii="Arial" w:hAnsi="Arial" w:cs="Arial"/>
          <w:b w:val="0"/>
        </w:rPr>
        <w:t>)</w:t>
      </w:r>
      <w:r w:rsidRPr="0018100F">
        <w:rPr>
          <w:rFonts w:ascii="Arial" w:hAnsi="Arial" w:cs="Arial"/>
          <w:b w:val="0"/>
        </w:rPr>
        <w:t xml:space="preserve">. This means that the effect of testosterone replacement therapy is to increase PSA levels by </w:t>
      </w:r>
      <w:r w:rsidR="00A84F2B" w:rsidRPr="0018100F">
        <w:rPr>
          <w:rFonts w:ascii="Arial" w:hAnsi="Arial" w:cs="Arial"/>
          <w:b w:val="0"/>
        </w:rPr>
        <w:t xml:space="preserve">an average </w:t>
      </w:r>
      <w:r w:rsidRPr="0018100F">
        <w:rPr>
          <w:rFonts w:ascii="Arial" w:hAnsi="Arial" w:cs="Arial"/>
          <w:b w:val="0"/>
        </w:rPr>
        <w:t xml:space="preserve">0.68 standard deviations over baseline. Because the average standard deviation was 0.47 in this systematic analysis, the standard deviation score of 0.68 translates into an average increase in serum PSA levels of about 0.30 ng/ml </w:t>
      </w:r>
      <w:r w:rsidR="00A84F2B" w:rsidRPr="0018100F">
        <w:rPr>
          <w:rFonts w:ascii="Arial" w:hAnsi="Arial" w:cs="Arial"/>
          <w:b w:val="0"/>
        </w:rPr>
        <w:t xml:space="preserve">in young hypogonadal men </w:t>
      </w:r>
      <w:r w:rsidR="0097422B">
        <w:rPr>
          <w:rFonts w:ascii="Arial" w:hAnsi="Arial" w:cs="Arial"/>
          <w:b w:val="0"/>
        </w:rPr>
        <w:t>(355</w:t>
      </w:r>
      <w:r w:rsidRPr="0018100F">
        <w:rPr>
          <w:rFonts w:ascii="Arial" w:hAnsi="Arial" w:cs="Arial"/>
          <w:b w:val="0"/>
        </w:rPr>
        <w:t xml:space="preserve">). There is considerable variability in the magnitude of change in PSA after testosterone supplementation among these studies, in part due to </w:t>
      </w:r>
      <w:r w:rsidRPr="0018100F">
        <w:rPr>
          <w:rFonts w:ascii="Arial" w:hAnsi="Arial" w:cs="Arial"/>
          <w:b w:val="0"/>
        </w:rPr>
        <w:lastRenderedPageBreak/>
        <w:t>heterogeneity of study populations, inclusion of older men in some studies but not others, and differences in PSA assays. In addition, many patients who were enrolled in these studies were likely receiving testosterone replacement therapy previously; we do not know whether the washout period was sufficient to re</w:t>
      </w:r>
      <w:r w:rsidR="004A7701">
        <w:rPr>
          <w:rFonts w:ascii="Arial" w:hAnsi="Arial" w:cs="Arial"/>
          <w:b w:val="0"/>
        </w:rPr>
        <w:t>turn</w:t>
      </w:r>
      <w:r w:rsidRPr="0018100F">
        <w:rPr>
          <w:rFonts w:ascii="Arial" w:hAnsi="Arial" w:cs="Arial"/>
          <w:b w:val="0"/>
        </w:rPr>
        <w:t xml:space="preserve"> PSA levels to baseline. Therefore, it is possible that because of inadequate washout, the increments in serum PSA levels after testosterone administration might have been under-estimated.</w:t>
      </w:r>
    </w:p>
    <w:p w:rsidR="00E52A98" w:rsidRPr="0018100F" w:rsidRDefault="00A84F2B" w:rsidP="007641A2">
      <w:pPr>
        <w:pStyle w:val="Para"/>
        <w:spacing w:before="120" w:after="120" w:line="276" w:lineRule="auto"/>
        <w:ind w:firstLine="720"/>
        <w:rPr>
          <w:rFonts w:ascii="Arial" w:hAnsi="Arial" w:cs="Arial"/>
          <w:b/>
          <w:szCs w:val="24"/>
          <w:lang w:val="en-GB"/>
        </w:rPr>
      </w:pPr>
      <w:r w:rsidRPr="0018100F">
        <w:rPr>
          <w:rFonts w:ascii="Arial" w:hAnsi="Arial" w:cs="Arial"/>
          <w:szCs w:val="24"/>
          <w:lang w:val="en-GB"/>
        </w:rPr>
        <w:t>W</w:t>
      </w:r>
      <w:r w:rsidR="00E52A98" w:rsidRPr="0018100F">
        <w:rPr>
          <w:rFonts w:ascii="Arial" w:hAnsi="Arial" w:cs="Arial"/>
          <w:szCs w:val="24"/>
          <w:lang w:val="en-GB"/>
        </w:rPr>
        <w:t xml:space="preserve">e performed a separate systematic review of data from placebo-controlled trials of testosterone supplementation in older men with low or low normal </w:t>
      </w:r>
      <w:r w:rsidR="0097422B">
        <w:rPr>
          <w:rFonts w:ascii="Arial" w:hAnsi="Arial" w:cs="Arial"/>
          <w:szCs w:val="24"/>
          <w:lang w:val="en-GB"/>
        </w:rPr>
        <w:t>testosterone concentrations (355</w:t>
      </w:r>
      <w:r w:rsidR="00E52A98" w:rsidRPr="0018100F">
        <w:rPr>
          <w:rFonts w:ascii="Arial" w:hAnsi="Arial" w:cs="Arial"/>
          <w:szCs w:val="24"/>
          <w:lang w:val="en-GB"/>
        </w:rPr>
        <w:t xml:space="preserve">). </w:t>
      </w:r>
      <w:r w:rsidR="00E52A98" w:rsidRPr="0018100F">
        <w:rPr>
          <w:rFonts w:ascii="Arial" w:hAnsi="Arial" w:cs="Arial"/>
          <w:szCs w:val="24"/>
        </w:rPr>
        <w:t xml:space="preserve">The weighted effect size in six studies of older men was 1.48 standard deviation units, with a 95% confidence interval of 1.21 to 1.75. Thus, on average, older men experience a greater increase in serum PSA concentrations than younger men. The average effect of testosterone replacement in older men is to increase PSA levels by almost 1.5 standard deviations over baseline. There is, however, significant variability in the results among these six studies </w:t>
      </w:r>
      <w:smartTag w:uri="isiresearchsoft-com/cwyw" w:element="citation">
        <w:r w:rsidR="00E52A98" w:rsidRPr="0018100F">
          <w:rPr>
            <w:rFonts w:ascii="Arial" w:hAnsi="Arial" w:cs="Arial"/>
            <w:szCs w:val="24"/>
          </w:rPr>
          <w:t>(p&lt;0.0001)</w:t>
        </w:r>
      </w:smartTag>
      <w:r w:rsidR="00E52A98" w:rsidRPr="0018100F">
        <w:rPr>
          <w:rFonts w:ascii="Arial" w:hAnsi="Arial" w:cs="Arial"/>
          <w:szCs w:val="24"/>
        </w:rPr>
        <w:t xml:space="preserve">, </w:t>
      </w:r>
      <w:r w:rsidR="00E52A98" w:rsidRPr="0018100F">
        <w:rPr>
          <w:rFonts w:ascii="Arial" w:hAnsi="Arial" w:cs="Arial"/>
          <w:szCs w:val="24"/>
          <w:lang w:val="en-GB"/>
        </w:rPr>
        <w:t>and the average standard deviation was skewed by one study, which had a v</w:t>
      </w:r>
      <w:r w:rsidR="0097422B">
        <w:rPr>
          <w:rFonts w:ascii="Arial" w:hAnsi="Arial" w:cs="Arial"/>
          <w:szCs w:val="24"/>
          <w:lang w:val="en-GB"/>
        </w:rPr>
        <w:t>ery high standard deviation (355</w:t>
      </w:r>
      <w:r w:rsidR="00E52A98" w:rsidRPr="0018100F">
        <w:rPr>
          <w:rFonts w:ascii="Arial" w:hAnsi="Arial" w:cs="Arial"/>
          <w:szCs w:val="24"/>
          <w:lang w:val="en-GB"/>
        </w:rPr>
        <w:t>). After excluding this study, the average change in serum PSA levels after testosterone replacement in studies of older men was 0.43 ng/mL.</w:t>
      </w:r>
    </w:p>
    <w:p w:rsidR="000E3F0F" w:rsidRPr="0018100F" w:rsidRDefault="000E3F0F" w:rsidP="007641A2">
      <w:pPr>
        <w:spacing w:before="120" w:after="120" w:line="276" w:lineRule="auto"/>
        <w:ind w:firstLine="720"/>
        <w:rPr>
          <w:rFonts w:ascii="Arial" w:hAnsi="Arial" w:cs="Arial"/>
          <w:b w:val="0"/>
        </w:rPr>
      </w:pPr>
      <w:r w:rsidRPr="0018100F">
        <w:rPr>
          <w:rFonts w:ascii="Arial" w:hAnsi="Arial" w:cs="Arial"/>
          <w:b w:val="0"/>
        </w:rPr>
        <w:t xml:space="preserve">The data from the Proscar Long-Term Efficacy and Safety Study </w:t>
      </w:r>
      <w:smartTag w:uri="isiresearchsoft-com/cwyw" w:element="citation">
        <w:r w:rsidRPr="0018100F">
          <w:rPr>
            <w:rFonts w:ascii="Arial" w:hAnsi="Arial" w:cs="Arial"/>
            <w:b w:val="0"/>
          </w:rPr>
          <w:t>(PLESS)</w:t>
        </w:r>
      </w:smartTag>
      <w:r w:rsidRPr="0018100F">
        <w:rPr>
          <w:rFonts w:ascii="Arial" w:hAnsi="Arial" w:cs="Arial"/>
          <w:b w:val="0"/>
        </w:rPr>
        <w:t xml:space="preserve"> demonstrated that the 90% confidence interval for the change in PSA values measured 3 to 6 months apart is 1.4 ng/mL </w:t>
      </w:r>
      <w:r w:rsidR="00E52A98" w:rsidRPr="0018100F">
        <w:rPr>
          <w:rFonts w:ascii="Arial" w:hAnsi="Arial" w:cs="Arial"/>
          <w:b w:val="0"/>
        </w:rPr>
        <w:t>(</w:t>
      </w:r>
      <w:r w:rsidR="0097422B">
        <w:rPr>
          <w:rFonts w:ascii="Arial" w:hAnsi="Arial" w:cs="Arial"/>
          <w:b w:val="0"/>
        </w:rPr>
        <w:t>400</w:t>
      </w:r>
      <w:r w:rsidR="00E52A98" w:rsidRPr="0018100F">
        <w:rPr>
          <w:rFonts w:ascii="Arial" w:hAnsi="Arial" w:cs="Arial"/>
          <w:b w:val="0"/>
        </w:rPr>
        <w:t xml:space="preserve">). </w:t>
      </w:r>
      <w:r w:rsidRPr="0018100F">
        <w:rPr>
          <w:rFonts w:ascii="Arial" w:hAnsi="Arial" w:cs="Arial"/>
          <w:b w:val="0"/>
        </w:rPr>
        <w:t>Therefore, a change in PSA of &gt;1.4 ng/ml between any two values measured 3 to 6 month apart in the same patient should be verified by a repeat PSA measurement</w:t>
      </w:r>
      <w:r w:rsidR="0097422B">
        <w:rPr>
          <w:rFonts w:ascii="Arial" w:hAnsi="Arial" w:cs="Arial"/>
          <w:b w:val="0"/>
        </w:rPr>
        <w:t xml:space="preserve"> (5, 355</w:t>
      </w:r>
      <w:r w:rsidR="00E52A98" w:rsidRPr="0018100F">
        <w:rPr>
          <w:rFonts w:ascii="Arial" w:hAnsi="Arial" w:cs="Arial"/>
          <w:b w:val="0"/>
        </w:rPr>
        <w:t>)</w:t>
      </w:r>
      <w:r w:rsidRPr="0018100F">
        <w:rPr>
          <w:rFonts w:ascii="Arial" w:hAnsi="Arial" w:cs="Arial"/>
          <w:b w:val="0"/>
        </w:rPr>
        <w:t>. If the repeated measurement confirms a change of &gt;1.4 ng/ml from the previous value, then that patient should be referred for Urologic evaluation.</w:t>
      </w:r>
    </w:p>
    <w:p w:rsidR="000E3F0F" w:rsidRPr="0018100F" w:rsidRDefault="000E3F0F" w:rsidP="007641A2">
      <w:pPr>
        <w:spacing w:before="120" w:after="120" w:line="276" w:lineRule="auto"/>
        <w:ind w:firstLine="720"/>
        <w:rPr>
          <w:rFonts w:ascii="Arial" w:hAnsi="Arial" w:cs="Arial"/>
          <w:b w:val="0"/>
        </w:rPr>
      </w:pPr>
      <w:r w:rsidRPr="0018100F">
        <w:rPr>
          <w:rFonts w:ascii="Arial" w:hAnsi="Arial" w:cs="Arial"/>
          <w:b w:val="0"/>
        </w:rPr>
        <w:t>Carter et al, based on the analysis of PSA data from the Baltimore Longitudinal Study of Aging, reported that PSA velocity, defined as the annual rate of change of PSA, is different in men who develop prostate cancer than in those who do not</w:t>
      </w:r>
      <w:r w:rsidR="00E52A98" w:rsidRPr="0018100F">
        <w:rPr>
          <w:rFonts w:ascii="Arial" w:hAnsi="Arial" w:cs="Arial"/>
          <w:b w:val="0"/>
        </w:rPr>
        <w:t xml:space="preserve"> (</w:t>
      </w:r>
      <w:r w:rsidR="0097422B">
        <w:rPr>
          <w:rFonts w:ascii="Arial" w:hAnsi="Arial" w:cs="Arial"/>
          <w:b w:val="0"/>
        </w:rPr>
        <w:t>405-407</w:t>
      </w:r>
      <w:r w:rsidR="00E52A98" w:rsidRPr="0018100F">
        <w:rPr>
          <w:rFonts w:ascii="Arial" w:hAnsi="Arial" w:cs="Arial"/>
          <w:b w:val="0"/>
        </w:rPr>
        <w:t>).</w:t>
      </w:r>
      <w:r w:rsidRPr="0018100F">
        <w:rPr>
          <w:rFonts w:ascii="Arial" w:hAnsi="Arial" w:cs="Arial"/>
          <w:b w:val="0"/>
        </w:rPr>
        <w:t xml:space="preserve"> Thus, PSA velocity greater than 0.7 ng/ml/year was unusual in men without prostate cancer whose baseline PSA was between 4 and 10 ng/ml</w:t>
      </w:r>
      <w:r w:rsidR="00E52A98" w:rsidRPr="0018100F">
        <w:rPr>
          <w:rFonts w:ascii="Arial" w:hAnsi="Arial" w:cs="Arial"/>
          <w:b w:val="0"/>
        </w:rPr>
        <w:t xml:space="preserve"> (</w:t>
      </w:r>
      <w:r w:rsidR="0097422B">
        <w:rPr>
          <w:rFonts w:ascii="Arial" w:hAnsi="Arial" w:cs="Arial"/>
          <w:b w:val="0"/>
        </w:rPr>
        <w:t>405-407</w:t>
      </w:r>
      <w:r w:rsidR="00E52A98" w:rsidRPr="0018100F">
        <w:rPr>
          <w:rFonts w:ascii="Arial" w:hAnsi="Arial" w:cs="Arial"/>
          <w:b w:val="0"/>
        </w:rPr>
        <w:t>)</w:t>
      </w:r>
      <w:r w:rsidRPr="0018100F">
        <w:rPr>
          <w:rFonts w:ascii="Arial" w:hAnsi="Arial" w:cs="Arial"/>
          <w:b w:val="0"/>
        </w:rPr>
        <w:t>. However, most men being considered for testosterone replacement will have baseline PSA less than 4 ng/ml. In a subsequent analysis, the same group reported that the PSA velocity in men with baseline PSA between 2 and 4 ng/ml was 0.2 ng/ml/year</w:t>
      </w:r>
      <w:r w:rsidR="00D345AF">
        <w:rPr>
          <w:rFonts w:ascii="Arial" w:hAnsi="Arial" w:cs="Arial"/>
          <w:b w:val="0"/>
        </w:rPr>
        <w:t xml:space="preserve"> (407</w:t>
      </w:r>
      <w:r w:rsidR="00E52A98" w:rsidRPr="0018100F">
        <w:rPr>
          <w:rFonts w:ascii="Arial" w:hAnsi="Arial" w:cs="Arial"/>
          <w:b w:val="0"/>
        </w:rPr>
        <w:t>)</w:t>
      </w:r>
      <w:r w:rsidRPr="0018100F">
        <w:rPr>
          <w:rFonts w:ascii="Arial" w:hAnsi="Arial" w:cs="Arial"/>
          <w:b w:val="0"/>
        </w:rPr>
        <w:t>. Because test-to-retest variability in PSA measurement is far greater than this threshold, it is likely that the use of this threshold of 0.2 ng/ml/year to select men for prostate biopsy would lead to many unnecessary biopsies. These considerations of interassay variability and the longitudinal change in PSA led an Endocrine Society Expert Panel to suggest that in men receiving testosterone replacement, a PSA velocity of greater than 0.4 ng/ml/year in men whose baseline PSA is less than 4 ng/ml should lead to urological evaluation</w:t>
      </w:r>
      <w:r w:rsidR="00E52A98" w:rsidRPr="0018100F">
        <w:rPr>
          <w:rFonts w:ascii="Arial" w:hAnsi="Arial" w:cs="Arial"/>
          <w:b w:val="0"/>
        </w:rPr>
        <w:t xml:space="preserve"> (5)</w:t>
      </w:r>
      <w:r w:rsidRPr="0018100F">
        <w:rPr>
          <w:rFonts w:ascii="Arial" w:hAnsi="Arial" w:cs="Arial"/>
          <w:b w:val="0"/>
        </w:rPr>
        <w:t>.  Carter et al have emphasized that PSA velocity should not be used for data of less than 2 years duration</w:t>
      </w:r>
      <w:r w:rsidR="00D345AF">
        <w:rPr>
          <w:rFonts w:ascii="Arial" w:hAnsi="Arial" w:cs="Arial"/>
          <w:b w:val="0"/>
        </w:rPr>
        <w:t xml:space="preserve"> (405-40</w:t>
      </w:r>
      <w:r w:rsidR="009D7685">
        <w:rPr>
          <w:rFonts w:ascii="Arial" w:hAnsi="Arial" w:cs="Arial"/>
          <w:b w:val="0"/>
        </w:rPr>
        <w:t>8</w:t>
      </w:r>
      <w:r w:rsidR="00E52A98" w:rsidRPr="0018100F">
        <w:rPr>
          <w:rFonts w:ascii="Arial" w:hAnsi="Arial" w:cs="Arial"/>
          <w:b w:val="0"/>
        </w:rPr>
        <w:t>)</w:t>
      </w:r>
      <w:r w:rsidRPr="0018100F">
        <w:rPr>
          <w:rFonts w:ascii="Arial" w:hAnsi="Arial" w:cs="Arial"/>
          <w:b w:val="0"/>
        </w:rPr>
        <w:t>.</w:t>
      </w:r>
    </w:p>
    <w:p w:rsidR="000E3F0F" w:rsidRPr="0018100F" w:rsidRDefault="000E3F0F" w:rsidP="007641A2">
      <w:pPr>
        <w:pStyle w:val="Para"/>
        <w:spacing w:before="120" w:after="120" w:line="276" w:lineRule="auto"/>
        <w:ind w:firstLine="720"/>
        <w:rPr>
          <w:rFonts w:ascii="Arial" w:hAnsi="Arial" w:cs="Arial"/>
          <w:szCs w:val="24"/>
          <w:lang w:val="en-GB"/>
        </w:rPr>
      </w:pPr>
      <w:r w:rsidRPr="0018100F">
        <w:rPr>
          <w:rFonts w:ascii="Arial" w:hAnsi="Arial" w:cs="Arial"/>
          <w:szCs w:val="24"/>
          <w:lang w:val="en-GB"/>
        </w:rPr>
        <w:t xml:space="preserve">In eugonadal, young men, administration of supraphysiological doses of testosterone does not further increase serum PSA levels </w:t>
      </w:r>
      <w:r w:rsidR="00E52A98" w:rsidRPr="0018100F">
        <w:rPr>
          <w:rFonts w:ascii="Arial" w:hAnsi="Arial" w:cs="Arial"/>
          <w:szCs w:val="24"/>
          <w:lang w:val="en-GB"/>
        </w:rPr>
        <w:t>(1</w:t>
      </w:r>
      <w:r w:rsidR="00D345AF">
        <w:rPr>
          <w:rFonts w:ascii="Arial" w:hAnsi="Arial" w:cs="Arial"/>
          <w:szCs w:val="24"/>
          <w:lang w:val="en-GB"/>
        </w:rPr>
        <w:t>40, 143, 409</w:t>
      </w:r>
      <w:r w:rsidR="002D1569" w:rsidRPr="0018100F">
        <w:rPr>
          <w:rFonts w:ascii="Arial" w:hAnsi="Arial" w:cs="Arial"/>
          <w:szCs w:val="24"/>
          <w:lang w:val="en-GB"/>
        </w:rPr>
        <w:t xml:space="preserve">). </w:t>
      </w:r>
      <w:r w:rsidRPr="0018100F">
        <w:rPr>
          <w:rFonts w:ascii="Arial" w:hAnsi="Arial" w:cs="Arial"/>
          <w:szCs w:val="24"/>
          <w:lang w:val="en-GB"/>
        </w:rPr>
        <w:t xml:space="preserve">These data are consistent with dose response studies in young men that demonstrate that maximal serum concentrations of </w:t>
      </w:r>
      <w:r w:rsidRPr="0018100F">
        <w:rPr>
          <w:rFonts w:ascii="Arial" w:hAnsi="Arial" w:cs="Arial"/>
          <w:szCs w:val="24"/>
          <w:lang w:val="en-GB"/>
        </w:rPr>
        <w:lastRenderedPageBreak/>
        <w:t>PSA are achieved at testosterone levels that are at the lower end of the normal male range; higher testosterone concentrations are not associated with higher PSA levels</w:t>
      </w:r>
      <w:r w:rsidR="002D1569" w:rsidRPr="0018100F">
        <w:rPr>
          <w:rFonts w:ascii="Arial" w:hAnsi="Arial" w:cs="Arial"/>
          <w:szCs w:val="24"/>
          <w:lang w:val="en-GB"/>
        </w:rPr>
        <w:t xml:space="preserve"> (1</w:t>
      </w:r>
      <w:r w:rsidR="00D345AF">
        <w:rPr>
          <w:rFonts w:ascii="Arial" w:hAnsi="Arial" w:cs="Arial"/>
          <w:szCs w:val="24"/>
          <w:lang w:val="en-GB"/>
        </w:rPr>
        <w:t>40, 143</w:t>
      </w:r>
      <w:r w:rsidR="002D1569" w:rsidRPr="0018100F">
        <w:rPr>
          <w:rFonts w:ascii="Arial" w:hAnsi="Arial" w:cs="Arial"/>
          <w:szCs w:val="24"/>
          <w:lang w:val="en-GB"/>
        </w:rPr>
        <w:t>)</w:t>
      </w:r>
      <w:r w:rsidRPr="0018100F">
        <w:rPr>
          <w:rFonts w:ascii="Arial" w:hAnsi="Arial" w:cs="Arial"/>
          <w:szCs w:val="24"/>
          <w:lang w:val="en-GB"/>
        </w:rPr>
        <w:t xml:space="preserve">. </w:t>
      </w:r>
    </w:p>
    <w:p w:rsidR="000E3F0F" w:rsidRPr="0018100F" w:rsidRDefault="000E3F0F" w:rsidP="007641A2">
      <w:pPr>
        <w:pStyle w:val="Para"/>
        <w:spacing w:before="120" w:after="120" w:line="276" w:lineRule="auto"/>
        <w:ind w:firstLine="720"/>
        <w:rPr>
          <w:rFonts w:ascii="Arial" w:hAnsi="Arial" w:cs="Arial"/>
          <w:b/>
          <w:szCs w:val="24"/>
        </w:rPr>
      </w:pPr>
      <w:r w:rsidRPr="0018100F">
        <w:rPr>
          <w:rFonts w:ascii="Arial" w:hAnsi="Arial" w:cs="Arial"/>
          <w:szCs w:val="24"/>
          <w:lang w:val="en-GB"/>
        </w:rPr>
        <w:t>In summary, these data suggest that the administration of replacement doses of testosterone to androgen-deficient men can be expected to produce a modest increment in serum PSA levels. Increments in PSA levels after testosterone supplementation in androgen-deficient men are generally less than 0.5 ng/mL, and increments in excess of 1.0 ng/mL over a 3-6 month period are unusual. Nevertheless, administration of testosterone to men with baseline PSA levels between 2.5 and 4.0 ng/mL will cause PSA levels to exceed 4.0 ng/mL in some men. Increments in PSA levels above 4 ng/mL will trigger a urological consultation and many of these men will be asked to undergo prostate biopsies.</w:t>
      </w:r>
    </w:p>
    <w:p w:rsidR="000E3F0F" w:rsidRDefault="000E3F0F" w:rsidP="007641A2">
      <w:pPr>
        <w:pStyle w:val="BodyTextIndent2"/>
        <w:spacing w:before="120" w:line="276" w:lineRule="auto"/>
        <w:ind w:left="0"/>
        <w:rPr>
          <w:rFonts w:ascii="Arial" w:hAnsi="Arial" w:cs="Arial"/>
          <w:b w:val="0"/>
        </w:rPr>
      </w:pPr>
      <w:r w:rsidRPr="0018100F">
        <w:rPr>
          <w:rFonts w:ascii="Arial" w:hAnsi="Arial" w:cs="Arial"/>
        </w:rPr>
        <w:t xml:space="preserve">F.2.c. Monitoring PSA Levels in Older Men Receiving Testosterone Replacement </w:t>
      </w:r>
      <w:r w:rsidRPr="0018100F">
        <w:rPr>
          <w:rFonts w:ascii="Arial" w:hAnsi="Arial" w:cs="Arial"/>
          <w:b w:val="0"/>
        </w:rPr>
        <w:t>(</w:t>
      </w:r>
      <w:r w:rsidRPr="0018100F">
        <w:rPr>
          <w:rFonts w:ascii="Arial" w:hAnsi="Arial" w:cs="Arial"/>
        </w:rPr>
        <w:t>Table</w:t>
      </w:r>
      <w:r w:rsidR="00B63CA5" w:rsidRPr="0018100F">
        <w:rPr>
          <w:rFonts w:ascii="Arial" w:hAnsi="Arial" w:cs="Arial"/>
        </w:rPr>
        <w:t>s</w:t>
      </w:r>
      <w:r w:rsidR="006836FD" w:rsidRPr="0018100F">
        <w:rPr>
          <w:rFonts w:ascii="Arial" w:hAnsi="Arial" w:cs="Arial"/>
        </w:rPr>
        <w:t>3</w:t>
      </w:r>
      <w:r w:rsidR="00B63CA5" w:rsidRPr="0018100F">
        <w:rPr>
          <w:rFonts w:ascii="Arial" w:hAnsi="Arial" w:cs="Arial"/>
        </w:rPr>
        <w:t xml:space="preserve"> and 6</w:t>
      </w:r>
      <w:r w:rsidRPr="0018100F">
        <w:rPr>
          <w:rFonts w:ascii="Arial" w:hAnsi="Arial" w:cs="Arial"/>
          <w:b w:val="0"/>
        </w:rPr>
        <w:t>)Older men considering testosterone supplementation should undergo digital examination of the prostate, evaluation of risk factors for prostate cancer, and a baseline PSA measurement</w:t>
      </w:r>
      <w:r w:rsidR="002D1569" w:rsidRPr="0018100F">
        <w:rPr>
          <w:rFonts w:ascii="Arial" w:hAnsi="Arial" w:cs="Arial"/>
          <w:b w:val="0"/>
        </w:rPr>
        <w:t xml:space="preserve"> (5)</w:t>
      </w:r>
      <w:r w:rsidRPr="0018100F">
        <w:rPr>
          <w:rFonts w:ascii="Arial" w:hAnsi="Arial" w:cs="Arial"/>
          <w:b w:val="0"/>
        </w:rPr>
        <w:t xml:space="preserve">. Men with history of prostate cancer should not be given androgen supplementation, and those with palpable abnormalities of the prostate or PSA levels greater than 3 ng/ml should undergo urological evaluation. After initiation of testosterone replacement therapy, PSA levels and digital examination of the prostate should be repeated at 3, 6, and 12 months, and annually thereafter </w:t>
      </w:r>
      <w:r w:rsidR="002D1569" w:rsidRPr="0018100F">
        <w:rPr>
          <w:rFonts w:ascii="Arial" w:hAnsi="Arial" w:cs="Arial"/>
          <w:b w:val="0"/>
        </w:rPr>
        <w:t xml:space="preserve">(5). </w:t>
      </w:r>
      <w:r w:rsidRPr="0018100F">
        <w:rPr>
          <w:rFonts w:ascii="Arial" w:hAnsi="Arial" w:cs="Arial"/>
          <w:b w:val="0"/>
        </w:rPr>
        <w:t>In patients in whom sequential PSA measurements are available for more than two years, PSA velocity criterion can be useful in evaluating change in PSA levels. A PSA velocity of greater than 0.4 ng/ml/year in men with baseline PSA less than 3 ng/ml should be evaluated</w:t>
      </w:r>
      <w:r w:rsidRPr="0018100F">
        <w:rPr>
          <w:rFonts w:ascii="Arial" w:hAnsi="Arial" w:cs="Arial"/>
        </w:rPr>
        <w:t xml:space="preserve"> (Table </w:t>
      </w:r>
      <w:r w:rsidR="00B63CA5" w:rsidRPr="0018100F">
        <w:rPr>
          <w:rFonts w:ascii="Arial" w:hAnsi="Arial" w:cs="Arial"/>
        </w:rPr>
        <w:t>6</w:t>
      </w:r>
      <w:r w:rsidRPr="0018100F">
        <w:rPr>
          <w:rFonts w:ascii="Arial" w:hAnsi="Arial" w:cs="Arial"/>
        </w:rPr>
        <w:t>)</w:t>
      </w:r>
      <w:r w:rsidRPr="0018100F">
        <w:rPr>
          <w:rFonts w:ascii="Arial" w:hAnsi="Arial" w:cs="Arial"/>
          <w:b w:val="0"/>
        </w:rPr>
        <w:t>. Although measurements of free PSA and PSA density have been proposed to enhance the specificity of PSA measurement</w:t>
      </w:r>
      <w:r w:rsidR="002D1569" w:rsidRPr="0018100F">
        <w:rPr>
          <w:rFonts w:ascii="Arial" w:hAnsi="Arial" w:cs="Arial"/>
          <w:b w:val="0"/>
        </w:rPr>
        <w:t xml:space="preserve">, </w:t>
      </w:r>
      <w:r w:rsidRPr="0018100F">
        <w:rPr>
          <w:rFonts w:ascii="Arial" w:hAnsi="Arial" w:cs="Arial"/>
          <w:b w:val="0"/>
        </w:rPr>
        <w:t xml:space="preserve">long term data, especially from studies of testosterone replacement in older men, are lacking. </w:t>
      </w:r>
    </w:p>
    <w:p w:rsidR="00E22569" w:rsidRPr="00D96B78" w:rsidRDefault="00E22569" w:rsidP="00E22569">
      <w:pPr>
        <w:pStyle w:val="Title"/>
        <w:spacing w:before="120" w:after="120" w:line="276" w:lineRule="auto"/>
        <w:ind w:left="360"/>
        <w:jc w:val="left"/>
        <w:rPr>
          <w:rFonts w:ascii="Arial" w:hAnsi="Arial" w:cs="Arial"/>
          <w:bCs w:val="0"/>
        </w:rPr>
      </w:pPr>
      <w:r w:rsidRPr="00D96B78">
        <w:rPr>
          <w:rFonts w:ascii="Arial" w:hAnsi="Arial" w:cs="Arial"/>
          <w:bCs w:val="0"/>
        </w:rPr>
        <w:t xml:space="preserve">Table </w:t>
      </w:r>
      <w:r>
        <w:rPr>
          <w:rFonts w:ascii="Arial" w:hAnsi="Arial" w:cs="Arial"/>
          <w:bCs w:val="0"/>
        </w:rPr>
        <w:t>6</w:t>
      </w:r>
      <w:r w:rsidRPr="00D96B78">
        <w:rPr>
          <w:rFonts w:ascii="Arial" w:hAnsi="Arial" w:cs="Arial"/>
          <w:bCs w:val="0"/>
        </w:rPr>
        <w:t>. Indications for Urological Consultation in Men Receiving Testosterone Replacement</w:t>
      </w:r>
    </w:p>
    <w:p w:rsidR="00E22569" w:rsidRPr="00D96B78" w:rsidRDefault="00E22569" w:rsidP="006E0E8F">
      <w:pPr>
        <w:pStyle w:val="Title"/>
        <w:numPr>
          <w:ilvl w:val="0"/>
          <w:numId w:val="5"/>
        </w:numPr>
        <w:spacing w:before="120" w:after="120" w:line="276" w:lineRule="auto"/>
        <w:jc w:val="left"/>
        <w:rPr>
          <w:rFonts w:ascii="Arial" w:hAnsi="Arial" w:cs="Arial"/>
        </w:rPr>
      </w:pPr>
      <w:r w:rsidRPr="00D96B78">
        <w:rPr>
          <w:rFonts w:ascii="Arial" w:hAnsi="Arial" w:cs="Arial"/>
          <w:b w:val="0"/>
          <w:bCs w:val="0"/>
        </w:rPr>
        <w:t>An increase in serum or plasma PSA concentration &gt;1.4 ng/mL within any 12 month period after initiating testosterone treatment</w:t>
      </w:r>
    </w:p>
    <w:p w:rsidR="00E22569" w:rsidRPr="00D96B78" w:rsidRDefault="00E22569" w:rsidP="006E0E8F">
      <w:pPr>
        <w:pStyle w:val="Title"/>
        <w:numPr>
          <w:ilvl w:val="0"/>
          <w:numId w:val="5"/>
        </w:numPr>
        <w:spacing w:before="120" w:after="120" w:line="276" w:lineRule="auto"/>
        <w:jc w:val="left"/>
        <w:rPr>
          <w:rFonts w:ascii="Arial" w:hAnsi="Arial" w:cs="Arial"/>
        </w:rPr>
      </w:pPr>
      <w:r w:rsidRPr="00D96B78">
        <w:rPr>
          <w:rFonts w:ascii="Arial" w:hAnsi="Arial" w:cs="Arial"/>
          <w:b w:val="0"/>
          <w:bCs w:val="0"/>
        </w:rPr>
        <w:t>A PSA velocity of &gt;0.4 ng/mL/year using the PSA level after 6 months of testosterone administration as the reference* (only applicable if PSA data are available for a period exceeding 2 years)</w:t>
      </w:r>
    </w:p>
    <w:p w:rsidR="00E22569" w:rsidRPr="00D96B78" w:rsidRDefault="00E22569" w:rsidP="006E0E8F">
      <w:pPr>
        <w:pStyle w:val="Title"/>
        <w:numPr>
          <w:ilvl w:val="0"/>
          <w:numId w:val="5"/>
        </w:numPr>
        <w:spacing w:before="120" w:after="120" w:line="276" w:lineRule="auto"/>
        <w:jc w:val="left"/>
        <w:rPr>
          <w:rFonts w:ascii="Arial" w:hAnsi="Arial" w:cs="Arial"/>
        </w:rPr>
      </w:pPr>
      <w:r w:rsidRPr="00D96B78">
        <w:rPr>
          <w:rFonts w:ascii="Arial" w:hAnsi="Arial" w:cs="Arial"/>
          <w:b w:val="0"/>
          <w:bCs w:val="0"/>
        </w:rPr>
        <w:t>Detection of a prostatic abnormality on digital rectal examination</w:t>
      </w:r>
    </w:p>
    <w:p w:rsidR="00E22569" w:rsidRPr="00D96B78" w:rsidRDefault="00E22569" w:rsidP="006E0E8F">
      <w:pPr>
        <w:pStyle w:val="Title"/>
        <w:numPr>
          <w:ilvl w:val="0"/>
          <w:numId w:val="5"/>
        </w:numPr>
        <w:spacing w:before="120" w:after="120" w:line="276" w:lineRule="auto"/>
        <w:jc w:val="left"/>
        <w:rPr>
          <w:rFonts w:ascii="Arial" w:hAnsi="Arial" w:cs="Arial"/>
        </w:rPr>
      </w:pPr>
      <w:r w:rsidRPr="00D96B78">
        <w:rPr>
          <w:rFonts w:ascii="Arial" w:hAnsi="Arial" w:cs="Arial"/>
          <w:b w:val="0"/>
          <w:bCs w:val="0"/>
        </w:rPr>
        <w:t>An AUA/IPSS prostate symptom score of &gt;19</w:t>
      </w:r>
    </w:p>
    <w:p w:rsidR="00E22569" w:rsidRPr="00D96B78" w:rsidRDefault="00E22569" w:rsidP="00E22569">
      <w:pPr>
        <w:pStyle w:val="Title"/>
        <w:spacing w:before="120" w:after="120" w:line="276" w:lineRule="auto"/>
        <w:ind w:left="360"/>
        <w:jc w:val="left"/>
        <w:rPr>
          <w:rFonts w:ascii="Arial" w:hAnsi="Arial" w:cs="Arial"/>
          <w:b w:val="0"/>
          <w:bCs w:val="0"/>
        </w:rPr>
      </w:pPr>
      <w:r w:rsidRPr="00D96B78">
        <w:rPr>
          <w:rFonts w:ascii="Arial" w:hAnsi="Arial" w:cs="Arial"/>
          <w:b w:val="0"/>
          <w:bCs w:val="0"/>
        </w:rPr>
        <w:t xml:space="preserve">*, The recommendation for using PSA velocity threshold of 0.4 ng/ml/year is not based on data, but it takes into consideration the findings of Fang et al </w:t>
      </w:r>
      <w:r w:rsidRPr="00D96B78">
        <w:rPr>
          <w:rFonts w:ascii="Arial" w:hAnsi="Arial" w:cs="Arial"/>
          <w:b w:val="0"/>
          <w:bCs w:val="0"/>
        </w:rPr>
        <w:fldChar w:fldCharType="begin">
          <w:fldData xml:space="preserve">NQBEAEUAQwBDADAAQQBDADAAMAA3ADIAQQAzADYAOAA1ADYAMQAwADAAMAAwADgAMwAyAEMARgA2
ADUANgBFADcAMgA2ADYAMAAwADMARABBAEQARgA1ADAARAAwADAAMQBEAEQANgBDADAAMAAyADAA
MAAwADAAMAAwADEAMgAwADAANwAwADQAMQA2ADAAMAAyADAAMAAwADAAMAAwADEAMgA1AEIANAA2
ADYAMQA2AEUANgA3ADIAQwAyADAAMwAyADMAMAAzADAAMwAyADIAMAAyADMAMwA0ADMAOQAzADAA
NQBEADAAMAAwAEMAMAAwADAAMAAwADAA
</w:fldData>
        </w:fldChar>
      </w:r>
      <w:r w:rsidRPr="00D96B78">
        <w:rPr>
          <w:rFonts w:ascii="Arial" w:hAnsi="Arial" w:cs="Arial"/>
          <w:b w:val="0"/>
          <w:bCs w:val="0"/>
        </w:rPr>
        <w:instrText xml:space="preserve"> ADDIN ENRfu </w:instrText>
      </w:r>
      <w:r w:rsidRPr="00D96B78">
        <w:rPr>
          <w:rFonts w:ascii="Arial" w:hAnsi="Arial" w:cs="Arial"/>
          <w:b w:val="0"/>
          <w:bCs w:val="0"/>
        </w:rPr>
      </w:r>
      <w:r w:rsidRPr="00D96B78">
        <w:rPr>
          <w:rFonts w:ascii="Arial" w:hAnsi="Arial" w:cs="Arial"/>
          <w:b w:val="0"/>
          <w:bCs w:val="0"/>
        </w:rPr>
        <w:fldChar w:fldCharType="separate"/>
      </w:r>
      <w:r w:rsidRPr="00D96B78">
        <w:rPr>
          <w:rFonts w:ascii="Arial" w:hAnsi="Arial" w:cs="Arial"/>
          <w:b w:val="0"/>
          <w:bCs w:val="0"/>
        </w:rPr>
        <w:t>(Fang et al. 2002)</w:t>
      </w:r>
      <w:r w:rsidRPr="00D96B78">
        <w:rPr>
          <w:rFonts w:ascii="Arial" w:hAnsi="Arial" w:cs="Arial"/>
          <w:b w:val="0"/>
          <w:bCs w:val="0"/>
        </w:rPr>
        <w:fldChar w:fldCharType="end"/>
      </w:r>
      <w:r w:rsidRPr="00D96B78">
        <w:rPr>
          <w:rFonts w:ascii="Arial" w:hAnsi="Arial" w:cs="Arial"/>
          <w:b w:val="0"/>
          <w:bCs w:val="0"/>
        </w:rPr>
        <w:t xml:space="preserve"> and those of Smith and Catalona </w:t>
      </w:r>
      <w:r w:rsidRPr="00D96B78">
        <w:rPr>
          <w:rFonts w:ascii="Arial" w:hAnsi="Arial" w:cs="Arial"/>
          <w:b w:val="0"/>
          <w:bCs w:val="0"/>
        </w:rPr>
        <w:fldChar w:fldCharType="begin">
          <w:fldData xml:space="preserve">NQBEADkARQAwAEYANAAzADAAMAA3ADQAQQAzADYAOAA1ADYAMQAwADAAMAAwADgAMwAyAEMARgA2
ADUANgBFADcAMgA2ADYAMAAwADMARABBAEQARgA1ADAARAAwADAAMQBEAEQANgBGADIAMAAyADAA
MAAwADAAMAAwADEAOQAzADkANgAzAEQARQBCADIAMAAyADAAMAAwADAAMAAwADEAMwA1AEIANQAz
ADYARAA2ADkANwA0ADYAOAAyAEMAMgAwADMAMQAzADkAMwA5ADMANAAyADAAMgAzADMANQAzADEA
MwA2ADUARAAwADAAMABDADAAMAAwADAAMAAwAA==
</w:fldData>
        </w:fldChar>
      </w:r>
      <w:r w:rsidRPr="00D96B78">
        <w:rPr>
          <w:rFonts w:ascii="Arial" w:hAnsi="Arial" w:cs="Arial"/>
          <w:b w:val="0"/>
          <w:bCs w:val="0"/>
        </w:rPr>
        <w:instrText xml:space="preserve"> ADDIN ENRfu </w:instrText>
      </w:r>
      <w:r w:rsidRPr="00D96B78">
        <w:rPr>
          <w:rFonts w:ascii="Arial" w:hAnsi="Arial" w:cs="Arial"/>
          <w:b w:val="0"/>
          <w:bCs w:val="0"/>
        </w:rPr>
      </w:r>
      <w:r w:rsidRPr="00D96B78">
        <w:rPr>
          <w:rFonts w:ascii="Arial" w:hAnsi="Arial" w:cs="Arial"/>
          <w:b w:val="0"/>
          <w:bCs w:val="0"/>
        </w:rPr>
        <w:fldChar w:fldCharType="separate"/>
      </w:r>
      <w:r w:rsidRPr="00D96B78">
        <w:rPr>
          <w:rFonts w:ascii="Arial" w:hAnsi="Arial" w:cs="Arial"/>
          <w:b w:val="0"/>
          <w:bCs w:val="0"/>
        </w:rPr>
        <w:t>(Smith and Catalona 1994)</w:t>
      </w:r>
      <w:r w:rsidRPr="00D96B78">
        <w:rPr>
          <w:rFonts w:ascii="Arial" w:hAnsi="Arial" w:cs="Arial"/>
          <w:b w:val="0"/>
          <w:bCs w:val="0"/>
        </w:rPr>
        <w:fldChar w:fldCharType="end"/>
      </w:r>
      <w:r w:rsidRPr="00D96B78">
        <w:rPr>
          <w:rFonts w:ascii="Arial" w:hAnsi="Arial" w:cs="Arial"/>
          <w:b w:val="0"/>
          <w:bCs w:val="0"/>
        </w:rPr>
        <w:t>.</w:t>
      </w:r>
    </w:p>
    <w:p w:rsidR="00E22569" w:rsidRDefault="00E22569" w:rsidP="00E22569">
      <w:pPr>
        <w:pStyle w:val="BodyTextIndent2"/>
        <w:spacing w:before="120" w:line="276" w:lineRule="auto"/>
        <w:ind w:left="0"/>
        <w:rPr>
          <w:rFonts w:ascii="Arial" w:hAnsi="Arial" w:cs="Arial"/>
          <w:b w:val="0"/>
        </w:rPr>
      </w:pPr>
      <w:r w:rsidRPr="00D96B78">
        <w:rPr>
          <w:rFonts w:ascii="Arial" w:hAnsi="Arial" w:cs="Arial"/>
        </w:rPr>
        <w:t xml:space="preserve">Adapted with permission from the Endocrine Society Guideline for the Management of Androgen Deficiency Syndrome in Men in: Bhasin et al J Clin Endocrinol Metab </w:t>
      </w:r>
      <w:r>
        <w:t>2010;95(6):2536-59</w:t>
      </w:r>
      <w:r w:rsidRPr="00D96B78">
        <w:rPr>
          <w:rFonts w:ascii="Arial" w:hAnsi="Arial" w:cs="Arial"/>
        </w:rPr>
        <w:t>.</w:t>
      </w:r>
    </w:p>
    <w:p w:rsidR="00E22569" w:rsidRPr="0018100F" w:rsidRDefault="00E22569" w:rsidP="007641A2">
      <w:pPr>
        <w:pStyle w:val="BodyTextIndent2"/>
        <w:spacing w:before="120" w:line="276" w:lineRule="auto"/>
        <w:ind w:left="0"/>
        <w:rPr>
          <w:rFonts w:ascii="Arial" w:hAnsi="Arial" w:cs="Arial"/>
          <w:b w:val="0"/>
        </w:rPr>
      </w:pPr>
    </w:p>
    <w:p w:rsidR="000E3F0F" w:rsidRPr="0018100F" w:rsidRDefault="000E3F0F" w:rsidP="007641A2">
      <w:pPr>
        <w:pStyle w:val="Heading4"/>
        <w:spacing w:before="120" w:after="120" w:line="276" w:lineRule="auto"/>
        <w:rPr>
          <w:rFonts w:ascii="Arial" w:hAnsi="Arial" w:cs="Arial"/>
          <w:szCs w:val="24"/>
          <w:u w:val="none"/>
        </w:rPr>
      </w:pPr>
      <w:r w:rsidRPr="0018100F">
        <w:rPr>
          <w:rFonts w:ascii="Arial" w:hAnsi="Arial" w:cs="Arial"/>
          <w:b/>
          <w:szCs w:val="24"/>
          <w:u w:val="none"/>
        </w:rPr>
        <w:lastRenderedPageBreak/>
        <w:t xml:space="preserve">F.2.d. Testosterone and Benign Prostatic Hypertrophy   </w:t>
      </w:r>
      <w:r w:rsidRPr="0018100F">
        <w:rPr>
          <w:rFonts w:ascii="Arial" w:hAnsi="Arial" w:cs="Arial"/>
          <w:szCs w:val="24"/>
          <w:u w:val="none"/>
        </w:rPr>
        <w:t xml:space="preserve">Testosterone replacement can be administered safely to men with benign prostatic hypertrophy who have mild to moderate symptom scores. The severity of symptoms associated with benign prostatic hypertrophy can be assessed by using either the International Prostate Symptom Score </w:t>
      </w:r>
      <w:smartTag w:uri="isiresearchsoft-com/cwyw" w:element="citation">
        <w:r w:rsidRPr="0018100F">
          <w:rPr>
            <w:rFonts w:ascii="Arial" w:hAnsi="Arial" w:cs="Arial"/>
            <w:szCs w:val="24"/>
            <w:u w:val="none"/>
          </w:rPr>
          <w:t>(IPSS)</w:t>
        </w:r>
      </w:smartTag>
      <w:r w:rsidRPr="0018100F">
        <w:rPr>
          <w:rFonts w:ascii="Arial" w:hAnsi="Arial" w:cs="Arial"/>
          <w:szCs w:val="24"/>
          <w:u w:val="none"/>
        </w:rPr>
        <w:t xml:space="preserve"> or the American Urological Association </w:t>
      </w:r>
      <w:smartTag w:uri="isiresearchsoft-com/cwyw" w:element="citation">
        <w:r w:rsidRPr="0018100F">
          <w:rPr>
            <w:rFonts w:ascii="Arial" w:hAnsi="Arial" w:cs="Arial"/>
            <w:szCs w:val="24"/>
            <w:u w:val="none"/>
          </w:rPr>
          <w:t>(AUA)</w:t>
        </w:r>
      </w:smartTag>
      <w:r w:rsidRPr="0018100F">
        <w:rPr>
          <w:rFonts w:ascii="Arial" w:hAnsi="Arial" w:cs="Arial"/>
          <w:szCs w:val="24"/>
          <w:u w:val="none"/>
        </w:rPr>
        <w:t xml:space="preserve"> Symptom questionnaires. Androgen deficiency is associated with decreased prostate volume and androgen replacement increases prostate volumes to those in age–matched controls</w:t>
      </w:r>
      <w:r w:rsidR="00E76E66" w:rsidRPr="0018100F">
        <w:rPr>
          <w:rFonts w:ascii="Arial" w:hAnsi="Arial" w:cs="Arial"/>
          <w:szCs w:val="24"/>
          <w:u w:val="none"/>
        </w:rPr>
        <w:t xml:space="preserve"> (3</w:t>
      </w:r>
      <w:r w:rsidR="00D345AF">
        <w:rPr>
          <w:rFonts w:ascii="Arial" w:hAnsi="Arial" w:cs="Arial"/>
          <w:szCs w:val="24"/>
          <w:u w:val="none"/>
        </w:rPr>
        <w:t>89, 392, 396-397</w:t>
      </w:r>
      <w:r w:rsidR="00E76E66" w:rsidRPr="0018100F">
        <w:rPr>
          <w:rFonts w:ascii="Arial" w:hAnsi="Arial" w:cs="Arial"/>
          <w:szCs w:val="24"/>
          <w:u w:val="none"/>
        </w:rPr>
        <w:t xml:space="preserve">). </w:t>
      </w:r>
      <w:r w:rsidRPr="0018100F">
        <w:rPr>
          <w:rFonts w:ascii="Arial" w:hAnsi="Arial" w:cs="Arial"/>
          <w:szCs w:val="24"/>
          <w:u w:val="none"/>
        </w:rPr>
        <w:t>In patients with pre–existing, severe symptoms of benign prostatic hypertrophy, even small increases in prostate volume during testosterone administration may exacerbate obstructive symptoms. In these men, testosterone should either not be administered or administered with careful monitoring of obstructive symptoms.</w:t>
      </w:r>
    </w:p>
    <w:p w:rsidR="001770CD" w:rsidRPr="0018100F" w:rsidRDefault="000E3F0F" w:rsidP="007641A2">
      <w:pPr>
        <w:pStyle w:val="Heading4"/>
        <w:spacing w:before="120" w:after="120" w:line="276" w:lineRule="auto"/>
        <w:rPr>
          <w:rFonts w:ascii="Arial" w:hAnsi="Arial" w:cs="Arial"/>
          <w:szCs w:val="24"/>
          <w:u w:val="none"/>
        </w:rPr>
      </w:pPr>
      <w:r w:rsidRPr="0018100F">
        <w:rPr>
          <w:rFonts w:ascii="Arial" w:hAnsi="Arial" w:cs="Arial"/>
          <w:b/>
          <w:szCs w:val="24"/>
          <w:u w:val="none"/>
        </w:rPr>
        <w:t>F.3. Erythrocytosis</w:t>
      </w:r>
      <w:r w:rsidRPr="0018100F">
        <w:rPr>
          <w:rFonts w:ascii="Arial" w:hAnsi="Arial" w:cs="Arial"/>
          <w:szCs w:val="24"/>
          <w:u w:val="none"/>
        </w:rPr>
        <w:t xml:space="preserve">   Testosterone replacement is associated with increased red cell mass </w:t>
      </w:r>
      <w:r w:rsidR="001770CD" w:rsidRPr="0018100F">
        <w:rPr>
          <w:rFonts w:ascii="Arial" w:hAnsi="Arial" w:cs="Arial"/>
          <w:szCs w:val="24"/>
          <w:u w:val="none"/>
        </w:rPr>
        <w:t xml:space="preserve">and hemoglobin levels </w:t>
      </w:r>
      <w:r w:rsidR="00934198">
        <w:rPr>
          <w:rFonts w:ascii="Arial" w:hAnsi="Arial" w:cs="Arial"/>
          <w:szCs w:val="24"/>
          <w:u w:val="none"/>
        </w:rPr>
        <w:t>(</w:t>
      </w:r>
      <w:r w:rsidR="00934198" w:rsidRPr="00934198">
        <w:rPr>
          <w:rFonts w:ascii="Arial" w:hAnsi="Arial" w:cs="Arial"/>
          <w:b/>
          <w:szCs w:val="24"/>
          <w:u w:val="none"/>
        </w:rPr>
        <w:t>Figure 9</w:t>
      </w:r>
      <w:r w:rsidR="00934198">
        <w:rPr>
          <w:rFonts w:ascii="Arial" w:hAnsi="Arial" w:cs="Arial"/>
          <w:szCs w:val="24"/>
          <w:u w:val="none"/>
        </w:rPr>
        <w:t>)</w:t>
      </w:r>
      <w:r w:rsidR="00E76E66" w:rsidRPr="0018100F">
        <w:rPr>
          <w:rFonts w:ascii="Arial" w:hAnsi="Arial" w:cs="Arial"/>
          <w:szCs w:val="24"/>
          <w:u w:val="none"/>
        </w:rPr>
        <w:t xml:space="preserve"> (</w:t>
      </w:r>
      <w:r w:rsidR="00D345AF">
        <w:rPr>
          <w:rFonts w:ascii="Arial" w:hAnsi="Arial" w:cs="Arial"/>
          <w:szCs w:val="24"/>
          <w:u w:val="none"/>
        </w:rPr>
        <w:t>41</w:t>
      </w:r>
      <w:r w:rsidR="009D7685">
        <w:rPr>
          <w:rFonts w:ascii="Arial" w:hAnsi="Arial" w:cs="Arial"/>
          <w:szCs w:val="24"/>
          <w:u w:val="none"/>
        </w:rPr>
        <w:t>0</w:t>
      </w:r>
      <w:r w:rsidR="00D345AF">
        <w:rPr>
          <w:rFonts w:ascii="Arial" w:hAnsi="Arial" w:cs="Arial"/>
          <w:szCs w:val="24"/>
          <w:u w:val="none"/>
        </w:rPr>
        <w:t>-414</w:t>
      </w:r>
      <w:r w:rsidR="00E76E66" w:rsidRPr="0018100F">
        <w:rPr>
          <w:rFonts w:ascii="Arial" w:hAnsi="Arial" w:cs="Arial"/>
          <w:szCs w:val="24"/>
          <w:u w:val="none"/>
        </w:rPr>
        <w:t>)</w:t>
      </w:r>
      <w:r w:rsidR="009D1E9D" w:rsidRPr="0018100F">
        <w:rPr>
          <w:rFonts w:ascii="Arial" w:hAnsi="Arial" w:cs="Arial"/>
          <w:szCs w:val="24"/>
          <w:u w:val="none"/>
        </w:rPr>
        <w:fldChar w:fldCharType="begin"/>
      </w:r>
      <w:r w:rsidRPr="0018100F">
        <w:rPr>
          <w:rFonts w:ascii="Arial" w:hAnsi="Arial" w:cs="Arial"/>
          <w:szCs w:val="24"/>
          <w:u w:val="none"/>
        </w:rPr>
        <w:instrText xml:space="preserve"> QUOTE "" </w:instrText>
      </w:r>
      <w:r w:rsidR="009D1E9D" w:rsidRPr="0018100F">
        <w:rPr>
          <w:rFonts w:ascii="Arial" w:hAnsi="Arial" w:cs="Arial"/>
          <w:vanish/>
          <w:szCs w:val="24"/>
          <w:u w:val="none"/>
        </w:rPr>
        <w:fldChar w:fldCharType="begin"/>
      </w:r>
      <w:r w:rsidRPr="0018100F">
        <w:rPr>
          <w:rFonts w:ascii="Arial" w:hAnsi="Arial" w:cs="Arial"/>
          <w:vanish/>
          <w:szCs w:val="24"/>
          <w:u w:val="none"/>
        </w:rPr>
        <w:instrText xml:space="preserve"> ADDIN REFMAN ÿ\11\05‘\19\01\00\00\00\00\01\00\009c:\5Cprogram files\5Creference manager 9\5Cerectile dysfunction\03\00\03196\1BNaets &amp; Wittek 1968 196 /id\00\1B\00 </w:instrText>
      </w:r>
      <w:r w:rsidR="009D1E9D" w:rsidRPr="0018100F">
        <w:rPr>
          <w:rFonts w:ascii="Arial" w:hAnsi="Arial" w:cs="Arial"/>
          <w:vanish/>
          <w:szCs w:val="24"/>
          <w:u w:val="none"/>
        </w:rPr>
        <w:fldChar w:fldCharType="end"/>
      </w:r>
      <w:r w:rsidR="009D1E9D" w:rsidRPr="0018100F">
        <w:rPr>
          <w:rFonts w:ascii="Arial" w:hAnsi="Arial" w:cs="Arial"/>
          <w:szCs w:val="24"/>
          <w:u w:val="none"/>
        </w:rPr>
        <w:fldChar w:fldCharType="end"/>
      </w:r>
      <w:r w:rsidR="009D1E9D" w:rsidRPr="0018100F">
        <w:rPr>
          <w:rFonts w:ascii="Arial" w:hAnsi="Arial" w:cs="Arial"/>
          <w:szCs w:val="24"/>
          <w:u w:val="none"/>
        </w:rPr>
        <w:fldChar w:fldCharType="begin"/>
      </w:r>
      <w:r w:rsidRPr="0018100F">
        <w:rPr>
          <w:rFonts w:ascii="Arial" w:hAnsi="Arial" w:cs="Arial"/>
          <w:szCs w:val="24"/>
          <w:u w:val="none"/>
        </w:rPr>
        <w:instrText xml:space="preserve"> QUOTE "" </w:instrText>
      </w:r>
      <w:r w:rsidR="009D1E9D" w:rsidRPr="0018100F">
        <w:rPr>
          <w:rFonts w:ascii="Arial" w:hAnsi="Arial" w:cs="Arial"/>
          <w:vanish/>
          <w:szCs w:val="24"/>
          <w:u w:val="none"/>
        </w:rPr>
        <w:fldChar w:fldCharType="begin"/>
      </w:r>
      <w:r w:rsidRPr="0018100F">
        <w:rPr>
          <w:rFonts w:ascii="Arial" w:hAnsi="Arial" w:cs="Arial"/>
          <w:vanish/>
          <w:szCs w:val="24"/>
          <w:u w:val="none"/>
        </w:rPr>
        <w:instrText xml:space="preserve"> ADDIN REFMAN ÿ\11\05‘\19\01\00\00\00\00\01\00\009c:\5Cprogram files\5Creference manager 9\5Cerectile dysfunction\03\00\03197"Fried, Marver, et al. 1966 197 /id\00"\00 </w:instrText>
      </w:r>
      <w:r w:rsidR="009D1E9D" w:rsidRPr="0018100F">
        <w:rPr>
          <w:rFonts w:ascii="Arial" w:hAnsi="Arial" w:cs="Arial"/>
          <w:vanish/>
          <w:szCs w:val="24"/>
          <w:u w:val="none"/>
        </w:rPr>
        <w:fldChar w:fldCharType="end"/>
      </w:r>
      <w:r w:rsidR="009D1E9D" w:rsidRPr="0018100F">
        <w:rPr>
          <w:rFonts w:ascii="Arial" w:hAnsi="Arial" w:cs="Arial"/>
          <w:szCs w:val="24"/>
          <w:u w:val="none"/>
        </w:rPr>
        <w:fldChar w:fldCharType="end"/>
      </w:r>
      <w:r w:rsidR="009D1E9D" w:rsidRPr="0018100F">
        <w:rPr>
          <w:rFonts w:ascii="Arial" w:hAnsi="Arial" w:cs="Arial"/>
          <w:szCs w:val="24"/>
          <w:u w:val="none"/>
        </w:rPr>
        <w:fldChar w:fldCharType="begin"/>
      </w:r>
      <w:r w:rsidRPr="0018100F">
        <w:rPr>
          <w:rFonts w:ascii="Arial" w:hAnsi="Arial" w:cs="Arial"/>
          <w:szCs w:val="24"/>
          <w:u w:val="none"/>
        </w:rPr>
        <w:instrText xml:space="preserve"> QUOTE "" </w:instrText>
      </w:r>
      <w:r w:rsidR="009D1E9D" w:rsidRPr="0018100F">
        <w:rPr>
          <w:rFonts w:ascii="Arial" w:hAnsi="Arial" w:cs="Arial"/>
          <w:vanish/>
          <w:szCs w:val="24"/>
          <w:u w:val="none"/>
        </w:rPr>
        <w:fldChar w:fldCharType="begin"/>
      </w:r>
      <w:r w:rsidRPr="0018100F">
        <w:rPr>
          <w:rFonts w:ascii="Arial" w:hAnsi="Arial" w:cs="Arial"/>
          <w:vanish/>
          <w:szCs w:val="24"/>
          <w:u w:val="none"/>
        </w:rPr>
        <w:instrText xml:space="preserve"> ADDIN REFMAN ÿ\11\05‘\19\01\00\00\00\00\01\00\009c:\5Cprogram files\5Creference manager 9\5Cerectile dysfunction\03\00\03198\1BDexter &amp; Dovre 1998 198 /id\00\1B\00 </w:instrText>
      </w:r>
      <w:r w:rsidR="009D1E9D" w:rsidRPr="0018100F">
        <w:rPr>
          <w:rFonts w:ascii="Arial" w:hAnsi="Arial" w:cs="Arial"/>
          <w:vanish/>
          <w:szCs w:val="24"/>
          <w:u w:val="none"/>
        </w:rPr>
        <w:fldChar w:fldCharType="end"/>
      </w:r>
      <w:r w:rsidR="009D1E9D" w:rsidRPr="0018100F">
        <w:rPr>
          <w:rFonts w:ascii="Arial" w:hAnsi="Arial" w:cs="Arial"/>
          <w:szCs w:val="24"/>
          <w:u w:val="none"/>
        </w:rPr>
        <w:fldChar w:fldCharType="end"/>
      </w:r>
      <w:r w:rsidRPr="0018100F">
        <w:rPr>
          <w:rFonts w:ascii="Arial" w:hAnsi="Arial" w:cs="Arial"/>
          <w:szCs w:val="24"/>
          <w:u w:val="none"/>
        </w:rPr>
        <w:t xml:space="preserve">. Therefore, testosterone replacement should not be administered to men with baseline hematocrit of 50% or greater without appropriate evaluation and treatment of erythrocytosis </w:t>
      </w:r>
      <w:r w:rsidR="00E76E66" w:rsidRPr="0018100F">
        <w:rPr>
          <w:rFonts w:ascii="Arial" w:hAnsi="Arial" w:cs="Arial"/>
          <w:szCs w:val="24"/>
          <w:u w:val="none"/>
        </w:rPr>
        <w:t xml:space="preserve">(5) </w:t>
      </w:r>
      <w:r w:rsidRPr="0018100F">
        <w:rPr>
          <w:rFonts w:ascii="Arial" w:hAnsi="Arial" w:cs="Arial"/>
          <w:szCs w:val="24"/>
          <w:u w:val="none"/>
        </w:rPr>
        <w:t xml:space="preserve">(Table </w:t>
      </w:r>
      <w:r w:rsidR="006836FD" w:rsidRPr="0018100F">
        <w:rPr>
          <w:rFonts w:ascii="Arial" w:hAnsi="Arial" w:cs="Arial"/>
          <w:szCs w:val="24"/>
          <w:u w:val="none"/>
        </w:rPr>
        <w:t>3</w:t>
      </w:r>
      <w:r w:rsidRPr="0018100F">
        <w:rPr>
          <w:rFonts w:ascii="Arial" w:hAnsi="Arial" w:cs="Arial"/>
          <w:szCs w:val="24"/>
          <w:u w:val="none"/>
        </w:rPr>
        <w:t xml:space="preserve">). Administration of testosterone to androgen–deficient young men is typically associated with </w:t>
      </w:r>
      <w:r w:rsidR="00E76E66" w:rsidRPr="0018100F">
        <w:rPr>
          <w:rFonts w:ascii="Arial" w:hAnsi="Arial" w:cs="Arial"/>
          <w:szCs w:val="24"/>
          <w:u w:val="none"/>
        </w:rPr>
        <w:t xml:space="preserve">a small </w:t>
      </w:r>
      <w:r w:rsidRPr="0018100F">
        <w:rPr>
          <w:rFonts w:ascii="Arial" w:hAnsi="Arial" w:cs="Arial"/>
          <w:szCs w:val="24"/>
          <w:u w:val="none"/>
        </w:rPr>
        <w:t>increase in hemoglobin levels. Clinically significant erythrocytosis is uncommon in young hypogonadal men during testosterone replacement therapy, but can occur in men with sleep apnea, significant smoking history, or chronic obstructive lung disease. Testosterone administration in older men is associated with more variable and somewhat greater increments in hemoglobin than observed in young, hypogonadal men</w:t>
      </w:r>
      <w:r w:rsidR="00E76E66" w:rsidRPr="0018100F">
        <w:rPr>
          <w:rFonts w:ascii="Arial" w:hAnsi="Arial" w:cs="Arial"/>
          <w:szCs w:val="24"/>
          <w:u w:val="none"/>
        </w:rPr>
        <w:t xml:space="preserve"> (</w:t>
      </w:r>
      <w:r w:rsidR="00D345AF">
        <w:rPr>
          <w:rFonts w:ascii="Arial" w:hAnsi="Arial" w:cs="Arial"/>
          <w:szCs w:val="24"/>
          <w:u w:val="none"/>
        </w:rPr>
        <w:t>415</w:t>
      </w:r>
      <w:r w:rsidR="00E76E66" w:rsidRPr="0018100F">
        <w:rPr>
          <w:rFonts w:ascii="Arial" w:hAnsi="Arial" w:cs="Arial"/>
          <w:szCs w:val="24"/>
          <w:u w:val="none"/>
        </w:rPr>
        <w:t>)</w:t>
      </w:r>
      <w:r w:rsidRPr="0018100F">
        <w:rPr>
          <w:rFonts w:ascii="Arial" w:hAnsi="Arial" w:cs="Arial"/>
          <w:szCs w:val="24"/>
          <w:u w:val="none"/>
        </w:rPr>
        <w:t xml:space="preserve">. The magnitude of hemoglobin increase during testosterone therapy appears related to the </w:t>
      </w:r>
      <w:r w:rsidR="001770CD" w:rsidRPr="0018100F">
        <w:rPr>
          <w:rFonts w:ascii="Arial" w:hAnsi="Arial" w:cs="Arial"/>
          <w:szCs w:val="24"/>
          <w:u w:val="none"/>
        </w:rPr>
        <w:t>testosterone dose, the increase in testosterone concentrations during testosterone therapy, and age</w:t>
      </w:r>
      <w:r w:rsidR="00D345AF">
        <w:rPr>
          <w:rFonts w:ascii="Arial" w:hAnsi="Arial" w:cs="Arial"/>
          <w:szCs w:val="24"/>
          <w:u w:val="none"/>
        </w:rPr>
        <w:t xml:space="preserve"> (415</w:t>
      </w:r>
      <w:r w:rsidR="004967F3" w:rsidRPr="0018100F">
        <w:rPr>
          <w:rFonts w:ascii="Arial" w:hAnsi="Arial" w:cs="Arial"/>
          <w:szCs w:val="24"/>
          <w:u w:val="none"/>
        </w:rPr>
        <w:t>)</w:t>
      </w:r>
      <w:r w:rsidR="001770CD" w:rsidRPr="0018100F">
        <w:rPr>
          <w:rFonts w:ascii="Arial" w:hAnsi="Arial" w:cs="Arial"/>
          <w:szCs w:val="24"/>
          <w:u w:val="none"/>
        </w:rPr>
        <w:t xml:space="preserve">. </w:t>
      </w:r>
      <w:r w:rsidRPr="0018100F">
        <w:rPr>
          <w:rFonts w:ascii="Arial" w:hAnsi="Arial" w:cs="Arial"/>
          <w:szCs w:val="24"/>
          <w:u w:val="none"/>
        </w:rPr>
        <w:t>Testosterone replacement by means of a transdermal system has been reported to produce a lesser increase in hemoglobin levels than that asso</w:t>
      </w:r>
      <w:r w:rsidR="00992D35" w:rsidRPr="0018100F">
        <w:rPr>
          <w:rFonts w:ascii="Arial" w:hAnsi="Arial" w:cs="Arial"/>
          <w:szCs w:val="24"/>
          <w:u w:val="none"/>
        </w:rPr>
        <w:t xml:space="preserve">ciated with testosterone esters </w:t>
      </w:r>
      <w:r w:rsidR="00E76E66" w:rsidRPr="0018100F">
        <w:rPr>
          <w:rFonts w:ascii="Arial" w:hAnsi="Arial" w:cs="Arial"/>
          <w:szCs w:val="24"/>
          <w:u w:val="none"/>
        </w:rPr>
        <w:t>(</w:t>
      </w:r>
      <w:r w:rsidR="00D345AF">
        <w:rPr>
          <w:rFonts w:ascii="Arial" w:hAnsi="Arial" w:cs="Arial"/>
          <w:szCs w:val="24"/>
          <w:u w:val="none"/>
        </w:rPr>
        <w:t>416</w:t>
      </w:r>
      <w:r w:rsidR="00E76E66" w:rsidRPr="0018100F">
        <w:rPr>
          <w:rFonts w:ascii="Arial" w:hAnsi="Arial" w:cs="Arial"/>
          <w:szCs w:val="24"/>
          <w:u w:val="none"/>
        </w:rPr>
        <w:t>).</w:t>
      </w:r>
    </w:p>
    <w:p w:rsidR="000E3F0F" w:rsidRPr="0018100F" w:rsidRDefault="001770CD" w:rsidP="007641A2">
      <w:pPr>
        <w:pStyle w:val="Heading4"/>
        <w:spacing w:before="120" w:after="120" w:line="276" w:lineRule="auto"/>
        <w:rPr>
          <w:rFonts w:ascii="Arial" w:hAnsi="Arial" w:cs="Arial"/>
          <w:szCs w:val="24"/>
        </w:rPr>
      </w:pPr>
      <w:r w:rsidRPr="0018100F">
        <w:rPr>
          <w:rFonts w:ascii="Arial" w:hAnsi="Arial" w:cs="Arial"/>
          <w:szCs w:val="24"/>
          <w:u w:val="none"/>
        </w:rPr>
        <w:tab/>
      </w:r>
      <w:r w:rsidR="004967F3" w:rsidRPr="0018100F">
        <w:rPr>
          <w:rFonts w:ascii="Arial" w:hAnsi="Arial" w:cs="Arial"/>
          <w:szCs w:val="24"/>
          <w:u w:val="none"/>
        </w:rPr>
        <w:t>T</w:t>
      </w:r>
      <w:r w:rsidRPr="0018100F">
        <w:rPr>
          <w:rFonts w:ascii="Arial" w:hAnsi="Arial" w:cs="Arial"/>
          <w:szCs w:val="24"/>
          <w:u w:val="none"/>
        </w:rPr>
        <w:t>estosterone increases hemoglobin and hematocrit by multiple mechanisms (</w:t>
      </w:r>
      <w:r w:rsidR="00D345AF">
        <w:rPr>
          <w:rFonts w:ascii="Arial" w:hAnsi="Arial" w:cs="Arial"/>
          <w:szCs w:val="24"/>
          <w:u w:val="none"/>
        </w:rPr>
        <w:t>417, 281-283</w:t>
      </w:r>
      <w:r w:rsidRPr="0018100F">
        <w:rPr>
          <w:rFonts w:ascii="Arial" w:hAnsi="Arial" w:cs="Arial"/>
          <w:szCs w:val="24"/>
          <w:u w:val="none"/>
        </w:rPr>
        <w:t xml:space="preserve">). Testosterone </w:t>
      </w:r>
      <w:r w:rsidR="004967F3" w:rsidRPr="0018100F">
        <w:rPr>
          <w:rFonts w:ascii="Arial" w:hAnsi="Arial" w:cs="Arial"/>
          <w:szCs w:val="24"/>
          <w:u w:val="none"/>
        </w:rPr>
        <w:t xml:space="preserve">administration </w:t>
      </w:r>
      <w:r w:rsidRPr="0018100F">
        <w:rPr>
          <w:rFonts w:ascii="Arial" w:hAnsi="Arial" w:cs="Arial"/>
          <w:szCs w:val="24"/>
          <w:u w:val="none"/>
        </w:rPr>
        <w:t>stimulates erythropoiesis, suppresses hepcidin transcription</w:t>
      </w:r>
      <w:r w:rsidR="00877851" w:rsidRPr="0018100F">
        <w:rPr>
          <w:rFonts w:ascii="Arial" w:hAnsi="Arial" w:cs="Arial"/>
          <w:szCs w:val="24"/>
          <w:u w:val="none"/>
        </w:rPr>
        <w:t xml:space="preserve"> by blocking BMP signaling</w:t>
      </w:r>
      <w:r w:rsidRPr="0018100F">
        <w:rPr>
          <w:rFonts w:ascii="Arial" w:hAnsi="Arial" w:cs="Arial"/>
          <w:szCs w:val="24"/>
          <w:u w:val="none"/>
        </w:rPr>
        <w:t>, and increases iron availability for erythropoiesis</w:t>
      </w:r>
      <w:r w:rsidR="00D345AF">
        <w:rPr>
          <w:rFonts w:ascii="Arial" w:hAnsi="Arial" w:cs="Arial"/>
          <w:szCs w:val="24"/>
          <w:u w:val="none"/>
        </w:rPr>
        <w:t xml:space="preserve"> (417, 281-283</w:t>
      </w:r>
      <w:r w:rsidR="00877851" w:rsidRPr="0018100F">
        <w:rPr>
          <w:rFonts w:ascii="Arial" w:hAnsi="Arial" w:cs="Arial"/>
          <w:szCs w:val="24"/>
          <w:u w:val="none"/>
        </w:rPr>
        <w:t>)</w:t>
      </w:r>
      <w:r w:rsidRPr="0018100F">
        <w:rPr>
          <w:rFonts w:ascii="Arial" w:hAnsi="Arial" w:cs="Arial"/>
          <w:szCs w:val="24"/>
          <w:u w:val="none"/>
        </w:rPr>
        <w:t>. Additionally, testosterone appears to alter the set-point of the relationship between erythropoietin and hemoglobin</w:t>
      </w:r>
      <w:r w:rsidR="00877851" w:rsidRPr="0018100F">
        <w:rPr>
          <w:rFonts w:ascii="Arial" w:hAnsi="Arial" w:cs="Arial"/>
          <w:szCs w:val="24"/>
          <w:u w:val="none"/>
        </w:rPr>
        <w:t xml:space="preserve"> (</w:t>
      </w:r>
      <w:r w:rsidR="00D345AF">
        <w:rPr>
          <w:rFonts w:ascii="Arial" w:hAnsi="Arial" w:cs="Arial"/>
          <w:szCs w:val="24"/>
          <w:u w:val="none"/>
        </w:rPr>
        <w:t>281)</w:t>
      </w:r>
      <w:r w:rsidRPr="0018100F">
        <w:rPr>
          <w:rFonts w:ascii="Arial" w:hAnsi="Arial" w:cs="Arial"/>
          <w:szCs w:val="24"/>
          <w:u w:val="none"/>
        </w:rPr>
        <w:t>. Testosterone supplementation can correct anemia in older men with anemia of aging and in older mice</w:t>
      </w:r>
      <w:r w:rsidR="00877851" w:rsidRPr="0018100F">
        <w:rPr>
          <w:rFonts w:ascii="Arial" w:hAnsi="Arial" w:cs="Arial"/>
          <w:szCs w:val="24"/>
          <w:u w:val="none"/>
        </w:rPr>
        <w:t xml:space="preserve"> (</w:t>
      </w:r>
      <w:r w:rsidR="00D345AF">
        <w:rPr>
          <w:rFonts w:ascii="Arial" w:hAnsi="Arial" w:cs="Arial"/>
          <w:szCs w:val="24"/>
          <w:u w:val="none"/>
        </w:rPr>
        <w:t>281, 283</w:t>
      </w:r>
      <w:r w:rsidR="00877851" w:rsidRPr="0018100F">
        <w:rPr>
          <w:rFonts w:ascii="Arial" w:hAnsi="Arial" w:cs="Arial"/>
          <w:szCs w:val="24"/>
          <w:u w:val="none"/>
        </w:rPr>
        <w:t>)</w:t>
      </w:r>
      <w:r w:rsidRPr="0018100F">
        <w:rPr>
          <w:rFonts w:ascii="Arial" w:hAnsi="Arial" w:cs="Arial"/>
          <w:szCs w:val="24"/>
          <w:u w:val="none"/>
        </w:rPr>
        <w:t xml:space="preserve">.      </w:t>
      </w:r>
    </w:p>
    <w:p w:rsidR="000E3F0F" w:rsidRPr="0018100F" w:rsidRDefault="000E3F0F" w:rsidP="007641A2">
      <w:pPr>
        <w:pStyle w:val="BodyText"/>
        <w:spacing w:line="276" w:lineRule="auto"/>
        <w:rPr>
          <w:rFonts w:ascii="Arial" w:hAnsi="Arial" w:cs="Arial"/>
        </w:rPr>
      </w:pPr>
      <w:r w:rsidRPr="0018100F">
        <w:rPr>
          <w:rFonts w:ascii="Arial" w:hAnsi="Arial" w:cs="Arial"/>
          <w:b/>
        </w:rPr>
        <w:t>F.4. Monitoring Hematocrit During Testoster</w:t>
      </w:r>
      <w:r w:rsidR="00C62D1B" w:rsidRPr="0018100F">
        <w:rPr>
          <w:rFonts w:ascii="Arial" w:hAnsi="Arial" w:cs="Arial"/>
          <w:b/>
        </w:rPr>
        <w:t>one Replacement Therapy (Table 3</w:t>
      </w:r>
      <w:r w:rsidRPr="0018100F">
        <w:rPr>
          <w:rFonts w:ascii="Arial" w:hAnsi="Arial" w:cs="Arial"/>
          <w:b/>
        </w:rPr>
        <w:t xml:space="preserve">) </w:t>
      </w:r>
      <w:r w:rsidRPr="0018100F">
        <w:rPr>
          <w:rFonts w:ascii="Arial" w:hAnsi="Arial" w:cs="Arial"/>
        </w:rPr>
        <w:t xml:space="preserve">Hemoglobin levels should be measured at baseline, and 3 and 6 months after institution of testosterone replacement, and every 6 months thereafter. It is not clear what absolute hematocrit level or magnitude of change in hematocrit warrants discontinuation of testosterone administration. Plasma viscosity increases disproportionately as hematocrit rises above 50%. Hematocrit levels above 54% are also associated with increased risk of stroke. Therefore, testosterone dose should </w:t>
      </w:r>
      <w:r w:rsidR="00E76E66" w:rsidRPr="0018100F">
        <w:rPr>
          <w:rFonts w:ascii="Arial" w:hAnsi="Arial" w:cs="Arial"/>
        </w:rPr>
        <w:t>be withheld if hematocrit rises above 54%; once hematocrit falls to a safe level, testosterone therapy may be re-initiated at a</w:t>
      </w:r>
      <w:r w:rsidRPr="0018100F">
        <w:rPr>
          <w:rFonts w:ascii="Arial" w:hAnsi="Arial" w:cs="Arial"/>
        </w:rPr>
        <w:t xml:space="preserve">reduced </w:t>
      </w:r>
      <w:r w:rsidR="00E76E66" w:rsidRPr="0018100F">
        <w:rPr>
          <w:rFonts w:ascii="Arial" w:hAnsi="Arial" w:cs="Arial"/>
        </w:rPr>
        <w:t>dose (5)</w:t>
      </w:r>
      <w:r w:rsidRPr="0018100F">
        <w:rPr>
          <w:rFonts w:ascii="Arial" w:hAnsi="Arial" w:cs="Arial"/>
        </w:rPr>
        <w:t>. Consideration should also be given to switching to a tr</w:t>
      </w:r>
      <w:r w:rsidR="00E76E66" w:rsidRPr="0018100F">
        <w:rPr>
          <w:rFonts w:ascii="Arial" w:hAnsi="Arial" w:cs="Arial"/>
        </w:rPr>
        <w:t>ansdermal system</w:t>
      </w:r>
      <w:r w:rsidRPr="0018100F">
        <w:rPr>
          <w:rFonts w:ascii="Arial" w:hAnsi="Arial" w:cs="Arial"/>
        </w:rPr>
        <w:t>, if the men are receiving injectable esters. Periodic phlebotomy is also a reasonable option in men in whom hematocrit rises above this threshold during testosterone supplementation.</w:t>
      </w:r>
    </w:p>
    <w:p w:rsidR="00A0775A" w:rsidRPr="00387F19" w:rsidRDefault="000E3F0F" w:rsidP="007641A2">
      <w:pPr>
        <w:pStyle w:val="Heading4"/>
        <w:spacing w:before="120" w:after="120" w:line="276" w:lineRule="auto"/>
        <w:rPr>
          <w:rFonts w:ascii="Arial" w:hAnsi="Arial" w:cs="Arial"/>
          <w:b/>
          <w:szCs w:val="24"/>
          <w:u w:val="none"/>
        </w:rPr>
      </w:pPr>
      <w:r w:rsidRPr="0018100F">
        <w:rPr>
          <w:rFonts w:ascii="Arial" w:hAnsi="Arial" w:cs="Arial"/>
          <w:b/>
          <w:szCs w:val="24"/>
          <w:u w:val="none"/>
        </w:rPr>
        <w:lastRenderedPageBreak/>
        <w:t xml:space="preserve">F.5. Sleep Apnea   </w:t>
      </w:r>
      <w:r w:rsidR="00A0775A" w:rsidRPr="00387F19">
        <w:rPr>
          <w:rFonts w:ascii="Arial" w:hAnsi="Arial" w:cs="Arial"/>
          <w:szCs w:val="24"/>
          <w:u w:val="none"/>
        </w:rPr>
        <w:t xml:space="preserve">Circulating testosterone concentrations are </w:t>
      </w:r>
      <w:r w:rsidR="007110D0" w:rsidRPr="00387F19">
        <w:rPr>
          <w:rFonts w:ascii="Arial" w:hAnsi="Arial" w:cs="Arial"/>
          <w:szCs w:val="24"/>
          <w:u w:val="none"/>
        </w:rPr>
        <w:t>related to sleep rhythm and are general</w:t>
      </w:r>
      <w:r w:rsidR="00387F19">
        <w:rPr>
          <w:rFonts w:ascii="Arial" w:hAnsi="Arial" w:cs="Arial"/>
          <w:szCs w:val="24"/>
          <w:u w:val="none"/>
        </w:rPr>
        <w:t>ly</w:t>
      </w:r>
      <w:r w:rsidR="007110D0" w:rsidRPr="00387F19">
        <w:rPr>
          <w:rFonts w:ascii="Arial" w:hAnsi="Arial" w:cs="Arial"/>
          <w:szCs w:val="24"/>
          <w:u w:val="none"/>
        </w:rPr>
        <w:t xml:space="preserve"> higher during</w:t>
      </w:r>
      <w:r w:rsidR="00A0775A" w:rsidRPr="00387F19">
        <w:rPr>
          <w:rStyle w:val="highlight"/>
          <w:rFonts w:ascii="Arial" w:hAnsi="Arial" w:cs="Arial"/>
          <w:szCs w:val="24"/>
          <w:u w:val="none"/>
        </w:rPr>
        <w:t>sleep</w:t>
      </w:r>
      <w:r w:rsidR="007110D0" w:rsidRPr="00387F19">
        <w:rPr>
          <w:rFonts w:ascii="Arial" w:hAnsi="Arial" w:cs="Arial"/>
          <w:szCs w:val="24"/>
          <w:u w:val="none"/>
        </w:rPr>
        <w:t xml:space="preserve">than during </w:t>
      </w:r>
      <w:r w:rsidR="00A0775A" w:rsidRPr="00387F19">
        <w:rPr>
          <w:rFonts w:ascii="Arial" w:hAnsi="Arial" w:cs="Arial"/>
          <w:szCs w:val="24"/>
          <w:u w:val="none"/>
        </w:rPr>
        <w:t>waking</w:t>
      </w:r>
      <w:r w:rsidR="007110D0" w:rsidRPr="00387F19">
        <w:rPr>
          <w:rFonts w:ascii="Arial" w:hAnsi="Arial" w:cs="Arial"/>
          <w:szCs w:val="24"/>
          <w:u w:val="none"/>
        </w:rPr>
        <w:t xml:space="preserve"> hours</w:t>
      </w:r>
      <w:r w:rsidR="00D345AF">
        <w:rPr>
          <w:rFonts w:ascii="Arial" w:hAnsi="Arial" w:cs="Arial"/>
          <w:szCs w:val="24"/>
          <w:u w:val="none"/>
        </w:rPr>
        <w:t xml:space="preserve"> (41</w:t>
      </w:r>
      <w:r w:rsidR="002E48E0">
        <w:rPr>
          <w:rFonts w:ascii="Arial" w:hAnsi="Arial" w:cs="Arial"/>
          <w:szCs w:val="24"/>
          <w:u w:val="none"/>
        </w:rPr>
        <w:t>8</w:t>
      </w:r>
      <w:r w:rsidR="00D345AF">
        <w:rPr>
          <w:rFonts w:ascii="Arial" w:hAnsi="Arial" w:cs="Arial"/>
          <w:szCs w:val="24"/>
          <w:u w:val="none"/>
        </w:rPr>
        <w:t>-421)</w:t>
      </w:r>
      <w:r w:rsidR="00A0775A" w:rsidRPr="00387F19">
        <w:rPr>
          <w:rFonts w:ascii="Arial" w:hAnsi="Arial" w:cs="Arial"/>
          <w:szCs w:val="24"/>
          <w:u w:val="none"/>
        </w:rPr>
        <w:t xml:space="preserve">. </w:t>
      </w:r>
      <w:r w:rsidR="007110D0" w:rsidRPr="00387F19">
        <w:rPr>
          <w:rFonts w:ascii="Arial" w:hAnsi="Arial" w:cs="Arial"/>
          <w:szCs w:val="24"/>
          <w:u w:val="none"/>
        </w:rPr>
        <w:t>T</w:t>
      </w:r>
      <w:r w:rsidR="00A0775A" w:rsidRPr="00387F19">
        <w:rPr>
          <w:rStyle w:val="highlight"/>
          <w:rFonts w:ascii="Arial" w:hAnsi="Arial" w:cs="Arial"/>
          <w:szCs w:val="24"/>
          <w:u w:val="none"/>
        </w:rPr>
        <w:t>estosterone</w:t>
      </w:r>
      <w:r w:rsidR="007110D0" w:rsidRPr="00387F19">
        <w:rPr>
          <w:rFonts w:ascii="Arial" w:hAnsi="Arial" w:cs="Arial"/>
          <w:szCs w:val="24"/>
          <w:u w:val="none"/>
        </w:rPr>
        <w:t xml:space="preserve">secretory peaks </w:t>
      </w:r>
      <w:r w:rsidR="00A0775A" w:rsidRPr="00387F19">
        <w:rPr>
          <w:rFonts w:ascii="Arial" w:hAnsi="Arial" w:cs="Arial"/>
          <w:szCs w:val="24"/>
          <w:u w:val="none"/>
        </w:rPr>
        <w:t xml:space="preserve">coincide with </w:t>
      </w:r>
      <w:r w:rsidR="007110D0" w:rsidRPr="00387F19">
        <w:rPr>
          <w:rFonts w:ascii="Arial" w:hAnsi="Arial" w:cs="Arial"/>
          <w:szCs w:val="24"/>
          <w:u w:val="none"/>
        </w:rPr>
        <w:t xml:space="preserve">the onset of </w:t>
      </w:r>
      <w:r w:rsidR="00A0775A" w:rsidRPr="00387F19">
        <w:rPr>
          <w:rFonts w:ascii="Arial" w:hAnsi="Arial" w:cs="Arial"/>
          <w:szCs w:val="24"/>
          <w:u w:val="none"/>
        </w:rPr>
        <w:t xml:space="preserve">rapid-eye movement </w:t>
      </w:r>
      <w:r w:rsidR="00A0775A" w:rsidRPr="00387F19">
        <w:rPr>
          <w:rStyle w:val="highlight"/>
          <w:rFonts w:ascii="Arial" w:hAnsi="Arial" w:cs="Arial"/>
          <w:szCs w:val="24"/>
          <w:u w:val="none"/>
        </w:rPr>
        <w:t>sleep</w:t>
      </w:r>
      <w:r w:rsidR="00A0775A" w:rsidRPr="00387F19">
        <w:rPr>
          <w:rFonts w:ascii="Arial" w:hAnsi="Arial" w:cs="Arial"/>
          <w:szCs w:val="24"/>
          <w:u w:val="none"/>
        </w:rPr>
        <w:t xml:space="preserve">. </w:t>
      </w:r>
      <w:r w:rsidR="007110D0" w:rsidRPr="00387F19">
        <w:rPr>
          <w:rFonts w:ascii="Arial" w:hAnsi="Arial" w:cs="Arial"/>
          <w:szCs w:val="24"/>
          <w:u w:val="none"/>
        </w:rPr>
        <w:t>Aging is associated with decreased</w:t>
      </w:r>
      <w:r w:rsidR="00A0775A" w:rsidRPr="00387F19">
        <w:rPr>
          <w:rStyle w:val="highlight"/>
          <w:rFonts w:ascii="Arial" w:hAnsi="Arial" w:cs="Arial"/>
          <w:szCs w:val="24"/>
          <w:u w:val="none"/>
        </w:rPr>
        <w:t>sleep</w:t>
      </w:r>
      <w:r w:rsidR="00A0775A" w:rsidRPr="00387F19">
        <w:rPr>
          <w:rFonts w:ascii="Arial" w:hAnsi="Arial" w:cs="Arial"/>
          <w:szCs w:val="24"/>
          <w:u w:val="none"/>
        </w:rPr>
        <w:t xml:space="preserve"> efficiency</w:t>
      </w:r>
      <w:r w:rsidR="007110D0" w:rsidRPr="00387F19">
        <w:rPr>
          <w:rFonts w:ascii="Arial" w:hAnsi="Arial" w:cs="Arial"/>
          <w:szCs w:val="24"/>
          <w:u w:val="none"/>
        </w:rPr>
        <w:t xml:space="preserve">,reduced </w:t>
      </w:r>
      <w:r w:rsidR="00A0775A" w:rsidRPr="00387F19">
        <w:rPr>
          <w:rFonts w:ascii="Arial" w:hAnsi="Arial" w:cs="Arial"/>
          <w:szCs w:val="24"/>
          <w:u w:val="none"/>
        </w:rPr>
        <w:t xml:space="preserve">numbers of REM </w:t>
      </w:r>
      <w:r w:rsidR="00A0775A" w:rsidRPr="00387F19">
        <w:rPr>
          <w:rStyle w:val="highlight"/>
          <w:rFonts w:ascii="Arial" w:hAnsi="Arial" w:cs="Arial"/>
          <w:szCs w:val="24"/>
          <w:u w:val="none"/>
        </w:rPr>
        <w:t>sleep</w:t>
      </w:r>
      <w:r w:rsidR="00A0775A" w:rsidRPr="00387F19">
        <w:rPr>
          <w:rFonts w:ascii="Arial" w:hAnsi="Arial" w:cs="Arial"/>
          <w:szCs w:val="24"/>
          <w:u w:val="none"/>
        </w:rPr>
        <w:t xml:space="preserve"> episodes</w:t>
      </w:r>
      <w:r w:rsidR="007110D0" w:rsidRPr="00387F19">
        <w:rPr>
          <w:rFonts w:ascii="Arial" w:hAnsi="Arial" w:cs="Arial"/>
          <w:szCs w:val="24"/>
          <w:u w:val="none"/>
        </w:rPr>
        <w:t xml:space="preserve">, and </w:t>
      </w:r>
      <w:r w:rsidR="00A0775A" w:rsidRPr="00387F19">
        <w:rPr>
          <w:rFonts w:ascii="Arial" w:hAnsi="Arial" w:cs="Arial"/>
          <w:szCs w:val="24"/>
          <w:u w:val="none"/>
        </w:rPr>
        <w:t xml:space="preserve">altered REM </w:t>
      </w:r>
      <w:r w:rsidR="00A0775A" w:rsidRPr="00387F19">
        <w:rPr>
          <w:rStyle w:val="highlight"/>
          <w:rFonts w:ascii="Arial" w:hAnsi="Arial" w:cs="Arial"/>
          <w:szCs w:val="24"/>
          <w:u w:val="none"/>
        </w:rPr>
        <w:t>sleep</w:t>
      </w:r>
      <w:r w:rsidR="00A0775A" w:rsidRPr="00387F19">
        <w:rPr>
          <w:rFonts w:ascii="Arial" w:hAnsi="Arial" w:cs="Arial"/>
          <w:szCs w:val="24"/>
          <w:u w:val="none"/>
        </w:rPr>
        <w:t xml:space="preserve"> latency</w:t>
      </w:r>
      <w:r w:rsidR="007110D0" w:rsidRPr="00387F19">
        <w:rPr>
          <w:rFonts w:ascii="Arial" w:hAnsi="Arial" w:cs="Arial"/>
          <w:szCs w:val="24"/>
          <w:u w:val="none"/>
        </w:rPr>
        <w:t xml:space="preserve">, which may contribute to </w:t>
      </w:r>
      <w:r w:rsidR="00A0775A" w:rsidRPr="00387F19">
        <w:rPr>
          <w:rFonts w:ascii="Arial" w:hAnsi="Arial" w:cs="Arial"/>
          <w:szCs w:val="24"/>
          <w:u w:val="none"/>
        </w:rPr>
        <w:t xml:space="preserve">lower circulating </w:t>
      </w:r>
      <w:r w:rsidR="00A0775A" w:rsidRPr="00387F19">
        <w:rPr>
          <w:rStyle w:val="highlight"/>
          <w:rFonts w:ascii="Arial" w:hAnsi="Arial" w:cs="Arial"/>
          <w:szCs w:val="24"/>
          <w:u w:val="none"/>
        </w:rPr>
        <w:t>testosterone</w:t>
      </w:r>
      <w:r w:rsidR="007110D0" w:rsidRPr="00387F19">
        <w:rPr>
          <w:rStyle w:val="highlight"/>
          <w:rFonts w:ascii="Arial" w:hAnsi="Arial" w:cs="Arial"/>
          <w:szCs w:val="24"/>
          <w:u w:val="none"/>
        </w:rPr>
        <w:t xml:space="preserve"> concentrations</w:t>
      </w:r>
      <w:r w:rsidR="00D345AF">
        <w:rPr>
          <w:rStyle w:val="highlight"/>
          <w:rFonts w:ascii="Arial" w:hAnsi="Arial" w:cs="Arial"/>
          <w:szCs w:val="24"/>
          <w:u w:val="none"/>
        </w:rPr>
        <w:t xml:space="preserve"> (419-423)</w:t>
      </w:r>
      <w:r w:rsidR="00A0775A" w:rsidRPr="00387F19">
        <w:rPr>
          <w:rFonts w:ascii="Arial" w:hAnsi="Arial" w:cs="Arial"/>
          <w:szCs w:val="24"/>
          <w:u w:val="none"/>
        </w:rPr>
        <w:t>.</w:t>
      </w:r>
      <w:r w:rsidR="007110D0" w:rsidRPr="00387F19">
        <w:rPr>
          <w:rFonts w:ascii="Arial" w:hAnsi="Arial" w:cs="Arial"/>
          <w:szCs w:val="24"/>
          <w:u w:val="none"/>
        </w:rPr>
        <w:t xml:space="preserve">  The degree of sleep-disordered breathing increases with age, and is associated with reduced overnight plasma bioavailable testosterone.  Thus, changes in sleep efficiency and architecture are associated with alterations in testosterone levels in older men</w:t>
      </w:r>
      <w:r w:rsidR="00D345AF">
        <w:rPr>
          <w:rFonts w:ascii="Arial" w:hAnsi="Arial" w:cs="Arial"/>
          <w:szCs w:val="24"/>
          <w:u w:val="none"/>
        </w:rPr>
        <w:t xml:space="preserve"> (419-423)</w:t>
      </w:r>
      <w:r w:rsidR="007110D0" w:rsidRPr="00387F19">
        <w:rPr>
          <w:rFonts w:ascii="Arial" w:hAnsi="Arial" w:cs="Arial"/>
          <w:szCs w:val="24"/>
          <w:u w:val="none"/>
        </w:rPr>
        <w:t>.</w:t>
      </w:r>
    </w:p>
    <w:p w:rsidR="000E3F0F" w:rsidRPr="0018100F" w:rsidRDefault="000E3F0F" w:rsidP="007641A2">
      <w:pPr>
        <w:pStyle w:val="Heading4"/>
        <w:spacing w:before="120" w:after="120" w:line="276" w:lineRule="auto"/>
        <w:ind w:firstLine="720"/>
        <w:rPr>
          <w:rFonts w:ascii="Arial" w:hAnsi="Arial" w:cs="Arial"/>
          <w:szCs w:val="24"/>
          <w:u w:val="none"/>
        </w:rPr>
      </w:pPr>
      <w:r w:rsidRPr="0018100F">
        <w:rPr>
          <w:rFonts w:ascii="Arial" w:hAnsi="Arial" w:cs="Arial"/>
          <w:szCs w:val="24"/>
          <w:u w:val="none"/>
        </w:rPr>
        <w:t>Testosterone can induce or exacerbate sleep apnea in some individuals, particularly those with obesity or chronic obstructive lung disease</w:t>
      </w:r>
      <w:r w:rsidR="009D1E9D" w:rsidRPr="0018100F">
        <w:rPr>
          <w:rFonts w:ascii="Arial" w:hAnsi="Arial" w:cs="Arial"/>
          <w:szCs w:val="24"/>
          <w:u w:val="none"/>
        </w:rPr>
        <w:fldChar w:fldCharType="begin"/>
      </w:r>
      <w:r w:rsidRPr="0018100F">
        <w:rPr>
          <w:rFonts w:ascii="Arial" w:hAnsi="Arial" w:cs="Arial"/>
          <w:szCs w:val="24"/>
          <w:u w:val="none"/>
        </w:rPr>
        <w:instrText xml:space="preserve"> QUOTE "" </w:instrText>
      </w:r>
      <w:r w:rsidR="009D1E9D" w:rsidRPr="0018100F">
        <w:rPr>
          <w:rFonts w:ascii="Arial" w:hAnsi="Arial" w:cs="Arial"/>
          <w:vanish/>
          <w:szCs w:val="24"/>
          <w:u w:val="none"/>
        </w:rPr>
        <w:fldChar w:fldCharType="begin"/>
      </w:r>
      <w:r w:rsidRPr="0018100F">
        <w:rPr>
          <w:rFonts w:ascii="Arial" w:hAnsi="Arial" w:cs="Arial"/>
          <w:vanish/>
          <w:szCs w:val="24"/>
          <w:u w:val="none"/>
        </w:rPr>
        <w:instrText xml:space="preserve"> ADDIN REFMAN ÿ\11\05‘\19\01\00\00\00\00\01\00\009c:\5Cprogram files\5Creference manager 9\5Cerectile dysfunction\03\00\03200$Emery, Hlastala, et al. 1994 200 /id\00$\00 </w:instrText>
      </w:r>
      <w:r w:rsidR="009D1E9D" w:rsidRPr="0018100F">
        <w:rPr>
          <w:rFonts w:ascii="Arial" w:hAnsi="Arial" w:cs="Arial"/>
          <w:vanish/>
          <w:szCs w:val="24"/>
          <w:u w:val="none"/>
        </w:rPr>
        <w:fldChar w:fldCharType="end"/>
      </w:r>
      <w:r w:rsidR="009D1E9D" w:rsidRPr="0018100F">
        <w:rPr>
          <w:rFonts w:ascii="Arial" w:hAnsi="Arial" w:cs="Arial"/>
          <w:szCs w:val="24"/>
          <w:u w:val="none"/>
        </w:rPr>
        <w:fldChar w:fldCharType="end"/>
      </w:r>
      <w:r w:rsidR="009D1E9D" w:rsidRPr="0018100F">
        <w:rPr>
          <w:rFonts w:ascii="Arial" w:hAnsi="Arial" w:cs="Arial"/>
          <w:szCs w:val="24"/>
          <w:u w:val="none"/>
        </w:rPr>
        <w:fldChar w:fldCharType="begin"/>
      </w:r>
      <w:r w:rsidRPr="0018100F">
        <w:rPr>
          <w:rFonts w:ascii="Arial" w:hAnsi="Arial" w:cs="Arial"/>
          <w:szCs w:val="24"/>
          <w:u w:val="none"/>
        </w:rPr>
        <w:instrText xml:space="preserve"> QUOTE "" </w:instrText>
      </w:r>
      <w:r w:rsidR="009D1E9D" w:rsidRPr="0018100F">
        <w:rPr>
          <w:rFonts w:ascii="Arial" w:hAnsi="Arial" w:cs="Arial"/>
          <w:vanish/>
          <w:szCs w:val="24"/>
          <w:u w:val="none"/>
        </w:rPr>
        <w:fldChar w:fldCharType="begin"/>
      </w:r>
      <w:r w:rsidRPr="0018100F">
        <w:rPr>
          <w:rFonts w:ascii="Arial" w:hAnsi="Arial" w:cs="Arial"/>
          <w:vanish/>
          <w:szCs w:val="24"/>
          <w:u w:val="none"/>
        </w:rPr>
        <w:instrText xml:space="preserve"> ADDIN REFMAN ÿ\11\05‘\19\01\00\00\00\00\01\00\009c:\5Cprogram files\5Creference manager 9\5Cerectile dysfunction\03\00\03201(Cistulli, Grunstein, et al. 1994 201 /id\00(\00 </w:instrText>
      </w:r>
      <w:r w:rsidR="009D1E9D" w:rsidRPr="0018100F">
        <w:rPr>
          <w:rFonts w:ascii="Arial" w:hAnsi="Arial" w:cs="Arial"/>
          <w:vanish/>
          <w:szCs w:val="24"/>
          <w:u w:val="none"/>
        </w:rPr>
        <w:fldChar w:fldCharType="end"/>
      </w:r>
      <w:r w:rsidR="009D1E9D" w:rsidRPr="0018100F">
        <w:rPr>
          <w:rFonts w:ascii="Arial" w:hAnsi="Arial" w:cs="Arial"/>
          <w:szCs w:val="24"/>
          <w:u w:val="none"/>
        </w:rPr>
        <w:fldChar w:fldCharType="end"/>
      </w:r>
      <w:r w:rsidR="009D1E9D" w:rsidRPr="0018100F">
        <w:rPr>
          <w:rFonts w:ascii="Arial" w:hAnsi="Arial" w:cs="Arial"/>
          <w:szCs w:val="24"/>
          <w:u w:val="none"/>
        </w:rPr>
        <w:fldChar w:fldCharType="begin"/>
      </w:r>
      <w:r w:rsidRPr="0018100F">
        <w:rPr>
          <w:rFonts w:ascii="Arial" w:hAnsi="Arial" w:cs="Arial"/>
          <w:szCs w:val="24"/>
          <w:u w:val="none"/>
        </w:rPr>
        <w:instrText xml:space="preserve"> QUOTE "" </w:instrText>
      </w:r>
      <w:r w:rsidR="009D1E9D" w:rsidRPr="0018100F">
        <w:rPr>
          <w:rFonts w:ascii="Arial" w:hAnsi="Arial" w:cs="Arial"/>
          <w:vanish/>
          <w:szCs w:val="24"/>
          <w:u w:val="none"/>
        </w:rPr>
        <w:fldChar w:fldCharType="begin"/>
      </w:r>
      <w:r w:rsidRPr="0018100F">
        <w:rPr>
          <w:rFonts w:ascii="Arial" w:hAnsi="Arial" w:cs="Arial"/>
          <w:vanish/>
          <w:szCs w:val="24"/>
          <w:u w:val="none"/>
        </w:rPr>
        <w:instrText xml:space="preserve"> ADDIN REFMAN ÿ\11\05‘\19\01\00\00\00\00\01\00\009c:\5Cprogram files\5Creference manager 9\5Cerectile dysfunction\03\00\03202'Schneider, Pickett, et al. 1986 202 /id\00'\00 </w:instrText>
      </w:r>
      <w:r w:rsidR="009D1E9D" w:rsidRPr="0018100F">
        <w:rPr>
          <w:rFonts w:ascii="Arial" w:hAnsi="Arial" w:cs="Arial"/>
          <w:vanish/>
          <w:szCs w:val="24"/>
          <w:u w:val="none"/>
        </w:rPr>
        <w:fldChar w:fldCharType="end"/>
      </w:r>
      <w:r w:rsidR="009D1E9D" w:rsidRPr="0018100F">
        <w:rPr>
          <w:rFonts w:ascii="Arial" w:hAnsi="Arial" w:cs="Arial"/>
          <w:szCs w:val="24"/>
          <w:u w:val="none"/>
        </w:rPr>
        <w:fldChar w:fldCharType="end"/>
      </w:r>
      <w:r w:rsidR="009D1E9D" w:rsidRPr="0018100F">
        <w:rPr>
          <w:rFonts w:ascii="Arial" w:hAnsi="Arial" w:cs="Arial"/>
          <w:szCs w:val="24"/>
          <w:u w:val="none"/>
        </w:rPr>
        <w:fldChar w:fldCharType="begin"/>
      </w:r>
      <w:r w:rsidRPr="0018100F">
        <w:rPr>
          <w:rFonts w:ascii="Arial" w:hAnsi="Arial" w:cs="Arial"/>
          <w:szCs w:val="24"/>
          <w:u w:val="none"/>
        </w:rPr>
        <w:instrText xml:space="preserve"> QUOTE "" </w:instrText>
      </w:r>
      <w:r w:rsidR="009D1E9D" w:rsidRPr="0018100F">
        <w:rPr>
          <w:rFonts w:ascii="Arial" w:hAnsi="Arial" w:cs="Arial"/>
          <w:vanish/>
          <w:szCs w:val="24"/>
          <w:u w:val="none"/>
        </w:rPr>
        <w:fldChar w:fldCharType="begin"/>
      </w:r>
      <w:r w:rsidRPr="0018100F">
        <w:rPr>
          <w:rFonts w:ascii="Arial" w:hAnsi="Arial" w:cs="Arial"/>
          <w:vanish/>
          <w:szCs w:val="24"/>
          <w:u w:val="none"/>
        </w:rPr>
        <w:instrText xml:space="preserve"> ADDIN REFMAN ÿ\11\05‘\19\01\00\00\00\00\01\00\009c:\5Cprogram files\5Creference manager 9\5Cerectile dysfunction\03\00\03203(Matsumoto, Sandblom, et al. 1985 203 /id\00(\00 </w:instrText>
      </w:r>
      <w:r w:rsidR="009D1E9D" w:rsidRPr="0018100F">
        <w:rPr>
          <w:rFonts w:ascii="Arial" w:hAnsi="Arial" w:cs="Arial"/>
          <w:vanish/>
          <w:szCs w:val="24"/>
          <w:u w:val="none"/>
        </w:rPr>
        <w:fldChar w:fldCharType="end"/>
      </w:r>
      <w:r w:rsidR="009D1E9D" w:rsidRPr="0018100F">
        <w:rPr>
          <w:rFonts w:ascii="Arial" w:hAnsi="Arial" w:cs="Arial"/>
          <w:szCs w:val="24"/>
          <w:u w:val="none"/>
        </w:rPr>
        <w:fldChar w:fldCharType="end"/>
      </w:r>
      <w:r w:rsidR="00DA471D" w:rsidRPr="0018100F">
        <w:rPr>
          <w:rFonts w:ascii="Arial" w:hAnsi="Arial" w:cs="Arial"/>
          <w:szCs w:val="24"/>
          <w:u w:val="none"/>
        </w:rPr>
        <w:t>(</w:t>
      </w:r>
      <w:r w:rsidR="00D345AF" w:rsidRPr="00BB6A0E">
        <w:rPr>
          <w:rFonts w:ascii="Arial" w:hAnsi="Arial" w:cs="Arial"/>
          <w:szCs w:val="24"/>
          <w:u w:val="none"/>
        </w:rPr>
        <w:t>418-42</w:t>
      </w:r>
      <w:r w:rsidR="009210BD">
        <w:rPr>
          <w:rFonts w:ascii="Arial" w:hAnsi="Arial" w:cs="Arial"/>
          <w:szCs w:val="24"/>
          <w:u w:val="none"/>
        </w:rPr>
        <w:t>4</w:t>
      </w:r>
      <w:r w:rsidR="00D345AF">
        <w:rPr>
          <w:rFonts w:ascii="Arial" w:hAnsi="Arial" w:cs="Arial"/>
          <w:szCs w:val="24"/>
          <w:u w:val="none"/>
        </w:rPr>
        <w:t>)</w:t>
      </w:r>
      <w:r w:rsidR="00992D35" w:rsidRPr="0018100F">
        <w:rPr>
          <w:rFonts w:ascii="Arial" w:hAnsi="Arial" w:cs="Arial"/>
          <w:szCs w:val="24"/>
          <w:u w:val="none"/>
        </w:rPr>
        <w:t>.</w:t>
      </w:r>
      <w:r w:rsidRPr="0018100F">
        <w:rPr>
          <w:rFonts w:ascii="Arial" w:hAnsi="Arial" w:cs="Arial"/>
          <w:szCs w:val="24"/>
          <w:u w:val="none"/>
        </w:rPr>
        <w:t xml:space="preserve"> This appears to be due to direct effects of testosterone on laryngeal muscles. However, the occurrence of sleep apnea, </w:t>
      </w:r>
      <w:r w:rsidRPr="0018100F">
        <w:rPr>
          <w:rFonts w:ascii="Arial" w:hAnsi="Arial" w:cs="Arial"/>
          <w:i/>
          <w:szCs w:val="24"/>
          <w:u w:val="none"/>
        </w:rPr>
        <w:t xml:space="preserve">de novo, </w:t>
      </w:r>
      <w:r w:rsidRPr="0018100F">
        <w:rPr>
          <w:rFonts w:ascii="Arial" w:hAnsi="Arial" w:cs="Arial"/>
          <w:szCs w:val="24"/>
          <w:u w:val="none"/>
        </w:rPr>
        <w:t>in healthy older men treated with physiologic testosterone replacement, is very infrequent.</w:t>
      </w:r>
    </w:p>
    <w:p w:rsidR="007110D0" w:rsidRPr="0018100F" w:rsidRDefault="007110D0" w:rsidP="007641A2">
      <w:pPr>
        <w:spacing w:before="120" w:after="120" w:line="276" w:lineRule="auto"/>
        <w:ind w:firstLine="720"/>
        <w:rPr>
          <w:rFonts w:ascii="Arial" w:hAnsi="Arial" w:cs="Arial"/>
          <w:b w:val="0"/>
          <w:color w:val="000000"/>
          <w:lang w:val="en-GB"/>
        </w:rPr>
      </w:pPr>
      <w:r w:rsidRPr="0018100F">
        <w:rPr>
          <w:rFonts w:ascii="Arial" w:hAnsi="Arial" w:cs="Arial"/>
          <w:b w:val="0"/>
          <w:color w:val="000000"/>
          <w:lang w:val="en-GB"/>
        </w:rPr>
        <w:t xml:space="preserve">In men with obesity and obstructive sleep apnoea, testosterone administration has been reported to </w:t>
      </w:r>
      <w:r w:rsidRPr="0018100F">
        <w:rPr>
          <w:rFonts w:ascii="Arial" w:hAnsi="Arial" w:cs="Arial"/>
          <w:b w:val="0"/>
          <w:color w:val="000000"/>
          <w:shd w:val="clear" w:color="auto" w:fill="FFFFFF"/>
          <w:lang w:val="en-GB"/>
        </w:rPr>
        <w:t>worsen</w:t>
      </w:r>
      <w:r w:rsidR="00D345AF">
        <w:rPr>
          <w:rFonts w:ascii="Arial" w:hAnsi="Arial" w:cs="Arial"/>
          <w:b w:val="0"/>
          <w:color w:val="000000"/>
          <w:shd w:val="clear" w:color="auto" w:fill="FFFFFF"/>
          <w:lang w:val="en-GB"/>
        </w:rPr>
        <w:t xml:space="preserve"> sleep-disordered breathing (421</w:t>
      </w:r>
      <w:r w:rsidRPr="0018100F">
        <w:rPr>
          <w:rFonts w:ascii="Arial" w:hAnsi="Arial" w:cs="Arial"/>
          <w:b w:val="0"/>
          <w:color w:val="000000"/>
          <w:shd w:val="clear" w:color="auto" w:fill="FFFFFF"/>
          <w:lang w:val="en-GB"/>
        </w:rPr>
        <w:t>)</w:t>
      </w:r>
      <w:r w:rsidRPr="0018100F">
        <w:rPr>
          <w:rFonts w:ascii="Arial" w:hAnsi="Arial" w:cs="Arial"/>
          <w:b w:val="0"/>
          <w:color w:val="000000"/>
          <w:lang w:val="en-GB"/>
        </w:rPr>
        <w:t>. Testosterone administration depresses hypercapnoeic ventilator drive and induces apnoea in primate infants (</w:t>
      </w:r>
      <w:r w:rsidR="00D345AF">
        <w:rPr>
          <w:rFonts w:ascii="Arial" w:hAnsi="Arial" w:cs="Arial"/>
          <w:b w:val="0"/>
          <w:color w:val="000000"/>
          <w:lang w:val="en-GB"/>
        </w:rPr>
        <w:t>423</w:t>
      </w:r>
      <w:r w:rsidRPr="0018100F">
        <w:rPr>
          <w:rFonts w:ascii="Arial" w:hAnsi="Arial" w:cs="Arial"/>
          <w:b w:val="0"/>
          <w:color w:val="000000"/>
          <w:lang w:val="en-GB"/>
        </w:rPr>
        <w:t xml:space="preserve">). </w:t>
      </w:r>
      <w:r w:rsidRPr="0018100F">
        <w:rPr>
          <w:rFonts w:ascii="Arial" w:hAnsi="Arial" w:cs="Arial"/>
          <w:b w:val="0"/>
          <w:color w:val="000000"/>
          <w:shd w:val="clear" w:color="auto" w:fill="FFFFFF"/>
          <w:lang w:val="en-GB"/>
        </w:rPr>
        <w:t xml:space="preserve">Short-term administration of high doses of </w:t>
      </w:r>
      <w:r w:rsidRPr="0018100F">
        <w:rPr>
          <w:rStyle w:val="highlight"/>
          <w:rFonts w:ascii="Arial" w:hAnsi="Arial" w:cs="Arial"/>
          <w:b w:val="0"/>
          <w:color w:val="000000"/>
          <w:bdr w:val="none" w:sz="0" w:space="0" w:color="auto" w:frame="1"/>
          <w:shd w:val="clear" w:color="auto" w:fill="FFFFFF"/>
          <w:lang w:val="en-GB"/>
        </w:rPr>
        <w:t>testosterone</w:t>
      </w:r>
      <w:r w:rsidRPr="0018100F">
        <w:rPr>
          <w:rFonts w:ascii="Arial" w:hAnsi="Arial" w:cs="Arial"/>
          <w:b w:val="0"/>
          <w:color w:val="000000"/>
          <w:shd w:val="clear" w:color="auto" w:fill="FFFFFF"/>
          <w:lang w:val="en-GB"/>
        </w:rPr>
        <w:t>shortens</w:t>
      </w:r>
      <w:r w:rsidRPr="0018100F">
        <w:rPr>
          <w:rStyle w:val="highlight"/>
          <w:rFonts w:ascii="Arial" w:hAnsi="Arial" w:cs="Arial"/>
          <w:b w:val="0"/>
          <w:color w:val="000000"/>
          <w:bdr w:val="none" w:sz="0" w:space="0" w:color="auto" w:frame="1"/>
          <w:shd w:val="clear" w:color="auto" w:fill="FFFFFF"/>
          <w:lang w:val="en-GB"/>
        </w:rPr>
        <w:t>sleep</w:t>
      </w:r>
      <w:r w:rsidRPr="0018100F">
        <w:rPr>
          <w:rStyle w:val="apple-converted-space"/>
          <w:rFonts w:ascii="Arial" w:hAnsi="Arial" w:cs="Arial"/>
          <w:b w:val="0"/>
          <w:color w:val="000000"/>
          <w:shd w:val="clear" w:color="auto" w:fill="FFFFFF"/>
          <w:lang w:val="en-GB"/>
        </w:rPr>
        <w:t xml:space="preserve"> duration </w:t>
      </w:r>
      <w:r w:rsidRPr="0018100F">
        <w:rPr>
          <w:rFonts w:ascii="Arial" w:hAnsi="Arial" w:cs="Arial"/>
          <w:b w:val="0"/>
          <w:color w:val="000000"/>
          <w:shd w:val="clear" w:color="auto" w:fill="FFFFFF"/>
          <w:lang w:val="en-GB"/>
        </w:rPr>
        <w:t>and worsens</w:t>
      </w:r>
      <w:r w:rsidRPr="0018100F">
        <w:rPr>
          <w:rStyle w:val="highlight"/>
          <w:rFonts w:ascii="Arial" w:hAnsi="Arial" w:cs="Arial"/>
          <w:b w:val="0"/>
          <w:color w:val="000000"/>
          <w:bdr w:val="none" w:sz="0" w:space="0" w:color="auto" w:frame="1"/>
          <w:shd w:val="clear" w:color="auto" w:fill="FFFFFF"/>
          <w:lang w:val="en-GB"/>
        </w:rPr>
        <w:t>sleep</w:t>
      </w:r>
      <w:r w:rsidRPr="0018100F">
        <w:rPr>
          <w:rFonts w:ascii="Arial" w:hAnsi="Arial" w:cs="Arial"/>
          <w:b w:val="0"/>
          <w:color w:val="000000"/>
          <w:shd w:val="clear" w:color="auto" w:fill="FFFFFF"/>
          <w:lang w:val="en-GB"/>
        </w:rPr>
        <w:t>apnoea in older men (</w:t>
      </w:r>
      <w:r w:rsidR="00D345AF">
        <w:rPr>
          <w:rFonts w:ascii="Arial" w:hAnsi="Arial" w:cs="Arial"/>
          <w:b w:val="0"/>
          <w:color w:val="000000"/>
          <w:shd w:val="clear" w:color="auto" w:fill="FFFFFF"/>
          <w:lang w:val="en-GB"/>
        </w:rPr>
        <w:t>42</w:t>
      </w:r>
      <w:r w:rsidR="009210BD">
        <w:rPr>
          <w:rFonts w:ascii="Arial" w:hAnsi="Arial" w:cs="Arial"/>
          <w:b w:val="0"/>
          <w:color w:val="000000"/>
          <w:shd w:val="clear" w:color="auto" w:fill="FFFFFF"/>
          <w:lang w:val="en-GB"/>
        </w:rPr>
        <w:t>5</w:t>
      </w:r>
      <w:r w:rsidRPr="0018100F">
        <w:rPr>
          <w:rFonts w:ascii="Arial" w:hAnsi="Arial" w:cs="Arial"/>
          <w:b w:val="0"/>
          <w:color w:val="000000"/>
          <w:shd w:val="clear" w:color="auto" w:fill="FFFFFF"/>
          <w:lang w:val="en-GB"/>
        </w:rPr>
        <w:t xml:space="preserve">) </w:t>
      </w:r>
      <w:r w:rsidRPr="0018100F">
        <w:rPr>
          <w:rFonts w:ascii="Arial" w:hAnsi="Arial" w:cs="Arial"/>
          <w:b w:val="0"/>
          <w:color w:val="000000"/>
          <w:lang w:val="en-GB"/>
        </w:rPr>
        <w:t>T</w:t>
      </w:r>
      <w:r w:rsidRPr="0018100F">
        <w:rPr>
          <w:rFonts w:ascii="Arial" w:hAnsi="Arial" w:cs="Arial"/>
          <w:b w:val="0"/>
          <w:color w:val="000000"/>
          <w:shd w:val="clear" w:color="auto" w:fill="FFFFFF"/>
          <w:lang w:val="en-GB"/>
        </w:rPr>
        <w:t>he frequency of sleep apnoea in randomized testosterone trials in older men has been very low (5</w:t>
      </w:r>
      <w:r w:rsidR="00D345AF">
        <w:rPr>
          <w:rFonts w:ascii="Arial" w:hAnsi="Arial" w:cs="Arial"/>
          <w:b w:val="0"/>
          <w:color w:val="000000"/>
          <w:shd w:val="clear" w:color="auto" w:fill="FFFFFF"/>
          <w:lang w:val="en-GB"/>
        </w:rPr>
        <w:t>, 319</w:t>
      </w:r>
      <w:r w:rsidRPr="0018100F">
        <w:rPr>
          <w:rFonts w:ascii="Arial" w:hAnsi="Arial" w:cs="Arial"/>
          <w:b w:val="0"/>
          <w:color w:val="000000"/>
          <w:shd w:val="clear" w:color="auto" w:fill="FFFFFF"/>
          <w:lang w:val="en-GB"/>
        </w:rPr>
        <w:t>).</w:t>
      </w:r>
      <w:r w:rsidRPr="0018100F">
        <w:rPr>
          <w:rStyle w:val="apple-converted-space"/>
          <w:rFonts w:ascii="Arial" w:hAnsi="Arial" w:cs="Arial"/>
          <w:b w:val="0"/>
          <w:color w:val="000000"/>
          <w:shd w:val="clear" w:color="auto" w:fill="FFFFFF"/>
          <w:lang w:val="en-GB"/>
        </w:rPr>
        <w:t> </w:t>
      </w:r>
      <w:r w:rsidRPr="0018100F">
        <w:rPr>
          <w:rFonts w:ascii="Arial" w:hAnsi="Arial" w:cs="Arial"/>
          <w:b w:val="0"/>
          <w:color w:val="000000"/>
          <w:lang w:val="en-GB"/>
        </w:rPr>
        <w:t>Obstructive sleep apnoea is often associated w</w:t>
      </w:r>
      <w:r w:rsidR="00D345AF">
        <w:rPr>
          <w:rFonts w:ascii="Arial" w:hAnsi="Arial" w:cs="Arial"/>
          <w:b w:val="0"/>
          <w:color w:val="000000"/>
          <w:lang w:val="en-GB"/>
        </w:rPr>
        <w:t>ith low testosterone levels (42</w:t>
      </w:r>
      <w:r w:rsidR="009210BD">
        <w:rPr>
          <w:rFonts w:ascii="Arial" w:hAnsi="Arial" w:cs="Arial"/>
          <w:b w:val="0"/>
          <w:color w:val="000000"/>
          <w:lang w:val="en-GB"/>
        </w:rPr>
        <w:t>6</w:t>
      </w:r>
      <w:r w:rsidRPr="0018100F">
        <w:rPr>
          <w:rFonts w:ascii="Arial" w:hAnsi="Arial" w:cs="Arial"/>
          <w:b w:val="0"/>
          <w:color w:val="000000"/>
          <w:lang w:val="en-GB"/>
        </w:rPr>
        <w:t xml:space="preserve">). </w:t>
      </w:r>
    </w:p>
    <w:p w:rsidR="00387F19" w:rsidRPr="00387F19" w:rsidRDefault="000E3F0F" w:rsidP="007641A2">
      <w:pPr>
        <w:pStyle w:val="BodyText2"/>
        <w:spacing w:before="120" w:after="120" w:line="276" w:lineRule="auto"/>
        <w:ind w:firstLine="720"/>
        <w:rPr>
          <w:rFonts w:ascii="Arial" w:hAnsi="Arial" w:cs="Arial"/>
          <w:b w:val="0"/>
          <w:szCs w:val="24"/>
        </w:rPr>
      </w:pPr>
      <w:r w:rsidRPr="00387F19">
        <w:rPr>
          <w:rFonts w:ascii="Arial" w:hAnsi="Arial" w:cs="Arial"/>
          <w:b w:val="0"/>
          <w:szCs w:val="24"/>
        </w:rPr>
        <w:t>Testosterone should not be given to men with severe obstructive sleep apnea without evaluation and treatment of sleep apnea. Several screening instruments can be used to detect sleep apnea. A history of loud snoring, and daytime somnolence, in an obese individual with hypertension increases the likelihood of sleep apnea.</w:t>
      </w:r>
    </w:p>
    <w:p w:rsidR="00387F19" w:rsidRPr="00387F19" w:rsidRDefault="000E3F0F" w:rsidP="007641A2">
      <w:pPr>
        <w:pStyle w:val="BodyText2"/>
        <w:spacing w:before="120" w:after="120" w:line="276" w:lineRule="auto"/>
        <w:rPr>
          <w:rFonts w:ascii="Arial" w:hAnsi="Arial" w:cs="Arial"/>
          <w:b w:val="0"/>
          <w:szCs w:val="24"/>
        </w:rPr>
      </w:pPr>
      <w:r w:rsidRPr="00387F19">
        <w:rPr>
          <w:rFonts w:ascii="Arial" w:hAnsi="Arial" w:cs="Arial"/>
          <w:szCs w:val="24"/>
        </w:rPr>
        <w:t>F.6. Breast Enlargement</w:t>
      </w:r>
      <w:r w:rsidRPr="00387F19">
        <w:rPr>
          <w:rFonts w:ascii="Arial" w:hAnsi="Arial" w:cs="Arial"/>
          <w:b w:val="0"/>
          <w:szCs w:val="24"/>
        </w:rPr>
        <w:t xml:space="preserve">  Testosterone administration can induce breast enlargement due to testosterone conversion to estradiol although this is an uncommon complication. Even with administration of supraphysiological doses of testosterone enanthate, less than 4% of men in a contraceptive trial developed detectable breast enlargement</w:t>
      </w:r>
      <w:r w:rsidR="00DA471D" w:rsidRPr="00387F19">
        <w:rPr>
          <w:rFonts w:ascii="Arial" w:hAnsi="Arial" w:cs="Arial"/>
          <w:b w:val="0"/>
          <w:szCs w:val="24"/>
        </w:rPr>
        <w:t xml:space="preserve"> (</w:t>
      </w:r>
      <w:r w:rsidR="00D345AF">
        <w:rPr>
          <w:rFonts w:ascii="Arial" w:hAnsi="Arial" w:cs="Arial"/>
          <w:b w:val="0"/>
          <w:szCs w:val="24"/>
        </w:rPr>
        <w:t>410</w:t>
      </w:r>
      <w:r w:rsidR="00DA471D" w:rsidRPr="00387F19">
        <w:rPr>
          <w:rFonts w:ascii="Arial" w:hAnsi="Arial" w:cs="Arial"/>
          <w:b w:val="0"/>
          <w:szCs w:val="24"/>
        </w:rPr>
        <w:t xml:space="preserve">). </w:t>
      </w:r>
      <w:r w:rsidRPr="00387F19">
        <w:rPr>
          <w:rFonts w:ascii="Arial" w:hAnsi="Arial" w:cs="Arial"/>
          <w:b w:val="0"/>
          <w:szCs w:val="24"/>
        </w:rPr>
        <w:t>Breast cancer is listed as a contraindication for testosterone replacement therapy primarily because of concern that increased estrogen levels during testosterone treatment might exacerbate breast cancer growth. There are, however, few case reports of breast cancer occurring as a complication of testosterone treatment. Men with Klinefelter’s syndrome have a higher risk of breast cancer than general population</w:t>
      </w:r>
      <w:r w:rsidR="00D345AF">
        <w:rPr>
          <w:rFonts w:ascii="Arial" w:hAnsi="Arial" w:cs="Arial"/>
          <w:b w:val="0"/>
          <w:szCs w:val="24"/>
        </w:rPr>
        <w:t xml:space="preserve"> (</w:t>
      </w:r>
      <w:r w:rsidR="002B1678" w:rsidRPr="00387F19">
        <w:rPr>
          <w:rFonts w:ascii="Arial" w:hAnsi="Arial" w:cs="Arial"/>
          <w:b w:val="0"/>
          <w:szCs w:val="24"/>
        </w:rPr>
        <w:t>).</w:t>
      </w:r>
    </w:p>
    <w:p w:rsidR="004A7701" w:rsidRDefault="004A7701" w:rsidP="007641A2">
      <w:pPr>
        <w:pStyle w:val="BodyText2"/>
        <w:spacing w:before="120" w:after="120" w:line="276" w:lineRule="auto"/>
        <w:jc w:val="both"/>
        <w:rPr>
          <w:rFonts w:ascii="Arial" w:hAnsi="Arial" w:cs="Arial"/>
          <w:szCs w:val="24"/>
        </w:rPr>
      </w:pPr>
    </w:p>
    <w:p w:rsidR="000E3F0F" w:rsidRPr="0018100F" w:rsidRDefault="000E3F0F" w:rsidP="007641A2">
      <w:pPr>
        <w:pStyle w:val="BodyText2"/>
        <w:spacing w:before="120" w:after="120" w:line="276" w:lineRule="auto"/>
        <w:jc w:val="both"/>
        <w:rPr>
          <w:rFonts w:ascii="Arial" w:hAnsi="Arial" w:cs="Arial"/>
          <w:b w:val="0"/>
          <w:szCs w:val="24"/>
        </w:rPr>
      </w:pPr>
      <w:r w:rsidRPr="0018100F">
        <w:rPr>
          <w:rFonts w:ascii="Arial" w:hAnsi="Arial" w:cs="Arial"/>
          <w:szCs w:val="24"/>
        </w:rPr>
        <w:t>CHANGES IN THE GAMETOGENIC COMPARTMENT OF THE TESTIS</w:t>
      </w:r>
    </w:p>
    <w:p w:rsidR="007F774E"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Women are more fertile below the age of 40, and fertility ceases at the inception of menopause, around age 50.  </w:t>
      </w:r>
      <w:r w:rsidR="00D92ECF" w:rsidRPr="0018100F">
        <w:rPr>
          <w:rFonts w:ascii="Arial" w:hAnsi="Arial" w:cs="Arial"/>
          <w:b w:val="0"/>
          <w:szCs w:val="24"/>
        </w:rPr>
        <w:t xml:space="preserve">Increasing age </w:t>
      </w:r>
      <w:r w:rsidR="00517D8A" w:rsidRPr="0018100F">
        <w:rPr>
          <w:rFonts w:ascii="Arial" w:hAnsi="Arial" w:cs="Arial"/>
          <w:b w:val="0"/>
          <w:szCs w:val="24"/>
        </w:rPr>
        <w:t xml:space="preserve">in women </w:t>
      </w:r>
      <w:r w:rsidR="00D92ECF" w:rsidRPr="0018100F">
        <w:rPr>
          <w:rFonts w:ascii="Arial" w:hAnsi="Arial" w:cs="Arial"/>
          <w:b w:val="0"/>
          <w:szCs w:val="24"/>
        </w:rPr>
        <w:t xml:space="preserve">confers </w:t>
      </w:r>
      <w:r w:rsidR="00517D8A" w:rsidRPr="0018100F">
        <w:rPr>
          <w:rFonts w:ascii="Arial" w:hAnsi="Arial" w:cs="Arial"/>
          <w:b w:val="0"/>
          <w:szCs w:val="24"/>
        </w:rPr>
        <w:t>greater</w:t>
      </w:r>
      <w:r w:rsidR="00D92ECF" w:rsidRPr="0018100F">
        <w:rPr>
          <w:rFonts w:ascii="Arial" w:hAnsi="Arial" w:cs="Arial"/>
          <w:b w:val="0"/>
          <w:szCs w:val="24"/>
        </w:rPr>
        <w:t xml:space="preserve"> risk for infertility, spontaneous abortion, and genetic and chromosomal defects among offspring</w:t>
      </w:r>
      <w:r w:rsidR="00517D8A" w:rsidRPr="0018100F">
        <w:rPr>
          <w:rFonts w:ascii="Arial" w:hAnsi="Arial" w:cs="Arial"/>
          <w:b w:val="0"/>
          <w:szCs w:val="24"/>
        </w:rPr>
        <w:t>.</w:t>
      </w:r>
      <w:r w:rsidRPr="0018100F">
        <w:rPr>
          <w:rFonts w:ascii="Arial" w:hAnsi="Arial" w:cs="Arial"/>
          <w:b w:val="0"/>
          <w:szCs w:val="24"/>
        </w:rPr>
        <w:t>In contrast, there is no critical age at which sperm production or function, and fertility cease in men</w:t>
      </w:r>
      <w:r w:rsidR="00D345AF">
        <w:rPr>
          <w:rFonts w:ascii="Arial" w:hAnsi="Arial" w:cs="Arial"/>
          <w:b w:val="0"/>
          <w:szCs w:val="24"/>
        </w:rPr>
        <w:t xml:space="preserve"> (42</w:t>
      </w:r>
      <w:r w:rsidR="00D76A88">
        <w:rPr>
          <w:rFonts w:ascii="Arial" w:hAnsi="Arial" w:cs="Arial"/>
          <w:b w:val="0"/>
          <w:szCs w:val="24"/>
        </w:rPr>
        <w:t>7</w:t>
      </w:r>
      <w:r w:rsidR="00D345AF">
        <w:rPr>
          <w:rFonts w:ascii="Arial" w:hAnsi="Arial" w:cs="Arial"/>
          <w:b w:val="0"/>
          <w:szCs w:val="24"/>
        </w:rPr>
        <w:t>-434</w:t>
      </w:r>
      <w:r w:rsidR="00655E18" w:rsidRPr="0018100F">
        <w:rPr>
          <w:rFonts w:ascii="Arial" w:hAnsi="Arial" w:cs="Arial"/>
          <w:b w:val="0"/>
          <w:szCs w:val="24"/>
        </w:rPr>
        <w:t>)</w:t>
      </w:r>
      <w:r w:rsidRPr="0018100F">
        <w:rPr>
          <w:rFonts w:ascii="Arial" w:hAnsi="Arial" w:cs="Arial"/>
          <w:b w:val="0"/>
          <w:szCs w:val="24"/>
        </w:rPr>
        <w:t xml:space="preserve">.  Although serum testosterone levels decrease below the normal range in a significant minority of older men, men over the age of 60 years commonly father children; the oldest father on record </w:t>
      </w:r>
      <w:r w:rsidRPr="0018100F">
        <w:rPr>
          <w:rFonts w:ascii="Arial" w:hAnsi="Arial" w:cs="Arial"/>
          <w:b w:val="0"/>
          <w:szCs w:val="24"/>
        </w:rPr>
        <w:lastRenderedPageBreak/>
        <w:t>was 94-years old</w:t>
      </w:r>
      <w:r w:rsidR="00655E18" w:rsidRPr="0018100F">
        <w:rPr>
          <w:rFonts w:ascii="Arial" w:hAnsi="Arial" w:cs="Arial"/>
          <w:b w:val="0"/>
          <w:szCs w:val="24"/>
        </w:rPr>
        <w:t>(</w:t>
      </w:r>
      <w:r w:rsidR="0049561D">
        <w:rPr>
          <w:rFonts w:ascii="Arial" w:hAnsi="Arial" w:cs="Arial"/>
          <w:b w:val="0"/>
          <w:szCs w:val="24"/>
        </w:rPr>
        <w:t>427,</w:t>
      </w:r>
      <w:r w:rsidR="00D345AF">
        <w:rPr>
          <w:rFonts w:ascii="Arial" w:hAnsi="Arial" w:cs="Arial"/>
          <w:b w:val="0"/>
          <w:szCs w:val="24"/>
        </w:rPr>
        <w:t>429</w:t>
      </w:r>
      <w:r w:rsidR="00655E18" w:rsidRPr="0018100F">
        <w:rPr>
          <w:rFonts w:ascii="Arial" w:hAnsi="Arial" w:cs="Arial"/>
          <w:b w:val="0"/>
          <w:szCs w:val="24"/>
        </w:rPr>
        <w:t>).</w:t>
      </w:r>
      <w:r w:rsidRPr="0018100F">
        <w:rPr>
          <w:rFonts w:ascii="Arial" w:hAnsi="Arial" w:cs="Arial"/>
          <w:b w:val="0"/>
          <w:szCs w:val="24"/>
        </w:rPr>
        <w:t xml:space="preserve"> Even though many older men are fertile, the overall fertility and fecundity decl</w:t>
      </w:r>
      <w:r w:rsidR="00387F19">
        <w:rPr>
          <w:rFonts w:ascii="Arial" w:hAnsi="Arial" w:cs="Arial"/>
          <w:b w:val="0"/>
          <w:szCs w:val="24"/>
        </w:rPr>
        <w:t>ines with aging. The interpreta</w:t>
      </w:r>
      <w:r w:rsidRPr="0018100F">
        <w:rPr>
          <w:rFonts w:ascii="Arial" w:hAnsi="Arial" w:cs="Arial"/>
          <w:b w:val="0"/>
          <w:szCs w:val="24"/>
        </w:rPr>
        <w:t xml:space="preserve">bility of data on the effects of aging on male fertility is limited by the small size of the studies and the low overall event rates. </w:t>
      </w:r>
    </w:p>
    <w:p w:rsidR="007F774E" w:rsidRPr="0018100F" w:rsidRDefault="004C3716" w:rsidP="007641A2">
      <w:pPr>
        <w:pStyle w:val="BodyText2"/>
        <w:spacing w:before="120" w:after="120" w:line="276" w:lineRule="auto"/>
        <w:ind w:firstLine="432"/>
        <w:rPr>
          <w:rFonts w:ascii="Arial" w:hAnsi="Arial" w:cs="Arial"/>
          <w:b w:val="0"/>
          <w:szCs w:val="24"/>
        </w:rPr>
      </w:pPr>
      <w:r>
        <w:rPr>
          <w:rFonts w:ascii="Arial" w:hAnsi="Arial" w:cs="Arial"/>
          <w:b w:val="0"/>
          <w:szCs w:val="24"/>
        </w:rPr>
        <w:t xml:space="preserve">Although there is a positive association between paternal age and incidence of aneuploidy, it has been difficult to dissociate the effect of paternal age from the confounding influence of the advanced maternal age. </w:t>
      </w:r>
      <w:r w:rsidR="000E3F0F" w:rsidRPr="0018100F">
        <w:rPr>
          <w:rFonts w:ascii="Arial" w:hAnsi="Arial" w:cs="Arial"/>
          <w:b w:val="0"/>
          <w:szCs w:val="24"/>
        </w:rPr>
        <w:t xml:space="preserve">After accounting for various confounders, there does not appear to be a </w:t>
      </w:r>
      <w:r w:rsidR="00C76E77">
        <w:rPr>
          <w:rFonts w:ascii="Arial" w:hAnsi="Arial" w:cs="Arial"/>
          <w:b w:val="0"/>
          <w:szCs w:val="24"/>
        </w:rPr>
        <w:t xml:space="preserve">major independenteffect of </w:t>
      </w:r>
      <w:r>
        <w:rPr>
          <w:rFonts w:ascii="Arial" w:hAnsi="Arial" w:cs="Arial"/>
          <w:b w:val="0"/>
          <w:szCs w:val="24"/>
        </w:rPr>
        <w:t xml:space="preserve">increased paternal age </w:t>
      </w:r>
      <w:r w:rsidR="00C76E77">
        <w:rPr>
          <w:rFonts w:ascii="Arial" w:hAnsi="Arial" w:cs="Arial"/>
          <w:b w:val="0"/>
          <w:szCs w:val="24"/>
        </w:rPr>
        <w:t xml:space="preserve">on the incidence of </w:t>
      </w:r>
      <w:r w:rsidR="000E3F0F" w:rsidRPr="0018100F">
        <w:rPr>
          <w:rFonts w:ascii="Arial" w:hAnsi="Arial" w:cs="Arial"/>
          <w:b w:val="0"/>
          <w:szCs w:val="24"/>
        </w:rPr>
        <w:t>autosomal aneuploidies</w:t>
      </w:r>
      <w:r w:rsidR="00387F19">
        <w:rPr>
          <w:rFonts w:ascii="Arial" w:hAnsi="Arial" w:cs="Arial"/>
          <w:b w:val="0"/>
          <w:szCs w:val="24"/>
        </w:rPr>
        <w:t xml:space="preserve"> (</w:t>
      </w:r>
      <w:r w:rsidR="00D345AF">
        <w:rPr>
          <w:rFonts w:ascii="Arial" w:hAnsi="Arial" w:cs="Arial"/>
          <w:b w:val="0"/>
          <w:szCs w:val="24"/>
        </w:rPr>
        <w:t>428-429, 436-437, 439-440</w:t>
      </w:r>
      <w:r w:rsidR="00C76E77">
        <w:rPr>
          <w:rFonts w:ascii="Arial" w:hAnsi="Arial" w:cs="Arial"/>
          <w:b w:val="0"/>
          <w:szCs w:val="24"/>
        </w:rPr>
        <w:t>)</w:t>
      </w:r>
      <w:r w:rsidR="000E3F0F" w:rsidRPr="0018100F">
        <w:rPr>
          <w:rFonts w:ascii="Arial" w:hAnsi="Arial" w:cs="Arial"/>
          <w:b w:val="0"/>
          <w:szCs w:val="24"/>
        </w:rPr>
        <w:t>.</w:t>
      </w:r>
      <w:r w:rsidR="007F774E" w:rsidRPr="0018100F">
        <w:rPr>
          <w:rFonts w:ascii="Arial" w:hAnsi="Arial" w:cs="Arial"/>
          <w:b w:val="0"/>
          <w:szCs w:val="24"/>
        </w:rPr>
        <w:t>The existence of a paternal age effect on Down syndrome is controversial.  Earlier studies from the 1960s and 1970s found no correlation between Down syndrome and paternal age(e.g., 4</w:t>
      </w:r>
      <w:r w:rsidR="00D345AF">
        <w:rPr>
          <w:rFonts w:ascii="Arial" w:hAnsi="Arial" w:cs="Arial"/>
          <w:b w:val="0"/>
          <w:szCs w:val="24"/>
        </w:rPr>
        <w:t>41</w:t>
      </w:r>
      <w:r w:rsidR="007F774E" w:rsidRPr="0018100F">
        <w:rPr>
          <w:rFonts w:ascii="Arial" w:hAnsi="Arial" w:cs="Arial"/>
          <w:b w:val="0"/>
          <w:szCs w:val="24"/>
        </w:rPr>
        <w:t>). However, a study in New York from 1983 to 1997 found a significant greater numbers of mothers and fathers 35 years of age and older, respectively,among parents of patients with Down’s syndrome (4</w:t>
      </w:r>
      <w:r w:rsidR="00D345AF">
        <w:rPr>
          <w:rFonts w:ascii="Arial" w:hAnsi="Arial" w:cs="Arial"/>
          <w:b w:val="0"/>
          <w:szCs w:val="24"/>
        </w:rPr>
        <w:t>42</w:t>
      </w:r>
      <w:r w:rsidR="007F774E" w:rsidRPr="0018100F">
        <w:rPr>
          <w:rFonts w:ascii="Arial" w:hAnsi="Arial" w:cs="Arial"/>
          <w:b w:val="0"/>
          <w:szCs w:val="24"/>
        </w:rPr>
        <w:t>). Among the cases of Down syndrome evaluated, paternal age had a significant effect only in mothers 35 years of age or older, and was the greatest in couples greater than 40 years of age where the risk was 6 times the rate of couples younger than 35 years of age (4</w:t>
      </w:r>
      <w:r w:rsidR="00D345AF">
        <w:rPr>
          <w:rFonts w:ascii="Arial" w:hAnsi="Arial" w:cs="Arial"/>
          <w:b w:val="0"/>
          <w:szCs w:val="24"/>
        </w:rPr>
        <w:t>42</w:t>
      </w:r>
      <w:r w:rsidR="007F774E" w:rsidRPr="0018100F">
        <w:rPr>
          <w:rFonts w:ascii="Arial" w:hAnsi="Arial" w:cs="Arial"/>
          <w:b w:val="0"/>
          <w:szCs w:val="24"/>
        </w:rPr>
        <w:t xml:space="preserve">). </w:t>
      </w:r>
    </w:p>
    <w:p w:rsidR="000E3F0F" w:rsidRDefault="007F774E"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Approximately one third of babies with diseases due to new autosomal dominant mutations are fathered by men aged 40 years or older</w:t>
      </w:r>
      <w:r>
        <w:rPr>
          <w:rFonts w:ascii="Arial" w:hAnsi="Arial" w:cs="Arial"/>
          <w:b w:val="0"/>
          <w:szCs w:val="24"/>
        </w:rPr>
        <w:t xml:space="preserve"> (4</w:t>
      </w:r>
      <w:r w:rsidR="00D345AF">
        <w:rPr>
          <w:rFonts w:ascii="Arial" w:hAnsi="Arial" w:cs="Arial"/>
          <w:b w:val="0"/>
          <w:szCs w:val="24"/>
        </w:rPr>
        <w:t>43</w:t>
      </w:r>
      <w:r>
        <w:rPr>
          <w:rFonts w:ascii="Arial" w:hAnsi="Arial" w:cs="Arial"/>
          <w:b w:val="0"/>
          <w:szCs w:val="24"/>
        </w:rPr>
        <w:t>)</w:t>
      </w:r>
      <w:r w:rsidRPr="0018100F">
        <w:rPr>
          <w:rFonts w:ascii="Arial" w:hAnsi="Arial" w:cs="Arial"/>
          <w:b w:val="0"/>
          <w:szCs w:val="24"/>
        </w:rPr>
        <w:t>.</w:t>
      </w:r>
      <w:r w:rsidR="00AD4938" w:rsidRPr="0018100F">
        <w:rPr>
          <w:rFonts w:ascii="Arial" w:hAnsi="Arial" w:cs="Arial"/>
          <w:b w:val="0"/>
          <w:szCs w:val="24"/>
        </w:rPr>
        <w:t xml:space="preserve">Paternal age has been associated with </w:t>
      </w:r>
      <w:r w:rsidR="000E3F0F" w:rsidRPr="0018100F">
        <w:rPr>
          <w:rFonts w:ascii="Arial" w:hAnsi="Arial" w:cs="Arial"/>
          <w:b w:val="0"/>
          <w:szCs w:val="24"/>
        </w:rPr>
        <w:t>a</w:t>
      </w:r>
      <w:r w:rsidR="00387F19">
        <w:rPr>
          <w:rFonts w:ascii="Arial" w:hAnsi="Arial" w:cs="Arial"/>
          <w:b w:val="0"/>
          <w:szCs w:val="24"/>
        </w:rPr>
        <w:t xml:space="preserve"> significant</w:t>
      </w:r>
      <w:r w:rsidR="000E3F0F" w:rsidRPr="0018100F">
        <w:rPr>
          <w:rFonts w:ascii="Arial" w:hAnsi="Arial" w:cs="Arial"/>
          <w:b w:val="0"/>
          <w:szCs w:val="24"/>
        </w:rPr>
        <w:t xml:space="preserve"> increase in the risk of </w:t>
      </w:r>
      <w:r w:rsidR="004C3716">
        <w:rPr>
          <w:rFonts w:ascii="Arial" w:hAnsi="Arial" w:cs="Arial"/>
          <w:b w:val="0"/>
          <w:szCs w:val="24"/>
        </w:rPr>
        <w:t xml:space="preserve">germ line mutations </w:t>
      </w:r>
      <w:r w:rsidR="00A96E14">
        <w:rPr>
          <w:rFonts w:ascii="Arial" w:hAnsi="Arial" w:cs="Arial"/>
          <w:b w:val="0"/>
          <w:szCs w:val="24"/>
        </w:rPr>
        <w:t xml:space="preserve">in FGFR2, FGFR3, and RET genes </w:t>
      </w:r>
      <w:r w:rsidR="004C3716">
        <w:rPr>
          <w:rFonts w:ascii="Arial" w:hAnsi="Arial" w:cs="Arial"/>
          <w:b w:val="0"/>
          <w:szCs w:val="24"/>
        </w:rPr>
        <w:t xml:space="preserve">and </w:t>
      </w:r>
      <w:r w:rsidR="000E3F0F" w:rsidRPr="0018100F">
        <w:rPr>
          <w:rFonts w:ascii="Arial" w:hAnsi="Arial" w:cs="Arial"/>
          <w:b w:val="0"/>
          <w:szCs w:val="24"/>
        </w:rPr>
        <w:t xml:space="preserve">inherited autosomal dominant diseases, such as Apert's syndrome, </w:t>
      </w:r>
      <w:r w:rsidR="00A96E14">
        <w:rPr>
          <w:rFonts w:ascii="Arial" w:hAnsi="Arial" w:cs="Arial"/>
          <w:b w:val="0"/>
          <w:szCs w:val="24"/>
        </w:rPr>
        <w:t xml:space="preserve">achondroplasia, and Costello Syndrome, respectively, </w:t>
      </w:r>
      <w:r w:rsidR="000E3F0F" w:rsidRPr="0018100F">
        <w:rPr>
          <w:rFonts w:ascii="Arial" w:hAnsi="Arial" w:cs="Arial"/>
          <w:b w:val="0"/>
          <w:szCs w:val="24"/>
        </w:rPr>
        <w:t xml:space="preserve">in the offspring of older men </w:t>
      </w:r>
      <w:r w:rsidR="00655E18" w:rsidRPr="0018100F">
        <w:rPr>
          <w:rFonts w:ascii="Arial" w:hAnsi="Arial" w:cs="Arial"/>
          <w:b w:val="0"/>
          <w:szCs w:val="24"/>
        </w:rPr>
        <w:t>(</w:t>
      </w:r>
      <w:r w:rsidR="00460E7E">
        <w:rPr>
          <w:rFonts w:ascii="Arial" w:hAnsi="Arial" w:cs="Arial"/>
          <w:b w:val="0"/>
          <w:szCs w:val="24"/>
        </w:rPr>
        <w:t>434, 439-440, 444-450</w:t>
      </w:r>
      <w:r w:rsidR="00655E18" w:rsidRPr="0018100F">
        <w:rPr>
          <w:rFonts w:ascii="Arial" w:hAnsi="Arial" w:cs="Arial"/>
          <w:b w:val="0"/>
          <w:szCs w:val="24"/>
        </w:rPr>
        <w:t>)</w:t>
      </w:r>
      <w:r w:rsidR="00A96E14">
        <w:rPr>
          <w:rFonts w:ascii="Arial" w:hAnsi="Arial" w:cs="Arial"/>
          <w:b w:val="0"/>
          <w:szCs w:val="24"/>
        </w:rPr>
        <w:t>. These monogenic disorders have been referred to as paternal age effect disorders (PAE).  S</w:t>
      </w:r>
      <w:r w:rsidR="00AD4938" w:rsidRPr="0018100F">
        <w:rPr>
          <w:rFonts w:ascii="Arial" w:hAnsi="Arial" w:cs="Arial"/>
          <w:b w:val="0"/>
          <w:szCs w:val="24"/>
        </w:rPr>
        <w:t xml:space="preserve">ome other disorders such as schizophrenia </w:t>
      </w:r>
      <w:r w:rsidR="00A96E14">
        <w:rPr>
          <w:rFonts w:ascii="Arial" w:hAnsi="Arial" w:cs="Arial"/>
          <w:b w:val="0"/>
          <w:szCs w:val="24"/>
        </w:rPr>
        <w:t xml:space="preserve">and autism have also been linked to paternal age </w:t>
      </w:r>
      <w:r w:rsidR="00AD4938" w:rsidRPr="0018100F">
        <w:rPr>
          <w:rFonts w:ascii="Arial" w:hAnsi="Arial" w:cs="Arial"/>
          <w:b w:val="0"/>
          <w:szCs w:val="24"/>
        </w:rPr>
        <w:t>(</w:t>
      </w:r>
      <w:r w:rsidR="00460E7E">
        <w:rPr>
          <w:rFonts w:ascii="Arial" w:hAnsi="Arial" w:cs="Arial"/>
          <w:b w:val="0"/>
          <w:szCs w:val="24"/>
        </w:rPr>
        <w:t>439-440, 449-450</w:t>
      </w:r>
      <w:r w:rsidR="00AD4938" w:rsidRPr="0018100F">
        <w:rPr>
          <w:rFonts w:ascii="Arial" w:hAnsi="Arial" w:cs="Arial"/>
          <w:b w:val="0"/>
          <w:szCs w:val="24"/>
        </w:rPr>
        <w:t xml:space="preserve">). </w:t>
      </w:r>
      <w:r w:rsidR="00C76E77">
        <w:rPr>
          <w:rFonts w:ascii="Arial" w:hAnsi="Arial" w:cs="Arial"/>
          <w:b w:val="0"/>
          <w:szCs w:val="24"/>
        </w:rPr>
        <w:t>The rate of de novo mutations incr</w:t>
      </w:r>
      <w:r w:rsidR="00460E7E">
        <w:rPr>
          <w:rFonts w:ascii="Arial" w:hAnsi="Arial" w:cs="Arial"/>
          <w:b w:val="0"/>
          <w:szCs w:val="24"/>
        </w:rPr>
        <w:t>eases with paternal age (449</w:t>
      </w:r>
      <w:r w:rsidR="00C76E77">
        <w:rPr>
          <w:rFonts w:ascii="Arial" w:hAnsi="Arial" w:cs="Arial"/>
          <w:b w:val="0"/>
          <w:szCs w:val="24"/>
        </w:rPr>
        <w:t xml:space="preserve">), which may contribute to the increase risk of </w:t>
      </w:r>
      <w:r w:rsidR="00F47C30">
        <w:rPr>
          <w:rFonts w:ascii="Arial" w:hAnsi="Arial" w:cs="Arial"/>
          <w:b w:val="0"/>
          <w:szCs w:val="24"/>
        </w:rPr>
        <w:t xml:space="preserve">neurodevelopmental </w:t>
      </w:r>
      <w:r w:rsidR="00C76E77">
        <w:rPr>
          <w:rFonts w:ascii="Arial" w:hAnsi="Arial" w:cs="Arial"/>
          <w:b w:val="0"/>
          <w:szCs w:val="24"/>
        </w:rPr>
        <w:t xml:space="preserve">diseases such </w:t>
      </w:r>
      <w:r w:rsidR="00460E7E">
        <w:rPr>
          <w:rFonts w:ascii="Arial" w:hAnsi="Arial" w:cs="Arial"/>
          <w:b w:val="0"/>
          <w:szCs w:val="24"/>
        </w:rPr>
        <w:t>as schizophrenia and autism (449</w:t>
      </w:r>
      <w:r w:rsidR="00C76E77">
        <w:rPr>
          <w:rFonts w:ascii="Arial" w:hAnsi="Arial" w:cs="Arial"/>
          <w:b w:val="0"/>
          <w:szCs w:val="24"/>
        </w:rPr>
        <w:t xml:space="preserve">). </w:t>
      </w:r>
      <w:r w:rsidR="00F47C30">
        <w:rPr>
          <w:rFonts w:ascii="Arial" w:hAnsi="Arial" w:cs="Arial"/>
          <w:b w:val="0"/>
          <w:szCs w:val="24"/>
        </w:rPr>
        <w:t>The accumulation of these de novo germ line mutations with increasing paternal age has been explained by the “selfish spermatogonial selection" hypothesis (</w:t>
      </w:r>
      <w:r w:rsidR="00460E7E">
        <w:rPr>
          <w:rFonts w:ascii="Arial" w:hAnsi="Arial" w:cs="Arial"/>
          <w:b w:val="0"/>
          <w:szCs w:val="24"/>
        </w:rPr>
        <w:t>445-446</w:t>
      </w:r>
      <w:r w:rsidR="00F47C30">
        <w:rPr>
          <w:rFonts w:ascii="Arial" w:hAnsi="Arial" w:cs="Arial"/>
          <w:b w:val="0"/>
          <w:szCs w:val="24"/>
        </w:rPr>
        <w:t xml:space="preserve">).  </w:t>
      </w:r>
      <w:r w:rsidR="00F47C30" w:rsidRPr="00F47C30">
        <w:rPr>
          <w:rFonts w:ascii="Arial" w:hAnsi="Arial" w:cs="Arial"/>
          <w:b w:val="0"/>
          <w:szCs w:val="24"/>
        </w:rPr>
        <w:t xml:space="preserve">According to this hypothesis, the </w:t>
      </w:r>
      <w:r w:rsidR="00F47C30" w:rsidRPr="00F47C30">
        <w:rPr>
          <w:rFonts w:ascii="Arial" w:hAnsi="Arial" w:cs="Arial"/>
          <w:b w:val="0"/>
        </w:rPr>
        <w:t>somatic mutations in male germ cells that enhance the proliferation of germ cells could lead to within-testis expansion of mutant clonal lines</w:t>
      </w:r>
      <w:r w:rsidR="008C4788">
        <w:rPr>
          <w:rFonts w:ascii="Arial" w:hAnsi="Arial" w:cs="Arial"/>
          <w:b w:val="0"/>
        </w:rPr>
        <w:t xml:space="preserve"> (</w:t>
      </w:r>
      <w:r w:rsidR="00460E7E">
        <w:rPr>
          <w:rFonts w:ascii="Arial" w:hAnsi="Arial" w:cs="Arial"/>
          <w:b w:val="0"/>
        </w:rPr>
        <w:t>447-448</w:t>
      </w:r>
      <w:r w:rsidR="008C4788">
        <w:rPr>
          <w:rFonts w:ascii="Arial" w:hAnsi="Arial" w:cs="Arial"/>
          <w:b w:val="0"/>
        </w:rPr>
        <w:t>)</w:t>
      </w:r>
      <w:r w:rsidR="00F47C30" w:rsidRPr="00F47C30">
        <w:rPr>
          <w:rFonts w:ascii="Arial" w:hAnsi="Arial" w:cs="Arial"/>
          <w:b w:val="0"/>
        </w:rPr>
        <w:t>, thus favoring the propagation of germ cells carrying these pathogenic mutations, and increasing the risk of mutations in the offspring of older fathers</w:t>
      </w:r>
      <w:r w:rsidR="00460E7E">
        <w:rPr>
          <w:rFonts w:ascii="Arial" w:hAnsi="Arial" w:cs="Arial"/>
          <w:b w:val="0"/>
        </w:rPr>
        <w:t xml:space="preserve"> (447-448</w:t>
      </w:r>
      <w:r w:rsidR="008C4788">
        <w:rPr>
          <w:rFonts w:ascii="Arial" w:hAnsi="Arial" w:cs="Arial"/>
          <w:b w:val="0"/>
        </w:rPr>
        <w:t>)</w:t>
      </w:r>
      <w:r w:rsidR="00F47C30" w:rsidRPr="00F47C30">
        <w:rPr>
          <w:rFonts w:ascii="Arial" w:hAnsi="Arial" w:cs="Arial"/>
          <w:b w:val="0"/>
        </w:rPr>
        <w:t>.</w:t>
      </w:r>
      <w:r w:rsidR="00C76E77">
        <w:rPr>
          <w:rFonts w:ascii="Arial" w:hAnsi="Arial" w:cs="Arial"/>
          <w:b w:val="0"/>
          <w:szCs w:val="24"/>
        </w:rPr>
        <w:t>Interestingly, the risk of autism has also been associated with the age of the father as well as the gran</w:t>
      </w:r>
      <w:r w:rsidR="00460E7E">
        <w:rPr>
          <w:rFonts w:ascii="Arial" w:hAnsi="Arial" w:cs="Arial"/>
          <w:b w:val="0"/>
          <w:szCs w:val="24"/>
        </w:rPr>
        <w:t>dparent (450</w:t>
      </w:r>
      <w:r w:rsidR="00C76E77">
        <w:rPr>
          <w:rFonts w:ascii="Arial" w:hAnsi="Arial" w:cs="Arial"/>
          <w:b w:val="0"/>
          <w:szCs w:val="24"/>
        </w:rPr>
        <w:t xml:space="preserve">). </w:t>
      </w:r>
      <w:r w:rsidR="00AD4938" w:rsidRPr="0018100F">
        <w:rPr>
          <w:rFonts w:ascii="Arial" w:hAnsi="Arial" w:cs="Arial"/>
          <w:b w:val="0"/>
          <w:szCs w:val="24"/>
        </w:rPr>
        <w:t>These concerns have</w:t>
      </w:r>
      <w:r w:rsidR="000E3F0F" w:rsidRPr="0018100F">
        <w:rPr>
          <w:rFonts w:ascii="Arial" w:hAnsi="Arial" w:cs="Arial"/>
          <w:b w:val="0"/>
          <w:szCs w:val="24"/>
        </w:rPr>
        <w:t xml:space="preserve"> prompted the American Society of Reproductive Medicine to state in their guidelin</w:t>
      </w:r>
      <w:r w:rsidR="00655E18" w:rsidRPr="0018100F">
        <w:rPr>
          <w:rFonts w:ascii="Arial" w:hAnsi="Arial" w:cs="Arial"/>
          <w:b w:val="0"/>
          <w:szCs w:val="24"/>
        </w:rPr>
        <w:t xml:space="preserve">es that semen </w:t>
      </w:r>
      <w:r w:rsidR="000E3F0F" w:rsidRPr="0018100F">
        <w:rPr>
          <w:rFonts w:ascii="Arial" w:hAnsi="Arial" w:cs="Arial"/>
          <w:b w:val="0"/>
          <w:szCs w:val="24"/>
        </w:rPr>
        <w:t>donors should be younger than 50 years of age so that potential hazards related to aging are diminished</w:t>
      </w:r>
      <w:r w:rsidR="00460E7E">
        <w:rPr>
          <w:rFonts w:ascii="Arial" w:hAnsi="Arial" w:cs="Arial"/>
          <w:b w:val="0"/>
          <w:szCs w:val="24"/>
        </w:rPr>
        <w:t xml:space="preserve"> (430</w:t>
      </w:r>
      <w:r w:rsidR="00655E18" w:rsidRPr="0018100F">
        <w:rPr>
          <w:rFonts w:ascii="Arial" w:hAnsi="Arial" w:cs="Arial"/>
          <w:b w:val="0"/>
          <w:szCs w:val="24"/>
        </w:rPr>
        <w:t>)</w:t>
      </w:r>
      <w:r w:rsidR="000E3F0F" w:rsidRPr="0018100F">
        <w:rPr>
          <w:rFonts w:ascii="Arial" w:hAnsi="Arial" w:cs="Arial"/>
          <w:b w:val="0"/>
          <w:szCs w:val="24"/>
        </w:rPr>
        <w:t xml:space="preserve">.  More recently, the guidelines lowered the age limit of semen donors to 40 years. </w:t>
      </w:r>
    </w:p>
    <w:p w:rsidR="007F774E" w:rsidRPr="0018100F" w:rsidRDefault="007F774E" w:rsidP="007641A2">
      <w:pPr>
        <w:spacing w:before="120" w:after="120" w:line="276" w:lineRule="auto"/>
        <w:ind w:firstLine="432"/>
        <w:rPr>
          <w:rFonts w:ascii="Arial" w:hAnsi="Arial" w:cs="Arial"/>
          <w:b w:val="0"/>
        </w:rPr>
      </w:pPr>
      <w:r w:rsidRPr="0018100F">
        <w:rPr>
          <w:rFonts w:ascii="Arial" w:hAnsi="Arial" w:cs="Arial"/>
          <w:b w:val="0"/>
        </w:rPr>
        <w:t>Some cardiac defects have also been attributed to aberrant genetic input from older men.  For instance, a case-control study of 4,110 individuals with congenital heart defects born between 1952 and 1973 in British Columbia, found a general pattern of increasing risk with increasing paternal age among cases relative to controls for ventricular septal defects, atrial septal defects and patent ductus arteriosus(4</w:t>
      </w:r>
      <w:r w:rsidR="00460E7E">
        <w:rPr>
          <w:rFonts w:ascii="Arial" w:hAnsi="Arial" w:cs="Arial"/>
          <w:b w:val="0"/>
        </w:rPr>
        <w:t>43-444</w:t>
      </w:r>
      <w:r w:rsidRPr="0018100F">
        <w:rPr>
          <w:rFonts w:ascii="Arial" w:hAnsi="Arial" w:cs="Arial"/>
          <w:b w:val="0"/>
        </w:rPr>
        <w:t>).  The risk of schizophrenia has also been reported to increase with paternal age (4</w:t>
      </w:r>
      <w:r w:rsidR="00460E7E">
        <w:rPr>
          <w:rFonts w:ascii="Arial" w:hAnsi="Arial" w:cs="Arial"/>
          <w:b w:val="0"/>
        </w:rPr>
        <w:t>45</w:t>
      </w:r>
      <w:r w:rsidRPr="0018100F">
        <w:rPr>
          <w:rFonts w:ascii="Arial" w:hAnsi="Arial" w:cs="Arial"/>
          <w:b w:val="0"/>
        </w:rPr>
        <w:t>) and possible loci affecting this</w:t>
      </w:r>
      <w:r w:rsidR="00460E7E">
        <w:rPr>
          <w:rFonts w:ascii="Arial" w:hAnsi="Arial" w:cs="Arial"/>
          <w:b w:val="0"/>
        </w:rPr>
        <w:t xml:space="preserve"> risk have been </w:t>
      </w:r>
      <w:r w:rsidR="00460E7E">
        <w:rPr>
          <w:rFonts w:ascii="Arial" w:hAnsi="Arial" w:cs="Arial"/>
          <w:b w:val="0"/>
        </w:rPr>
        <w:lastRenderedPageBreak/>
        <w:t>identified (451)</w:t>
      </w:r>
      <w:r w:rsidRPr="0018100F">
        <w:rPr>
          <w:rFonts w:ascii="Arial" w:hAnsi="Arial" w:cs="Arial"/>
          <w:b w:val="0"/>
        </w:rPr>
        <w:t>. In addition, a modest proportion of preeclampsia, normally associated with increased maternal risk factors including age, might be attributable to an increase in paternal age although no gene loci have been identified (4</w:t>
      </w:r>
      <w:r w:rsidR="00460E7E">
        <w:rPr>
          <w:rFonts w:ascii="Arial" w:hAnsi="Arial" w:cs="Arial"/>
          <w:b w:val="0"/>
        </w:rPr>
        <w:t>52</w:t>
      </w:r>
      <w:r w:rsidRPr="0018100F">
        <w:rPr>
          <w:rFonts w:ascii="Arial" w:hAnsi="Arial" w:cs="Arial"/>
          <w:b w:val="0"/>
        </w:rPr>
        <w:t>). These observations need further corroboration.</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There are no longitudinal studies in men of any age demonstrating defined changes in the reproductive tract that would explain a decline in fertility. Problems might occur at many levels.  </w:t>
      </w:r>
      <w:r w:rsidRPr="0018100F">
        <w:rPr>
          <w:rFonts w:ascii="Arial" w:hAnsi="Arial" w:cs="Arial"/>
          <w:b w:val="0"/>
          <w:snapToGrid w:val="0"/>
          <w:szCs w:val="24"/>
        </w:rPr>
        <w:t>Thus aging might affect fertility at the level of the 1) germ cell, decreasing sperm number</w:t>
      </w:r>
      <w:r w:rsidR="00820D42">
        <w:rPr>
          <w:rFonts w:ascii="Arial" w:hAnsi="Arial" w:cs="Arial"/>
          <w:b w:val="0"/>
          <w:snapToGrid w:val="0"/>
          <w:szCs w:val="24"/>
        </w:rPr>
        <w:t>, sperm DNA integrity, and chromosomal</w:t>
      </w:r>
      <w:r w:rsidRPr="0018100F">
        <w:rPr>
          <w:rFonts w:ascii="Arial" w:hAnsi="Arial" w:cs="Arial"/>
          <w:b w:val="0"/>
          <w:snapToGrid w:val="0"/>
          <w:szCs w:val="24"/>
        </w:rPr>
        <w:t xml:space="preserve"> quality; 2) supportive cells, affecting sperm quality and number; 3) accessory glands</w:t>
      </w:r>
      <w:r w:rsidR="00CF15A3" w:rsidRPr="0018100F">
        <w:rPr>
          <w:rFonts w:ascii="Arial" w:hAnsi="Arial" w:cs="Arial"/>
          <w:b w:val="0"/>
          <w:snapToGrid w:val="0"/>
          <w:szCs w:val="24"/>
        </w:rPr>
        <w:t>,</w:t>
      </w:r>
      <w:r w:rsidRPr="0018100F">
        <w:rPr>
          <w:rFonts w:ascii="Arial" w:hAnsi="Arial" w:cs="Arial"/>
          <w:b w:val="0"/>
          <w:snapToGrid w:val="0"/>
          <w:szCs w:val="24"/>
        </w:rPr>
        <w:t xml:space="preserve"> affecting sperm motility and function; and 4) deposition of sperm into the vagina, decreasing erectile function, </w:t>
      </w:r>
      <w:r w:rsidRPr="0018100F">
        <w:rPr>
          <w:rFonts w:ascii="Arial" w:hAnsi="Arial" w:cs="Arial"/>
          <w:b w:val="0"/>
          <w:szCs w:val="24"/>
        </w:rPr>
        <w:t>ejaculation and fre</w:t>
      </w:r>
      <w:r w:rsidR="00566FBB" w:rsidRPr="0018100F">
        <w:rPr>
          <w:rFonts w:ascii="Arial" w:hAnsi="Arial" w:cs="Arial"/>
          <w:b w:val="0"/>
          <w:szCs w:val="24"/>
        </w:rPr>
        <w:t>quency of intercourse</w:t>
      </w:r>
      <w:r w:rsidRPr="0018100F">
        <w:rPr>
          <w:rFonts w:ascii="Arial" w:hAnsi="Arial" w:cs="Arial"/>
          <w:b w:val="0"/>
          <w:szCs w:val="24"/>
        </w:rPr>
        <w:t>.</w:t>
      </w:r>
    </w:p>
    <w:p w:rsidR="000E3F0F" w:rsidRPr="0018100F" w:rsidRDefault="000E3F0F" w:rsidP="006E0E8F">
      <w:pPr>
        <w:pStyle w:val="BodyText2"/>
        <w:numPr>
          <w:ilvl w:val="0"/>
          <w:numId w:val="12"/>
        </w:numPr>
        <w:spacing w:before="120" w:after="120" w:line="276" w:lineRule="auto"/>
        <w:rPr>
          <w:rFonts w:ascii="Arial" w:hAnsi="Arial" w:cs="Arial"/>
          <w:szCs w:val="24"/>
        </w:rPr>
      </w:pPr>
      <w:r w:rsidRPr="0018100F">
        <w:rPr>
          <w:rFonts w:ascii="Arial" w:hAnsi="Arial" w:cs="Arial"/>
          <w:szCs w:val="24"/>
        </w:rPr>
        <w:t>Changes in fertility of older men</w:t>
      </w:r>
      <w:r w:rsidRPr="0018100F">
        <w:rPr>
          <w:rFonts w:ascii="Arial" w:hAnsi="Arial" w:cs="Arial"/>
          <w:szCs w:val="24"/>
        </w:rPr>
        <w:tab/>
      </w:r>
    </w:p>
    <w:p w:rsidR="000E3F0F" w:rsidRDefault="000E3F0F" w:rsidP="007641A2">
      <w:pPr>
        <w:spacing w:before="120" w:after="120" w:line="276" w:lineRule="auto"/>
        <w:rPr>
          <w:rFonts w:ascii="Arial" w:hAnsi="Arial" w:cs="Arial"/>
          <w:b w:val="0"/>
        </w:rPr>
      </w:pPr>
      <w:r w:rsidRPr="0018100F">
        <w:rPr>
          <w:rFonts w:ascii="Arial" w:hAnsi="Arial" w:cs="Arial"/>
          <w:b w:val="0"/>
        </w:rPr>
        <w:t xml:space="preserve">A review of studies examining fertility at different ages demonstrated significant age-related differences </w:t>
      </w:r>
      <w:r w:rsidR="00C62D1B" w:rsidRPr="0018100F">
        <w:rPr>
          <w:rFonts w:ascii="Arial" w:hAnsi="Arial" w:cs="Arial"/>
          <w:b w:val="0"/>
        </w:rPr>
        <w:t xml:space="preserve">in </w:t>
      </w:r>
      <w:r w:rsidR="00460E7E">
        <w:rPr>
          <w:rFonts w:ascii="Arial" w:hAnsi="Arial" w:cs="Arial"/>
          <w:b w:val="0"/>
        </w:rPr>
        <w:t xml:space="preserve">fertility rates </w:t>
      </w:r>
      <w:r w:rsidR="00C62D1B" w:rsidRPr="0018100F">
        <w:rPr>
          <w:rFonts w:ascii="Arial" w:hAnsi="Arial" w:cs="Arial"/>
          <w:b w:val="0"/>
        </w:rPr>
        <w:t>men</w:t>
      </w:r>
      <w:r w:rsidRPr="0018100F">
        <w:rPr>
          <w:rFonts w:ascii="Arial" w:hAnsi="Arial" w:cs="Arial"/>
          <w:b w:val="0"/>
        </w:rPr>
        <w:t>, including lower pregnancy rates, increased time to pregnancy, and subfecundity in men older than 50 years</w:t>
      </w:r>
      <w:r w:rsidR="00787E36" w:rsidRPr="0018100F">
        <w:rPr>
          <w:rFonts w:ascii="Arial" w:hAnsi="Arial" w:cs="Arial"/>
          <w:b w:val="0"/>
        </w:rPr>
        <w:t xml:space="preserve"> (</w:t>
      </w:r>
      <w:r w:rsidR="00460E7E">
        <w:rPr>
          <w:rFonts w:ascii="Arial" w:hAnsi="Arial" w:cs="Arial"/>
          <w:b w:val="0"/>
        </w:rPr>
        <w:t>428-429, 438-439, 453</w:t>
      </w:r>
      <w:r w:rsidR="00787E36" w:rsidRPr="0018100F">
        <w:rPr>
          <w:rFonts w:ascii="Arial" w:hAnsi="Arial" w:cs="Arial"/>
          <w:b w:val="0"/>
        </w:rPr>
        <w:t>)</w:t>
      </w:r>
      <w:r w:rsidRPr="0018100F">
        <w:rPr>
          <w:rFonts w:ascii="Arial" w:hAnsi="Arial" w:cs="Arial"/>
          <w:b w:val="0"/>
        </w:rPr>
        <w:t xml:space="preserve">. </w:t>
      </w:r>
      <w:r w:rsidR="00AD4938" w:rsidRPr="0018100F">
        <w:rPr>
          <w:rFonts w:ascii="Arial" w:hAnsi="Arial" w:cs="Arial"/>
          <w:b w:val="0"/>
        </w:rPr>
        <w:t>S</w:t>
      </w:r>
      <w:r w:rsidR="00D92ECF" w:rsidRPr="0018100F">
        <w:rPr>
          <w:rFonts w:ascii="Arial" w:hAnsi="Arial" w:cs="Arial"/>
          <w:b w:val="0"/>
        </w:rPr>
        <w:t xml:space="preserve">ome changes in fertility rates might be related to age-related decrease in </w:t>
      </w:r>
      <w:r w:rsidR="00517D8A" w:rsidRPr="0018100F">
        <w:rPr>
          <w:rFonts w:ascii="Arial" w:hAnsi="Arial" w:cs="Arial"/>
          <w:b w:val="0"/>
        </w:rPr>
        <w:t>sexual activity</w:t>
      </w:r>
      <w:r w:rsidRPr="0018100F">
        <w:rPr>
          <w:rFonts w:ascii="Arial" w:hAnsi="Arial" w:cs="Arial"/>
          <w:b w:val="0"/>
        </w:rPr>
        <w:t xml:space="preserve">.  A literature review found no significant change in sperm concentration with aging when comparing men under the age of 30 to those greater than 50 years </w:t>
      </w:r>
      <w:r w:rsidR="00FF78F1" w:rsidRPr="0018100F">
        <w:rPr>
          <w:rFonts w:ascii="Arial" w:hAnsi="Arial" w:cs="Arial"/>
          <w:b w:val="0"/>
        </w:rPr>
        <w:t>(</w:t>
      </w:r>
      <w:r w:rsidR="00460E7E">
        <w:rPr>
          <w:rFonts w:ascii="Arial" w:hAnsi="Arial" w:cs="Arial"/>
          <w:b w:val="0"/>
        </w:rPr>
        <w:t>433</w:t>
      </w:r>
      <w:r w:rsidR="00FF78F1" w:rsidRPr="0018100F">
        <w:rPr>
          <w:rFonts w:ascii="Arial" w:hAnsi="Arial" w:cs="Arial"/>
          <w:b w:val="0"/>
        </w:rPr>
        <w:t>).</w:t>
      </w:r>
      <w:r w:rsidR="00D92ECF" w:rsidRPr="0018100F">
        <w:rPr>
          <w:rFonts w:ascii="Arial" w:hAnsi="Arial" w:cs="Arial"/>
          <w:b w:val="0"/>
        </w:rPr>
        <w:t>However, in general, semen volume, sperm motility, and thenumber of morphologically normal sperm decrease with advancing age (</w:t>
      </w:r>
      <w:r w:rsidR="00B63CA5" w:rsidRPr="0018100F">
        <w:rPr>
          <w:rFonts w:ascii="Arial" w:hAnsi="Arial" w:cs="Arial"/>
          <w:b w:val="0"/>
        </w:rPr>
        <w:t xml:space="preserve">Table 7; </w:t>
      </w:r>
      <w:r w:rsidR="00460E7E">
        <w:rPr>
          <w:rFonts w:ascii="Arial" w:hAnsi="Arial" w:cs="Arial"/>
          <w:b w:val="0"/>
        </w:rPr>
        <w:t>428-438, 449, 454</w:t>
      </w:r>
      <w:r w:rsidR="00D92ECF" w:rsidRPr="0018100F">
        <w:rPr>
          <w:rFonts w:ascii="Arial" w:hAnsi="Arial" w:cs="Arial"/>
          <w:b w:val="0"/>
        </w:rPr>
        <w:t xml:space="preserve">). </w:t>
      </w:r>
      <w:r w:rsidRPr="0018100F">
        <w:rPr>
          <w:rFonts w:ascii="Arial" w:hAnsi="Arial" w:cs="Arial"/>
          <w:b w:val="0"/>
        </w:rPr>
        <w:t xml:space="preserve">A number of these studies, however, did not control </w:t>
      </w:r>
      <w:r w:rsidR="00787E36" w:rsidRPr="0018100F">
        <w:rPr>
          <w:rFonts w:ascii="Arial" w:hAnsi="Arial" w:cs="Arial"/>
          <w:b w:val="0"/>
        </w:rPr>
        <w:t xml:space="preserve">for </w:t>
      </w:r>
      <w:r w:rsidRPr="0018100F">
        <w:rPr>
          <w:rFonts w:ascii="Arial" w:hAnsi="Arial" w:cs="Arial"/>
          <w:b w:val="0"/>
        </w:rPr>
        <w:t>important confounding variables.  Of the 21 studies in which sperm densities were compared among men of different age groups</w:t>
      </w:r>
      <w:r w:rsidR="00D92ECF" w:rsidRPr="0018100F">
        <w:rPr>
          <w:rFonts w:ascii="Arial" w:hAnsi="Arial" w:cs="Arial"/>
          <w:b w:val="0"/>
        </w:rPr>
        <w:t xml:space="preserve"> (</w:t>
      </w:r>
      <w:r w:rsidR="00460E7E">
        <w:rPr>
          <w:rFonts w:ascii="Arial" w:hAnsi="Arial" w:cs="Arial"/>
          <w:b w:val="0"/>
        </w:rPr>
        <w:t>433</w:t>
      </w:r>
      <w:r w:rsidR="00D92ECF" w:rsidRPr="0018100F">
        <w:rPr>
          <w:rFonts w:ascii="Arial" w:hAnsi="Arial" w:cs="Arial"/>
          <w:b w:val="0"/>
        </w:rPr>
        <w:t>)</w:t>
      </w:r>
      <w:r w:rsidRPr="0018100F">
        <w:rPr>
          <w:rFonts w:ascii="Arial" w:hAnsi="Arial" w:cs="Arial"/>
          <w:b w:val="0"/>
        </w:rPr>
        <w:t xml:space="preserve">, only four studies adjusted for the duration of abstinence, well known to affect sperm concentration. In addition, there is significant heterogeneity in the populations studied; </w:t>
      </w:r>
      <w:r w:rsidR="00D92ECF" w:rsidRPr="0018100F">
        <w:rPr>
          <w:rFonts w:ascii="Arial" w:hAnsi="Arial" w:cs="Arial"/>
          <w:b w:val="0"/>
        </w:rPr>
        <w:t>most of the studies</w:t>
      </w:r>
      <w:r w:rsidRPr="0018100F">
        <w:rPr>
          <w:rFonts w:ascii="Arial" w:hAnsi="Arial" w:cs="Arial"/>
          <w:b w:val="0"/>
        </w:rPr>
        <w:t xml:space="preserve"> examined data from semen of sperm donors while others examined men from infertility clinics.  Sperm donors might represent a healthier group of men than the general population; conversely men in infertility clinics might be more likely to have abnormalities of sperm number or function. </w:t>
      </w:r>
      <w:r w:rsidR="00AD4938" w:rsidRPr="0018100F">
        <w:rPr>
          <w:rFonts w:ascii="Arial" w:hAnsi="Arial" w:cs="Arial"/>
          <w:b w:val="0"/>
        </w:rPr>
        <w:t xml:space="preserve">Even studies that have </w:t>
      </w:r>
      <w:r w:rsidRPr="0018100F">
        <w:rPr>
          <w:rFonts w:ascii="Arial" w:hAnsi="Arial" w:cs="Arial"/>
          <w:b w:val="0"/>
        </w:rPr>
        <w:t xml:space="preserve">controlled for abstinence as </w:t>
      </w:r>
      <w:r w:rsidR="00AD4938" w:rsidRPr="0018100F">
        <w:rPr>
          <w:rFonts w:ascii="Arial" w:hAnsi="Arial" w:cs="Arial"/>
          <w:b w:val="0"/>
        </w:rPr>
        <w:t>well as alcohol and tobacco use have shown an age-related decrease in semen</w:t>
      </w:r>
      <w:r w:rsidRPr="0018100F">
        <w:rPr>
          <w:rFonts w:ascii="Arial" w:hAnsi="Arial" w:cs="Arial"/>
          <w:b w:val="0"/>
        </w:rPr>
        <w:t xml:space="preserve"> volume. </w:t>
      </w:r>
      <w:r w:rsidR="004A470E" w:rsidRPr="0018100F">
        <w:rPr>
          <w:rFonts w:ascii="Arial" w:hAnsi="Arial" w:cs="Arial"/>
          <w:b w:val="0"/>
        </w:rPr>
        <w:t>In one study of men whose partners had bilateral tubal obstruction or absence of both tubes and who were treated by conventional IVF, the odds ratio of failure to conceive was higher for men 40 years of age or older</w:t>
      </w:r>
      <w:r w:rsidR="00215370" w:rsidRPr="0018100F">
        <w:rPr>
          <w:rFonts w:ascii="Arial" w:hAnsi="Arial" w:cs="Arial"/>
          <w:b w:val="0"/>
        </w:rPr>
        <w:t xml:space="preserve"> (</w:t>
      </w:r>
      <w:r w:rsidR="00460E7E">
        <w:rPr>
          <w:rFonts w:ascii="Arial" w:hAnsi="Arial" w:cs="Arial"/>
          <w:b w:val="0"/>
        </w:rPr>
        <w:t>455</w:t>
      </w:r>
      <w:r w:rsidR="00C22133" w:rsidRPr="0018100F">
        <w:rPr>
          <w:rFonts w:ascii="Arial" w:hAnsi="Arial" w:cs="Arial"/>
          <w:b w:val="0"/>
        </w:rPr>
        <w:t>)</w:t>
      </w:r>
      <w:r w:rsidR="004A470E" w:rsidRPr="0018100F">
        <w:rPr>
          <w:rFonts w:ascii="Arial" w:hAnsi="Arial" w:cs="Arial"/>
          <w:b w:val="0"/>
        </w:rPr>
        <w:t xml:space="preserve">. </w:t>
      </w:r>
    </w:p>
    <w:p w:rsidR="00E22569" w:rsidRDefault="00E22569" w:rsidP="007641A2">
      <w:pPr>
        <w:spacing w:before="120" w:after="120" w:line="276" w:lineRule="auto"/>
        <w:rPr>
          <w:rFonts w:ascii="Arial" w:hAnsi="Arial" w:cs="Arial"/>
          <w:b w:val="0"/>
        </w:rPr>
      </w:pPr>
    </w:p>
    <w:p w:rsidR="00E22569" w:rsidRPr="00435EE5" w:rsidRDefault="00E22569" w:rsidP="00E22569">
      <w:pPr>
        <w:pStyle w:val="Title"/>
        <w:spacing w:before="120" w:after="120" w:line="276" w:lineRule="auto"/>
        <w:ind w:left="360"/>
        <w:jc w:val="left"/>
        <w:rPr>
          <w:rFonts w:ascii="Arial" w:hAnsi="Arial" w:cs="Arial"/>
        </w:rPr>
      </w:pPr>
      <w:r w:rsidRPr="00435EE5">
        <w:rPr>
          <w:rFonts w:ascii="Arial" w:hAnsi="Arial" w:cs="Arial"/>
        </w:rPr>
        <w:t xml:space="preserve">Table 7: Changes in </w:t>
      </w:r>
      <w:r>
        <w:rPr>
          <w:rFonts w:ascii="Arial" w:hAnsi="Arial" w:cs="Arial"/>
        </w:rPr>
        <w:t>Semen Quality and F</w:t>
      </w:r>
      <w:r w:rsidRPr="00435EE5">
        <w:rPr>
          <w:rFonts w:ascii="Arial" w:hAnsi="Arial" w:cs="Arial"/>
        </w:rPr>
        <w:t xml:space="preserve">ertility in </w:t>
      </w:r>
      <w:r>
        <w:rPr>
          <w:rFonts w:ascii="Arial" w:hAnsi="Arial" w:cs="Arial"/>
        </w:rPr>
        <w:t>Men with Age in a Literature R</w:t>
      </w:r>
      <w:r w:rsidRPr="00435EE5">
        <w:rPr>
          <w:rFonts w:ascii="Arial" w:hAnsi="Arial" w:cs="Arial"/>
        </w:rPr>
        <w:t>eview by Kidd et al., 2001 (388)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2970"/>
        <w:gridCol w:w="2808"/>
      </w:tblGrid>
      <w:tr w:rsidR="00E22569" w:rsidTr="00087341">
        <w:tc>
          <w:tcPr>
            <w:tcW w:w="3078" w:type="dxa"/>
          </w:tcPr>
          <w:p w:rsidR="00E22569" w:rsidRDefault="00E22569" w:rsidP="00087341">
            <w:pPr>
              <w:pStyle w:val="BodyText2"/>
              <w:spacing w:line="276" w:lineRule="auto"/>
              <w:rPr>
                <w:rFonts w:ascii="Arial" w:hAnsi="Arial"/>
                <w:b w:val="0"/>
              </w:rPr>
            </w:pPr>
            <w:r>
              <w:rPr>
                <w:rFonts w:ascii="Arial" w:hAnsi="Arial"/>
                <w:b w:val="0"/>
              </w:rPr>
              <w:t>Parameter</w:t>
            </w:r>
          </w:p>
        </w:tc>
        <w:tc>
          <w:tcPr>
            <w:tcW w:w="2970" w:type="dxa"/>
          </w:tcPr>
          <w:p w:rsidR="00E22569" w:rsidRDefault="00E22569" w:rsidP="00087341">
            <w:pPr>
              <w:pStyle w:val="BodyText2"/>
              <w:spacing w:line="276" w:lineRule="auto"/>
              <w:rPr>
                <w:rFonts w:ascii="Arial" w:hAnsi="Arial"/>
                <w:b w:val="0"/>
              </w:rPr>
            </w:pPr>
            <w:r>
              <w:rPr>
                <w:rFonts w:ascii="Arial" w:hAnsi="Arial"/>
                <w:b w:val="0"/>
              </w:rPr>
              <w:t>Age comparison</w:t>
            </w:r>
          </w:p>
        </w:tc>
        <w:tc>
          <w:tcPr>
            <w:tcW w:w="2808" w:type="dxa"/>
          </w:tcPr>
          <w:p w:rsidR="00E22569" w:rsidRDefault="00E22569" w:rsidP="00087341">
            <w:pPr>
              <w:pStyle w:val="BodyText2"/>
              <w:spacing w:line="276" w:lineRule="auto"/>
              <w:rPr>
                <w:rFonts w:ascii="Arial" w:hAnsi="Arial"/>
                <w:b w:val="0"/>
              </w:rPr>
            </w:pPr>
            <w:r>
              <w:rPr>
                <w:rFonts w:ascii="Arial" w:hAnsi="Arial"/>
                <w:b w:val="0"/>
              </w:rPr>
              <w:t>Change</w:t>
            </w:r>
          </w:p>
        </w:tc>
      </w:tr>
      <w:tr w:rsidR="00E22569" w:rsidTr="00087341">
        <w:tc>
          <w:tcPr>
            <w:tcW w:w="3078" w:type="dxa"/>
          </w:tcPr>
          <w:p w:rsidR="00E22569" w:rsidRDefault="00E22569" w:rsidP="00087341">
            <w:pPr>
              <w:pStyle w:val="BodyText2"/>
              <w:spacing w:line="276" w:lineRule="auto"/>
              <w:rPr>
                <w:rFonts w:ascii="Arial" w:hAnsi="Arial"/>
                <w:b w:val="0"/>
              </w:rPr>
            </w:pPr>
            <w:r>
              <w:rPr>
                <w:rFonts w:ascii="Arial" w:hAnsi="Arial"/>
                <w:b w:val="0"/>
              </w:rPr>
              <w:t>Semen volume</w:t>
            </w:r>
          </w:p>
        </w:tc>
        <w:tc>
          <w:tcPr>
            <w:tcW w:w="2970" w:type="dxa"/>
          </w:tcPr>
          <w:p w:rsidR="00E22569" w:rsidRDefault="00E22569" w:rsidP="00087341">
            <w:pPr>
              <w:pStyle w:val="BodyText2"/>
              <w:spacing w:line="276" w:lineRule="auto"/>
              <w:rPr>
                <w:rFonts w:ascii="Arial" w:hAnsi="Arial"/>
                <w:b w:val="0"/>
              </w:rPr>
            </w:pPr>
            <w:r>
              <w:rPr>
                <w:rFonts w:ascii="Arial" w:hAnsi="Arial"/>
                <w:b w:val="0"/>
              </w:rPr>
              <w:t xml:space="preserve">30 versus </w:t>
            </w:r>
            <w:r>
              <w:rPr>
                <w:rFonts w:ascii="Arial" w:hAnsi="Arial"/>
                <w:b w:val="0"/>
              </w:rPr>
              <w:sym w:font="Symbol" w:char="F0B3"/>
            </w:r>
            <w:r>
              <w:rPr>
                <w:rFonts w:ascii="Arial" w:hAnsi="Arial"/>
                <w:b w:val="0"/>
              </w:rPr>
              <w:t>50 years</w:t>
            </w:r>
          </w:p>
        </w:tc>
        <w:tc>
          <w:tcPr>
            <w:tcW w:w="2808" w:type="dxa"/>
          </w:tcPr>
          <w:p w:rsidR="00E22569" w:rsidRDefault="00E22569" w:rsidP="00087341">
            <w:pPr>
              <w:pStyle w:val="BodyText2"/>
              <w:spacing w:line="276" w:lineRule="auto"/>
              <w:rPr>
                <w:rFonts w:ascii="Arial" w:hAnsi="Arial"/>
                <w:b w:val="0"/>
              </w:rPr>
            </w:pPr>
            <w:r>
              <w:rPr>
                <w:rFonts w:ascii="Arial" w:hAnsi="Arial"/>
                <w:b w:val="0"/>
              </w:rPr>
              <w:t>3-22% decrease</w:t>
            </w:r>
          </w:p>
        </w:tc>
      </w:tr>
      <w:tr w:rsidR="00E22569" w:rsidTr="00087341">
        <w:tc>
          <w:tcPr>
            <w:tcW w:w="3078" w:type="dxa"/>
          </w:tcPr>
          <w:p w:rsidR="00E22569" w:rsidRDefault="00E22569" w:rsidP="00087341">
            <w:pPr>
              <w:pStyle w:val="BodyText2"/>
              <w:spacing w:line="276" w:lineRule="auto"/>
              <w:rPr>
                <w:rFonts w:ascii="Arial" w:hAnsi="Arial"/>
                <w:b w:val="0"/>
              </w:rPr>
            </w:pPr>
            <w:r>
              <w:rPr>
                <w:rFonts w:ascii="Arial" w:hAnsi="Arial"/>
                <w:b w:val="0"/>
              </w:rPr>
              <w:t>Sperm concentration</w:t>
            </w:r>
          </w:p>
        </w:tc>
        <w:tc>
          <w:tcPr>
            <w:tcW w:w="2970" w:type="dxa"/>
          </w:tcPr>
          <w:p w:rsidR="00E22569" w:rsidRDefault="00E22569" w:rsidP="00087341">
            <w:pPr>
              <w:pStyle w:val="BodyText2"/>
              <w:spacing w:line="276" w:lineRule="auto"/>
              <w:rPr>
                <w:rFonts w:ascii="Arial" w:hAnsi="Arial"/>
                <w:b w:val="0"/>
              </w:rPr>
            </w:pPr>
            <w:r>
              <w:rPr>
                <w:rFonts w:ascii="Arial" w:hAnsi="Arial"/>
                <w:b w:val="0"/>
              </w:rPr>
              <w:t>Varying</w:t>
            </w:r>
          </w:p>
        </w:tc>
        <w:tc>
          <w:tcPr>
            <w:tcW w:w="2808" w:type="dxa"/>
          </w:tcPr>
          <w:p w:rsidR="00E22569" w:rsidRDefault="00E22569" w:rsidP="00087341">
            <w:pPr>
              <w:pStyle w:val="BodyText2"/>
              <w:spacing w:line="276" w:lineRule="auto"/>
              <w:rPr>
                <w:rFonts w:ascii="Arial" w:hAnsi="Arial"/>
                <w:b w:val="0"/>
              </w:rPr>
            </w:pPr>
            <w:r>
              <w:rPr>
                <w:rFonts w:ascii="Arial" w:hAnsi="Arial"/>
                <w:b w:val="0"/>
              </w:rPr>
              <w:t>None</w:t>
            </w:r>
          </w:p>
        </w:tc>
      </w:tr>
      <w:tr w:rsidR="00E22569" w:rsidTr="00087341">
        <w:tc>
          <w:tcPr>
            <w:tcW w:w="3078" w:type="dxa"/>
          </w:tcPr>
          <w:p w:rsidR="00E22569" w:rsidRDefault="00E22569" w:rsidP="00087341">
            <w:pPr>
              <w:pStyle w:val="BodyText2"/>
              <w:spacing w:line="276" w:lineRule="auto"/>
              <w:rPr>
                <w:rFonts w:ascii="Arial" w:hAnsi="Arial"/>
                <w:b w:val="0"/>
              </w:rPr>
            </w:pPr>
            <w:r>
              <w:rPr>
                <w:rFonts w:ascii="Arial" w:hAnsi="Arial"/>
                <w:b w:val="0"/>
              </w:rPr>
              <w:t>Abnormal sperm morphology</w:t>
            </w:r>
          </w:p>
        </w:tc>
        <w:tc>
          <w:tcPr>
            <w:tcW w:w="2970" w:type="dxa"/>
          </w:tcPr>
          <w:p w:rsidR="00E22569" w:rsidRDefault="00E22569" w:rsidP="00087341">
            <w:pPr>
              <w:pStyle w:val="BodyText2"/>
              <w:spacing w:line="276" w:lineRule="auto"/>
              <w:rPr>
                <w:rFonts w:ascii="Arial" w:hAnsi="Arial"/>
                <w:b w:val="0"/>
              </w:rPr>
            </w:pPr>
            <w:r>
              <w:rPr>
                <w:rFonts w:ascii="Arial" w:hAnsi="Arial"/>
                <w:b w:val="0"/>
              </w:rPr>
              <w:sym w:font="Symbol" w:char="F0A3"/>
            </w:r>
            <w:r>
              <w:rPr>
                <w:rFonts w:ascii="Arial" w:hAnsi="Arial"/>
                <w:b w:val="0"/>
              </w:rPr>
              <w:t xml:space="preserve">30 versus </w:t>
            </w:r>
            <w:r>
              <w:rPr>
                <w:rFonts w:ascii="Arial" w:hAnsi="Arial"/>
                <w:b w:val="0"/>
              </w:rPr>
              <w:sym w:font="Symbol" w:char="F0B3"/>
            </w:r>
            <w:r>
              <w:rPr>
                <w:rFonts w:ascii="Arial" w:hAnsi="Arial"/>
                <w:b w:val="0"/>
              </w:rPr>
              <w:t xml:space="preserve"> 50 years</w:t>
            </w:r>
          </w:p>
        </w:tc>
        <w:tc>
          <w:tcPr>
            <w:tcW w:w="2808" w:type="dxa"/>
          </w:tcPr>
          <w:p w:rsidR="00E22569" w:rsidRDefault="00E22569" w:rsidP="00087341">
            <w:pPr>
              <w:pStyle w:val="BodyText2"/>
              <w:spacing w:line="276" w:lineRule="auto"/>
              <w:rPr>
                <w:rFonts w:ascii="Arial" w:hAnsi="Arial"/>
                <w:b w:val="0"/>
              </w:rPr>
            </w:pPr>
            <w:r>
              <w:rPr>
                <w:rFonts w:ascii="Arial" w:hAnsi="Arial"/>
                <w:b w:val="0"/>
              </w:rPr>
              <w:t>4-18% increase</w:t>
            </w:r>
          </w:p>
        </w:tc>
      </w:tr>
      <w:tr w:rsidR="00E22569" w:rsidTr="00087341">
        <w:tc>
          <w:tcPr>
            <w:tcW w:w="3078" w:type="dxa"/>
          </w:tcPr>
          <w:p w:rsidR="00E22569" w:rsidRDefault="00E22569" w:rsidP="00087341">
            <w:pPr>
              <w:pStyle w:val="BodyText2"/>
              <w:spacing w:line="276" w:lineRule="auto"/>
              <w:rPr>
                <w:rFonts w:ascii="Arial" w:hAnsi="Arial"/>
                <w:b w:val="0"/>
              </w:rPr>
            </w:pPr>
            <w:r>
              <w:rPr>
                <w:rFonts w:ascii="Arial" w:hAnsi="Arial"/>
                <w:b w:val="0"/>
              </w:rPr>
              <w:t>Time to pregnancy</w:t>
            </w:r>
          </w:p>
        </w:tc>
        <w:tc>
          <w:tcPr>
            <w:tcW w:w="2970" w:type="dxa"/>
          </w:tcPr>
          <w:p w:rsidR="00E22569" w:rsidRDefault="00E22569" w:rsidP="00087341">
            <w:pPr>
              <w:pStyle w:val="BodyText2"/>
              <w:spacing w:line="276" w:lineRule="auto"/>
              <w:rPr>
                <w:rFonts w:ascii="Arial" w:hAnsi="Arial"/>
                <w:b w:val="0"/>
              </w:rPr>
            </w:pPr>
            <w:r>
              <w:rPr>
                <w:rFonts w:ascii="Arial" w:hAnsi="Arial"/>
                <w:b w:val="0"/>
              </w:rPr>
              <w:t xml:space="preserve">&lt;30-35 versus &gt;30-50 </w:t>
            </w:r>
            <w:r>
              <w:rPr>
                <w:rFonts w:ascii="Arial" w:hAnsi="Arial"/>
                <w:b w:val="0"/>
              </w:rPr>
              <w:lastRenderedPageBreak/>
              <w:t>years</w:t>
            </w:r>
          </w:p>
        </w:tc>
        <w:tc>
          <w:tcPr>
            <w:tcW w:w="2808" w:type="dxa"/>
          </w:tcPr>
          <w:p w:rsidR="00E22569" w:rsidRDefault="00E22569" w:rsidP="00087341">
            <w:pPr>
              <w:pStyle w:val="BodyText2"/>
              <w:spacing w:line="276" w:lineRule="auto"/>
              <w:rPr>
                <w:rFonts w:ascii="Arial" w:hAnsi="Arial"/>
                <w:b w:val="0"/>
              </w:rPr>
            </w:pPr>
            <w:r>
              <w:rPr>
                <w:rFonts w:ascii="Arial" w:hAnsi="Arial"/>
                <w:b w:val="0"/>
              </w:rPr>
              <w:lastRenderedPageBreak/>
              <w:t>5-20% increase</w:t>
            </w:r>
          </w:p>
        </w:tc>
      </w:tr>
      <w:tr w:rsidR="00E22569" w:rsidTr="00087341">
        <w:tc>
          <w:tcPr>
            <w:tcW w:w="3078" w:type="dxa"/>
          </w:tcPr>
          <w:p w:rsidR="00E22569" w:rsidRDefault="00E22569" w:rsidP="00087341">
            <w:pPr>
              <w:pStyle w:val="BodyText2"/>
              <w:spacing w:line="276" w:lineRule="auto"/>
              <w:rPr>
                <w:rFonts w:ascii="Arial" w:hAnsi="Arial"/>
                <w:b w:val="0"/>
              </w:rPr>
            </w:pPr>
            <w:r>
              <w:rPr>
                <w:rFonts w:ascii="Arial" w:hAnsi="Arial"/>
                <w:b w:val="0"/>
              </w:rPr>
              <w:lastRenderedPageBreak/>
              <w:t>Pregnancy rates</w:t>
            </w:r>
          </w:p>
        </w:tc>
        <w:tc>
          <w:tcPr>
            <w:tcW w:w="2970" w:type="dxa"/>
          </w:tcPr>
          <w:p w:rsidR="00E22569" w:rsidRDefault="00E22569" w:rsidP="00087341">
            <w:pPr>
              <w:pStyle w:val="BodyText2"/>
              <w:spacing w:line="276" w:lineRule="auto"/>
              <w:rPr>
                <w:rFonts w:ascii="Arial" w:hAnsi="Arial"/>
                <w:b w:val="0"/>
              </w:rPr>
            </w:pPr>
            <w:r>
              <w:rPr>
                <w:rFonts w:ascii="Arial" w:hAnsi="Arial"/>
                <w:b w:val="0"/>
              </w:rPr>
              <w:t>&lt;30 versus &gt; 50 years</w:t>
            </w:r>
          </w:p>
        </w:tc>
        <w:tc>
          <w:tcPr>
            <w:tcW w:w="2808" w:type="dxa"/>
          </w:tcPr>
          <w:p w:rsidR="00E22569" w:rsidRDefault="00E22569" w:rsidP="00087341">
            <w:pPr>
              <w:pStyle w:val="BodyText2"/>
              <w:spacing w:line="276" w:lineRule="auto"/>
              <w:rPr>
                <w:rFonts w:ascii="Arial" w:hAnsi="Arial"/>
                <w:b w:val="0"/>
              </w:rPr>
            </w:pPr>
            <w:r>
              <w:rPr>
                <w:rFonts w:ascii="Arial" w:hAnsi="Arial"/>
                <w:b w:val="0"/>
              </w:rPr>
              <w:t>23-38% decrease</w:t>
            </w:r>
          </w:p>
        </w:tc>
      </w:tr>
      <w:tr w:rsidR="00E22569" w:rsidTr="00087341">
        <w:tc>
          <w:tcPr>
            <w:tcW w:w="3078" w:type="dxa"/>
          </w:tcPr>
          <w:p w:rsidR="00E22569" w:rsidRDefault="00E22569" w:rsidP="00087341">
            <w:pPr>
              <w:pStyle w:val="BodyText2"/>
              <w:spacing w:line="276" w:lineRule="auto"/>
              <w:rPr>
                <w:rFonts w:ascii="Arial" w:hAnsi="Arial"/>
                <w:b w:val="0"/>
              </w:rPr>
            </w:pPr>
            <w:r>
              <w:rPr>
                <w:rFonts w:ascii="Arial" w:hAnsi="Arial"/>
                <w:b w:val="0"/>
              </w:rPr>
              <w:t>Subfecundity</w:t>
            </w:r>
          </w:p>
        </w:tc>
        <w:tc>
          <w:tcPr>
            <w:tcW w:w="2970" w:type="dxa"/>
          </w:tcPr>
          <w:p w:rsidR="00E22569" w:rsidRDefault="00E22569" w:rsidP="00087341">
            <w:pPr>
              <w:pStyle w:val="BodyText2"/>
              <w:spacing w:line="276" w:lineRule="auto"/>
              <w:rPr>
                <w:rFonts w:ascii="Arial" w:hAnsi="Arial"/>
                <w:b w:val="0"/>
              </w:rPr>
            </w:pPr>
            <w:r>
              <w:rPr>
                <w:rFonts w:ascii="Arial" w:hAnsi="Arial"/>
                <w:b w:val="0"/>
              </w:rPr>
              <w:t>Varying</w:t>
            </w:r>
          </w:p>
        </w:tc>
        <w:tc>
          <w:tcPr>
            <w:tcW w:w="2808" w:type="dxa"/>
          </w:tcPr>
          <w:p w:rsidR="00E22569" w:rsidRDefault="00E22569" w:rsidP="00087341">
            <w:pPr>
              <w:pStyle w:val="BodyText2"/>
              <w:spacing w:line="276" w:lineRule="auto"/>
              <w:rPr>
                <w:rFonts w:ascii="Arial" w:hAnsi="Arial"/>
                <w:b w:val="0"/>
              </w:rPr>
            </w:pPr>
            <w:r>
              <w:rPr>
                <w:rFonts w:ascii="Arial" w:hAnsi="Arial"/>
                <w:b w:val="0"/>
              </w:rPr>
              <w:t>11-250% increase</w:t>
            </w:r>
          </w:p>
        </w:tc>
      </w:tr>
    </w:tbl>
    <w:p w:rsidR="00E22569" w:rsidRDefault="00E22569" w:rsidP="007641A2">
      <w:pPr>
        <w:spacing w:before="120" w:after="120" w:line="276" w:lineRule="auto"/>
        <w:rPr>
          <w:rFonts w:ascii="Arial" w:hAnsi="Arial" w:cs="Arial"/>
          <w:b w:val="0"/>
        </w:rPr>
      </w:pPr>
    </w:p>
    <w:p w:rsidR="00E22569" w:rsidRPr="0018100F" w:rsidRDefault="00E22569" w:rsidP="007641A2">
      <w:pPr>
        <w:spacing w:before="120" w:after="120" w:line="276" w:lineRule="auto"/>
        <w:rPr>
          <w:rFonts w:ascii="Arial" w:hAnsi="Arial" w:cs="Arial"/>
          <w:b w:val="0"/>
        </w:rPr>
      </w:pPr>
    </w:p>
    <w:p w:rsidR="000E3F0F" w:rsidRPr="0018100F" w:rsidRDefault="000E3F0F" w:rsidP="006E0E8F">
      <w:pPr>
        <w:pStyle w:val="BodyText2"/>
        <w:numPr>
          <w:ilvl w:val="0"/>
          <w:numId w:val="12"/>
        </w:numPr>
        <w:spacing w:before="120" w:after="120" w:line="276" w:lineRule="auto"/>
        <w:rPr>
          <w:rFonts w:ascii="Arial" w:hAnsi="Arial" w:cs="Arial"/>
          <w:szCs w:val="24"/>
        </w:rPr>
      </w:pPr>
      <w:r w:rsidRPr="0018100F">
        <w:rPr>
          <w:rFonts w:ascii="Arial" w:hAnsi="Arial" w:cs="Arial"/>
          <w:szCs w:val="24"/>
        </w:rPr>
        <w:t>Changes in the Germ Cell Compartment</w:t>
      </w:r>
    </w:p>
    <w:p w:rsidR="00B74E6C" w:rsidRPr="0018100F" w:rsidRDefault="00B74E6C" w:rsidP="007641A2">
      <w:pPr>
        <w:pStyle w:val="Heading1"/>
        <w:spacing w:line="276" w:lineRule="auto"/>
        <w:ind w:firstLine="432"/>
        <w:rPr>
          <w:rFonts w:ascii="Arial" w:hAnsi="Arial" w:cs="Arial"/>
          <w:b w:val="0"/>
        </w:rPr>
      </w:pPr>
      <w:r w:rsidRPr="0018100F">
        <w:rPr>
          <w:rFonts w:ascii="Arial" w:hAnsi="Arial" w:cs="Arial"/>
          <w:b w:val="0"/>
        </w:rPr>
        <w:t xml:space="preserve">In a comparison of younger men </w:t>
      </w:r>
      <w:smartTag w:uri="isiresearchsoft-com/cwyw" w:element="citation">
        <w:r w:rsidRPr="0018100F">
          <w:rPr>
            <w:rFonts w:ascii="Arial" w:hAnsi="Arial" w:cs="Arial"/>
            <w:b w:val="0"/>
          </w:rPr>
          <w:t>(21-25 years)</w:t>
        </w:r>
      </w:smartTag>
      <w:r w:rsidR="00820D42">
        <w:rPr>
          <w:rFonts w:ascii="Arial" w:hAnsi="Arial" w:cs="Arial"/>
          <w:b w:val="0"/>
        </w:rPr>
        <w:t xml:space="preserve">with </w:t>
      </w:r>
      <w:r w:rsidRPr="0018100F">
        <w:rPr>
          <w:rFonts w:ascii="Arial" w:hAnsi="Arial" w:cs="Arial"/>
          <w:b w:val="0"/>
        </w:rPr>
        <w:t xml:space="preserve">older men </w:t>
      </w:r>
      <w:smartTag w:uri="isiresearchsoft-com/cwyw" w:element="citation">
        <w:r w:rsidRPr="0018100F">
          <w:rPr>
            <w:rFonts w:ascii="Arial" w:hAnsi="Arial" w:cs="Arial"/>
            <w:b w:val="0"/>
          </w:rPr>
          <w:t>(&gt;50)</w:t>
        </w:r>
      </w:smartTag>
      <w:r w:rsidRPr="0018100F">
        <w:rPr>
          <w:rFonts w:ascii="Arial" w:hAnsi="Arial" w:cs="Arial"/>
          <w:b w:val="0"/>
        </w:rPr>
        <w:t xml:space="preserve"> referred for andrological evaluation, the ejaculate volume, progressive sperm motility, and sperm morphology were lower in older men than younger menafter adjustment for duration of sexual abstinence, (4</w:t>
      </w:r>
      <w:r w:rsidR="00460E7E">
        <w:rPr>
          <w:rFonts w:ascii="Arial" w:hAnsi="Arial" w:cs="Arial"/>
          <w:b w:val="0"/>
        </w:rPr>
        <w:t>56</w:t>
      </w:r>
      <w:r w:rsidRPr="0018100F">
        <w:rPr>
          <w:rFonts w:ascii="Arial" w:hAnsi="Arial" w:cs="Arial"/>
          <w:b w:val="0"/>
        </w:rPr>
        <w:t>). The older men also had a higher frequency of sperm tail defects, suggesting epididymal dysfunction (4</w:t>
      </w:r>
      <w:r w:rsidR="00460E7E">
        <w:rPr>
          <w:rFonts w:ascii="Arial" w:hAnsi="Arial" w:cs="Arial"/>
          <w:b w:val="0"/>
        </w:rPr>
        <w:t>57</w:t>
      </w:r>
      <w:r w:rsidRPr="0018100F">
        <w:rPr>
          <w:rFonts w:ascii="Arial" w:hAnsi="Arial" w:cs="Arial"/>
          <w:b w:val="0"/>
        </w:rPr>
        <w:t>). In addition, the fructose content was significantly lower in older men suggesting a defect in the seminal ve</w:t>
      </w:r>
      <w:r w:rsidR="00460E7E">
        <w:rPr>
          <w:rFonts w:ascii="Arial" w:hAnsi="Arial" w:cs="Arial"/>
          <w:b w:val="0"/>
        </w:rPr>
        <w:t>sicle contribution to semen (457</w:t>
      </w:r>
      <w:r w:rsidRPr="0018100F">
        <w:rPr>
          <w:rFonts w:ascii="Arial" w:hAnsi="Arial" w:cs="Arial"/>
          <w:b w:val="0"/>
        </w:rPr>
        <w:t>). There were no significant differences in sperm concentration and testicular size between the young and older men in this study.</w:t>
      </w:r>
    </w:p>
    <w:p w:rsidR="000E3F0F" w:rsidRPr="0018100F" w:rsidRDefault="00136121" w:rsidP="007641A2">
      <w:pPr>
        <w:pStyle w:val="Heading1"/>
        <w:spacing w:line="276" w:lineRule="auto"/>
        <w:ind w:firstLine="432"/>
        <w:rPr>
          <w:rFonts w:ascii="Arial" w:hAnsi="Arial" w:cs="Arial"/>
          <w:b w:val="0"/>
        </w:rPr>
      </w:pPr>
      <w:r w:rsidRPr="0018100F">
        <w:rPr>
          <w:rFonts w:ascii="Arial" w:hAnsi="Arial" w:cs="Arial"/>
          <w:b w:val="0"/>
        </w:rPr>
        <w:t>Necropsies on adult men of different ages have revealed that the testicular volume was lower only in men in the 8th decade of life</w:t>
      </w:r>
      <w:r w:rsidR="00820D42">
        <w:rPr>
          <w:rFonts w:ascii="Arial" w:hAnsi="Arial" w:cs="Arial"/>
          <w:b w:val="0"/>
        </w:rPr>
        <w:t>(4</w:t>
      </w:r>
      <w:r w:rsidR="00460E7E">
        <w:rPr>
          <w:rFonts w:ascii="Arial" w:hAnsi="Arial" w:cs="Arial"/>
          <w:b w:val="0"/>
        </w:rPr>
        <w:t>58</w:t>
      </w:r>
      <w:r w:rsidRPr="0018100F">
        <w:rPr>
          <w:rFonts w:ascii="Arial" w:hAnsi="Arial" w:cs="Arial"/>
          <w:b w:val="0"/>
        </w:rPr>
        <w:t xml:space="preserve">). </w:t>
      </w:r>
      <w:r w:rsidR="000E3F0F" w:rsidRPr="0018100F">
        <w:rPr>
          <w:rFonts w:ascii="Arial" w:hAnsi="Arial" w:cs="Arial"/>
          <w:b w:val="0"/>
        </w:rPr>
        <w:t xml:space="preserve">A recent study examined testicular germ cells obtained by orchidectomy from 36 older men with advanced prostate cancer and by testicular biopsy from 21 younger men with obstructive azoospermia, as controls </w:t>
      </w:r>
      <w:r w:rsidR="00961B96" w:rsidRPr="0018100F">
        <w:rPr>
          <w:rFonts w:ascii="Arial" w:hAnsi="Arial" w:cs="Arial"/>
          <w:b w:val="0"/>
        </w:rPr>
        <w:t>(4</w:t>
      </w:r>
      <w:r w:rsidR="00460E7E">
        <w:rPr>
          <w:rFonts w:ascii="Arial" w:hAnsi="Arial" w:cs="Arial"/>
          <w:b w:val="0"/>
        </w:rPr>
        <w:t>59</w:t>
      </w:r>
      <w:r w:rsidR="00961B96" w:rsidRPr="0018100F">
        <w:rPr>
          <w:rFonts w:ascii="Arial" w:hAnsi="Arial" w:cs="Arial"/>
          <w:b w:val="0"/>
        </w:rPr>
        <w:t>).</w:t>
      </w:r>
      <w:r w:rsidR="000E3F0F" w:rsidRPr="0018100F">
        <w:rPr>
          <w:rFonts w:ascii="Arial" w:hAnsi="Arial" w:cs="Arial"/>
          <w:b w:val="0"/>
        </w:rPr>
        <w:t xml:space="preserve"> The ratios of primary spermatocytes, round spermatids, and elongated spermatids to Sertoli cells were significantly decreased in the testes of older men, but the ratio of spermatogonia to Sertoli cell number remained unchanged</w:t>
      </w:r>
      <w:r w:rsidR="00961B96" w:rsidRPr="0018100F">
        <w:rPr>
          <w:rFonts w:ascii="Arial" w:hAnsi="Arial" w:cs="Arial"/>
          <w:b w:val="0"/>
        </w:rPr>
        <w:t xml:space="preserve"> (4</w:t>
      </w:r>
      <w:r w:rsidR="00460E7E">
        <w:rPr>
          <w:rFonts w:ascii="Arial" w:hAnsi="Arial" w:cs="Arial"/>
          <w:b w:val="0"/>
        </w:rPr>
        <w:t>59-460</w:t>
      </w:r>
      <w:r w:rsidR="00961B96" w:rsidRPr="0018100F">
        <w:rPr>
          <w:rFonts w:ascii="Arial" w:hAnsi="Arial" w:cs="Arial"/>
          <w:b w:val="0"/>
        </w:rPr>
        <w:t>)</w:t>
      </w:r>
      <w:r w:rsidR="000E3F0F" w:rsidRPr="0018100F">
        <w:rPr>
          <w:rFonts w:ascii="Arial" w:hAnsi="Arial" w:cs="Arial"/>
          <w:b w:val="0"/>
        </w:rPr>
        <w:t xml:space="preserve">. </w:t>
      </w:r>
      <w:r w:rsidR="00787E36" w:rsidRPr="0018100F">
        <w:rPr>
          <w:rFonts w:ascii="Arial" w:hAnsi="Arial" w:cs="Arial"/>
          <w:b w:val="0"/>
        </w:rPr>
        <w:t xml:space="preserve">Older men are characterized by lower rates of germ cell </w:t>
      </w:r>
      <w:r w:rsidR="00961B96" w:rsidRPr="0018100F">
        <w:rPr>
          <w:rFonts w:ascii="Arial" w:hAnsi="Arial" w:cs="Arial"/>
          <w:b w:val="0"/>
        </w:rPr>
        <w:t>apopto</w:t>
      </w:r>
      <w:r w:rsidR="00820D42">
        <w:rPr>
          <w:rFonts w:ascii="Arial" w:hAnsi="Arial" w:cs="Arial"/>
          <w:b w:val="0"/>
        </w:rPr>
        <w:t>s</w:t>
      </w:r>
      <w:r w:rsidR="00961B96" w:rsidRPr="0018100F">
        <w:rPr>
          <w:rFonts w:ascii="Arial" w:hAnsi="Arial" w:cs="Arial"/>
          <w:b w:val="0"/>
        </w:rPr>
        <w:t>i</w:t>
      </w:r>
      <w:r w:rsidR="00787E36" w:rsidRPr="0018100F">
        <w:rPr>
          <w:rFonts w:ascii="Arial" w:hAnsi="Arial" w:cs="Arial"/>
          <w:b w:val="0"/>
        </w:rPr>
        <w:t>s</w:t>
      </w:r>
      <w:r w:rsidR="000E3F0F" w:rsidRPr="0018100F">
        <w:rPr>
          <w:rFonts w:ascii="Arial" w:hAnsi="Arial" w:cs="Arial"/>
          <w:b w:val="0"/>
        </w:rPr>
        <w:t xml:space="preserve"> and cel</w:t>
      </w:r>
      <w:r w:rsidR="00961B96" w:rsidRPr="0018100F">
        <w:rPr>
          <w:rFonts w:ascii="Arial" w:hAnsi="Arial" w:cs="Arial"/>
          <w:b w:val="0"/>
        </w:rPr>
        <w:t>l proliferation</w:t>
      </w:r>
      <w:r w:rsidR="000E3F0F" w:rsidRPr="0018100F">
        <w:rPr>
          <w:rFonts w:ascii="Arial" w:hAnsi="Arial" w:cs="Arial"/>
          <w:b w:val="0"/>
        </w:rPr>
        <w:t xml:space="preserve"> co</w:t>
      </w:r>
      <w:r w:rsidR="00961B96" w:rsidRPr="0018100F">
        <w:rPr>
          <w:rFonts w:ascii="Arial" w:hAnsi="Arial" w:cs="Arial"/>
          <w:b w:val="0"/>
        </w:rPr>
        <w:t>mpared with younger men</w:t>
      </w:r>
      <w:r w:rsidR="000E3F0F" w:rsidRPr="0018100F">
        <w:rPr>
          <w:rFonts w:ascii="Arial" w:hAnsi="Arial" w:cs="Arial"/>
          <w:b w:val="0"/>
        </w:rPr>
        <w:t xml:space="preserve">, suggesting that germ cell proliferation and </w:t>
      </w:r>
      <w:r w:rsidR="00961B96" w:rsidRPr="0018100F">
        <w:rPr>
          <w:rFonts w:ascii="Arial" w:hAnsi="Arial" w:cs="Arial"/>
          <w:b w:val="0"/>
        </w:rPr>
        <w:t>ap</w:t>
      </w:r>
      <w:r w:rsidR="00460E7E">
        <w:rPr>
          <w:rFonts w:ascii="Arial" w:hAnsi="Arial" w:cs="Arial"/>
          <w:b w:val="0"/>
        </w:rPr>
        <w:t>optosis diminish with aging (460</w:t>
      </w:r>
      <w:r w:rsidR="00961B96" w:rsidRPr="0018100F">
        <w:rPr>
          <w:rFonts w:ascii="Arial" w:hAnsi="Arial" w:cs="Arial"/>
          <w:b w:val="0"/>
        </w:rPr>
        <w:t>).</w:t>
      </w:r>
    </w:p>
    <w:p w:rsidR="000E3F0F" w:rsidRPr="0018100F" w:rsidRDefault="000E3F0F" w:rsidP="007641A2">
      <w:pPr>
        <w:pStyle w:val="BodyText2"/>
        <w:spacing w:before="120" w:after="120" w:line="276" w:lineRule="auto"/>
        <w:ind w:firstLine="432"/>
        <w:rPr>
          <w:rFonts w:ascii="Arial" w:hAnsi="Arial" w:cs="Arial"/>
          <w:b w:val="0"/>
          <w:szCs w:val="24"/>
        </w:rPr>
      </w:pPr>
      <w:r w:rsidRPr="0018100F">
        <w:rPr>
          <w:rFonts w:ascii="Arial" w:hAnsi="Arial" w:cs="Arial"/>
          <w:b w:val="0"/>
          <w:szCs w:val="24"/>
        </w:rPr>
        <w:t>Other studies evaluating the fidelity of the germ cell compartment are cross-sectional and depend on analyses of sperm number and semen quality; large-scale chromosomal analyses in healthy</w:t>
      </w:r>
      <w:r w:rsidR="00961B96" w:rsidRPr="0018100F">
        <w:rPr>
          <w:rFonts w:ascii="Arial" w:hAnsi="Arial" w:cs="Arial"/>
          <w:b w:val="0"/>
          <w:szCs w:val="24"/>
        </w:rPr>
        <w:t xml:space="preserve"> community dwelling men are scarce</w:t>
      </w:r>
      <w:r w:rsidRPr="0018100F">
        <w:rPr>
          <w:rFonts w:ascii="Arial" w:hAnsi="Arial" w:cs="Arial"/>
          <w:b w:val="0"/>
          <w:szCs w:val="24"/>
        </w:rPr>
        <w:t xml:space="preserve"> as most data are derived from fertility clinics.  A review of studies examining semen quality at different ages demonstrated significant age-related decrease in semen v</w:t>
      </w:r>
      <w:r w:rsidR="00C62D1B" w:rsidRPr="0018100F">
        <w:rPr>
          <w:rFonts w:ascii="Arial" w:hAnsi="Arial" w:cs="Arial"/>
          <w:b w:val="0"/>
          <w:szCs w:val="24"/>
        </w:rPr>
        <w:t>olume and sperm morphology</w:t>
      </w:r>
      <w:r w:rsidRPr="0018100F">
        <w:rPr>
          <w:rFonts w:ascii="Arial" w:hAnsi="Arial" w:cs="Arial"/>
          <w:b w:val="0"/>
          <w:szCs w:val="24"/>
        </w:rPr>
        <w:t>.  The change in sperm morphology has been hypothesized to be due to an increase in aneup</w:t>
      </w:r>
      <w:r w:rsidR="00961B96" w:rsidRPr="0018100F">
        <w:rPr>
          <w:rFonts w:ascii="Arial" w:hAnsi="Arial" w:cs="Arial"/>
          <w:b w:val="0"/>
          <w:szCs w:val="24"/>
        </w:rPr>
        <w:t>loidy with age.  Härkönen et al (</w:t>
      </w:r>
      <w:r w:rsidR="00460E7E">
        <w:rPr>
          <w:rFonts w:ascii="Arial" w:hAnsi="Arial" w:cs="Arial"/>
          <w:b w:val="0"/>
          <w:szCs w:val="24"/>
        </w:rPr>
        <w:t>437</w:t>
      </w:r>
      <w:r w:rsidR="00961B96" w:rsidRPr="0018100F">
        <w:rPr>
          <w:rFonts w:ascii="Arial" w:hAnsi="Arial" w:cs="Arial"/>
          <w:b w:val="0"/>
          <w:szCs w:val="24"/>
        </w:rPr>
        <w:t xml:space="preserve">) </w:t>
      </w:r>
      <w:r w:rsidRPr="0018100F">
        <w:rPr>
          <w:rFonts w:ascii="Arial" w:hAnsi="Arial" w:cs="Arial"/>
          <w:b w:val="0"/>
          <w:szCs w:val="24"/>
        </w:rPr>
        <w:t>found that sperm morphology was directly associated with the number of chromosomes in sperm and that men with higher aneuploidy rates for chromosomes 13, 18, 21, X and Y had lower sperm moti</w:t>
      </w:r>
      <w:r w:rsidR="00460E7E">
        <w:rPr>
          <w:rFonts w:ascii="Arial" w:hAnsi="Arial" w:cs="Arial"/>
          <w:b w:val="0"/>
          <w:szCs w:val="24"/>
        </w:rPr>
        <w:t xml:space="preserve">lity and sperm concentrations. </w:t>
      </w:r>
      <w:r w:rsidRPr="0018100F">
        <w:rPr>
          <w:rFonts w:ascii="Arial" w:hAnsi="Arial" w:cs="Arial"/>
          <w:b w:val="0"/>
          <w:szCs w:val="24"/>
        </w:rPr>
        <w:t xml:space="preserve">In spite of the changes in sperm morphology and motility from older men, </w:t>
      </w:r>
      <w:r w:rsidRPr="0018100F">
        <w:rPr>
          <w:rFonts w:ascii="Arial" w:hAnsi="Arial" w:cs="Arial"/>
          <w:b w:val="0"/>
          <w:i/>
          <w:szCs w:val="24"/>
        </w:rPr>
        <w:t>in vitro</w:t>
      </w:r>
      <w:r w:rsidRPr="0018100F">
        <w:rPr>
          <w:rFonts w:ascii="Arial" w:hAnsi="Arial" w:cs="Arial"/>
          <w:b w:val="0"/>
          <w:szCs w:val="24"/>
        </w:rPr>
        <w:t xml:space="preserve"> fertilizing capacity of the sperm is well preserved </w:t>
      </w:r>
      <w:r w:rsidR="00961B96" w:rsidRPr="0018100F">
        <w:rPr>
          <w:rFonts w:ascii="Arial" w:hAnsi="Arial" w:cs="Arial"/>
          <w:b w:val="0"/>
          <w:szCs w:val="24"/>
        </w:rPr>
        <w:t>(</w:t>
      </w:r>
      <w:r w:rsidR="00460E7E">
        <w:rPr>
          <w:rFonts w:ascii="Arial" w:hAnsi="Arial" w:cs="Arial"/>
          <w:b w:val="0"/>
          <w:szCs w:val="24"/>
        </w:rPr>
        <w:t>454-455</w:t>
      </w:r>
      <w:r w:rsidR="00961B96" w:rsidRPr="0018100F">
        <w:rPr>
          <w:rFonts w:ascii="Arial" w:hAnsi="Arial" w:cs="Arial"/>
          <w:b w:val="0"/>
          <w:szCs w:val="24"/>
        </w:rPr>
        <w:t xml:space="preserve">). </w:t>
      </w:r>
      <w:r w:rsidRPr="0018100F">
        <w:rPr>
          <w:rFonts w:ascii="Arial" w:hAnsi="Arial" w:cs="Arial"/>
          <w:b w:val="0"/>
          <w:szCs w:val="24"/>
        </w:rPr>
        <w:t>In some older men, degenerating germ cells can be observed suggesting loss of germ cells with age.</w:t>
      </w:r>
    </w:p>
    <w:p w:rsidR="000E3F0F" w:rsidRPr="001810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t xml:space="preserve">There are several difficulties in interpreting these data on age-related changes in sperm density and function. The normal range for sperm concentration in men is wide where sperm concentration above </w:t>
      </w:r>
      <w:r w:rsidR="00820D42">
        <w:rPr>
          <w:rFonts w:ascii="Arial" w:hAnsi="Arial" w:cs="Arial"/>
          <w:b w:val="0"/>
          <w:szCs w:val="24"/>
        </w:rPr>
        <w:t>15</w:t>
      </w:r>
      <w:r w:rsidRPr="0018100F">
        <w:rPr>
          <w:rFonts w:ascii="Arial" w:hAnsi="Arial" w:cs="Arial"/>
          <w:b w:val="0"/>
          <w:szCs w:val="24"/>
        </w:rPr>
        <w:t xml:space="preserve"> million/ml (total sperm per ejaculate &gt;</w:t>
      </w:r>
      <w:r w:rsidR="00820D42">
        <w:rPr>
          <w:rFonts w:ascii="Arial" w:hAnsi="Arial" w:cs="Arial"/>
          <w:b w:val="0"/>
          <w:szCs w:val="24"/>
        </w:rPr>
        <w:t xml:space="preserve"> 39</w:t>
      </w:r>
      <w:r w:rsidRPr="0018100F">
        <w:rPr>
          <w:rFonts w:ascii="Arial" w:hAnsi="Arial" w:cs="Arial"/>
          <w:b w:val="0"/>
          <w:szCs w:val="24"/>
        </w:rPr>
        <w:t xml:space="preserve"> million) is considered normal. Thus, even though average sperm concentrations might decline </w:t>
      </w:r>
      <w:r w:rsidR="00961B96" w:rsidRPr="0018100F">
        <w:rPr>
          <w:rFonts w:ascii="Arial" w:hAnsi="Arial" w:cs="Arial"/>
          <w:b w:val="0"/>
          <w:szCs w:val="24"/>
        </w:rPr>
        <w:t xml:space="preserve">with aging, they might still be in the </w:t>
      </w:r>
      <w:r w:rsidRPr="0018100F">
        <w:rPr>
          <w:rFonts w:ascii="Arial" w:hAnsi="Arial" w:cs="Arial"/>
          <w:b w:val="0"/>
          <w:szCs w:val="24"/>
        </w:rPr>
        <w:t xml:space="preserve">normal </w:t>
      </w:r>
      <w:r w:rsidR="00961B96" w:rsidRPr="0018100F">
        <w:rPr>
          <w:rFonts w:ascii="Arial" w:hAnsi="Arial" w:cs="Arial"/>
          <w:b w:val="0"/>
          <w:szCs w:val="24"/>
        </w:rPr>
        <w:t>range (</w:t>
      </w:r>
      <w:r w:rsidR="00460E7E">
        <w:rPr>
          <w:rFonts w:ascii="Arial" w:hAnsi="Arial" w:cs="Arial"/>
          <w:b w:val="0"/>
          <w:szCs w:val="24"/>
        </w:rPr>
        <w:t>453-454, 459</w:t>
      </w:r>
      <w:r w:rsidR="009E586F" w:rsidRPr="0018100F">
        <w:rPr>
          <w:rFonts w:ascii="Arial" w:hAnsi="Arial" w:cs="Arial"/>
          <w:b w:val="0"/>
          <w:szCs w:val="24"/>
        </w:rPr>
        <w:t>)</w:t>
      </w:r>
      <w:r w:rsidRPr="0018100F">
        <w:rPr>
          <w:rFonts w:ascii="Arial" w:hAnsi="Arial" w:cs="Arial"/>
          <w:b w:val="0"/>
          <w:szCs w:val="24"/>
        </w:rPr>
        <w:t>.  Furthermore, normal sperm counts might not always correlate with normal sperm function.</w:t>
      </w:r>
    </w:p>
    <w:p w:rsidR="000E3F0F" w:rsidRDefault="000E3F0F" w:rsidP="007641A2">
      <w:pPr>
        <w:pStyle w:val="BodyText2"/>
        <w:spacing w:before="120" w:after="120" w:line="276" w:lineRule="auto"/>
        <w:ind w:firstLine="720"/>
        <w:rPr>
          <w:rFonts w:ascii="Arial" w:hAnsi="Arial" w:cs="Arial"/>
          <w:b w:val="0"/>
          <w:szCs w:val="24"/>
        </w:rPr>
      </w:pPr>
      <w:r w:rsidRPr="0018100F">
        <w:rPr>
          <w:rFonts w:ascii="Arial" w:hAnsi="Arial" w:cs="Arial"/>
          <w:b w:val="0"/>
          <w:szCs w:val="24"/>
        </w:rPr>
        <w:lastRenderedPageBreak/>
        <w:t>Studies in flies demonstrate more germ cells during larval than adult stages suggesting age-related quiescence of the germ line</w:t>
      </w:r>
      <w:r w:rsidR="00460E7E">
        <w:rPr>
          <w:rFonts w:ascii="Arial" w:hAnsi="Arial" w:cs="Arial"/>
          <w:b w:val="0"/>
          <w:szCs w:val="24"/>
        </w:rPr>
        <w:t xml:space="preserve"> (461</w:t>
      </w:r>
      <w:r w:rsidR="009E586F" w:rsidRPr="0018100F">
        <w:rPr>
          <w:rFonts w:ascii="Arial" w:hAnsi="Arial" w:cs="Arial"/>
          <w:b w:val="0"/>
          <w:szCs w:val="24"/>
        </w:rPr>
        <w:t>)</w:t>
      </w:r>
      <w:r w:rsidRPr="0018100F">
        <w:rPr>
          <w:rFonts w:ascii="Arial" w:hAnsi="Arial" w:cs="Arial"/>
          <w:b w:val="0"/>
          <w:szCs w:val="24"/>
        </w:rPr>
        <w:t>. Significant age-related decreases in germ cells and spermatogenesis also have been reported in rodents and primates</w:t>
      </w:r>
      <w:r w:rsidR="00460E7E">
        <w:rPr>
          <w:rFonts w:ascii="Arial" w:hAnsi="Arial" w:cs="Arial"/>
          <w:b w:val="0"/>
          <w:szCs w:val="24"/>
        </w:rPr>
        <w:t xml:space="preserve"> (462-466</w:t>
      </w:r>
      <w:r w:rsidR="009E586F" w:rsidRPr="0018100F">
        <w:rPr>
          <w:rFonts w:ascii="Arial" w:hAnsi="Arial" w:cs="Arial"/>
          <w:b w:val="0"/>
          <w:szCs w:val="24"/>
        </w:rPr>
        <w:t>).</w:t>
      </w:r>
      <w:r w:rsidRPr="0018100F">
        <w:rPr>
          <w:rFonts w:ascii="Arial" w:hAnsi="Arial" w:cs="Arial"/>
          <w:b w:val="0"/>
          <w:szCs w:val="24"/>
        </w:rPr>
        <w:t xml:space="preserve">  The Brown Norway rat has been studied as a model of aging of the human male reproductive system because in this rodent model, serum testosterone levels decrease with aging, as they do in humans </w:t>
      </w:r>
      <w:r w:rsidR="00C22133" w:rsidRPr="0018100F">
        <w:rPr>
          <w:rFonts w:ascii="Arial" w:hAnsi="Arial" w:cs="Arial"/>
          <w:b w:val="0"/>
          <w:szCs w:val="24"/>
        </w:rPr>
        <w:t>(4</w:t>
      </w:r>
      <w:r w:rsidR="00460E7E">
        <w:rPr>
          <w:rFonts w:ascii="Arial" w:hAnsi="Arial" w:cs="Arial"/>
          <w:b w:val="0"/>
          <w:szCs w:val="24"/>
        </w:rPr>
        <w:t>63-465</w:t>
      </w:r>
      <w:r w:rsidR="009E586F" w:rsidRPr="0018100F">
        <w:rPr>
          <w:rFonts w:ascii="Arial" w:hAnsi="Arial" w:cs="Arial"/>
          <w:b w:val="0"/>
          <w:szCs w:val="24"/>
        </w:rPr>
        <w:t>).</w:t>
      </w:r>
      <w:r w:rsidRPr="0018100F">
        <w:rPr>
          <w:rFonts w:ascii="Arial" w:hAnsi="Arial" w:cs="Arial"/>
          <w:b w:val="0"/>
          <w:szCs w:val="24"/>
        </w:rPr>
        <w:t xml:space="preserve"> Along with changes in hypothalamic-pituitary hormones, alterations in sperm counts</w:t>
      </w:r>
      <w:r w:rsidR="0037306A" w:rsidRPr="0018100F">
        <w:rPr>
          <w:rFonts w:ascii="Arial" w:hAnsi="Arial" w:cs="Arial"/>
          <w:b w:val="0"/>
          <w:szCs w:val="24"/>
        </w:rPr>
        <w:t xml:space="preserve">, </w:t>
      </w:r>
      <w:r w:rsidRPr="0018100F">
        <w:rPr>
          <w:rFonts w:ascii="Arial" w:hAnsi="Arial" w:cs="Arial"/>
          <w:b w:val="0"/>
          <w:szCs w:val="24"/>
        </w:rPr>
        <w:t>sperm maturation</w:t>
      </w:r>
      <w:r w:rsidR="0037306A" w:rsidRPr="0018100F">
        <w:rPr>
          <w:rFonts w:ascii="Arial" w:hAnsi="Arial" w:cs="Arial"/>
          <w:b w:val="0"/>
          <w:szCs w:val="24"/>
        </w:rPr>
        <w:t>, Sertoli cell number, and progeny outcomes</w:t>
      </w:r>
      <w:r w:rsidRPr="0018100F">
        <w:rPr>
          <w:rFonts w:ascii="Arial" w:hAnsi="Arial" w:cs="Arial"/>
          <w:b w:val="0"/>
          <w:szCs w:val="24"/>
        </w:rPr>
        <w:t xml:space="preserve"> have been observed in this rodent model</w:t>
      </w:r>
      <w:r w:rsidR="009E586F" w:rsidRPr="0018100F">
        <w:rPr>
          <w:rFonts w:ascii="Arial" w:hAnsi="Arial" w:cs="Arial"/>
          <w:b w:val="0"/>
          <w:szCs w:val="24"/>
        </w:rPr>
        <w:t xml:space="preserve"> (</w:t>
      </w:r>
      <w:r w:rsidR="003472A8" w:rsidRPr="0018100F">
        <w:rPr>
          <w:rFonts w:ascii="Arial" w:hAnsi="Arial" w:cs="Arial"/>
          <w:szCs w:val="24"/>
        </w:rPr>
        <w:t>Table 8</w:t>
      </w:r>
      <w:r w:rsidR="003472A8" w:rsidRPr="0018100F">
        <w:rPr>
          <w:rFonts w:ascii="Arial" w:hAnsi="Arial" w:cs="Arial"/>
          <w:b w:val="0"/>
          <w:szCs w:val="24"/>
        </w:rPr>
        <w:t xml:space="preserve">; </w:t>
      </w:r>
      <w:r w:rsidR="00460E7E">
        <w:rPr>
          <w:rFonts w:ascii="Arial" w:hAnsi="Arial" w:cs="Arial"/>
          <w:b w:val="0"/>
          <w:szCs w:val="24"/>
        </w:rPr>
        <w:t>452, 463-472</w:t>
      </w:r>
      <w:r w:rsidR="009E586F" w:rsidRPr="0018100F">
        <w:rPr>
          <w:rFonts w:ascii="Arial" w:hAnsi="Arial" w:cs="Arial"/>
          <w:b w:val="0"/>
          <w:szCs w:val="24"/>
        </w:rPr>
        <w:t>).</w:t>
      </w:r>
      <w:r w:rsidRPr="0018100F">
        <w:rPr>
          <w:rFonts w:ascii="Arial" w:hAnsi="Arial" w:cs="Arial"/>
          <w:b w:val="0"/>
          <w:szCs w:val="24"/>
        </w:rPr>
        <w:t xml:space="preserve">  Analysis of ribosomal DNA from germ cells of the male brown Norway rat </w:t>
      </w:r>
      <w:r w:rsidR="00787E36" w:rsidRPr="0018100F">
        <w:rPr>
          <w:rFonts w:ascii="Arial" w:hAnsi="Arial" w:cs="Arial"/>
          <w:b w:val="0"/>
          <w:szCs w:val="24"/>
        </w:rPr>
        <w:t xml:space="preserve">has </w:t>
      </w:r>
      <w:r w:rsidRPr="0018100F">
        <w:rPr>
          <w:rFonts w:ascii="Arial" w:hAnsi="Arial" w:cs="Arial"/>
          <w:b w:val="0"/>
          <w:szCs w:val="24"/>
        </w:rPr>
        <w:t>revealed hypermethylation of ribosomal DNA</w:t>
      </w:r>
      <w:r w:rsidR="00C22133" w:rsidRPr="0018100F">
        <w:rPr>
          <w:rFonts w:ascii="Arial" w:hAnsi="Arial" w:cs="Arial"/>
          <w:b w:val="0"/>
          <w:szCs w:val="24"/>
        </w:rPr>
        <w:t>(4</w:t>
      </w:r>
      <w:r w:rsidR="00460E7E">
        <w:rPr>
          <w:rFonts w:ascii="Arial" w:hAnsi="Arial" w:cs="Arial"/>
          <w:b w:val="0"/>
          <w:szCs w:val="24"/>
        </w:rPr>
        <w:t>66, 473</w:t>
      </w:r>
      <w:r w:rsidR="009E586F" w:rsidRPr="0018100F">
        <w:rPr>
          <w:rFonts w:ascii="Arial" w:hAnsi="Arial" w:cs="Arial"/>
          <w:b w:val="0"/>
          <w:szCs w:val="24"/>
        </w:rPr>
        <w:t>).</w:t>
      </w:r>
      <w:r w:rsidRPr="0018100F">
        <w:rPr>
          <w:rFonts w:ascii="Arial" w:hAnsi="Arial" w:cs="Arial"/>
          <w:b w:val="0"/>
          <w:szCs w:val="24"/>
        </w:rPr>
        <w:t xml:space="preserve">  Alterations in ribosomes have been theorized to promote aging of cells by multiplying errors in protein synthesis which initially might elude gross morphological analysis but eventually might lead to germ cell degeneration</w:t>
      </w:r>
      <w:r w:rsidR="00C22133" w:rsidRPr="0018100F">
        <w:rPr>
          <w:rFonts w:ascii="Arial" w:hAnsi="Arial" w:cs="Arial"/>
          <w:b w:val="0"/>
          <w:szCs w:val="24"/>
        </w:rPr>
        <w:t xml:space="preserve"> (4</w:t>
      </w:r>
      <w:r w:rsidR="00460E7E">
        <w:rPr>
          <w:rFonts w:ascii="Arial" w:hAnsi="Arial" w:cs="Arial"/>
          <w:b w:val="0"/>
          <w:szCs w:val="24"/>
        </w:rPr>
        <w:t>73</w:t>
      </w:r>
      <w:r w:rsidR="009E586F" w:rsidRPr="0018100F">
        <w:rPr>
          <w:rFonts w:ascii="Arial" w:hAnsi="Arial" w:cs="Arial"/>
          <w:b w:val="0"/>
          <w:szCs w:val="24"/>
        </w:rPr>
        <w:t>).</w:t>
      </w:r>
      <w:r w:rsidRPr="0018100F">
        <w:rPr>
          <w:rFonts w:ascii="Arial" w:hAnsi="Arial" w:cs="Arial"/>
          <w:b w:val="0"/>
          <w:szCs w:val="24"/>
        </w:rPr>
        <w:t xml:space="preserve">  Further assessment of spermatogonial stem cell populations is needed</w:t>
      </w:r>
      <w:r w:rsidR="00787E36" w:rsidRPr="0018100F">
        <w:rPr>
          <w:rFonts w:ascii="Arial" w:hAnsi="Arial" w:cs="Arial"/>
          <w:b w:val="0"/>
          <w:szCs w:val="24"/>
        </w:rPr>
        <w:t>.</w:t>
      </w:r>
      <w:r w:rsidRPr="0018100F">
        <w:rPr>
          <w:rFonts w:ascii="Arial" w:hAnsi="Arial" w:cs="Arial"/>
          <w:b w:val="0"/>
          <w:szCs w:val="24"/>
        </w:rPr>
        <w:t xml:space="preserve">  In many animal models of life span extension, there is a trade-off between longer life and fecundity, although there are some exceptions</w:t>
      </w:r>
      <w:r w:rsidR="00C22133" w:rsidRPr="0018100F">
        <w:rPr>
          <w:rFonts w:ascii="Arial" w:hAnsi="Arial" w:cs="Arial"/>
          <w:b w:val="0"/>
          <w:szCs w:val="24"/>
        </w:rPr>
        <w:t>(4</w:t>
      </w:r>
      <w:r w:rsidR="00460E7E">
        <w:rPr>
          <w:rFonts w:ascii="Arial" w:hAnsi="Arial" w:cs="Arial"/>
          <w:b w:val="0"/>
          <w:szCs w:val="24"/>
        </w:rPr>
        <w:t>74</w:t>
      </w:r>
      <w:r w:rsidR="009E586F" w:rsidRPr="0018100F">
        <w:rPr>
          <w:rFonts w:ascii="Arial" w:hAnsi="Arial" w:cs="Arial"/>
          <w:b w:val="0"/>
          <w:szCs w:val="24"/>
        </w:rPr>
        <w:t>).</w:t>
      </w:r>
    </w:p>
    <w:p w:rsidR="00E22569" w:rsidRDefault="00E22569" w:rsidP="00E22569">
      <w:pPr>
        <w:pStyle w:val="BodyText2"/>
        <w:spacing w:before="120" w:after="120" w:line="276" w:lineRule="auto"/>
        <w:rPr>
          <w:rFonts w:ascii="Arial" w:hAnsi="Arial" w:cs="Arial"/>
          <w:b w:val="0"/>
          <w:szCs w:val="24"/>
        </w:rPr>
      </w:pPr>
    </w:p>
    <w:p w:rsidR="00695186" w:rsidRDefault="00695186" w:rsidP="00695186">
      <w:pPr>
        <w:pStyle w:val="BodyText2"/>
        <w:spacing w:line="276" w:lineRule="auto"/>
        <w:rPr>
          <w:rFonts w:ascii="Arial" w:hAnsi="Arial"/>
          <w:b w:val="0"/>
        </w:rPr>
      </w:pPr>
      <w:r>
        <w:rPr>
          <w:rFonts w:ascii="Arial" w:hAnsi="Arial"/>
          <w:b w:val="0"/>
        </w:rPr>
        <w:t>Table 8.  Changes in the reproductive axis in the Brown-Norway rat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170"/>
        <w:gridCol w:w="4158"/>
      </w:tblGrid>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Parameter</w:t>
            </w:r>
          </w:p>
        </w:tc>
        <w:tc>
          <w:tcPr>
            <w:tcW w:w="1170" w:type="dxa"/>
          </w:tcPr>
          <w:p w:rsidR="00695186" w:rsidRDefault="00695186" w:rsidP="00087341">
            <w:pPr>
              <w:pStyle w:val="BodyText2"/>
              <w:spacing w:line="276" w:lineRule="auto"/>
              <w:rPr>
                <w:rFonts w:ascii="Arial" w:hAnsi="Arial"/>
                <w:b w:val="0"/>
              </w:rPr>
            </w:pPr>
            <w:r>
              <w:rPr>
                <w:rFonts w:ascii="Arial" w:hAnsi="Arial"/>
                <w:b w:val="0"/>
              </w:rPr>
              <w:t>Change</w:t>
            </w:r>
          </w:p>
        </w:tc>
        <w:tc>
          <w:tcPr>
            <w:tcW w:w="4158" w:type="dxa"/>
          </w:tcPr>
          <w:p w:rsidR="00695186" w:rsidRDefault="00695186" w:rsidP="00087341">
            <w:pPr>
              <w:pStyle w:val="BodyText2"/>
              <w:spacing w:line="276" w:lineRule="auto"/>
              <w:rPr>
                <w:rFonts w:ascii="Arial" w:hAnsi="Arial"/>
                <w:b w:val="0"/>
              </w:rPr>
            </w:pPr>
            <w:r>
              <w:rPr>
                <w:rFonts w:ascii="Arial" w:hAnsi="Arial"/>
                <w:b w:val="0"/>
              </w:rPr>
              <w:t>Reference</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GnRH</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405-406</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FSH</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D"/>
            </w:r>
          </w:p>
        </w:tc>
        <w:tc>
          <w:tcPr>
            <w:tcW w:w="4158" w:type="dxa"/>
          </w:tcPr>
          <w:p w:rsidR="00695186" w:rsidRDefault="00695186" w:rsidP="00087341">
            <w:pPr>
              <w:pStyle w:val="BodyText2"/>
              <w:spacing w:line="276" w:lineRule="auto"/>
              <w:rPr>
                <w:rFonts w:ascii="Arial" w:hAnsi="Arial"/>
                <w:b w:val="0"/>
              </w:rPr>
            </w:pPr>
            <w:r>
              <w:rPr>
                <w:rFonts w:ascii="Arial" w:hAnsi="Arial"/>
                <w:b w:val="0"/>
              </w:rPr>
              <w:t>405-406</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LH</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E"/>
            </w:r>
          </w:p>
        </w:tc>
        <w:tc>
          <w:tcPr>
            <w:tcW w:w="4158" w:type="dxa"/>
          </w:tcPr>
          <w:p w:rsidR="00695186" w:rsidRDefault="00695186" w:rsidP="00087341">
            <w:pPr>
              <w:pStyle w:val="BodyText2"/>
              <w:spacing w:line="276" w:lineRule="auto"/>
              <w:rPr>
                <w:rFonts w:ascii="Arial" w:hAnsi="Arial"/>
                <w:b w:val="0"/>
              </w:rPr>
            </w:pPr>
            <w:r>
              <w:rPr>
                <w:rFonts w:ascii="Arial" w:hAnsi="Arial"/>
                <w:b w:val="0"/>
              </w:rPr>
              <w:t>405-406</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Testosterone</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405-406, 435</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Germ Cells</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407</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Sertoli Cells</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406, 436</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Spermatogenesis</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406, 436</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Seminiferous Tubules</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406, 436</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Seminiferous Tubule Function</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t>altered</w:t>
            </w:r>
          </w:p>
        </w:tc>
        <w:tc>
          <w:tcPr>
            <w:tcW w:w="4158" w:type="dxa"/>
          </w:tcPr>
          <w:p w:rsidR="00695186" w:rsidRDefault="00695186" w:rsidP="00087341">
            <w:pPr>
              <w:pStyle w:val="BodyText2"/>
              <w:spacing w:line="276" w:lineRule="auto"/>
              <w:rPr>
                <w:rFonts w:ascii="Arial" w:hAnsi="Arial"/>
                <w:b w:val="0"/>
              </w:rPr>
            </w:pPr>
            <w:r>
              <w:rPr>
                <w:rFonts w:ascii="Arial" w:hAnsi="Arial"/>
                <w:b w:val="0"/>
              </w:rPr>
              <w:t>436-437</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Epididymal function</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439-440</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Sperm morphology</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t>altered</w:t>
            </w:r>
          </w:p>
        </w:tc>
        <w:tc>
          <w:tcPr>
            <w:tcW w:w="4158" w:type="dxa"/>
          </w:tcPr>
          <w:p w:rsidR="00695186" w:rsidRDefault="00695186" w:rsidP="00087341">
            <w:pPr>
              <w:pStyle w:val="BodyText2"/>
              <w:spacing w:line="276" w:lineRule="auto"/>
              <w:rPr>
                <w:rFonts w:ascii="Arial" w:hAnsi="Arial"/>
                <w:b w:val="0"/>
              </w:rPr>
            </w:pPr>
            <w:r>
              <w:rPr>
                <w:rFonts w:ascii="Arial" w:hAnsi="Arial"/>
                <w:b w:val="0"/>
              </w:rPr>
              <w:t>439</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Sperm motility</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439</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Sperm Count</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406</w:t>
            </w:r>
          </w:p>
        </w:tc>
      </w:tr>
      <w:tr w:rsidR="00695186" w:rsidTr="00087341">
        <w:tc>
          <w:tcPr>
            <w:tcW w:w="3528" w:type="dxa"/>
          </w:tcPr>
          <w:p w:rsidR="00695186" w:rsidRDefault="00695186" w:rsidP="00087341">
            <w:pPr>
              <w:pStyle w:val="BodyText2"/>
              <w:spacing w:line="276" w:lineRule="auto"/>
              <w:rPr>
                <w:rFonts w:ascii="Arial" w:hAnsi="Arial"/>
                <w:b w:val="0"/>
              </w:rPr>
            </w:pPr>
            <w:r>
              <w:rPr>
                <w:rFonts w:ascii="Arial" w:hAnsi="Arial"/>
                <w:b w:val="0"/>
              </w:rPr>
              <w:t>Progeny Outcome</w:t>
            </w:r>
          </w:p>
        </w:tc>
        <w:tc>
          <w:tcPr>
            <w:tcW w:w="1170" w:type="dxa"/>
          </w:tcPr>
          <w:p w:rsidR="00695186" w:rsidRDefault="00695186" w:rsidP="00087341">
            <w:pPr>
              <w:pStyle w:val="BodyText2"/>
              <w:spacing w:line="276" w:lineRule="auto"/>
              <w:jc w:val="center"/>
              <w:rPr>
                <w:rFonts w:ascii="Arial" w:hAnsi="Arial"/>
                <w:b w:val="0"/>
              </w:rPr>
            </w:pPr>
            <w:r>
              <w:rPr>
                <w:rFonts w:ascii="Arial" w:hAnsi="Arial"/>
                <w:b w:val="0"/>
              </w:rPr>
              <w:sym w:font="Symbol" w:char="F0AF"/>
            </w:r>
          </w:p>
        </w:tc>
        <w:tc>
          <w:tcPr>
            <w:tcW w:w="4158" w:type="dxa"/>
          </w:tcPr>
          <w:p w:rsidR="00695186" w:rsidRDefault="00695186" w:rsidP="00087341">
            <w:pPr>
              <w:pStyle w:val="BodyText2"/>
              <w:spacing w:line="276" w:lineRule="auto"/>
              <w:rPr>
                <w:rFonts w:ascii="Arial" w:hAnsi="Arial"/>
                <w:b w:val="0"/>
              </w:rPr>
            </w:pPr>
            <w:r>
              <w:rPr>
                <w:rFonts w:ascii="Arial" w:hAnsi="Arial"/>
                <w:b w:val="0"/>
              </w:rPr>
              <w:t>441</w:t>
            </w:r>
          </w:p>
        </w:tc>
      </w:tr>
    </w:tbl>
    <w:p w:rsidR="00695186" w:rsidRDefault="00695186" w:rsidP="00695186">
      <w:pPr>
        <w:spacing w:line="276" w:lineRule="auto"/>
        <w:rPr>
          <w:rFonts w:ascii="Arial" w:hAnsi="Arial"/>
          <w:b w:val="0"/>
        </w:rPr>
      </w:pPr>
    </w:p>
    <w:p w:rsidR="00E22569" w:rsidRDefault="00E22569" w:rsidP="00E22569">
      <w:pPr>
        <w:pStyle w:val="BodyText2"/>
        <w:spacing w:before="120" w:after="120" w:line="276" w:lineRule="auto"/>
        <w:rPr>
          <w:rFonts w:ascii="Arial" w:hAnsi="Arial" w:cs="Arial"/>
          <w:b w:val="0"/>
          <w:szCs w:val="24"/>
        </w:rPr>
      </w:pPr>
    </w:p>
    <w:p w:rsidR="00E22569" w:rsidRPr="0018100F" w:rsidRDefault="00E22569" w:rsidP="007641A2">
      <w:pPr>
        <w:pStyle w:val="BodyText2"/>
        <w:spacing w:before="120" w:after="120" w:line="276" w:lineRule="auto"/>
        <w:ind w:firstLine="720"/>
        <w:rPr>
          <w:rFonts w:ascii="Arial" w:hAnsi="Arial" w:cs="Arial"/>
          <w:b w:val="0"/>
          <w:szCs w:val="24"/>
        </w:rPr>
      </w:pPr>
    </w:p>
    <w:p w:rsidR="000E3F0F" w:rsidRPr="0018100F" w:rsidRDefault="000E3F0F" w:rsidP="006E0E8F">
      <w:pPr>
        <w:pStyle w:val="Heading1"/>
        <w:numPr>
          <w:ilvl w:val="0"/>
          <w:numId w:val="13"/>
        </w:numPr>
        <w:spacing w:line="276" w:lineRule="auto"/>
        <w:rPr>
          <w:rFonts w:ascii="Arial" w:hAnsi="Arial" w:cs="Arial"/>
          <w:b w:val="0"/>
        </w:rPr>
      </w:pPr>
      <w:r w:rsidRPr="0018100F">
        <w:rPr>
          <w:rFonts w:ascii="Arial" w:hAnsi="Arial" w:cs="Arial"/>
        </w:rPr>
        <w:t>Changes in Supportive Cells and Accessory Glands</w:t>
      </w:r>
    </w:p>
    <w:p w:rsidR="00B74E6C" w:rsidRPr="0018100F" w:rsidRDefault="009E586F" w:rsidP="007641A2">
      <w:pPr>
        <w:pStyle w:val="BodyText2"/>
        <w:spacing w:before="120" w:after="120" w:line="276" w:lineRule="auto"/>
        <w:ind w:firstLine="432"/>
        <w:rPr>
          <w:rFonts w:ascii="Arial" w:hAnsi="Arial" w:cs="Arial"/>
          <w:b w:val="0"/>
          <w:szCs w:val="24"/>
        </w:rPr>
      </w:pPr>
      <w:r w:rsidRPr="0018100F">
        <w:rPr>
          <w:rFonts w:ascii="Arial" w:hAnsi="Arial" w:cs="Arial"/>
          <w:b w:val="0"/>
          <w:szCs w:val="24"/>
        </w:rPr>
        <w:t xml:space="preserve">Since </w:t>
      </w:r>
      <w:r w:rsidR="000E3F0F" w:rsidRPr="0018100F">
        <w:rPr>
          <w:rFonts w:ascii="Arial" w:hAnsi="Arial" w:cs="Arial"/>
          <w:b w:val="0"/>
          <w:szCs w:val="24"/>
        </w:rPr>
        <w:t xml:space="preserve">Sertoli and Leydig cells are crucial to spermatogenesis, changes in these cells could affect sperm number and function.  </w:t>
      </w:r>
      <w:r w:rsidR="00B74E6C" w:rsidRPr="0018100F">
        <w:rPr>
          <w:rFonts w:ascii="Arial" w:hAnsi="Arial" w:cs="Arial"/>
          <w:b w:val="0"/>
          <w:szCs w:val="24"/>
        </w:rPr>
        <w:t xml:space="preserve"> Age-related changes in the supporting structures for sperm maturation have been described in the Brown Norway rat.  These changes include reductions in the numbers of Leydig and Sertoli cells, seminiferous tubules, and in epididymal cell number </w:t>
      </w:r>
      <w:r w:rsidR="00B74E6C" w:rsidRPr="0018100F">
        <w:rPr>
          <w:rFonts w:ascii="Arial" w:hAnsi="Arial" w:cs="Arial"/>
          <w:b w:val="0"/>
          <w:szCs w:val="24"/>
        </w:rPr>
        <w:lastRenderedPageBreak/>
        <w:t>and function (4</w:t>
      </w:r>
      <w:r w:rsidR="00460E7E">
        <w:rPr>
          <w:rFonts w:ascii="Arial" w:hAnsi="Arial" w:cs="Arial"/>
          <w:b w:val="0"/>
          <w:szCs w:val="24"/>
        </w:rPr>
        <w:t>64-466</w:t>
      </w:r>
      <w:r w:rsidR="00B74E6C" w:rsidRPr="0018100F">
        <w:rPr>
          <w:rFonts w:ascii="Arial" w:hAnsi="Arial" w:cs="Arial"/>
          <w:b w:val="0"/>
          <w:szCs w:val="24"/>
        </w:rPr>
        <w:t>). Changes in the supporting cells and structures for sperm maturation have been invoked to explain the age-related decrease in sperm number and fecundity in rats. In stallions, the numbers of Sertoli cells decreases with aging but individual Sertoli cells display a remarkable capacity to accommodate greater numbers of developing germ cells</w:t>
      </w:r>
      <w:r w:rsidR="00460E7E">
        <w:rPr>
          <w:rFonts w:ascii="Arial" w:hAnsi="Arial" w:cs="Arial"/>
          <w:b w:val="0"/>
          <w:szCs w:val="24"/>
        </w:rPr>
        <w:t>(475</w:t>
      </w:r>
      <w:r w:rsidR="00B74E6C" w:rsidRPr="0018100F">
        <w:rPr>
          <w:rFonts w:ascii="Arial" w:hAnsi="Arial" w:cs="Arial"/>
          <w:b w:val="0"/>
          <w:szCs w:val="24"/>
        </w:rPr>
        <w:t xml:space="preserve">).   </w:t>
      </w:r>
    </w:p>
    <w:p w:rsidR="000E3F0F" w:rsidRPr="0018100F" w:rsidRDefault="009E586F" w:rsidP="007641A2">
      <w:pPr>
        <w:pStyle w:val="BodyText2"/>
        <w:spacing w:before="120" w:after="120" w:line="276" w:lineRule="auto"/>
        <w:ind w:firstLine="432"/>
        <w:rPr>
          <w:rFonts w:ascii="Arial" w:hAnsi="Arial" w:cs="Arial"/>
          <w:b w:val="0"/>
          <w:szCs w:val="24"/>
        </w:rPr>
      </w:pPr>
      <w:r w:rsidRPr="0018100F">
        <w:rPr>
          <w:rFonts w:ascii="Arial" w:hAnsi="Arial" w:cs="Arial"/>
          <w:b w:val="0"/>
          <w:szCs w:val="24"/>
        </w:rPr>
        <w:t xml:space="preserve">In men, Sertoli cell number has been reported </w:t>
      </w:r>
      <w:r w:rsidR="000E3F0F" w:rsidRPr="0018100F">
        <w:rPr>
          <w:rFonts w:ascii="Arial" w:hAnsi="Arial" w:cs="Arial"/>
          <w:b w:val="0"/>
          <w:szCs w:val="24"/>
        </w:rPr>
        <w:t>to be lower in men aged 50 to 85 years than in men aged 20 to 48 years</w:t>
      </w:r>
      <w:r w:rsidR="00460E7E">
        <w:rPr>
          <w:rFonts w:ascii="Arial" w:hAnsi="Arial" w:cs="Arial"/>
          <w:b w:val="0"/>
          <w:szCs w:val="24"/>
        </w:rPr>
        <w:t xml:space="preserve"> (476</w:t>
      </w:r>
      <w:r w:rsidRPr="0018100F">
        <w:rPr>
          <w:rFonts w:ascii="Arial" w:hAnsi="Arial" w:cs="Arial"/>
          <w:b w:val="0"/>
          <w:szCs w:val="24"/>
        </w:rPr>
        <w:t>).</w:t>
      </w:r>
      <w:r w:rsidR="000E3F0F" w:rsidRPr="0018100F">
        <w:rPr>
          <w:rFonts w:ascii="Arial" w:hAnsi="Arial" w:cs="Arial"/>
          <w:b w:val="0"/>
          <w:szCs w:val="24"/>
        </w:rPr>
        <w:t xml:space="preserve"> The apoptotic rate of primary spermatocytes in aged men was also significantly elevated co</w:t>
      </w:r>
      <w:r w:rsidRPr="0018100F">
        <w:rPr>
          <w:rFonts w:ascii="Arial" w:hAnsi="Arial" w:cs="Arial"/>
          <w:b w:val="0"/>
          <w:szCs w:val="24"/>
        </w:rPr>
        <w:t>mpared with that of younger men</w:t>
      </w:r>
      <w:r w:rsidR="000E3F0F" w:rsidRPr="0018100F">
        <w:rPr>
          <w:rFonts w:ascii="Arial" w:hAnsi="Arial" w:cs="Arial"/>
          <w:b w:val="0"/>
          <w:szCs w:val="24"/>
        </w:rPr>
        <w:t xml:space="preserve">, resulting in a decrease of the number of primary spermatocytes per Sertoli cell </w:t>
      </w:r>
      <w:r w:rsidR="00460E7E">
        <w:rPr>
          <w:rFonts w:ascii="Arial" w:hAnsi="Arial" w:cs="Arial"/>
          <w:b w:val="0"/>
          <w:szCs w:val="24"/>
        </w:rPr>
        <w:t>(460</w:t>
      </w:r>
      <w:r w:rsidRPr="0018100F">
        <w:rPr>
          <w:rFonts w:ascii="Arial" w:hAnsi="Arial" w:cs="Arial"/>
          <w:b w:val="0"/>
          <w:szCs w:val="24"/>
        </w:rPr>
        <w:t>)</w:t>
      </w:r>
      <w:r w:rsidR="007C796A" w:rsidRPr="0018100F">
        <w:rPr>
          <w:rFonts w:ascii="Arial" w:hAnsi="Arial" w:cs="Arial"/>
          <w:b w:val="0"/>
          <w:szCs w:val="24"/>
        </w:rPr>
        <w:t>, leading the authors to suggest that there might be</w:t>
      </w:r>
      <w:r w:rsidR="000E3F0F" w:rsidRPr="0018100F">
        <w:rPr>
          <w:rFonts w:ascii="Arial" w:hAnsi="Arial" w:cs="Arial"/>
          <w:b w:val="0"/>
          <w:szCs w:val="24"/>
        </w:rPr>
        <w:t xml:space="preserve"> a failure of </w:t>
      </w:r>
      <w:r w:rsidR="007C796A" w:rsidRPr="0018100F">
        <w:rPr>
          <w:rFonts w:ascii="Arial" w:hAnsi="Arial" w:cs="Arial"/>
          <w:b w:val="0"/>
          <w:szCs w:val="24"/>
        </w:rPr>
        <w:t xml:space="preserve">the </w:t>
      </w:r>
      <w:r w:rsidR="000E3F0F" w:rsidRPr="0018100F">
        <w:rPr>
          <w:rFonts w:ascii="Arial" w:hAnsi="Arial" w:cs="Arial"/>
          <w:b w:val="0"/>
          <w:szCs w:val="24"/>
        </w:rPr>
        <w:t>Sertoli cells to support spermatogenesis</w:t>
      </w:r>
      <w:r w:rsidR="007C796A" w:rsidRPr="0018100F">
        <w:rPr>
          <w:rFonts w:ascii="Arial" w:hAnsi="Arial" w:cs="Arial"/>
          <w:b w:val="0"/>
          <w:szCs w:val="24"/>
        </w:rPr>
        <w:t xml:space="preserve"> in older men</w:t>
      </w:r>
      <w:r w:rsidR="000E3F0F" w:rsidRPr="0018100F">
        <w:rPr>
          <w:rFonts w:ascii="Arial" w:hAnsi="Arial" w:cs="Arial"/>
          <w:b w:val="0"/>
          <w:szCs w:val="24"/>
        </w:rPr>
        <w:t>.</w:t>
      </w:r>
    </w:p>
    <w:p w:rsidR="000E3F0F" w:rsidRPr="0018100F" w:rsidRDefault="000E3F0F" w:rsidP="007641A2">
      <w:pPr>
        <w:pStyle w:val="Heading1"/>
        <w:spacing w:line="276" w:lineRule="auto"/>
        <w:ind w:firstLine="432"/>
        <w:rPr>
          <w:rFonts w:ascii="Arial" w:hAnsi="Arial" w:cs="Arial"/>
          <w:b w:val="0"/>
        </w:rPr>
      </w:pPr>
      <w:r w:rsidRPr="0018100F">
        <w:rPr>
          <w:rFonts w:ascii="Arial" w:hAnsi="Arial" w:cs="Arial"/>
          <w:b w:val="0"/>
        </w:rPr>
        <w:t>Sertoli cells produce inhibin, which regulates gonadotropin expression from the pituitary. Inhibin B has been identified as the physiologically important form of inhibin in men and as a valuable serum marker of Sertoli cell function and spermatogenesis.  Higher gonadotropins and lower inhibin levels in older men suggest a decline in Sertoli cell function</w:t>
      </w:r>
      <w:r w:rsidR="00460E7E">
        <w:rPr>
          <w:rFonts w:ascii="Arial" w:hAnsi="Arial" w:cs="Arial"/>
          <w:b w:val="0"/>
        </w:rPr>
        <w:t>(476</w:t>
      </w:r>
      <w:r w:rsidR="009E586F" w:rsidRPr="0018100F">
        <w:rPr>
          <w:rFonts w:ascii="Arial" w:hAnsi="Arial" w:cs="Arial"/>
          <w:b w:val="0"/>
        </w:rPr>
        <w:t>)</w:t>
      </w:r>
      <w:r w:rsidR="00C22133" w:rsidRPr="0018100F">
        <w:rPr>
          <w:rFonts w:ascii="Arial" w:hAnsi="Arial" w:cs="Arial"/>
          <w:b w:val="0"/>
        </w:rPr>
        <w:t>;</w:t>
      </w:r>
      <w:r w:rsidRPr="0018100F">
        <w:rPr>
          <w:rFonts w:ascii="Arial" w:hAnsi="Arial" w:cs="Arial"/>
          <w:b w:val="0"/>
        </w:rPr>
        <w:t xml:space="preserve"> however changes in circulating inhibin B levels with advancing age have been inconsistent</w:t>
      </w:r>
      <w:r w:rsidR="00C22133" w:rsidRPr="0018100F">
        <w:rPr>
          <w:rFonts w:ascii="Arial" w:hAnsi="Arial" w:cs="Arial"/>
          <w:b w:val="0"/>
        </w:rPr>
        <w:t>(4</w:t>
      </w:r>
      <w:r w:rsidR="00460E7E">
        <w:rPr>
          <w:rFonts w:ascii="Arial" w:hAnsi="Arial" w:cs="Arial"/>
          <w:b w:val="0"/>
        </w:rPr>
        <w:t>76-479</w:t>
      </w:r>
      <w:r w:rsidR="00FB1C43" w:rsidRPr="0018100F">
        <w:rPr>
          <w:rFonts w:ascii="Arial" w:hAnsi="Arial" w:cs="Arial"/>
          <w:b w:val="0"/>
        </w:rPr>
        <w:t>).</w:t>
      </w:r>
      <w:r w:rsidRPr="0018100F">
        <w:rPr>
          <w:rFonts w:ascii="Arial" w:hAnsi="Arial" w:cs="Arial"/>
          <w:b w:val="0"/>
        </w:rPr>
        <w:t>Overall, these data suggest a possible decline in Sertoli cell number and function in older men with little affect on spermatogenesis.</w:t>
      </w:r>
    </w:p>
    <w:p w:rsidR="000E3F0F" w:rsidRPr="0018100F" w:rsidRDefault="000E3F0F" w:rsidP="007641A2">
      <w:pPr>
        <w:pStyle w:val="Heading1"/>
        <w:spacing w:line="276" w:lineRule="auto"/>
        <w:ind w:firstLine="432"/>
        <w:rPr>
          <w:rFonts w:ascii="Arial" w:hAnsi="Arial" w:cs="Arial"/>
          <w:b w:val="0"/>
        </w:rPr>
      </w:pPr>
      <w:r w:rsidRPr="0018100F">
        <w:rPr>
          <w:rFonts w:ascii="Arial" w:hAnsi="Arial" w:cs="Arial"/>
          <w:b w:val="0"/>
        </w:rPr>
        <w:t xml:space="preserve">Aging is accompanied by a progressive, albeit variable, decline of Leydig cell function with a decrease of mean serum free </w:t>
      </w:r>
      <w:smartTag w:uri="isiresearchsoft-com/cwyw" w:element="citation">
        <w:r w:rsidRPr="0018100F">
          <w:rPr>
            <w:rFonts w:ascii="Arial" w:hAnsi="Arial" w:cs="Arial"/>
            <w:b w:val="0"/>
          </w:rPr>
          <w:t>(or bioavailable)</w:t>
        </w:r>
      </w:smartTag>
      <w:r w:rsidRPr="0018100F">
        <w:rPr>
          <w:rFonts w:ascii="Arial" w:hAnsi="Arial" w:cs="Arial"/>
          <w:b w:val="0"/>
        </w:rPr>
        <w:t xml:space="preserve"> testosterone levels in the population between age 25 and 75 years</w:t>
      </w:r>
      <w:r w:rsidR="00C22133" w:rsidRPr="0018100F">
        <w:rPr>
          <w:rFonts w:ascii="Arial" w:hAnsi="Arial" w:cs="Arial"/>
          <w:b w:val="0"/>
        </w:rPr>
        <w:t>(4</w:t>
      </w:r>
      <w:r w:rsidR="00460E7E">
        <w:rPr>
          <w:rFonts w:ascii="Arial" w:hAnsi="Arial" w:cs="Arial"/>
          <w:b w:val="0"/>
        </w:rPr>
        <w:t>80</w:t>
      </w:r>
      <w:r w:rsidR="00136121" w:rsidRPr="0018100F">
        <w:rPr>
          <w:rFonts w:ascii="Arial" w:hAnsi="Arial" w:cs="Arial"/>
          <w:b w:val="0"/>
        </w:rPr>
        <w:t>).</w:t>
      </w:r>
      <w:r w:rsidRPr="0018100F">
        <w:rPr>
          <w:rFonts w:ascii="Arial" w:hAnsi="Arial" w:cs="Arial"/>
          <w:b w:val="0"/>
        </w:rPr>
        <w:t xml:space="preserve"> Total Leydig cell volume and the absolute number of Leydig cells decline </w:t>
      </w:r>
      <w:r w:rsidR="007C796A" w:rsidRPr="0018100F">
        <w:rPr>
          <w:rFonts w:ascii="Arial" w:hAnsi="Arial" w:cs="Arial"/>
          <w:b w:val="0"/>
        </w:rPr>
        <w:t xml:space="preserve">with advancing </w:t>
      </w:r>
      <w:r w:rsidRPr="0018100F">
        <w:rPr>
          <w:rFonts w:ascii="Arial" w:hAnsi="Arial" w:cs="Arial"/>
          <w:b w:val="0"/>
        </w:rPr>
        <w:t>age, although total testis weight do</w:t>
      </w:r>
      <w:r w:rsidR="007C796A" w:rsidRPr="0018100F">
        <w:rPr>
          <w:rFonts w:ascii="Arial" w:hAnsi="Arial" w:cs="Arial"/>
          <w:b w:val="0"/>
        </w:rPr>
        <w:t>es</w:t>
      </w:r>
      <w:r w:rsidRPr="0018100F">
        <w:rPr>
          <w:rFonts w:ascii="Arial" w:hAnsi="Arial" w:cs="Arial"/>
          <w:b w:val="0"/>
        </w:rPr>
        <w:t xml:space="preserve"> not change </w:t>
      </w:r>
      <w:r w:rsidR="007C796A" w:rsidRPr="0018100F">
        <w:rPr>
          <w:rFonts w:ascii="Arial" w:hAnsi="Arial" w:cs="Arial"/>
          <w:b w:val="0"/>
        </w:rPr>
        <w:t xml:space="preserve">substantially </w:t>
      </w:r>
      <w:r w:rsidRPr="0018100F">
        <w:rPr>
          <w:rFonts w:ascii="Arial" w:hAnsi="Arial" w:cs="Arial"/>
          <w:b w:val="0"/>
        </w:rPr>
        <w:t xml:space="preserve">with age </w:t>
      </w:r>
      <w:r w:rsidR="00C22133" w:rsidRPr="0018100F">
        <w:rPr>
          <w:rFonts w:ascii="Arial" w:hAnsi="Arial" w:cs="Arial"/>
          <w:b w:val="0"/>
        </w:rPr>
        <w:t>(4</w:t>
      </w:r>
      <w:r w:rsidR="00460E7E">
        <w:rPr>
          <w:rFonts w:ascii="Arial" w:hAnsi="Arial" w:cs="Arial"/>
          <w:b w:val="0"/>
        </w:rPr>
        <w:t>80-484</w:t>
      </w:r>
      <w:r w:rsidR="00136121" w:rsidRPr="0018100F">
        <w:rPr>
          <w:rFonts w:ascii="Arial" w:hAnsi="Arial" w:cs="Arial"/>
          <w:b w:val="0"/>
        </w:rPr>
        <w:t>).</w:t>
      </w:r>
      <w:r w:rsidRPr="0018100F">
        <w:rPr>
          <w:rFonts w:ascii="Arial" w:hAnsi="Arial" w:cs="Arial"/>
          <w:b w:val="0"/>
        </w:rPr>
        <w:t xml:space="preserve"> In one study, age accounted for more than a third of the variation in Leydig cell number, and explained more than half the variation in daily sperm production</w:t>
      </w:r>
      <w:r w:rsidR="00EE7514">
        <w:rPr>
          <w:rFonts w:ascii="Arial" w:hAnsi="Arial" w:cs="Arial"/>
          <w:b w:val="0"/>
        </w:rPr>
        <w:t xml:space="preserve"> (483</w:t>
      </w:r>
      <w:r w:rsidR="00136121" w:rsidRPr="0018100F">
        <w:rPr>
          <w:rFonts w:ascii="Arial" w:hAnsi="Arial" w:cs="Arial"/>
          <w:b w:val="0"/>
        </w:rPr>
        <w:t>).</w:t>
      </w:r>
      <w:r w:rsidRPr="0018100F">
        <w:rPr>
          <w:rFonts w:ascii="Arial" w:hAnsi="Arial" w:cs="Arial"/>
          <w:b w:val="0"/>
        </w:rPr>
        <w:t xml:space="preserve"> This might in part be explained by a fusion of Leydig cells </w:t>
      </w:r>
      <w:r w:rsidR="007C796A" w:rsidRPr="0018100F">
        <w:rPr>
          <w:rFonts w:ascii="Arial" w:hAnsi="Arial" w:cs="Arial"/>
          <w:b w:val="0"/>
        </w:rPr>
        <w:t xml:space="preserve">resulting in </w:t>
      </w:r>
      <w:r w:rsidRPr="0018100F">
        <w:rPr>
          <w:rFonts w:ascii="Arial" w:hAnsi="Arial" w:cs="Arial"/>
          <w:b w:val="0"/>
        </w:rPr>
        <w:t xml:space="preserve">fewer but multinucleated </w:t>
      </w:r>
      <w:r w:rsidR="007C796A" w:rsidRPr="0018100F">
        <w:rPr>
          <w:rFonts w:ascii="Arial" w:hAnsi="Arial" w:cs="Arial"/>
          <w:b w:val="0"/>
        </w:rPr>
        <w:t xml:space="preserve">Leydig </w:t>
      </w:r>
      <w:r w:rsidRPr="0018100F">
        <w:rPr>
          <w:rFonts w:ascii="Arial" w:hAnsi="Arial" w:cs="Arial"/>
          <w:b w:val="0"/>
        </w:rPr>
        <w:t>cells with age</w:t>
      </w:r>
      <w:r w:rsidR="00EE7514">
        <w:rPr>
          <w:rFonts w:ascii="Arial" w:hAnsi="Arial" w:cs="Arial"/>
          <w:b w:val="0"/>
        </w:rPr>
        <w:t xml:space="preserve"> (484</w:t>
      </w:r>
      <w:r w:rsidR="00136121" w:rsidRPr="0018100F">
        <w:rPr>
          <w:rFonts w:ascii="Arial" w:hAnsi="Arial" w:cs="Arial"/>
          <w:b w:val="0"/>
        </w:rPr>
        <w:t>).</w:t>
      </w:r>
      <w:r w:rsidRPr="0018100F">
        <w:rPr>
          <w:rFonts w:ascii="Arial" w:hAnsi="Arial" w:cs="Arial"/>
          <w:b w:val="0"/>
        </w:rPr>
        <w:t xml:space="preserve">  The functionality of the multinuicleated cells is not known.</w:t>
      </w:r>
    </w:p>
    <w:p w:rsidR="000E3F0F" w:rsidRPr="0018100F" w:rsidRDefault="000E3F0F" w:rsidP="006E0E8F">
      <w:pPr>
        <w:pStyle w:val="BodyText2"/>
        <w:numPr>
          <w:ilvl w:val="0"/>
          <w:numId w:val="8"/>
        </w:numPr>
        <w:spacing w:before="120" w:after="120" w:line="276" w:lineRule="auto"/>
        <w:rPr>
          <w:rFonts w:ascii="Arial" w:hAnsi="Arial" w:cs="Arial"/>
          <w:b w:val="0"/>
          <w:szCs w:val="24"/>
        </w:rPr>
      </w:pPr>
      <w:r w:rsidRPr="0018100F">
        <w:rPr>
          <w:rFonts w:ascii="Arial" w:hAnsi="Arial" w:cs="Arial"/>
          <w:szCs w:val="24"/>
        </w:rPr>
        <w:t>Conclusion</w:t>
      </w:r>
      <w:r w:rsidRPr="0018100F">
        <w:rPr>
          <w:rFonts w:ascii="Arial" w:hAnsi="Arial" w:cs="Arial"/>
          <w:szCs w:val="24"/>
        </w:rPr>
        <w:tab/>
      </w:r>
      <w:r w:rsidRPr="0018100F">
        <w:rPr>
          <w:rFonts w:ascii="Arial" w:hAnsi="Arial" w:cs="Arial"/>
          <w:szCs w:val="24"/>
        </w:rPr>
        <w:tab/>
      </w:r>
    </w:p>
    <w:p w:rsidR="00AF7F28" w:rsidRPr="0018100F" w:rsidRDefault="000E3F0F" w:rsidP="007641A2">
      <w:pPr>
        <w:pStyle w:val="BodyText2"/>
        <w:spacing w:before="120" w:after="120" w:line="276" w:lineRule="auto"/>
        <w:ind w:firstLine="432"/>
        <w:rPr>
          <w:rFonts w:ascii="Arial" w:hAnsi="Arial" w:cs="Arial"/>
          <w:b w:val="0"/>
          <w:szCs w:val="24"/>
        </w:rPr>
      </w:pPr>
      <w:r w:rsidRPr="0018100F">
        <w:rPr>
          <w:rFonts w:ascii="Arial" w:hAnsi="Arial" w:cs="Arial"/>
          <w:b w:val="0"/>
          <w:szCs w:val="24"/>
        </w:rPr>
        <w:t>In male mammals, changes at all levels of the hypothalamic-pituitary-testicular axis, including alterations in the GnRH pulse generator, gonadotropin secretion, and testicular steroidogenesis</w:t>
      </w:r>
      <w:r w:rsidR="00B74E6C" w:rsidRPr="0018100F">
        <w:rPr>
          <w:rFonts w:ascii="Arial" w:hAnsi="Arial" w:cs="Arial"/>
          <w:b w:val="0"/>
          <w:szCs w:val="24"/>
        </w:rPr>
        <w:t xml:space="preserve">, in addition to alterations of feed-forward and feed-backrelationships </w:t>
      </w:r>
      <w:r w:rsidRPr="0018100F">
        <w:rPr>
          <w:rFonts w:ascii="Arial" w:hAnsi="Arial" w:cs="Arial"/>
          <w:b w:val="0"/>
          <w:szCs w:val="24"/>
        </w:rPr>
        <w:t xml:space="preserve">contribute to an age-related decline in circulating testosterone concentrations.  The rate of age-related decline in testosterone levels is affected by the presence of chronic illness, </w:t>
      </w:r>
      <w:r w:rsidR="00276001" w:rsidRPr="0018100F">
        <w:rPr>
          <w:rFonts w:ascii="Arial" w:hAnsi="Arial" w:cs="Arial"/>
          <w:b w:val="0"/>
          <w:szCs w:val="24"/>
        </w:rPr>
        <w:t xml:space="preserve">adiposity, </w:t>
      </w:r>
      <w:r w:rsidRPr="0018100F">
        <w:rPr>
          <w:rFonts w:ascii="Arial" w:hAnsi="Arial" w:cs="Arial"/>
          <w:b w:val="0"/>
          <w:szCs w:val="24"/>
        </w:rPr>
        <w:t xml:space="preserve">medication, </w:t>
      </w:r>
      <w:r w:rsidR="00B74E6C" w:rsidRPr="0018100F">
        <w:rPr>
          <w:rFonts w:ascii="Arial" w:hAnsi="Arial" w:cs="Arial"/>
          <w:b w:val="0"/>
          <w:szCs w:val="24"/>
        </w:rPr>
        <w:t xml:space="preserve">sampling time, </w:t>
      </w:r>
      <w:r w:rsidRPr="0018100F">
        <w:rPr>
          <w:rFonts w:ascii="Arial" w:hAnsi="Arial" w:cs="Arial"/>
          <w:b w:val="0"/>
          <w:szCs w:val="24"/>
        </w:rPr>
        <w:t xml:space="preserve">and </w:t>
      </w:r>
      <w:r w:rsidR="00B74E6C" w:rsidRPr="0018100F">
        <w:rPr>
          <w:rFonts w:ascii="Arial" w:hAnsi="Arial" w:cs="Arial"/>
          <w:b w:val="0"/>
          <w:szCs w:val="24"/>
        </w:rPr>
        <w:t xml:space="preserve">the </w:t>
      </w:r>
      <w:r w:rsidRPr="0018100F">
        <w:rPr>
          <w:rFonts w:ascii="Arial" w:hAnsi="Arial" w:cs="Arial"/>
          <w:b w:val="0"/>
          <w:szCs w:val="24"/>
        </w:rPr>
        <w:t xml:space="preserve">methods of testosterone measurement.  </w:t>
      </w:r>
      <w:r w:rsidR="00B74E6C" w:rsidRPr="0018100F">
        <w:rPr>
          <w:rFonts w:ascii="Arial" w:hAnsi="Arial" w:cs="Arial"/>
          <w:b w:val="0"/>
          <w:szCs w:val="24"/>
        </w:rPr>
        <w:t xml:space="preserve">Epidemiologic </w:t>
      </w:r>
      <w:r w:rsidRPr="0018100F">
        <w:rPr>
          <w:rFonts w:ascii="Arial" w:hAnsi="Arial" w:cs="Arial"/>
          <w:b w:val="0"/>
          <w:szCs w:val="24"/>
        </w:rPr>
        <w:t xml:space="preserve">surveys reveal an association of low </w:t>
      </w:r>
      <w:r w:rsidR="00B74E6C" w:rsidRPr="0018100F">
        <w:rPr>
          <w:rFonts w:ascii="Arial" w:hAnsi="Arial" w:cs="Arial"/>
          <w:b w:val="0"/>
          <w:szCs w:val="24"/>
        </w:rPr>
        <w:t xml:space="preserve">testosterone </w:t>
      </w:r>
      <w:r w:rsidRPr="0018100F">
        <w:rPr>
          <w:rFonts w:ascii="Arial" w:hAnsi="Arial" w:cs="Arial"/>
          <w:b w:val="0"/>
          <w:szCs w:val="24"/>
        </w:rPr>
        <w:t>levels with changes in body composition, physical function</w:t>
      </w:r>
      <w:r w:rsidR="00B74E6C" w:rsidRPr="0018100F">
        <w:rPr>
          <w:rFonts w:ascii="Arial" w:hAnsi="Arial" w:cs="Arial"/>
          <w:b w:val="0"/>
          <w:szCs w:val="24"/>
        </w:rPr>
        <w:t xml:space="preserve"> and mobility</w:t>
      </w:r>
      <w:r w:rsidRPr="0018100F">
        <w:rPr>
          <w:rFonts w:ascii="Arial" w:hAnsi="Arial" w:cs="Arial"/>
          <w:b w:val="0"/>
          <w:szCs w:val="24"/>
        </w:rPr>
        <w:t xml:space="preserve">, risk of diabetes, </w:t>
      </w:r>
      <w:r w:rsidR="00B74E6C" w:rsidRPr="0018100F">
        <w:rPr>
          <w:rFonts w:ascii="Arial" w:hAnsi="Arial" w:cs="Arial"/>
          <w:b w:val="0"/>
          <w:szCs w:val="24"/>
        </w:rPr>
        <w:t xml:space="preserve">metabolic syndrome, </w:t>
      </w:r>
      <w:r w:rsidRPr="0018100F">
        <w:rPr>
          <w:rFonts w:ascii="Arial" w:hAnsi="Arial" w:cs="Arial"/>
          <w:b w:val="0"/>
          <w:szCs w:val="24"/>
        </w:rPr>
        <w:t xml:space="preserve">coronary artery disease, and fracture risk. </w:t>
      </w:r>
      <w:r w:rsidR="00AF7F28" w:rsidRPr="0018100F">
        <w:rPr>
          <w:rFonts w:ascii="Arial" w:hAnsi="Arial" w:cs="Arial"/>
          <w:b w:val="0"/>
          <w:szCs w:val="24"/>
        </w:rPr>
        <w:t>Testicular morphology, semen production, and fertility are maintained up to a very old age in men. There is evidence of a small increase in the risk of specific genetic disorders among the offspring of older men.</w:t>
      </w:r>
    </w:p>
    <w:p w:rsidR="000E3F0F" w:rsidRPr="0018100F" w:rsidRDefault="00B74E6C" w:rsidP="007641A2">
      <w:pPr>
        <w:pStyle w:val="BodyText2"/>
        <w:spacing w:before="120" w:after="120" w:line="276" w:lineRule="auto"/>
        <w:ind w:firstLine="432"/>
        <w:rPr>
          <w:rFonts w:ascii="Arial" w:hAnsi="Arial" w:cs="Arial"/>
          <w:b w:val="0"/>
          <w:szCs w:val="24"/>
        </w:rPr>
      </w:pPr>
      <w:r w:rsidRPr="0018100F">
        <w:rPr>
          <w:rFonts w:ascii="Arial" w:hAnsi="Arial" w:cs="Arial"/>
          <w:b w:val="0"/>
          <w:szCs w:val="24"/>
        </w:rPr>
        <w:t>Age-related declin</w:t>
      </w:r>
      <w:r w:rsidR="00820D42">
        <w:rPr>
          <w:rFonts w:ascii="Arial" w:hAnsi="Arial" w:cs="Arial"/>
          <w:b w:val="0"/>
          <w:szCs w:val="24"/>
        </w:rPr>
        <w:t>e in testosterone should be dis</w:t>
      </w:r>
      <w:r w:rsidRPr="0018100F">
        <w:rPr>
          <w:rFonts w:ascii="Arial" w:hAnsi="Arial" w:cs="Arial"/>
          <w:b w:val="0"/>
          <w:szCs w:val="24"/>
        </w:rPr>
        <w:t>tinguished from classical hypogonadism due to known diseases of</w:t>
      </w:r>
      <w:r w:rsidR="00820D42">
        <w:rPr>
          <w:rFonts w:ascii="Arial" w:hAnsi="Arial" w:cs="Arial"/>
          <w:b w:val="0"/>
          <w:szCs w:val="24"/>
        </w:rPr>
        <w:t xml:space="preserve"> the hypothalamus</w:t>
      </w:r>
      <w:r w:rsidR="00AF7F28" w:rsidRPr="0018100F">
        <w:rPr>
          <w:rFonts w:ascii="Arial" w:hAnsi="Arial" w:cs="Arial"/>
          <w:b w:val="0"/>
          <w:szCs w:val="24"/>
        </w:rPr>
        <w:t>, p</w:t>
      </w:r>
      <w:r w:rsidRPr="0018100F">
        <w:rPr>
          <w:rFonts w:ascii="Arial" w:hAnsi="Arial" w:cs="Arial"/>
          <w:b w:val="0"/>
          <w:szCs w:val="24"/>
        </w:rPr>
        <w:t>ituitary and the testis.</w:t>
      </w:r>
      <w:r w:rsidR="00AF7F28" w:rsidRPr="0018100F">
        <w:rPr>
          <w:rFonts w:ascii="Arial" w:hAnsi="Arial" w:cs="Arial"/>
          <w:b w:val="0"/>
          <w:szCs w:val="24"/>
        </w:rPr>
        <w:t xml:space="preserve"> In young hypogonadal men who have a known disease of the hypothalamus, pituitary and testis, testosterone therapy is generally beneficial and has been associated with</w:t>
      </w:r>
      <w:r w:rsidR="00F75ACC">
        <w:rPr>
          <w:rFonts w:ascii="Arial" w:hAnsi="Arial" w:cs="Arial"/>
          <w:b w:val="0"/>
          <w:szCs w:val="24"/>
        </w:rPr>
        <w:t xml:space="preserve"> a low </w:t>
      </w:r>
      <w:r w:rsidR="00AF7F28" w:rsidRPr="0018100F">
        <w:rPr>
          <w:rFonts w:ascii="Arial" w:hAnsi="Arial" w:cs="Arial"/>
          <w:b w:val="0"/>
          <w:szCs w:val="24"/>
        </w:rPr>
        <w:t>frequency of adverse events.</w:t>
      </w:r>
      <w:r w:rsidR="000E3F0F" w:rsidRPr="0018100F">
        <w:rPr>
          <w:rFonts w:ascii="Arial" w:hAnsi="Arial" w:cs="Arial"/>
          <w:b w:val="0"/>
          <w:szCs w:val="24"/>
        </w:rPr>
        <w:t xml:space="preserve">However, </w:t>
      </w:r>
      <w:r w:rsidR="00AF7F28" w:rsidRPr="0018100F">
        <w:rPr>
          <w:rFonts w:ascii="Arial" w:hAnsi="Arial" w:cs="Arial"/>
          <w:b w:val="0"/>
          <w:szCs w:val="24"/>
        </w:rPr>
        <w:lastRenderedPageBreak/>
        <w:t xml:space="preserve">neither </w:t>
      </w:r>
      <w:r w:rsidR="000E3F0F" w:rsidRPr="0018100F">
        <w:rPr>
          <w:rFonts w:ascii="Arial" w:hAnsi="Arial" w:cs="Arial"/>
          <w:b w:val="0"/>
          <w:szCs w:val="24"/>
        </w:rPr>
        <w:t xml:space="preserve">the </w:t>
      </w:r>
      <w:r w:rsidR="00AF7F28" w:rsidRPr="0018100F">
        <w:rPr>
          <w:rFonts w:ascii="Arial" w:hAnsi="Arial" w:cs="Arial"/>
          <w:b w:val="0"/>
          <w:szCs w:val="24"/>
        </w:rPr>
        <w:t xml:space="preserve">benefits in improved health outcomes nor the </w:t>
      </w:r>
      <w:r w:rsidR="000E3F0F" w:rsidRPr="0018100F">
        <w:rPr>
          <w:rFonts w:ascii="Arial" w:hAnsi="Arial" w:cs="Arial"/>
          <w:b w:val="0"/>
          <w:szCs w:val="24"/>
        </w:rPr>
        <w:t xml:space="preserve">long term risks of testosterone </w:t>
      </w:r>
      <w:r w:rsidR="00AF7F28" w:rsidRPr="0018100F">
        <w:rPr>
          <w:rFonts w:ascii="Arial" w:hAnsi="Arial" w:cs="Arial"/>
          <w:b w:val="0"/>
          <w:szCs w:val="24"/>
        </w:rPr>
        <w:t xml:space="preserve">therapy are known in </w:t>
      </w:r>
      <w:r w:rsidR="000E3F0F" w:rsidRPr="0018100F">
        <w:rPr>
          <w:rFonts w:ascii="Arial" w:hAnsi="Arial" w:cs="Arial"/>
          <w:b w:val="0"/>
          <w:szCs w:val="24"/>
        </w:rPr>
        <w:t xml:space="preserve">older men with </w:t>
      </w:r>
      <w:r w:rsidR="00AF7F28" w:rsidRPr="0018100F">
        <w:rPr>
          <w:rFonts w:ascii="Arial" w:hAnsi="Arial" w:cs="Arial"/>
          <w:b w:val="0"/>
          <w:szCs w:val="24"/>
        </w:rPr>
        <w:t xml:space="preserve">age-related decline in </w:t>
      </w:r>
      <w:r w:rsidR="000E3F0F" w:rsidRPr="0018100F">
        <w:rPr>
          <w:rFonts w:ascii="Arial" w:hAnsi="Arial" w:cs="Arial"/>
          <w:b w:val="0"/>
          <w:szCs w:val="24"/>
        </w:rPr>
        <w:t>testosterone levels</w:t>
      </w:r>
      <w:r w:rsidR="00AF7F28" w:rsidRPr="0018100F">
        <w:rPr>
          <w:rFonts w:ascii="Arial" w:hAnsi="Arial" w:cs="Arial"/>
          <w:b w:val="0"/>
          <w:szCs w:val="24"/>
        </w:rPr>
        <w:t>.</w:t>
      </w:r>
      <w:r w:rsidR="000E3F0F" w:rsidRPr="0018100F">
        <w:rPr>
          <w:rFonts w:ascii="Arial" w:hAnsi="Arial" w:cs="Arial"/>
          <w:b w:val="0"/>
          <w:szCs w:val="24"/>
        </w:rPr>
        <w:t xml:space="preserve">  The clinical consequences of age-related changes in circulating testosterone concentrations and epigenetic changes in sperm DNA are poorly understood.</w:t>
      </w:r>
    </w:p>
    <w:p w:rsidR="00AD7497" w:rsidRDefault="00AD7497" w:rsidP="00AD7497">
      <w:pPr>
        <w:pStyle w:val="BodyText"/>
        <w:spacing w:before="0" w:after="0"/>
        <w:ind w:left="540" w:hanging="540"/>
        <w:rPr>
          <w:rFonts w:ascii="Arial" w:hAnsi="Arial" w:cs="Arial"/>
          <w:b/>
        </w:rPr>
      </w:pPr>
      <w:r>
        <w:rPr>
          <w:rFonts w:ascii="Arial" w:hAnsi="Arial" w:cs="Arial"/>
        </w:rPr>
        <w:t>REFERENCES</w:t>
      </w:r>
      <w:r>
        <w:rPr>
          <w:rFonts w:ascii="Arial" w:hAnsi="Arial" w:cs="Arial"/>
        </w:rPr>
        <w:br/>
      </w:r>
      <w:r>
        <w:rPr>
          <w:rFonts w:ascii="Arial" w:hAnsi="Arial" w:cs="Arial"/>
          <w:b/>
        </w:rPr>
        <w:t>References</w:t>
      </w:r>
    </w:p>
    <w:p w:rsidR="00AD7497" w:rsidRDefault="00AD7497" w:rsidP="00AD7497">
      <w:pPr>
        <w:pStyle w:val="Title"/>
        <w:spacing w:before="60" w:after="60"/>
        <w:ind w:left="720" w:hanging="720"/>
        <w:jc w:val="left"/>
        <w:rPr>
          <w:rFonts w:ascii="Arial" w:hAnsi="Arial" w:cs="Arial"/>
          <w:b w:val="0"/>
          <w:color w:val="000000" w:themeColor="text1"/>
        </w:rPr>
      </w:pPr>
      <w:r>
        <w:rPr>
          <w:rFonts w:ascii="Arial" w:hAnsi="Arial" w:cs="Arial"/>
          <w:b w:val="0"/>
        </w:rPr>
        <w:t xml:space="preserve">1. </w:t>
      </w:r>
      <w:r>
        <w:rPr>
          <w:rFonts w:ascii="Arial" w:hAnsi="Arial" w:cs="Arial"/>
          <w:b w:val="0"/>
        </w:rPr>
        <w:tab/>
      </w:r>
      <w:r>
        <w:rPr>
          <w:rFonts w:ascii="Arial" w:hAnsi="Arial" w:cs="Arial"/>
          <w:b w:val="0"/>
          <w:color w:val="000000" w:themeColor="text1"/>
        </w:rPr>
        <w:t>Rossouw JE, Anderson GL, Prentice RL, LaCroix AZ, Kooperberg C, Stefanick ML, Jackson RD, Beresford SA, Howard BV, Johnson KC, Kotchen JM, Ockene J; Writing Group for the Women's Health Initiative Investigators. 2002 Risks and benefits of estrogen plus progestin in healthy postmenopausal women: principal results From the Women's Health Initiative randomized controlled trial. JAMA 288: 321-333.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Hulley, S., D. Grady, T. Bush, C. Furberg, D. Herrington, B. Riggs, E. Vittinghoff. </w:t>
      </w:r>
      <w:smartTag w:uri="isiresearchsoft-com/cwyw" w:element="citation">
        <w:r>
          <w:rPr>
            <w:rFonts w:ascii="Arial" w:hAnsi="Arial" w:cs="Arial"/>
            <w:color w:val="000000" w:themeColor="text1"/>
          </w:rPr>
          <w:t>(1998)</w:t>
        </w:r>
      </w:smartTag>
      <w:r>
        <w:rPr>
          <w:rFonts w:ascii="Arial" w:hAnsi="Arial" w:cs="Arial"/>
          <w:color w:val="000000" w:themeColor="text1"/>
        </w:rPr>
        <w:t xml:space="preserve">. Randomized trial of estrogen plus progestin for secondary prevention of coronary heart disease in postmenopausal women. Heart and Estrogen/progestin Replacement Study </w:t>
      </w:r>
      <w:smartTag w:uri="isiresearchsoft-com/cwyw" w:element="citation">
        <w:r>
          <w:rPr>
            <w:rFonts w:ascii="Arial" w:hAnsi="Arial" w:cs="Arial"/>
            <w:color w:val="000000" w:themeColor="text1"/>
          </w:rPr>
          <w:t>(HERS)</w:t>
        </w:r>
      </w:smartTag>
      <w:r>
        <w:rPr>
          <w:rFonts w:ascii="Arial" w:hAnsi="Arial" w:cs="Arial"/>
          <w:color w:val="000000" w:themeColor="text1"/>
        </w:rPr>
        <w:t xml:space="preserve"> Research Group. JAMA 280</w:t>
      </w:r>
      <w:smartTag w:uri="isiresearchsoft-com/cwyw" w:element="citation">
        <w:r>
          <w:rPr>
            <w:rFonts w:ascii="Arial" w:hAnsi="Arial" w:cs="Arial"/>
            <w:color w:val="000000" w:themeColor="text1"/>
          </w:rPr>
          <w:t>(7)</w:t>
        </w:r>
      </w:smartTag>
      <w:r>
        <w:rPr>
          <w:rFonts w:ascii="Arial" w:hAnsi="Arial" w:cs="Arial"/>
          <w:color w:val="000000" w:themeColor="text1"/>
        </w:rPr>
        <w:t>: 605-13.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 w:history="1">
        <w:r w:rsidR="00AD7497">
          <w:rPr>
            <w:rStyle w:val="Hyperlink"/>
            <w:rFonts w:ascii="Arial" w:hAnsi="Arial" w:cs="Arial"/>
            <w:color w:val="000000" w:themeColor="text1"/>
          </w:rPr>
          <w:t>Harman SM, Naftolin F, Brinton EA, Judelson DR.</w:t>
        </w:r>
      </w:hyperlink>
      <w:r w:rsidR="00AD7497">
        <w:rPr>
          <w:rFonts w:ascii="Arial" w:hAnsi="Arial" w:cs="Arial"/>
          <w:color w:val="000000" w:themeColor="text1"/>
        </w:rPr>
        <w:t xml:space="preserve"> Is the estrogen controversy over? Deconstructing the Women's Health Initiative study: a critical evaluation of the evidence. Ann N Y Acad Sci. 2005 Jun;1052:43-56.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8" w:history="1">
        <w:r w:rsidR="00AD7497">
          <w:rPr>
            <w:rStyle w:val="Hyperlink"/>
            <w:rFonts w:ascii="Arial" w:hAnsi="Arial" w:cs="Arial"/>
            <w:color w:val="000000" w:themeColor="text1"/>
          </w:rPr>
          <w:t>Barrett-Connor E.</w:t>
        </w:r>
      </w:hyperlink>
      <w:r w:rsidR="00AD7497">
        <w:rPr>
          <w:rFonts w:ascii="Arial" w:hAnsi="Arial" w:cs="Arial"/>
          <w:color w:val="000000" w:themeColor="text1"/>
        </w:rPr>
        <w:t xml:space="preserve"> Hormones and heart disease in women: the timing hypothesis. Am J Epidemiol. 2007 Sep 1;166(5):506-10.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9" w:history="1">
        <w:r w:rsidR="00AD7497">
          <w:rPr>
            <w:rStyle w:val="Hyperlink"/>
            <w:rFonts w:ascii="Arial" w:hAnsi="Arial" w:cs="Arial"/>
            <w:color w:val="000000" w:themeColor="text1"/>
          </w:rPr>
          <w:t>Bhasin S, Cunningham GR, Hayes FJ, Matsumoto AM, Snyder PJ, Swerdloff RS, Montori VM.</w:t>
        </w:r>
      </w:hyperlink>
      <w:r w:rsidR="00AD7497">
        <w:rPr>
          <w:rFonts w:ascii="Arial" w:hAnsi="Arial" w:cs="Arial"/>
          <w:color w:val="000000" w:themeColor="text1"/>
        </w:rPr>
        <w:t xml:space="preserve"> Testosterone therapy in adult men with androgen deficiency syndromes: an endocrine society clinical practice guideline. J Clin Endocrinol Metab. 2010;95:2536-2544.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smartTag w:uri="isiresearchsoft-com/cwyw" w:element="citation">
        <w:r>
          <w:rPr>
            <w:rFonts w:ascii="Arial" w:hAnsi="Arial" w:cs="Arial"/>
            <w:color w:val="000000" w:themeColor="text1"/>
          </w:rPr>
          <w:t>(2002)</w:t>
        </w:r>
      </w:smartTag>
      <w:r>
        <w:rPr>
          <w:rFonts w:ascii="Arial" w:hAnsi="Arial" w:cs="Arial"/>
          <w:color w:val="000000" w:themeColor="text1"/>
        </w:rPr>
        <w:t xml:space="preserve"> AACE Guidelines for evaluation and treatment of hypogonadism in adult male patients - 2002 update. Endocrine Practice 8:439-456.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BhasinS, Fisher CE. Male Hypogonadism. http://pier.acponline.org/physicians/diseases/d169. [Date accessed: 2003 July 18] In: PIER [online database]. Philadelphia, American College of Physicians, 2003.</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Wang, C. et al. Investigation, treatment, and monitoring of late-onset hypogonadism in males: ISA, ISSAM, EAU, EAA, and ASA recommendations. J Androl. 2009;30:1-9.</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rPr>
        <w:t xml:space="preserve">Matsumoto, A. M. </w:t>
      </w:r>
      <w:smartTag w:uri="isiresearchsoft-com/cwyw" w:element="citation">
        <w:r>
          <w:rPr>
            <w:rFonts w:ascii="Arial" w:hAnsi="Arial" w:cs="Arial"/>
            <w:color w:val="000000" w:themeColor="text1"/>
            <w:sz w:val="24"/>
            <w:szCs w:val="24"/>
          </w:rPr>
          <w:t>(2002)</w:t>
        </w:r>
      </w:smartTag>
      <w:r>
        <w:rPr>
          <w:rFonts w:ascii="Arial" w:hAnsi="Arial" w:cs="Arial"/>
          <w:color w:val="000000" w:themeColor="text1"/>
          <w:sz w:val="24"/>
          <w:szCs w:val="24"/>
        </w:rPr>
        <w:t>. Andropause: clinical implications of the decline in serum testosterone levels with aging in men. J Gerontol A Biol Sci Med Sci 57</w:t>
      </w:r>
      <w:smartTag w:uri="isiresearchsoft-com/cwyw" w:element="citation">
        <w:r>
          <w:rPr>
            <w:rFonts w:ascii="Arial" w:hAnsi="Arial" w:cs="Arial"/>
            <w:color w:val="000000" w:themeColor="text1"/>
            <w:sz w:val="24"/>
            <w:szCs w:val="24"/>
          </w:rPr>
          <w:t>(2)</w:t>
        </w:r>
      </w:smartTag>
      <w:r>
        <w:rPr>
          <w:rFonts w:ascii="Arial" w:hAnsi="Arial" w:cs="Arial"/>
          <w:color w:val="000000" w:themeColor="text1"/>
          <w:sz w:val="24"/>
          <w:szCs w:val="24"/>
        </w:rPr>
        <w:t>: M76-99.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 S, Buckwalter JG. Testosterone supplementation in older men: a rational idea whose time has not yet come. J Androl. 2001 22:718-731.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Harman SM, Metter EJ, Tobin JD, Pearson J, Blackman MR; Baltimore Longitudinal Study of Aging. Longitudinal effects of aging on serum total and free testosterone levels in healthy men. Baltimore Longitudinal Study of Aging. J Clin Endocrinol Metab. 2001 86:724-731.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Gray A, Feldman HA, McKinlay JB, Longcope C. Age, disease, and changing sex hormone levels in middle-aged men: results of the Massachusetts Male Aging Study. J Clin Endocrinol Metab 1991;73:1016-1025.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0" w:history="1">
        <w:r w:rsidR="00AD7497">
          <w:rPr>
            <w:rStyle w:val="Hyperlink"/>
            <w:rFonts w:ascii="Arial" w:hAnsi="Arial" w:cs="Arial"/>
            <w:color w:val="000000" w:themeColor="text1"/>
          </w:rPr>
          <w:t>Feldman HA, Longcope C, Derby CA, Johannes CB, Araujo AB, Coviello AD, Bremner WJ, McKinlay JB.</w:t>
        </w:r>
      </w:hyperlink>
      <w:r w:rsidR="00AD7497">
        <w:rPr>
          <w:rFonts w:ascii="Arial" w:hAnsi="Arial" w:cs="Arial"/>
          <w:color w:val="000000" w:themeColor="text1"/>
        </w:rPr>
        <w:t xml:space="preserve"> Age trends in the level of serum testosterone and other hormones in middle-aged men: longitudinal results from the Massachusetts male aging study. J Clin Endocrinol Metab. 2002 Feb;87(2):589-98.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Morley JE, Kaiser FE, Perry HM, 3rd, et al. </w:t>
      </w:r>
      <w:r>
        <w:rPr>
          <w:rFonts w:ascii="Arial" w:hAnsi="Arial" w:cs="Arial"/>
          <w:color w:val="000000" w:themeColor="text1"/>
        </w:rPr>
        <w:t xml:space="preserve">Longitudinal changes in testosterone, luteinizing hormone, and follicle- stimulating hormone in healthy older men. </w:t>
      </w:r>
      <w:r>
        <w:rPr>
          <w:rFonts w:ascii="Arial" w:hAnsi="Arial" w:cs="Arial"/>
          <w:color w:val="000000" w:themeColor="text1"/>
          <w:lang w:val="de-DE"/>
        </w:rPr>
        <w:t>Metabolism 1997; 46:410-3.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Simon D, Preziosi P, Barrett-Connor E, Roger M, others a. The influence of aging on plasma sex hormones in men: the Telecom Study. Am J Epidemiol 1992;135:783-791.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Zmuda JM, Cauley JA, Kriska A, Glynn NW, Gutai JP, Kuller LH. Longitudinal relation between endogenous testosterone and cardiovascular disease risk factors in middle-aged men. A 13-year follow-up of former Multiple Risk Factor Intervention Trial participants. Am J Epidemiol 1997;146:609-17.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Feldman HA, Longcope C, Derby CA, Johannes CB, Araujo AB, Coviello AD, Bremner WJ, McKinlay JB. Age trends in the level of serum testosterone and other hormones in middle-aged men: longitudinal results from the Massachusetts male aging study. J Clin Endocrinol Metab. 2002 87:589-598.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1" w:history="1">
        <w:r w:rsidR="00AD7497">
          <w:rPr>
            <w:rStyle w:val="Hyperlink"/>
            <w:rFonts w:ascii="Arial" w:hAnsi="Arial" w:cs="Arial"/>
            <w:color w:val="000000" w:themeColor="text1"/>
          </w:rPr>
          <w:t>Ferrini RL, Barrett-Connor E.</w:t>
        </w:r>
      </w:hyperlink>
      <w:r w:rsidR="00AD7497">
        <w:rPr>
          <w:rFonts w:ascii="Arial" w:hAnsi="Arial" w:cs="Arial"/>
          <w:color w:val="000000" w:themeColor="text1"/>
        </w:rPr>
        <w:t xml:space="preserve"> Sex hormones and age: a cross-sectional study of testosterone and estradiol and their bioavailable fractions in community-dwelling men. Am J Epidemiol. 1998 Apr 15;147(8):750-4.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 w:history="1">
        <w:r w:rsidR="00AD7497">
          <w:rPr>
            <w:rStyle w:val="Hyperlink"/>
            <w:rFonts w:ascii="Arial" w:hAnsi="Arial" w:cs="Arial"/>
            <w:color w:val="000000" w:themeColor="text1"/>
          </w:rPr>
          <w:t>Dai WS, Kuller LH, LaPorte RE, Gutai JP, Falvo-Gerard L, Caggiula A.</w:t>
        </w:r>
      </w:hyperlink>
      <w:r w:rsidR="00AD7497">
        <w:rPr>
          <w:rFonts w:ascii="Arial" w:hAnsi="Arial" w:cs="Arial"/>
          <w:color w:val="000000" w:themeColor="text1"/>
        </w:rPr>
        <w:t xml:space="preserve"> The epidemiology of plasma testosterone levels in middle-aged men. Am J Epidemiol. 1981 Dec;114(6):804-16.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Pollanen P, Harkonen K, Makinen J, Irjala K, Saad F, Hubler D, Oettel M, Koskenuo M, Huhtaniemi I. Facts and fictions of andropause: lessons from the Turku male Ageing Study. 1st International Congress on Male Health in Vienna, November 2001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Wu FCW. Subclinical hypogonadism. Abstract S22-3. Endocrine Scoeity Meetings, Philadelphia, PA, June 18-22, 2003.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Bremner WJ, Prinz PN. A loss of circadian rhythmicity in blood testosterone levels with aging in normal men. J Clin Endocrinol Metab 1983;56:1278-1281.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Harman SM, </w:t>
      </w:r>
      <w:smartTag w:uri="urn:schemas-microsoft-com:office:smarttags" w:element="PersonName">
        <w:r>
          <w:rPr>
            <w:rFonts w:ascii="Arial" w:hAnsi="Arial" w:cs="Arial"/>
            <w:color w:val="000000" w:themeColor="text1"/>
          </w:rPr>
          <w:t>Tsitouras</w:t>
        </w:r>
      </w:smartTag>
      <w:r>
        <w:rPr>
          <w:rFonts w:ascii="Arial" w:hAnsi="Arial" w:cs="Arial"/>
          <w:color w:val="000000" w:themeColor="text1"/>
        </w:rPr>
        <w:t xml:space="preserve"> PD. Reproductive hormones in aging men I.  Measurement of sex steroids, basal luteinizing hormone and Leydig cell  response to human chorionic gonadotropin. J Clin Endocrinol Metab 1980;51:35-41.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Harman SM, </w:t>
      </w:r>
      <w:smartTag w:uri="urn:schemas-microsoft-com:office:smarttags" w:element="PersonName">
        <w:r>
          <w:rPr>
            <w:rFonts w:ascii="Arial" w:hAnsi="Arial" w:cs="Arial"/>
            <w:color w:val="000000" w:themeColor="text1"/>
          </w:rPr>
          <w:t>Tsitouras</w:t>
        </w:r>
      </w:smartTag>
      <w:r>
        <w:rPr>
          <w:rFonts w:ascii="Arial" w:hAnsi="Arial" w:cs="Arial"/>
          <w:color w:val="000000" w:themeColor="text1"/>
        </w:rPr>
        <w:t xml:space="preserve"> PD, Costa PT, Blackman MR. Reproductive hormones in aging men.  II.  Basal pituitary gonadotropins and gonadotropin responses to luteinizing hormone-releasing hormone. J Clin Endocrinol Metab 1982;54:547-551.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Murono EP, Nankin HR, Lin T, Osterman J. The aging Leydig cell: VI. Response of testosterone precursors to gonadotropin in men. Acta Endocrinologica </w:t>
      </w:r>
      <w:smartTag w:uri="isiresearchsoft-com/cwyw" w:element="citation">
        <w:r>
          <w:rPr>
            <w:rFonts w:ascii="Arial" w:hAnsi="Arial" w:cs="Arial"/>
            <w:color w:val="000000" w:themeColor="text1"/>
          </w:rPr>
          <w:t>(Copenhagen)</w:t>
        </w:r>
      </w:smartTag>
      <w:r>
        <w:rPr>
          <w:rFonts w:ascii="Arial" w:hAnsi="Arial" w:cs="Arial"/>
          <w:color w:val="000000" w:themeColor="text1"/>
        </w:rPr>
        <w:t xml:space="preserve"> 1982; 100:455-461.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Nieschlag E, Lammer U, Freischem CW, Langer K, Wickings EJ. </w:t>
      </w:r>
      <w:r>
        <w:rPr>
          <w:rFonts w:ascii="Arial" w:hAnsi="Arial" w:cs="Arial"/>
          <w:color w:val="000000" w:themeColor="text1"/>
        </w:rPr>
        <w:t>Reproductive function in young fathers and grandfathers. J Clin Endocrinol Metab 1982;51:675-681.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Tenover JS, Matsumoto AM, Plymate SR, Bremner WJ. The effects of aging in normal men on bioavailable testosterone and luteinizing hormone secretion: Response to clomiphene citrate. J Clin Endocrinol Metab 1987;65:1118-1126.</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lastRenderedPageBreak/>
        <w:t xml:space="preserve">Wu, F.C. et al. Identification of late-onset hypogonadism in middle-aged and elderly men. </w:t>
      </w:r>
      <w:r>
        <w:rPr>
          <w:rFonts w:ascii="Arial" w:hAnsi="Arial" w:cs="Arial"/>
          <w:i/>
          <w:color w:val="000000" w:themeColor="text1"/>
          <w:sz w:val="24"/>
          <w:szCs w:val="24"/>
          <w:lang w:val="en-GB"/>
        </w:rPr>
        <w:t>N Engl J Med</w:t>
      </w:r>
      <w:r>
        <w:rPr>
          <w:rFonts w:ascii="Arial" w:hAnsi="Arial" w:cs="Arial"/>
          <w:color w:val="000000" w:themeColor="text1"/>
          <w:sz w:val="24"/>
          <w:szCs w:val="24"/>
          <w:lang w:val="en-GB"/>
        </w:rPr>
        <w:t xml:space="preserve"> 363, 123-35 (2010).</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Bhasin, S. et al. Reference ranges for testosterone in men generated using liquid chromatography tandem mass spectrometry in a community-based sample of healthy nonobese young men in the Framingham Heart Study and applied to three geographically distinct cohorts.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96, 2430-9 (2011).</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Liverman, C.T. &amp; Blazer, D.G. Testosterone and aging: clinical research directions (Joseph Henry Press, 2004).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it-IT"/>
        </w:rPr>
      </w:pPr>
      <w:hyperlink r:id="rId33" w:history="1">
        <w:r w:rsidR="00AD7497">
          <w:rPr>
            <w:rStyle w:val="Hyperlink"/>
            <w:rFonts w:ascii="Arial" w:hAnsi="Arial" w:cs="Arial"/>
            <w:color w:val="000000" w:themeColor="text1"/>
          </w:rPr>
          <w:t>Orwoll E, Lambert LC, Marshall LM, Phipps K, Blank J, Barrett-Connor E, Cauley J, Ensrud K, Cummings S.</w:t>
        </w:r>
      </w:hyperlink>
      <w:r w:rsidR="00AD7497">
        <w:rPr>
          <w:rFonts w:ascii="Arial" w:hAnsi="Arial" w:cs="Arial"/>
          <w:color w:val="000000" w:themeColor="text1"/>
        </w:rPr>
        <w:t xml:space="preserve"> Testosterone and estradiol among older men. J Clin Endocrinol Metab. </w:t>
      </w:r>
      <w:r w:rsidR="00AD7497">
        <w:rPr>
          <w:rFonts w:ascii="Arial" w:hAnsi="Arial" w:cs="Arial"/>
          <w:color w:val="000000" w:themeColor="text1"/>
          <w:lang w:val="it-IT"/>
        </w:rPr>
        <w:t>2006;91:1336-44.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Zumoff B, Strain GW, Kream J, et al. Age variation of the 24 hour mean plasma concentration of androgens, estrogens, and gonadotropins in normal adult men. J Clin Endocrinol Metab 1982; 54:534-538.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Pirke KM, Doerr P. Age related changes and interrelationships between plasma testosterone, oestradiol and testosterone-binding globulin in normal adult males. Acta Endocrinol </w:t>
      </w:r>
      <w:smartTag w:uri="isiresearchsoft-com/cwyw" w:element="citation">
        <w:r>
          <w:rPr>
            <w:rFonts w:ascii="Arial" w:hAnsi="Arial" w:cs="Arial"/>
            <w:color w:val="000000" w:themeColor="text1"/>
          </w:rPr>
          <w:t>(Copenh)</w:t>
        </w:r>
      </w:smartTag>
      <w:r>
        <w:rPr>
          <w:rFonts w:ascii="Arial" w:hAnsi="Arial" w:cs="Arial"/>
          <w:color w:val="000000" w:themeColor="text1"/>
        </w:rPr>
        <w:t xml:space="preserve"> 1973; 74:792-800.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 w:history="1">
        <w:r w:rsidR="00AD7497">
          <w:rPr>
            <w:rStyle w:val="Hyperlink"/>
            <w:rFonts w:ascii="Arial" w:hAnsi="Arial" w:cs="Arial"/>
            <w:color w:val="000000" w:themeColor="text1"/>
          </w:rPr>
          <w:t>McKinlay JB, Longcope C, Gray A.</w:t>
        </w:r>
      </w:hyperlink>
      <w:r w:rsidR="00AD7497">
        <w:rPr>
          <w:rFonts w:ascii="Arial" w:hAnsi="Arial" w:cs="Arial"/>
          <w:color w:val="000000" w:themeColor="text1"/>
        </w:rPr>
        <w:t xml:space="preserve"> The questionable physiologic and epidemiologic basis for a male climacteric syndrome: preliminary results from the Massachusetts Male Aging Study. Maturitas. 1989 Jun;11(2):103-15.</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Tajar, A. et al. Characteristics of androgen deficiency in late-onset hypogonadism: results from the European Male Aging Study (EMAS).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97, 1508-16 (2012).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 w:history="1">
        <w:r w:rsidR="00AD7497">
          <w:rPr>
            <w:rStyle w:val="Hyperlink"/>
            <w:rFonts w:ascii="Arial" w:hAnsi="Arial" w:cs="Arial"/>
            <w:color w:val="000000" w:themeColor="text1"/>
          </w:rPr>
          <w:t>Mohr BA, Bhasin S, Link CL, O'Donnell AB, McKinlay JB.</w:t>
        </w:r>
      </w:hyperlink>
      <w:r w:rsidR="00AD7497">
        <w:rPr>
          <w:rFonts w:ascii="Arial" w:hAnsi="Arial" w:cs="Arial"/>
          <w:color w:val="000000" w:themeColor="text1"/>
        </w:rPr>
        <w:t xml:space="preserve"> The effect of changes in adiposity on testosterone levels in older men: longitudinal results from the Massachusetts Male Aging Study. Eur J Endocrinol. 2006 Sep;155(3):443-52.</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Wu, F.C. et al. Hypothalamic-pituitary-testicular axis disruptions in older men are differentially linked to age and modifiable risk factors: the European Male Aging Study.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93, 2737-45 (2008).</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Sartorius G, Spasevska S, Idan A, Turner L, Forbes E, Zamojska A, Allan CA, Ly LP, Conway AJ, McLachlan RI, </w:t>
      </w:r>
      <w:r>
        <w:rPr>
          <w:rFonts w:ascii="Arial" w:hAnsi="Arial" w:cs="Arial"/>
          <w:bCs/>
          <w:color w:val="000000" w:themeColor="text1"/>
          <w:sz w:val="24"/>
          <w:szCs w:val="24"/>
        </w:rPr>
        <w:t>Handelsman</w:t>
      </w:r>
      <w:r>
        <w:rPr>
          <w:rFonts w:ascii="Arial" w:hAnsi="Arial" w:cs="Arial"/>
          <w:color w:val="000000" w:themeColor="text1"/>
          <w:sz w:val="24"/>
          <w:szCs w:val="24"/>
        </w:rPr>
        <w:t xml:space="preserve"> DJ. </w:t>
      </w:r>
      <w:hyperlink r:id="rId36" w:history="1">
        <w:r>
          <w:rPr>
            <w:rStyle w:val="Hyperlink"/>
            <w:rFonts w:ascii="Arial" w:hAnsi="Arial" w:cs="Arial"/>
            <w:color w:val="000000" w:themeColor="text1"/>
          </w:rPr>
          <w:t>Serum testosterone, dihydrotestosterone and estradiol concentrations in older men self-reporting very good health: the healthy man study.</w:t>
        </w:r>
      </w:hyperlink>
      <w:r>
        <w:rPr>
          <w:rStyle w:val="jrnl"/>
          <w:rFonts w:ascii="Arial" w:hAnsi="Arial" w:cs="Arial"/>
          <w:color w:val="000000" w:themeColor="text1"/>
          <w:sz w:val="24"/>
          <w:szCs w:val="24"/>
        </w:rPr>
        <w:t>Clin Endocrinol (Oxf)</w:t>
      </w:r>
      <w:r>
        <w:rPr>
          <w:rFonts w:ascii="Arial" w:hAnsi="Arial" w:cs="Arial"/>
          <w:color w:val="000000" w:themeColor="text1"/>
          <w:sz w:val="24"/>
          <w:szCs w:val="24"/>
        </w:rPr>
        <w:t>. 2012 Nov;77(5):755-</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bCs/>
          <w:color w:val="000000" w:themeColor="text1"/>
          <w:sz w:val="24"/>
          <w:szCs w:val="24"/>
        </w:rPr>
        <w:t>Ohlsson</w:t>
      </w:r>
      <w:r>
        <w:rPr>
          <w:rFonts w:ascii="Arial" w:hAnsi="Arial" w:cs="Arial"/>
          <w:color w:val="000000" w:themeColor="text1"/>
          <w:sz w:val="24"/>
          <w:szCs w:val="24"/>
        </w:rPr>
        <w:t xml:space="preserve"> C, Wallaschofski H, Lunetta KL, Stolk L, Perry JR, Koster A, Petersen AK, Eriksson J, Lehtimäki T, Huhtaniemi IT, Hammond GL, Maggio M, Coviello AD; EMAS Study Group, Ferrucci L, Heier M, Hofman A, Holliday KL, Jansson JO, Kähönen M, Karasik D, Karlsson MK, Kiel DP, Liu Y, Ljunggren O, Lorentzon M, Lyytikäinen LP, Meitinger T, Mellström D, Melzer D, Miljkovic I, Nauck M, Nilsson M, Penninx B, Pye SR, Vasan RS, Reincke M, Rivadeneira F, Tajar A, Teumer A, Uitterlinden AG, Ulloor J, Viikari J, Völker U, Völzke H, Wichmann HE, Wu TS, Zhuang WV, Ziv E, Wu FC, Raitakari O, Eriksson A, Bidlingmaier M, Harris TB, Murray A, de Jong FH, Murabito JM, </w:t>
      </w:r>
      <w:r>
        <w:rPr>
          <w:rFonts w:ascii="Arial" w:hAnsi="Arial" w:cs="Arial"/>
          <w:bCs/>
          <w:color w:val="000000" w:themeColor="text1"/>
          <w:sz w:val="24"/>
          <w:szCs w:val="24"/>
        </w:rPr>
        <w:t>Bhasin</w:t>
      </w:r>
      <w:r>
        <w:rPr>
          <w:rFonts w:ascii="Arial" w:hAnsi="Arial" w:cs="Arial"/>
          <w:color w:val="000000" w:themeColor="text1"/>
          <w:sz w:val="24"/>
          <w:szCs w:val="24"/>
        </w:rPr>
        <w:t xml:space="preserve"> S, Vandenput L, Haring R. </w:t>
      </w:r>
      <w:hyperlink r:id="rId37" w:history="1">
        <w:r>
          <w:rPr>
            <w:rStyle w:val="Hyperlink"/>
            <w:rFonts w:ascii="Arial" w:hAnsi="Arial" w:cs="Arial"/>
            <w:color w:val="000000" w:themeColor="text1"/>
          </w:rPr>
          <w:t>Genetic determinants of serum testosterone concentrations in men.</w:t>
        </w:r>
      </w:hyperlink>
      <w:r>
        <w:rPr>
          <w:rStyle w:val="jrnl"/>
          <w:rFonts w:ascii="Arial" w:hAnsi="Arial" w:cs="Arial"/>
          <w:color w:val="000000" w:themeColor="text1"/>
          <w:sz w:val="24"/>
          <w:szCs w:val="24"/>
        </w:rPr>
        <w:t>PLoS Genet</w:t>
      </w:r>
      <w:r>
        <w:rPr>
          <w:rFonts w:ascii="Arial" w:hAnsi="Arial" w:cs="Arial"/>
          <w:color w:val="000000" w:themeColor="text1"/>
          <w:sz w:val="24"/>
          <w:szCs w:val="24"/>
        </w:rPr>
        <w:t xml:space="preserve">. 2011 Oct;7(10):e1002313. doi: 10.1371/journal.pgen.1002313. </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8" w:history="1">
        <w:r w:rsidR="00AD7497">
          <w:rPr>
            <w:rStyle w:val="Hyperlink"/>
            <w:rFonts w:ascii="Arial" w:hAnsi="Arial" w:cs="Arial"/>
            <w:color w:val="000000" w:themeColor="text1"/>
          </w:rPr>
          <w:t>Coviello AD, Lakshman K, Mazer NA, Bhasin S.</w:t>
        </w:r>
      </w:hyperlink>
      <w:r w:rsidR="00AD7497">
        <w:rPr>
          <w:rFonts w:ascii="Arial" w:hAnsi="Arial" w:cs="Arial"/>
          <w:color w:val="000000" w:themeColor="text1"/>
        </w:rPr>
        <w:t xml:space="preserve"> Differences in the apparent metabolic clearance rate of testosterone in young and older men with gonadotropin suppression receiving graded doses of testosterone. J Clin Endocrinol Metab 2006;91:4669-75.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Ishimaru T, Pages L, Horton R. Altered metabolism of androgens in elderly men with benign prostatic hyperplasia. J Clin Endocrinol Metab. 1977 Oct;45</w:t>
      </w:r>
      <w:smartTag w:uri="isiresearchsoft-com/cwyw" w:element="citation">
        <w:r>
          <w:rPr>
            <w:rFonts w:ascii="Arial" w:hAnsi="Arial" w:cs="Arial"/>
            <w:color w:val="000000" w:themeColor="text1"/>
          </w:rPr>
          <w:t>(4)</w:t>
        </w:r>
      </w:smartTag>
      <w:r>
        <w:rPr>
          <w:rFonts w:ascii="Arial" w:hAnsi="Arial" w:cs="Arial"/>
          <w:color w:val="000000" w:themeColor="text1"/>
        </w:rPr>
        <w:t>:695-701.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Mulligan T, Iranmanesh A, Johnson ML, Straume M, Veldhuis JD. Aging alters feed-forward and feedback linkages between LH and testosterone in healthy men. Am J Physiol 1997 Oct;273</w:t>
      </w:r>
      <w:smartTag w:uri="isiresearchsoft-com/cwyw" w:element="citation">
        <w:r>
          <w:rPr>
            <w:rFonts w:ascii="Arial" w:hAnsi="Arial" w:cs="Arial"/>
            <w:color w:val="000000" w:themeColor="text1"/>
          </w:rPr>
          <w:t>(4 Pt 2)</w:t>
        </w:r>
      </w:smartTag>
      <w:r>
        <w:rPr>
          <w:rFonts w:ascii="Arial" w:hAnsi="Arial" w:cs="Arial"/>
          <w:color w:val="000000" w:themeColor="text1"/>
        </w:rPr>
        <w:t>:R1407-13.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Winters SJ, Sherins RJ, Troen P. The gonadotropin-suppressive activity of androgen is increased in elderly men. Metabolism. 1984 33:1052-1059.</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9" w:history="1">
        <w:r w:rsidR="00AD7497">
          <w:rPr>
            <w:rStyle w:val="Hyperlink"/>
            <w:rFonts w:ascii="Arial" w:hAnsi="Arial" w:cs="Arial"/>
            <w:color w:val="000000" w:themeColor="text1"/>
          </w:rPr>
          <w:t>Urban RJ, Veldhuis JD, Blizzard RM, Dufau ML.</w:t>
        </w:r>
      </w:hyperlink>
      <w:r w:rsidR="00AD7497">
        <w:rPr>
          <w:rFonts w:ascii="Arial" w:hAnsi="Arial" w:cs="Arial"/>
          <w:color w:val="000000" w:themeColor="text1"/>
        </w:rPr>
        <w:t xml:space="preserve"> Attenuated release of biologically active luteinizing hormone in healthy aging men. J Clin Invest. 1988 Apr;81</w:t>
      </w:r>
      <w:smartTag w:uri="isiresearchsoft-com/cwyw" w:element="citation">
        <w:r w:rsidR="00AD7497">
          <w:rPr>
            <w:rFonts w:ascii="Arial" w:hAnsi="Arial" w:cs="Arial"/>
            <w:color w:val="000000" w:themeColor="text1"/>
          </w:rPr>
          <w:t>(4)</w:t>
        </w:r>
      </w:smartTag>
      <w:r w:rsidR="00AD7497">
        <w:rPr>
          <w:rFonts w:ascii="Arial" w:hAnsi="Arial" w:cs="Arial"/>
          <w:color w:val="000000" w:themeColor="text1"/>
        </w:rPr>
        <w:t>:1020-9.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Zwart AD, Urban RJ, Odell WD, Veldhuis JD. Contrasts in the gonadotropin-releasing hormone dose-response relationships for luteinizing hormone, follicle-stimulating hormone and alpha-subunit release in young versus older men: appraisal with high-specificity immunoradiometric assay and deconvolution analysis. Eur J Endocrinol. 1996 135:399-406.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Gruenewald DA, Naai MA, Marck BT, Matsumoto AM. </w:t>
      </w:r>
      <w:r>
        <w:rPr>
          <w:rFonts w:ascii="Arial" w:hAnsi="Arial" w:cs="Arial"/>
          <w:color w:val="000000" w:themeColor="text1"/>
        </w:rPr>
        <w:t xml:space="preserve">Age-related decrease in hypothalamic gonadotropin-releasing hormone </w:t>
      </w:r>
      <w:smartTag w:uri="isiresearchsoft-com/cwyw" w:element="citation">
        <w:r>
          <w:rPr>
            <w:rFonts w:ascii="Arial" w:hAnsi="Arial" w:cs="Arial"/>
            <w:color w:val="000000" w:themeColor="text1"/>
          </w:rPr>
          <w:t>(GnRH)</w:t>
        </w:r>
      </w:smartTag>
      <w:r>
        <w:rPr>
          <w:rFonts w:ascii="Arial" w:hAnsi="Arial" w:cs="Arial"/>
          <w:color w:val="000000" w:themeColor="text1"/>
        </w:rPr>
        <w:t xml:space="preserve"> gene expression, but not pituitary responsiveness to GnRH, in the male Brown Norway rat. J Androl. 2000 21:72-84.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Bonavera JJ, Swerdloff RS, Sinha Hakim AP, Lue YH, Wang C. Aging results in attenuated gonadotropin releasing hormone-luteinizing hormone axis responsiveness to glutamate receptor agonist N-methyl-D-aspartate. J Neuroendocrinol. 1998 10:93-99.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Deslypere JP, Kaufman JM, Vermeulen T, Vogelaers D, Vandalem JL, Vermeulen A. Influence of age on pulsatile luteinizing hormone release and responsiveness of the gonadotrophs to sex hormone feedback in men. J Clin Endocrinol Metab. 1987 64:68-73.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Mahmoud AM, Goemaere S, De Bacquer D, Comhaire FH, Kaufman JM. Serum inhibin B levels in community-dwelling elderly men. Clin Endocrinol </w:t>
      </w:r>
      <w:smartTag w:uri="isiresearchsoft-com/cwyw" w:element="citation">
        <w:r>
          <w:rPr>
            <w:rFonts w:ascii="Arial" w:hAnsi="Arial" w:cs="Arial"/>
            <w:color w:val="000000" w:themeColor="text1"/>
          </w:rPr>
          <w:t>(Oxf)</w:t>
        </w:r>
      </w:smartTag>
      <w:r>
        <w:rPr>
          <w:rFonts w:ascii="Arial" w:hAnsi="Arial" w:cs="Arial"/>
          <w:color w:val="000000" w:themeColor="text1"/>
        </w:rPr>
        <w:t>. 2000 53:141-147.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0" w:history="1">
        <w:r w:rsidR="00AD7497">
          <w:rPr>
            <w:rStyle w:val="Hyperlink"/>
            <w:rFonts w:ascii="Arial" w:hAnsi="Arial" w:cs="Arial"/>
            <w:color w:val="000000" w:themeColor="text1"/>
          </w:rPr>
          <w:t>Pincus SM, Mulligan T, Iranmanesh A, Gheorghiu S, Godschalk M, Veldhuis JD.</w:t>
        </w:r>
      </w:hyperlink>
      <w:r w:rsidR="00AD7497">
        <w:rPr>
          <w:rFonts w:ascii="Arial" w:hAnsi="Arial" w:cs="Arial"/>
          <w:color w:val="000000" w:themeColor="text1"/>
        </w:rPr>
        <w:t xml:space="preserve"> Older males secrete luteinizing hormone and testosterone more irregularly, and jointly more asynchronously, than younger males. Proc Natl Acad Sci U S A. 1996 Nov 26;93</w:t>
      </w:r>
      <w:smartTag w:uri="isiresearchsoft-com/cwyw" w:element="citation">
        <w:r w:rsidR="00AD7497">
          <w:rPr>
            <w:rFonts w:ascii="Arial" w:hAnsi="Arial" w:cs="Arial"/>
            <w:color w:val="000000" w:themeColor="text1"/>
          </w:rPr>
          <w:t>(24)</w:t>
        </w:r>
      </w:smartTag>
      <w:r w:rsidR="00AD7497">
        <w:rPr>
          <w:rFonts w:ascii="Arial" w:hAnsi="Arial" w:cs="Arial"/>
          <w:color w:val="000000" w:themeColor="text1"/>
        </w:rPr>
        <w:t>:14100-5.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Keenan DM, Veldhuis JD. Disruption of the hypothalamic luteinizing hormone pulsing mechanism in aging men. Am J Physiol Regul Integr Comp Physiol. 2001 Dec;281</w:t>
      </w:r>
      <w:smartTag w:uri="isiresearchsoft-com/cwyw" w:element="citation">
        <w:r>
          <w:rPr>
            <w:rFonts w:ascii="Arial" w:hAnsi="Arial" w:cs="Arial"/>
            <w:color w:val="000000" w:themeColor="text1"/>
          </w:rPr>
          <w:t>(6)</w:t>
        </w:r>
      </w:smartTag>
      <w:r>
        <w:rPr>
          <w:rFonts w:ascii="Arial" w:hAnsi="Arial" w:cs="Arial"/>
          <w:color w:val="000000" w:themeColor="text1"/>
        </w:rPr>
        <w:t>:R1917-24.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Morales A, Lunenfeld B; International Society for the Study of the Aging Male. Investigation, treatment and monitoring of late-onset hypogonadism in males. Official recommendations of ISSAM. International Society for the Study of the Aging Male. Aging Male. 2002 Jun;5</w:t>
      </w:r>
      <w:smartTag w:uri="isiresearchsoft-com/cwyw" w:element="citation">
        <w:r>
          <w:rPr>
            <w:rFonts w:ascii="Arial" w:hAnsi="Arial" w:cs="Arial"/>
            <w:color w:val="000000" w:themeColor="text1"/>
          </w:rPr>
          <w:t>(2)</w:t>
        </w:r>
      </w:smartTag>
      <w:r>
        <w:rPr>
          <w:rFonts w:ascii="Arial" w:hAnsi="Arial" w:cs="Arial"/>
          <w:color w:val="000000" w:themeColor="text1"/>
        </w:rPr>
        <w:t>:74-86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Andropause, Consensus Panel. </w:t>
      </w:r>
      <w:smartTag w:uri="isiresearchsoft-com/cwyw" w:element="citation">
        <w:r>
          <w:rPr>
            <w:rFonts w:ascii="Arial" w:hAnsi="Arial" w:cs="Arial"/>
            <w:color w:val="000000" w:themeColor="text1"/>
          </w:rPr>
          <w:t>(2002)</w:t>
        </w:r>
      </w:smartTag>
      <w:r>
        <w:rPr>
          <w:rFonts w:ascii="Arial" w:hAnsi="Arial" w:cs="Arial"/>
          <w:color w:val="000000" w:themeColor="text1"/>
        </w:rPr>
        <w:t>. Proceedings of the Andropause Consensus Panel, The Endocrine Society.</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 S, Tenover JS. Age-associated sarcopenia--issues in the use of testosterone as an anabolic agent in older men. J Clin Endocrinol Metab 1997</w:t>
      </w:r>
      <w:smartTag w:uri="isiresearchsoft-com/cwyw" w:element="citation">
        <w:r>
          <w:rPr>
            <w:rFonts w:ascii="Arial" w:hAnsi="Arial" w:cs="Arial"/>
            <w:color w:val="000000" w:themeColor="text1"/>
          </w:rPr>
          <w:t>(b)</w:t>
        </w:r>
      </w:smartTag>
      <w:r>
        <w:rPr>
          <w:rFonts w:ascii="Arial" w:hAnsi="Arial" w:cs="Arial"/>
          <w:color w:val="000000" w:themeColor="text1"/>
        </w:rPr>
        <w:t>;82:1659-1660.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1" w:history="1">
        <w:r w:rsidR="00AD7497">
          <w:rPr>
            <w:rStyle w:val="Hyperlink"/>
            <w:rFonts w:ascii="Arial" w:hAnsi="Arial" w:cs="Arial"/>
            <w:color w:val="000000" w:themeColor="text1"/>
          </w:rPr>
          <w:t>Perry HM 3rd, Miller DK, Patrick P, Morley JE.</w:t>
        </w:r>
      </w:hyperlink>
      <w:r w:rsidR="00AD7497">
        <w:rPr>
          <w:rFonts w:ascii="Arial" w:hAnsi="Arial" w:cs="Arial"/>
          <w:color w:val="000000" w:themeColor="text1"/>
        </w:rPr>
        <w:t xml:space="preserve"> Testosterone and leptin in older African-American men: relationship to age, strength, function, and season. Metabolism 2000;49:1085-91.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Melton LJ, 3rd, Khosla S, Riggs BL. Epidemiology of sarcopenia. Mayo Clin Proc 2000; 75 Suppl:S10-2; discussion S12-3.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lastRenderedPageBreak/>
        <w:t xml:space="preserve">Baumgartner RN, Koehler KM, Gallagher D, et al. </w:t>
      </w:r>
      <w:r>
        <w:rPr>
          <w:rFonts w:ascii="Arial" w:hAnsi="Arial" w:cs="Arial"/>
          <w:color w:val="000000" w:themeColor="text1"/>
        </w:rPr>
        <w:t>Epidemiology of sarcopenia among the elderly in New Mexico [published erratum appears in Am J Epidemiol 1999 Jun 15;149</w:t>
      </w:r>
      <w:smartTag w:uri="isiresearchsoft-com/cwyw" w:element="citation">
        <w:r>
          <w:rPr>
            <w:rFonts w:ascii="Arial" w:hAnsi="Arial" w:cs="Arial"/>
            <w:color w:val="000000" w:themeColor="text1"/>
          </w:rPr>
          <w:t>(12)</w:t>
        </w:r>
      </w:smartTag>
      <w:r>
        <w:rPr>
          <w:rFonts w:ascii="Arial" w:hAnsi="Arial" w:cs="Arial"/>
          <w:color w:val="000000" w:themeColor="text1"/>
        </w:rPr>
        <w:t>:1161]. Am J Epidemiol 1998; 147:755-63.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2" w:history="1">
        <w:r w:rsidR="00AD7497">
          <w:rPr>
            <w:rStyle w:val="Hyperlink"/>
            <w:rFonts w:ascii="Arial" w:hAnsi="Arial" w:cs="Arial"/>
            <w:color w:val="000000" w:themeColor="text1"/>
          </w:rPr>
          <w:t>Baumgartner RN, Waters DL, Gallagher D, Morley JE, Garry PJ.</w:t>
        </w:r>
      </w:hyperlink>
      <w:r w:rsidR="00AD7497">
        <w:rPr>
          <w:rFonts w:ascii="Arial" w:hAnsi="Arial" w:cs="Arial"/>
          <w:color w:val="000000" w:themeColor="text1"/>
        </w:rPr>
        <w:t xml:space="preserve"> Predictors of skeletal muscle mass in elderly men and women. Mech Ageing Dev. 1999;107:123-36.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Holloszy JO. Workshop on sarcopenia: muscle atrophy in old age. J Gerontol 1995; 50A Spec No:1-161.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Dutta C, Hadley EC. The significance of sarcopenia in old age. J Gerontol A Biol Sci Med Sci 1995; 50 Spec No:1-4.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Kohrt WM, Malley MT, Dalsky GP, Holloszy JO. Body composition of healthy sedentary and trained, young and older men and women. Med Sci Sports Exerc 1992; 24:832-7.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American Medical Association white paper on elderly health. Report of the Council on Scientific Affairs [published erratum appears in Arch Intern Med 1991;151</w:t>
      </w:r>
      <w:smartTag w:uri="isiresearchsoft-com/cwyw" w:element="citation">
        <w:r>
          <w:rPr>
            <w:rFonts w:ascii="Arial" w:hAnsi="Arial" w:cs="Arial"/>
            <w:color w:val="000000" w:themeColor="text1"/>
          </w:rPr>
          <w:t>(2)</w:t>
        </w:r>
      </w:smartTag>
      <w:r>
        <w:rPr>
          <w:rFonts w:ascii="Arial" w:hAnsi="Arial" w:cs="Arial"/>
          <w:color w:val="000000" w:themeColor="text1"/>
        </w:rPr>
        <w:t>:265]. Arch Intern Med 1990; 150:2459-72.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Borkan GA, Hults DE, Gerzof SG, Robbins AH, Silbert CK. Age changes in body composition revealed by computed tomography. J Gerontol 1983;38:673-7.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Borkan GA, Norris AH. Fat redistribution and the changing body dimensions of the adult male. Hum Biol 1977; 49:495-513.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Cohn, SH, Vartsky D, Yasumura S, Sawitsky A, Zanzi I, Vaswani A, Ellis KJ. Compartmental body composition based on total-body nitrogen, potassium, and calcium. Am J Physiol 1980;239:E524-E530.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Novak, LP. 1972 Aging, total body potassium, fat free-mass, and cell mass in males and females between ages 18-85 years. J Gerontol 1972;27:438-443.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Schoeller, DA. Changes in total body water with age. Am J Clin Nutr 1989;50:1176-1181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Evans, WJ. 1995 Effects of exercise on body composition and functional capacity of the elderly. J Gerontol 50A:147-150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 xml:space="preserve">Flegg, JL and Lakatta, ED. </w:t>
      </w:r>
      <w:r>
        <w:rPr>
          <w:rFonts w:ascii="Arial" w:hAnsi="Arial" w:cs="Arial"/>
          <w:color w:val="000000" w:themeColor="text1"/>
        </w:rPr>
        <w:t>Role of muscle loss in the age-associated reductions in VO</w:t>
      </w:r>
      <w:r>
        <w:rPr>
          <w:rFonts w:ascii="Arial" w:hAnsi="Arial" w:cs="Arial"/>
          <w:color w:val="000000" w:themeColor="text1"/>
          <w:vertAlign w:val="subscript"/>
        </w:rPr>
        <w:t>2max</w:t>
      </w:r>
      <w:r>
        <w:rPr>
          <w:rFonts w:ascii="Arial" w:hAnsi="Arial" w:cs="Arial"/>
          <w:color w:val="000000" w:themeColor="text1"/>
        </w:rPr>
        <w:t>. J Appl Physiol 1988;65:1147-1151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Proctor, DN, Balagopal, P and Nair, KS. Age-related sarcopenia in humans is associated with reduced synthetic rates of specific muscle proteins. J Nutr 1998;128:351S-355S.</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Lexell, J, Henriksson-Larsen, K, Wimblod, B and Sjostrom, M. Distribution of different fiber types in human skeletal muscles: effects of aging studied in whole muscle cross section. Muscle Nerve 1983;6:588-595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de-DE"/>
        </w:rPr>
      </w:pPr>
      <w:r>
        <w:rPr>
          <w:rFonts w:ascii="Arial" w:hAnsi="Arial" w:cs="Arial"/>
          <w:color w:val="000000" w:themeColor="text1"/>
        </w:rPr>
        <w:t>Lexell, J. Human aging, muscle mass, and fiber type composition. J Gerontol. 1995;50A:11-16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Frontera, WR, Hughes, VR, Lutz, KJ and Evans, WJ. A cross-sectional study of muscle strength and mass in 45- to 75- yr-old men and women. </w:t>
      </w:r>
      <w:r>
        <w:rPr>
          <w:rFonts w:ascii="Arial" w:hAnsi="Arial" w:cs="Arial"/>
          <w:color w:val="000000" w:themeColor="text1"/>
          <w:lang w:val="de-DE"/>
        </w:rPr>
        <w:t>J Appl Physiol 1991;71:644-650.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de-DE"/>
        </w:rPr>
      </w:pPr>
      <w:r>
        <w:rPr>
          <w:rFonts w:ascii="Arial" w:hAnsi="Arial" w:cs="Arial"/>
          <w:color w:val="000000" w:themeColor="text1"/>
        </w:rPr>
        <w:t>Harris, T. Muscle mass and strength:  relation to function in population studies. J Nutr. 1997;27:1004S-1006S</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Skelton, DA, Greig, CA, Davies, JM and Young, A. Strength, power, and related functional ability of healthy people aged 65-89 years. Age Aging 1995;23:371-377.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3" w:history="1">
        <w:r w:rsidR="00AD7497">
          <w:rPr>
            <w:rStyle w:val="Hyperlink"/>
            <w:rFonts w:ascii="Arial" w:hAnsi="Arial" w:cs="Arial"/>
            <w:color w:val="000000" w:themeColor="text1"/>
            <w:lang w:val="da-DK"/>
          </w:rPr>
          <w:t>Roy TA, Blackman MR, Harman SM, Tobin JD, Schrager M, Metter EJ.</w:t>
        </w:r>
      </w:hyperlink>
      <w:r w:rsidR="00AD7497">
        <w:rPr>
          <w:rFonts w:ascii="Arial" w:hAnsi="Arial" w:cs="Arial"/>
          <w:color w:val="000000" w:themeColor="text1"/>
        </w:rPr>
        <w:t>Interrelationships of serum testosterone and free testosterone index with FFM and strength in aging men. Am J Physiol Endocrinol Metab. 2002 Aug;283(2):E284-94.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4" w:history="1">
        <w:r w:rsidR="00AD7497">
          <w:rPr>
            <w:rStyle w:val="Hyperlink"/>
            <w:rFonts w:ascii="Arial" w:hAnsi="Arial" w:cs="Arial"/>
            <w:color w:val="000000" w:themeColor="text1"/>
          </w:rPr>
          <w:t>O'Donnell AB, Travison TG, Harris SS, Tenover JL, McKinlay JB.</w:t>
        </w:r>
      </w:hyperlink>
      <w:r w:rsidR="00AD7497">
        <w:rPr>
          <w:rFonts w:ascii="Arial" w:hAnsi="Arial" w:cs="Arial"/>
          <w:color w:val="000000" w:themeColor="text1"/>
        </w:rPr>
        <w:t xml:space="preserve"> Testosterone, dehydroepiandrosterone, and physical performance in older men: results from the Massachusetts Male Aging Study. J Clin Endocrinol Metab. 2006 Feb;91(2):425-31.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5" w:history="1">
        <w:r w:rsidR="00AD7497">
          <w:rPr>
            <w:rStyle w:val="Hyperlink"/>
            <w:rFonts w:ascii="Arial" w:hAnsi="Arial" w:cs="Arial"/>
            <w:color w:val="000000" w:themeColor="text1"/>
          </w:rPr>
          <w:t>Mohr BA, Bhasin S, Kupelian V, Araujo AB, O'Donnell AB, McKinlay JB.</w:t>
        </w:r>
      </w:hyperlink>
      <w:r w:rsidR="00AD7497">
        <w:rPr>
          <w:rFonts w:ascii="Arial" w:hAnsi="Arial" w:cs="Arial"/>
          <w:color w:val="000000" w:themeColor="text1"/>
        </w:rPr>
        <w:t xml:space="preserve"> Testosterone, sex hormone-binding globulin, and frailty in older men. J Am Geriatr Soc. 2007 Apr;55(4):548-55.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6" w:history="1">
        <w:r w:rsidR="00AD7497">
          <w:rPr>
            <w:rStyle w:val="Hyperlink"/>
            <w:rFonts w:ascii="Arial" w:hAnsi="Arial" w:cs="Arial"/>
            <w:color w:val="000000" w:themeColor="text1"/>
          </w:rPr>
          <w:t>van den Beld AW, de Jong FH, Grobbee DE, Pols HA, Lamberts SW.</w:t>
        </w:r>
      </w:hyperlink>
      <w:r w:rsidR="00AD7497">
        <w:rPr>
          <w:rFonts w:ascii="Arial" w:hAnsi="Arial" w:cs="Arial"/>
          <w:color w:val="000000" w:themeColor="text1"/>
        </w:rPr>
        <w:t xml:space="preserve"> Measures of bioavailable serum testosterone and estradiol and their relationships with muscle strength, bone density, and body composition in elderly men. J Clin Endocrinol Metab. 2000 Sep;85(9):3276-82.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7" w:history="1">
        <w:r w:rsidR="00AD7497">
          <w:rPr>
            <w:rStyle w:val="Hyperlink"/>
            <w:rFonts w:ascii="Arial" w:hAnsi="Arial" w:cs="Arial"/>
            <w:color w:val="000000" w:themeColor="text1"/>
          </w:rPr>
          <w:t>Schaap LA, Pluijm SM, Smit JH, van Schoor NM, Visser M, Gooren LJ, Lips P.</w:t>
        </w:r>
      </w:hyperlink>
      <w:r w:rsidR="00AD7497">
        <w:rPr>
          <w:rFonts w:ascii="Arial" w:hAnsi="Arial" w:cs="Arial"/>
          <w:color w:val="000000" w:themeColor="text1"/>
        </w:rPr>
        <w:t xml:space="preserve"> The association of sex hormone levels with poor mobility, low muscle strength and incidence of falls among older men and women. Clin Endocrinol (Oxf). 2005 Aug;63(2):152-60.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48" w:history="1">
        <w:r w:rsidR="00AD7497">
          <w:rPr>
            <w:rStyle w:val="Hyperlink"/>
            <w:rFonts w:ascii="Arial" w:hAnsi="Arial" w:cs="Arial"/>
            <w:color w:val="000000" w:themeColor="text1"/>
          </w:rPr>
          <w:t>Orwoll E, Lambert LC, Marshall LM, Blank J, Barrett-Connor E, Cauley J, Ensrud K, Cummings SR; Osteoporotic Fractures in Men Study Group.</w:t>
        </w:r>
      </w:hyperlink>
      <w:r w:rsidR="00AD7497">
        <w:rPr>
          <w:rFonts w:ascii="Arial" w:hAnsi="Arial" w:cs="Arial"/>
          <w:color w:val="000000" w:themeColor="text1"/>
        </w:rPr>
        <w:t xml:space="preserve"> Endogenous testosterone levels, physical performance, and fall risk in older men. Arch Intern Med. 2006 Oct 23;166(19):2124-31.</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Krasnoff JB, Basaria S, Pencina MJ, Jasuja GK, Vasan RS, Ulloor J, Zhang A, Coviello A, Kelly-Hayes M, D'Agostino RB, Wolf PA, Bhasin S, Murabito JM. </w:t>
      </w:r>
      <w:hyperlink r:id="rId49" w:history="1">
        <w:r>
          <w:rPr>
            <w:rStyle w:val="Hyperlink"/>
            <w:rFonts w:ascii="Arial" w:hAnsi="Arial" w:cs="Arial"/>
            <w:color w:val="000000" w:themeColor="text1"/>
          </w:rPr>
          <w:t>Free testosterone levels are associated with mobility limitation and physical performance in community-dwelling men: the Framingham Offspring Study.</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2010 Jun;95(6):2790-9.</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Hyde Z, Flicker L, Almeida OP, Hankey GJ, McCaul KA, Chubb SA, Yeap BB. </w:t>
      </w:r>
      <w:hyperlink r:id="rId50" w:history="1">
        <w:r>
          <w:rPr>
            <w:rStyle w:val="Hyperlink"/>
            <w:rFonts w:ascii="Arial" w:hAnsi="Arial" w:cs="Arial"/>
            <w:color w:val="000000" w:themeColor="text1"/>
          </w:rPr>
          <w:t>Low free testosterone predicts frailty in older men: the health in men study.</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2010 Jul;95(7):3165-72.</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Travison TG, Nguyen AH, Naganathan V, Stanaway FF, Blyth FM, Cumming RG, Le Couteur DG, Sambrook PN, Handelsman DJ. </w:t>
      </w:r>
      <w:hyperlink r:id="rId51" w:history="1">
        <w:r>
          <w:rPr>
            <w:rStyle w:val="Hyperlink"/>
            <w:rFonts w:ascii="Arial" w:hAnsi="Arial" w:cs="Arial"/>
            <w:color w:val="000000" w:themeColor="text1"/>
          </w:rPr>
          <w:t>Changes in reproductive hormone concentrations predict the prevalence and progression of the frailty syndrome in older men: the concord health and ageing in men project.</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2011 Aug;96(8):2464-74.</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Cawthon PM, Ensrud KE, Laughlin GA, Cauley JA, Dam TT, Barrett-Connor E, Fink HA, Hoffman AR, Lau E, Lane NE, Stefanick ML, Cummings SR, Orwoll ES; Osteoporotic Fractures in Men (MrOS) Research Group. </w:t>
      </w:r>
      <w:hyperlink r:id="rId52" w:history="1">
        <w:r>
          <w:rPr>
            <w:rStyle w:val="Hyperlink"/>
            <w:rFonts w:ascii="Arial" w:hAnsi="Arial" w:cs="Arial"/>
            <w:color w:val="000000" w:themeColor="text1"/>
          </w:rPr>
          <w:t>Sex hormones and frailty in older men: the osteoporotic fractures in men (MrOS) study.</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2009 Oct;94(10):3806-15.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53" w:history="1">
        <w:r w:rsidR="00AD7497">
          <w:rPr>
            <w:rStyle w:val="Hyperlink"/>
            <w:rFonts w:ascii="Arial" w:hAnsi="Arial" w:cs="Arial"/>
            <w:color w:val="000000" w:themeColor="text1"/>
          </w:rPr>
          <w:t>Travison TG, Morley JE, Araujo AB, O'Donnell AB, McKinlay JB.</w:t>
        </w:r>
      </w:hyperlink>
      <w:r w:rsidR="00AD7497">
        <w:rPr>
          <w:rFonts w:ascii="Arial" w:hAnsi="Arial" w:cs="Arial"/>
          <w:color w:val="000000" w:themeColor="text1"/>
        </w:rPr>
        <w:t xml:space="preserve"> The relationship between libido and testosterone levels in aging men. J Clin Endocrinol Metab. 2006 Jul;91(7):2509-13.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54" w:history="1">
        <w:r w:rsidR="00AD7497">
          <w:rPr>
            <w:rStyle w:val="Hyperlink"/>
            <w:rFonts w:ascii="Arial" w:hAnsi="Arial" w:cs="Arial"/>
            <w:color w:val="000000" w:themeColor="text1"/>
            <w:lang w:val="de-DE"/>
          </w:rPr>
          <w:t>Zitzmann M, Faber S, Nieschlag E.</w:t>
        </w:r>
      </w:hyperlink>
      <w:r w:rsidR="00AD7497">
        <w:rPr>
          <w:rFonts w:ascii="Arial" w:hAnsi="Arial" w:cs="Arial"/>
          <w:color w:val="000000" w:themeColor="text1"/>
        </w:rPr>
        <w:t>Association of specific symptoms and metabolic risks with serum testosterone in older men. J Clin Endocrinol Metab. 2006 Nov;91(11):4335-43.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55" w:history="1">
        <w:r w:rsidR="00AD7497">
          <w:rPr>
            <w:rStyle w:val="Hyperlink"/>
            <w:rFonts w:ascii="Arial" w:hAnsi="Arial" w:cs="Arial"/>
            <w:color w:val="000000" w:themeColor="text1"/>
          </w:rPr>
          <w:t>Marberger M, Roehrborn CG, Marks LS, Wilson T, Rittmaster RS.</w:t>
        </w:r>
      </w:hyperlink>
      <w:r w:rsidR="00AD7497">
        <w:rPr>
          <w:rFonts w:ascii="Arial" w:hAnsi="Arial" w:cs="Arial"/>
          <w:color w:val="000000" w:themeColor="text1"/>
        </w:rPr>
        <w:t xml:space="preserve"> Relationship among serum testosterone, sexual function, and response to treatment in men receiving dutasteride for benign prostatic hyperplasia. J Clin Endocrinol Metab. 2006 Apr;91(4):1323-8.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56" w:history="1">
        <w:r w:rsidR="00AD7497">
          <w:rPr>
            <w:rStyle w:val="Hyperlink"/>
            <w:rFonts w:ascii="Arial" w:hAnsi="Arial" w:cs="Arial"/>
            <w:color w:val="000000" w:themeColor="text1"/>
          </w:rPr>
          <w:t>Araujo AB, Esche GR, Kupelian V, O'donnell AB, Travison TG, Williams RE, Clark RV, McKinlay JB.</w:t>
        </w:r>
      </w:hyperlink>
      <w:r w:rsidR="00AD7497">
        <w:rPr>
          <w:rFonts w:ascii="Arial" w:hAnsi="Arial" w:cs="Arial"/>
          <w:color w:val="000000" w:themeColor="text1"/>
        </w:rPr>
        <w:t xml:space="preserve"> Prevalence of Symptomatic Androgen Deficiency in Men. J Clin Endocrinol Metab. 2007 Aug 14; [Epub ahead of print]</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Kaiser FE, Viosca SP, Morley JE, Mooradian AD, Davis SS, Korenman SG. Impotence and aging: clinical and hormonal factors. J Am Geriatr Soc 1988;36:511-9.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Korenman SG, Morley JE, Mooradian AD, et al. </w:t>
      </w:r>
      <w:r>
        <w:rPr>
          <w:rFonts w:ascii="Arial" w:hAnsi="Arial" w:cs="Arial"/>
          <w:color w:val="000000" w:themeColor="text1"/>
        </w:rPr>
        <w:t>Secondary hypogonadism in older men: its relation to impotence. J Clin Endocrinol Metab 1990; 71:963-9.</w:t>
      </w:r>
    </w:p>
    <w:p w:rsidR="00AD7497" w:rsidRDefault="00AD7497"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O'Connor DB, Lee DM, Corona G, Forti G, Tajar A, O'Neill TW, Pendleton N, Bartfai G, Boonen S, Casanueva FF, Finn JD, Giwercman A, Han TS, Huhtaniemi IT, Kula K, Labrie F, Lean ME, Punab M, Silman AJ, Vanderschueren D, Wu FC; European Male Ageing Study Group. </w:t>
      </w:r>
      <w:hyperlink r:id="rId57" w:history="1">
        <w:r>
          <w:rPr>
            <w:rStyle w:val="Hyperlink"/>
            <w:rFonts w:ascii="Arial" w:hAnsi="Arial" w:cs="Arial"/>
            <w:color w:val="000000" w:themeColor="text1"/>
          </w:rPr>
          <w:t>The relationships between sex hormones and sexual function in middle-aged and older European men.</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2011 Oct;96(10):E1577-87.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58" w:history="1">
        <w:r w:rsidR="00AD7497">
          <w:rPr>
            <w:rStyle w:val="Hyperlink"/>
            <w:rFonts w:ascii="Arial" w:hAnsi="Arial" w:cs="Arial"/>
            <w:color w:val="000000" w:themeColor="text1"/>
          </w:rPr>
          <w:t>Dodge HH, Du Y, Saxton JA, Ganguli M.</w:t>
        </w:r>
      </w:hyperlink>
      <w:r w:rsidR="00AD7497">
        <w:rPr>
          <w:rFonts w:ascii="Arial" w:hAnsi="Arial" w:cs="Arial"/>
          <w:color w:val="000000" w:themeColor="text1"/>
        </w:rPr>
        <w:t xml:space="preserve"> Cognitive domains and trajectories of functional independence in nondemented elderly persons. J Gerontol A Biol Sci Med Sci. 2006 Dec;61(12):1330-7.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59" w:history="1">
        <w:r w:rsidR="00AD7497">
          <w:rPr>
            <w:rStyle w:val="Hyperlink"/>
            <w:rFonts w:ascii="Arial" w:hAnsi="Arial" w:cs="Arial"/>
            <w:color w:val="000000" w:themeColor="text1"/>
          </w:rPr>
          <w:t>Liu-Ambrose T, Pang MY, Eng JJ.</w:t>
        </w:r>
      </w:hyperlink>
      <w:r w:rsidR="00AD7497">
        <w:rPr>
          <w:rFonts w:ascii="Arial" w:hAnsi="Arial" w:cs="Arial"/>
          <w:color w:val="000000" w:themeColor="text1"/>
        </w:rPr>
        <w:t xml:space="preserve"> Executive function is independently associated with performances of balance and mobility in community-dwelling older adults after mild stroke: implications for falls prevention. Cerebrovasc Dis. 2007;23(2-3):203-10.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0" w:history="1">
        <w:r w:rsidR="00AD7497">
          <w:rPr>
            <w:rStyle w:val="Hyperlink"/>
            <w:rFonts w:ascii="Arial" w:hAnsi="Arial" w:cs="Arial"/>
            <w:color w:val="000000" w:themeColor="text1"/>
          </w:rPr>
          <w:t>Janowsky JS, Oviatt SK, Orwoll ES.</w:t>
        </w:r>
      </w:hyperlink>
      <w:r w:rsidR="00AD7497">
        <w:rPr>
          <w:rFonts w:ascii="Arial" w:hAnsi="Arial" w:cs="Arial"/>
          <w:color w:val="000000" w:themeColor="text1"/>
        </w:rPr>
        <w:t xml:space="preserve"> Testosterone influences spatial cognition in older men. Behav Neurosci. 1994 Apr;108(2):325-32.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1" w:history="1">
        <w:r w:rsidR="00AD7497">
          <w:rPr>
            <w:rStyle w:val="Hyperlink"/>
            <w:rFonts w:ascii="Arial" w:hAnsi="Arial" w:cs="Arial"/>
            <w:color w:val="000000" w:themeColor="text1"/>
          </w:rPr>
          <w:t>Janowsky JS.</w:t>
        </w:r>
      </w:hyperlink>
      <w:r w:rsidR="00AD7497">
        <w:rPr>
          <w:rFonts w:ascii="Arial" w:hAnsi="Arial" w:cs="Arial"/>
          <w:color w:val="000000" w:themeColor="text1"/>
        </w:rPr>
        <w:t xml:space="preserve"> The role of androgens in cognition and brain aging in men. Neuroscience. 2006;138(3):1015-20.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2" w:history="1">
        <w:r w:rsidR="00AD7497">
          <w:rPr>
            <w:rStyle w:val="Hyperlink"/>
            <w:rFonts w:ascii="Arial" w:hAnsi="Arial" w:cs="Arial"/>
            <w:color w:val="000000" w:themeColor="text1"/>
          </w:rPr>
          <w:t>Fales CL, Knowlton BJ, Holyoak KJ, Geschwind DH, Swerdloff RS, Gonzalo IG.</w:t>
        </w:r>
      </w:hyperlink>
      <w:r w:rsidR="00AD7497">
        <w:rPr>
          <w:rFonts w:ascii="Arial" w:hAnsi="Arial" w:cs="Arial"/>
          <w:color w:val="000000" w:themeColor="text1"/>
        </w:rPr>
        <w:t xml:space="preserve"> Working memory and relational reasoning in Klinefelter syndrome. J Int Neuropsychol Soc. 2003 Sep;9(6):839-46.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3" w:history="1">
        <w:r w:rsidR="00AD7497">
          <w:rPr>
            <w:rStyle w:val="Hyperlink"/>
            <w:rFonts w:ascii="Arial" w:hAnsi="Arial" w:cs="Arial"/>
            <w:color w:val="000000" w:themeColor="text1"/>
            <w:lang w:val="de-DE"/>
          </w:rPr>
          <w:t>Alexander GM, Swerdloff RS, Wang C, Davidson T, McDonald V, Steiner B, Hines M.</w:t>
        </w:r>
      </w:hyperlink>
      <w:r w:rsidR="00AD7497">
        <w:rPr>
          <w:rFonts w:ascii="Arial" w:hAnsi="Arial" w:cs="Arial"/>
          <w:color w:val="000000" w:themeColor="text1"/>
        </w:rPr>
        <w:t>Androgen-behavior correlations in hypogonadal men and eugonadal men. II. Cognitive abilities. Horm Behav. 1998 Apr;33(2):85-94.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Barrett-Connor E, Goodman-Gruen D, Patay B. Endogenous sex hormones and cognitive function in older men. J Clin Endocrinol Metab 1999</w:t>
      </w:r>
      <w:smartTag w:uri="isiresearchsoft-com/cwyw" w:element="citation">
        <w:r>
          <w:rPr>
            <w:rFonts w:ascii="Arial" w:hAnsi="Arial" w:cs="Arial"/>
            <w:color w:val="000000" w:themeColor="text1"/>
          </w:rPr>
          <w:t>(a)</w:t>
        </w:r>
      </w:smartTag>
      <w:r>
        <w:rPr>
          <w:rFonts w:ascii="Arial" w:hAnsi="Arial" w:cs="Arial"/>
          <w:color w:val="000000" w:themeColor="text1"/>
        </w:rPr>
        <w:t>;84:3681-5.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Gouchie C, Kimura D. The relationship between testosterone levels and cognitive ability patterns. Psychoneuroendocrinology 1991; 16:323-34.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Shute VJ PJ, Hubert L, Reynolds RW. The relationship between androgen levels and human spatial abilities. Bull Psychonomic Soc 1983; 21:465-468.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Margolese HC. The male menopause and mood: testosterone decline and depression in the aging male--is there a link? J Geriatr Psychiatry Neurol 2000;13</w:t>
      </w:r>
      <w:smartTag w:uri="isiresearchsoft-com/cwyw" w:element="citation">
        <w:r>
          <w:rPr>
            <w:rFonts w:ascii="Arial" w:hAnsi="Arial" w:cs="Arial"/>
            <w:color w:val="000000" w:themeColor="text1"/>
          </w:rPr>
          <w:t>(2)</w:t>
        </w:r>
      </w:smartTag>
      <w:r>
        <w:rPr>
          <w:rFonts w:ascii="Arial" w:hAnsi="Arial" w:cs="Arial"/>
          <w:color w:val="000000" w:themeColor="text1"/>
        </w:rPr>
        <w:t>:93-101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Barrett-Conner E, Von Muhlen DG, Kritz-Silverstein D. Bioavailable testosterone and depressed mood in older men: the Rancho Bernardo study. J Clin Endocrinol Metab 1999</w:t>
      </w:r>
      <w:smartTag w:uri="isiresearchsoft-com/cwyw" w:element="citation">
        <w:r>
          <w:rPr>
            <w:rFonts w:ascii="Arial" w:hAnsi="Arial" w:cs="Arial"/>
            <w:color w:val="000000" w:themeColor="text1"/>
          </w:rPr>
          <w:t>(b)</w:t>
        </w:r>
      </w:smartTag>
      <w:r>
        <w:rPr>
          <w:rFonts w:ascii="Arial" w:hAnsi="Arial" w:cs="Arial"/>
          <w:color w:val="000000" w:themeColor="text1"/>
        </w:rPr>
        <w:t>;84:573-577.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Van Honk J, Tuiten A, Verbaten R, van den Hout M, Koppeschaar H, Thijssen J, de Haan E. Correlations among salivary testosterone, mood, and selective attention to threat in humans. Hormones Behav 1999; 36:17-24.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4" w:history="1">
        <w:r w:rsidR="00AD7497">
          <w:rPr>
            <w:rStyle w:val="Hyperlink"/>
            <w:rFonts w:ascii="Arial" w:hAnsi="Arial" w:cs="Arial"/>
            <w:color w:val="000000" w:themeColor="text1"/>
          </w:rPr>
          <w:t>Seidman SN, Araujo AB, Roose SP, McKinlay JB.</w:t>
        </w:r>
      </w:hyperlink>
      <w:r w:rsidR="00AD7497">
        <w:rPr>
          <w:rFonts w:ascii="Arial" w:hAnsi="Arial" w:cs="Arial"/>
          <w:color w:val="000000" w:themeColor="text1"/>
        </w:rPr>
        <w:t xml:space="preserve"> Testosterone level, androgen receptor polymorphism, and depressive symptoms in middle-aged men. Biol Psychiatry. 2001 Sep 1;50(5):371-6.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5" w:history="1">
        <w:r w:rsidR="00AD7497">
          <w:rPr>
            <w:rStyle w:val="Hyperlink"/>
            <w:rFonts w:ascii="Arial" w:hAnsi="Arial" w:cs="Arial"/>
            <w:color w:val="000000" w:themeColor="text1"/>
          </w:rPr>
          <w:t>Seidman SN, Araujo AB, Roose SP, Devanand DP, Xie S, Cooper TB, McKinlay JB.</w:t>
        </w:r>
      </w:hyperlink>
      <w:r w:rsidR="00AD7497">
        <w:rPr>
          <w:rFonts w:ascii="Arial" w:hAnsi="Arial" w:cs="Arial"/>
          <w:color w:val="000000" w:themeColor="text1"/>
        </w:rPr>
        <w:t xml:space="preserve"> Low testosterone levels in elderly men with dysthymic disorder. Am J Psychiatry. 2002 Mar;159(3):456-9.</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6" w:history="1">
        <w:r w:rsidR="00AD7497">
          <w:rPr>
            <w:rStyle w:val="Hyperlink"/>
            <w:rFonts w:ascii="Arial" w:hAnsi="Arial" w:cs="Arial"/>
            <w:color w:val="000000" w:themeColor="text1"/>
          </w:rPr>
          <w:t>Delhez M, Hansenne M, Legros JJ.</w:t>
        </w:r>
      </w:hyperlink>
      <w:r w:rsidR="00AD7497">
        <w:rPr>
          <w:rFonts w:ascii="Arial" w:hAnsi="Arial" w:cs="Arial"/>
          <w:color w:val="000000" w:themeColor="text1"/>
        </w:rPr>
        <w:t xml:space="preserve"> Andropause and psychopathology: minor symptoms rather than pathological ones. Psychoneuroendocrinology. 2003 Oct;28(7):863-74.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7" w:history="1">
        <w:r w:rsidR="00AD7497">
          <w:rPr>
            <w:rStyle w:val="Hyperlink"/>
            <w:rFonts w:ascii="Arial" w:hAnsi="Arial" w:cs="Arial"/>
            <w:color w:val="000000" w:themeColor="text1"/>
          </w:rPr>
          <w:t>Fink HA, Ewing SK, Ensrud KE, Barrett-Connor E, Taylor BC, Cauley JA, Orwoll ES.</w:t>
        </w:r>
      </w:hyperlink>
      <w:r w:rsidR="00AD7497">
        <w:rPr>
          <w:rFonts w:ascii="Arial" w:hAnsi="Arial" w:cs="Arial"/>
          <w:color w:val="000000" w:themeColor="text1"/>
        </w:rPr>
        <w:t xml:space="preserve"> Association of testosterone and estradiol deficiency with osteoporosis and rapid bone loss in older men.</w:t>
      </w:r>
      <w:r w:rsidR="00AD7497">
        <w:rPr>
          <w:rFonts w:ascii="Arial" w:hAnsi="Arial" w:cs="Arial"/>
          <w:color w:val="000000" w:themeColor="text1"/>
        </w:rPr>
        <w:br/>
        <w:t xml:space="preserve">J Clin Endocrinol Metab. 2006 Oct;91(10):3908-15.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Greendale GA, Edelstein S, Barrett-Connor E. Endogenous sex steroids and bone mineral density in older women and men: the Rancho Bernardo Study. J Bone Miner Res 1997;12:1833-43. </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8" w:history="1">
        <w:r w:rsidR="00AD7497">
          <w:rPr>
            <w:rStyle w:val="Hyperlink"/>
            <w:rFonts w:ascii="Arial" w:hAnsi="Arial" w:cs="Arial"/>
            <w:color w:val="000000" w:themeColor="text1"/>
          </w:rPr>
          <w:t>Amin S, Zhang Y, Sawin CT, Evans SR, Hannan MT, Kiel DP, Wilson PW, Felson DT.</w:t>
        </w:r>
      </w:hyperlink>
      <w:r w:rsidR="00AD7497">
        <w:rPr>
          <w:rFonts w:ascii="Arial" w:hAnsi="Arial" w:cs="Arial"/>
          <w:color w:val="000000" w:themeColor="text1"/>
        </w:rPr>
        <w:t xml:space="preserve"> Association of hypogonadism and estradiol levels with bone mineral density in elderly men from the Framingham study. Ann Intern Med. 2000 Dec 19;133(12):951-63.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Khosla S, Melton LJ III, Atkinson EJ, et al. </w:t>
      </w:r>
      <w:r>
        <w:rPr>
          <w:rFonts w:ascii="Arial" w:hAnsi="Arial" w:cs="Arial"/>
          <w:color w:val="000000" w:themeColor="text1"/>
        </w:rPr>
        <w:t>Relationship of serum sex steroid levels and bone turnover markers with bone mineral density in men and women: a key role for bioavailable estrogen. J Clin Endocrinol Metab 1998;83:2266-2274.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Center JR, Nguyen TV, Sambrook PN, Eisman JA. </w:t>
      </w:r>
      <w:r>
        <w:rPr>
          <w:rFonts w:ascii="Arial" w:hAnsi="Arial" w:cs="Arial"/>
          <w:color w:val="000000" w:themeColor="text1"/>
        </w:rPr>
        <w:t>Hormonal and biochemical parameters in the determination of osteoporosis in elderly men. J Clin Endocrinol Metab 1999;84:3626-3635.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Boonen S, Vanderscheren D, Geusens P, Bouillon R. Age-associated endocrine deficiencies as potential determinants of femoral neck </w:t>
      </w:r>
      <w:smartTag w:uri="isiresearchsoft-com/cwyw" w:element="citation">
        <w:r>
          <w:rPr>
            <w:rFonts w:ascii="Arial" w:hAnsi="Arial" w:cs="Arial"/>
            <w:color w:val="000000" w:themeColor="text1"/>
          </w:rPr>
          <w:t>(type II)</w:t>
        </w:r>
      </w:smartTag>
      <w:r>
        <w:rPr>
          <w:rFonts w:ascii="Arial" w:hAnsi="Arial" w:cs="Arial"/>
          <w:color w:val="000000" w:themeColor="text1"/>
        </w:rPr>
        <w:t xml:space="preserve"> osteoporotic fracture occurrence in elderly men. Int J Androl 1997;20:134-143.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69" w:history="1">
        <w:r w:rsidR="00AD7497">
          <w:rPr>
            <w:rStyle w:val="Hyperlink"/>
            <w:rFonts w:ascii="Arial" w:hAnsi="Arial" w:cs="Arial"/>
            <w:color w:val="000000" w:themeColor="text1"/>
          </w:rPr>
          <w:t>Khosla S, Melton LJ 3rd, Robb RA, Camp JJ, Atkinson EJ, Oberg AL, Rouleau PA, Riggs BL.</w:t>
        </w:r>
      </w:hyperlink>
      <w:r w:rsidR="00AD7497">
        <w:rPr>
          <w:rFonts w:ascii="Arial" w:hAnsi="Arial" w:cs="Arial"/>
          <w:color w:val="000000" w:themeColor="text1"/>
        </w:rPr>
        <w:t xml:space="preserve"> Relationship of volumetric BMD and structural parameters at different skeletal sites to sex steroid levels in men. J Bone Miner Res. 2005 May;20(5):730-40.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70" w:history="1">
        <w:r w:rsidR="00AD7497">
          <w:rPr>
            <w:rStyle w:val="Hyperlink"/>
            <w:rFonts w:ascii="Arial" w:hAnsi="Arial" w:cs="Arial"/>
            <w:color w:val="000000" w:themeColor="text1"/>
          </w:rPr>
          <w:t>Mellstrom D, Johnell O, Ljunggren O, Eriksson AL, Lorentzon M, Mallmin H, Holmberg A, Redlund-Johnell I, Orwoll E, Ohlsson C.</w:t>
        </w:r>
      </w:hyperlink>
      <w:r w:rsidR="00AD7497">
        <w:rPr>
          <w:rFonts w:ascii="Arial" w:hAnsi="Arial" w:cs="Arial"/>
          <w:color w:val="000000" w:themeColor="text1"/>
        </w:rPr>
        <w:t xml:space="preserve"> Free testosterone is an independent predictor of BMD and prevalent fractures in elderly men: MrOS Sweden. J Bone Miner Res. 2006 Apr;21(4):529-35.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71" w:history="1">
        <w:r w:rsidR="00AD7497">
          <w:rPr>
            <w:rStyle w:val="Hyperlink"/>
            <w:rFonts w:ascii="Arial" w:hAnsi="Arial" w:cs="Arial"/>
            <w:color w:val="000000" w:themeColor="text1"/>
          </w:rPr>
          <w:t>Shores MM, Moceri VM, Gruenewald DA, Brodkin KI, Matsumoto AM, Kivlahan DR.</w:t>
        </w:r>
      </w:hyperlink>
      <w:r w:rsidR="00AD7497">
        <w:rPr>
          <w:rFonts w:ascii="Arial" w:hAnsi="Arial" w:cs="Arial"/>
          <w:color w:val="000000" w:themeColor="text1"/>
        </w:rPr>
        <w:t xml:space="preserve"> Low testosterone is associated with decreased function and increased mortality risk: a preliminary study of men in a geriatric rehabilitation unit. J Am Geriatr Soc. 2004 Dec;52(12):2077-81.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72" w:history="1">
        <w:r w:rsidR="00AD7497">
          <w:rPr>
            <w:rStyle w:val="Hyperlink"/>
            <w:rFonts w:ascii="Arial" w:hAnsi="Arial" w:cs="Arial"/>
            <w:color w:val="000000" w:themeColor="text1"/>
            <w:lang w:val="da-DK"/>
          </w:rPr>
          <w:t>Shores MM, Matsumoto AM, Sloan KL, Kivlahan DR.</w:t>
        </w:r>
      </w:hyperlink>
      <w:r w:rsidR="00AD7497">
        <w:rPr>
          <w:rFonts w:ascii="Arial" w:hAnsi="Arial" w:cs="Arial"/>
          <w:color w:val="000000" w:themeColor="text1"/>
        </w:rPr>
        <w:t>Low serum testosterone and mortality in male veterans. Arch Intern Med. 2006 Aug 14-28;166(15):1660-5.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73" w:history="1">
        <w:r w:rsidR="00AD7497">
          <w:rPr>
            <w:rStyle w:val="Hyperlink"/>
            <w:rFonts w:ascii="Arial" w:hAnsi="Arial" w:cs="Arial"/>
            <w:color w:val="000000" w:themeColor="text1"/>
          </w:rPr>
          <w:t>Araujo AB, Kupelian V, Page ST, Handelsman DJ, Bremner WJ, McKinlay JB.</w:t>
        </w:r>
      </w:hyperlink>
      <w:r w:rsidR="00AD7497">
        <w:rPr>
          <w:rFonts w:ascii="Arial" w:hAnsi="Arial" w:cs="Arial"/>
          <w:color w:val="000000" w:themeColor="text1"/>
        </w:rPr>
        <w:t xml:space="preserve"> Sex steroids and all-cause and cause-specific mortality in men. Arch Intern Med. 2007 Jun 25;167(12):1252-60.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74" w:history="1">
        <w:r w:rsidR="00AD7497">
          <w:rPr>
            <w:rStyle w:val="Hyperlink"/>
            <w:rFonts w:ascii="Arial" w:hAnsi="Arial" w:cs="Arial"/>
            <w:color w:val="000000" w:themeColor="text1"/>
          </w:rPr>
          <w:t>Laughlin GA, Barrett-Connor E, Bergstrom J.</w:t>
        </w:r>
      </w:hyperlink>
      <w:r w:rsidR="00AD7497">
        <w:rPr>
          <w:rFonts w:ascii="Arial" w:hAnsi="Arial" w:cs="Arial"/>
          <w:color w:val="000000" w:themeColor="text1"/>
        </w:rPr>
        <w:t xml:space="preserve"> Low Serum Testosterone and Mortality in Older Men. J Clin Endocrinol Metab. 2007 Oct 2; [Epub ahead of print]</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Araujo AB, Dixon JM, Suarez EA, Murad MH, Guey LT, Wittert GA. </w:t>
      </w:r>
      <w:hyperlink r:id="rId75" w:history="1">
        <w:r>
          <w:rPr>
            <w:rStyle w:val="Hyperlink"/>
            <w:rFonts w:ascii="Arial" w:hAnsi="Arial" w:cs="Arial"/>
            <w:color w:val="000000" w:themeColor="text1"/>
          </w:rPr>
          <w:t>Clinical review: Endogenous testosterone and mortality in men: a systematic review and meta-analysis.</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2011 Oct;96(10):3007-19.</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Corona G, Rastrelli G, Monami M, Guay A, Buvat J, Sforza A, Forti G, Mannucci E, Maggi M. </w:t>
      </w:r>
      <w:hyperlink r:id="rId76" w:history="1">
        <w:r>
          <w:rPr>
            <w:rStyle w:val="Hyperlink"/>
            <w:rFonts w:ascii="Arial" w:hAnsi="Arial" w:cs="Arial"/>
            <w:color w:val="000000" w:themeColor="text1"/>
          </w:rPr>
          <w:t>Hypogonadism as a risk factor for cardiovascular mortality in men: a meta-analytic study.</w:t>
        </w:r>
      </w:hyperlink>
      <w:r>
        <w:rPr>
          <w:rStyle w:val="jrnl"/>
          <w:rFonts w:ascii="Arial" w:hAnsi="Arial" w:cs="Arial"/>
          <w:color w:val="000000" w:themeColor="text1"/>
          <w:sz w:val="24"/>
          <w:szCs w:val="24"/>
        </w:rPr>
        <w:t>Eur J Endocrinol</w:t>
      </w:r>
      <w:r>
        <w:rPr>
          <w:rFonts w:ascii="Arial" w:hAnsi="Arial" w:cs="Arial"/>
          <w:color w:val="000000" w:themeColor="text1"/>
          <w:sz w:val="24"/>
          <w:szCs w:val="24"/>
        </w:rPr>
        <w:t>. 2011 Nov;165(5):687-701.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77" w:history="1">
        <w:r w:rsidR="00AD7497">
          <w:rPr>
            <w:rStyle w:val="Hyperlink"/>
            <w:rFonts w:ascii="Arial" w:hAnsi="Arial" w:cs="Arial"/>
            <w:color w:val="000000" w:themeColor="text1"/>
          </w:rPr>
          <w:t>Litman HJ, Bhasin S, O'Leary MP, Link CL, McKinlay JB; BACH Survey Investigators.</w:t>
        </w:r>
      </w:hyperlink>
      <w:r w:rsidR="00AD7497">
        <w:rPr>
          <w:rFonts w:ascii="Arial" w:hAnsi="Arial" w:cs="Arial"/>
          <w:color w:val="000000" w:themeColor="text1"/>
        </w:rPr>
        <w:t xml:space="preserve"> An investigation of the relationship between sex-steroid levels and urological symptoms: results from the Boston Area Community Health survey. BJU Int. 2007 Aug;100(2):321-6. Epub 2007 May 17.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Alexandersen P, Haarbo J, Christiansen C. The relationship of natural androgens to coronary heart disease in males: a review. Atherosclerosis 1996; 125:1-13.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Barrett-Connor E, Khaw KT. Endogenous sex hormones and cardiovascular disease in men. A prospective population-based study. Circulation 1988;78:539-45.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78" w:history="1">
        <w:r w:rsidR="00AD7497">
          <w:rPr>
            <w:rStyle w:val="Hyperlink"/>
            <w:rFonts w:ascii="Arial" w:hAnsi="Arial" w:cs="Arial"/>
            <w:color w:val="000000" w:themeColor="text1"/>
          </w:rPr>
          <w:t>Cauley JA, Gutai JP, Kuller LH, Dai WS.</w:t>
        </w:r>
      </w:hyperlink>
      <w:r w:rsidR="00AD7497">
        <w:rPr>
          <w:rFonts w:ascii="Arial" w:hAnsi="Arial" w:cs="Arial"/>
          <w:color w:val="000000" w:themeColor="text1"/>
        </w:rPr>
        <w:t xml:space="preserve"> Usefulness of sex steroid hormone levels in predicting coronary artery disease in men. Am J Cardiol. 1987 Oct 1;60(10):771-7.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79" w:history="1">
        <w:r w:rsidR="00AD7497">
          <w:rPr>
            <w:rStyle w:val="Hyperlink"/>
            <w:rFonts w:ascii="Arial" w:hAnsi="Arial" w:cs="Arial"/>
            <w:color w:val="000000" w:themeColor="text1"/>
            <w:lang w:val="da-DK"/>
          </w:rPr>
          <w:t>Contoreggi CS, Blackman MR, Andres R, Muller DC, Lakatta EG, Fleg JL, Harman SM.</w:t>
        </w:r>
      </w:hyperlink>
      <w:r w:rsidR="00AD7497">
        <w:rPr>
          <w:rFonts w:ascii="Arial" w:hAnsi="Arial" w:cs="Arial"/>
          <w:color w:val="000000" w:themeColor="text1"/>
        </w:rPr>
        <w:t xml:space="preserve">Plasma levels of estradiol, testosterone, and DHEAS do not predict risk of coronary artery disease in men. J Androl. 1990 Sep-Oct;11(5):460-70. </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0" w:history="1">
        <w:r w:rsidR="00AD7497">
          <w:rPr>
            <w:rStyle w:val="Hyperlink"/>
            <w:rFonts w:ascii="Arial" w:hAnsi="Arial" w:cs="Arial"/>
            <w:color w:val="000000" w:themeColor="text1"/>
          </w:rPr>
          <w:t>Yarnell JW, Beswick AD, Sweetnam PM, Riad-Fahmy D.</w:t>
        </w:r>
      </w:hyperlink>
      <w:r w:rsidR="00AD7497">
        <w:rPr>
          <w:rFonts w:ascii="Arial" w:hAnsi="Arial" w:cs="Arial"/>
          <w:color w:val="000000" w:themeColor="text1"/>
        </w:rPr>
        <w:t xml:space="preserve"> Endogenous sex hormones and ischemic heart disease in men. The Caerphilly prospective study. Arterioscler Thromb. 1993 Apr;13(4):517-20.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1" w:history="1">
        <w:r w:rsidR="00AD7497">
          <w:rPr>
            <w:rStyle w:val="Hyperlink"/>
            <w:rFonts w:ascii="Arial" w:hAnsi="Arial" w:cs="Arial"/>
            <w:color w:val="000000" w:themeColor="text1"/>
          </w:rPr>
          <w:t>Hak AE, Witteman JC, de Jong FH, Geerlings MI, Hofman A, Pols HA.</w:t>
        </w:r>
      </w:hyperlink>
      <w:r w:rsidR="00AD7497">
        <w:rPr>
          <w:rFonts w:ascii="Arial" w:hAnsi="Arial" w:cs="Arial"/>
          <w:color w:val="000000" w:themeColor="text1"/>
        </w:rPr>
        <w:t xml:space="preserve"> Low levels of endogenous androgens increase the risk of atherosclerosis in elderly men: the Rotterdam study. J Clin Endocrinol Metab. 2002 Aug;87(8):3632-9.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Bassey, E.J, Fiatarone, MA, O’Neill, EF, Kelly, M, Evans, WJ. 1992  Leg extensor power and functional performance in very old men and women. Clin Sci 82:321-327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Rantanen, T and Avela, J. Leg extension power and walking speed in very old people living independently. J Gerontol 1997;52A:M225-M23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Whipple, RH, Wolfson, LI and Amerman, M. 1987  The relationship of knee and ankle weakness to falls in nursing home residents:  an isokinetic study. J Am Geriatr Soc 1987;35: 13-20.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Wolfson, L, Judge, J, Whipple, R and King, M. Strength is a major factor in balance, gait, and the occurrence of falls. J Gerontol 1995;50A:64-67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2" w:history="1">
        <w:r w:rsidR="00AD7497">
          <w:rPr>
            <w:rStyle w:val="Hyperlink"/>
            <w:rFonts w:ascii="Arial" w:hAnsi="Arial" w:cs="Arial"/>
            <w:color w:val="000000" w:themeColor="text1"/>
          </w:rPr>
          <w:t>Bhasin S, Calof OM, Storer TW, Lee ML, Mazer NA, Jasuja R, Montori VM, Gao W, Dalton JT.</w:t>
        </w:r>
      </w:hyperlink>
      <w:r w:rsidR="00AD7497">
        <w:rPr>
          <w:rFonts w:ascii="Arial" w:hAnsi="Arial" w:cs="Arial"/>
          <w:color w:val="000000" w:themeColor="text1"/>
        </w:rPr>
        <w:t xml:space="preserve"> Drug insight: Testosterone and selective androgen receptor modulators as anabolic therapies for chronic illness and aging. Nat Clin Pract Endocrinol Metab. 2006 Mar;2(3):146-59.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Katznelson L, Finkelstein JS, Schonenfeld DA, Rosenthal DI, Anderson EJ, Klibanski A. Increase in bone density and lean body mass during testosterone administration in men with acquired hypogonadism. J Clin Endocrinol Metab 1996;81:4358-4365.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 S, Storer TW, Berman N, Yarasheski KE, Clevenger B, Phillips J et al. Testosterone replacement increases fat-free mass and muscle size in hypogonadal men. J Clin Endocrinol Metab 1997</w:t>
      </w:r>
      <w:smartTag w:uri="isiresearchsoft-com/cwyw" w:element="citation">
        <w:r>
          <w:rPr>
            <w:rFonts w:ascii="Arial" w:hAnsi="Arial" w:cs="Arial"/>
            <w:color w:val="000000" w:themeColor="text1"/>
          </w:rPr>
          <w:t>(a)</w:t>
        </w:r>
      </w:smartTag>
      <w:r>
        <w:rPr>
          <w:rFonts w:ascii="Arial" w:hAnsi="Arial" w:cs="Arial"/>
          <w:color w:val="000000" w:themeColor="text1"/>
        </w:rPr>
        <w:t>;82:407-413.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Brodsky IG, Balagopal P, Nair KS. Effects of testosterone replacement on muscle mass and muscle protein synthesis in hypogonadal men--a clinical research center study. J Clin Endocrinol Metab 1992;75:1092-1098.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Snyder PJ, Peachey H, Berlin JA, Hannoush P, Haddad G, Dlewati A, Santanna J, Loh L, Lenrow DA, Holmes JH, Kapoor SC, Atkinson LE, Strom BL. Effects of testosterone replacement in hypogonadal men. J Clin Endocrinol Metab 2000;85</w:t>
      </w:r>
      <w:smartTag w:uri="isiresearchsoft-com/cwyw" w:element="citation">
        <w:r>
          <w:rPr>
            <w:rFonts w:ascii="Arial" w:hAnsi="Arial" w:cs="Arial"/>
            <w:color w:val="000000" w:themeColor="text1"/>
          </w:rPr>
          <w:t>(8)</w:t>
        </w:r>
      </w:smartTag>
      <w:r>
        <w:rPr>
          <w:rFonts w:ascii="Arial" w:hAnsi="Arial" w:cs="Arial"/>
          <w:color w:val="000000" w:themeColor="text1"/>
        </w:rPr>
        <w:t>:2670-7.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Wang C, Swedloff RS, Iranmanesh A, Dobs A, Snyder PJ, Cunningham G, Matsumoto AM, Weber T, Berman. Transdermal testosterone gel improves sexual function, mood, muscle strength, and body composition parameters in hypogonadal men. Testosterone Gel Study Group. J Clin Endocrinol Metab 2000;85</w:t>
      </w:r>
      <w:smartTag w:uri="isiresearchsoft-com/cwyw" w:element="citation">
        <w:r>
          <w:rPr>
            <w:rFonts w:ascii="Arial" w:hAnsi="Arial" w:cs="Arial"/>
            <w:color w:val="000000" w:themeColor="text1"/>
          </w:rPr>
          <w:t>(8)</w:t>
        </w:r>
      </w:smartTag>
      <w:r>
        <w:rPr>
          <w:rFonts w:ascii="Arial" w:hAnsi="Arial" w:cs="Arial"/>
          <w:color w:val="000000" w:themeColor="text1"/>
        </w:rPr>
        <w:t>:2839-53.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3" w:history="1">
        <w:r w:rsidR="00AD7497">
          <w:rPr>
            <w:rStyle w:val="Hyperlink"/>
            <w:rFonts w:ascii="Arial" w:hAnsi="Arial" w:cs="Arial"/>
            <w:color w:val="000000" w:themeColor="text1"/>
          </w:rPr>
          <w:t>Steidle C, Schwartz S, Jacoby K, Sebree T, Smith T, Bachand R; North American AA2500 T Gel Study Group.</w:t>
        </w:r>
      </w:hyperlink>
      <w:r w:rsidR="00AD7497">
        <w:rPr>
          <w:rFonts w:ascii="Arial" w:hAnsi="Arial" w:cs="Arial"/>
          <w:color w:val="000000" w:themeColor="text1"/>
        </w:rPr>
        <w:t xml:space="preserve"> AA2500 testosterone gel normalizes androgen levels in aging males with improvements in body composition and sexual function. J Clin Endocrinol Metab. 2003 Jun;88(6):2673-81.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4" w:history="1">
        <w:r w:rsidR="00AD7497">
          <w:rPr>
            <w:rStyle w:val="Hyperlink"/>
            <w:rFonts w:ascii="Arial" w:hAnsi="Arial" w:cs="Arial"/>
            <w:color w:val="000000" w:themeColor="text1"/>
          </w:rPr>
          <w:t>Bhasin S, Woodhouse L, Casaburi R, Singh AB, Bhasin D, Berman N, Chen X, Yarasheski KE, Magliano L, Dzekov C, Dzekov J, Bross R, Phillips J, Sinha-Hikim I, Shen R, Storer TW.</w:t>
        </w:r>
      </w:hyperlink>
      <w:r w:rsidR="00AD7497">
        <w:rPr>
          <w:rFonts w:ascii="Arial" w:hAnsi="Arial" w:cs="Arial"/>
          <w:color w:val="000000" w:themeColor="text1"/>
        </w:rPr>
        <w:t xml:space="preserve"> Testosterone dose-response relationships in healthy young men. Am J Physiol Endocrinol Metab. 2001 281:E1172-81.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5" w:history="1">
        <w:r w:rsidR="00AD7497">
          <w:rPr>
            <w:rStyle w:val="Hyperlink"/>
            <w:rFonts w:ascii="Arial" w:hAnsi="Arial" w:cs="Arial"/>
            <w:color w:val="000000" w:themeColor="text1"/>
          </w:rPr>
          <w:t>Storer TW, Magliano L, Woodhouse L, Lee ML, Dzekov C, Dzekov J, Casaburi R, Bhasin S.</w:t>
        </w:r>
      </w:hyperlink>
      <w:r w:rsidR="00AD7497">
        <w:rPr>
          <w:rFonts w:ascii="Arial" w:hAnsi="Arial" w:cs="Arial"/>
          <w:color w:val="000000" w:themeColor="text1"/>
        </w:rPr>
        <w:t xml:space="preserve"> Testosterone dose-dependently increases maximal voluntary strength and leg power, but does not affect fatigability or specific tension. J Clin Endocrinol Metab. 2003 Apr;88</w:t>
      </w:r>
      <w:smartTag w:uri="isiresearchsoft-com/cwyw" w:element="citation">
        <w:r w:rsidR="00AD7497">
          <w:rPr>
            <w:rFonts w:ascii="Arial" w:hAnsi="Arial" w:cs="Arial"/>
            <w:color w:val="000000" w:themeColor="text1"/>
          </w:rPr>
          <w:t>(4)</w:t>
        </w:r>
      </w:smartTag>
      <w:r w:rsidR="00AD7497">
        <w:rPr>
          <w:rFonts w:ascii="Arial" w:hAnsi="Arial" w:cs="Arial"/>
          <w:color w:val="000000" w:themeColor="text1"/>
        </w:rPr>
        <w:t>:1478-85.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6" w:history="1">
        <w:r w:rsidR="00AD7497">
          <w:rPr>
            <w:rStyle w:val="Hyperlink"/>
            <w:rFonts w:ascii="Arial" w:hAnsi="Arial" w:cs="Arial"/>
            <w:color w:val="000000" w:themeColor="text1"/>
          </w:rPr>
          <w:t>Woodhouse LJ, Reisz-Porszasz S, Javanbakht M, Storer TW, Lee M, Zerounian H, Bhasin S.</w:t>
        </w:r>
      </w:hyperlink>
      <w:r w:rsidR="00AD7497">
        <w:rPr>
          <w:rFonts w:ascii="Arial" w:hAnsi="Arial" w:cs="Arial"/>
          <w:color w:val="000000" w:themeColor="text1"/>
        </w:rPr>
        <w:t xml:space="preserve"> Development of models to predict anabolic response to testosterone administration in healthy young men. Am J Physiol Endocrinol Metab. 2003 May;284</w:t>
      </w:r>
      <w:smartTag w:uri="isiresearchsoft-com/cwyw" w:element="citation">
        <w:r w:rsidR="00AD7497">
          <w:rPr>
            <w:rFonts w:ascii="Arial" w:hAnsi="Arial" w:cs="Arial"/>
            <w:color w:val="000000" w:themeColor="text1"/>
          </w:rPr>
          <w:t>(5)</w:t>
        </w:r>
      </w:smartTag>
      <w:r w:rsidR="00AD7497">
        <w:rPr>
          <w:rFonts w:ascii="Arial" w:hAnsi="Arial" w:cs="Arial"/>
          <w:color w:val="000000" w:themeColor="text1"/>
        </w:rPr>
        <w:t>:E1009-17.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Bhasin S, Storer TW, Berman N, et al. </w:t>
      </w:r>
      <w:r>
        <w:rPr>
          <w:rFonts w:ascii="Arial" w:hAnsi="Arial" w:cs="Arial"/>
          <w:color w:val="000000" w:themeColor="text1"/>
        </w:rPr>
        <w:t>The effects of supraphysiologic doses of testosterone on muscle size and strength in normal men [see comments]. N Engl J Med 1996; 335:1-7.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Urban RJ, Bodenburg YH, Gilkison C, Foxworth J, Coggan AR, Wolfe RR et al. Testosterone administration to elderly men increases skeletal muscle strength and protein synthesis. Am J Physiol 1995;269</w:t>
      </w:r>
      <w:smartTag w:uri="isiresearchsoft-com/cwyw" w:element="citation">
        <w:r>
          <w:rPr>
            <w:rFonts w:ascii="Arial" w:hAnsi="Arial" w:cs="Arial"/>
            <w:color w:val="000000" w:themeColor="text1"/>
          </w:rPr>
          <w:t>(5 Pt 1)</w:t>
        </w:r>
      </w:smartTag>
      <w:r>
        <w:rPr>
          <w:rFonts w:ascii="Arial" w:hAnsi="Arial" w:cs="Arial"/>
          <w:color w:val="000000" w:themeColor="text1"/>
        </w:rPr>
        <w:t>:E820-E826.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7" w:history="1">
        <w:r w:rsidR="00AD7497">
          <w:rPr>
            <w:rStyle w:val="Hyperlink"/>
            <w:rFonts w:ascii="Arial" w:hAnsi="Arial" w:cs="Arial"/>
            <w:color w:val="000000" w:themeColor="text1"/>
          </w:rPr>
          <w:t>Ferrando AA, Sheffield-Moore M, Yeckel CW, Gilkison C, Jiang J, Achacosa A, Lieberman SA, Tipton K, Wolfe RR, Urban RJ.</w:t>
        </w:r>
      </w:hyperlink>
      <w:r w:rsidR="00AD7497">
        <w:rPr>
          <w:rFonts w:ascii="Arial" w:hAnsi="Arial" w:cs="Arial"/>
          <w:color w:val="000000" w:themeColor="text1"/>
        </w:rPr>
        <w:t xml:space="preserve"> 2002 Testosterone administration to older men improves muscle function: molecular and physiological mechanisms. Am J Physiol Endocrinol Metab. 282:E601-E607.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8" w:history="1">
        <w:r w:rsidR="00AD7497">
          <w:rPr>
            <w:rStyle w:val="Hyperlink"/>
            <w:rFonts w:ascii="Arial" w:hAnsi="Arial" w:cs="Arial"/>
            <w:color w:val="000000" w:themeColor="text1"/>
          </w:rPr>
          <w:t>Kong A, Edmonds P.</w:t>
        </w:r>
      </w:hyperlink>
      <w:r w:rsidR="00AD7497">
        <w:rPr>
          <w:rFonts w:ascii="Arial" w:hAnsi="Arial" w:cs="Arial"/>
          <w:color w:val="000000" w:themeColor="text1"/>
        </w:rPr>
        <w:t xml:space="preserve"> Testosterone therapy in HIV wasting syndrome: systematic review and meta-analysis. Lancet Infect Dis. 2002 Nov;2(11):692-9.</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89" w:history="1">
        <w:r w:rsidR="00AD7497">
          <w:rPr>
            <w:rStyle w:val="Hyperlink"/>
            <w:rFonts w:ascii="Arial" w:hAnsi="Arial" w:cs="Arial"/>
            <w:color w:val="000000" w:themeColor="text1"/>
          </w:rPr>
          <w:t>Johns K, Beddall MJ, Corrin RC.</w:t>
        </w:r>
      </w:hyperlink>
      <w:r w:rsidR="00AD7497">
        <w:rPr>
          <w:rFonts w:ascii="Arial" w:hAnsi="Arial" w:cs="Arial"/>
          <w:color w:val="000000" w:themeColor="text1"/>
        </w:rPr>
        <w:t xml:space="preserve"> Anabolic steroids for the treatment of weight loss in HIV-infected individuals. Cochrane Database Syst Rev. 2005 Oct 19;(4):CD005483.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Bhasin S, Storer TW, Javanbakht M, et al. </w:t>
      </w:r>
      <w:r>
        <w:rPr>
          <w:rFonts w:ascii="Arial" w:hAnsi="Arial" w:cs="Arial"/>
          <w:color w:val="000000" w:themeColor="text1"/>
        </w:rPr>
        <w:t>Testosterone replacement and resistance exercise in HIV-infected men with weight loss and low testosterone levels [see comments]. JAMA 2000; 283:763-70.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90" w:history="1">
        <w:r w:rsidR="00AD7497">
          <w:rPr>
            <w:rStyle w:val="Hyperlink"/>
            <w:rFonts w:ascii="Arial" w:hAnsi="Arial" w:cs="Arial"/>
            <w:color w:val="000000" w:themeColor="text1"/>
          </w:rPr>
          <w:t>Grinspoon S, Corcoran C, Askari H, Schoenfeld D, Wolf L, Burrows B, Walsh M, Hayden D, Parlman K, Anderson E, Basgoz N, Klibanski A.</w:t>
        </w:r>
      </w:hyperlink>
      <w:r w:rsidR="00AD7497">
        <w:rPr>
          <w:rFonts w:ascii="Arial" w:hAnsi="Arial" w:cs="Arial"/>
          <w:color w:val="000000" w:themeColor="text1"/>
        </w:rPr>
        <w:t xml:space="preserve"> Effects of androgen administration in men with the AIDS wasting syndrome. A randomized, double-blind, placebo-controlled trial. Ann Intern Med. 1998 Jul 1;129(1):18-26.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91" w:history="1">
        <w:r w:rsidR="00AD7497">
          <w:rPr>
            <w:rStyle w:val="Hyperlink"/>
            <w:rFonts w:ascii="Arial" w:hAnsi="Arial" w:cs="Arial"/>
            <w:color w:val="000000" w:themeColor="text1"/>
          </w:rPr>
          <w:t>Storer TW, Woodhouse LJ, Sattler F, Singh AB, Schroeder ET, Beck K, Padero M, Mac P, Yarasheski KE, Geurts P, Willemsen A, Harms MK, Bhasin S.</w:t>
        </w:r>
      </w:hyperlink>
      <w:r w:rsidR="00AD7497">
        <w:rPr>
          <w:rFonts w:ascii="Arial" w:hAnsi="Arial" w:cs="Arial"/>
          <w:color w:val="000000" w:themeColor="text1"/>
        </w:rPr>
        <w:t xml:space="preserve"> A randomized, placebo-controlled trial of nandrolone decanoate in human immunodeficiency virus-infected men with mild to moderate weight loss with recombinant human growth hormone as active reference treatment. J Clin Endocrinol Metab. 2005 Aug;90(8):4474-82.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92" w:history="1">
        <w:r w:rsidR="00AD7497">
          <w:rPr>
            <w:rStyle w:val="Hyperlink"/>
            <w:rFonts w:ascii="Arial" w:hAnsi="Arial" w:cs="Arial"/>
            <w:color w:val="000000" w:themeColor="text1"/>
          </w:rPr>
          <w:t>Grinspoon S, Corcoran C, Parlman K, Costello M, Rosenthal D, Anderson E, Stanley T, Schoenfeld D, Burrows B, Hayden D, Basgoz N, Klibanski A.</w:t>
        </w:r>
      </w:hyperlink>
      <w:r w:rsidR="00AD7497">
        <w:rPr>
          <w:rFonts w:ascii="Arial" w:hAnsi="Arial" w:cs="Arial"/>
          <w:color w:val="000000" w:themeColor="text1"/>
        </w:rPr>
        <w:t xml:space="preserve"> Effects of testosterone and progressive resistance training in eugonadal men with AIDS wasting. A randomized, controlled trial. Ann Intern Med. 2000 Sep 5;133(5):348-55.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93" w:history="1">
        <w:r w:rsidR="00AD7497">
          <w:rPr>
            <w:rStyle w:val="Hyperlink"/>
            <w:rFonts w:ascii="Arial" w:hAnsi="Arial" w:cs="Arial"/>
            <w:color w:val="000000" w:themeColor="text1"/>
          </w:rPr>
          <w:t>Bhasin S, Storer TW, Asbel-Sethi N, Kilbourne A, Hays R, Sinha-Hikim I, Shen R, Arver S, Beall G.</w:t>
        </w:r>
      </w:hyperlink>
      <w:r w:rsidR="00AD7497">
        <w:rPr>
          <w:rFonts w:ascii="Arial" w:hAnsi="Arial" w:cs="Arial"/>
          <w:color w:val="000000" w:themeColor="text1"/>
        </w:rPr>
        <w:t xml:space="preserve"> Effects of testosterone replacement with a nongenital, transdermal system, Androderm, in human immunodeficiency virus-infected men with low testosterone levels. J Clin Endocrinol Metab. 1998 Sep;83(9):3155-62.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94" w:history="1">
        <w:r w:rsidR="00AD7497">
          <w:rPr>
            <w:rStyle w:val="Hyperlink"/>
            <w:rFonts w:ascii="Arial" w:hAnsi="Arial" w:cs="Arial"/>
            <w:color w:val="000000" w:themeColor="text1"/>
          </w:rPr>
          <w:t>Grinspoon S, Corcoran C, Stanley T, Baaj A, Basgoz N, Klibanski A.</w:t>
        </w:r>
      </w:hyperlink>
      <w:r w:rsidR="00AD7497">
        <w:rPr>
          <w:rFonts w:ascii="Arial" w:hAnsi="Arial" w:cs="Arial"/>
          <w:color w:val="000000" w:themeColor="text1"/>
        </w:rPr>
        <w:t xml:space="preserve"> Effects of hypogonadism and testosterone administration on depression indices in HIV-infected men. J Clin Endocrinol Metab. 2000 Jan;85(1):60-5.</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Knapp PE, Storer TW, Herbst KL, Singh AB, Dzekov C, Dzekov J, LaValley M, Zhang A, Ulloor J, Bhasin S. </w:t>
      </w:r>
      <w:hyperlink r:id="rId95" w:history="1">
        <w:r>
          <w:rPr>
            <w:rStyle w:val="Hyperlink"/>
            <w:rFonts w:ascii="Arial" w:hAnsi="Arial" w:cs="Arial"/>
            <w:color w:val="000000" w:themeColor="text1"/>
          </w:rPr>
          <w:t>Effects of a supraphysiological dose of testosterone on physical function, muscle performance, mood, and fatigue in men with HIV-associated weight loss.</w:t>
        </w:r>
      </w:hyperlink>
      <w:r>
        <w:rPr>
          <w:rStyle w:val="jrnl"/>
          <w:rFonts w:ascii="Arial" w:hAnsi="Arial" w:cs="Arial"/>
          <w:color w:val="000000" w:themeColor="text1"/>
          <w:sz w:val="24"/>
          <w:szCs w:val="24"/>
        </w:rPr>
        <w:t>Am J Physiol Endocrinol Metab</w:t>
      </w:r>
      <w:r>
        <w:rPr>
          <w:rFonts w:ascii="Arial" w:hAnsi="Arial" w:cs="Arial"/>
          <w:color w:val="000000" w:themeColor="text1"/>
          <w:sz w:val="24"/>
          <w:szCs w:val="24"/>
        </w:rPr>
        <w:t>. 2008 Jun;294(6):E1135-43.</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Isidori AM, Giannetta E, Greco EA, Gianfrilli D, Bonifacio V, Isidori A, Lenzi A, Fabbri A. </w:t>
      </w:r>
      <w:hyperlink r:id="rId96" w:history="1">
        <w:r>
          <w:rPr>
            <w:rStyle w:val="Hyperlink"/>
            <w:rFonts w:ascii="Arial" w:hAnsi="Arial" w:cs="Arial"/>
            <w:color w:val="000000" w:themeColor="text1"/>
          </w:rPr>
          <w:t>Effects of testosterone on body composition, bone metabolism and serum lipid profile in middle-aged men: a meta-analysis.</w:t>
        </w:r>
      </w:hyperlink>
      <w:r>
        <w:rPr>
          <w:rStyle w:val="jrnl"/>
          <w:rFonts w:ascii="Arial" w:hAnsi="Arial" w:cs="Arial"/>
          <w:color w:val="000000" w:themeColor="text1"/>
          <w:sz w:val="24"/>
          <w:szCs w:val="24"/>
        </w:rPr>
        <w:t>Clin Endocrinol (Oxf)</w:t>
      </w:r>
      <w:r>
        <w:rPr>
          <w:rFonts w:ascii="Arial" w:hAnsi="Arial" w:cs="Arial"/>
          <w:color w:val="000000" w:themeColor="text1"/>
          <w:sz w:val="24"/>
          <w:szCs w:val="24"/>
        </w:rPr>
        <w:t xml:space="preserve">. 2005 Sep;63(3):280-93.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Sih R, Morley JE, Kaiser FE, Perry HM, III, Patrick P, Ross C. Testosterone replacement in older hypogonadal men: a 12-month randomized controlled trial [see comments]. J Clin Endocrinol Metab 1997;82</w:t>
      </w:r>
      <w:smartTag w:uri="isiresearchsoft-com/cwyw" w:element="citation">
        <w:r>
          <w:rPr>
            <w:rFonts w:ascii="Arial" w:hAnsi="Arial" w:cs="Arial"/>
            <w:color w:val="000000" w:themeColor="text1"/>
          </w:rPr>
          <w:t>(6)</w:t>
        </w:r>
      </w:smartTag>
      <w:r>
        <w:rPr>
          <w:rFonts w:ascii="Arial" w:hAnsi="Arial" w:cs="Arial"/>
          <w:color w:val="000000" w:themeColor="text1"/>
        </w:rPr>
        <w:t>:1661-1667.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Snyder PJ, Peachey H, Hannoush P, Berlin JA, Loh L, Lenrow DA. Effect of testosterone treatment on body composition and muscle strength in men over 65 years of age. J Clin Endocrinol Metab 1999; 84</w:t>
      </w:r>
      <w:smartTag w:uri="isiresearchsoft-com/cwyw" w:element="citation">
        <w:r>
          <w:rPr>
            <w:rFonts w:ascii="Arial" w:hAnsi="Arial" w:cs="Arial"/>
            <w:color w:val="000000" w:themeColor="text1"/>
          </w:rPr>
          <w:t>(8)</w:t>
        </w:r>
      </w:smartTag>
      <w:r>
        <w:rPr>
          <w:rFonts w:ascii="Arial" w:hAnsi="Arial" w:cs="Arial"/>
          <w:color w:val="000000" w:themeColor="text1"/>
        </w:rPr>
        <w:t>:2647-2653.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97" w:history="1">
        <w:r w:rsidR="00AD7497">
          <w:rPr>
            <w:rStyle w:val="Hyperlink"/>
            <w:rFonts w:ascii="Arial" w:hAnsi="Arial" w:cs="Arial"/>
            <w:color w:val="000000" w:themeColor="text1"/>
          </w:rPr>
          <w:t>Page ST, Amory JK, Bowman FD, Anawalt BD, Matsumoto AM, Bremner WJ, Tenover JL.</w:t>
        </w:r>
      </w:hyperlink>
      <w:r w:rsidR="00AD7497">
        <w:rPr>
          <w:rFonts w:ascii="Arial" w:hAnsi="Arial" w:cs="Arial"/>
          <w:color w:val="000000" w:themeColor="text1"/>
        </w:rPr>
        <w:t xml:space="preserve"> Exogenous testosterone (T) alone or with finasteride increases physical performance, grip strength, and lean body mass in older men with low serum T. J Clin Endocrinol Metab. 2005 Mar;90(3):1502-10.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Schroeder ET, Singh AB, Bhasin S, Storer TW, Azen C, Davidson T, Martinez C, Sinha-Hikim I, Jaque V, Terk M, Sattler FR. The effects of an oral androgen on muscle and metabolism in older, community, dwelling men. Am J Physiol Endocrinol Metab. 2003;284</w:t>
      </w:r>
      <w:smartTag w:uri="isiresearchsoft-com/cwyw" w:element="citation">
        <w:r>
          <w:rPr>
            <w:rFonts w:ascii="Arial" w:hAnsi="Arial" w:cs="Arial"/>
            <w:color w:val="000000" w:themeColor="text1"/>
          </w:rPr>
          <w:t>(1)</w:t>
        </w:r>
      </w:smartTag>
      <w:r>
        <w:rPr>
          <w:rFonts w:ascii="Arial" w:hAnsi="Arial" w:cs="Arial"/>
          <w:color w:val="000000" w:themeColor="text1"/>
        </w:rPr>
        <w:t>:E120-8.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98" w:history="1">
        <w:r w:rsidR="00AD7497">
          <w:rPr>
            <w:rStyle w:val="Hyperlink"/>
            <w:rFonts w:ascii="Arial" w:hAnsi="Arial" w:cs="Arial"/>
            <w:color w:val="000000" w:themeColor="text1"/>
          </w:rPr>
          <w:t>Kenny AM, Prestwood KM, Gruman CA, Marcello KM, Raisz LG.</w:t>
        </w:r>
      </w:hyperlink>
      <w:r w:rsidR="00AD7497">
        <w:rPr>
          <w:rFonts w:ascii="Arial" w:hAnsi="Arial" w:cs="Arial"/>
          <w:color w:val="000000" w:themeColor="text1"/>
        </w:rPr>
        <w:t xml:space="preserve"> Effects of transdermal testosterone on bone and muscle in older men with low bioavailable testosterone levels. J Gerontol A Biol Sci Med Sci. 2001 May;56(5):M266-72.</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Emmelot-Vonk MH, Verhaar HJ, Nakhai Pour HR, Aleman A, Lock TM, Bosch JL, Grobbee DE, van der Schouw YT. </w:t>
      </w:r>
      <w:hyperlink r:id="rId99" w:history="1">
        <w:r>
          <w:rPr>
            <w:rStyle w:val="Hyperlink"/>
            <w:rFonts w:ascii="Arial" w:hAnsi="Arial" w:cs="Arial"/>
            <w:color w:val="000000" w:themeColor="text1"/>
          </w:rPr>
          <w:t>Effect of testosterone supplementation on functional mobility, cognition, and other parameters in older men: a randomized controlled trial.</w:t>
        </w:r>
      </w:hyperlink>
      <w:r>
        <w:rPr>
          <w:rStyle w:val="jrnl"/>
          <w:rFonts w:ascii="Arial" w:hAnsi="Arial" w:cs="Arial"/>
          <w:color w:val="000000" w:themeColor="text1"/>
          <w:sz w:val="24"/>
          <w:szCs w:val="24"/>
        </w:rPr>
        <w:t>JAMA</w:t>
      </w:r>
      <w:r>
        <w:rPr>
          <w:rFonts w:ascii="Arial" w:hAnsi="Arial" w:cs="Arial"/>
          <w:color w:val="000000" w:themeColor="text1"/>
          <w:sz w:val="24"/>
          <w:szCs w:val="24"/>
        </w:rPr>
        <w:t xml:space="preserve">. 2008 Jan 2;299(1):39-52. </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Nair</w:t>
      </w:r>
      <w:r>
        <w:rPr>
          <w:rFonts w:ascii="Arial" w:hAnsi="Arial" w:cs="Arial"/>
          <w:color w:val="000000" w:themeColor="text1"/>
          <w:sz w:val="24"/>
          <w:szCs w:val="24"/>
        </w:rPr>
        <w:t xml:space="preserve"> KS, Rizza RA, O'Brien P, Dhatariya K, Short KR, Nehra A, Vittone JL, Klee GG, Basu A, Basu R, Cobelli C, Toffolo G, Dalla Man C, Tindall DJ, Melton LJ 3rd, Smith GE, </w:t>
      </w:r>
      <w:r>
        <w:rPr>
          <w:rFonts w:ascii="Arial" w:hAnsi="Arial" w:cs="Arial"/>
          <w:bCs/>
          <w:color w:val="000000" w:themeColor="text1"/>
          <w:sz w:val="24"/>
          <w:szCs w:val="24"/>
        </w:rPr>
        <w:t>Khosla</w:t>
      </w:r>
      <w:r>
        <w:rPr>
          <w:rFonts w:ascii="Arial" w:hAnsi="Arial" w:cs="Arial"/>
          <w:color w:val="000000" w:themeColor="text1"/>
          <w:sz w:val="24"/>
          <w:szCs w:val="24"/>
        </w:rPr>
        <w:t xml:space="preserve"> S, Jensen MD. </w:t>
      </w:r>
      <w:hyperlink r:id="rId100" w:history="1">
        <w:r>
          <w:rPr>
            <w:rStyle w:val="Hyperlink"/>
            <w:rFonts w:ascii="Arial" w:hAnsi="Arial" w:cs="Arial"/>
            <w:color w:val="000000" w:themeColor="text1"/>
          </w:rPr>
          <w:t>DHEA in elderly women and DHEA or testosterone in elderly men.</w:t>
        </w:r>
      </w:hyperlink>
      <w:r>
        <w:rPr>
          <w:rStyle w:val="jrnl"/>
          <w:rFonts w:ascii="Arial" w:hAnsi="Arial" w:cs="Arial"/>
          <w:color w:val="000000" w:themeColor="text1"/>
          <w:sz w:val="24"/>
          <w:szCs w:val="24"/>
        </w:rPr>
        <w:t>N Engl J Med</w:t>
      </w:r>
      <w:r>
        <w:rPr>
          <w:rFonts w:ascii="Arial" w:hAnsi="Arial" w:cs="Arial"/>
          <w:color w:val="000000" w:themeColor="text1"/>
          <w:sz w:val="24"/>
          <w:szCs w:val="24"/>
        </w:rPr>
        <w:t>. 2006 Oct 19;355(16):1647-59.</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Travison, T.G. et al. Clinical meaningfulness of the changes in muscle performance and physical function associated with testosterone administration in older men with mobility limitation. J Gerontol A Biol Sci Med Sci 66, 1090-9 (2011).</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lastRenderedPageBreak/>
        <w:t>Basaria, S. et al. Adverse events associated with testosterone administration. N Engl J Med 363, 109-22 (2010)</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Kenny, A.M. et al. Effects of transdermal testosterone on bone and muscle in older men with low bioavailable testosterone levels, low bone mass, and physical frailty. J Am Geriatr Soc 58, 1134-43 (2010).</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Srinivas-Shankar, U. et al. Effects of testosterone on muscle strength, physical function, body composition, and quality of life in intermediate-frail and frail elderly men: a randomized, double-blind, placebo-controlled study. J Clin Endocrinol Metab 95, 639-50 (2010).</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Spitzer</w:t>
      </w:r>
      <w:r>
        <w:rPr>
          <w:rFonts w:ascii="Arial" w:hAnsi="Arial" w:cs="Arial"/>
          <w:color w:val="000000" w:themeColor="text1"/>
          <w:sz w:val="24"/>
          <w:szCs w:val="24"/>
        </w:rPr>
        <w:t xml:space="preserve"> M, Huang G, Basaria S, Travison TG, </w:t>
      </w:r>
      <w:r>
        <w:rPr>
          <w:rFonts w:ascii="Arial" w:hAnsi="Arial" w:cs="Arial"/>
          <w:bCs/>
          <w:color w:val="000000" w:themeColor="text1"/>
          <w:sz w:val="24"/>
          <w:szCs w:val="24"/>
        </w:rPr>
        <w:t>Bhasin</w:t>
      </w:r>
      <w:r>
        <w:rPr>
          <w:rFonts w:ascii="Arial" w:hAnsi="Arial" w:cs="Arial"/>
          <w:color w:val="000000" w:themeColor="text1"/>
          <w:sz w:val="24"/>
          <w:szCs w:val="24"/>
        </w:rPr>
        <w:t xml:space="preserve"> S. </w:t>
      </w:r>
      <w:hyperlink r:id="rId101" w:history="1">
        <w:r>
          <w:rPr>
            <w:rStyle w:val="Hyperlink"/>
            <w:rFonts w:ascii="Arial" w:hAnsi="Arial" w:cs="Arial"/>
            <w:color w:val="000000" w:themeColor="text1"/>
          </w:rPr>
          <w:t>Risks and benefits of testosterone therapy in older men.</w:t>
        </w:r>
      </w:hyperlink>
      <w:r>
        <w:rPr>
          <w:rStyle w:val="jrnl"/>
          <w:rFonts w:ascii="Arial" w:hAnsi="Arial" w:cs="Arial"/>
          <w:color w:val="000000" w:themeColor="text1"/>
          <w:sz w:val="24"/>
          <w:szCs w:val="24"/>
        </w:rPr>
        <w:t>Nat Rev Endocrinol</w:t>
      </w:r>
      <w:r>
        <w:rPr>
          <w:rFonts w:ascii="Arial" w:hAnsi="Arial" w:cs="Arial"/>
          <w:color w:val="000000" w:themeColor="text1"/>
          <w:sz w:val="24"/>
          <w:szCs w:val="24"/>
        </w:rPr>
        <w:t>. 2013 Jul;9(7):414-24.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02" w:history="1">
        <w:r w:rsidR="00AD7497">
          <w:rPr>
            <w:rStyle w:val="Hyperlink"/>
            <w:rFonts w:ascii="Arial" w:hAnsi="Arial" w:cs="Arial"/>
            <w:color w:val="000000" w:themeColor="text1"/>
          </w:rPr>
          <w:t>Sinha-Hikim I, Artaza J, Woodhouse L, Gonzalez-Cadavid N, Singh AB, Lee MI, Storer TW, Casaburi R, Shen R, Bhasin S.</w:t>
        </w:r>
      </w:hyperlink>
      <w:r w:rsidR="00AD7497">
        <w:rPr>
          <w:rFonts w:ascii="Arial" w:hAnsi="Arial" w:cs="Arial"/>
          <w:color w:val="000000" w:themeColor="text1"/>
        </w:rPr>
        <w:t xml:space="preserve"> Testosterone-induced increase in muscle size in healthy young men is associated with muscle fiber hypertrophy. Am J Physiol Endocrinol Metab. 2002 2831:E154-E164.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03" w:history="1">
        <w:r w:rsidR="00AD7497">
          <w:rPr>
            <w:rStyle w:val="Hyperlink"/>
            <w:rFonts w:ascii="Arial" w:hAnsi="Arial" w:cs="Arial"/>
            <w:color w:val="000000" w:themeColor="text1"/>
          </w:rPr>
          <w:t>Sinha-Hikim I, Roth SM, Lee MI, Bhasin S.</w:t>
        </w:r>
      </w:hyperlink>
      <w:r w:rsidR="00AD7497">
        <w:rPr>
          <w:rFonts w:ascii="Arial" w:hAnsi="Arial" w:cs="Arial"/>
          <w:color w:val="000000" w:themeColor="text1"/>
        </w:rPr>
        <w:t xml:space="preserve"> Testosterone-induced muscle hypertrophy is associated with an increase in satellite cell number in healthy, young men. Am J Physiol Endocrinol Metab. 2003 Jul;285</w:t>
      </w:r>
      <w:smartTag w:uri="isiresearchsoft-com/cwyw" w:element="citation">
        <w:r w:rsidR="00AD7497">
          <w:rPr>
            <w:rFonts w:ascii="Arial" w:hAnsi="Arial" w:cs="Arial"/>
            <w:color w:val="000000" w:themeColor="text1"/>
          </w:rPr>
          <w:t>(1)</w:t>
        </w:r>
      </w:smartTag>
      <w:r w:rsidR="00AD7497">
        <w:rPr>
          <w:rFonts w:ascii="Arial" w:hAnsi="Arial" w:cs="Arial"/>
          <w:color w:val="000000" w:themeColor="text1"/>
        </w:rPr>
        <w:t>:E197-205.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Bhasin S, Taylor WE, Singh R, Artaza J, Choi H, Sinha-Hikim I, Jasuja R, Gonzalez-Cadavid N. Mechanisms of anabolic effects of testosterone on the muscle: mesenchymal, pluripotent stem cell as the target of androgen action. J Gerontol Med Sci 2003 </w:t>
      </w:r>
      <w:smartTag w:uri="isiresearchsoft-com/cwyw" w:element="citation">
        <w:r>
          <w:rPr>
            <w:rFonts w:ascii="Arial" w:hAnsi="Arial" w:cs="Arial"/>
            <w:color w:val="000000" w:themeColor="text1"/>
          </w:rPr>
          <w:t>(in press)</w:t>
        </w:r>
      </w:smartTag>
      <w:r>
        <w:rPr>
          <w:rFonts w:ascii="Arial" w:hAnsi="Arial" w:cs="Arial"/>
          <w:color w:val="000000" w:themeColor="text1"/>
        </w:rPr>
        <w:t>.</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Singh R, Artaza J, Taylor WE, Gonzalez-Cadavid N, Bhasin S. Androgens stimulate myogenesis and inhibit adipogenic differentiation in pluripotent C3H10T1/2 cells. Endocrinology 2003 </w:t>
      </w:r>
      <w:smartTag w:uri="isiresearchsoft-com/cwyw" w:element="citation">
        <w:r>
          <w:rPr>
            <w:rFonts w:ascii="Arial" w:hAnsi="Arial" w:cs="Arial"/>
            <w:color w:val="000000" w:themeColor="text1"/>
          </w:rPr>
          <w:t>(in press)</w:t>
        </w:r>
      </w:smartTag>
      <w:r>
        <w:rPr>
          <w:rFonts w:ascii="Arial" w:hAnsi="Arial" w:cs="Arial"/>
          <w:color w:val="000000" w:themeColor="text1"/>
        </w:rPr>
        <w:t>.</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04" w:history="1">
        <w:r w:rsidR="00AD7497">
          <w:rPr>
            <w:rStyle w:val="Hyperlink"/>
            <w:rFonts w:ascii="Arial" w:hAnsi="Arial" w:cs="Arial"/>
            <w:color w:val="000000" w:themeColor="text1"/>
          </w:rPr>
          <w:t>Singh R, Artaza JN, Taylor WE, Braga M, Yuan X, Gonzalez-Cadavid NF, Bhasin S.</w:t>
        </w:r>
      </w:hyperlink>
      <w:r w:rsidR="00AD7497">
        <w:rPr>
          <w:rFonts w:ascii="Arial" w:hAnsi="Arial" w:cs="Arial"/>
          <w:color w:val="000000" w:themeColor="text1"/>
        </w:rPr>
        <w:t xml:space="preserve"> Testosterone inhibits adipogenic differentiation in 3T3-L1 cells: nuclear translocation of androgen receptor complex with beta-catenin and T-cell factor 4 may bypass canonical Wnt signaling to down-regulate adipogenic transcription factors. Endocrinology. 2006 Jan;147(1):141-54.</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Gupta V, </w:t>
      </w:r>
      <w:r>
        <w:rPr>
          <w:rFonts w:ascii="Arial" w:hAnsi="Arial" w:cs="Arial"/>
          <w:bCs/>
          <w:color w:val="000000" w:themeColor="text1"/>
          <w:sz w:val="24"/>
          <w:szCs w:val="24"/>
        </w:rPr>
        <w:t>Bhasin</w:t>
      </w:r>
      <w:r>
        <w:rPr>
          <w:rFonts w:ascii="Arial" w:hAnsi="Arial" w:cs="Arial"/>
          <w:color w:val="000000" w:themeColor="text1"/>
          <w:sz w:val="24"/>
          <w:szCs w:val="24"/>
        </w:rPr>
        <w:t xml:space="preserve"> S, Guo W, </w:t>
      </w:r>
      <w:r>
        <w:rPr>
          <w:rFonts w:ascii="Arial" w:hAnsi="Arial" w:cs="Arial"/>
          <w:bCs/>
          <w:color w:val="000000" w:themeColor="text1"/>
          <w:sz w:val="24"/>
          <w:szCs w:val="24"/>
        </w:rPr>
        <w:t>Singh</w:t>
      </w:r>
      <w:r>
        <w:rPr>
          <w:rFonts w:ascii="Arial" w:hAnsi="Arial" w:cs="Arial"/>
          <w:color w:val="000000" w:themeColor="text1"/>
          <w:sz w:val="24"/>
          <w:szCs w:val="24"/>
        </w:rPr>
        <w:t xml:space="preserve"> R, Miki R, Chauhan P, Choong K, Tchkonia T, Lebrasseur NK, Flanagan JN, Hamilton JA, Viereck JC, Narula NS, Kirkland JL, Jasuja R. </w:t>
      </w:r>
      <w:hyperlink r:id="rId105" w:history="1">
        <w:r>
          <w:rPr>
            <w:rStyle w:val="Hyperlink"/>
            <w:rFonts w:ascii="Arial" w:hAnsi="Arial" w:cs="Arial"/>
            <w:color w:val="000000" w:themeColor="text1"/>
          </w:rPr>
          <w:t>Effects of dihydrotestosterone on differentiation and proliferation of human mesenchymal stem cells and preadipocytes.</w:t>
        </w:r>
      </w:hyperlink>
      <w:r>
        <w:rPr>
          <w:rStyle w:val="jrnl"/>
          <w:rFonts w:ascii="Arial" w:hAnsi="Arial" w:cs="Arial"/>
          <w:color w:val="000000" w:themeColor="text1"/>
          <w:sz w:val="24"/>
          <w:szCs w:val="24"/>
        </w:rPr>
        <w:t>Mol Cell Endocrinol</w:t>
      </w:r>
      <w:r>
        <w:rPr>
          <w:rFonts w:ascii="Arial" w:hAnsi="Arial" w:cs="Arial"/>
          <w:color w:val="000000" w:themeColor="text1"/>
          <w:sz w:val="24"/>
          <w:szCs w:val="24"/>
        </w:rPr>
        <w:t>. 2008 Dec 16;296(1-2):32-40.</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Singh</w:t>
      </w:r>
      <w:r>
        <w:rPr>
          <w:rFonts w:ascii="Arial" w:hAnsi="Arial" w:cs="Arial"/>
          <w:color w:val="000000" w:themeColor="text1"/>
          <w:sz w:val="24"/>
          <w:szCs w:val="24"/>
        </w:rPr>
        <w:t xml:space="preserve"> R, </w:t>
      </w:r>
      <w:r>
        <w:rPr>
          <w:rFonts w:ascii="Arial" w:hAnsi="Arial" w:cs="Arial"/>
          <w:bCs/>
          <w:color w:val="000000" w:themeColor="text1"/>
          <w:sz w:val="24"/>
          <w:szCs w:val="24"/>
        </w:rPr>
        <w:t>Bhasin</w:t>
      </w:r>
      <w:r>
        <w:rPr>
          <w:rFonts w:ascii="Arial" w:hAnsi="Arial" w:cs="Arial"/>
          <w:color w:val="000000" w:themeColor="text1"/>
          <w:sz w:val="24"/>
          <w:szCs w:val="24"/>
        </w:rPr>
        <w:t xml:space="preserve"> S, Braga M, Artaza JN, Pervin S, Taylor WE, Krishnan V, Sinha SK, Rajavashisth TB, </w:t>
      </w:r>
      <w:r>
        <w:rPr>
          <w:rFonts w:ascii="Arial" w:hAnsi="Arial" w:cs="Arial"/>
          <w:bCs/>
          <w:color w:val="000000" w:themeColor="text1"/>
          <w:sz w:val="24"/>
          <w:szCs w:val="24"/>
        </w:rPr>
        <w:t>Jasuja</w:t>
      </w:r>
      <w:r>
        <w:rPr>
          <w:rFonts w:ascii="Arial" w:hAnsi="Arial" w:cs="Arial"/>
          <w:color w:val="000000" w:themeColor="text1"/>
          <w:sz w:val="24"/>
          <w:szCs w:val="24"/>
        </w:rPr>
        <w:t xml:space="preserve"> R. </w:t>
      </w:r>
      <w:hyperlink r:id="rId106" w:history="1">
        <w:r>
          <w:rPr>
            <w:rStyle w:val="Hyperlink"/>
            <w:rFonts w:ascii="Arial" w:hAnsi="Arial" w:cs="Arial"/>
            <w:color w:val="000000" w:themeColor="text1"/>
          </w:rPr>
          <w:t>Regulation of myogenic differentiation by androgens: cross talk between androgen receptor/ beta-catenin and follistatin/transforming growth factor-beta signaling pathways.</w:t>
        </w:r>
      </w:hyperlink>
      <w:r>
        <w:rPr>
          <w:rStyle w:val="jrnl"/>
          <w:rFonts w:ascii="Arial" w:hAnsi="Arial" w:cs="Arial"/>
          <w:color w:val="000000" w:themeColor="text1"/>
          <w:sz w:val="24"/>
          <w:szCs w:val="24"/>
        </w:rPr>
        <w:t>Endocrinology</w:t>
      </w:r>
      <w:r>
        <w:rPr>
          <w:rFonts w:ascii="Arial" w:hAnsi="Arial" w:cs="Arial"/>
          <w:color w:val="000000" w:themeColor="text1"/>
          <w:sz w:val="24"/>
          <w:szCs w:val="24"/>
        </w:rPr>
        <w:t>. 2009 Mar;150(3):1259-68.</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Jasuja</w:t>
      </w:r>
      <w:r>
        <w:rPr>
          <w:rFonts w:ascii="Arial" w:hAnsi="Arial" w:cs="Arial"/>
          <w:color w:val="000000" w:themeColor="text1"/>
          <w:sz w:val="24"/>
          <w:szCs w:val="24"/>
        </w:rPr>
        <w:t xml:space="preserve"> R, Costello JC, </w:t>
      </w:r>
      <w:r>
        <w:rPr>
          <w:rFonts w:ascii="Arial" w:hAnsi="Arial" w:cs="Arial"/>
          <w:bCs/>
          <w:color w:val="000000" w:themeColor="text1"/>
          <w:sz w:val="24"/>
          <w:szCs w:val="24"/>
        </w:rPr>
        <w:t>Singh</w:t>
      </w:r>
      <w:r>
        <w:rPr>
          <w:rFonts w:ascii="Arial" w:hAnsi="Arial" w:cs="Arial"/>
          <w:color w:val="000000" w:themeColor="text1"/>
          <w:sz w:val="24"/>
          <w:szCs w:val="24"/>
        </w:rPr>
        <w:t xml:space="preserve"> R, Gupta V, Spina CS, Toraldo G, Jang H, Li H, Serra C, Guo W, Chauhan P, Narula NS, Guarneri T, Ergun A, Travison TG, Collins JJ, </w:t>
      </w:r>
      <w:r>
        <w:rPr>
          <w:rFonts w:ascii="Arial" w:hAnsi="Arial" w:cs="Arial"/>
          <w:bCs/>
          <w:color w:val="000000" w:themeColor="text1"/>
          <w:sz w:val="24"/>
          <w:szCs w:val="24"/>
        </w:rPr>
        <w:t>Bhasin</w:t>
      </w:r>
      <w:r>
        <w:rPr>
          <w:rFonts w:ascii="Arial" w:hAnsi="Arial" w:cs="Arial"/>
          <w:color w:val="000000" w:themeColor="text1"/>
          <w:sz w:val="24"/>
          <w:szCs w:val="24"/>
        </w:rPr>
        <w:t xml:space="preserve"> S. </w:t>
      </w:r>
      <w:hyperlink r:id="rId107" w:history="1">
        <w:r>
          <w:rPr>
            <w:rStyle w:val="Hyperlink"/>
            <w:rFonts w:ascii="Arial" w:hAnsi="Arial" w:cs="Arial"/>
            <w:color w:val="000000" w:themeColor="text1"/>
          </w:rPr>
          <w:t>Combined administration of testosterone plus an ornithine decarboxylase inhibitor as a selective prostate-sparing anabolic therapy.</w:t>
        </w:r>
      </w:hyperlink>
      <w:r>
        <w:rPr>
          <w:rStyle w:val="jrnl"/>
          <w:rFonts w:ascii="Arial" w:hAnsi="Arial" w:cs="Arial"/>
          <w:color w:val="000000" w:themeColor="text1"/>
          <w:sz w:val="24"/>
          <w:szCs w:val="24"/>
        </w:rPr>
        <w:t>Aging Cell</w:t>
      </w:r>
      <w:r>
        <w:rPr>
          <w:rFonts w:ascii="Arial" w:hAnsi="Arial" w:cs="Arial"/>
          <w:color w:val="000000" w:themeColor="text1"/>
          <w:sz w:val="24"/>
          <w:szCs w:val="24"/>
        </w:rPr>
        <w:t>. 2013 Dec 4. doi: 10.1111/acel.12174.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Bartsch W, Krieg M, Voigt KD. Quantification of endogenous testosterone, 5 alpha-dihydrotestosterone and 5 alpha-androstane-3 alpha, 17 beta-diol in subcellular fractions of the prostate, bulbocavernosus/levator ani muscle, skeletal muscle and heart muscle of the rat. </w:t>
      </w:r>
      <w:r>
        <w:rPr>
          <w:rFonts w:ascii="Arial" w:hAnsi="Arial" w:cs="Arial"/>
          <w:color w:val="000000" w:themeColor="text1"/>
        </w:rPr>
        <w:t>J Steroid Biochem. 1980 13:259-264.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08" w:history="1">
        <w:r w:rsidR="00AD7497">
          <w:rPr>
            <w:rStyle w:val="Hyperlink"/>
            <w:rFonts w:ascii="Arial" w:hAnsi="Arial" w:cs="Arial"/>
            <w:color w:val="000000" w:themeColor="text1"/>
          </w:rPr>
          <w:t>Wilson JD.</w:t>
        </w:r>
      </w:hyperlink>
      <w:r w:rsidR="00AD7497">
        <w:rPr>
          <w:rFonts w:ascii="Arial" w:hAnsi="Arial" w:cs="Arial"/>
          <w:color w:val="000000" w:themeColor="text1"/>
        </w:rPr>
        <w:t xml:space="preserve">  The role of 5alpha-reduction in steroid hormone physiology.</w:t>
      </w:r>
      <w:r w:rsidR="00AD7497">
        <w:rPr>
          <w:rFonts w:ascii="Arial" w:hAnsi="Arial" w:cs="Arial"/>
          <w:color w:val="000000" w:themeColor="text1"/>
        </w:rPr>
        <w:br/>
        <w:t>Reprod Fertil Dev. 2001;13</w:t>
      </w:r>
      <w:smartTag w:uri="isiresearchsoft-com/cwyw" w:element="citation">
        <w:r w:rsidR="00AD7497">
          <w:rPr>
            <w:rFonts w:ascii="Arial" w:hAnsi="Arial" w:cs="Arial"/>
            <w:color w:val="000000" w:themeColor="text1"/>
          </w:rPr>
          <w:t>(7-8)</w:t>
        </w:r>
      </w:smartTag>
      <w:r w:rsidR="00AD7497">
        <w:rPr>
          <w:rFonts w:ascii="Arial" w:hAnsi="Arial" w:cs="Arial"/>
          <w:color w:val="000000" w:themeColor="text1"/>
        </w:rPr>
        <w:t>:673-8.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lastRenderedPageBreak/>
        <w:t xml:space="preserve">Andriole GL, Kirby R. </w:t>
      </w:r>
      <w:r>
        <w:rPr>
          <w:rFonts w:ascii="Arial" w:hAnsi="Arial" w:cs="Arial"/>
          <w:color w:val="000000" w:themeColor="text1"/>
        </w:rPr>
        <w:t>Safety and tolerability of the dual 5alpha-reductase inhibitor dutasteride in the treatment of benign prostatic hyperplasia. Eur Urol 2003;</w:t>
      </w:r>
      <w:r>
        <w:rPr>
          <w:rStyle w:val="volume"/>
          <w:rFonts w:ascii="Arial" w:hAnsi="Arial" w:cs="Arial"/>
          <w:color w:val="000000" w:themeColor="text1"/>
        </w:rPr>
        <w:t>44</w:t>
      </w:r>
      <w:r>
        <w:rPr>
          <w:rFonts w:ascii="Arial" w:hAnsi="Arial" w:cs="Arial"/>
          <w:color w:val="000000" w:themeColor="text1"/>
        </w:rPr>
        <w:t>:</w:t>
      </w:r>
      <w:r>
        <w:rPr>
          <w:rStyle w:val="pages"/>
          <w:rFonts w:ascii="Arial" w:hAnsi="Arial" w:cs="Arial"/>
          <w:color w:val="000000" w:themeColor="text1"/>
        </w:rPr>
        <w:t>82-8</w:t>
      </w:r>
      <w:r>
        <w:rPr>
          <w:rFonts w:ascii="Arial" w:hAnsi="Arial" w:cs="Arial"/>
          <w:color w:val="000000" w:themeColor="text1"/>
        </w:rPr>
        <w:t>.</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Bhasin S, Travison TG, Storer TW, Lakshman K, Kaushik M, Mazer NA, Ngyuen AH, Davda MN, Jara H, Aakil A, Anderson S, Knapp PE, Hanka S, Mohammed N, Daou P, Miciek R, Ulloor J, Zhang A, Brooks B, Orwoll K, Hede-Brierley L, Eder R, Elmi A, Bhasin G, Collins L, Singh R, Basaria S. </w:t>
      </w:r>
      <w:hyperlink r:id="rId109" w:history="1">
        <w:r>
          <w:rPr>
            <w:rStyle w:val="Hyperlink"/>
            <w:rFonts w:ascii="Arial" w:hAnsi="Arial" w:cs="Arial"/>
            <w:color w:val="000000" w:themeColor="text1"/>
          </w:rPr>
          <w:t>Effect of testosterone supplementation with and without a dual 5α-reductase inhibitor on fat-free mass in men with suppressed testosterone production: a randomized controlled trial.</w:t>
        </w:r>
      </w:hyperlink>
      <w:r>
        <w:rPr>
          <w:rStyle w:val="jrnl"/>
          <w:rFonts w:ascii="Arial" w:hAnsi="Arial" w:cs="Arial"/>
          <w:color w:val="000000" w:themeColor="text1"/>
          <w:sz w:val="24"/>
          <w:szCs w:val="24"/>
        </w:rPr>
        <w:t>JAMA</w:t>
      </w:r>
      <w:r>
        <w:rPr>
          <w:rFonts w:ascii="Arial" w:hAnsi="Arial" w:cs="Arial"/>
          <w:color w:val="000000" w:themeColor="text1"/>
          <w:sz w:val="24"/>
          <w:szCs w:val="24"/>
        </w:rPr>
        <w:t xml:space="preserve">. 2012 Mar 7;307(9):931-9. </w:t>
      </w:r>
    </w:p>
    <w:p w:rsidR="00AD7497" w:rsidRDefault="00AD7497" w:rsidP="006E0E8F">
      <w:pPr>
        <w:pStyle w:val="ListParagraph"/>
        <w:numPr>
          <w:ilvl w:val="0"/>
          <w:numId w:val="14"/>
        </w:numPr>
        <w:tabs>
          <w:tab w:val="clear" w:pos="360"/>
          <w:tab w:val="num" w:pos="450"/>
        </w:tabs>
        <w:spacing w:before="60" w:after="60" w:line="240" w:lineRule="auto"/>
        <w:ind w:left="720" w:hanging="720"/>
        <w:rPr>
          <w:rStyle w:val="src"/>
        </w:rPr>
      </w:pPr>
      <w:r>
        <w:rPr>
          <w:rFonts w:ascii="Arial" w:hAnsi="Arial" w:cs="Arial"/>
          <w:color w:val="000000" w:themeColor="text1"/>
          <w:sz w:val="24"/>
          <w:szCs w:val="24"/>
        </w:rPr>
        <w:t xml:space="preserve">Borst SE, Conover CF, Carter CS, et al. </w:t>
      </w:r>
      <w:hyperlink r:id="rId110" w:history="1">
        <w:r>
          <w:rPr>
            <w:rStyle w:val="Hyperlink"/>
            <w:rFonts w:ascii="Arial" w:hAnsi="Arial" w:cs="Arial"/>
            <w:color w:val="000000" w:themeColor="text1"/>
          </w:rPr>
          <w:t>Anabolic effects of testosterone are preserved during inhibition of 5alpha-reductase.</w:t>
        </w:r>
      </w:hyperlink>
      <w:r>
        <w:rPr>
          <w:rStyle w:val="jrnl"/>
          <w:rFonts w:ascii="Arial" w:hAnsi="Arial" w:cs="Arial"/>
          <w:color w:val="000000" w:themeColor="text1"/>
          <w:sz w:val="24"/>
          <w:szCs w:val="24"/>
        </w:rPr>
        <w:t>Am J Physiol Endocrinol Metab.</w:t>
      </w:r>
      <w:r>
        <w:rPr>
          <w:rStyle w:val="src"/>
          <w:rFonts w:ascii="Arial" w:hAnsi="Arial" w:cs="Arial"/>
          <w:color w:val="000000" w:themeColor="text1"/>
          <w:sz w:val="24"/>
          <w:szCs w:val="24"/>
        </w:rPr>
        <w:t xml:space="preserve"> 2007;293:E507-14.</w:t>
      </w:r>
    </w:p>
    <w:p w:rsidR="00AD7497" w:rsidRDefault="00AD7497" w:rsidP="006E0E8F">
      <w:pPr>
        <w:pStyle w:val="ListParagraph"/>
        <w:numPr>
          <w:ilvl w:val="0"/>
          <w:numId w:val="14"/>
        </w:numPr>
        <w:tabs>
          <w:tab w:val="clear" w:pos="360"/>
          <w:tab w:val="num" w:pos="450"/>
        </w:tabs>
        <w:spacing w:before="60" w:after="60" w:line="240" w:lineRule="auto"/>
        <w:ind w:left="720" w:hanging="720"/>
        <w:rPr>
          <w:rStyle w:val="src1"/>
        </w:rPr>
      </w:pPr>
      <w:r>
        <w:rPr>
          <w:rFonts w:ascii="Arial" w:hAnsi="Arial" w:cs="Arial"/>
          <w:color w:val="000000" w:themeColor="text1"/>
          <w:sz w:val="24"/>
          <w:szCs w:val="24"/>
        </w:rPr>
        <w:t xml:space="preserve">Matsumoto AM, Tenover L, McClung M, et al. </w:t>
      </w:r>
      <w:hyperlink r:id="rId111" w:history="1">
        <w:r>
          <w:rPr>
            <w:rStyle w:val="Hyperlink"/>
            <w:rFonts w:ascii="Arial" w:hAnsi="Arial" w:cs="Arial"/>
            <w:color w:val="000000" w:themeColor="text1"/>
            <w:sz w:val="24"/>
            <w:szCs w:val="24"/>
          </w:rPr>
          <w:t>The long-term effect of specific type II 5alpha-reductase inhibition with finasteride on bone mineral density in men: results of a 4-year placebo controlled trial.</w:t>
        </w:r>
      </w:hyperlink>
      <w:r>
        <w:rPr>
          <w:rStyle w:val="jrnl"/>
          <w:rFonts w:ascii="Arial" w:hAnsi="Arial" w:cs="Arial"/>
          <w:color w:val="000000" w:themeColor="text1"/>
          <w:sz w:val="24"/>
          <w:szCs w:val="24"/>
        </w:rPr>
        <w:t>J Urol.</w:t>
      </w:r>
      <w:r>
        <w:rPr>
          <w:rStyle w:val="src1"/>
          <w:rFonts w:ascii="Arial" w:hAnsi="Arial" w:cs="Arial"/>
          <w:color w:val="000000" w:themeColor="text1"/>
          <w:sz w:val="24"/>
          <w:szCs w:val="24"/>
        </w:rPr>
        <w:t xml:space="preserve"> 2002;167:2105-8. </w:t>
      </w:r>
    </w:p>
    <w:p w:rsidR="00AD7497" w:rsidRDefault="00AD7497" w:rsidP="006E0E8F">
      <w:pPr>
        <w:pStyle w:val="ListParagraph"/>
        <w:numPr>
          <w:ilvl w:val="0"/>
          <w:numId w:val="14"/>
        </w:numPr>
        <w:tabs>
          <w:tab w:val="clear" w:pos="360"/>
          <w:tab w:val="num" w:pos="450"/>
        </w:tabs>
        <w:spacing w:before="60" w:after="60" w:line="240" w:lineRule="auto"/>
        <w:ind w:left="720" w:hanging="720"/>
        <w:rPr>
          <w:rStyle w:val="src"/>
        </w:rPr>
      </w:pPr>
      <w:r>
        <w:rPr>
          <w:rFonts w:ascii="Arial" w:hAnsi="Arial" w:cs="Arial"/>
          <w:color w:val="000000" w:themeColor="text1"/>
          <w:sz w:val="24"/>
          <w:szCs w:val="24"/>
        </w:rPr>
        <w:t xml:space="preserve">Amory JK, Anawalt BD, Matsumoto AM, et al. </w:t>
      </w:r>
      <w:hyperlink r:id="rId112" w:history="1">
        <w:r>
          <w:rPr>
            <w:rStyle w:val="Hyperlink"/>
            <w:rFonts w:ascii="Arial" w:hAnsi="Arial" w:cs="Arial"/>
            <w:color w:val="000000" w:themeColor="text1"/>
          </w:rPr>
          <w:t>The effect of 5alpha-reductase inhibition with dutasteride and finasteride on bone mineral density, serum lipoproteins, hemoglobin, prostate specific antigen and sexual function in healthy young men.</w:t>
        </w:r>
      </w:hyperlink>
      <w:r>
        <w:rPr>
          <w:rStyle w:val="jrnl"/>
          <w:rFonts w:ascii="Arial" w:hAnsi="Arial" w:cs="Arial"/>
          <w:color w:val="000000" w:themeColor="text1"/>
          <w:sz w:val="24"/>
          <w:szCs w:val="24"/>
        </w:rPr>
        <w:t>J Urol.</w:t>
      </w:r>
      <w:r>
        <w:rPr>
          <w:rStyle w:val="src"/>
          <w:rFonts w:ascii="Arial" w:hAnsi="Arial" w:cs="Arial"/>
          <w:color w:val="000000" w:themeColor="text1"/>
          <w:sz w:val="24"/>
          <w:szCs w:val="24"/>
        </w:rPr>
        <w:t xml:space="preserve"> 2008;179:2333-8</w:t>
      </w:r>
    </w:p>
    <w:p w:rsidR="00AD7497" w:rsidRDefault="00AD7497" w:rsidP="006E0E8F">
      <w:pPr>
        <w:pStyle w:val="BodyText"/>
        <w:numPr>
          <w:ilvl w:val="0"/>
          <w:numId w:val="14"/>
        </w:numPr>
        <w:tabs>
          <w:tab w:val="clear" w:pos="360"/>
          <w:tab w:val="num" w:pos="450"/>
        </w:tabs>
        <w:spacing w:before="60" w:after="60" w:line="240" w:lineRule="auto"/>
        <w:ind w:left="720" w:hanging="720"/>
      </w:pPr>
      <w:r>
        <w:rPr>
          <w:rFonts w:ascii="Arial" w:hAnsi="Arial" w:cs="Arial"/>
          <w:color w:val="000000" w:themeColor="text1"/>
        </w:rPr>
        <w:t xml:space="preserve">Jones ME, Thorburn AW, Britt KL, Hewitt KN, Wreford NG, Proietto J, Oz OK, Leury BJ, Robertson KM, Yao S, Simpson ER. Aromatase-deficient </w:t>
      </w:r>
      <w:smartTag w:uri="isiresearchsoft-com/cwyw" w:element="citation">
        <w:r>
          <w:rPr>
            <w:rFonts w:ascii="Arial" w:hAnsi="Arial" w:cs="Arial"/>
            <w:color w:val="000000" w:themeColor="text1"/>
          </w:rPr>
          <w:t>(ArKO)</w:t>
        </w:r>
      </w:smartTag>
      <w:r>
        <w:rPr>
          <w:rFonts w:ascii="Arial" w:hAnsi="Arial" w:cs="Arial"/>
          <w:color w:val="000000" w:themeColor="text1"/>
        </w:rPr>
        <w:t xml:space="preserve"> mice have a phenotype of increased adiposity. Proc Natl Acad Sci U S A 2000;97</w:t>
      </w:r>
      <w:smartTag w:uri="isiresearchsoft-com/cwyw" w:element="citation">
        <w:r>
          <w:rPr>
            <w:rFonts w:ascii="Arial" w:hAnsi="Arial" w:cs="Arial"/>
            <w:color w:val="000000" w:themeColor="text1"/>
          </w:rPr>
          <w:t>(23)</w:t>
        </w:r>
      </w:smartTag>
      <w:r>
        <w:rPr>
          <w:rFonts w:ascii="Arial" w:hAnsi="Arial" w:cs="Arial"/>
          <w:color w:val="000000" w:themeColor="text1"/>
        </w:rPr>
        <w:t>:12735-40.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13" w:history="1">
        <w:r w:rsidR="00AD7497">
          <w:rPr>
            <w:rStyle w:val="Hyperlink"/>
            <w:rFonts w:ascii="Arial" w:hAnsi="Arial" w:cs="Arial"/>
            <w:color w:val="000000" w:themeColor="text1"/>
          </w:rPr>
          <w:t>Carani C, Qin K, Simoni M, Faustini-Fustini M, Serpente S, Boyd J, Korach KS, Simpson ER.</w:t>
        </w:r>
      </w:hyperlink>
      <w:r w:rsidR="00AD7497">
        <w:rPr>
          <w:rFonts w:ascii="Arial" w:hAnsi="Arial" w:cs="Arial"/>
          <w:color w:val="000000" w:themeColor="text1"/>
        </w:rPr>
        <w:t xml:space="preserve"> Effect of testosterone and estradiol in a man with aromatase deficiency. N Engl J Med. 1997 Jul 10;337(2):91-5.</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Finkelstein</w:t>
      </w:r>
      <w:r>
        <w:rPr>
          <w:rFonts w:ascii="Arial" w:hAnsi="Arial" w:cs="Arial"/>
          <w:color w:val="000000" w:themeColor="text1"/>
          <w:sz w:val="24"/>
          <w:szCs w:val="24"/>
        </w:rPr>
        <w:t xml:space="preserve"> JS, Lee H, Burnett-Bowie SA, Pallais JC, Yu EW, Borges LF, Jones BF, Barry CV, Wulczyn KE, Thomas BJ, Leder BZ. </w:t>
      </w:r>
      <w:hyperlink r:id="rId114" w:history="1">
        <w:r>
          <w:rPr>
            <w:rStyle w:val="Hyperlink"/>
            <w:rFonts w:ascii="Arial" w:hAnsi="Arial" w:cs="Arial"/>
            <w:color w:val="000000" w:themeColor="text1"/>
          </w:rPr>
          <w:t>Gonadal steroids and body composition, strength, and sexual function in men.</w:t>
        </w:r>
      </w:hyperlink>
      <w:r>
        <w:rPr>
          <w:rStyle w:val="jrnl"/>
          <w:rFonts w:ascii="Arial" w:hAnsi="Arial" w:cs="Arial"/>
          <w:color w:val="000000" w:themeColor="text1"/>
          <w:sz w:val="24"/>
          <w:szCs w:val="24"/>
        </w:rPr>
        <w:t>N Engl J Med</w:t>
      </w:r>
      <w:r>
        <w:rPr>
          <w:rFonts w:ascii="Arial" w:hAnsi="Arial" w:cs="Arial"/>
          <w:color w:val="000000" w:themeColor="text1"/>
          <w:sz w:val="24"/>
          <w:szCs w:val="24"/>
        </w:rPr>
        <w:t>. 2013 Sep 12;369(11):1011-22.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15" w:history="1">
        <w:r w:rsidR="00AD7497">
          <w:rPr>
            <w:rStyle w:val="Hyperlink"/>
            <w:rFonts w:ascii="Arial" w:hAnsi="Arial" w:cs="Arial"/>
            <w:color w:val="000000" w:themeColor="text1"/>
          </w:rPr>
          <w:t>Bhasin S, Enzlin P, Coviello A, Basson R.</w:t>
        </w:r>
      </w:hyperlink>
      <w:r w:rsidR="00AD7497">
        <w:rPr>
          <w:rFonts w:ascii="Arial" w:hAnsi="Arial" w:cs="Arial"/>
          <w:color w:val="000000" w:themeColor="text1"/>
        </w:rPr>
        <w:t xml:space="preserve"> Sexual dysfunction in men and women with endocrine disorders. Lancet. 2007 Feb 17;369(9561):597-611.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Arver S, Dobs AS, Meikle AW, Allen RP, Sanders SW, Mazer NA. Improvement of sexual function in testosterone deficient men treated for 1 year with a permeation enhanced testosterone transdermal system. J Urol 1996; 155:1604-8.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Bancroft J, Wu FC. Changes in erectile responsiveness during androgen replacement therapy. Arch Sex Behav 1983;12:59-66.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pt-BR"/>
        </w:rPr>
        <w:t xml:space="preserve">Davidson JM, Camargo CA, Smith ER. </w:t>
      </w:r>
      <w:r>
        <w:rPr>
          <w:rFonts w:ascii="Arial" w:hAnsi="Arial" w:cs="Arial"/>
          <w:color w:val="000000" w:themeColor="text1"/>
        </w:rPr>
        <w:t>Effects of androgen on sexual behavior in hypogonadal men. J Clin Endocrinol Metab 1979; 48:955-8.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Kwan M, Greenleaf WJ, Mann J, Crapo L, Davidson JM. The nature of androgen action on male sexuality: a combined laboratory- self-report study on hypogonadal men. J Clin Endocrinol Metab 1983; 57:557-62.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Bagatell CJ, Heiman JR, Rivier JE, Bremner WJ. </w:t>
      </w:r>
      <w:r>
        <w:rPr>
          <w:rFonts w:ascii="Arial" w:hAnsi="Arial" w:cs="Arial"/>
          <w:color w:val="000000" w:themeColor="text1"/>
        </w:rPr>
        <w:t>Effects of endogenous testosterone and estradiol on sexual behavior in normal young men [published erratum appears in J Clin Endocrinol Metab 1994 Jun;78</w:t>
      </w:r>
      <w:smartTag w:uri="isiresearchsoft-com/cwyw" w:element="citation">
        <w:r>
          <w:rPr>
            <w:rFonts w:ascii="Arial" w:hAnsi="Arial" w:cs="Arial"/>
            <w:color w:val="000000" w:themeColor="text1"/>
          </w:rPr>
          <w:t>(6)</w:t>
        </w:r>
      </w:smartTag>
      <w:r>
        <w:rPr>
          <w:rFonts w:ascii="Arial" w:hAnsi="Arial" w:cs="Arial"/>
          <w:color w:val="000000" w:themeColor="text1"/>
        </w:rPr>
        <w:t>:1520]. J Clin Endocrinol Metab 1994; 78:711-6.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Carani C, Granata AR, Bancroft J, Marrama P. The effects of testosterone replacement on nocturnal penile tumescence and rigidity and erectile response to visual erotic stimuli in hypogonadal men. Psychoneuroendocrinology 1995;20:743-53.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16" w:history="1">
        <w:r w:rsidR="00AD7497">
          <w:rPr>
            <w:rStyle w:val="Hyperlink"/>
            <w:rFonts w:ascii="Arial" w:hAnsi="Arial" w:cs="Arial"/>
            <w:color w:val="000000" w:themeColor="text1"/>
          </w:rPr>
          <w:t>Cunningham GR, Hirshkowitz M, Korenman SG, Karacan I.</w:t>
        </w:r>
      </w:hyperlink>
      <w:r w:rsidR="00AD7497">
        <w:rPr>
          <w:rFonts w:ascii="Arial" w:hAnsi="Arial" w:cs="Arial"/>
          <w:color w:val="000000" w:themeColor="text1"/>
        </w:rPr>
        <w:t xml:space="preserve"> Testosterone replacement therapy and sleep-related erections in hypogonadal men. J Clin Endocrinol Metab. 1990 Mar;70</w:t>
      </w:r>
      <w:smartTag w:uri="isiresearchsoft-com/cwyw" w:element="citation">
        <w:r w:rsidR="00AD7497">
          <w:rPr>
            <w:rFonts w:ascii="Arial" w:hAnsi="Arial" w:cs="Arial"/>
            <w:color w:val="000000" w:themeColor="text1"/>
          </w:rPr>
          <w:t>(3)</w:t>
        </w:r>
      </w:smartTag>
      <w:r w:rsidR="00AD7497">
        <w:rPr>
          <w:rFonts w:ascii="Arial" w:hAnsi="Arial" w:cs="Arial"/>
          <w:color w:val="000000" w:themeColor="text1"/>
        </w:rPr>
        <w:t>:792-7.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17" w:history="1">
        <w:r w:rsidR="00AD7497">
          <w:rPr>
            <w:rStyle w:val="Hyperlink"/>
            <w:rFonts w:ascii="Arial" w:hAnsi="Arial" w:cs="Arial"/>
            <w:color w:val="000000" w:themeColor="text1"/>
            <w:lang w:val="it-IT"/>
          </w:rPr>
          <w:t>Carani C, Bancroft J, Granata A, Del Rio G, Marrama P.</w:t>
        </w:r>
      </w:hyperlink>
      <w:r w:rsidR="00AD7497">
        <w:rPr>
          <w:rFonts w:ascii="Arial" w:hAnsi="Arial" w:cs="Arial"/>
          <w:color w:val="000000" w:themeColor="text1"/>
        </w:rPr>
        <w:t>Testosterone and erectile function, nocturnal penile tumescence and rigidity, and erectile response to visual erotic stimuli in hypogonadal and eugonadal men. Psychoneuroendocrinology. 1992 Nov;17</w:t>
      </w:r>
      <w:smartTag w:uri="isiresearchsoft-com/cwyw" w:element="citation">
        <w:r w:rsidR="00AD7497">
          <w:rPr>
            <w:rFonts w:ascii="Arial" w:hAnsi="Arial" w:cs="Arial"/>
            <w:color w:val="000000" w:themeColor="text1"/>
          </w:rPr>
          <w:t>(6)</w:t>
        </w:r>
      </w:smartTag>
      <w:r w:rsidR="00AD7497">
        <w:rPr>
          <w:rFonts w:ascii="Arial" w:hAnsi="Arial" w:cs="Arial"/>
          <w:color w:val="000000" w:themeColor="text1"/>
        </w:rPr>
        <w:t>:647-54.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Lugg J, Ng C, Rajfer J, Gonzalez-Cadavid N. Cavernosal nerve stimulation in the rat reverses castration-induced decrease in penile NOS activity. Am J Physiol 1996; 271:E354-61.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18" w:history="1">
        <w:r w:rsidR="00AD7497">
          <w:rPr>
            <w:rStyle w:val="Hyperlink"/>
            <w:rFonts w:ascii="Arial" w:hAnsi="Arial" w:cs="Arial"/>
            <w:color w:val="000000" w:themeColor="text1"/>
          </w:rPr>
          <w:t>Shabsigh R.</w:t>
        </w:r>
      </w:hyperlink>
      <w:r w:rsidR="00AD7497">
        <w:rPr>
          <w:rFonts w:ascii="Arial" w:hAnsi="Arial" w:cs="Arial"/>
          <w:color w:val="000000" w:themeColor="text1"/>
        </w:rPr>
        <w:t xml:space="preserve"> The effects of testosterone on the cavernous tissue and erectile function. World J Urol. 1997;15</w:t>
      </w:r>
      <w:smartTag w:uri="isiresearchsoft-com/cwyw" w:element="citation">
        <w:r w:rsidR="00AD7497">
          <w:rPr>
            <w:rFonts w:ascii="Arial" w:hAnsi="Arial" w:cs="Arial"/>
            <w:color w:val="000000" w:themeColor="text1"/>
          </w:rPr>
          <w:t>(1)</w:t>
        </w:r>
      </w:smartTag>
      <w:r w:rsidR="00AD7497">
        <w:rPr>
          <w:rFonts w:ascii="Arial" w:hAnsi="Arial" w:cs="Arial"/>
          <w:color w:val="000000" w:themeColor="text1"/>
        </w:rPr>
        <w:t>:21-6. Review.</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19" w:history="1">
        <w:r w:rsidR="00AD7497">
          <w:rPr>
            <w:rStyle w:val="Hyperlink"/>
            <w:rFonts w:ascii="Arial" w:hAnsi="Arial" w:cs="Arial"/>
            <w:color w:val="000000" w:themeColor="text1"/>
          </w:rPr>
          <w:t>Mills TM, Lewis RW, Stopper VS.</w:t>
        </w:r>
      </w:hyperlink>
      <w:r w:rsidR="00AD7497">
        <w:rPr>
          <w:rFonts w:ascii="Arial" w:hAnsi="Arial" w:cs="Arial"/>
          <w:color w:val="000000" w:themeColor="text1"/>
        </w:rPr>
        <w:t xml:space="preserve"> Androgenic maintenance of inflow and veno-occlusion during erection in the rat. Biol Reprod. 1998 Dec;59(6):1413-8.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20" w:history="1">
        <w:r w:rsidR="00AD7497">
          <w:rPr>
            <w:rStyle w:val="Hyperlink"/>
            <w:rFonts w:ascii="Arial" w:hAnsi="Arial" w:cs="Arial"/>
            <w:color w:val="000000" w:themeColor="text1"/>
          </w:rPr>
          <w:t>Mills TM, Dai Y, Stopper VS, Lewis RW.</w:t>
        </w:r>
      </w:hyperlink>
      <w:r w:rsidR="00AD7497">
        <w:rPr>
          <w:rFonts w:ascii="Arial" w:hAnsi="Arial" w:cs="Arial"/>
          <w:color w:val="000000" w:themeColor="text1"/>
        </w:rPr>
        <w:t xml:space="preserve"> Androgenic maintenance of the erectile response in the rat. Steroids. 1999 Sep;64(9):605-9.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 S, Fielder T, Peacock N, Sod-Moriah UA, Swerdloff RS. Dissociating antifertility effects of GnRH-antagonist from its adverse effects on mating behavior in male rats. Am J Physiol 1988; 254:E84-91.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Fielder TJ, Peacock NR, McGivern RF, Swerdloff RS, Bhasin S. Testosterone dose-dependency of sexual and nonsexual behaviors in the gonadotropin-releasing hormone antagonist-treated male rat. J Androl 1989; 10:167-73.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Buena F, Swerdloff RS, Steiner BS, et al. </w:t>
      </w:r>
      <w:r>
        <w:rPr>
          <w:rFonts w:ascii="Arial" w:hAnsi="Arial" w:cs="Arial"/>
          <w:color w:val="000000" w:themeColor="text1"/>
        </w:rPr>
        <w:t>Sexual function does not change when serum testosterone levels are pharmacologically varied within the normal male range. Fertil Steril 1993; 59:1118-23.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Kaiser FE, Viosca SP, Morley JE, Mooradian AD, Davis SS, Korenman SG. Impotence and aging: clinical and hormonal factors. J Am Geriatr Soc 1988;36:511-9.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Korenman SG, Morley JE, Mooradian AD, et al. </w:t>
      </w:r>
      <w:r>
        <w:rPr>
          <w:rFonts w:ascii="Arial" w:hAnsi="Arial" w:cs="Arial"/>
          <w:color w:val="000000" w:themeColor="text1"/>
        </w:rPr>
        <w:t>Secondary hypogonadism in older men: its relation to impotence. J Clin Endocrinol Metab 1990; 71:963-9.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Morley JE, Korenman SG, Mooradian AD, Kaiser FE. </w:t>
      </w:r>
      <w:r>
        <w:rPr>
          <w:rFonts w:ascii="Arial" w:hAnsi="Arial" w:cs="Arial"/>
          <w:color w:val="000000" w:themeColor="text1"/>
        </w:rPr>
        <w:t>Sexual dysfunction in the elderly male [clinical conference]. J Am Geriatr Soc 1987; 35:1014-22.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Buvat J, Lemaire A. Endocrine screening in 1,022 men with erectile dysfunction: clinical significance and cost-effective strategy [see comments]. J Urol 1997; 158:1764-7.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Citron JT, Ettinger B, Rubinoff H, et al. </w:t>
      </w:r>
      <w:r>
        <w:rPr>
          <w:rFonts w:ascii="Arial" w:hAnsi="Arial" w:cs="Arial"/>
          <w:color w:val="000000" w:themeColor="text1"/>
        </w:rPr>
        <w:t>Prevalence of hypothalamic-pituitary imaging abnormalities in impotent men with secondary hypogonadism. J Urol 1996;155:529-33.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Hajjar RR, Kaiser FE, Morley JE. </w:t>
      </w:r>
      <w:r>
        <w:rPr>
          <w:rFonts w:ascii="Arial" w:hAnsi="Arial" w:cs="Arial"/>
          <w:color w:val="000000" w:themeColor="text1"/>
        </w:rPr>
        <w:t>Outcomes of long-term testosterone replacement in older hypogonadal males: a retrospective analysis. J Clin Endocrinol Metab 1997;82:3793-6.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Jain P, Rademaker AW, McVary KT. Testosterone supplementation for erectile dysfunction: results of a meta-analysis. J Urol 2000;164:371-5.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21" w:history="1">
        <w:r w:rsidR="00AD7497">
          <w:rPr>
            <w:rStyle w:val="Hyperlink"/>
            <w:rFonts w:ascii="Arial" w:hAnsi="Arial" w:cs="Arial"/>
            <w:color w:val="000000" w:themeColor="text1"/>
          </w:rPr>
          <w:t>Bolona ER, Uraga MV, Haddad RM, Tracz MJ, Sideras K, Kennedy CC, Caples SM, Erwin PJ, Montori VM.</w:t>
        </w:r>
      </w:hyperlink>
      <w:r w:rsidR="00AD7497">
        <w:rPr>
          <w:rFonts w:ascii="Arial" w:hAnsi="Arial" w:cs="Arial"/>
          <w:color w:val="000000" w:themeColor="text1"/>
        </w:rPr>
        <w:t xml:space="preserve"> Testosterone use in men with sexual dysfunction: a systematic review and meta-analysis of randomized placebo-controlled trials. Mayo Clin Proc. 2007 Jan;82(1):20-8.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22" w:history="1">
        <w:r w:rsidR="00AD7497">
          <w:rPr>
            <w:rStyle w:val="Hyperlink"/>
            <w:rFonts w:ascii="Arial" w:hAnsi="Arial" w:cs="Arial"/>
            <w:color w:val="000000" w:themeColor="text1"/>
            <w:lang w:val="it-IT"/>
          </w:rPr>
          <w:t>Isidori AM, Giannetta E, Gianfrilli D, Greco EA, Bonifacio V, Aversa A, Isidori A, Fabbri A, Lenzi A.</w:t>
        </w:r>
      </w:hyperlink>
      <w:r w:rsidR="00AD7497">
        <w:rPr>
          <w:rFonts w:ascii="Arial" w:hAnsi="Arial" w:cs="Arial"/>
          <w:color w:val="000000" w:themeColor="text1"/>
        </w:rPr>
        <w:t>Effects of testosterone on sexual function in men: results of a meta-analysis. Clin Endocrinol (Oxf). 2005 Oct;63(4):381-94.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23" w:history="1">
        <w:r w:rsidR="00AD7497">
          <w:rPr>
            <w:rStyle w:val="Hyperlink"/>
            <w:rFonts w:ascii="Arial" w:hAnsi="Arial" w:cs="Arial"/>
            <w:color w:val="000000" w:themeColor="text1"/>
          </w:rPr>
          <w:t>Shabsigh R, Kaufman JM, Steidle C, Padma-Nathan H.</w:t>
        </w:r>
      </w:hyperlink>
      <w:r w:rsidR="00AD7497">
        <w:rPr>
          <w:rFonts w:ascii="Arial" w:hAnsi="Arial" w:cs="Arial"/>
          <w:color w:val="000000" w:themeColor="text1"/>
        </w:rPr>
        <w:t xml:space="preserve"> Randomized study of testosterone gel as adjunctive therapy to sildenafil in hypogonadal men with erectile dysfunction who do not respond to sildenafil alone. J Urol. 2004 Aug;172(2):658-63.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it-IT"/>
        </w:rPr>
      </w:pPr>
      <w:hyperlink r:id="rId124" w:history="1">
        <w:r w:rsidR="00AD7497">
          <w:rPr>
            <w:rStyle w:val="Hyperlink"/>
            <w:rFonts w:ascii="Arial" w:hAnsi="Arial" w:cs="Arial"/>
            <w:color w:val="000000" w:themeColor="text1"/>
            <w:lang w:val="it-IT"/>
          </w:rPr>
          <w:t>Aversa A, Isidori AM, Spera G, Lenzi A, Fabbri A.</w:t>
        </w:r>
      </w:hyperlink>
      <w:r w:rsidR="00AD7497">
        <w:rPr>
          <w:rFonts w:ascii="Arial" w:hAnsi="Arial" w:cs="Arial"/>
          <w:color w:val="000000" w:themeColor="text1"/>
          <w:lang w:val="it-IT"/>
        </w:rPr>
        <w:t xml:space="preserve"> Androgens improve cavernous vasodilation and response to sildenafil in patients with erectile dysfunction. Clin Endocrinol (Oxf). 2003 May;58(5):632-8.</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Buvat J, Montorsi F, Maggi M, Porst H, Kaipia A, Colson MH, Cuzin B, Moncada I, Martin-Morales A, Yassin A, Meuleman E, Eardley I, Dean JD, Shabsigh R. </w:t>
      </w:r>
      <w:hyperlink r:id="rId125" w:history="1">
        <w:r>
          <w:rPr>
            <w:rStyle w:val="Hyperlink"/>
            <w:rFonts w:ascii="Arial" w:hAnsi="Arial" w:cs="Arial"/>
            <w:color w:val="000000" w:themeColor="text1"/>
          </w:rPr>
          <w:t>Hypogonadal men nonresponders to the PDE5 inhibitor tadalafil benefit from normalization of testosterone levels with a 1% hydroalcoholic testosterone gel in the treatment of erectile dysfunction (TADTEST study).</w:t>
        </w:r>
      </w:hyperlink>
      <w:r>
        <w:rPr>
          <w:rStyle w:val="jrnl"/>
          <w:rFonts w:ascii="Arial" w:hAnsi="Arial" w:cs="Arial"/>
          <w:color w:val="000000" w:themeColor="text1"/>
          <w:sz w:val="24"/>
          <w:szCs w:val="24"/>
        </w:rPr>
        <w:t>J Sex Med</w:t>
      </w:r>
      <w:r>
        <w:rPr>
          <w:rFonts w:ascii="Arial" w:hAnsi="Arial" w:cs="Arial"/>
          <w:color w:val="000000" w:themeColor="text1"/>
          <w:sz w:val="24"/>
          <w:szCs w:val="24"/>
        </w:rPr>
        <w:t>. 2011 Jan;8(1):284-93. doi: 10.1111/j.</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Spitzer</w:t>
      </w:r>
      <w:r>
        <w:rPr>
          <w:rFonts w:ascii="Arial" w:hAnsi="Arial" w:cs="Arial"/>
          <w:color w:val="000000" w:themeColor="text1"/>
          <w:sz w:val="24"/>
          <w:szCs w:val="24"/>
        </w:rPr>
        <w:t xml:space="preserve"> M, Basaria S, Travison TG, Davda MN, Paley A, Cohen B, Mazer NA, Knapp PE, Hanka S, Lakshman KM, Ulloor J, Zhang A, Orwoll K, Eder R, Collins L, Mohammed N, Rosen RC, DeRogatis L, </w:t>
      </w:r>
      <w:r>
        <w:rPr>
          <w:rFonts w:ascii="Arial" w:hAnsi="Arial" w:cs="Arial"/>
          <w:bCs/>
          <w:color w:val="000000" w:themeColor="text1"/>
          <w:sz w:val="24"/>
          <w:szCs w:val="24"/>
        </w:rPr>
        <w:t>Bhasin</w:t>
      </w:r>
      <w:r>
        <w:rPr>
          <w:rFonts w:ascii="Arial" w:hAnsi="Arial" w:cs="Arial"/>
          <w:color w:val="000000" w:themeColor="text1"/>
          <w:sz w:val="24"/>
          <w:szCs w:val="24"/>
        </w:rPr>
        <w:t xml:space="preserve"> S. </w:t>
      </w:r>
      <w:hyperlink r:id="rId126" w:history="1">
        <w:r>
          <w:rPr>
            <w:rStyle w:val="Hyperlink"/>
            <w:rFonts w:ascii="Arial" w:hAnsi="Arial" w:cs="Arial"/>
            <w:color w:val="000000" w:themeColor="text1"/>
          </w:rPr>
          <w:t>Effect of testosterone replacement on response to sildenafil citrate in men with erectile dysfunction: a parallel, randomized trial.</w:t>
        </w:r>
      </w:hyperlink>
      <w:r>
        <w:rPr>
          <w:rStyle w:val="jrnl"/>
          <w:rFonts w:ascii="Arial" w:hAnsi="Arial" w:cs="Arial"/>
          <w:color w:val="000000" w:themeColor="text1"/>
          <w:sz w:val="24"/>
          <w:szCs w:val="24"/>
        </w:rPr>
        <w:t>Ann Intern Med</w:t>
      </w:r>
      <w:r>
        <w:rPr>
          <w:rFonts w:ascii="Arial" w:hAnsi="Arial" w:cs="Arial"/>
          <w:color w:val="000000" w:themeColor="text1"/>
          <w:sz w:val="24"/>
          <w:szCs w:val="24"/>
        </w:rPr>
        <w:t>. 2012 Nov 20;157(10):681-91.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Stepan JJ, Lachman M, Zverina J, Pacovsky V, Baylink DJ. Castrated men exhibit bone loss: effect of calcitonin treatment on bio</w:t>
      </w:r>
      <w:r>
        <w:rPr>
          <w:rFonts w:ascii="Arial" w:hAnsi="Arial" w:cs="Arial"/>
          <w:color w:val="000000" w:themeColor="text1"/>
        </w:rPr>
        <w:t>chemical indices of bone remodeling. J Clin Endocrinol Metab 1989;69:523-7.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Goldray D, Weisman Y, Jaccard N, Merdler C, Chen J, Matzkin H. Decreased bone mineral density in elderly men treated with gonadortropin-releaasing hormone agonist decapeptyl </w:t>
      </w:r>
      <w:smartTag w:uri="isiresearchsoft-com/cwyw" w:element="citation">
        <w:r>
          <w:rPr>
            <w:rFonts w:ascii="Arial" w:hAnsi="Arial" w:cs="Arial"/>
            <w:color w:val="000000" w:themeColor="text1"/>
          </w:rPr>
          <w:t>(D-Trp6-GnRH)</w:t>
        </w:r>
      </w:smartTag>
      <w:r>
        <w:rPr>
          <w:rFonts w:ascii="Arial" w:hAnsi="Arial" w:cs="Arial"/>
          <w:color w:val="000000" w:themeColor="text1"/>
        </w:rPr>
        <w:t>. J Clin Endocrinol Metab 1993;76:288-290.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Daniell HW. Osteoporosis after orchiectomy for prostate cancer. J Urol 1997;157:439-444.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Eriksson S, Eriksson A, Stege R, Carlstrom K. Bone mineral density in patients with prostate cancer treated with orchiectomy and with estrogens. Calcif Tissue Int 1995;57:97-99.</w:t>
      </w:r>
    </w:p>
    <w:p w:rsidR="00AD7497" w:rsidRDefault="009D1E9D" w:rsidP="006E0E8F">
      <w:pPr>
        <w:pStyle w:val="ListParagraph"/>
        <w:numPr>
          <w:ilvl w:val="0"/>
          <w:numId w:val="14"/>
        </w:numPr>
        <w:shd w:val="clear" w:color="auto" w:fill="FFFFFF"/>
        <w:tabs>
          <w:tab w:val="clear" w:pos="360"/>
          <w:tab w:val="num" w:pos="450"/>
        </w:tabs>
        <w:ind w:left="450"/>
        <w:rPr>
          <w:rFonts w:ascii="Arial" w:hAnsi="Arial" w:cs="Arial"/>
        </w:rPr>
      </w:pPr>
      <w:hyperlink r:id="rId127" w:history="1">
        <w:r w:rsidR="00AD7497">
          <w:rPr>
            <w:rStyle w:val="Hyperlink"/>
            <w:rFonts w:ascii="Arial" w:hAnsi="Arial" w:cs="Arial"/>
          </w:rPr>
          <w:t>Vanderschueren D</w:t>
        </w:r>
      </w:hyperlink>
      <w:r w:rsidR="00AD7497">
        <w:rPr>
          <w:rFonts w:ascii="Arial" w:hAnsi="Arial" w:cs="Arial"/>
        </w:rPr>
        <w:t xml:space="preserve">, </w:t>
      </w:r>
      <w:hyperlink r:id="rId128" w:history="1">
        <w:r w:rsidR="00AD7497">
          <w:rPr>
            <w:rStyle w:val="Hyperlink"/>
            <w:rFonts w:ascii="Arial" w:hAnsi="Arial" w:cs="Arial"/>
          </w:rPr>
          <w:t>Van Herck E</w:t>
        </w:r>
      </w:hyperlink>
      <w:r w:rsidR="00AD7497">
        <w:rPr>
          <w:rFonts w:ascii="Arial" w:hAnsi="Arial" w:cs="Arial"/>
        </w:rPr>
        <w:t xml:space="preserve">, </w:t>
      </w:r>
      <w:hyperlink r:id="rId129" w:history="1">
        <w:r w:rsidR="00AD7497">
          <w:rPr>
            <w:rStyle w:val="Hyperlink"/>
            <w:rFonts w:ascii="Arial" w:hAnsi="Arial" w:cs="Arial"/>
          </w:rPr>
          <w:t>Schot P</w:t>
        </w:r>
      </w:hyperlink>
      <w:r w:rsidR="00AD7497">
        <w:rPr>
          <w:rFonts w:ascii="Arial" w:hAnsi="Arial" w:cs="Arial"/>
        </w:rPr>
        <w:t xml:space="preserve">, </w:t>
      </w:r>
      <w:hyperlink r:id="rId130" w:history="1">
        <w:r w:rsidR="00AD7497">
          <w:rPr>
            <w:rStyle w:val="Hyperlink"/>
            <w:rFonts w:ascii="Arial" w:hAnsi="Arial" w:cs="Arial"/>
          </w:rPr>
          <w:t>Rush E</w:t>
        </w:r>
      </w:hyperlink>
      <w:r w:rsidR="00AD7497">
        <w:rPr>
          <w:rFonts w:ascii="Arial" w:hAnsi="Arial" w:cs="Arial"/>
        </w:rPr>
        <w:t xml:space="preserve">, </w:t>
      </w:r>
      <w:hyperlink r:id="rId131" w:history="1">
        <w:r w:rsidR="00AD7497">
          <w:rPr>
            <w:rStyle w:val="Hyperlink"/>
            <w:rFonts w:ascii="Arial" w:hAnsi="Arial" w:cs="Arial"/>
          </w:rPr>
          <w:t>Einhorn T</w:t>
        </w:r>
      </w:hyperlink>
      <w:r w:rsidR="00AD7497">
        <w:rPr>
          <w:rFonts w:ascii="Arial" w:hAnsi="Arial" w:cs="Arial"/>
        </w:rPr>
        <w:t xml:space="preserve">, </w:t>
      </w:r>
      <w:hyperlink r:id="rId132" w:history="1">
        <w:r w:rsidR="00AD7497">
          <w:rPr>
            <w:rStyle w:val="Hyperlink"/>
            <w:rFonts w:ascii="Arial" w:hAnsi="Arial" w:cs="Arial"/>
          </w:rPr>
          <w:t>Geusens P</w:t>
        </w:r>
      </w:hyperlink>
      <w:r w:rsidR="00AD7497">
        <w:rPr>
          <w:rFonts w:ascii="Arial" w:hAnsi="Arial" w:cs="Arial"/>
        </w:rPr>
        <w:t xml:space="preserve">, </w:t>
      </w:r>
      <w:hyperlink r:id="rId133" w:history="1">
        <w:r w:rsidR="00AD7497">
          <w:rPr>
            <w:rStyle w:val="Hyperlink"/>
            <w:rFonts w:ascii="Arial" w:hAnsi="Arial" w:cs="Arial"/>
          </w:rPr>
          <w:t>Bouillon R</w:t>
        </w:r>
      </w:hyperlink>
      <w:r w:rsidR="00AD7497">
        <w:rPr>
          <w:rFonts w:ascii="Arial" w:hAnsi="Arial" w:cs="Arial"/>
        </w:rPr>
        <w:t xml:space="preserve">. </w:t>
      </w:r>
      <w:r w:rsidR="00AD7497">
        <w:rPr>
          <w:rFonts w:ascii="Arial" w:hAnsi="Arial" w:cs="Arial"/>
          <w:bCs/>
          <w:color w:val="000000"/>
          <w:kern w:val="36"/>
        </w:rPr>
        <w:t>The aged male rat as a model for human osteoporosis: evaluation by nondestructive measurements and biomechanical testing.</w:t>
      </w:r>
      <w:hyperlink r:id="rId134" w:tooltip="Calcified tissue international." w:history="1">
        <w:r w:rsidR="00AD7497">
          <w:rPr>
            <w:rStyle w:val="Hyperlink"/>
            <w:rFonts w:ascii="Arial" w:hAnsi="Arial" w:cs="Arial"/>
          </w:rPr>
          <w:t>Calcif Tissue Int.</w:t>
        </w:r>
      </w:hyperlink>
      <w:r w:rsidR="00AD7497">
        <w:rPr>
          <w:rFonts w:ascii="Arial" w:hAnsi="Arial" w:cs="Arial"/>
        </w:rPr>
        <w:t xml:space="preserve"> 1993 Nov;53(5):342-7.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Finkelstein JS, Klibanski A, Neer RM, Grrenspan SL, Rosenthal DI, Crowley Jr WF. Osteoporosis in men with idiopathic hypogonadotropic hypogonadism. Ann Intern Med 1987;106:354-361.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Bonjour J-P, Theintz G, Buchs B, Slosman D, Rizzoli R. Critical years and stages of puberty for spinal and femoral bone mass and accumulation during adolescence. J Clin Endocrinol Metab 1991;73:555-563.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Behre HM, Kliesch S, Leifke E, Link TM, Nieschlag E. Long-term effect of testosterone therapy on bone mineral density in hypogonadal men. J Clin Endocrinol Metab 1997;82:2386-90.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Leifke E, Korner HC, Link TM, Behre HM, Peters PE, Nieschlag E. Effects of testosterone replacement therapy on cortical and trabecular bone mineral density, vertebral body area and paraspinal muscle area in hypogonadal men. Eur J Endocrinol 1998;138:51-58.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35" w:history="1">
        <w:r w:rsidR="00AD7497">
          <w:rPr>
            <w:rStyle w:val="Hyperlink"/>
            <w:rFonts w:ascii="Arial" w:hAnsi="Arial" w:cs="Arial"/>
            <w:color w:val="000000" w:themeColor="text1"/>
          </w:rPr>
          <w:t>Guo CY, Jones TH, Eastell R.</w:t>
        </w:r>
      </w:hyperlink>
      <w:r w:rsidR="00AD7497">
        <w:rPr>
          <w:rFonts w:ascii="Arial" w:hAnsi="Arial" w:cs="Arial"/>
          <w:color w:val="000000" w:themeColor="text1"/>
        </w:rPr>
        <w:t xml:space="preserve"> Treatment of isolated hypogonadotropic hypogonadism effect on bone mineral density and bone turnover. J Clin Endocrinol Metab. 1997 Feb;82(2):658-65.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36" w:history="1">
        <w:r w:rsidR="00AD7497">
          <w:rPr>
            <w:rStyle w:val="Hyperlink"/>
            <w:rFonts w:ascii="Arial" w:hAnsi="Arial" w:cs="Arial"/>
            <w:color w:val="000000" w:themeColor="text1"/>
          </w:rPr>
          <w:t>Aminorroaya A, Kelleher S, Conway AJ, Ly LP, Handelsman DJ.</w:t>
        </w:r>
      </w:hyperlink>
      <w:r w:rsidR="00AD7497">
        <w:rPr>
          <w:rFonts w:ascii="Arial" w:hAnsi="Arial" w:cs="Arial"/>
          <w:color w:val="000000" w:themeColor="text1"/>
        </w:rPr>
        <w:t xml:space="preserve"> Adequacy of androgen replacement influences bone density response to testosterone in androgen-deficient men. Eur J Endocrinol. 2005 Jun;152(6):881-6.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37" w:history="1">
        <w:r w:rsidR="00AD7497">
          <w:rPr>
            <w:rStyle w:val="Hyperlink"/>
            <w:rFonts w:ascii="Arial" w:hAnsi="Arial" w:cs="Arial"/>
            <w:color w:val="000000" w:themeColor="text1"/>
          </w:rPr>
          <w:t>Wang C, Swerdloff RS, Iranmanesh A, Dobs A, Snyder PJ, Cunningham G, Matsumoto AM, Weber T, Berman N.</w:t>
        </w:r>
      </w:hyperlink>
      <w:r w:rsidR="00AD7497">
        <w:rPr>
          <w:rFonts w:ascii="Arial" w:hAnsi="Arial" w:cs="Arial"/>
          <w:color w:val="000000" w:themeColor="text1"/>
        </w:rPr>
        <w:t xml:space="preserve"> Effects of transdermal testosterone gel on bone turnover markers and bone mineral density in hypogonadal men. Clin Endocrinol (Oxf). 2001 Jun;54(6):739-50.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Stanley HL, Schmitt BP, Poses RM, Deiss WP. Does hypogonadism contribute to the occurrence of a minimal trauma hip fracture in elderly men? J Am Geriatr Soc 1991;39:766-71.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38" w:history="1">
        <w:r w:rsidR="00AD7497">
          <w:rPr>
            <w:rStyle w:val="Hyperlink"/>
            <w:rFonts w:ascii="Arial" w:hAnsi="Arial" w:cs="Arial"/>
            <w:color w:val="000000" w:themeColor="text1"/>
          </w:rPr>
          <w:t>Kenny AM, Prestwood KM, Gruman CA, Marcello KM, Raisz LG.</w:t>
        </w:r>
      </w:hyperlink>
      <w:r w:rsidR="00AD7497">
        <w:rPr>
          <w:rFonts w:ascii="Arial" w:hAnsi="Arial" w:cs="Arial"/>
          <w:color w:val="000000" w:themeColor="text1"/>
        </w:rPr>
        <w:t xml:space="preserve"> Effects of transdermal testosterone on bone and muscle in older men with low bioavailable testosterone levels. J Gerontol A Biol Sci Med Sci. 2001 May;56</w:t>
      </w:r>
      <w:smartTag w:uri="isiresearchsoft-com/cwyw" w:element="citation">
        <w:r w:rsidR="00AD7497">
          <w:rPr>
            <w:rFonts w:ascii="Arial" w:hAnsi="Arial" w:cs="Arial"/>
            <w:color w:val="000000" w:themeColor="text1"/>
          </w:rPr>
          <w:t>(5)</w:t>
        </w:r>
      </w:smartTag>
      <w:r w:rsidR="00AD7497">
        <w:rPr>
          <w:rFonts w:ascii="Arial" w:hAnsi="Arial" w:cs="Arial"/>
          <w:color w:val="000000" w:themeColor="text1"/>
        </w:rPr>
        <w:t>:M266-72.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39" w:history="1">
        <w:r w:rsidR="00AD7497">
          <w:rPr>
            <w:rStyle w:val="Hyperlink"/>
            <w:rFonts w:ascii="Arial" w:hAnsi="Arial" w:cs="Arial"/>
            <w:color w:val="000000" w:themeColor="text1"/>
          </w:rPr>
          <w:t>Amory JK, Watts NB, Easley KA, Sutton PR, Anawalt BD, Matsumoto AM, Bremner WJ, Tenover JL.</w:t>
        </w:r>
      </w:hyperlink>
      <w:r w:rsidR="00AD7497">
        <w:rPr>
          <w:rFonts w:ascii="Arial" w:hAnsi="Arial" w:cs="Arial"/>
          <w:color w:val="000000" w:themeColor="text1"/>
        </w:rPr>
        <w:t xml:space="preserve"> Exogenous testosterone or testosterone with finasteride increases bone mineral density in older men with low serum testosterone. J Clin Endocrinol Metab. 2004 Feb;89(2):503-10.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Snyder PJ, Peachey H, Hannoush P, Berlin JA, Loh L, Holmes JH. Effect of testosterone treatment on bone mineral density in men over 65 years of age. J Clin Endocrinol Metab 1999; 84:1966-1972.</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Tracz MJ, Sideras K, Boloña ER, Haddad RM, Kennedy CC, Uraga MV, Caples SM, Erwin PJ, Montori VM. </w:t>
      </w:r>
      <w:hyperlink r:id="rId140" w:history="1">
        <w:r>
          <w:rPr>
            <w:rStyle w:val="Hyperlink"/>
            <w:rFonts w:ascii="Arial" w:hAnsi="Arial" w:cs="Arial"/>
            <w:color w:val="000000" w:themeColor="text1"/>
          </w:rPr>
          <w:t>Testosterone use in men and its effects on bone health. A systematic review and meta-analysis of randomized placebo-controlled trials.</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2006 Jun;91(6):2011-6.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Anderson FH, Francis RM, Peaston RT, Eastell HJ. Androgen supplementation in eugonadal men with osteoporosis: effects of 6 months treatment on markers of bone formation and resorption. J Bone Mineral Res 1997;12:472-478.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1" w:history="1">
        <w:r w:rsidR="00AD7497">
          <w:rPr>
            <w:rStyle w:val="Hyperlink"/>
            <w:rFonts w:ascii="Arial" w:hAnsi="Arial" w:cs="Arial"/>
            <w:color w:val="000000" w:themeColor="text1"/>
            <w:lang w:val="de-DE"/>
          </w:rPr>
          <w:t>Leder BZ, LeBlanc KM, Schoenfeld DA, Eastell R, Finkelstein JS.</w:t>
        </w:r>
      </w:hyperlink>
      <w:r w:rsidR="00AD7497">
        <w:rPr>
          <w:rFonts w:ascii="Arial" w:hAnsi="Arial" w:cs="Arial"/>
          <w:color w:val="000000" w:themeColor="text1"/>
        </w:rPr>
        <w:t>Differential effects of androgens and estrogens on bone turnover in normal men. J Clin Endocrinol Metab. 2003 Jan;88</w:t>
      </w:r>
      <w:smartTag w:uri="isiresearchsoft-com/cwyw" w:element="citation">
        <w:r w:rsidR="00AD7497">
          <w:rPr>
            <w:rFonts w:ascii="Arial" w:hAnsi="Arial" w:cs="Arial"/>
            <w:color w:val="000000" w:themeColor="text1"/>
          </w:rPr>
          <w:t>(1)</w:t>
        </w:r>
      </w:smartTag>
      <w:r w:rsidR="00AD7497">
        <w:rPr>
          <w:rFonts w:ascii="Arial" w:hAnsi="Arial" w:cs="Arial"/>
          <w:color w:val="000000" w:themeColor="text1"/>
        </w:rPr>
        <w:t>:204-10.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2" w:history="1">
        <w:r w:rsidR="00AD7497">
          <w:rPr>
            <w:rStyle w:val="Hyperlink"/>
            <w:rFonts w:ascii="Arial" w:hAnsi="Arial" w:cs="Arial"/>
            <w:color w:val="000000" w:themeColor="text1"/>
          </w:rPr>
          <w:t>Falahati-Nini A, Riggs BL, Atkinson EJ, O'Fallon WM, Eastell R, Khosla S.</w:t>
        </w:r>
      </w:hyperlink>
      <w:r w:rsidR="00AD7497">
        <w:rPr>
          <w:rFonts w:ascii="Arial" w:hAnsi="Arial" w:cs="Arial"/>
          <w:color w:val="000000" w:themeColor="text1"/>
        </w:rPr>
        <w:t xml:space="preserve"> Relative contributions of testosterone and estrogen in regulating bone resorption and formation in normal elderly men. J Clin Invest. 2000 Dec;106</w:t>
      </w:r>
      <w:smartTag w:uri="isiresearchsoft-com/cwyw" w:element="citation">
        <w:r w:rsidR="00AD7497">
          <w:rPr>
            <w:rFonts w:ascii="Arial" w:hAnsi="Arial" w:cs="Arial"/>
            <w:color w:val="000000" w:themeColor="text1"/>
          </w:rPr>
          <w:t>(12)</w:t>
        </w:r>
      </w:smartTag>
      <w:r w:rsidR="00AD7497">
        <w:rPr>
          <w:rFonts w:ascii="Arial" w:hAnsi="Arial" w:cs="Arial"/>
          <w:color w:val="000000" w:themeColor="text1"/>
        </w:rPr>
        <w:t>:1553-60.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3" w:history="1">
        <w:r w:rsidR="00AD7497">
          <w:rPr>
            <w:rStyle w:val="Hyperlink"/>
            <w:rFonts w:ascii="Arial" w:hAnsi="Arial" w:cs="Arial"/>
            <w:color w:val="000000" w:themeColor="text1"/>
          </w:rPr>
          <w:t>Wang C, Swerdloff RS, Iranmanesh A, Dobs A, Snyder PJ, Cunningham G, Matsumoto AM, Weber T, Berman N.</w:t>
        </w:r>
      </w:hyperlink>
      <w:r w:rsidR="00AD7497">
        <w:rPr>
          <w:rFonts w:ascii="Arial" w:hAnsi="Arial" w:cs="Arial"/>
          <w:color w:val="000000" w:themeColor="text1"/>
        </w:rPr>
        <w:t xml:space="preserve"> Effects of transdermal testosterone gel on bone turnover markers and bone mineral density in hypogonadal men. Clin Endocrinol </w:t>
      </w:r>
      <w:smartTag w:uri="isiresearchsoft-com/cwyw" w:element="citation">
        <w:r w:rsidR="00AD7497">
          <w:rPr>
            <w:rFonts w:ascii="Arial" w:hAnsi="Arial" w:cs="Arial"/>
            <w:color w:val="000000" w:themeColor="text1"/>
          </w:rPr>
          <w:t>(Oxf)</w:t>
        </w:r>
      </w:smartTag>
      <w:r w:rsidR="00AD7497">
        <w:rPr>
          <w:rFonts w:ascii="Arial" w:hAnsi="Arial" w:cs="Arial"/>
          <w:color w:val="000000" w:themeColor="text1"/>
        </w:rPr>
        <w:t>. 2001 Jun;54</w:t>
      </w:r>
      <w:smartTag w:uri="isiresearchsoft-com/cwyw" w:element="citation">
        <w:r w:rsidR="00AD7497">
          <w:rPr>
            <w:rFonts w:ascii="Arial" w:hAnsi="Arial" w:cs="Arial"/>
            <w:color w:val="000000" w:themeColor="text1"/>
          </w:rPr>
          <w:t>(6)</w:t>
        </w:r>
      </w:smartTag>
      <w:r w:rsidR="00AD7497">
        <w:rPr>
          <w:rFonts w:ascii="Arial" w:hAnsi="Arial" w:cs="Arial"/>
          <w:color w:val="000000" w:themeColor="text1"/>
        </w:rPr>
        <w:t>:739-50.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4" w:history="1">
        <w:r w:rsidR="00AD7497">
          <w:rPr>
            <w:rStyle w:val="Hyperlink"/>
            <w:rFonts w:ascii="Arial" w:hAnsi="Arial" w:cs="Arial"/>
            <w:color w:val="000000" w:themeColor="text1"/>
          </w:rPr>
          <w:t>Riggs BL, Khosla S, Melton LJ 3rd.</w:t>
        </w:r>
      </w:hyperlink>
      <w:r w:rsidR="00AD7497">
        <w:rPr>
          <w:rFonts w:ascii="Arial" w:hAnsi="Arial" w:cs="Arial"/>
          <w:color w:val="000000" w:themeColor="text1"/>
        </w:rPr>
        <w:t xml:space="preserve"> Sex steroids and the construction and conservation of the adult skeleton. Endocr Rev. 2002 Jun;23(3):279-302.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Sims NA, Clement-Lacroix P, Minet D, Fraslon-Vanhulle C, Gaillard-Kelly M, Resche-Rigon M, Baron R. A functional androgen receptor is not sufficient to allow estradiol to protect bone after gonadectomy in estradiol receptor-deficient mice. J Clin Invest. 2003 May;111</w:t>
      </w:r>
      <w:smartTag w:uri="isiresearchsoft-com/cwyw" w:element="citation">
        <w:r>
          <w:rPr>
            <w:rFonts w:ascii="Arial" w:hAnsi="Arial" w:cs="Arial"/>
            <w:color w:val="000000" w:themeColor="text1"/>
          </w:rPr>
          <w:t>(9)</w:t>
        </w:r>
      </w:smartTag>
      <w:r>
        <w:rPr>
          <w:rFonts w:ascii="Arial" w:hAnsi="Arial" w:cs="Arial"/>
          <w:color w:val="000000" w:themeColor="text1"/>
        </w:rPr>
        <w:t>:1319-27.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5" w:history="1">
        <w:r w:rsidR="00AD7497">
          <w:rPr>
            <w:rStyle w:val="Hyperlink"/>
            <w:rFonts w:ascii="Arial" w:hAnsi="Arial" w:cs="Arial"/>
            <w:color w:val="000000" w:themeColor="text1"/>
          </w:rPr>
          <w:t>Syed FA, Modder UI, Fraser DG, Spelsberg TC, Rosen CJ, Krust A, Chambon P, Jameson JL, Khosla S.</w:t>
        </w:r>
      </w:hyperlink>
      <w:r w:rsidR="00AD7497">
        <w:rPr>
          <w:rFonts w:ascii="Arial" w:hAnsi="Arial" w:cs="Arial"/>
          <w:color w:val="000000" w:themeColor="text1"/>
        </w:rPr>
        <w:t xml:space="preserve"> Skeletal effects of estrogen are mediated by opposing actions of </w:t>
      </w:r>
      <w:r w:rsidR="00AD7497">
        <w:rPr>
          <w:rFonts w:ascii="Arial" w:hAnsi="Arial" w:cs="Arial"/>
          <w:color w:val="000000" w:themeColor="text1"/>
        </w:rPr>
        <w:lastRenderedPageBreak/>
        <w:t>classical and nonclassical estrogen receptor pathways. J Bone Miner Res. 2005 Nov;20(11):1992-2001.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6" w:history="1">
        <w:r w:rsidR="00AD7497">
          <w:rPr>
            <w:rStyle w:val="Hyperlink"/>
            <w:rFonts w:ascii="Arial" w:hAnsi="Arial" w:cs="Arial"/>
            <w:color w:val="000000" w:themeColor="text1"/>
          </w:rPr>
          <w:t>Vidal O, Lindberg MK, Hollberg K, Baylink DJ, Andersson G, Lubahn DB, Mohan S, Gustafsson JA, Ohlsson C.</w:t>
        </w:r>
      </w:hyperlink>
      <w:r w:rsidR="00AD7497">
        <w:rPr>
          <w:rFonts w:ascii="Arial" w:hAnsi="Arial" w:cs="Arial"/>
          <w:color w:val="000000" w:themeColor="text1"/>
        </w:rPr>
        <w:t xml:space="preserve"> Estrogen receptor specificity in the regulation of skeletal growth and maturation in male mice. Proc Natl Acad Sci U S A. 2000 May 9;97(10):5474-9.</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7" w:history="1">
        <w:r w:rsidR="00AD7497">
          <w:rPr>
            <w:rStyle w:val="Hyperlink"/>
            <w:rFonts w:ascii="Arial" w:hAnsi="Arial" w:cs="Arial"/>
            <w:color w:val="000000" w:themeColor="text1"/>
          </w:rPr>
          <w:t>Lindberg MK, Alatalo SL, Halleen JM, Mohan S, Gustafsson JA, Ohlsson C.</w:t>
        </w:r>
      </w:hyperlink>
      <w:r w:rsidR="00AD7497">
        <w:rPr>
          <w:rFonts w:ascii="Arial" w:hAnsi="Arial" w:cs="Arial"/>
          <w:color w:val="000000" w:themeColor="text1"/>
        </w:rPr>
        <w:t xml:space="preserve"> Estrogen receptor specificity in the regulation of the skeleton in female mice. J Endocrinol. 2001 Nov;171(2):229-36. </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8" w:history="1">
        <w:r w:rsidR="00AD7497">
          <w:rPr>
            <w:rStyle w:val="Hyperlink"/>
            <w:rFonts w:ascii="Arial" w:hAnsi="Arial" w:cs="Arial"/>
            <w:color w:val="000000" w:themeColor="text1"/>
          </w:rPr>
          <w:t>Vandenput L, Ederveen AG, Erben RG, Stahr K, Swinnen JV, Van Herck E, Verstuyf A, Boonen S, Bouillon R, Vanderschueren D.</w:t>
        </w:r>
      </w:hyperlink>
      <w:r w:rsidR="00AD7497">
        <w:rPr>
          <w:rFonts w:ascii="Arial" w:hAnsi="Arial" w:cs="Arial"/>
          <w:color w:val="000000" w:themeColor="text1"/>
        </w:rPr>
        <w:t xml:space="preserve"> Testosterone prevents orchidectomy-induced bone loss in estrogen receptor-alpha knockout mice. Biochem Biophys Res Commun. 2001 Jul 6;285(1):70-6.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49" w:history="1">
        <w:r w:rsidR="00AD7497">
          <w:rPr>
            <w:rStyle w:val="Hyperlink"/>
            <w:rFonts w:ascii="Arial" w:hAnsi="Arial" w:cs="Arial"/>
            <w:color w:val="000000" w:themeColor="text1"/>
          </w:rPr>
          <w:t>Vandenput L, Swinnen JV, Boonen S, Van Herck E, Erben RG, Bouillon R, Vanderschueren D.</w:t>
        </w:r>
      </w:hyperlink>
      <w:r w:rsidR="00AD7497">
        <w:rPr>
          <w:rFonts w:ascii="Arial" w:hAnsi="Arial" w:cs="Arial"/>
          <w:color w:val="000000" w:themeColor="text1"/>
        </w:rPr>
        <w:t xml:space="preserve"> Role of the androgen receptor in skeletal homeostasis: the androgen-resistant testicular feminized male mouse model. J Bone Miner Res. 2004 Sep;19(9):1462-70.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0" w:history="1">
        <w:r w:rsidR="00AD7497">
          <w:rPr>
            <w:rStyle w:val="Hyperlink"/>
            <w:rFonts w:ascii="Arial" w:hAnsi="Arial" w:cs="Arial"/>
            <w:color w:val="000000" w:themeColor="text1"/>
          </w:rPr>
          <w:t>Venken K, De Gendt K, Boonen S, Ophoff J, Bouillon R, Swinnen JV, Verhoeven G, Vanderschueren D.</w:t>
        </w:r>
      </w:hyperlink>
      <w:r w:rsidR="00AD7497">
        <w:rPr>
          <w:rFonts w:ascii="Arial" w:hAnsi="Arial" w:cs="Arial"/>
          <w:color w:val="000000" w:themeColor="text1"/>
        </w:rPr>
        <w:t xml:space="preserve"> Relative impact of androgen and estrogen receptor activation in the effects of androgens on trabecular and cortical bone in growing male mice: a study in the androgen receptor knockout mouse model. J Bone Miner Res. 2006 Apr;21(4):576-85.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Colvard DS, Eriksen EF, Keeting PE, Wilson EM, Lubahn DB, French FS, Riggs BL, Spelsberg TC. Identification of androgen receptors in normal human osteoblast-like cells. Proc Natl Acad Sci U S A. 1989;86:854-7.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bCs w:val="0"/>
          <w:color w:val="000000" w:themeColor="text1"/>
        </w:rPr>
        <w:t>Kasperk CH, Wergedal JE, Farley JR, Linkhart TA, Turner RT, Baylink DJ</w:t>
      </w:r>
      <w:r>
        <w:rPr>
          <w:rFonts w:ascii="Arial" w:hAnsi="Arial" w:cs="Arial"/>
          <w:color w:val="000000" w:themeColor="text1"/>
        </w:rPr>
        <w:t xml:space="preserve"> 1989 Androgens directly stimulate proliferation of bone cells </w:t>
      </w:r>
      <w:r>
        <w:rPr>
          <w:rFonts w:ascii="Arial" w:hAnsi="Arial" w:cs="Arial"/>
          <w:iCs/>
          <w:color w:val="000000" w:themeColor="text1"/>
        </w:rPr>
        <w:t>in vitro</w:t>
      </w:r>
      <w:r>
        <w:rPr>
          <w:rFonts w:ascii="Arial" w:hAnsi="Arial" w:cs="Arial"/>
          <w:color w:val="000000" w:themeColor="text1"/>
        </w:rPr>
        <w:t>. Endocrinology 124:1576–1578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1" w:history="1">
        <w:r w:rsidR="00AD7497">
          <w:rPr>
            <w:rStyle w:val="Hyperlink"/>
            <w:rFonts w:ascii="Arial" w:hAnsi="Arial" w:cs="Arial"/>
            <w:color w:val="000000" w:themeColor="text1"/>
          </w:rPr>
          <w:t>Zhang XZ, Kalu DN, Erbas B, Hopper JL, Seeman E.</w:t>
        </w:r>
      </w:hyperlink>
      <w:r w:rsidR="00AD7497">
        <w:rPr>
          <w:rFonts w:ascii="Arial" w:hAnsi="Arial" w:cs="Arial"/>
          <w:color w:val="000000" w:themeColor="text1"/>
        </w:rPr>
        <w:t xml:space="preserve"> The effects of gonadectomy on bone size, mass, and volumetric density in growing rats are gender-, site-, and growth hormone-specific.</w:t>
      </w:r>
      <w:r w:rsidR="00AD7497">
        <w:rPr>
          <w:rFonts w:ascii="Arial" w:hAnsi="Arial" w:cs="Arial"/>
          <w:color w:val="000000" w:themeColor="text1"/>
        </w:rPr>
        <w:br/>
        <w:t>J Bone Miner Res. 1999 May;14(5):802-9.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Kousteni S, Bellido T, Plotkin LI, O'Brien CA, Bodenner DL, Han L, Han K, DiGregorio GB, Katzenellenbogen JA, Katzenellenbogen BS, Roberson PK, Weinstein RS, Jilka RL, Manolagas SC. Nongenotropic, sex-nonspecific signaling through the estrogen or androgen receptors: dissociation from transcriptional activity. Cell. 2001; 104:719-730.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Kousteni, S. et al.2002. Reversal of bone loss in mice by nongenotropic signaling of sex steroids. Science. 298:843-846.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Maccoby EE JC. The Psychology of Sex Differences. Stanford, CA: Stanford University Press, 1974.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2" w:history="1">
        <w:r w:rsidR="00AD7497">
          <w:rPr>
            <w:rStyle w:val="Hyperlink"/>
            <w:rFonts w:ascii="Arial" w:hAnsi="Arial" w:cs="Arial"/>
            <w:color w:val="000000" w:themeColor="text1"/>
          </w:rPr>
          <w:t>Christiansen K.</w:t>
        </w:r>
      </w:hyperlink>
      <w:r w:rsidR="00AD7497">
        <w:rPr>
          <w:rFonts w:ascii="Arial" w:hAnsi="Arial" w:cs="Arial"/>
          <w:color w:val="000000" w:themeColor="text1"/>
        </w:rPr>
        <w:t xml:space="preserve"> Sex hormone-related variations of cognitive performance in !Kung San hunter-gatherers of Namibia. Neuropsychobiology. 1993;27(2):97-107.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3" w:history="1">
        <w:r w:rsidR="00AD7497">
          <w:rPr>
            <w:rStyle w:val="Hyperlink"/>
            <w:rFonts w:ascii="Arial" w:hAnsi="Arial" w:cs="Arial"/>
            <w:color w:val="000000" w:themeColor="text1"/>
          </w:rPr>
          <w:t>Barrett-Connor E, Goodman-Gruen D, Patay B.</w:t>
        </w:r>
      </w:hyperlink>
      <w:r w:rsidR="00AD7497">
        <w:rPr>
          <w:rFonts w:ascii="Arial" w:hAnsi="Arial" w:cs="Arial"/>
          <w:color w:val="000000" w:themeColor="text1"/>
        </w:rPr>
        <w:t xml:space="preserve"> Endogenous sex hormones and cognitive function in older men. J Clin Endocrinol Metab. 1999 Oct;84(10):3681-5.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4" w:history="1">
        <w:r w:rsidR="00AD7497">
          <w:rPr>
            <w:rStyle w:val="Hyperlink"/>
            <w:rFonts w:ascii="Arial" w:hAnsi="Arial" w:cs="Arial"/>
            <w:color w:val="000000" w:themeColor="text1"/>
            <w:lang w:val="da-DK"/>
          </w:rPr>
          <w:t>Moffat SD, Zonderman AB, Metter EJ, Blackman MR, Harman SM, Resnick SM.</w:t>
        </w:r>
      </w:hyperlink>
      <w:r w:rsidR="00AD7497">
        <w:rPr>
          <w:rFonts w:ascii="Arial" w:hAnsi="Arial" w:cs="Arial"/>
          <w:color w:val="000000" w:themeColor="text1"/>
        </w:rPr>
        <w:t xml:space="preserve">Longitudinal assessment of serum free testosterone concentration predicts memory </w:t>
      </w:r>
      <w:r w:rsidR="00AD7497">
        <w:rPr>
          <w:rFonts w:ascii="Arial" w:hAnsi="Arial" w:cs="Arial"/>
          <w:color w:val="000000" w:themeColor="text1"/>
        </w:rPr>
        <w:lastRenderedPageBreak/>
        <w:t>performance and cognitive status in elderly men. J Clin Endocrinol Metab. 2002 Nov;87(11):5001-7.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5" w:history="1">
        <w:r w:rsidR="00AD7497">
          <w:rPr>
            <w:rStyle w:val="Hyperlink"/>
            <w:rFonts w:ascii="Arial" w:hAnsi="Arial" w:cs="Arial"/>
            <w:color w:val="000000" w:themeColor="text1"/>
          </w:rPr>
          <w:t>Gouchie C, Kimura D.</w:t>
        </w:r>
      </w:hyperlink>
      <w:r w:rsidR="00AD7497">
        <w:rPr>
          <w:rFonts w:ascii="Arial" w:hAnsi="Arial" w:cs="Arial"/>
          <w:color w:val="000000" w:themeColor="text1"/>
        </w:rPr>
        <w:t xml:space="preserve"> The relationship between testosterone levels and cognitive ability patterns. Psychoneuroendocrinology. 1991;16(4):323-34.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6" w:history="1">
        <w:r w:rsidR="00AD7497">
          <w:rPr>
            <w:rStyle w:val="Hyperlink"/>
            <w:rFonts w:ascii="Arial" w:hAnsi="Arial" w:cs="Arial"/>
            <w:color w:val="000000" w:themeColor="text1"/>
          </w:rPr>
          <w:t>Silverman I, Kastuk D, Choi J, Phillips K.</w:t>
        </w:r>
      </w:hyperlink>
      <w:r w:rsidR="00AD7497">
        <w:rPr>
          <w:rFonts w:ascii="Arial" w:hAnsi="Arial" w:cs="Arial"/>
          <w:color w:val="000000" w:themeColor="text1"/>
        </w:rPr>
        <w:t xml:space="preserve"> Testosterone levels and spatial ability in men. Psychoneuroendocrinology. 1999 Nov;24(8):813-22.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7" w:history="1">
        <w:r w:rsidR="00AD7497">
          <w:rPr>
            <w:rStyle w:val="Hyperlink"/>
            <w:rFonts w:ascii="Arial" w:hAnsi="Arial" w:cs="Arial"/>
            <w:color w:val="000000" w:themeColor="text1"/>
          </w:rPr>
          <w:t>Hooven CK, Chabris CF, Ellison PT, Kosslyn SM.</w:t>
        </w:r>
      </w:hyperlink>
      <w:r w:rsidR="00AD7497">
        <w:rPr>
          <w:rFonts w:ascii="Arial" w:hAnsi="Arial" w:cs="Arial"/>
          <w:color w:val="000000" w:themeColor="text1"/>
        </w:rPr>
        <w:t xml:space="preserve"> The relationship of male testosterone to components of mental rotation. Neuropsychologia. 2004;42(6):782-90.</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8" w:history="1">
        <w:r w:rsidR="00AD7497">
          <w:rPr>
            <w:rStyle w:val="Hyperlink"/>
            <w:rFonts w:ascii="Arial" w:hAnsi="Arial" w:cs="Arial"/>
            <w:color w:val="000000" w:themeColor="text1"/>
          </w:rPr>
          <w:t>Moffat SD, Hampson E.</w:t>
        </w:r>
      </w:hyperlink>
      <w:r w:rsidR="00AD7497">
        <w:rPr>
          <w:rFonts w:ascii="Arial" w:hAnsi="Arial" w:cs="Arial"/>
          <w:color w:val="000000" w:themeColor="text1"/>
        </w:rPr>
        <w:t xml:space="preserve"> A curvilinear relationship between testosterone and spatial cognition in humans: possible influence of hand preference. Psychoneuroendocrinology. 1996 Apr;21(3):323-37.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59" w:history="1">
        <w:r w:rsidR="00AD7497">
          <w:rPr>
            <w:rStyle w:val="Hyperlink"/>
            <w:rFonts w:ascii="Arial" w:hAnsi="Arial" w:cs="Arial"/>
            <w:color w:val="000000" w:themeColor="text1"/>
          </w:rPr>
          <w:t>Nass R, Baker S.</w:t>
        </w:r>
      </w:hyperlink>
      <w:r w:rsidR="00AD7497">
        <w:rPr>
          <w:rFonts w:ascii="Arial" w:hAnsi="Arial" w:cs="Arial"/>
          <w:color w:val="000000" w:themeColor="text1"/>
        </w:rPr>
        <w:t xml:space="preserve"> Androgen effects on cognition: congenital adrenal hyperplasia. Psychoneuroendocrinology. 1991;16(1-3):189-201. </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0" w:history="1">
        <w:r w:rsidR="00AD7497">
          <w:rPr>
            <w:rStyle w:val="Hyperlink"/>
            <w:rFonts w:ascii="Arial" w:hAnsi="Arial" w:cs="Arial"/>
            <w:color w:val="000000" w:themeColor="text1"/>
          </w:rPr>
          <w:t>Jones BA, Watson NV.</w:t>
        </w:r>
      </w:hyperlink>
      <w:r w:rsidR="00AD7497">
        <w:rPr>
          <w:rFonts w:ascii="Arial" w:hAnsi="Arial" w:cs="Arial"/>
          <w:color w:val="000000" w:themeColor="text1"/>
        </w:rPr>
        <w:t xml:space="preserve"> Spatial memory performance in androgen insensitive male rats. Physiol Behav. 2005 Jun 2;85(2):135-41.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Janowsky JS, Oviatt SK, Orwoll ES. Testosterone influences spatial cognition in older men. Behav Neurosci 1994;108:325-32.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1" w:history="1">
        <w:r w:rsidR="00AD7497">
          <w:rPr>
            <w:rStyle w:val="Hyperlink"/>
            <w:rFonts w:ascii="Arial" w:hAnsi="Arial" w:cs="Arial"/>
            <w:color w:val="000000" w:themeColor="text1"/>
            <w:lang w:val="da-DK"/>
          </w:rPr>
          <w:t>Vaughan C, Goldstein FC, Tenover JL.</w:t>
        </w:r>
      </w:hyperlink>
      <w:r w:rsidR="00AD7497">
        <w:rPr>
          <w:rFonts w:ascii="Arial" w:hAnsi="Arial" w:cs="Arial"/>
          <w:color w:val="000000" w:themeColor="text1"/>
        </w:rPr>
        <w:t>Exogenous testosterone alone or with finasteride does not improve measurements of cognition in healthy older men with low serum testosterone.</w:t>
      </w:r>
      <w:r w:rsidR="00AD7497">
        <w:rPr>
          <w:rFonts w:ascii="Arial" w:hAnsi="Arial" w:cs="Arial"/>
          <w:color w:val="000000" w:themeColor="text1"/>
        </w:rPr>
        <w:br/>
        <w:t>J Androl. 2007 Nov-Dec;28(6):875-82.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Cherrier MM, Anawalt BD, Herbst KL, Amory JK, Craft S, Matsumoto AM, Bremner WJ.Cognitive effects of short-term manipulation of serum sex steroids in healthy young men. J Clin Endocrinol Metab. 2002 87:3090-3096.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2" w:history="1">
        <w:r w:rsidR="00AD7497">
          <w:rPr>
            <w:rStyle w:val="Hyperlink"/>
            <w:rFonts w:ascii="Arial" w:hAnsi="Arial" w:cs="Arial"/>
            <w:color w:val="000000" w:themeColor="text1"/>
          </w:rPr>
          <w:t>Cherrier MM, Matsumoto AM, Amory JK, Johnson M, Craft S, Peskind ER, Raskind MA.</w:t>
        </w:r>
      </w:hyperlink>
      <w:r w:rsidR="00AD7497">
        <w:rPr>
          <w:rFonts w:ascii="Arial" w:hAnsi="Arial" w:cs="Arial"/>
          <w:color w:val="000000" w:themeColor="text1"/>
        </w:rPr>
        <w:t xml:space="preserve"> Characterization of verbal and spatial memory changes from moderate to supraphysiological increases in serum testosterone in healthy older men. Psychoneuroendocrinology. 2007 Jan;32(1):72-9.</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3" w:history="1">
        <w:r w:rsidR="00AD7497">
          <w:rPr>
            <w:rStyle w:val="Hyperlink"/>
            <w:rFonts w:ascii="Arial" w:hAnsi="Arial" w:cs="Arial"/>
            <w:color w:val="000000" w:themeColor="text1"/>
          </w:rPr>
          <w:t>Cherrier MM, Matsumoto AM, Amory JK, Asthana S, Bremner W, Peskind ER, Raskind MA, Craft S.</w:t>
        </w:r>
      </w:hyperlink>
      <w:r w:rsidR="00AD7497">
        <w:rPr>
          <w:rFonts w:ascii="Arial" w:hAnsi="Arial" w:cs="Arial"/>
          <w:color w:val="000000" w:themeColor="text1"/>
        </w:rPr>
        <w:t xml:space="preserve"> Testosterone improves spatial memory in men with Alzheimer disease and mild cognitive impairment. Neurology. 2005 Jun 28;64(12):2063-8.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4" w:history="1">
        <w:r w:rsidR="00AD7497">
          <w:rPr>
            <w:rStyle w:val="Hyperlink"/>
            <w:rFonts w:ascii="Arial" w:hAnsi="Arial" w:cs="Arial"/>
            <w:color w:val="000000" w:themeColor="text1"/>
          </w:rPr>
          <w:t>O'Connor DB, Archer J, Hair WM, Wu FC.</w:t>
        </w:r>
      </w:hyperlink>
      <w:r w:rsidR="00AD7497">
        <w:rPr>
          <w:rFonts w:ascii="Arial" w:hAnsi="Arial" w:cs="Arial"/>
          <w:color w:val="000000" w:themeColor="text1"/>
        </w:rPr>
        <w:t xml:space="preserve"> Activational effects of testosterone on cognitive function in men. Neuropsychologia. 2001;39(13):1385-94.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5" w:history="1">
        <w:r w:rsidR="00AD7497">
          <w:rPr>
            <w:rStyle w:val="Hyperlink"/>
            <w:rFonts w:ascii="Arial" w:hAnsi="Arial" w:cs="Arial"/>
            <w:color w:val="000000" w:themeColor="text1"/>
            <w:lang w:val="de-DE"/>
          </w:rPr>
          <w:t>Alexander GM, Swerdloff RS, Wang C, Davidson T, McDonald V, Steiner B, Hines M.</w:t>
        </w:r>
      </w:hyperlink>
      <w:r w:rsidR="00AD7497">
        <w:rPr>
          <w:rFonts w:ascii="Arial" w:hAnsi="Arial" w:cs="Arial"/>
          <w:color w:val="000000" w:themeColor="text1"/>
        </w:rPr>
        <w:t>Androgen-behavior correlations in hypogonadal men and eugonadal men. II. Cognitive abilities. Horm Behav. 1998 Apr;33(2):85-94.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Van Goozen SH, Cohen-Kettenis PT, Gooren LJ, Frijda NH, Van de Poll NE. Gender differences in behaviour: activating effects of cross-sex hormones. Psychoneuroendocrinology 1995; 20:343-63.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Van Goozen SH, Cohen-Kettenis PT, Gooren LJ, Frijda NH, Van de Poll NE. Activating effects of androgens on cognitive performance: causal evidence in a group of female-to-male transsexuals. Neuropsychologia 1994; 32:1153-7.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Sherwin BB. Estrogen and/or androgen replacement therapy and cognitive functioning in surgically menopausal women. Psychoneuroendocrinology 1988;13</w:t>
      </w:r>
      <w:smartTag w:uri="isiresearchsoft-com/cwyw" w:element="citation">
        <w:r>
          <w:rPr>
            <w:rFonts w:ascii="Arial" w:hAnsi="Arial" w:cs="Arial"/>
            <w:color w:val="000000" w:themeColor="text1"/>
          </w:rPr>
          <w:t>(3)</w:t>
        </w:r>
      </w:smartTag>
      <w:r>
        <w:rPr>
          <w:rFonts w:ascii="Arial" w:hAnsi="Arial" w:cs="Arial"/>
          <w:color w:val="000000" w:themeColor="text1"/>
        </w:rPr>
        <w:t>:345-357.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Simerly RB, Chang C, Muramatsu M, Swanson LW. Distribution of androgen and estrogen receptor mRNA-containing cells in the rat brain: an in situ hybridization study. J Comp Neurol 1990; 294:76-95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Lu S, Simon NG, Wang Y, Hu S. Neural androgen receptor regulation: effects of androgen and antiandrogen. J Neurobiol 1999; 41:505-11.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Lustig RH. Sex hormone modulation of neural development in vitro. Horm Behav 1994;28:383-95.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Rubinow DR, Schmidt PJ. Androgens, brain, and behavior. Am J Psychiatry 1996; 153:974-84.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Tobin VA, Millar RP, Canny BJ. Testosterone acts directly at the pituitary to regulate gonadotropin- releasing hormone-induced calcium signals in male rat gonadotropes. Endocrinology 1997; 138:3314-9.</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6" w:history="1">
        <w:r w:rsidR="00AD7497">
          <w:rPr>
            <w:rStyle w:val="Hyperlink"/>
            <w:rFonts w:ascii="Arial" w:hAnsi="Arial" w:cs="Arial"/>
            <w:color w:val="000000" w:themeColor="text1"/>
          </w:rPr>
          <w:t>Gray PB, Singh AB, Woodhouse LJ, Storer TW, Casaburi R, Dzekov J, Dzekov C, Sinha-Hikim I, Bhasin S.</w:t>
        </w:r>
      </w:hyperlink>
      <w:r w:rsidR="00AD7497">
        <w:rPr>
          <w:rFonts w:ascii="Arial" w:hAnsi="Arial" w:cs="Arial"/>
          <w:color w:val="000000" w:themeColor="text1"/>
        </w:rPr>
        <w:t xml:space="preserve"> Dose-dependent effects of testosterone on sexual function, mood, and visuospatial cognition in older men. J Clin Endocrinol Metab. 2005 Jul;90(7):3838-46.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Wang C, Alexander G, Berman N, Salehian B, Davidson T, McDonald V, Steiner B, Hull L, Callegari C, Swerdloff RS. Testosterone replacement therapy improves mood in hypogonadal men--a clinical research center study. J Clin Endocrinol Metab 1996;81</w:t>
      </w:r>
      <w:smartTag w:uri="isiresearchsoft-com/cwyw" w:element="citation">
        <w:r>
          <w:rPr>
            <w:rFonts w:ascii="Arial" w:hAnsi="Arial" w:cs="Arial"/>
            <w:color w:val="000000" w:themeColor="text1"/>
          </w:rPr>
          <w:t>(10)</w:t>
        </w:r>
      </w:smartTag>
      <w:r>
        <w:rPr>
          <w:rFonts w:ascii="Arial" w:hAnsi="Arial" w:cs="Arial"/>
          <w:color w:val="000000" w:themeColor="text1"/>
        </w:rPr>
        <w:t>:3578-83.</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7" w:history="1">
        <w:r w:rsidR="00AD7497">
          <w:rPr>
            <w:rStyle w:val="Hyperlink"/>
            <w:rFonts w:ascii="Arial" w:hAnsi="Arial" w:cs="Arial"/>
            <w:color w:val="000000" w:themeColor="text1"/>
          </w:rPr>
          <w:t>Pope HG Jr, Cohane GH, Kanayama G, Siegel AJ, Hudson JI.</w:t>
        </w:r>
      </w:hyperlink>
      <w:r w:rsidR="00AD7497">
        <w:rPr>
          <w:rFonts w:ascii="Arial" w:hAnsi="Arial" w:cs="Arial"/>
          <w:color w:val="000000" w:themeColor="text1"/>
        </w:rPr>
        <w:t xml:space="preserve"> Testosterone gel supplementation for men with refractory depression: a randomized, placebo-controlled trial. Am J Psychiatry. 2003 Jan;160(1):105-11.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8" w:history="1">
        <w:r w:rsidR="00AD7497">
          <w:rPr>
            <w:rStyle w:val="Hyperlink"/>
            <w:rFonts w:ascii="Arial" w:hAnsi="Arial" w:cs="Arial"/>
            <w:color w:val="000000" w:themeColor="text1"/>
          </w:rPr>
          <w:t>Seidman SN, Miyazaki M, Roose SP.</w:t>
        </w:r>
      </w:hyperlink>
      <w:r w:rsidR="00AD7497">
        <w:rPr>
          <w:rFonts w:ascii="Arial" w:hAnsi="Arial" w:cs="Arial"/>
          <w:color w:val="000000" w:themeColor="text1"/>
        </w:rPr>
        <w:t xml:space="preserve"> Intramuscular testosterone supplementation to selective serotonin reuptake inhibitor in treatment-resistant depressed men: randomized placebo-controlled clinical trial. J Clin Psychopharmacol. 2005 Dec;25(6):584-8.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69" w:history="1">
        <w:r w:rsidR="00AD7497">
          <w:rPr>
            <w:rStyle w:val="Hyperlink"/>
            <w:rFonts w:ascii="Arial" w:hAnsi="Arial" w:cs="Arial"/>
            <w:color w:val="000000" w:themeColor="text1"/>
            <w:lang w:val="it-IT"/>
          </w:rPr>
          <w:t>Seidman SN, Spatz E, Rizzo C, Roose SP.</w:t>
        </w:r>
      </w:hyperlink>
      <w:r w:rsidR="00AD7497">
        <w:rPr>
          <w:rFonts w:ascii="Arial" w:hAnsi="Arial" w:cs="Arial"/>
          <w:color w:val="000000" w:themeColor="text1"/>
        </w:rPr>
        <w:t>Testosterone replacement therapy for hypogonadal men with major depressive disorder: a randomized, placebo-controlled clinical trial. J Clin Psychiatry. 2001 Jun;62(6):406-12.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Grinspoon S, Corcoran C, Stanley T, Baaj A, Basgoz N, Klibanski A. Effects of hypogonadism and testosterone administration on depression indices in HIV-infected men. J Clin Endocrinol Metab 2000;85:60-5.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Rabkin JG, Ferrando SJ, Wagner GJ, Rabkin R. DHEA treatment for HIV+ patients: effects on mood, androgenic and anabolic parameters. Psychoneuroendocrinology 2000;25</w:t>
      </w:r>
      <w:smartTag w:uri="isiresearchsoft-com/cwyw" w:element="citation">
        <w:r>
          <w:rPr>
            <w:rFonts w:ascii="Arial" w:hAnsi="Arial" w:cs="Arial"/>
            <w:color w:val="000000" w:themeColor="text1"/>
          </w:rPr>
          <w:t>(1)</w:t>
        </w:r>
      </w:smartTag>
      <w:r>
        <w:rPr>
          <w:rFonts w:ascii="Arial" w:hAnsi="Arial" w:cs="Arial"/>
          <w:color w:val="000000" w:themeColor="text1"/>
        </w:rPr>
        <w:t>:53-68.</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Bachman ES, Basaria S, Travison TG, Guo W, Li M, Bhasin S. Temporal changes in hepcidin and erythropoietin after testosterone administration suggest a dual mechanism of action. J Gerontol A Medical Sciences 2013 in press</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Guo W, Bachman E, Li M, Roy CN, Blusztajn J, Wong S, Chan SY, Serra C, Jasuja R, Travison TG, Muckenthaler MU, Nemeth E, </w:t>
      </w:r>
      <w:r>
        <w:rPr>
          <w:rFonts w:ascii="Arial" w:hAnsi="Arial" w:cs="Arial"/>
          <w:bCs/>
          <w:color w:val="000000" w:themeColor="text1"/>
          <w:sz w:val="24"/>
          <w:szCs w:val="24"/>
        </w:rPr>
        <w:t>Bhasin S</w:t>
      </w:r>
      <w:r>
        <w:rPr>
          <w:rFonts w:ascii="Arial" w:hAnsi="Arial" w:cs="Arial"/>
          <w:color w:val="000000" w:themeColor="text1"/>
          <w:sz w:val="24"/>
          <w:szCs w:val="24"/>
        </w:rPr>
        <w:t xml:space="preserve">. </w:t>
      </w:r>
      <w:hyperlink r:id="rId170" w:history="1">
        <w:r>
          <w:rPr>
            <w:rStyle w:val="Hyperlink"/>
            <w:rFonts w:ascii="Arial" w:hAnsi="Arial" w:cs="Arial"/>
            <w:color w:val="000000" w:themeColor="text1"/>
          </w:rPr>
          <w:t>Testosterone administration inhibits hepcidin transcription and is associated with increased iron incorporation into red blood cells.</w:t>
        </w:r>
      </w:hyperlink>
      <w:r>
        <w:rPr>
          <w:rStyle w:val="jrnl"/>
          <w:rFonts w:ascii="Arial" w:hAnsi="Arial" w:cs="Arial"/>
          <w:color w:val="000000" w:themeColor="text1"/>
          <w:sz w:val="24"/>
          <w:szCs w:val="24"/>
        </w:rPr>
        <w:t>Aging Cell</w:t>
      </w:r>
      <w:r>
        <w:rPr>
          <w:rFonts w:ascii="Arial" w:hAnsi="Arial" w:cs="Arial"/>
          <w:color w:val="000000" w:themeColor="text1"/>
          <w:sz w:val="24"/>
          <w:szCs w:val="24"/>
        </w:rPr>
        <w:t xml:space="preserve"> 2013 epub doi: 10.1111/acel.12052.</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Guo W, Li M, Bhasin S. Testosterone supplementation improves anemia in aging male mice. J Gerontol: Biological Sciences 2013 in press</w:t>
      </w:r>
    </w:p>
    <w:p w:rsidR="00AD7497" w:rsidRDefault="00AD7497" w:rsidP="006E0E8F">
      <w:pPr>
        <w:pStyle w:val="desc"/>
        <w:numPr>
          <w:ilvl w:val="0"/>
          <w:numId w:val="14"/>
        </w:numPr>
        <w:tabs>
          <w:tab w:val="clear" w:pos="360"/>
          <w:tab w:val="num" w:pos="450"/>
        </w:tabs>
        <w:spacing w:before="60" w:beforeAutospacing="0" w:after="60" w:afterAutospacing="0"/>
        <w:ind w:left="720" w:hanging="720"/>
        <w:rPr>
          <w:rFonts w:ascii="Arial" w:hAnsi="Arial" w:cs="Arial"/>
          <w:color w:val="000000" w:themeColor="text1"/>
        </w:rPr>
      </w:pPr>
      <w:r>
        <w:rPr>
          <w:rFonts w:ascii="Arial" w:hAnsi="Arial" w:cs="Arial"/>
          <w:color w:val="000000" w:themeColor="text1"/>
        </w:rPr>
        <w:t xml:space="preserve">Guo W, Wong S, Li M, Liang W, Liesa M, Serra C, Jasuja R, Bartke A, Kirkland JL, Shirihai O, Bhasin S. </w:t>
      </w:r>
      <w:hyperlink r:id="rId171" w:history="1">
        <w:r>
          <w:rPr>
            <w:rStyle w:val="Hyperlink"/>
            <w:rFonts w:ascii="Arial" w:hAnsi="Arial" w:cs="Arial"/>
            <w:color w:val="000000" w:themeColor="text1"/>
          </w:rPr>
          <w:t xml:space="preserve">Testosterone plus low-intensity physical training in late life improves functional performance, skeletal muscle mitochondrial biogenesis, and mitochondrial </w:t>
        </w:r>
        <w:r>
          <w:rPr>
            <w:rStyle w:val="Hyperlink"/>
            <w:rFonts w:ascii="Arial" w:hAnsi="Arial" w:cs="Arial"/>
            <w:color w:val="000000" w:themeColor="text1"/>
          </w:rPr>
          <w:lastRenderedPageBreak/>
          <w:t>quality control in male mice.</w:t>
        </w:r>
      </w:hyperlink>
      <w:r>
        <w:rPr>
          <w:rStyle w:val="jrnl"/>
          <w:rFonts w:ascii="Arial" w:hAnsi="Arial" w:cs="Arial"/>
          <w:color w:val="000000" w:themeColor="text1"/>
        </w:rPr>
        <w:t>PLoS One</w:t>
      </w:r>
      <w:r>
        <w:rPr>
          <w:rFonts w:ascii="Arial" w:hAnsi="Arial" w:cs="Arial"/>
          <w:color w:val="000000" w:themeColor="text1"/>
        </w:rPr>
        <w:t>. 2012;7(12):e51180. doi: 10.1371/journal.pone.0051180.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pt-BR"/>
        </w:rPr>
        <w:t xml:space="preserve">Kouri EM, Lukas SE, Pope HG Jr, Oliva PS. </w:t>
      </w:r>
      <w:r>
        <w:rPr>
          <w:rFonts w:ascii="Arial" w:hAnsi="Arial" w:cs="Arial"/>
          <w:color w:val="000000" w:themeColor="text1"/>
        </w:rPr>
        <w:t>Increased aggressive responding in male volunteers following the administration of gradually increasing doses of testosterone cypionate. Drug Alcohol Depend. 1995;40:73-9.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Pope HG Jr, Katz DL. </w:t>
      </w:r>
      <w:r>
        <w:rPr>
          <w:rFonts w:ascii="Arial" w:hAnsi="Arial" w:cs="Arial"/>
          <w:color w:val="000000" w:themeColor="text1"/>
        </w:rPr>
        <w:t>Affective and psychotic symptoms associated with anabolic steroid use. Am J Psychiatry 1988;145:487-90.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Wilson IB, Roubenoff R, Knox TA, Spiegleman D, Gorbach SL. Relation of lean body mass to health-related quality of life in persons with HIV. J Acquir Immune Defic Syndrome 2000;24:137-46.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Litwin MS, Nied RJ, Dhandani N. Health-related quality of life in men with erectile dysfunction. J Gen Intern Med 1998;13:159-166.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 xml:space="preserve">Morley JE, Charlton E, Patrick P, Kaiser FE, Cadeau P, McCready D, Perry HM 3rd. </w:t>
      </w:r>
      <w:r>
        <w:rPr>
          <w:rFonts w:ascii="Arial" w:hAnsi="Arial" w:cs="Arial"/>
          <w:color w:val="000000" w:themeColor="text1"/>
        </w:rPr>
        <w:t>Validation of a screening questionnaire for androgen deficiency in aging males. Metabolism. 2000 Sep;</w:t>
      </w:r>
      <w:r>
        <w:rPr>
          <w:rStyle w:val="volume"/>
          <w:rFonts w:ascii="Arial" w:hAnsi="Arial" w:cs="Arial"/>
          <w:color w:val="000000" w:themeColor="text1"/>
        </w:rPr>
        <w:t>49</w:t>
      </w:r>
      <w:r>
        <w:rPr>
          <w:rFonts w:ascii="Arial" w:hAnsi="Arial" w:cs="Arial"/>
          <w:color w:val="000000" w:themeColor="text1"/>
        </w:rPr>
        <w:t>(</w:t>
      </w:r>
      <w:r>
        <w:rPr>
          <w:rStyle w:val="issue"/>
          <w:rFonts w:ascii="Arial" w:hAnsi="Arial" w:cs="Arial"/>
          <w:color w:val="000000" w:themeColor="text1"/>
        </w:rPr>
        <w:t>9</w:t>
      </w:r>
      <w:r>
        <w:rPr>
          <w:rFonts w:ascii="Arial" w:hAnsi="Arial" w:cs="Arial"/>
          <w:color w:val="000000" w:themeColor="text1"/>
        </w:rPr>
        <w:t>):</w:t>
      </w:r>
      <w:r>
        <w:rPr>
          <w:rStyle w:val="pages"/>
          <w:rFonts w:ascii="Arial" w:hAnsi="Arial" w:cs="Arial"/>
          <w:color w:val="000000" w:themeColor="text1"/>
        </w:rPr>
        <w:t>1239-42</w:t>
      </w:r>
      <w:r>
        <w:rPr>
          <w:rFonts w:ascii="Arial" w:hAnsi="Arial" w:cs="Arial"/>
          <w:color w:val="000000" w:themeColor="text1"/>
        </w:rPr>
        <w:t xml:space="preserve">.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lang w:val="da-DK"/>
        </w:rPr>
        <w:t xml:space="preserve">T'Sjoen G, Goemaere S, De Meyere M, Kaufman JM. </w:t>
      </w:r>
      <w:r>
        <w:rPr>
          <w:rFonts w:ascii="Arial" w:hAnsi="Arial" w:cs="Arial"/>
          <w:color w:val="000000" w:themeColor="text1"/>
        </w:rPr>
        <w:t>Perception of males' aging symptoms, health and well-being in elderly community-dwelling men is not related to circulating androgen levels. Psychoneuroendocrinology. 2004 Feb;</w:t>
      </w:r>
      <w:r>
        <w:rPr>
          <w:rStyle w:val="volume"/>
          <w:rFonts w:ascii="Arial" w:hAnsi="Arial" w:cs="Arial"/>
          <w:color w:val="000000" w:themeColor="text1"/>
        </w:rPr>
        <w:t>29</w:t>
      </w:r>
      <w:r>
        <w:rPr>
          <w:rFonts w:ascii="Arial" w:hAnsi="Arial" w:cs="Arial"/>
          <w:color w:val="000000" w:themeColor="text1"/>
        </w:rPr>
        <w:t>(</w:t>
      </w:r>
      <w:r>
        <w:rPr>
          <w:rStyle w:val="issue"/>
          <w:rFonts w:ascii="Arial" w:hAnsi="Arial" w:cs="Arial"/>
          <w:color w:val="000000" w:themeColor="text1"/>
        </w:rPr>
        <w:t>2</w:t>
      </w:r>
      <w:r>
        <w:rPr>
          <w:rFonts w:ascii="Arial" w:hAnsi="Arial" w:cs="Arial"/>
          <w:color w:val="000000" w:themeColor="text1"/>
        </w:rPr>
        <w:t>):</w:t>
      </w:r>
      <w:r>
        <w:rPr>
          <w:rStyle w:val="pages"/>
          <w:rFonts w:ascii="Arial" w:hAnsi="Arial" w:cs="Arial"/>
          <w:color w:val="000000" w:themeColor="text1"/>
        </w:rPr>
        <w:t>201-14</w:t>
      </w:r>
      <w:r>
        <w:rPr>
          <w:rFonts w:ascii="Arial" w:hAnsi="Arial" w:cs="Arial"/>
          <w:color w:val="000000" w:themeColor="text1"/>
        </w:rPr>
        <w:t xml:space="preserve">.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 xml:space="preserve">Smith KW, Feldman HA, McKinlay JB. </w:t>
      </w:r>
      <w:r>
        <w:rPr>
          <w:rFonts w:ascii="Arial" w:hAnsi="Arial" w:cs="Arial"/>
          <w:color w:val="000000" w:themeColor="text1"/>
        </w:rPr>
        <w:t>Construction and field validation of a self-administered screener for testosterone deficiency (hypogonadism) in ageing men. Clin Endocrinol (Oxf). 2000 Dec;</w:t>
      </w:r>
      <w:r>
        <w:rPr>
          <w:rStyle w:val="volume"/>
          <w:rFonts w:ascii="Arial" w:hAnsi="Arial" w:cs="Arial"/>
          <w:color w:val="000000" w:themeColor="text1"/>
        </w:rPr>
        <w:t>53</w:t>
      </w:r>
      <w:r>
        <w:rPr>
          <w:rFonts w:ascii="Arial" w:hAnsi="Arial" w:cs="Arial"/>
          <w:color w:val="000000" w:themeColor="text1"/>
        </w:rPr>
        <w:t>(</w:t>
      </w:r>
      <w:r>
        <w:rPr>
          <w:rStyle w:val="issue"/>
          <w:rFonts w:ascii="Arial" w:hAnsi="Arial" w:cs="Arial"/>
          <w:color w:val="000000" w:themeColor="text1"/>
        </w:rPr>
        <w:t>6</w:t>
      </w:r>
      <w:r>
        <w:rPr>
          <w:rFonts w:ascii="Arial" w:hAnsi="Arial" w:cs="Arial"/>
          <w:color w:val="000000" w:themeColor="text1"/>
        </w:rPr>
        <w:t>):</w:t>
      </w:r>
      <w:r>
        <w:rPr>
          <w:rStyle w:val="pages"/>
          <w:rFonts w:ascii="Arial" w:hAnsi="Arial" w:cs="Arial"/>
          <w:color w:val="000000" w:themeColor="text1"/>
        </w:rPr>
        <w:t>703-11</w:t>
      </w:r>
      <w:r>
        <w:rPr>
          <w:rFonts w:ascii="Arial" w:hAnsi="Arial" w:cs="Arial"/>
          <w:color w:val="000000" w:themeColor="text1"/>
        </w:rPr>
        <w:t xml:space="preserve">. </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72" w:history="1">
        <w:r w:rsidR="00AD7497">
          <w:rPr>
            <w:rStyle w:val="Hyperlink"/>
            <w:rFonts w:ascii="Arial" w:hAnsi="Arial" w:cs="Arial"/>
            <w:color w:val="000000" w:themeColor="text1"/>
          </w:rPr>
          <w:t>Calof OM, Singh AB, Lee ML, Kenny AM, Urban RJ, Tenover JL, Bhasin S.</w:t>
        </w:r>
      </w:hyperlink>
      <w:r w:rsidR="00AD7497">
        <w:rPr>
          <w:rFonts w:ascii="Arial" w:hAnsi="Arial" w:cs="Arial"/>
          <w:color w:val="000000" w:themeColor="text1"/>
        </w:rPr>
        <w:t xml:space="preserve"> Adverse events associated with testosterone replacement in middle-aged and older men: a meta-analysis of randomized, placebo-controlled trials. J Gerontol A Biol Sci Med Sci. 2005 Nov;60(11):1451-7.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Rolf C, Nieschlag E. Potential adverse effects of long-term testosterone therapy. Baillieres Clin Endocrinol Metab 1998; 12:521-34.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73" w:history="1">
        <w:r w:rsidR="00AD7497">
          <w:rPr>
            <w:rStyle w:val="Hyperlink"/>
            <w:rFonts w:ascii="Arial" w:hAnsi="Arial" w:cs="Arial"/>
            <w:color w:val="000000" w:themeColor="text1"/>
          </w:rPr>
          <w:t>Liu PY, Death AK, Handelsman DJ.</w:t>
        </w:r>
      </w:hyperlink>
      <w:r w:rsidR="00AD7497">
        <w:rPr>
          <w:rFonts w:ascii="Arial" w:hAnsi="Arial" w:cs="Arial"/>
          <w:color w:val="000000" w:themeColor="text1"/>
        </w:rPr>
        <w:t xml:space="preserve"> Androgens and cardiovascular disease. Endocr Rev. 2003 Jun;24(3):313-40.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Haffner SM, Laakso M, Miettinen H, Mykkanen L, Karhapaa P, Rainwater DL. Low levels of sex hormone-binding globulin and testosterone are associated with smaller, denser low density lipoprotein in normoglycemic men [see comments]. J Clin Endocrinol Metab 1996; 81:3697-701.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74" w:history="1">
        <w:r w:rsidR="00AD7497">
          <w:rPr>
            <w:rStyle w:val="Hyperlink"/>
            <w:rFonts w:ascii="Arial" w:hAnsi="Arial" w:cs="Arial"/>
            <w:color w:val="000000" w:themeColor="text1"/>
          </w:rPr>
          <w:t>Khaw KT, Barrett-Connor E.</w:t>
        </w:r>
      </w:hyperlink>
      <w:r w:rsidR="00AD7497">
        <w:rPr>
          <w:rFonts w:ascii="Arial" w:hAnsi="Arial" w:cs="Arial"/>
          <w:color w:val="000000" w:themeColor="text1"/>
        </w:rPr>
        <w:t xml:space="preserve"> Endogenous sex hormones, high density lipoprotein cholesterol, and other lipoprotein fractions in men. Arterioscler Thromb. 1991 May-Jun;11(3):489-94.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 xml:space="preserve">De Pergola G, De Mitrio V, Sciaraffia M, et al. </w:t>
      </w:r>
      <w:r>
        <w:rPr>
          <w:rFonts w:ascii="Arial" w:hAnsi="Arial" w:cs="Arial"/>
          <w:color w:val="000000" w:themeColor="text1"/>
        </w:rPr>
        <w:t>Lower androgenicity is associated with higher plasma levels of prothrombotic factors irrespective of age, obesity, body fat distribution, and related metabolic parameters in men. Metabolism 1997; 46:1287-93.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Crist DM, Peake GT, Stackpole PJ. Lipemic and lipoproteinemic effects of natural and synthetic androgens in humans. Clin Exp Pharmacol Physiol 1986; 13:513-8.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Herbst KL, Amory JK, Brunzell JD, Chansky HA, Bremner WJ. Testosterone administration to men increases hepatic lipase activity and decreases HDL and LDL size in 3 wk. Am J Physiol Endocrinol Metab. 2003 284:E1112-E1118.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lastRenderedPageBreak/>
        <w:t xml:space="preserve">Hurley BF, Seals DR, Hagberg JM, et al. </w:t>
      </w:r>
      <w:r>
        <w:rPr>
          <w:rFonts w:ascii="Arial" w:hAnsi="Arial" w:cs="Arial"/>
          <w:color w:val="000000" w:themeColor="text1"/>
        </w:rPr>
        <w:t>High-density-lipoprotein cholesterol in bodybuilders v powerlifters. Negative effects of androgen use. JAMA 1984; 252:507-13.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Thompson PD, Cullinane EM, Sady SP, et al. </w:t>
      </w:r>
      <w:r>
        <w:rPr>
          <w:rFonts w:ascii="Arial" w:hAnsi="Arial" w:cs="Arial"/>
          <w:color w:val="000000" w:themeColor="text1"/>
        </w:rPr>
        <w:t>Contrasting effects of testosterone and stanozolol on serum lipoprotein levels. JAMA 1989; 261:1165-8.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Langer C, Gansz B, Goepfert C, Engel T, Uehara Y, von Dehn G, Jansen H, Assmann G, von Eckardstein A: Testosterone up-regulates scavenger receptor BI and stimulates cholesterol efflux from macrophages. Biochem Biophys Res Commun 2002 296:1051–1057.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Glueck CJ, Glueck HI, Stroop D, Speirs J, Hamer T, Tracy T: Endogenous testosterone, fibrinolysis, and coronary heart disease risk in hyperlipidemic men. J Lab Clin Med 1993 122:412–420.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Ng MK, Liu PY, Williams AJ, Nakhla S, Ly LP, Handelsman DJ, Celermajer DS: Prospective study of effect of androgens on serum inflammatory markers in men. </w:t>
      </w:r>
      <w:r>
        <w:rPr>
          <w:rFonts w:ascii="Arial" w:hAnsi="Arial" w:cs="Arial"/>
          <w:color w:val="000000" w:themeColor="text1"/>
          <w:lang w:val="de-DE"/>
        </w:rPr>
        <w:t>Arterioscler Thromb Vasc Biol 2002 22:1136–1141.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75" w:history="1">
        <w:r w:rsidR="00AD7497">
          <w:rPr>
            <w:rStyle w:val="Hyperlink"/>
            <w:rFonts w:ascii="Arial" w:hAnsi="Arial" w:cs="Arial"/>
            <w:color w:val="000000" w:themeColor="text1"/>
          </w:rPr>
          <w:t>Singh AB, Hsia S, Alaupovic P, Sinha-Hikim I, Woodhouse L, Buchanan TA, Shen R, Bross R, Berman N, Bhasin S.</w:t>
        </w:r>
      </w:hyperlink>
      <w:r w:rsidR="00AD7497">
        <w:rPr>
          <w:rFonts w:ascii="Arial" w:hAnsi="Arial" w:cs="Arial"/>
          <w:color w:val="000000" w:themeColor="text1"/>
        </w:rPr>
        <w:t xml:space="preserve"> The effects of varying doses of T on insulin sensitivity, plasma lipids, apolipoproteins, and C-reactive protein in healthy young men. J Clin Endocrinol Metab. 2002 Jan;87</w:t>
      </w:r>
      <w:smartTag w:uri="isiresearchsoft-com/cwyw" w:element="citation">
        <w:r w:rsidR="00AD7497">
          <w:rPr>
            <w:rFonts w:ascii="Arial" w:hAnsi="Arial" w:cs="Arial"/>
            <w:color w:val="000000" w:themeColor="text1"/>
          </w:rPr>
          <w:t>(1)</w:t>
        </w:r>
      </w:smartTag>
      <w:r w:rsidR="00AD7497">
        <w:rPr>
          <w:rFonts w:ascii="Arial" w:hAnsi="Arial" w:cs="Arial"/>
          <w:color w:val="000000" w:themeColor="text1"/>
        </w:rPr>
        <w:t>:136-43.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Phillips GB, Pinkernell BH, Jing TY. The association of hypotestosteronemia with coronary artery disease in men. Arterioscler Thromb 1994;14:701-6.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Tibblin G, Adlerberth A, Lindstedt G, Bjorntorp P. The pituitary-gonadal axis and health in elderly men: a study of men born in 1913. Diabetes 1996; 45:1605-9.</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76" w:history="1">
        <w:r w:rsidR="00AD7497">
          <w:rPr>
            <w:rStyle w:val="Hyperlink"/>
            <w:rFonts w:ascii="Arial" w:hAnsi="Arial" w:cs="Arial"/>
            <w:color w:val="000000" w:themeColor="text1"/>
          </w:rPr>
          <w:t>Arnlov J, Pencina MJ, Amin S, Nam BH, Benjamin EJ, Murabito JM, Wang TJ, Knapp PE, D'Agostino RB Sr, Bhasin S, Vasan RS.</w:t>
        </w:r>
      </w:hyperlink>
      <w:r w:rsidR="00AD7497">
        <w:rPr>
          <w:rFonts w:ascii="Arial" w:hAnsi="Arial" w:cs="Arial"/>
          <w:color w:val="000000" w:themeColor="text1"/>
        </w:rPr>
        <w:t xml:space="preserve"> Endogenous sex hormones and cardiovascular disease incidence in men. Ann Intern Med. 2006 Aug 1;145(3):176-84.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Wu SZ, Weng XZ. Therapeutic effects of an androgenic preparation on myocardial ischemia and cardiac function in 62 elderly male coronary heart disease patients. Chin Med J </w:t>
      </w:r>
      <w:smartTag w:uri="isiresearchsoft-com/cwyw" w:element="citation">
        <w:r>
          <w:rPr>
            <w:rFonts w:ascii="Arial" w:hAnsi="Arial" w:cs="Arial"/>
            <w:color w:val="000000" w:themeColor="text1"/>
          </w:rPr>
          <w:t>(Engl)</w:t>
        </w:r>
      </w:smartTag>
      <w:r>
        <w:rPr>
          <w:rFonts w:ascii="Arial" w:hAnsi="Arial" w:cs="Arial"/>
          <w:color w:val="000000" w:themeColor="text1"/>
        </w:rPr>
        <w:t xml:space="preserve"> 1993; 106:415-8.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Jaffe MD. Effect of testosterone cypionate on postexercise ST segment depression. Br Heart J. 1977;39:1217-22.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Ong PJ, Patrizi G, Chong WC, Webb CM, Hayward CS, Collins P. Testosterone enhances flow-mediated brachial artery reactivity in men with coronary artery disease. Am J Cardiol 2000 Jan 15;85</w:t>
      </w:r>
      <w:smartTag w:uri="isiresearchsoft-com/cwyw" w:element="citation">
        <w:r>
          <w:rPr>
            <w:rFonts w:ascii="Arial" w:hAnsi="Arial" w:cs="Arial"/>
            <w:color w:val="000000" w:themeColor="text1"/>
          </w:rPr>
          <w:t>(2)</w:t>
        </w:r>
      </w:smartTag>
      <w:r>
        <w:rPr>
          <w:rFonts w:ascii="Arial" w:hAnsi="Arial" w:cs="Arial"/>
          <w:color w:val="000000" w:themeColor="text1"/>
        </w:rPr>
        <w:t>:269-72.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 xml:space="preserve">Rosano GM, Leonardo F, Pagnotta P, Pelliccia F, Panina G, Cerquetani E, della Monica PL, Bonfigli B, Volpe M, Chierchia SL. </w:t>
      </w:r>
      <w:r>
        <w:rPr>
          <w:rFonts w:ascii="Arial" w:hAnsi="Arial" w:cs="Arial"/>
          <w:color w:val="000000" w:themeColor="text1"/>
        </w:rPr>
        <w:t>Acute anti-ischemic effect of testosterone in men with coronary artery disease. Circulation 1999:1666-70.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Webb CM, Adamson DL, de Zeigler D, Collins P. Effect of acute testosterone on myocardial ischemia in men with coronary artery disease. Am J Cardiol 1999;83</w:t>
      </w:r>
      <w:smartTag w:uri="isiresearchsoft-com/cwyw" w:element="citation">
        <w:r>
          <w:rPr>
            <w:rFonts w:ascii="Arial" w:hAnsi="Arial" w:cs="Arial"/>
            <w:color w:val="000000" w:themeColor="text1"/>
          </w:rPr>
          <w:t>(3)</w:t>
        </w:r>
      </w:smartTag>
      <w:r>
        <w:rPr>
          <w:rFonts w:ascii="Arial" w:hAnsi="Arial" w:cs="Arial"/>
          <w:color w:val="000000" w:themeColor="text1"/>
        </w:rPr>
        <w:t>:437-9.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English KM, Steeds RP, Jones TH, Diver MJ, Channer KS: Low-dose transdermal testosterone therapy improves angina threshold in men with chronic stable angina: a randomized, double-blind, placebo-controlled study. Circulation 102:1906–1911, 2000.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Thompson PD, Ahlberg AW, Moyna NM, Duncan B, Ferraro-Borgida M, White CM, McGill CC, Heller GV: Effect of intravenous testosterone on myocardial ischemia in men with coronary artery disease. Am Heart J 143:249–256, 2002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Yue P, Chatterjee K, Beale C, Poole-Wilson PA, Collins P: Testosterone relaxes rabbit coronary arteries and aorta. Circulation 1995 91:1154–1160.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Nathan L, Shi W, Dinh H, Mukherjee TK, Wang X, Lusis AJ, Chaudhuri G. Testosterone inhibits early atherogenesis by conversion to estradiol: critical role of aromatase. Proc Natl Acad Sci U S A. 2001 98:3589-3593.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Alexandersen P, Haarbo J, Byrjalsen I, Lawaetz H, Christiansen C: Natural androgens inhibit male atherosclerosis: a study in castrated, cholesterol-fed rabbits. Circ Res 1999 84:813–819.</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Fernández-Balsells MM, Murad MH, Lane M, Lampropulos JF, Albuquerque F, Mullan RJ, Agrwal N, Elamin MB, Gallegos-Orozco JF, Wang AT, Erwin PJ, Bhasin S, </w:t>
      </w:r>
      <w:r>
        <w:rPr>
          <w:rFonts w:ascii="Arial" w:hAnsi="Arial" w:cs="Arial"/>
          <w:bCs/>
          <w:color w:val="000000" w:themeColor="text1"/>
          <w:sz w:val="24"/>
          <w:szCs w:val="24"/>
        </w:rPr>
        <w:t>Montori</w:t>
      </w:r>
      <w:r>
        <w:rPr>
          <w:rFonts w:ascii="Arial" w:hAnsi="Arial" w:cs="Arial"/>
          <w:color w:val="000000" w:themeColor="text1"/>
          <w:sz w:val="24"/>
          <w:szCs w:val="24"/>
        </w:rPr>
        <w:t xml:space="preserve"> VM. </w:t>
      </w:r>
      <w:hyperlink r:id="rId177" w:history="1">
        <w:r>
          <w:rPr>
            <w:rStyle w:val="Hyperlink"/>
            <w:rFonts w:ascii="Arial" w:hAnsi="Arial" w:cs="Arial"/>
            <w:color w:val="000000" w:themeColor="text1"/>
          </w:rPr>
          <w:t>Clinical review 1: Adverse effects of testosterone therapy in adult men: a systematic review and meta-analysis.</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2010 Jun;95(6):2560-75.</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Xu L, Freeman G, Cowling BJ, </w:t>
      </w:r>
      <w:r>
        <w:rPr>
          <w:rFonts w:ascii="Arial" w:hAnsi="Arial" w:cs="Arial"/>
          <w:bCs/>
          <w:color w:val="000000" w:themeColor="text1"/>
          <w:sz w:val="24"/>
          <w:szCs w:val="24"/>
        </w:rPr>
        <w:t>Schooling</w:t>
      </w:r>
      <w:r>
        <w:rPr>
          <w:rFonts w:ascii="Arial" w:hAnsi="Arial" w:cs="Arial"/>
          <w:color w:val="000000" w:themeColor="text1"/>
          <w:sz w:val="24"/>
          <w:szCs w:val="24"/>
        </w:rPr>
        <w:t xml:space="preserve"> CM. </w:t>
      </w:r>
      <w:hyperlink r:id="rId178" w:history="1">
        <w:r>
          <w:rPr>
            <w:rStyle w:val="Hyperlink"/>
            <w:rFonts w:ascii="Arial" w:hAnsi="Arial" w:cs="Arial"/>
            <w:color w:val="000000" w:themeColor="text1"/>
          </w:rPr>
          <w:t>Testosterone therapy and cardiovascular events among men: a systematic review and meta-analysis of placebo-controlled randomized trials.</w:t>
        </w:r>
      </w:hyperlink>
      <w:r>
        <w:rPr>
          <w:rStyle w:val="jrnl"/>
          <w:rFonts w:ascii="Arial" w:hAnsi="Arial" w:cs="Arial"/>
          <w:color w:val="000000" w:themeColor="text1"/>
          <w:sz w:val="24"/>
          <w:szCs w:val="24"/>
        </w:rPr>
        <w:t>BMC Med</w:t>
      </w:r>
      <w:r>
        <w:rPr>
          <w:rFonts w:ascii="Arial" w:hAnsi="Arial" w:cs="Arial"/>
          <w:color w:val="000000" w:themeColor="text1"/>
          <w:sz w:val="24"/>
          <w:szCs w:val="24"/>
        </w:rPr>
        <w:t>. 2013 Apr 18;11:108.</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Vigen R, O'Donnell CI, Barón AE, Grunwald GK, Maddox TM, Bradley SM, Barqawi A, Woning G, Wierman ME, Plomondon ME, Rumsfeld JS, Ho PM. </w:t>
      </w:r>
      <w:hyperlink r:id="rId179" w:history="1">
        <w:r>
          <w:rPr>
            <w:rStyle w:val="Hyperlink"/>
            <w:rFonts w:ascii="Arial" w:hAnsi="Arial" w:cs="Arial"/>
            <w:color w:val="000000" w:themeColor="text1"/>
          </w:rPr>
          <w:t>Association of testosterone therapy with mortality, myocardial infarction, and stroke in men with low testosterone levels.</w:t>
        </w:r>
      </w:hyperlink>
      <w:r>
        <w:rPr>
          <w:rStyle w:val="jrnl"/>
          <w:rFonts w:ascii="Arial" w:hAnsi="Arial" w:cs="Arial"/>
          <w:color w:val="000000" w:themeColor="text1"/>
          <w:sz w:val="24"/>
          <w:szCs w:val="24"/>
        </w:rPr>
        <w:t>JAMA</w:t>
      </w:r>
      <w:r>
        <w:rPr>
          <w:rFonts w:ascii="Arial" w:hAnsi="Arial" w:cs="Arial"/>
          <w:color w:val="000000" w:themeColor="text1"/>
          <w:sz w:val="24"/>
          <w:szCs w:val="24"/>
        </w:rPr>
        <w:t>. 2013 Nov 6;310(17):1829-36.</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Shores, M.M., Smith, N.L., Forsberg, C.W., Anawalt, B.D. &amp; Matsumoto, A.M. Testosterone treatment and mortality in men with low testosterone levels.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97, 2050-8 (2012).</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Sattler, F.R. et al. Testosterone and growth hormone improve body composition and muscle performance in older men.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94, 1991-2001 (2009).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de-DE"/>
        </w:rPr>
      </w:pPr>
      <w:r>
        <w:rPr>
          <w:rFonts w:ascii="Arial" w:hAnsi="Arial" w:cs="Arial"/>
          <w:color w:val="000000" w:themeColor="text1"/>
        </w:rPr>
        <w:t xml:space="preserve">Mauras N, Hayes V, Welch S, et al. Testosterone deficiency in young men: marked alterations in whole body protein kinetics, strength, and adiposity. </w:t>
      </w:r>
      <w:r>
        <w:rPr>
          <w:rFonts w:ascii="Arial" w:hAnsi="Arial" w:cs="Arial"/>
          <w:color w:val="000000" w:themeColor="text1"/>
          <w:lang w:val="de-DE"/>
        </w:rPr>
        <w:t>J Clin Endocrinol Metab 1998; 83:1886-92.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Khaw KT, Barrett-Connor E. Lower endogenous androgens predict central adiposity in men. Ann Epidemiol 1992; 2:675-82.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Seidell JC, Bjorntorp P, Sjostrom L, Kvist H, Sannerstedt R. Visceral fat accumulation in men is positively associated with insulin, glucose, and C-peptide levels, but negatively with testosterone levels. Metabolism 1990;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Mårin P, Odén B, Björntorp P. Assimilation and mobilization of triglycerides in subcutaneous abdominal and femoral adipose tissue in vivo in men: Effects of androgens. J Clin Endocrinol Metab 1995; 80:239-243.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Holmang A, Bjorntorp P. The effects of testosterone on insulin sensitivity in male rats. Acta Physiol Scand 1992; 146:505-10.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Hobbs CJ, Jones RE, Plymate SR. </w:t>
      </w:r>
      <w:r>
        <w:rPr>
          <w:rFonts w:ascii="Arial" w:hAnsi="Arial" w:cs="Arial"/>
          <w:color w:val="000000" w:themeColor="text1"/>
        </w:rPr>
        <w:t>Nandrolone, a 19-nortestosterone, enhances insulin-independent glucose uptake in normal men [see comments]. J Clin Endocrinol Metab 1996; 81:1582-5.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Ramirez ME, McMurry MP, Wiebke GA. Evidence for sex steroid inhibition of lipoprotein lipase in men: comparison of abdominal and femoral adipose tissue. Metabolism 1997;46:179-85.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Defay R, Papoz L, Barny S, Bonnot-Lours S, Caces E, Simon D. Hormonal status and NIDDM in the European and Melanesian populations of New Caledonia: a case-control study. The Caledonia Diabetes Mellitus </w:t>
      </w:r>
      <w:smartTag w:uri="isiresearchsoft-com/cwyw" w:element="citation">
        <w:r>
          <w:rPr>
            <w:rFonts w:ascii="Arial" w:hAnsi="Arial" w:cs="Arial"/>
            <w:color w:val="000000" w:themeColor="text1"/>
          </w:rPr>
          <w:t>(CALDIA)</w:t>
        </w:r>
      </w:smartTag>
      <w:r>
        <w:rPr>
          <w:rFonts w:ascii="Arial" w:hAnsi="Arial" w:cs="Arial"/>
          <w:color w:val="000000" w:themeColor="text1"/>
        </w:rPr>
        <w:t xml:space="preserve"> Study Group. Int J Obes Relat Metab Disord 1998; 22:927-34.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Haffner SM, Shaten J, Stern MP, Smith GD, Kuller L. Low levels of sex hormone-binding globulin and testosterone predict the development of non-insulin-dependent diabetes mellitus in men. MRFIT Research Group. Multiple Risk Factor Intervention Trial. Am J Epidemiol 1996;143:889-97.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Stellato RK, Feldman HA, Hamdy O, Horton ES, McKinlay JB. Testosterone, sex hormone-binding globulin, and the development of type 2 diabetes in middle-aged men: prospective results from the Massachusetts male aging study. Diabetes Care 2000;23</w:t>
      </w:r>
      <w:smartTag w:uri="isiresearchsoft-com/cwyw" w:element="citation">
        <w:r>
          <w:rPr>
            <w:rFonts w:ascii="Arial" w:hAnsi="Arial" w:cs="Arial"/>
            <w:color w:val="000000" w:themeColor="text1"/>
          </w:rPr>
          <w:t>(4)</w:t>
        </w:r>
      </w:smartTag>
      <w:r>
        <w:rPr>
          <w:rFonts w:ascii="Arial" w:hAnsi="Arial" w:cs="Arial"/>
          <w:color w:val="000000" w:themeColor="text1"/>
        </w:rPr>
        <w:t>:490-4.</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80" w:history="1">
        <w:r w:rsidR="00AD7497">
          <w:rPr>
            <w:rStyle w:val="Hyperlink"/>
            <w:rFonts w:ascii="Arial" w:hAnsi="Arial" w:cs="Arial"/>
            <w:color w:val="000000" w:themeColor="text1"/>
          </w:rPr>
          <w:t>Oh JY, Barrett-Connor E, Wedick NM, Wingard DL; Rancho Bernardo Study.</w:t>
        </w:r>
      </w:hyperlink>
      <w:r w:rsidR="00AD7497">
        <w:rPr>
          <w:rFonts w:ascii="Arial" w:hAnsi="Arial" w:cs="Arial"/>
          <w:color w:val="000000" w:themeColor="text1"/>
        </w:rPr>
        <w:t xml:space="preserve"> Endogenous sex hormones and the development of type 2 diabetes in older men and women: the Rancho Bernardo study. Diabetes Care. 2002 Jan;25(1):55-60.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Endre T, Mattiasson I, Berglund G, Hulthen UL. Low testosterone and insulin resistance in hypertension-prone men. J Hum Hypertens 1996; 10:755-61.</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Haffner SM, Shaten J, Stern MP, Smith GD, Kuller L. Low levels of sex hormone-binding globulin and testosterone predict the development of non-insulin-dependent diabetes mellitus in men. MRFIT Research Group. Multiple Risk Factor Intervention Trial. </w:t>
      </w:r>
      <w:r>
        <w:rPr>
          <w:rFonts w:ascii="Arial" w:hAnsi="Arial" w:cs="Arial"/>
          <w:i/>
          <w:color w:val="000000" w:themeColor="text1"/>
          <w:sz w:val="24"/>
          <w:szCs w:val="24"/>
        </w:rPr>
        <w:t>Am J Epidemiol</w:t>
      </w:r>
      <w:r>
        <w:rPr>
          <w:rFonts w:ascii="Arial" w:hAnsi="Arial" w:cs="Arial"/>
          <w:color w:val="000000" w:themeColor="text1"/>
          <w:sz w:val="24"/>
          <w:szCs w:val="24"/>
        </w:rPr>
        <w:t>. 1996;143(9):889-97.</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Stellato RK, Feldman HA, Hamdy O, Horton ES, McKinlay JB. Testosterone, sex hormone-binding globulin, and the development of type 2 diabetes in middle-aged men: prospective results from the Massachusetts male aging study. </w:t>
      </w:r>
      <w:r>
        <w:rPr>
          <w:rFonts w:ascii="Arial" w:hAnsi="Arial" w:cs="Arial"/>
          <w:i/>
          <w:color w:val="000000" w:themeColor="text1"/>
          <w:sz w:val="24"/>
          <w:szCs w:val="24"/>
        </w:rPr>
        <w:t>Diabetes Care</w:t>
      </w:r>
      <w:r>
        <w:rPr>
          <w:rFonts w:ascii="Arial" w:hAnsi="Arial" w:cs="Arial"/>
          <w:color w:val="000000" w:themeColor="text1"/>
          <w:sz w:val="24"/>
          <w:szCs w:val="24"/>
        </w:rPr>
        <w:t>. 2000;23(4):490-4.</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Oh J-Y, Barrett-Connor E, Wedick NM, Wingard DL. Endogenous Sex Hormones and the Development of Type 2 Diabetes in Older Men and Women: the Rancho Bernardo Study. </w:t>
      </w:r>
      <w:r>
        <w:rPr>
          <w:rFonts w:ascii="Arial" w:hAnsi="Arial" w:cs="Arial"/>
          <w:i/>
          <w:color w:val="000000" w:themeColor="text1"/>
          <w:sz w:val="24"/>
          <w:szCs w:val="24"/>
        </w:rPr>
        <w:t>Diabetes Care</w:t>
      </w:r>
      <w:r>
        <w:rPr>
          <w:rFonts w:ascii="Arial" w:hAnsi="Arial" w:cs="Arial"/>
          <w:color w:val="000000" w:themeColor="text1"/>
          <w:sz w:val="24"/>
          <w:szCs w:val="24"/>
        </w:rPr>
        <w:t>. 2002;25(1):55-60.</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Svartberg J, Jenssen T, Sundsfjord J, Jorde R. The associations of endogenous testosterone and sex hormone-binding globulin with glycosylated hemoglobin levels, in community dwelling men. </w:t>
      </w:r>
      <w:r>
        <w:rPr>
          <w:rFonts w:ascii="Arial" w:hAnsi="Arial" w:cs="Arial"/>
          <w:color w:val="000000" w:themeColor="text1"/>
          <w:sz w:val="24"/>
          <w:szCs w:val="24"/>
          <w:lang w:val="nb-NO"/>
        </w:rPr>
        <w:t xml:space="preserve">The Tromso Study. </w:t>
      </w:r>
      <w:r>
        <w:rPr>
          <w:rFonts w:ascii="Arial" w:hAnsi="Arial" w:cs="Arial"/>
          <w:i/>
          <w:color w:val="000000" w:themeColor="text1"/>
          <w:sz w:val="24"/>
          <w:szCs w:val="24"/>
          <w:lang w:val="nb-NO"/>
        </w:rPr>
        <w:t>Diabetes Metab</w:t>
      </w:r>
      <w:r>
        <w:rPr>
          <w:rFonts w:ascii="Arial" w:hAnsi="Arial" w:cs="Arial"/>
          <w:color w:val="000000" w:themeColor="text1"/>
          <w:sz w:val="24"/>
          <w:szCs w:val="24"/>
          <w:lang w:val="nb-NO"/>
        </w:rPr>
        <w:t>. 2004;30(1):29-34.</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nb-NO"/>
        </w:rPr>
        <w:t xml:space="preserve">Laaksonen DE, Niskanen L, Punnonen K, et al. </w:t>
      </w:r>
      <w:r>
        <w:rPr>
          <w:rFonts w:ascii="Arial" w:hAnsi="Arial" w:cs="Arial"/>
          <w:color w:val="000000" w:themeColor="text1"/>
          <w:sz w:val="24"/>
          <w:szCs w:val="24"/>
        </w:rPr>
        <w:t xml:space="preserve">Testosterone and sex hormone-binding globulin predict the metabolic syndrome and diabetes in middle-aged men. </w:t>
      </w:r>
      <w:r>
        <w:rPr>
          <w:rFonts w:ascii="Arial" w:hAnsi="Arial" w:cs="Arial"/>
          <w:i/>
          <w:color w:val="000000" w:themeColor="text1"/>
          <w:sz w:val="24"/>
          <w:szCs w:val="24"/>
          <w:lang w:val="nb-NO"/>
        </w:rPr>
        <w:t>Diabetes Care</w:t>
      </w:r>
      <w:r>
        <w:rPr>
          <w:rFonts w:ascii="Arial" w:hAnsi="Arial" w:cs="Arial"/>
          <w:color w:val="000000" w:themeColor="text1"/>
          <w:sz w:val="24"/>
          <w:szCs w:val="24"/>
          <w:lang w:val="nb-NO"/>
        </w:rPr>
        <w:t>. 2004;27(5):1036-41.</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nb-NO"/>
        </w:rPr>
        <w:t xml:space="preserve">Selvin E, Feinleib M, Zhang L, et al. </w:t>
      </w:r>
      <w:r>
        <w:rPr>
          <w:rFonts w:ascii="Arial" w:hAnsi="Arial" w:cs="Arial"/>
          <w:color w:val="000000" w:themeColor="text1"/>
          <w:sz w:val="24"/>
          <w:szCs w:val="24"/>
        </w:rPr>
        <w:t xml:space="preserve">Androgens and Diabetes in Men: Results from the Third National Health and Nutrition Examination Survey (NHANES III). </w:t>
      </w:r>
      <w:r>
        <w:rPr>
          <w:rFonts w:ascii="Arial" w:hAnsi="Arial" w:cs="Arial"/>
          <w:i/>
          <w:color w:val="000000" w:themeColor="text1"/>
          <w:sz w:val="24"/>
          <w:szCs w:val="24"/>
        </w:rPr>
        <w:t>Diabetes Care</w:t>
      </w:r>
      <w:r>
        <w:rPr>
          <w:rFonts w:ascii="Arial" w:hAnsi="Arial" w:cs="Arial"/>
          <w:color w:val="000000" w:themeColor="text1"/>
          <w:sz w:val="24"/>
          <w:szCs w:val="24"/>
        </w:rPr>
        <w:t>. 2007;30(2):234-238.</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Ding EL, Song Y, Malik VS, Liu S. Sex Differences of Endogenous Sex Hormones and Risk of Type 2 Diabetes: A Systematic Review and Meta-analysis. </w:t>
      </w:r>
      <w:r>
        <w:rPr>
          <w:rFonts w:ascii="Arial" w:hAnsi="Arial" w:cs="Arial"/>
          <w:i/>
          <w:color w:val="000000" w:themeColor="text1"/>
          <w:sz w:val="24"/>
          <w:szCs w:val="24"/>
        </w:rPr>
        <w:t>JAMA</w:t>
      </w:r>
      <w:r>
        <w:rPr>
          <w:rFonts w:ascii="Arial" w:hAnsi="Arial" w:cs="Arial"/>
          <w:color w:val="000000" w:themeColor="text1"/>
          <w:sz w:val="24"/>
          <w:szCs w:val="24"/>
        </w:rPr>
        <w:t>. 2006;295(11):1288-1299.</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Kapoor D, Aldred H, Clark S, Channer KS, Jones TH. Clinical and Biochemical Assessment of Hypogonadism in Men With Type 2 Diabetes: Correlations with bioavailable testosterone and visceral adiposity. </w:t>
      </w:r>
      <w:r>
        <w:rPr>
          <w:rFonts w:ascii="Arial" w:hAnsi="Arial" w:cs="Arial"/>
          <w:i/>
          <w:color w:val="000000" w:themeColor="text1"/>
          <w:sz w:val="24"/>
          <w:szCs w:val="24"/>
        </w:rPr>
        <w:t>Diabetes Care</w:t>
      </w:r>
      <w:r>
        <w:rPr>
          <w:rFonts w:ascii="Arial" w:hAnsi="Arial" w:cs="Arial"/>
          <w:color w:val="000000" w:themeColor="text1"/>
          <w:sz w:val="24"/>
          <w:szCs w:val="24"/>
        </w:rPr>
        <w:t>. 2007;30(4):911-917.</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Svartberg J, Schirmer H, Wilsgaard T, Mathiesen EB, Njølstad I, Løchen ML, Jorde R. </w:t>
      </w:r>
      <w:hyperlink r:id="rId181" w:history="1">
        <w:r>
          <w:rPr>
            <w:rStyle w:val="Hyperlink"/>
            <w:rFonts w:ascii="Arial" w:hAnsi="Arial" w:cs="Arial"/>
            <w:color w:val="000000" w:themeColor="text1"/>
          </w:rPr>
          <w:t>Single-nucleotide polymorphism, rs1799941 in the sex hormone-binding globulin (SHBG) gene, related to both serum testosterone and SHBG levels and the risk of myocardial infarction, type 2 diabetes, cancer and mortality in men: the Tromsø Study.</w:t>
        </w:r>
      </w:hyperlink>
      <w:r>
        <w:rPr>
          <w:rStyle w:val="jrnl"/>
          <w:rFonts w:ascii="Arial" w:hAnsi="Arial" w:cs="Arial"/>
          <w:color w:val="000000" w:themeColor="text1"/>
          <w:sz w:val="24"/>
          <w:szCs w:val="24"/>
        </w:rPr>
        <w:t>Andrology</w:t>
      </w:r>
      <w:r>
        <w:rPr>
          <w:rFonts w:ascii="Arial" w:hAnsi="Arial" w:cs="Arial"/>
          <w:color w:val="000000" w:themeColor="text1"/>
          <w:sz w:val="24"/>
          <w:szCs w:val="24"/>
        </w:rPr>
        <w:t>. 2013 Dec 10. doi: 10.1111/j.2047-2927.2013.00174.x. [Epub ahead of print]</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Perry JR, Weedon MN, Langenberg C, Jackson AU, Lyssenko V, Sparsø T, Thorleifsson G, Grallert H, Ferrucci L, Maggio M, Paolisso G, Walker M, Palmer CN, Payne F, Young E, Herder C, Narisu N, Morken MA, Bonnycastle LL, Owen KR, Shields B, Knight B, Bennett A, Groves CJ, Ruokonen A, Jarvelin MR, Pearson E, Pascoe L, Ferrannini E, </w:t>
      </w:r>
      <w:r>
        <w:rPr>
          <w:rFonts w:ascii="Arial" w:hAnsi="Arial" w:cs="Arial"/>
          <w:color w:val="000000" w:themeColor="text1"/>
          <w:sz w:val="24"/>
          <w:szCs w:val="24"/>
        </w:rPr>
        <w:lastRenderedPageBreak/>
        <w:t xml:space="preserve">Bornstein SR, Stringham HM, Scott LJ, Kuusisto J, Nilsson P, Neptin M, Gjesing AP, Pisinger C, Lauritzen T, Sandbaek A, Sampson M; MAGIC, Zeggini E, Lindgren CM, Steinthorsdottir V, Thorsteinsdottir U, Hansen T, Schwarz P, Illig T, Laakso M, Stefansson K, Morris AD, Groop L, Pedersen O, Boehnke M, Barroso I, Wareham NJ, Hattersley AT, McCarthy MI, Frayling TM. </w:t>
      </w:r>
      <w:hyperlink r:id="rId182" w:history="1">
        <w:r>
          <w:rPr>
            <w:rStyle w:val="Hyperlink"/>
            <w:rFonts w:ascii="Arial" w:hAnsi="Arial" w:cs="Arial"/>
            <w:color w:val="000000" w:themeColor="text1"/>
          </w:rPr>
          <w:t>Genetic evidence that raised sex hormone binding globulin (SHBG) levels reduce the risk of type 2 diabetes.</w:t>
        </w:r>
      </w:hyperlink>
      <w:r>
        <w:rPr>
          <w:rStyle w:val="jrnl"/>
          <w:rFonts w:ascii="Arial" w:hAnsi="Arial" w:cs="Arial"/>
          <w:color w:val="000000" w:themeColor="text1"/>
          <w:sz w:val="24"/>
          <w:szCs w:val="24"/>
        </w:rPr>
        <w:t>Hum Mol Genet</w:t>
      </w:r>
      <w:r>
        <w:rPr>
          <w:rFonts w:ascii="Arial" w:hAnsi="Arial" w:cs="Arial"/>
          <w:color w:val="000000" w:themeColor="text1"/>
          <w:sz w:val="24"/>
          <w:szCs w:val="24"/>
        </w:rPr>
        <w:t>. 2010 Feb 1;19(3):535-44. doi: 10.1093/hmg/ddp522.</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Saltiki K, Stamatelopoulos K, Voidonikola P, Lazaros L, Mantzou E, Georgiou I, Anastasiou E, Papamichael C, Alevizaki M. </w:t>
      </w:r>
      <w:hyperlink r:id="rId183" w:history="1">
        <w:r>
          <w:rPr>
            <w:rStyle w:val="Hyperlink"/>
            <w:rFonts w:ascii="Arial" w:hAnsi="Arial" w:cs="Arial"/>
            <w:color w:val="000000" w:themeColor="text1"/>
          </w:rPr>
          <w:t>Association of the SHBG gene promoter polymorphism with early markers of atherosclerosis in apparently healthy women.</w:t>
        </w:r>
      </w:hyperlink>
      <w:r>
        <w:rPr>
          <w:rStyle w:val="jrnl"/>
          <w:rFonts w:ascii="Arial" w:hAnsi="Arial" w:cs="Arial"/>
          <w:color w:val="000000" w:themeColor="text1"/>
          <w:sz w:val="24"/>
          <w:szCs w:val="24"/>
        </w:rPr>
        <w:t>Atherosclerosis</w:t>
      </w:r>
      <w:r>
        <w:rPr>
          <w:rFonts w:ascii="Arial" w:hAnsi="Arial" w:cs="Arial"/>
          <w:color w:val="000000" w:themeColor="text1"/>
          <w:sz w:val="24"/>
          <w:szCs w:val="24"/>
        </w:rPr>
        <w:t>. 2011 Nov;219(1):205-10.</w:t>
      </w:r>
    </w:p>
    <w:p w:rsidR="00AD7497" w:rsidRDefault="00AD7497" w:rsidP="006E0E8F">
      <w:pPr>
        <w:pStyle w:val="desc"/>
        <w:numPr>
          <w:ilvl w:val="0"/>
          <w:numId w:val="14"/>
        </w:numPr>
        <w:tabs>
          <w:tab w:val="clear" w:pos="360"/>
          <w:tab w:val="num" w:pos="450"/>
        </w:tabs>
        <w:spacing w:before="60" w:beforeAutospacing="0" w:after="60" w:afterAutospacing="0"/>
        <w:ind w:left="720" w:hanging="720"/>
        <w:rPr>
          <w:rFonts w:ascii="Arial" w:hAnsi="Arial" w:cs="Arial"/>
          <w:color w:val="000000" w:themeColor="text1"/>
        </w:rPr>
      </w:pPr>
      <w:r>
        <w:rPr>
          <w:rFonts w:ascii="Arial" w:hAnsi="Arial" w:cs="Arial"/>
          <w:color w:val="000000" w:themeColor="text1"/>
        </w:rPr>
        <w:t xml:space="preserve">Lakshman KM, Bhasin S, Araujo AB </w:t>
      </w:r>
      <w:hyperlink r:id="rId184" w:history="1">
        <w:r>
          <w:rPr>
            <w:rStyle w:val="Hyperlink"/>
            <w:rFonts w:ascii="Arial" w:hAnsi="Arial" w:cs="Arial"/>
            <w:color w:val="000000" w:themeColor="text1"/>
          </w:rPr>
          <w:t>Sex hormone-binding globulin as an independent predictor of incident type 2 diabetes mellitus in men.</w:t>
        </w:r>
      </w:hyperlink>
      <w:r>
        <w:rPr>
          <w:rStyle w:val="jrnl"/>
          <w:rFonts w:ascii="Arial" w:hAnsi="Arial" w:cs="Arial"/>
          <w:color w:val="000000" w:themeColor="text1"/>
        </w:rPr>
        <w:t>J Gerontol A Biol Sci Med Sci</w:t>
      </w:r>
      <w:r>
        <w:rPr>
          <w:rFonts w:ascii="Arial" w:hAnsi="Arial" w:cs="Arial"/>
          <w:color w:val="000000" w:themeColor="text1"/>
        </w:rPr>
        <w:t>. 2010 May;65(5):503-9.</w:t>
      </w:r>
    </w:p>
    <w:p w:rsidR="00AD7497" w:rsidRDefault="00AD7497" w:rsidP="006E0E8F">
      <w:pPr>
        <w:pStyle w:val="desc"/>
        <w:numPr>
          <w:ilvl w:val="0"/>
          <w:numId w:val="14"/>
        </w:numPr>
        <w:tabs>
          <w:tab w:val="clear" w:pos="360"/>
          <w:tab w:val="num" w:pos="450"/>
        </w:tabs>
        <w:spacing w:before="60" w:beforeAutospacing="0" w:after="60" w:afterAutospacing="0"/>
        <w:ind w:left="720" w:hanging="720"/>
        <w:rPr>
          <w:rFonts w:ascii="Arial" w:hAnsi="Arial" w:cs="Arial"/>
          <w:color w:val="000000" w:themeColor="text1"/>
        </w:rPr>
      </w:pPr>
      <w:r>
        <w:rPr>
          <w:rFonts w:ascii="Arial" w:hAnsi="Arial" w:cs="Arial"/>
          <w:color w:val="000000" w:themeColor="text1"/>
        </w:rPr>
        <w:t xml:space="preserve">Yialamas MA, Dwyer AA, Hanley E, Lee H, Pitteloud N, </w:t>
      </w:r>
      <w:r>
        <w:rPr>
          <w:rFonts w:ascii="Arial" w:hAnsi="Arial" w:cs="Arial"/>
          <w:bCs/>
          <w:color w:val="000000" w:themeColor="text1"/>
        </w:rPr>
        <w:t>Hayes</w:t>
      </w:r>
      <w:r>
        <w:rPr>
          <w:rFonts w:ascii="Arial" w:hAnsi="Arial" w:cs="Arial"/>
          <w:color w:val="000000" w:themeColor="text1"/>
        </w:rPr>
        <w:t xml:space="preserve"> FJ. </w:t>
      </w:r>
      <w:hyperlink r:id="rId185" w:history="1">
        <w:r>
          <w:rPr>
            <w:rStyle w:val="Hyperlink"/>
            <w:rFonts w:ascii="Arial" w:hAnsi="Arial" w:cs="Arial"/>
            <w:color w:val="000000" w:themeColor="text1"/>
          </w:rPr>
          <w:t>Acute sex steroid withdrawal reduces insulin sensitivity in healthy men with idiopathic hypogonadotropic hypogonadism.</w:t>
        </w:r>
      </w:hyperlink>
      <w:r>
        <w:rPr>
          <w:rStyle w:val="jrnl"/>
          <w:rFonts w:ascii="Arial" w:hAnsi="Arial" w:cs="Arial"/>
          <w:color w:val="000000" w:themeColor="text1"/>
        </w:rPr>
        <w:t>J Clin Endocrinol Metab</w:t>
      </w:r>
      <w:r>
        <w:rPr>
          <w:rFonts w:ascii="Arial" w:hAnsi="Arial" w:cs="Arial"/>
          <w:color w:val="000000" w:themeColor="text1"/>
        </w:rPr>
        <w:t xml:space="preserve">. 2007 Nov;92(11):4254-9. </w:t>
      </w:r>
    </w:p>
    <w:p w:rsidR="00AD7497" w:rsidRDefault="00AD7497" w:rsidP="006E0E8F">
      <w:pPr>
        <w:pStyle w:val="Title1"/>
        <w:numPr>
          <w:ilvl w:val="0"/>
          <w:numId w:val="14"/>
        </w:numPr>
        <w:tabs>
          <w:tab w:val="clear" w:pos="360"/>
          <w:tab w:val="num" w:pos="450"/>
        </w:tabs>
        <w:spacing w:before="60" w:beforeAutospacing="0" w:after="60" w:afterAutospacing="0"/>
        <w:ind w:left="720" w:hanging="720"/>
        <w:rPr>
          <w:rFonts w:ascii="Arial" w:hAnsi="Arial" w:cs="Arial"/>
          <w:color w:val="000000" w:themeColor="text1"/>
        </w:rPr>
      </w:pPr>
      <w:r>
        <w:rPr>
          <w:rFonts w:ascii="Arial" w:hAnsi="Arial" w:cs="Arial"/>
          <w:bCs/>
          <w:color w:val="000000" w:themeColor="text1"/>
        </w:rPr>
        <w:t>Basaria</w:t>
      </w:r>
      <w:r>
        <w:rPr>
          <w:rFonts w:ascii="Arial" w:hAnsi="Arial" w:cs="Arial"/>
          <w:color w:val="000000" w:themeColor="text1"/>
        </w:rPr>
        <w:t xml:space="preserve"> S, Muller DC, Carducci MA, Egan J, Dobs AS. </w:t>
      </w:r>
      <w:hyperlink r:id="rId186" w:history="1">
        <w:r>
          <w:rPr>
            <w:rStyle w:val="Hyperlink"/>
            <w:rFonts w:ascii="Arial" w:hAnsi="Arial" w:cs="Arial"/>
            <w:color w:val="000000" w:themeColor="text1"/>
          </w:rPr>
          <w:t>Relation between duration of androgen deprivation therapy and degree of insulin resistance in men with prostate cancer.</w:t>
        </w:r>
      </w:hyperlink>
      <w:r>
        <w:rPr>
          <w:rStyle w:val="jrnl"/>
          <w:rFonts w:ascii="Arial" w:hAnsi="Arial" w:cs="Arial"/>
          <w:color w:val="000000" w:themeColor="text1"/>
        </w:rPr>
        <w:t>Arch Intern Med</w:t>
      </w:r>
      <w:r>
        <w:rPr>
          <w:rFonts w:ascii="Arial" w:hAnsi="Arial" w:cs="Arial"/>
          <w:color w:val="000000" w:themeColor="text1"/>
        </w:rPr>
        <w:t>. 2007 Mar 26;167(6):612-3.</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Jones, T.H. et al. Testosterone replacement in hypogonadal men with type 2 diabetes and/or metabolic syndrome (the TIMES2 study). </w:t>
      </w:r>
      <w:r>
        <w:rPr>
          <w:rFonts w:ascii="Arial" w:hAnsi="Arial" w:cs="Arial"/>
          <w:i/>
          <w:color w:val="000000" w:themeColor="text1"/>
          <w:sz w:val="24"/>
          <w:szCs w:val="24"/>
          <w:lang w:val="en-GB"/>
        </w:rPr>
        <w:t>Diabetes Care</w:t>
      </w:r>
      <w:r>
        <w:rPr>
          <w:rFonts w:ascii="Arial" w:hAnsi="Arial" w:cs="Arial"/>
          <w:color w:val="000000" w:themeColor="text1"/>
          <w:sz w:val="24"/>
          <w:szCs w:val="24"/>
          <w:lang w:val="en-GB"/>
        </w:rPr>
        <w:t xml:space="preserve"> 34, 828-37 (2011).</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Corona, G. et al. Type 2 diabetes mellitus and testosterone: a meta-analysis study. </w:t>
      </w:r>
      <w:r>
        <w:rPr>
          <w:rFonts w:ascii="Arial" w:hAnsi="Arial" w:cs="Arial"/>
          <w:i/>
          <w:color w:val="000000" w:themeColor="text1"/>
          <w:sz w:val="24"/>
          <w:szCs w:val="24"/>
          <w:lang w:val="en-GB"/>
        </w:rPr>
        <w:t>Int J Androl</w:t>
      </w:r>
      <w:r>
        <w:rPr>
          <w:rFonts w:ascii="Arial" w:hAnsi="Arial" w:cs="Arial"/>
          <w:color w:val="000000" w:themeColor="text1"/>
          <w:sz w:val="24"/>
          <w:szCs w:val="24"/>
          <w:lang w:val="en-GB"/>
        </w:rPr>
        <w:t xml:space="preserve"> 34, 528-40 (2011).</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Basu R, Dalla Man C, Campioni M, Basu A, Nair KS, Jensen MD, Khosla S, Klee G, Toffolo G, Cobelli C, Rizza RA. </w:t>
      </w:r>
      <w:hyperlink r:id="rId187" w:history="1">
        <w:r>
          <w:rPr>
            <w:rStyle w:val="Hyperlink"/>
            <w:rFonts w:ascii="Arial" w:hAnsi="Arial" w:cs="Arial"/>
            <w:color w:val="000000" w:themeColor="text1"/>
          </w:rPr>
          <w:t>Effect of 2 years of testosterone replacement on insulin secretion, insulin action, glucose effectiveness, hepatic insulin clearance, and postprandial glucose turnover in elderly men.</w:t>
        </w:r>
      </w:hyperlink>
      <w:r>
        <w:rPr>
          <w:rStyle w:val="jrnl"/>
          <w:rFonts w:ascii="Arial" w:hAnsi="Arial" w:cs="Arial"/>
          <w:color w:val="000000" w:themeColor="text1"/>
          <w:sz w:val="24"/>
          <w:szCs w:val="24"/>
        </w:rPr>
        <w:t>Diabetes Care</w:t>
      </w:r>
      <w:r>
        <w:rPr>
          <w:rFonts w:ascii="Arial" w:hAnsi="Arial" w:cs="Arial"/>
          <w:color w:val="000000" w:themeColor="text1"/>
          <w:sz w:val="24"/>
          <w:szCs w:val="24"/>
        </w:rPr>
        <w:t xml:space="preserve">. 2007 Aug;30(8):1972-8. </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Singh</w:t>
      </w:r>
      <w:r>
        <w:rPr>
          <w:rFonts w:ascii="Arial" w:hAnsi="Arial" w:cs="Arial"/>
          <w:color w:val="000000" w:themeColor="text1"/>
          <w:sz w:val="24"/>
          <w:szCs w:val="24"/>
        </w:rPr>
        <w:t xml:space="preserve"> AB, Hsia S, Alaupovic P, Sinha-Hikim I, Woodhouse L, Buchanan TA, Shen R, Bross R, Berman N, </w:t>
      </w:r>
      <w:r>
        <w:rPr>
          <w:rFonts w:ascii="Arial" w:hAnsi="Arial" w:cs="Arial"/>
          <w:bCs/>
          <w:color w:val="000000" w:themeColor="text1"/>
          <w:sz w:val="24"/>
          <w:szCs w:val="24"/>
        </w:rPr>
        <w:t>Bhasin</w:t>
      </w:r>
      <w:r>
        <w:rPr>
          <w:rFonts w:ascii="Arial" w:hAnsi="Arial" w:cs="Arial"/>
          <w:color w:val="000000" w:themeColor="text1"/>
          <w:sz w:val="24"/>
          <w:szCs w:val="24"/>
        </w:rPr>
        <w:t xml:space="preserve"> S. </w:t>
      </w:r>
      <w:hyperlink r:id="rId188" w:history="1">
        <w:r>
          <w:rPr>
            <w:rStyle w:val="Hyperlink"/>
            <w:rFonts w:ascii="Arial" w:hAnsi="Arial" w:cs="Arial"/>
            <w:color w:val="000000" w:themeColor="text1"/>
          </w:rPr>
          <w:t>The effects of varying doses of T on insulin sensitivity, plasma lipids, apolipoproteins, and C-reactive protein in healthy young men.</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2002 Jan;87(1):136-43.</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Allan CA, Strauss BJ, Burger HG, Forbes EA, </w:t>
      </w:r>
      <w:r>
        <w:rPr>
          <w:rFonts w:ascii="Arial" w:hAnsi="Arial" w:cs="Arial"/>
          <w:bCs/>
          <w:color w:val="000000" w:themeColor="text1"/>
          <w:sz w:val="24"/>
          <w:szCs w:val="24"/>
        </w:rPr>
        <w:t>McLachlan</w:t>
      </w:r>
      <w:r>
        <w:rPr>
          <w:rFonts w:ascii="Arial" w:hAnsi="Arial" w:cs="Arial"/>
          <w:color w:val="000000" w:themeColor="text1"/>
          <w:sz w:val="24"/>
          <w:szCs w:val="24"/>
        </w:rPr>
        <w:t xml:space="preserve"> RI. </w:t>
      </w:r>
      <w:hyperlink r:id="rId189" w:history="1">
        <w:r>
          <w:rPr>
            <w:rStyle w:val="Hyperlink"/>
            <w:rFonts w:ascii="Arial" w:hAnsi="Arial" w:cs="Arial"/>
            <w:color w:val="000000" w:themeColor="text1"/>
          </w:rPr>
          <w:t>Testosterone therapy prevents gain in visceral adipose tissue and loss of skeletal muscle in nonobese aging men.</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xml:space="preserve">. 2008 Jan;93(1):139-46. </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90" w:history="1">
        <w:r w:rsidR="00AD7497">
          <w:rPr>
            <w:rStyle w:val="Hyperlink"/>
            <w:rFonts w:ascii="Arial" w:hAnsi="Arial" w:cs="Arial"/>
            <w:color w:val="000000" w:themeColor="text1"/>
          </w:rPr>
          <w:t>Bhasin S, Singh AB, Mac RP, Carter B, Lee MI, Cunningham GR.</w:t>
        </w:r>
      </w:hyperlink>
      <w:r w:rsidR="00AD7497">
        <w:rPr>
          <w:rFonts w:ascii="Arial" w:hAnsi="Arial" w:cs="Arial"/>
          <w:color w:val="000000" w:themeColor="text1"/>
        </w:rPr>
        <w:t xml:space="preserve"> Managing the risks of prostate disease during testosterone replacement therapy in older men: recommendations for a standardized monitoring plan. J Androl. 2003 May-Jun;24(3):299-311.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Fowler, J. E., Jr. and W. F. Whitmore, Jr. </w:t>
      </w:r>
      <w:smartTag w:uri="isiresearchsoft-com/cwyw" w:element="citation">
        <w:r>
          <w:rPr>
            <w:rFonts w:ascii="Arial" w:hAnsi="Arial" w:cs="Arial"/>
            <w:color w:val="000000" w:themeColor="text1"/>
          </w:rPr>
          <w:t>(1981)</w:t>
        </w:r>
      </w:smartTag>
      <w:r>
        <w:rPr>
          <w:rFonts w:ascii="Arial" w:hAnsi="Arial" w:cs="Arial"/>
          <w:color w:val="000000" w:themeColor="text1"/>
        </w:rPr>
        <w:t>. The response of metastatic adenocarcinoma of the prostate to exogenous testosterone. J Urol 126</w:t>
      </w:r>
      <w:smartTag w:uri="isiresearchsoft-com/cwyw" w:element="citation">
        <w:r>
          <w:rPr>
            <w:rFonts w:ascii="Arial" w:hAnsi="Arial" w:cs="Arial"/>
            <w:color w:val="000000" w:themeColor="text1"/>
          </w:rPr>
          <w:t>(3)</w:t>
        </w:r>
      </w:smartTag>
      <w:r>
        <w:rPr>
          <w:rFonts w:ascii="Arial" w:hAnsi="Arial" w:cs="Arial"/>
          <w:color w:val="000000" w:themeColor="text1"/>
        </w:rPr>
        <w:t>: 372-5.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Manni, A., M. Bartholomew, R. Caplan, A. Boucher, R. Santen, A. Lipton, H. Harvey, M. Simmonds, D. White-Hershey, R. Gordon. </w:t>
      </w:r>
      <w:smartTag w:uri="isiresearchsoft-com/cwyw" w:element="citation">
        <w:r>
          <w:rPr>
            <w:rFonts w:ascii="Arial" w:hAnsi="Arial" w:cs="Arial"/>
            <w:color w:val="000000" w:themeColor="text1"/>
          </w:rPr>
          <w:t>(1988)</w:t>
        </w:r>
      </w:smartTag>
      <w:r>
        <w:rPr>
          <w:rFonts w:ascii="Arial" w:hAnsi="Arial" w:cs="Arial"/>
          <w:color w:val="000000" w:themeColor="text1"/>
        </w:rPr>
        <w:t>. Androgen priming and chemotherapy in advanced prostate cancer: evaluation of determinants of clinical outcome. J Clin Oncol 6</w:t>
      </w:r>
      <w:smartTag w:uri="isiresearchsoft-com/cwyw" w:element="citation">
        <w:r>
          <w:rPr>
            <w:rFonts w:ascii="Arial" w:hAnsi="Arial" w:cs="Arial"/>
            <w:color w:val="000000" w:themeColor="text1"/>
          </w:rPr>
          <w:t>(9)</w:t>
        </w:r>
      </w:smartTag>
      <w:r>
        <w:rPr>
          <w:rFonts w:ascii="Arial" w:hAnsi="Arial" w:cs="Arial"/>
          <w:color w:val="000000" w:themeColor="text1"/>
        </w:rPr>
        <w:t>: 1456-66.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Babaian R. J., D. A. Johnston, W. Naccarato, A. Ayala, V. A. Bhadkamkar, H. H. Fritsche. </w:t>
      </w:r>
      <w:smartTag w:uri="isiresearchsoft-com/cwyw" w:element="citation">
        <w:r>
          <w:rPr>
            <w:rFonts w:ascii="Arial" w:hAnsi="Arial" w:cs="Arial"/>
            <w:color w:val="000000" w:themeColor="text1"/>
          </w:rPr>
          <w:t>(2001)</w:t>
        </w:r>
      </w:smartTag>
      <w:r>
        <w:rPr>
          <w:rFonts w:ascii="Arial" w:hAnsi="Arial" w:cs="Arial"/>
          <w:color w:val="000000" w:themeColor="text1"/>
        </w:rPr>
        <w:t xml:space="preserve">. The incidence of prostate cancer in a screening population with a serum prostate </w:t>
      </w:r>
      <w:r>
        <w:rPr>
          <w:rFonts w:ascii="Arial" w:hAnsi="Arial" w:cs="Arial"/>
          <w:color w:val="000000" w:themeColor="text1"/>
        </w:rPr>
        <w:lastRenderedPageBreak/>
        <w:t>specific antigen between 2.5 and 4.0 ng/ml: relation to biopsy strategy. J Urol 165</w:t>
      </w:r>
      <w:smartTag w:uri="isiresearchsoft-com/cwyw" w:element="citation">
        <w:r>
          <w:rPr>
            <w:rFonts w:ascii="Arial" w:hAnsi="Arial" w:cs="Arial"/>
            <w:color w:val="000000" w:themeColor="text1"/>
          </w:rPr>
          <w:t>(3)</w:t>
        </w:r>
      </w:smartTag>
      <w:r>
        <w:rPr>
          <w:rFonts w:ascii="Arial" w:hAnsi="Arial" w:cs="Arial"/>
          <w:color w:val="000000" w:themeColor="text1"/>
        </w:rPr>
        <w:t>: 757-60.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Gatling, R. R. </w:t>
      </w:r>
      <w:smartTag w:uri="isiresearchsoft-com/cwyw" w:element="citation">
        <w:r>
          <w:rPr>
            <w:rFonts w:ascii="Arial" w:hAnsi="Arial" w:cs="Arial"/>
            <w:color w:val="000000" w:themeColor="text1"/>
          </w:rPr>
          <w:t>(1990)</w:t>
        </w:r>
      </w:smartTag>
      <w:r>
        <w:rPr>
          <w:rFonts w:ascii="Arial" w:hAnsi="Arial" w:cs="Arial"/>
          <w:color w:val="000000" w:themeColor="text1"/>
        </w:rPr>
        <w:t>. Prostate carcinoma: an autopsy evaluation of the influence of age, tumor grade, and therapy on tumor biology. South Med J 83</w:t>
      </w:r>
      <w:smartTag w:uri="isiresearchsoft-com/cwyw" w:element="citation">
        <w:r>
          <w:rPr>
            <w:rFonts w:ascii="Arial" w:hAnsi="Arial" w:cs="Arial"/>
            <w:color w:val="000000" w:themeColor="text1"/>
          </w:rPr>
          <w:t>(7)</w:t>
        </w:r>
      </w:smartTag>
      <w:r>
        <w:rPr>
          <w:rFonts w:ascii="Arial" w:hAnsi="Arial" w:cs="Arial"/>
          <w:color w:val="000000" w:themeColor="text1"/>
        </w:rPr>
        <w:t>: 782-4.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Greenlee, R. T., T. Murray, S. Bolden, P. A. Wingo. </w:t>
      </w:r>
      <w:smartTag w:uri="isiresearchsoft-com/cwyw" w:element="citation">
        <w:r>
          <w:rPr>
            <w:rFonts w:ascii="Arial" w:hAnsi="Arial" w:cs="Arial"/>
            <w:color w:val="000000" w:themeColor="text1"/>
          </w:rPr>
          <w:t>(2000)</w:t>
        </w:r>
      </w:smartTag>
      <w:r>
        <w:rPr>
          <w:rFonts w:ascii="Arial" w:hAnsi="Arial" w:cs="Arial"/>
          <w:color w:val="000000" w:themeColor="text1"/>
        </w:rPr>
        <w:t>. Cancer statistics, 2000. CA Cancer J Clin 50</w:t>
      </w:r>
      <w:smartTag w:uri="isiresearchsoft-com/cwyw" w:element="citation">
        <w:r>
          <w:rPr>
            <w:rFonts w:ascii="Arial" w:hAnsi="Arial" w:cs="Arial"/>
            <w:color w:val="000000" w:themeColor="text1"/>
          </w:rPr>
          <w:t>(1)</w:t>
        </w:r>
      </w:smartTag>
      <w:r>
        <w:rPr>
          <w:rFonts w:ascii="Arial" w:hAnsi="Arial" w:cs="Arial"/>
          <w:color w:val="000000" w:themeColor="text1"/>
        </w:rPr>
        <w:t>: 7-33.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Guileyardo, J. M., W. D. Johnson, R. A. Welsh, K. Akazaki, P. Correa. </w:t>
      </w:r>
      <w:smartTag w:uri="isiresearchsoft-com/cwyw" w:element="citation">
        <w:r>
          <w:rPr>
            <w:rFonts w:ascii="Arial" w:hAnsi="Arial" w:cs="Arial"/>
            <w:color w:val="000000" w:themeColor="text1"/>
          </w:rPr>
          <w:t>(1980)</w:t>
        </w:r>
      </w:smartTag>
      <w:r>
        <w:rPr>
          <w:rFonts w:ascii="Arial" w:hAnsi="Arial" w:cs="Arial"/>
          <w:color w:val="000000" w:themeColor="text1"/>
        </w:rPr>
        <w:t>. Prevalence of latent prostate carcinoma in two U.S. populations. J Natl Cancer Inst 65</w:t>
      </w:r>
      <w:smartTag w:uri="isiresearchsoft-com/cwyw" w:element="citation">
        <w:r>
          <w:rPr>
            <w:rFonts w:ascii="Arial" w:hAnsi="Arial" w:cs="Arial"/>
            <w:color w:val="000000" w:themeColor="text1"/>
          </w:rPr>
          <w:t>(2)</w:t>
        </w:r>
      </w:smartTag>
      <w:r>
        <w:rPr>
          <w:rFonts w:ascii="Arial" w:hAnsi="Arial" w:cs="Arial"/>
          <w:color w:val="000000" w:themeColor="text1"/>
        </w:rPr>
        <w:t>: 311-6.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Hsing, A. W., L. Tsao and S. S. Devesa </w:t>
      </w:r>
      <w:smartTag w:uri="isiresearchsoft-com/cwyw" w:element="citation">
        <w:r>
          <w:rPr>
            <w:rFonts w:ascii="Arial" w:hAnsi="Arial" w:cs="Arial"/>
            <w:color w:val="000000" w:themeColor="text1"/>
          </w:rPr>
          <w:t>(2000)</w:t>
        </w:r>
      </w:smartTag>
      <w:r>
        <w:rPr>
          <w:rFonts w:ascii="Arial" w:hAnsi="Arial" w:cs="Arial"/>
          <w:color w:val="000000" w:themeColor="text1"/>
        </w:rPr>
        <w:t>. International trends and patterns of prostate cancer incidence and mortality. Int J Cancer 85</w:t>
      </w:r>
      <w:smartTag w:uri="isiresearchsoft-com/cwyw" w:element="citation">
        <w:r>
          <w:rPr>
            <w:rFonts w:ascii="Arial" w:hAnsi="Arial" w:cs="Arial"/>
            <w:color w:val="000000" w:themeColor="text1"/>
          </w:rPr>
          <w:t>(1)</w:t>
        </w:r>
      </w:smartTag>
      <w:r>
        <w:rPr>
          <w:rFonts w:ascii="Arial" w:hAnsi="Arial" w:cs="Arial"/>
          <w:color w:val="000000" w:themeColor="text1"/>
        </w:rPr>
        <w:t>: 60-7.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Hsing, A. W. and S. S. Devesa </w:t>
      </w:r>
      <w:smartTag w:uri="isiresearchsoft-com/cwyw" w:element="citation">
        <w:r>
          <w:rPr>
            <w:rFonts w:ascii="Arial" w:hAnsi="Arial" w:cs="Arial"/>
            <w:color w:val="000000" w:themeColor="text1"/>
          </w:rPr>
          <w:t>(2001)</w:t>
        </w:r>
      </w:smartTag>
      <w:r>
        <w:rPr>
          <w:rFonts w:ascii="Arial" w:hAnsi="Arial" w:cs="Arial"/>
          <w:color w:val="000000" w:themeColor="text1"/>
        </w:rPr>
        <w:t>. Trends and patterns of prostate cancer: what do they suggest? Epidemiol Rev 23</w:t>
      </w:r>
      <w:smartTag w:uri="isiresearchsoft-com/cwyw" w:element="citation">
        <w:r>
          <w:rPr>
            <w:rFonts w:ascii="Arial" w:hAnsi="Arial" w:cs="Arial"/>
            <w:color w:val="000000" w:themeColor="text1"/>
          </w:rPr>
          <w:t>(1)</w:t>
        </w:r>
      </w:smartTag>
      <w:r>
        <w:rPr>
          <w:rFonts w:ascii="Arial" w:hAnsi="Arial" w:cs="Arial"/>
          <w:color w:val="000000" w:themeColor="text1"/>
        </w:rPr>
        <w:t>: 3-13.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Landis, S. H., T. Murray, S. Bolden, P. A. Wingo. </w:t>
      </w:r>
      <w:smartTag w:uri="isiresearchsoft-com/cwyw" w:element="citation">
        <w:r>
          <w:rPr>
            <w:rFonts w:ascii="Arial" w:hAnsi="Arial" w:cs="Arial"/>
            <w:color w:val="000000" w:themeColor="text1"/>
          </w:rPr>
          <w:t>(1998)</w:t>
        </w:r>
      </w:smartTag>
      <w:r>
        <w:rPr>
          <w:rFonts w:ascii="Arial" w:hAnsi="Arial" w:cs="Arial"/>
          <w:color w:val="000000" w:themeColor="text1"/>
        </w:rPr>
        <w:t>. Cancer statistics, 1998. CA Cancer J Clin 48</w:t>
      </w:r>
      <w:smartTag w:uri="isiresearchsoft-com/cwyw" w:element="citation">
        <w:r>
          <w:rPr>
            <w:rFonts w:ascii="Arial" w:hAnsi="Arial" w:cs="Arial"/>
            <w:color w:val="000000" w:themeColor="text1"/>
          </w:rPr>
          <w:t>(1)</w:t>
        </w:r>
      </w:smartTag>
      <w:r>
        <w:rPr>
          <w:rFonts w:ascii="Arial" w:hAnsi="Arial" w:cs="Arial"/>
          <w:color w:val="000000" w:themeColor="text1"/>
        </w:rPr>
        <w:t>: 6-29.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Landis, S. H., T. Murray, S. Bolden, P. A. Wingo. </w:t>
      </w:r>
      <w:smartTag w:uri="isiresearchsoft-com/cwyw" w:element="citation">
        <w:r>
          <w:rPr>
            <w:rFonts w:ascii="Arial" w:hAnsi="Arial" w:cs="Arial"/>
            <w:color w:val="000000" w:themeColor="text1"/>
          </w:rPr>
          <w:t>(1999)</w:t>
        </w:r>
      </w:smartTag>
      <w:r>
        <w:rPr>
          <w:rFonts w:ascii="Arial" w:hAnsi="Arial" w:cs="Arial"/>
          <w:color w:val="000000" w:themeColor="text1"/>
        </w:rPr>
        <w:t>. Cancer statistics, 1999. CA Cancer J Clin 49</w:t>
      </w:r>
      <w:smartTag w:uri="isiresearchsoft-com/cwyw" w:element="citation">
        <w:r>
          <w:rPr>
            <w:rFonts w:ascii="Arial" w:hAnsi="Arial" w:cs="Arial"/>
            <w:color w:val="000000" w:themeColor="text1"/>
          </w:rPr>
          <w:t>(1)</w:t>
        </w:r>
      </w:smartTag>
      <w:r>
        <w:rPr>
          <w:rFonts w:ascii="Arial" w:hAnsi="Arial" w:cs="Arial"/>
          <w:color w:val="000000" w:themeColor="text1"/>
        </w:rPr>
        <w:t>: 8-31, 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Holmang, S., P. Marin, G. Lindstedt, H. Hedelin. </w:t>
      </w:r>
      <w:smartTag w:uri="isiresearchsoft-com/cwyw" w:element="citation">
        <w:r>
          <w:rPr>
            <w:rFonts w:ascii="Arial" w:hAnsi="Arial" w:cs="Arial"/>
            <w:color w:val="000000" w:themeColor="text1"/>
          </w:rPr>
          <w:t>(1993)</w:t>
        </w:r>
      </w:smartTag>
      <w:r>
        <w:rPr>
          <w:rFonts w:ascii="Arial" w:hAnsi="Arial" w:cs="Arial"/>
          <w:color w:val="000000" w:themeColor="text1"/>
        </w:rPr>
        <w:t>. Effect of long-term oral testosterone undecanoate treatment on prostate volume and serum prostate-specific antigen concentration in eugonadal middle-aged men. Prostate 23</w:t>
      </w:r>
      <w:smartTag w:uri="isiresearchsoft-com/cwyw" w:element="citation">
        <w:r>
          <w:rPr>
            <w:rFonts w:ascii="Arial" w:hAnsi="Arial" w:cs="Arial"/>
            <w:color w:val="000000" w:themeColor="text1"/>
          </w:rPr>
          <w:t>(2)</w:t>
        </w:r>
      </w:smartTag>
      <w:r>
        <w:rPr>
          <w:rFonts w:ascii="Arial" w:hAnsi="Arial" w:cs="Arial"/>
          <w:color w:val="000000" w:themeColor="text1"/>
        </w:rPr>
        <w:t>: 99-106.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Morgentaler A, Bruning CO 3rd, DeWolf WC.  Occult prostate cancer in men with low serum testosterone levels. </w:t>
      </w:r>
      <w:r>
        <w:rPr>
          <w:rStyle w:val="Emphasis"/>
          <w:rFonts w:ascii="Arial" w:hAnsi="Arial" w:cs="Arial"/>
          <w:color w:val="000000" w:themeColor="text1"/>
        </w:rPr>
        <w:t>JAMA</w:t>
      </w:r>
      <w:r>
        <w:rPr>
          <w:rFonts w:ascii="Arial" w:hAnsi="Arial" w:cs="Arial"/>
          <w:color w:val="000000" w:themeColor="text1"/>
        </w:rPr>
        <w:t xml:space="preserve"> 1996 Dec 18;276</w:t>
      </w:r>
      <w:smartTag w:uri="isiresearchsoft-com/cwyw" w:element="citation">
        <w:r>
          <w:rPr>
            <w:rFonts w:ascii="Arial" w:hAnsi="Arial" w:cs="Arial"/>
            <w:color w:val="000000" w:themeColor="text1"/>
          </w:rPr>
          <w:t>(23)</w:t>
        </w:r>
      </w:smartTag>
      <w:r>
        <w:rPr>
          <w:rFonts w:ascii="Arial" w:hAnsi="Arial" w:cs="Arial"/>
          <w:color w:val="000000" w:themeColor="text1"/>
        </w:rPr>
        <w:t>:1904-6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Hoffman, M. A., W. C. DeWolf and A. Morgentaler </w:t>
      </w:r>
      <w:smartTag w:uri="isiresearchsoft-com/cwyw" w:element="citation">
        <w:r>
          <w:rPr>
            <w:rFonts w:ascii="Arial" w:hAnsi="Arial" w:cs="Arial"/>
            <w:color w:val="000000" w:themeColor="text1"/>
            <w:lang w:val="de-DE"/>
          </w:rPr>
          <w:t>(2000)</w:t>
        </w:r>
      </w:smartTag>
      <w:r>
        <w:rPr>
          <w:rFonts w:ascii="Arial" w:hAnsi="Arial" w:cs="Arial"/>
          <w:color w:val="000000" w:themeColor="text1"/>
          <w:lang w:val="de-DE"/>
        </w:rPr>
        <w:t xml:space="preserve">. </w:t>
      </w:r>
      <w:r>
        <w:rPr>
          <w:rFonts w:ascii="Arial" w:hAnsi="Arial" w:cs="Arial"/>
          <w:color w:val="000000" w:themeColor="text1"/>
        </w:rPr>
        <w:t>Is low serum free testosterone a marker for high grade prostate cancer? J Urol 163</w:t>
      </w:r>
      <w:smartTag w:uri="isiresearchsoft-com/cwyw" w:element="citation">
        <w:r>
          <w:rPr>
            <w:rFonts w:ascii="Arial" w:hAnsi="Arial" w:cs="Arial"/>
            <w:color w:val="000000" w:themeColor="text1"/>
          </w:rPr>
          <w:t>(3)</w:t>
        </w:r>
      </w:smartTag>
      <w:r>
        <w:rPr>
          <w:rFonts w:ascii="Arial" w:hAnsi="Arial" w:cs="Arial"/>
          <w:color w:val="000000" w:themeColor="text1"/>
        </w:rPr>
        <w:t>: 824-7.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Schatzl, G., S. Madersbacher, T. Thurridl, J. Waldmuller, G. Kramer, A. Haitel, M. Marberger. </w:t>
      </w:r>
      <w:smartTag w:uri="isiresearchsoft-com/cwyw" w:element="citation">
        <w:r>
          <w:rPr>
            <w:rFonts w:ascii="Arial" w:hAnsi="Arial" w:cs="Arial"/>
            <w:color w:val="000000" w:themeColor="text1"/>
          </w:rPr>
          <w:t>(2001)</w:t>
        </w:r>
      </w:smartTag>
      <w:r>
        <w:rPr>
          <w:rFonts w:ascii="Arial" w:hAnsi="Arial" w:cs="Arial"/>
          <w:color w:val="000000" w:themeColor="text1"/>
        </w:rPr>
        <w:t>. High-grade prostate cancer is associated with low serum testosterone levels. Prostate 47</w:t>
      </w:r>
      <w:smartTag w:uri="isiresearchsoft-com/cwyw" w:element="citation">
        <w:r>
          <w:rPr>
            <w:rFonts w:ascii="Arial" w:hAnsi="Arial" w:cs="Arial"/>
            <w:color w:val="000000" w:themeColor="text1"/>
          </w:rPr>
          <w:t>(1)</w:t>
        </w:r>
      </w:smartTag>
      <w:r>
        <w:rPr>
          <w:rFonts w:ascii="Arial" w:hAnsi="Arial" w:cs="Arial"/>
          <w:color w:val="000000" w:themeColor="text1"/>
        </w:rPr>
        <w:t>: 52-8.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Ahluwalia, B., M. A. Jackson, G. W. Jones, A. O. Williams, M. S. Rao, S. Rajguru. </w:t>
      </w:r>
      <w:smartTag w:uri="isiresearchsoft-com/cwyw" w:element="citation">
        <w:r>
          <w:rPr>
            <w:rFonts w:ascii="Arial" w:hAnsi="Arial" w:cs="Arial"/>
            <w:color w:val="000000" w:themeColor="text1"/>
          </w:rPr>
          <w:t>(1981)</w:t>
        </w:r>
      </w:smartTag>
      <w:r>
        <w:rPr>
          <w:rFonts w:ascii="Arial" w:hAnsi="Arial" w:cs="Arial"/>
          <w:color w:val="000000" w:themeColor="text1"/>
        </w:rPr>
        <w:t>. Blood hormone profiles in prostate cancer patients in high-risk and low- risk populations. Cancer 48</w:t>
      </w:r>
      <w:smartTag w:uri="isiresearchsoft-com/cwyw" w:element="citation">
        <w:r>
          <w:rPr>
            <w:rFonts w:ascii="Arial" w:hAnsi="Arial" w:cs="Arial"/>
            <w:color w:val="000000" w:themeColor="text1"/>
          </w:rPr>
          <w:t>(10)</w:t>
        </w:r>
      </w:smartTag>
      <w:r>
        <w:rPr>
          <w:rFonts w:ascii="Arial" w:hAnsi="Arial" w:cs="Arial"/>
          <w:color w:val="000000" w:themeColor="text1"/>
        </w:rPr>
        <w:t>: 2267-73.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Andersson, S. O., H. O. Adami, R. Bergstrom, L. Wide. </w:t>
      </w:r>
      <w:smartTag w:uri="isiresearchsoft-com/cwyw" w:element="citation">
        <w:r>
          <w:rPr>
            <w:rFonts w:ascii="Arial" w:hAnsi="Arial" w:cs="Arial"/>
            <w:color w:val="000000" w:themeColor="text1"/>
          </w:rPr>
          <w:t>(1993)</w:t>
        </w:r>
      </w:smartTag>
      <w:r>
        <w:rPr>
          <w:rFonts w:ascii="Arial" w:hAnsi="Arial" w:cs="Arial"/>
          <w:color w:val="000000" w:themeColor="text1"/>
        </w:rPr>
        <w:t>. Serum pituitary and sex steroid hormone levels in the etiology of prostatic cancer--a population-based case-control study. Br J Cancer 68</w:t>
      </w:r>
      <w:smartTag w:uri="isiresearchsoft-com/cwyw" w:element="citation">
        <w:r>
          <w:rPr>
            <w:rFonts w:ascii="Arial" w:hAnsi="Arial" w:cs="Arial"/>
            <w:color w:val="000000" w:themeColor="text1"/>
          </w:rPr>
          <w:t>(1)</w:t>
        </w:r>
      </w:smartTag>
      <w:r>
        <w:rPr>
          <w:rFonts w:ascii="Arial" w:hAnsi="Arial" w:cs="Arial"/>
          <w:color w:val="000000" w:themeColor="text1"/>
        </w:rPr>
        <w:t>: 97-102.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Demark-Wahnefried, W., S. M. Lesko, M. R. Conaway, C. N. Robertson, R. V. Clark, B. Lobaugh, B. J. Mathias, T. S. Strigo, D. F. Paulson. </w:t>
      </w:r>
      <w:smartTag w:uri="isiresearchsoft-com/cwyw" w:element="citation">
        <w:r>
          <w:rPr>
            <w:rFonts w:ascii="Arial" w:hAnsi="Arial" w:cs="Arial"/>
            <w:color w:val="000000" w:themeColor="text1"/>
          </w:rPr>
          <w:t>(1997)</w:t>
        </w:r>
      </w:smartTag>
      <w:r>
        <w:rPr>
          <w:rFonts w:ascii="Arial" w:hAnsi="Arial" w:cs="Arial"/>
          <w:color w:val="000000" w:themeColor="text1"/>
        </w:rPr>
        <w:t>. Serum androgens: associations with prostate cancer risk and hair patterning. J Androl 18</w:t>
      </w:r>
      <w:smartTag w:uri="isiresearchsoft-com/cwyw" w:element="citation">
        <w:r>
          <w:rPr>
            <w:rFonts w:ascii="Arial" w:hAnsi="Arial" w:cs="Arial"/>
            <w:color w:val="000000" w:themeColor="text1"/>
          </w:rPr>
          <w:t>(5)</w:t>
        </w:r>
      </w:smartTag>
      <w:r>
        <w:rPr>
          <w:rFonts w:ascii="Arial" w:hAnsi="Arial" w:cs="Arial"/>
          <w:color w:val="000000" w:themeColor="text1"/>
        </w:rPr>
        <w:t>: 495-500.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Dorgan, J. F., D. Albanes, J. Virtamo, O. P., Heinonen, D. W. Chandler, M. Galmarini, L. M. McShane, M. J. Barrett, J. Tangrea, P. R. Taylor. </w:t>
      </w:r>
      <w:smartTag w:uri="isiresearchsoft-com/cwyw" w:element="citation">
        <w:r>
          <w:rPr>
            <w:rFonts w:ascii="Arial" w:hAnsi="Arial" w:cs="Arial"/>
            <w:color w:val="000000" w:themeColor="text1"/>
          </w:rPr>
          <w:t>(1998)</w:t>
        </w:r>
      </w:smartTag>
      <w:r>
        <w:rPr>
          <w:rFonts w:ascii="Arial" w:hAnsi="Arial" w:cs="Arial"/>
          <w:color w:val="000000" w:themeColor="text1"/>
        </w:rPr>
        <w:t>. Relationships of serum androgens and estrogens to prostate cancer risk: results from a prospective study in Finland. Cancer Epidemiol Biomarkers Prev 7</w:t>
      </w:r>
      <w:smartTag w:uri="isiresearchsoft-com/cwyw" w:element="citation">
        <w:r>
          <w:rPr>
            <w:rFonts w:ascii="Arial" w:hAnsi="Arial" w:cs="Arial"/>
            <w:color w:val="000000" w:themeColor="text1"/>
          </w:rPr>
          <w:t>(12)</w:t>
        </w:r>
      </w:smartTag>
      <w:r>
        <w:rPr>
          <w:rFonts w:ascii="Arial" w:hAnsi="Arial" w:cs="Arial"/>
          <w:color w:val="000000" w:themeColor="text1"/>
        </w:rPr>
        <w:t>: 1069-74.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Eaton, N. E., G. K. Reeves, P. N. Appleby, T. J. Key. </w:t>
      </w:r>
      <w:smartTag w:uri="isiresearchsoft-com/cwyw" w:element="citation">
        <w:r>
          <w:rPr>
            <w:rFonts w:ascii="Arial" w:hAnsi="Arial" w:cs="Arial"/>
            <w:color w:val="000000" w:themeColor="text1"/>
          </w:rPr>
          <w:t>(1999)</w:t>
        </w:r>
      </w:smartTag>
      <w:r>
        <w:rPr>
          <w:rFonts w:ascii="Arial" w:hAnsi="Arial" w:cs="Arial"/>
          <w:color w:val="000000" w:themeColor="text1"/>
        </w:rPr>
        <w:t>. Endogenous sex hormones and prostate cancer: a quantitative review of prospective studies. Br J Cancer 80</w:t>
      </w:r>
      <w:smartTag w:uri="isiresearchsoft-com/cwyw" w:element="citation">
        <w:r>
          <w:rPr>
            <w:rFonts w:ascii="Arial" w:hAnsi="Arial" w:cs="Arial"/>
            <w:color w:val="000000" w:themeColor="text1"/>
          </w:rPr>
          <w:t>(7)</w:t>
        </w:r>
      </w:smartTag>
      <w:r>
        <w:rPr>
          <w:rFonts w:ascii="Arial" w:hAnsi="Arial" w:cs="Arial"/>
          <w:color w:val="000000" w:themeColor="text1"/>
        </w:rPr>
        <w:t>: 930-4.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lastRenderedPageBreak/>
        <w:t xml:space="preserve">Gann, P. H., C. H. Hennekens, J. Ma, C. Longcope, M. J. Stampfer. </w:t>
      </w:r>
      <w:smartTag w:uri="isiresearchsoft-com/cwyw" w:element="citation">
        <w:r>
          <w:rPr>
            <w:rFonts w:ascii="Arial" w:hAnsi="Arial" w:cs="Arial"/>
            <w:color w:val="000000" w:themeColor="text1"/>
          </w:rPr>
          <w:t>(1996)</w:t>
        </w:r>
      </w:smartTag>
      <w:r>
        <w:rPr>
          <w:rFonts w:ascii="Arial" w:hAnsi="Arial" w:cs="Arial"/>
          <w:color w:val="000000" w:themeColor="text1"/>
        </w:rPr>
        <w:t>. Prospective study of sex hormone levels and risk of prostate cancer. J Natl Cancer Inst 88</w:t>
      </w:r>
      <w:smartTag w:uri="isiresearchsoft-com/cwyw" w:element="citation">
        <w:r>
          <w:rPr>
            <w:rFonts w:ascii="Arial" w:hAnsi="Arial" w:cs="Arial"/>
            <w:color w:val="000000" w:themeColor="text1"/>
          </w:rPr>
          <w:t>(16)</w:t>
        </w:r>
      </w:smartTag>
      <w:r>
        <w:rPr>
          <w:rFonts w:ascii="Arial" w:hAnsi="Arial" w:cs="Arial"/>
          <w:color w:val="000000" w:themeColor="text1"/>
        </w:rPr>
        <w:t>: 1118-26.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Hawk, E., R. A. Breslow and B. I. Graubard </w:t>
      </w:r>
      <w:smartTag w:uri="isiresearchsoft-com/cwyw" w:element="citation">
        <w:r>
          <w:rPr>
            <w:rFonts w:ascii="Arial" w:hAnsi="Arial" w:cs="Arial"/>
            <w:color w:val="000000" w:themeColor="text1"/>
          </w:rPr>
          <w:t>(2000)</w:t>
        </w:r>
      </w:smartTag>
      <w:r>
        <w:rPr>
          <w:rFonts w:ascii="Arial" w:hAnsi="Arial" w:cs="Arial"/>
          <w:color w:val="000000" w:themeColor="text1"/>
        </w:rPr>
        <w:t>. Male pattern baldness and clinical prostate cancer in the epidemiologic follow-up of the first National Health and Nutrition Examination Survey. Cancer Epidemiol Biomarkers Prev 9</w:t>
      </w:r>
      <w:smartTag w:uri="isiresearchsoft-com/cwyw" w:element="citation">
        <w:r>
          <w:rPr>
            <w:rFonts w:ascii="Arial" w:hAnsi="Arial" w:cs="Arial"/>
            <w:color w:val="000000" w:themeColor="text1"/>
          </w:rPr>
          <w:t>(5)</w:t>
        </w:r>
      </w:smartTag>
      <w:r>
        <w:rPr>
          <w:rFonts w:ascii="Arial" w:hAnsi="Arial" w:cs="Arial"/>
          <w:color w:val="000000" w:themeColor="text1"/>
        </w:rPr>
        <w:t>: 523-7.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Heikkila, R., K. Aho, M. Heliovaara, M. Hakama, J. Marniemi, A. Reunanen, P. Knekt. </w:t>
      </w:r>
      <w:smartTag w:uri="isiresearchsoft-com/cwyw" w:element="citation">
        <w:r>
          <w:rPr>
            <w:rFonts w:ascii="Arial" w:hAnsi="Arial" w:cs="Arial"/>
            <w:color w:val="000000" w:themeColor="text1"/>
          </w:rPr>
          <w:t>(1999)</w:t>
        </w:r>
      </w:smartTag>
      <w:r>
        <w:rPr>
          <w:rFonts w:ascii="Arial" w:hAnsi="Arial" w:cs="Arial"/>
          <w:color w:val="000000" w:themeColor="text1"/>
        </w:rPr>
        <w:t>. Serum testosterone and sex hormone-binding globulin concentrations and the risk of prostate carcinoma: a longitudinal study. Cancer 86</w:t>
      </w:r>
      <w:smartTag w:uri="isiresearchsoft-com/cwyw" w:element="citation">
        <w:r>
          <w:rPr>
            <w:rFonts w:ascii="Arial" w:hAnsi="Arial" w:cs="Arial"/>
            <w:color w:val="000000" w:themeColor="text1"/>
          </w:rPr>
          <w:t>(2)</w:t>
        </w:r>
      </w:smartTag>
      <w:r>
        <w:rPr>
          <w:rFonts w:ascii="Arial" w:hAnsi="Arial" w:cs="Arial"/>
          <w:color w:val="000000" w:themeColor="text1"/>
        </w:rPr>
        <w:t>: 312-5.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Hsing, A. W. and G. W. Comstock </w:t>
      </w:r>
      <w:r w:rsidR="009D1E9D">
        <w:rPr>
          <w:rFonts w:ascii="Arial" w:hAnsi="Arial" w:cs="Arial"/>
          <w:color w:val="000000" w:themeColor="text1"/>
        </w:rPr>
        <w:fldChar w:fldCharType="begin"/>
      </w:r>
      <w:r>
        <w:rPr>
          <w:rFonts w:ascii="Arial" w:hAnsi="Arial" w:cs="Arial"/>
          <w:color w:val="000000" w:themeColor="text1"/>
        </w:rPr>
        <w:instrText xml:space="preserve"> ADDIN EN.CITE &lt;EndNote&gt;&lt;Cite ExcludeYear="1"&gt;&lt;Author&gt;Alexander&lt;/Author&gt;&lt;RecNum&gt;194&lt;/RecNum&gt;&lt;record&gt;&lt;rec-number&gt;194&lt;/rec-number&gt;&lt;foreign-keys&gt;&lt;key app="EN" db-id="tvdsxvwth9v92lerxp8xwt9md0fxdsws5atr"&gt;194&lt;/key&gt;&lt;/foreign-keys&gt;&lt;ref-type name="Journal Article"&gt;17&lt;/ref-type&gt;&lt;contributors&gt;&lt;authors&gt;&lt;author&gt;Alexander, G. M.&lt;/author&gt;&lt;author&gt;Sherwin, B. B.&lt;/author&gt;&lt;/authors&gt;&lt;/contributors&gt;&lt;auth-address&gt;Department of Psychology, McGill University, Montreal, Quebec, Canada.&lt;/auth-address&gt;&lt;titles&gt;&lt;title&gt;Sex steroids, sexual behavior, and selection attention for erotic stimuli in women using oral contraceptives&lt;/title&gt;&lt;secondary-title&gt;Psychoneuroendocrinology&lt;/secondary-title&gt;&lt;/titles&gt;&lt;periodical&gt;&lt;full-title&gt;Psychoneuroendocrinology&lt;/full-title&gt;&lt;/periodical&gt;&lt;pages&gt;91-102&lt;/pages&gt;&lt;volume&gt;18&lt;/volume&gt;&lt;number&gt;2&lt;/number&gt;&lt;keywords&gt;&lt;keyword&gt;Adolescent&lt;/keyword&gt;&lt;keyword&gt;Adult&lt;/keyword&gt;&lt;keyword&gt;Analysis of Variance&lt;/keyword&gt;&lt;keyword&gt;Cognition/physiology&lt;/keyword&gt;&lt;keyword&gt;Contraceptives, Oral/*pharmacology&lt;/keyword&gt;&lt;keyword&gt;*Erotica&lt;/keyword&gt;&lt;keyword&gt;Estradiol/blood/*physiology&lt;/keyword&gt;&lt;keyword&gt;Female&lt;/keyword&gt;&lt;keyword&gt;Human&lt;/keyword&gt;&lt;keyword&gt;Progesterone/blood/*physiology&lt;/keyword&gt;&lt;keyword&gt;Regression Analysis&lt;/keyword&gt;&lt;keyword&gt;Retrospective Studies&lt;/keyword&gt;&lt;keyword&gt;Sex Behavior/*physiology&lt;/keyword&gt;&lt;keyword&gt;Support, Non-U.S. Gov&amp;apos;t&lt;/keyword&gt;&lt;keyword&gt;Testosterone/blood/*physiology&lt;/keyword&gt;&lt;/keywords&gt;&lt;dates&gt;&lt;year&gt;1993&lt;/year&gt;&lt;/dates&gt;&lt;accession-num&gt;8493300&lt;/accession-num&gt;&lt;urls&gt;&lt;related-urls&gt;&lt;url&gt;http://www.ncbi.nlm.nih.gov/entrez/query.fcgi?cmd=Retrieve&amp;amp;db=PubMed&amp;amp;dopt=Citation&amp;amp;list_uids=8493300&lt;/url&gt;&lt;/related-urls&gt;&lt;/urls&gt;&lt;/record&gt;&lt;/Cite&gt;&lt;/EndNote&gt;</w:instrText>
      </w:r>
      <w:r w:rsidR="009D1E9D">
        <w:rPr>
          <w:rFonts w:ascii="Arial" w:hAnsi="Arial" w:cs="Arial"/>
          <w:color w:val="000000" w:themeColor="text1"/>
        </w:rPr>
        <w:fldChar w:fldCharType="separate"/>
      </w:r>
      <w:r>
        <w:rPr>
          <w:rFonts w:ascii="Arial" w:hAnsi="Arial" w:cs="Arial"/>
          <w:color w:val="000000" w:themeColor="text1"/>
        </w:rPr>
        <w:t>(112)</w:t>
      </w:r>
      <w:r w:rsidR="009D1E9D">
        <w:rPr>
          <w:rFonts w:ascii="Arial" w:hAnsi="Arial" w:cs="Arial"/>
          <w:color w:val="000000" w:themeColor="text1"/>
        </w:rPr>
        <w:fldChar w:fldCharType="end"/>
      </w:r>
      <w:r>
        <w:rPr>
          <w:rFonts w:ascii="Arial" w:hAnsi="Arial" w:cs="Arial"/>
          <w:color w:val="000000" w:themeColor="text1"/>
        </w:rPr>
        <w:t>. Serological precursors of cancer: serum hormones and risk of subsequent prostate cancer. Cancer Epidemiol Biomarkers Prev 2</w:t>
      </w:r>
      <w:smartTag w:uri="isiresearchsoft-com/cwyw" w:element="citation">
        <w:r>
          <w:rPr>
            <w:rFonts w:ascii="Arial" w:hAnsi="Arial" w:cs="Arial"/>
            <w:color w:val="000000" w:themeColor="text1"/>
          </w:rPr>
          <w:t>(1)</w:t>
        </w:r>
      </w:smartTag>
      <w:r>
        <w:rPr>
          <w:rFonts w:ascii="Arial" w:hAnsi="Arial" w:cs="Arial"/>
          <w:color w:val="000000" w:themeColor="text1"/>
        </w:rPr>
        <w:t>: 27-32.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Hulka, B. S., J. E. Hammond, G. DiFerdinando, D. D. Mickey, F. A. Fried, H. Checkoway, W. E. Stumpf, W. C. Beckman, Jr., T. D. Clark. </w:t>
      </w:r>
      <w:r w:rsidR="009D1E9D">
        <w:rPr>
          <w:rFonts w:ascii="Arial" w:hAnsi="Arial" w:cs="Arial"/>
          <w:color w:val="000000" w:themeColor="text1"/>
        </w:rPr>
        <w:fldChar w:fldCharType="begin"/>
      </w:r>
      <w:r>
        <w:rPr>
          <w:rFonts w:ascii="Arial" w:hAnsi="Arial" w:cs="Arial"/>
          <w:color w:val="000000" w:themeColor="text1"/>
        </w:rPr>
        <w:instrText xml:space="preserve"> ADDIN EN.CITE &lt;EndNote&gt;&lt;Cite ExcludeYear="1"&gt;&lt;Author&gt;Barrett-Connor&lt;/Author&gt;&lt;RecNum&gt;140&lt;/RecNum&gt;&lt;record&gt;&lt;rec-number&gt;140&lt;/rec-number&gt;&lt;foreign-keys&gt;&lt;key app="EN" db-id="tvdsxvwth9v92lerxp8xwt9md0fxdsws5atr"&gt;140&lt;/key&gt;&lt;/foreign-keys&gt;&lt;ref-type name="Journal Article"&gt;17&lt;/ref-type&gt;&lt;contributors&gt;&lt;authors&gt;&lt;author&gt;Barrett-Connor, E.&lt;/author&gt;&lt;author&gt;Goodman-Gruen, D.&lt;/author&gt;&lt;author&gt;Patay, B.&lt;/author&gt;&lt;/authors&gt;&lt;/contributors&gt;&lt;auth-address&gt;Department of Family and Preventive Medicine, University of California, San Diego, La Jolla 92093-0607, USA. ebarrettconnor@ucsd.edu&lt;/auth-address&gt;&lt;titles&gt;&lt;title&gt;Endogenous sex hormones and cognitive function in older men&lt;/title&gt;&lt;secondary-title&gt;J Clin Endocrinol Metab&lt;/secondary-title&gt;&lt;/titles&gt;&lt;periodical&gt;&lt;full-title&gt;J Clin Endocrinol Metab&lt;/full-title&gt;&lt;/periodical&gt;&lt;pages&gt;3681-5&lt;/pages&gt;&lt;volume&gt;84&lt;/volume&gt;&lt;number&gt;10&lt;/number&gt;&lt;keywords&gt;&lt;keyword&gt;Aged&lt;/keyword&gt;&lt;keyword&gt;Aged, 80 and over&lt;/keyword&gt;&lt;keyword&gt;Aging/*blood/*psychology&lt;/keyword&gt;&lt;keyword&gt;Biological Availability&lt;/keyword&gt;&lt;keyword&gt;Cognition/*physiology&lt;/keyword&gt;&lt;keyword&gt;Estradiol/*blood&lt;/keyword&gt;&lt;keyword&gt;Human&lt;/keyword&gt;&lt;keyword&gt;Male&lt;/keyword&gt;&lt;keyword&gt;Memory/physiology&lt;/keyword&gt;&lt;keyword&gt;Middle Age&lt;/keyword&gt;&lt;keyword&gt;Neuropsychological Tests&lt;/keyword&gt;&lt;keyword&gt;Support, U.S. Gov&amp;apos;t, P.H.S.&lt;/keyword&gt;&lt;keyword&gt;Testosterone/*blood&lt;/keyword&gt;&lt;/keywords&gt;&lt;dates&gt;&lt;year&gt;1999&lt;/year&gt;&lt;pub-dates&gt;&lt;date&gt;Oct&lt;/date&gt;&lt;/pub-dates&gt;&lt;/dates&gt;&lt;accession-num&gt;10523014&lt;/accession-num&gt;&lt;urls&gt;&lt;related-urls&gt;&lt;url&gt;http://www.ncbi.nlm.nih.gov/entrez/query.fcgi?cmd=Retrieve&amp;amp;db=PubMed&amp;amp;dopt=Citation&amp;amp;list_uids=10523014&lt;/url&gt;&lt;/related-urls&gt;&lt;/urls&gt;&lt;/record&gt;&lt;/Cite&gt;&lt;/EndNote&gt;</w:instrText>
      </w:r>
      <w:r w:rsidR="009D1E9D">
        <w:rPr>
          <w:rFonts w:ascii="Arial" w:hAnsi="Arial" w:cs="Arial"/>
          <w:color w:val="000000" w:themeColor="text1"/>
        </w:rPr>
        <w:fldChar w:fldCharType="separate"/>
      </w:r>
      <w:r>
        <w:rPr>
          <w:rFonts w:ascii="Arial" w:hAnsi="Arial" w:cs="Arial"/>
          <w:color w:val="000000" w:themeColor="text1"/>
        </w:rPr>
        <w:t>(76)</w:t>
      </w:r>
      <w:r w:rsidR="009D1E9D">
        <w:rPr>
          <w:rFonts w:ascii="Arial" w:hAnsi="Arial" w:cs="Arial"/>
          <w:color w:val="000000" w:themeColor="text1"/>
        </w:rPr>
        <w:fldChar w:fldCharType="end"/>
      </w:r>
      <w:r>
        <w:rPr>
          <w:rFonts w:ascii="Arial" w:hAnsi="Arial" w:cs="Arial"/>
          <w:color w:val="000000" w:themeColor="text1"/>
        </w:rPr>
        <w:t>. Serum hormone levels among patients with prostatic carcinoma or benign prostatic hyperplasia and clinic controls. Prostate 11</w:t>
      </w:r>
      <w:smartTag w:uri="isiresearchsoft-com/cwyw" w:element="citation">
        <w:r>
          <w:rPr>
            <w:rFonts w:ascii="Arial" w:hAnsi="Arial" w:cs="Arial"/>
            <w:color w:val="000000" w:themeColor="text1"/>
          </w:rPr>
          <w:t>(2)</w:t>
        </w:r>
      </w:smartTag>
      <w:r>
        <w:rPr>
          <w:rFonts w:ascii="Arial" w:hAnsi="Arial" w:cs="Arial"/>
          <w:color w:val="000000" w:themeColor="text1"/>
        </w:rPr>
        <w:t>: 171-82.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Nomura, A., L. K. Heilbrun, G. N. Stemmermann, H. L. Judd. </w:t>
      </w:r>
      <w:smartTag w:uri="isiresearchsoft-com/cwyw" w:element="citation">
        <w:r>
          <w:rPr>
            <w:rFonts w:ascii="Arial" w:hAnsi="Arial" w:cs="Arial"/>
            <w:color w:val="000000" w:themeColor="text1"/>
          </w:rPr>
          <w:t>(1988)</w:t>
        </w:r>
      </w:smartTag>
      <w:r>
        <w:rPr>
          <w:rFonts w:ascii="Arial" w:hAnsi="Arial" w:cs="Arial"/>
          <w:color w:val="000000" w:themeColor="text1"/>
        </w:rPr>
        <w:t>. Prediagnostic serum hormones and the risk of prostate cancer. Cancer Res 48</w:t>
      </w:r>
      <w:smartTag w:uri="isiresearchsoft-com/cwyw" w:element="citation">
        <w:r>
          <w:rPr>
            <w:rFonts w:ascii="Arial" w:hAnsi="Arial" w:cs="Arial"/>
            <w:color w:val="000000" w:themeColor="text1"/>
          </w:rPr>
          <w:t>(12)</w:t>
        </w:r>
      </w:smartTag>
      <w:r>
        <w:rPr>
          <w:rFonts w:ascii="Arial" w:hAnsi="Arial" w:cs="Arial"/>
          <w:color w:val="000000" w:themeColor="text1"/>
        </w:rPr>
        <w:t>: 3515-7.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Nomura, A. M., G. N. Stemmermann, P. H. Chyou, B. E. Henderson, F. Z. Stanczyk. </w:t>
      </w:r>
      <w:smartTag w:uri="isiresearchsoft-com/cwyw" w:element="citation">
        <w:r>
          <w:rPr>
            <w:rFonts w:ascii="Arial" w:hAnsi="Arial" w:cs="Arial"/>
            <w:color w:val="000000" w:themeColor="text1"/>
          </w:rPr>
          <w:t>(1996)</w:t>
        </w:r>
      </w:smartTag>
      <w:r>
        <w:rPr>
          <w:rFonts w:ascii="Arial" w:hAnsi="Arial" w:cs="Arial"/>
          <w:color w:val="000000" w:themeColor="text1"/>
        </w:rPr>
        <w:t>. Serum androgens and prostate cancer. Cancer Epidemiol Biomarkers Prev 5</w:t>
      </w:r>
      <w:smartTag w:uri="isiresearchsoft-com/cwyw" w:element="citation">
        <w:r>
          <w:rPr>
            <w:rFonts w:ascii="Arial" w:hAnsi="Arial" w:cs="Arial"/>
            <w:color w:val="000000" w:themeColor="text1"/>
          </w:rPr>
          <w:t>(8)</w:t>
        </w:r>
      </w:smartTag>
      <w:r>
        <w:rPr>
          <w:rFonts w:ascii="Arial" w:hAnsi="Arial" w:cs="Arial"/>
          <w:color w:val="000000" w:themeColor="text1"/>
        </w:rPr>
        <w:t>: 621-5.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Shaneyfelt, T., R. Husein, G. Bubley, C. S. Mantzoros. </w:t>
      </w:r>
      <w:smartTag w:uri="isiresearchsoft-com/cwyw" w:element="citation">
        <w:r>
          <w:rPr>
            <w:rFonts w:ascii="Arial" w:hAnsi="Arial" w:cs="Arial"/>
            <w:color w:val="000000" w:themeColor="text1"/>
          </w:rPr>
          <w:t>(2000)</w:t>
        </w:r>
      </w:smartTag>
      <w:r>
        <w:rPr>
          <w:rFonts w:ascii="Arial" w:hAnsi="Arial" w:cs="Arial"/>
          <w:color w:val="000000" w:themeColor="text1"/>
        </w:rPr>
        <w:t>. Hormonal predictors of prostate cancer: a meta-analysis. J Clin Oncol 18</w:t>
      </w:r>
      <w:smartTag w:uri="isiresearchsoft-com/cwyw" w:element="citation">
        <w:r>
          <w:rPr>
            <w:rFonts w:ascii="Arial" w:hAnsi="Arial" w:cs="Arial"/>
            <w:color w:val="000000" w:themeColor="text1"/>
          </w:rPr>
          <w:t>(4)</w:t>
        </w:r>
      </w:smartTag>
      <w:r>
        <w:rPr>
          <w:rFonts w:ascii="Arial" w:hAnsi="Arial" w:cs="Arial"/>
          <w:color w:val="000000" w:themeColor="text1"/>
        </w:rPr>
        <w:t>: 847-53.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Slater S, Oliver RT. Testosterone: its role in development of prostate cancer and potential risk from use as hormone replacement therapy. Drugs Aging 2000: 17:431-9.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Vatten, L. J., G. Ursin, R. K. Ross, F. Z. Stanczyk, R. A. Lobo, S. Harvei, E. Jellum. </w:t>
      </w:r>
      <w:smartTag w:uri="isiresearchsoft-com/cwyw" w:element="citation">
        <w:r>
          <w:rPr>
            <w:rFonts w:ascii="Arial" w:hAnsi="Arial" w:cs="Arial"/>
            <w:color w:val="000000" w:themeColor="text1"/>
          </w:rPr>
          <w:t>(1997)</w:t>
        </w:r>
      </w:smartTag>
      <w:r>
        <w:rPr>
          <w:rFonts w:ascii="Arial" w:hAnsi="Arial" w:cs="Arial"/>
          <w:color w:val="000000" w:themeColor="text1"/>
        </w:rPr>
        <w:t>. Androgens in serum and the risk of prostate cancer: a nested case- control study from the Janus serum bank in Norway. Cancer Epidemiol Biomarkers Prev 6: 967-969.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Wolk, A, Andersson OS, Bergstrom R. 1997 Prospective study of sex hormone levels and risk of prostate cancer. J Natl Cancer Inst 89: 820.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Barrett-Connor E, Garland C, McPhillips JB, Khaw KT, Wingard DL. 1990 A prospective, population-based study of androstenedione, estrogens, and prostatic cancer. Cancer Res 50: 169-173.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Mohr, B. A., H. A. Feldman, L. A. Kalish, C. Longcope, J. B. McKinlay. </w:t>
      </w:r>
      <w:smartTag w:uri="isiresearchsoft-com/cwyw" w:element="citation">
        <w:r>
          <w:rPr>
            <w:rFonts w:ascii="Arial" w:hAnsi="Arial" w:cs="Arial"/>
            <w:color w:val="000000" w:themeColor="text1"/>
          </w:rPr>
          <w:t>(2001)</w:t>
        </w:r>
      </w:smartTag>
      <w:r>
        <w:rPr>
          <w:rFonts w:ascii="Arial" w:hAnsi="Arial" w:cs="Arial"/>
          <w:color w:val="000000" w:themeColor="text1"/>
        </w:rPr>
        <w:t>. Are serum hormones associated with the risk of prostate cancer? Prospective results from the Massachusetts Male Aging Study. Urology 57: 930-935.</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91" w:history="1">
        <w:r w:rsidR="00AD7497">
          <w:rPr>
            <w:rStyle w:val="Hyperlink"/>
            <w:rFonts w:ascii="Arial" w:hAnsi="Arial" w:cs="Arial"/>
            <w:color w:val="000000" w:themeColor="text1"/>
          </w:rPr>
          <w:t>Platz EA, Leitzmann MF, Rifai N, Kantoff PW, Chen YC, Stampfer MJ, Willett WC, Giovannucci E.</w:t>
        </w:r>
      </w:hyperlink>
      <w:r w:rsidR="00AD7497">
        <w:rPr>
          <w:rFonts w:ascii="Arial" w:hAnsi="Arial" w:cs="Arial"/>
          <w:color w:val="000000" w:themeColor="text1"/>
        </w:rPr>
        <w:t xml:space="preserve"> Sex steroid hormones and the androgen receptor gene CAG repeat and subsequent risk of prostate cancer in the prostate-specific antigen era. Cancer Epidemiol Biomarkers Prev. 2005 May;14(5):1262-9.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 xml:space="preserve">Marks LS, Mazer NA, Mostaghel E, Hess DL, Dorey FJ, Epstein JI, Veltri RW, Makarov DV, Partin AW, Bostwick DG, Macairan ML, Nelson PS. </w:t>
      </w:r>
      <w:r>
        <w:rPr>
          <w:rFonts w:ascii="Arial" w:hAnsi="Arial" w:cs="Arial"/>
          <w:color w:val="000000" w:themeColor="text1"/>
        </w:rPr>
        <w:t>Effect of testosterone replacement therapy on prostate tissue in men with late-onset hypogonadism: a randomized controlled trial. JAMA 2006;</w:t>
      </w:r>
      <w:r>
        <w:rPr>
          <w:rStyle w:val="volume"/>
          <w:rFonts w:ascii="Arial" w:hAnsi="Arial" w:cs="Arial"/>
          <w:color w:val="000000" w:themeColor="text1"/>
        </w:rPr>
        <w:t>296</w:t>
      </w:r>
      <w:r>
        <w:rPr>
          <w:rFonts w:ascii="Arial" w:hAnsi="Arial" w:cs="Arial"/>
          <w:color w:val="000000" w:themeColor="text1"/>
        </w:rPr>
        <w:t>:</w:t>
      </w:r>
      <w:r>
        <w:rPr>
          <w:rStyle w:val="pages"/>
          <w:rFonts w:ascii="Arial" w:hAnsi="Arial" w:cs="Arial"/>
          <w:color w:val="000000" w:themeColor="text1"/>
        </w:rPr>
        <w:t>2351-61</w:t>
      </w:r>
      <w:r>
        <w:rPr>
          <w:rFonts w:ascii="Arial" w:hAnsi="Arial" w:cs="Arial"/>
          <w:color w:val="000000" w:themeColor="text1"/>
        </w:rPr>
        <w:t>.</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lastRenderedPageBreak/>
        <w:t xml:space="preserve">Page ST, Lin DW, Mostaghel EA, Hess DL, True LD, Amory JK, Nelson PS, Matsumoto AM, Bremner WJ. </w:t>
      </w:r>
      <w:r>
        <w:rPr>
          <w:rFonts w:ascii="Arial" w:hAnsi="Arial" w:cs="Arial"/>
          <w:color w:val="000000" w:themeColor="text1"/>
        </w:rPr>
        <w:t>Persistent intraprostatic androgen concentrations after medical castration in healthy men. J Clin Endocrinol Metab 2006;</w:t>
      </w:r>
      <w:r>
        <w:rPr>
          <w:rStyle w:val="volume"/>
          <w:rFonts w:ascii="Arial" w:hAnsi="Arial" w:cs="Arial"/>
          <w:color w:val="000000" w:themeColor="text1"/>
        </w:rPr>
        <w:t>91</w:t>
      </w:r>
      <w:r>
        <w:rPr>
          <w:rFonts w:ascii="Arial" w:hAnsi="Arial" w:cs="Arial"/>
          <w:color w:val="000000" w:themeColor="text1"/>
        </w:rPr>
        <w:t>:</w:t>
      </w:r>
      <w:r>
        <w:rPr>
          <w:rStyle w:val="pages"/>
          <w:rFonts w:ascii="Arial" w:hAnsi="Arial" w:cs="Arial"/>
          <w:color w:val="000000" w:themeColor="text1"/>
        </w:rPr>
        <w:t>3850-6</w:t>
      </w:r>
      <w:r>
        <w:rPr>
          <w:rFonts w:ascii="Arial" w:hAnsi="Arial" w:cs="Arial"/>
          <w:color w:val="000000" w:themeColor="text1"/>
        </w:rPr>
        <w:t>.</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Mostaghel EA, </w:t>
      </w:r>
      <w:r>
        <w:rPr>
          <w:rFonts w:ascii="Arial" w:hAnsi="Arial" w:cs="Arial"/>
          <w:bCs/>
          <w:color w:val="000000" w:themeColor="text1"/>
          <w:sz w:val="24"/>
          <w:szCs w:val="24"/>
        </w:rPr>
        <w:t>Page</w:t>
      </w:r>
      <w:r>
        <w:rPr>
          <w:rFonts w:ascii="Arial" w:hAnsi="Arial" w:cs="Arial"/>
          <w:color w:val="000000" w:themeColor="text1"/>
          <w:sz w:val="24"/>
          <w:szCs w:val="24"/>
        </w:rPr>
        <w:t xml:space="preserve"> ST, Lin DW, Fazli L, Coleman IM, True LD, Knudsen B, Hess DL, Nelson CC, Matsumoto AM, Bremner WJ, Gleave ME, Nelson PS. </w:t>
      </w:r>
      <w:hyperlink r:id="rId192" w:history="1">
        <w:r>
          <w:rPr>
            <w:rStyle w:val="Hyperlink"/>
            <w:rFonts w:ascii="Arial" w:hAnsi="Arial" w:cs="Arial"/>
            <w:color w:val="000000" w:themeColor="text1"/>
          </w:rPr>
          <w:t>Intraprostatic androgens and androgen-regulated gene expression persist after testosterone suppression: therapeutic implications for castration-resistant prostate cancer.</w:t>
        </w:r>
      </w:hyperlink>
      <w:r>
        <w:rPr>
          <w:rStyle w:val="jrnl"/>
          <w:rFonts w:ascii="Arial" w:hAnsi="Arial" w:cs="Arial"/>
          <w:color w:val="000000" w:themeColor="text1"/>
          <w:sz w:val="24"/>
          <w:szCs w:val="24"/>
        </w:rPr>
        <w:t>Cancer Res</w:t>
      </w:r>
      <w:r>
        <w:rPr>
          <w:rFonts w:ascii="Arial" w:hAnsi="Arial" w:cs="Arial"/>
          <w:color w:val="000000" w:themeColor="text1"/>
          <w:sz w:val="24"/>
          <w:szCs w:val="24"/>
        </w:rPr>
        <w:t>. 2007 May 15;67(10):5033-41.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Behre HM, B. J., Nieschlag E. </w:t>
      </w:r>
      <w:smartTag w:uri="isiresearchsoft-com/cwyw" w:element="citation">
        <w:r>
          <w:rPr>
            <w:rFonts w:ascii="Arial" w:hAnsi="Arial" w:cs="Arial"/>
            <w:color w:val="000000" w:themeColor="text1"/>
            <w:lang w:val="de-DE"/>
          </w:rPr>
          <w:t>(1994)</w:t>
        </w:r>
      </w:smartTag>
      <w:r>
        <w:rPr>
          <w:rFonts w:ascii="Arial" w:hAnsi="Arial" w:cs="Arial"/>
          <w:color w:val="000000" w:themeColor="text1"/>
          <w:lang w:val="de-DE"/>
        </w:rPr>
        <w:t xml:space="preserve">. </w:t>
      </w:r>
      <w:r>
        <w:rPr>
          <w:rFonts w:ascii="Arial" w:hAnsi="Arial" w:cs="Arial"/>
          <w:color w:val="000000" w:themeColor="text1"/>
        </w:rPr>
        <w:t xml:space="preserve">Prostate volume in testosterone-treated and untreated hypogonadal men in comparison to age-matched normal controls. Clin Endocrinol </w:t>
      </w:r>
      <w:smartTag w:uri="isiresearchsoft-com/cwyw" w:element="citation">
        <w:r>
          <w:rPr>
            <w:rFonts w:ascii="Arial" w:hAnsi="Arial" w:cs="Arial"/>
            <w:color w:val="000000" w:themeColor="text1"/>
          </w:rPr>
          <w:t>(Oxf)</w:t>
        </w:r>
      </w:smartTag>
      <w:r>
        <w:rPr>
          <w:rFonts w:ascii="Arial" w:hAnsi="Arial" w:cs="Arial"/>
          <w:color w:val="000000" w:themeColor="text1"/>
        </w:rPr>
        <w:t xml:space="preserve"> 40: 341-349.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Cooper CS, Perry PJ, Sparks AE, MacIndoe JH, Yates WR, Williams RD. Effect of exogenous testosterone on prostate volume, serum and semen prostate specific antigen levels in healthy young men. J Urol 1998;159:441-443.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Douglas, T. H., R. R. Connelly, D. G. McLeod, S. J. Ericsson, R. Barren, 3</w:t>
      </w:r>
      <w:r>
        <w:rPr>
          <w:rFonts w:ascii="Arial" w:hAnsi="Arial" w:cs="Arial"/>
          <w:color w:val="000000" w:themeColor="text1"/>
          <w:vertAlign w:val="superscript"/>
        </w:rPr>
        <w:t>rd</w:t>
      </w:r>
      <w:r>
        <w:rPr>
          <w:rFonts w:ascii="Arial" w:hAnsi="Arial" w:cs="Arial"/>
          <w:color w:val="000000" w:themeColor="text1"/>
        </w:rPr>
        <w:t xml:space="preserve">, G. P. Murphy. </w:t>
      </w:r>
      <w:smartTag w:uri="isiresearchsoft-com/cwyw" w:element="citation">
        <w:r>
          <w:rPr>
            <w:rFonts w:ascii="Arial" w:hAnsi="Arial" w:cs="Arial"/>
            <w:color w:val="000000" w:themeColor="text1"/>
          </w:rPr>
          <w:t>(1995)</w:t>
        </w:r>
      </w:smartTag>
      <w:r>
        <w:rPr>
          <w:rFonts w:ascii="Arial" w:hAnsi="Arial" w:cs="Arial"/>
          <w:color w:val="000000" w:themeColor="text1"/>
        </w:rPr>
        <w:t>. Effect of exogenous testosterone replacement on prostate-specific antigen and prostate-specific membrane antigen levels in hypogonadal men. J Surg Oncol 59</w:t>
      </w:r>
      <w:smartTag w:uri="isiresearchsoft-com/cwyw" w:element="citation">
        <w:r>
          <w:rPr>
            <w:rFonts w:ascii="Arial" w:hAnsi="Arial" w:cs="Arial"/>
            <w:color w:val="000000" w:themeColor="text1"/>
          </w:rPr>
          <w:t>(4)</w:t>
        </w:r>
      </w:smartTag>
      <w:r>
        <w:rPr>
          <w:rFonts w:ascii="Arial" w:hAnsi="Arial" w:cs="Arial"/>
          <w:color w:val="000000" w:themeColor="text1"/>
        </w:rPr>
        <w:t>: 246-50.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 xml:space="preserve">Guay, A. T., J. B. Perez, W. A. Fitaihi, M. Vereb. </w:t>
      </w:r>
      <w:smartTag w:uri="isiresearchsoft-com/cwyw" w:element="citation">
        <w:r>
          <w:rPr>
            <w:rFonts w:ascii="Arial" w:hAnsi="Arial" w:cs="Arial"/>
            <w:color w:val="000000" w:themeColor="text1"/>
          </w:rPr>
          <w:t>(2000)</w:t>
        </w:r>
      </w:smartTag>
      <w:r>
        <w:rPr>
          <w:rFonts w:ascii="Arial" w:hAnsi="Arial" w:cs="Arial"/>
          <w:color w:val="000000" w:themeColor="text1"/>
        </w:rPr>
        <w:t>. Testosterone treatment in hypogonadal men: prostate-specific antigen level and risk of prostate cancer. Endocr Pract 6</w:t>
      </w:r>
      <w:smartTag w:uri="isiresearchsoft-com/cwyw" w:element="citation">
        <w:r>
          <w:rPr>
            <w:rFonts w:ascii="Arial" w:hAnsi="Arial" w:cs="Arial"/>
            <w:color w:val="000000" w:themeColor="text1"/>
          </w:rPr>
          <w:t>(2)</w:t>
        </w:r>
      </w:smartTag>
      <w:r>
        <w:rPr>
          <w:rFonts w:ascii="Arial" w:hAnsi="Arial" w:cs="Arial"/>
          <w:color w:val="000000" w:themeColor="text1"/>
        </w:rPr>
        <w:t>: 132-8.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Meikle AW, Arver S, Dobs AS, Adolfsson J, Sanders SW, Middleton RG et al. Prostate size in hypogonadal men treated with a nonscrotal permeation- enhanced testosterone transdermal system. Urology 1997; 49:191-196.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Sasagawa I, Nakada T, Kazama T, Satomi S, Terada T, Katayama T. Volume change of the prostate and seminal vesicles in male hypogonadism after androgen replacement therapy. Int Urol Nephrol 1990; 22</w:t>
      </w:r>
      <w:smartTag w:uri="isiresearchsoft-com/cwyw" w:element="citation">
        <w:r>
          <w:rPr>
            <w:rFonts w:ascii="Arial" w:hAnsi="Arial" w:cs="Arial"/>
            <w:color w:val="000000" w:themeColor="text1"/>
          </w:rPr>
          <w:t>(3)</w:t>
        </w:r>
      </w:smartTag>
      <w:r>
        <w:rPr>
          <w:rFonts w:ascii="Arial" w:hAnsi="Arial" w:cs="Arial"/>
          <w:color w:val="000000" w:themeColor="text1"/>
        </w:rPr>
        <w:t>:279-284.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Shibasaki, T., I. Sasagawa, Y. Suzuki, H. Yazawa, O. Ichiyanagi, S. Matsuki, M. Miura, T. Nakada. </w:t>
      </w:r>
      <w:smartTag w:uri="isiresearchsoft-com/cwyw" w:element="citation">
        <w:r>
          <w:rPr>
            <w:rFonts w:ascii="Arial" w:hAnsi="Arial" w:cs="Arial"/>
            <w:color w:val="000000" w:themeColor="text1"/>
          </w:rPr>
          <w:t>(2001)</w:t>
        </w:r>
      </w:smartTag>
      <w:r>
        <w:rPr>
          <w:rFonts w:ascii="Arial" w:hAnsi="Arial" w:cs="Arial"/>
          <w:color w:val="000000" w:themeColor="text1"/>
        </w:rPr>
        <w:t>. Effect of testosterone replacement therapy on serum PSA in patients with Klinefelter syndrome. Arch Androl 47</w:t>
      </w:r>
      <w:smartTag w:uri="isiresearchsoft-com/cwyw" w:element="citation">
        <w:r>
          <w:rPr>
            <w:rFonts w:ascii="Arial" w:hAnsi="Arial" w:cs="Arial"/>
            <w:color w:val="000000" w:themeColor="text1"/>
          </w:rPr>
          <w:t>(3)</w:t>
        </w:r>
      </w:smartTag>
      <w:r>
        <w:rPr>
          <w:rFonts w:ascii="Arial" w:hAnsi="Arial" w:cs="Arial"/>
          <w:color w:val="000000" w:themeColor="text1"/>
        </w:rPr>
        <w:t>: 173-6.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Svetec DA, Canby ED, Thompson IM, Sabanegh ES, Jr. The effect of parenteral testosterone replacement on prostate specific antigen in hypogonadal men with erectile dysfunction. J Urol 1997;158:1775-1777.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Gormley, G. J., E. Stoner, R. C. Bruskewitz, J. Imperato-McGinley, P. C. Walsh, J. D. McConnell, G. L. Andriole, J. Geller, B. R. Bracken, J. S. Tenover. </w:t>
      </w:r>
      <w:smartTag w:uri="isiresearchsoft-com/cwyw" w:element="citation">
        <w:r>
          <w:rPr>
            <w:rFonts w:ascii="Arial" w:hAnsi="Arial" w:cs="Arial"/>
            <w:color w:val="000000" w:themeColor="text1"/>
          </w:rPr>
          <w:t>(1992)</w:t>
        </w:r>
      </w:smartTag>
      <w:r>
        <w:rPr>
          <w:rFonts w:ascii="Arial" w:hAnsi="Arial" w:cs="Arial"/>
          <w:color w:val="000000" w:themeColor="text1"/>
        </w:rPr>
        <w:t>. “The effect of finasteride in men with benign prostatic hyperplasia. The Finasteride Study Group [see comments].” N Engl J Med 327</w:t>
      </w:r>
      <w:smartTag w:uri="isiresearchsoft-com/cwyw" w:element="citation">
        <w:r>
          <w:rPr>
            <w:rFonts w:ascii="Arial" w:hAnsi="Arial" w:cs="Arial"/>
            <w:color w:val="000000" w:themeColor="text1"/>
          </w:rPr>
          <w:t>(17)</w:t>
        </w:r>
      </w:smartTag>
      <w:r>
        <w:rPr>
          <w:rFonts w:ascii="Arial" w:hAnsi="Arial" w:cs="Arial"/>
          <w:color w:val="000000" w:themeColor="text1"/>
        </w:rPr>
        <w:t>: 1185-91.</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93" w:history="1">
        <w:r w:rsidR="00AD7497">
          <w:rPr>
            <w:rStyle w:val="Hyperlink"/>
            <w:rFonts w:ascii="Arial" w:hAnsi="Arial" w:cs="Arial"/>
            <w:color w:val="000000" w:themeColor="text1"/>
          </w:rPr>
          <w:t>Thompson IM, Goodman PJ, Tangen CM, Lucia MS, Miller GJ, Ford LG, Lieber MM, Cespedes RD, Atkins JN, Lippman SM, Carlin SM, Ryan A, Szczepanek CM, Crowley JJ, Coltman CA Jr.</w:t>
        </w:r>
      </w:hyperlink>
      <w:r w:rsidR="00AD7497">
        <w:rPr>
          <w:rFonts w:ascii="Arial" w:hAnsi="Arial" w:cs="Arial"/>
          <w:color w:val="000000" w:themeColor="text1"/>
        </w:rPr>
        <w:t xml:space="preserve"> The influence of finasteride on the development of prostate cancer. N Engl J Med. 2003;349:215-24.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Manseck, A., C. Pilarsky, S. Froschermaier, M. Menschikowski, M. P. Wirth. </w:t>
      </w:r>
      <w:smartTag w:uri="isiresearchsoft-com/cwyw" w:element="citation">
        <w:r>
          <w:rPr>
            <w:rFonts w:ascii="Arial" w:hAnsi="Arial" w:cs="Arial"/>
            <w:color w:val="000000" w:themeColor="text1"/>
          </w:rPr>
          <w:t>(1998)</w:t>
        </w:r>
      </w:smartTag>
      <w:r>
        <w:rPr>
          <w:rFonts w:ascii="Arial" w:hAnsi="Arial" w:cs="Arial"/>
          <w:color w:val="000000" w:themeColor="text1"/>
        </w:rPr>
        <w:t>. Diagnostic significance of prostate-specific antigen velocity at intermediate PSA serum levels in relation to the standard deviation of different test systems. Urol Int 60</w:t>
      </w:r>
      <w:smartTag w:uri="isiresearchsoft-com/cwyw" w:element="citation">
        <w:r>
          <w:rPr>
            <w:rFonts w:ascii="Arial" w:hAnsi="Arial" w:cs="Arial"/>
            <w:color w:val="000000" w:themeColor="text1"/>
          </w:rPr>
          <w:t>(1)</w:t>
        </w:r>
      </w:smartTag>
      <w:r>
        <w:rPr>
          <w:rFonts w:ascii="Arial" w:hAnsi="Arial" w:cs="Arial"/>
          <w:color w:val="000000" w:themeColor="text1"/>
        </w:rPr>
        <w:t>: 25-27.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Riehmann, M., P. R. Rhodes, T. D. Cook, G. S. Grose, R. C. Bruskewitz. </w:t>
      </w:r>
      <w:smartTag w:uri="isiresearchsoft-com/cwyw" w:element="citation">
        <w:r>
          <w:rPr>
            <w:rFonts w:ascii="Arial" w:hAnsi="Arial" w:cs="Arial"/>
            <w:color w:val="000000" w:themeColor="text1"/>
          </w:rPr>
          <w:t>(1993)</w:t>
        </w:r>
      </w:smartTag>
      <w:r>
        <w:rPr>
          <w:rFonts w:ascii="Arial" w:hAnsi="Arial" w:cs="Arial"/>
          <w:color w:val="000000" w:themeColor="text1"/>
        </w:rPr>
        <w:t>. Analysis of variation in prostate-specific antigen values. Urology 42</w:t>
      </w:r>
      <w:smartTag w:uri="isiresearchsoft-com/cwyw" w:element="citation">
        <w:r>
          <w:rPr>
            <w:rFonts w:ascii="Arial" w:hAnsi="Arial" w:cs="Arial"/>
            <w:color w:val="000000" w:themeColor="text1"/>
          </w:rPr>
          <w:t>(4)</w:t>
        </w:r>
      </w:smartTag>
      <w:r>
        <w:rPr>
          <w:rFonts w:ascii="Arial" w:hAnsi="Arial" w:cs="Arial"/>
          <w:color w:val="000000" w:themeColor="text1"/>
        </w:rPr>
        <w:t>: 390-7.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 xml:space="preserve">Wenzl, T. B., M. Riehmann, T. D. Cook, R. C. Bruskewitz. </w:t>
      </w:r>
      <w:smartTag w:uri="isiresearchsoft-com/cwyw" w:element="citation">
        <w:r>
          <w:rPr>
            <w:rFonts w:ascii="Arial" w:hAnsi="Arial" w:cs="Arial"/>
            <w:color w:val="000000" w:themeColor="text1"/>
          </w:rPr>
          <w:t>(1998)</w:t>
        </w:r>
      </w:smartTag>
      <w:r>
        <w:rPr>
          <w:rFonts w:ascii="Arial" w:hAnsi="Arial" w:cs="Arial"/>
          <w:color w:val="000000" w:themeColor="text1"/>
        </w:rPr>
        <w:t>. Variation in PSA values in patients without malignancy. Urology 52</w:t>
      </w:r>
      <w:smartTag w:uri="isiresearchsoft-com/cwyw" w:element="citation">
        <w:r>
          <w:rPr>
            <w:rFonts w:ascii="Arial" w:hAnsi="Arial" w:cs="Arial"/>
            <w:color w:val="000000" w:themeColor="text1"/>
          </w:rPr>
          <w:t>(5)</w:t>
        </w:r>
      </w:smartTag>
      <w:r>
        <w:rPr>
          <w:rFonts w:ascii="Arial" w:hAnsi="Arial" w:cs="Arial"/>
          <w:color w:val="000000" w:themeColor="text1"/>
        </w:rPr>
        <w:t>: 932.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Carter, H. B. and J. D. Pearson </w:t>
      </w:r>
      <w:smartTag w:uri="isiresearchsoft-com/cwyw" w:element="citation">
        <w:r>
          <w:rPr>
            <w:rFonts w:ascii="Arial" w:hAnsi="Arial" w:cs="Arial"/>
            <w:color w:val="000000" w:themeColor="text1"/>
          </w:rPr>
          <w:t>(1993)</w:t>
        </w:r>
      </w:smartTag>
      <w:r>
        <w:rPr>
          <w:rFonts w:ascii="Arial" w:hAnsi="Arial" w:cs="Arial"/>
          <w:color w:val="000000" w:themeColor="text1"/>
        </w:rPr>
        <w:t>. PSA velocity for the diagnosis of early prostate cancer. A new concept. Urol Clin North Am 20</w:t>
      </w:r>
      <w:smartTag w:uri="isiresearchsoft-com/cwyw" w:element="citation">
        <w:r>
          <w:rPr>
            <w:rFonts w:ascii="Arial" w:hAnsi="Arial" w:cs="Arial"/>
            <w:color w:val="000000" w:themeColor="text1"/>
          </w:rPr>
          <w:t>(4)</w:t>
        </w:r>
      </w:smartTag>
      <w:r>
        <w:rPr>
          <w:rFonts w:ascii="Arial" w:hAnsi="Arial" w:cs="Arial"/>
          <w:color w:val="000000" w:themeColor="text1"/>
        </w:rPr>
        <w:t>: 665-670.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Carter HB, Pearson JD, Waclawiw Z, Metter EJ, Chan DW, Guess HA, Walsh PC. Prostate-specific antigen variability in men without prostate cancer: effect of sampling interval on prostate-specific antigen velocity. Urology 1995</w:t>
      </w:r>
      <w:smartTag w:uri="isiresearchsoft-com/cwyw" w:element="citation">
        <w:r>
          <w:rPr>
            <w:rFonts w:ascii="Arial" w:hAnsi="Arial" w:cs="Arial"/>
            <w:color w:val="000000" w:themeColor="text1"/>
          </w:rPr>
          <w:t>(b)</w:t>
        </w:r>
      </w:smartTag>
      <w:r>
        <w:rPr>
          <w:rFonts w:ascii="Arial" w:hAnsi="Arial" w:cs="Arial"/>
          <w:color w:val="000000" w:themeColor="text1"/>
        </w:rPr>
        <w:t>;45:591-6.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Fang, J., E. J. Metter, P. Landis, H. B. Carter. </w:t>
      </w:r>
      <w:smartTag w:uri="isiresearchsoft-com/cwyw" w:element="citation">
        <w:r>
          <w:rPr>
            <w:rFonts w:ascii="Arial" w:hAnsi="Arial" w:cs="Arial"/>
            <w:color w:val="000000" w:themeColor="text1"/>
          </w:rPr>
          <w:t>(2002)</w:t>
        </w:r>
      </w:smartTag>
      <w:r>
        <w:rPr>
          <w:rFonts w:ascii="Arial" w:hAnsi="Arial" w:cs="Arial"/>
          <w:color w:val="000000" w:themeColor="text1"/>
        </w:rPr>
        <w:t>. PSA velocity for assessing prostate cancer risk in men with PSA levels between 2.0 and 4.0 ng/ml. Urology 59</w:t>
      </w:r>
      <w:smartTag w:uri="isiresearchsoft-com/cwyw" w:element="citation">
        <w:r>
          <w:rPr>
            <w:rFonts w:ascii="Arial" w:hAnsi="Arial" w:cs="Arial"/>
            <w:color w:val="000000" w:themeColor="text1"/>
          </w:rPr>
          <w:t>(6)</w:t>
        </w:r>
      </w:smartTag>
      <w:r>
        <w:rPr>
          <w:rFonts w:ascii="Arial" w:hAnsi="Arial" w:cs="Arial"/>
          <w:color w:val="000000" w:themeColor="text1"/>
        </w:rPr>
        <w:t>: 889-93; discussion 893-894.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Fang, J., E. J. Metter, P. Landis, D. W. Chan, C. H. Morrell, H. B. Carter. </w:t>
      </w:r>
      <w:smartTag w:uri="isiresearchsoft-com/cwyw" w:element="citation">
        <w:r>
          <w:rPr>
            <w:rFonts w:ascii="Arial" w:hAnsi="Arial" w:cs="Arial"/>
            <w:color w:val="000000" w:themeColor="text1"/>
          </w:rPr>
          <w:t>(2001)</w:t>
        </w:r>
      </w:smartTag>
      <w:r>
        <w:rPr>
          <w:rFonts w:ascii="Arial" w:hAnsi="Arial" w:cs="Arial"/>
          <w:color w:val="000000" w:themeColor="text1"/>
        </w:rPr>
        <w:t>. Low levels of prostate-specific antigen predict long-term risk of prostate cancer: results from the Baltimore Longitudinal Study of Aging. Urology 58</w:t>
      </w:r>
      <w:smartTag w:uri="isiresearchsoft-com/cwyw" w:element="citation">
        <w:r>
          <w:rPr>
            <w:rFonts w:ascii="Arial" w:hAnsi="Arial" w:cs="Arial"/>
            <w:color w:val="000000" w:themeColor="text1"/>
          </w:rPr>
          <w:t>(3)</w:t>
        </w:r>
      </w:smartTag>
      <w:r>
        <w:rPr>
          <w:rFonts w:ascii="Arial" w:hAnsi="Arial" w:cs="Arial"/>
          <w:color w:val="000000" w:themeColor="text1"/>
        </w:rPr>
        <w:t>: 411-6.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94" w:history="1">
        <w:r w:rsidR="00AD7497">
          <w:rPr>
            <w:rStyle w:val="Hyperlink"/>
            <w:rFonts w:ascii="Arial" w:hAnsi="Arial" w:cs="Arial"/>
            <w:color w:val="000000" w:themeColor="text1"/>
          </w:rPr>
          <w:t>Bhasin S, Woodhouse L, Casaburi R, Singh AB, Mac RP, Lee M, Yarasheski KE, Sinha-Hikim I, Dzekov C, Dzekov J, Magliano L, Storer TW.</w:t>
        </w:r>
      </w:hyperlink>
      <w:r w:rsidR="00AD7497">
        <w:rPr>
          <w:rFonts w:ascii="Arial" w:hAnsi="Arial" w:cs="Arial"/>
          <w:color w:val="000000" w:themeColor="text1"/>
        </w:rPr>
        <w:t xml:space="preserve"> Older men are as responsive as young men to the anabolic effects of graded doses of testosterone on the skeletal muscle. J Clin Endocrinol Metab. 2005 Feb;90(2):678-88.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Wu FC, Farley TM, Peregoudov A, Waites GM. Effects of testosterone enanthate in normal men: experience from a multicenter contraceptive efficacy study. World Health Organization Task Force on Methods for the Regulation of Male Fertility. Fertil Steril 1996 Mar;65</w:t>
      </w:r>
      <w:smartTag w:uri="isiresearchsoft-com/cwyw" w:element="citation">
        <w:r>
          <w:rPr>
            <w:rFonts w:ascii="Arial" w:hAnsi="Arial" w:cs="Arial"/>
            <w:color w:val="000000" w:themeColor="text1"/>
          </w:rPr>
          <w:t>(3)</w:t>
        </w:r>
      </w:smartTag>
      <w:r>
        <w:rPr>
          <w:rFonts w:ascii="Arial" w:hAnsi="Arial" w:cs="Arial"/>
          <w:color w:val="000000" w:themeColor="text1"/>
        </w:rPr>
        <w:t>:626-36.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Carter HB, Pearson JD, Metter EJ, Chan DW, Andres R, Fozard JL et al. </w:t>
      </w:r>
      <w:r>
        <w:rPr>
          <w:rFonts w:ascii="Arial" w:hAnsi="Arial" w:cs="Arial"/>
          <w:color w:val="000000" w:themeColor="text1"/>
        </w:rPr>
        <w:t>Longitudinal evaluation of serum androgen levels in men with and without prostate cancer. Prostate 1995</w:t>
      </w:r>
      <w:smartTag w:uri="isiresearchsoft-com/cwyw" w:element="citation">
        <w:r>
          <w:rPr>
            <w:rFonts w:ascii="Arial" w:hAnsi="Arial" w:cs="Arial"/>
            <w:color w:val="000000" w:themeColor="text1"/>
          </w:rPr>
          <w:t>(a)</w:t>
        </w:r>
      </w:smartTag>
      <w:r>
        <w:rPr>
          <w:rFonts w:ascii="Arial" w:hAnsi="Arial" w:cs="Arial"/>
          <w:color w:val="000000" w:themeColor="text1"/>
        </w:rPr>
        <w:t>;27:25-31.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Fried W, Marver D, Lange RD, Gurney CW. Studies on the erythropoietic stimulating factor in the plasma of mice after receiving testosterone. J Lab Clin Med 1966; 68:947-951.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Rencricca NJ, Solomon J, Fimian WJ, Jr., Howard D, Rizzoli V, Stohlman F, Jr. The effect of testosterone on erythropoiesis. Scand J Haematol 1969; 6</w:t>
      </w:r>
      <w:smartTag w:uri="isiresearchsoft-com/cwyw" w:element="citation">
        <w:r>
          <w:rPr>
            <w:rFonts w:ascii="Arial" w:hAnsi="Arial" w:cs="Arial"/>
            <w:color w:val="000000" w:themeColor="text1"/>
          </w:rPr>
          <w:t>(6)</w:t>
        </w:r>
      </w:smartTag>
      <w:r>
        <w:rPr>
          <w:rFonts w:ascii="Arial" w:hAnsi="Arial" w:cs="Arial"/>
          <w:color w:val="000000" w:themeColor="text1"/>
        </w:rPr>
        <w:t>:431-436.</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Naets JP, Wittek M. The mechanism of action of androgens on erythropoiesis. Ann N Y Acad Sci 1968; 149</w:t>
      </w:r>
      <w:smartTag w:uri="isiresearchsoft-com/cwyw" w:element="citation">
        <w:r>
          <w:rPr>
            <w:rFonts w:ascii="Arial" w:hAnsi="Arial" w:cs="Arial"/>
            <w:color w:val="000000" w:themeColor="text1"/>
          </w:rPr>
          <w:t>(1)</w:t>
        </w:r>
      </w:smartTag>
      <w:r>
        <w:rPr>
          <w:rFonts w:ascii="Arial" w:hAnsi="Arial" w:cs="Arial"/>
          <w:color w:val="000000" w:themeColor="text1"/>
        </w:rPr>
        <w:t>:366-376.</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Coviello A, Lakshman K, Kaplan B, Singh AB, Chen T, Bhasin S. Dose-dependent effects of testosterone on erythropoiesis in young and older men. J Clin Endocrinol Metab 2008;93:914-9.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Dobs AS, Meikle AW, Arver S, Sanders SW, Caramelli KE, Mazer NA. Pharmacokinetics, efficacy, and safety of a permeation-enhanced testosterone transdermal system in comparison with bi-weekly injections of testosterone enanthate for the treatment of hypogonadal men. J Clin Endocrinol Metab 1999; 84:3469-3478. </w:t>
      </w:r>
    </w:p>
    <w:p w:rsidR="00AD7497" w:rsidRDefault="00AD7497" w:rsidP="006E0E8F">
      <w:pPr>
        <w:pStyle w:val="ListParagraph"/>
        <w:numPr>
          <w:ilvl w:val="0"/>
          <w:numId w:val="14"/>
        </w:numPr>
        <w:tabs>
          <w:tab w:val="clear" w:pos="360"/>
          <w:tab w:val="num" w:pos="450"/>
        </w:tabs>
        <w:spacing w:before="60" w:after="60" w:line="240" w:lineRule="auto"/>
        <w:ind w:left="720" w:hanging="720"/>
        <w:rPr>
          <w:rStyle w:val="src"/>
          <w:sz w:val="24"/>
          <w:szCs w:val="24"/>
        </w:rPr>
      </w:pPr>
      <w:r>
        <w:rPr>
          <w:rFonts w:ascii="Arial" w:hAnsi="Arial" w:cs="Arial"/>
          <w:color w:val="000000" w:themeColor="text1"/>
          <w:sz w:val="24"/>
          <w:szCs w:val="24"/>
        </w:rPr>
        <w:t xml:space="preserve">Bachman E, Feng R, Travison T, Li M, Olbina G, Ostland V, Ulloor J, Zhang A, Basaria S, Ganz T, Westerman M, Bhasin S. </w:t>
      </w:r>
      <w:hyperlink r:id="rId195" w:history="1">
        <w:r>
          <w:rPr>
            <w:rStyle w:val="Hyperlink"/>
            <w:rFonts w:ascii="Arial" w:hAnsi="Arial" w:cs="Arial"/>
            <w:color w:val="000000" w:themeColor="text1"/>
          </w:rPr>
          <w:t>Testosterone suppresses hepcidin in men: a potential mechanism for testosterone-induced erythrocytosis.</w:t>
        </w:r>
      </w:hyperlink>
      <w:r>
        <w:rPr>
          <w:rStyle w:val="jrnl"/>
          <w:rFonts w:ascii="Arial" w:hAnsi="Arial" w:cs="Arial"/>
          <w:color w:val="000000" w:themeColor="text1"/>
          <w:sz w:val="24"/>
          <w:szCs w:val="24"/>
        </w:rPr>
        <w:t>J Clin Endocrinol Metab</w:t>
      </w:r>
      <w:r>
        <w:rPr>
          <w:rStyle w:val="src"/>
          <w:rFonts w:ascii="Arial" w:hAnsi="Arial" w:cs="Arial"/>
          <w:color w:val="000000" w:themeColor="text1"/>
          <w:sz w:val="24"/>
          <w:szCs w:val="24"/>
        </w:rPr>
        <w:t xml:space="preserve"> 2010;95(10):4743-7.</w:t>
      </w:r>
    </w:p>
    <w:p w:rsidR="00AD7497" w:rsidRDefault="00AD7497" w:rsidP="006E0E8F">
      <w:pPr>
        <w:pStyle w:val="BodyText"/>
        <w:numPr>
          <w:ilvl w:val="0"/>
          <w:numId w:val="14"/>
        </w:numPr>
        <w:tabs>
          <w:tab w:val="clear" w:pos="360"/>
          <w:tab w:val="num" w:pos="450"/>
        </w:tabs>
        <w:spacing w:before="60" w:after="60" w:line="240" w:lineRule="auto"/>
        <w:ind w:left="720" w:hanging="720"/>
        <w:rPr>
          <w:lang w:val="de-DE"/>
        </w:rPr>
      </w:pPr>
      <w:r>
        <w:rPr>
          <w:rFonts w:ascii="Arial" w:hAnsi="Arial" w:cs="Arial"/>
          <w:color w:val="000000" w:themeColor="text1"/>
        </w:rPr>
        <w:t>Cistulli PA, Grunstein RR, Sullivan CE. Effect of testosterone administration on upper airway collapsibility during sleep. Am J Respir Crit Care Med 1994; 149:530-532.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Emery MJ, Hlastala MP, Matsumoto AM. Depression of hypercapnic ventilatory drive by testosterone in the sleeping infant primate. J Appl Physiol 1994; 76</w:t>
      </w:r>
      <w:smartTag w:uri="isiresearchsoft-com/cwyw" w:element="citation">
        <w:r>
          <w:rPr>
            <w:rFonts w:ascii="Arial" w:hAnsi="Arial" w:cs="Arial"/>
            <w:color w:val="000000" w:themeColor="text1"/>
          </w:rPr>
          <w:t>(4)</w:t>
        </w:r>
      </w:smartTag>
      <w:r>
        <w:rPr>
          <w:rFonts w:ascii="Arial" w:hAnsi="Arial" w:cs="Arial"/>
          <w:color w:val="000000" w:themeColor="text1"/>
        </w:rPr>
        <w:t>:1786-1793.</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Schiavi RC, White D, Mandeli J. </w:t>
      </w:r>
      <w:hyperlink r:id="rId196" w:history="1">
        <w:r>
          <w:rPr>
            <w:rStyle w:val="Hyperlink"/>
            <w:rFonts w:ascii="Arial" w:hAnsi="Arial" w:cs="Arial"/>
            <w:color w:val="000000" w:themeColor="text1"/>
          </w:rPr>
          <w:t>Pituitary-gonadal function during sleep in healthy aging men.</w:t>
        </w:r>
      </w:hyperlink>
      <w:r>
        <w:rPr>
          <w:rStyle w:val="jrnl"/>
          <w:rFonts w:ascii="Arial" w:hAnsi="Arial" w:cs="Arial"/>
          <w:color w:val="000000" w:themeColor="text1"/>
          <w:sz w:val="24"/>
          <w:szCs w:val="24"/>
        </w:rPr>
        <w:t>Psychoneuroendocrinology</w:t>
      </w:r>
      <w:r>
        <w:rPr>
          <w:rFonts w:ascii="Arial" w:hAnsi="Arial" w:cs="Arial"/>
          <w:color w:val="000000" w:themeColor="text1"/>
          <w:sz w:val="24"/>
          <w:szCs w:val="24"/>
        </w:rPr>
        <w:t>. 1992 Nov;17(6):599-609.</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Hoyos, C.M., Killick, R., Yee, B.J., Grunstein, R.R. &amp; Liu, P.Y. Effects of testosterone therapy on sleep and breathing in obese men with severe obstructive sleep apnoea: a randomized placebo-controlled trial. </w:t>
      </w:r>
      <w:r>
        <w:rPr>
          <w:rFonts w:ascii="Arial" w:hAnsi="Arial" w:cs="Arial"/>
          <w:i/>
          <w:color w:val="000000" w:themeColor="text1"/>
          <w:sz w:val="24"/>
          <w:szCs w:val="24"/>
          <w:lang w:val="en-GB"/>
        </w:rPr>
        <w:t>Clin Endocrinol (Oxf)</w:t>
      </w:r>
      <w:r>
        <w:rPr>
          <w:rFonts w:ascii="Arial" w:hAnsi="Arial" w:cs="Arial"/>
          <w:color w:val="000000" w:themeColor="text1"/>
          <w:sz w:val="24"/>
          <w:szCs w:val="24"/>
          <w:lang w:val="en-GB"/>
        </w:rPr>
        <w:t xml:space="preserve"> 77, 599-607 (2012).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Matsumoto AM, Sandblom RE, Schoene RB, Lee KA, Giblin EC, Pierson DJ et al. Testosterone replacement in hypogonadal men: effects on obstructive sleep apnoea, respiratory drives, and sleep. Clin Endocrinol </w:t>
      </w:r>
      <w:smartTag w:uri="isiresearchsoft-com/cwyw" w:element="citation">
        <w:r>
          <w:rPr>
            <w:rFonts w:ascii="Arial" w:hAnsi="Arial" w:cs="Arial"/>
            <w:color w:val="000000" w:themeColor="text1"/>
          </w:rPr>
          <w:t>(Oxf)</w:t>
        </w:r>
      </w:smartTag>
      <w:r>
        <w:rPr>
          <w:rFonts w:ascii="Arial" w:hAnsi="Arial" w:cs="Arial"/>
          <w:color w:val="000000" w:themeColor="text1"/>
        </w:rPr>
        <w:t xml:space="preserve"> 1985; 22</w:t>
      </w:r>
      <w:smartTag w:uri="isiresearchsoft-com/cwyw" w:element="citation">
        <w:r>
          <w:rPr>
            <w:rFonts w:ascii="Arial" w:hAnsi="Arial" w:cs="Arial"/>
            <w:color w:val="000000" w:themeColor="text1"/>
          </w:rPr>
          <w:t>(6)</w:t>
        </w:r>
      </w:smartTag>
      <w:r>
        <w:rPr>
          <w:rFonts w:ascii="Arial" w:hAnsi="Arial" w:cs="Arial"/>
          <w:color w:val="000000" w:themeColor="text1"/>
        </w:rPr>
        <w:t>:713-721.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Schneider BK, Pickett CK, Zwillich CW, Weil JV, McDermott MT, Santen RJ et al. Influence of testosterone on breathing during sleep. J Appl Physiol 1986; 61</w:t>
      </w:r>
      <w:smartTag w:uri="isiresearchsoft-com/cwyw" w:element="citation">
        <w:r>
          <w:rPr>
            <w:rFonts w:ascii="Arial" w:hAnsi="Arial" w:cs="Arial"/>
            <w:color w:val="000000" w:themeColor="text1"/>
          </w:rPr>
          <w:t>(2)</w:t>
        </w:r>
      </w:smartTag>
      <w:r>
        <w:rPr>
          <w:rFonts w:ascii="Arial" w:hAnsi="Arial" w:cs="Arial"/>
          <w:color w:val="000000" w:themeColor="text1"/>
        </w:rPr>
        <w:t>:618-623.</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Hoyos, C.M. et al. Body compositional and cardiometabolic effects of testosterone therapy in obese men with severe obstructive sleep apnoea: a randomised placebo-controlled trial. </w:t>
      </w:r>
      <w:r>
        <w:rPr>
          <w:rFonts w:ascii="Arial" w:hAnsi="Arial" w:cs="Arial"/>
          <w:i/>
          <w:color w:val="000000" w:themeColor="text1"/>
          <w:sz w:val="24"/>
          <w:szCs w:val="24"/>
          <w:lang w:val="en-GB"/>
        </w:rPr>
        <w:t>Eur J Endocrinol</w:t>
      </w:r>
      <w:r>
        <w:rPr>
          <w:rFonts w:ascii="Arial" w:hAnsi="Arial" w:cs="Arial"/>
          <w:color w:val="000000" w:themeColor="text1"/>
          <w:sz w:val="24"/>
          <w:szCs w:val="24"/>
          <w:lang w:val="en-GB"/>
        </w:rPr>
        <w:t xml:space="preserve"> 167, 531-41 (2012).</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Liu, P.Y. et al. The short-term effects of high-dose testosterone on sleep, breathing, and function in older men.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88, 3605-13 (2003).</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Kirbas, G. et al. Obstructive sleep apnoea, cigarette smoking and serum testosterone levels in a male sleep clinic cohort. </w:t>
      </w:r>
      <w:r>
        <w:rPr>
          <w:rFonts w:ascii="Arial" w:hAnsi="Arial" w:cs="Arial"/>
          <w:i/>
          <w:color w:val="000000" w:themeColor="text1"/>
          <w:sz w:val="24"/>
          <w:szCs w:val="24"/>
          <w:lang w:val="en-GB"/>
        </w:rPr>
        <w:t>J Int Med Res</w:t>
      </w:r>
      <w:r>
        <w:rPr>
          <w:rFonts w:ascii="Arial" w:hAnsi="Arial" w:cs="Arial"/>
          <w:color w:val="000000" w:themeColor="text1"/>
          <w:sz w:val="24"/>
          <w:szCs w:val="24"/>
          <w:lang w:val="en-GB"/>
        </w:rPr>
        <w:t xml:space="preserve"> 35, 38-45 (2007).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Seymour FI, Duffy C, Korner A. 2002 A case of authentic fertility in a man of 94.  JAMA 105:1423-1424.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Plas E, Berger P, Hermann M, Pfluger H. 2000 Effects of aging on male fertility? Exp Gerontol 35:543-551.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Rolf C, Nieschlag E. 2001 Reproductive functions, fertility and genetic risks of ageing men. Exp Clin Endocrinol Diabetes 109:68-74.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 xml:space="preserve">American Fertility Society 1990: New guidelines for the use of semen donor insemination. Fertil Steril 53 </w:t>
      </w:r>
      <w:smartTag w:uri="isiresearchsoft-com/cwyw" w:element="citation">
        <w:r>
          <w:rPr>
            <w:rFonts w:ascii="Arial" w:hAnsi="Arial" w:cs="Arial"/>
            <w:snapToGrid w:val="0"/>
            <w:color w:val="000000" w:themeColor="text1"/>
          </w:rPr>
          <w:t>(Suppl 1)</w:t>
        </w:r>
      </w:smartTag>
      <w:r>
        <w:rPr>
          <w:rFonts w:ascii="Arial" w:hAnsi="Arial" w:cs="Arial"/>
          <w:snapToGrid w:val="0"/>
          <w:color w:val="000000" w:themeColor="text1"/>
        </w:rPr>
        <w:t>: 1S-13S.</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 xml:space="preserve">American Society for Reproductive Medicine1998: Guidelines for gamete and embryo donation. </w:t>
      </w:r>
      <w:hyperlink r:id="rId197" w:history="1">
        <w:r>
          <w:rPr>
            <w:rStyle w:val="Hyperlink"/>
            <w:rFonts w:ascii="Arial" w:hAnsi="Arial" w:cs="Arial"/>
            <w:snapToGrid w:val="0"/>
            <w:color w:val="000000" w:themeColor="text1"/>
          </w:rPr>
          <w:t>http://www.asrm.org/Media/Practice/gamete.html</w:t>
        </w:r>
      </w:hyperlink>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Silber SJ. 1991 Effects of age on male fertility. Semin Reprod Endocrinol 9:241-248.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color w:val="000000" w:themeColor="text1"/>
        </w:rPr>
        <w:t>Kidd SA, Eskenazi B, Wyrobek AJ. 2001 Effects of male age on semen quality and fertility: a review of the literature. Fertil Steril 75:237-248.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hyperlink r:id="rId198" w:history="1">
        <w:r w:rsidR="00AD7497">
          <w:rPr>
            <w:rStyle w:val="Hyperlink"/>
            <w:rFonts w:ascii="Arial" w:hAnsi="Arial" w:cs="Arial"/>
            <w:color w:val="000000" w:themeColor="text1"/>
          </w:rPr>
          <w:t>Sloter E, Nath J, Eskenazi B, Wyrobek AJ.</w:t>
        </w:r>
      </w:hyperlink>
      <w:r w:rsidR="00AD7497">
        <w:rPr>
          <w:rFonts w:ascii="Arial" w:hAnsi="Arial" w:cs="Arial"/>
          <w:color w:val="000000" w:themeColor="text1"/>
        </w:rPr>
        <w:t xml:space="preserve"> Effects of male age on the frequencies of germinal and heritable chromosomal abnormalities in humans and rodents. Fertil Steril. 2004;81:925-43.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 xml:space="preserve">Eskenazi B, Wyrobek AJ, Sloter E, Kidd SA, Moore L, Young S, Moore D.  2003 The association of age and semen quality in healthy men. </w:t>
      </w:r>
      <w:r>
        <w:rPr>
          <w:rFonts w:ascii="Arial" w:hAnsi="Arial" w:cs="Arial"/>
          <w:iCs/>
          <w:snapToGrid w:val="0"/>
          <w:color w:val="000000" w:themeColor="text1"/>
        </w:rPr>
        <w:t>Hum Reprod</w:t>
      </w:r>
      <w:r>
        <w:rPr>
          <w:rFonts w:ascii="Arial" w:hAnsi="Arial" w:cs="Arial"/>
          <w:snapToGrid w:val="0"/>
          <w:color w:val="000000" w:themeColor="text1"/>
        </w:rPr>
        <w:t xml:space="preserve"> 18</w:t>
      </w:r>
      <w:smartTag w:uri="isiresearchsoft-com/cwyw" w:element="citation">
        <w:r>
          <w:rPr>
            <w:rFonts w:ascii="Arial" w:hAnsi="Arial" w:cs="Arial"/>
            <w:snapToGrid w:val="0"/>
            <w:color w:val="000000" w:themeColor="text1"/>
          </w:rPr>
          <w:t>(2)</w:t>
        </w:r>
      </w:smartTag>
      <w:r>
        <w:rPr>
          <w:rFonts w:ascii="Arial" w:hAnsi="Arial" w:cs="Arial"/>
          <w:snapToGrid w:val="0"/>
          <w:color w:val="000000" w:themeColor="text1"/>
        </w:rPr>
        <w:t>: 447-454.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snapToGrid w:val="0"/>
          <w:color w:val="000000" w:themeColor="text1"/>
        </w:rPr>
      </w:pPr>
      <w:r>
        <w:rPr>
          <w:rFonts w:ascii="Arial" w:hAnsi="Arial" w:cs="Arial"/>
          <w:bCs w:val="0"/>
          <w:color w:val="000000" w:themeColor="text1"/>
        </w:rPr>
        <w:t>Kimura M, Itoh N, Takagi S, Sasao T, Takahashi A, Masumori N, Tsukamoto T. Balance of apoptosis and proliferation of germ cells related to spermatogenesis in aged men. J Androl. 2003 Mar-Apr;24</w:t>
      </w:r>
      <w:smartTag w:uri="isiresearchsoft-com/cwyw" w:element="citation">
        <w:r>
          <w:rPr>
            <w:rFonts w:ascii="Arial" w:hAnsi="Arial" w:cs="Arial"/>
            <w:bCs w:val="0"/>
            <w:color w:val="000000" w:themeColor="text1"/>
          </w:rPr>
          <w:t>(2)</w:t>
        </w:r>
      </w:smartTag>
      <w:r>
        <w:rPr>
          <w:rFonts w:ascii="Arial" w:hAnsi="Arial" w:cs="Arial"/>
          <w:bCs w:val="0"/>
          <w:color w:val="000000" w:themeColor="text1"/>
        </w:rPr>
        <w:t>:185-91.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Luetjens CM, Rolf C, Gassner P, Werny JE, Nieschlag E. 2002 Sperm aneuploidy rates in younger and older men. Hum Reprod 17:1826-1832.</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199" w:history="1">
        <w:r w:rsidR="00AD7497">
          <w:rPr>
            <w:rStyle w:val="Hyperlink"/>
            <w:rFonts w:ascii="Arial" w:hAnsi="Arial" w:cs="Arial"/>
            <w:color w:val="000000" w:themeColor="text1"/>
          </w:rPr>
          <w:t>Sloter ED, Marchetti F, Eskenazi B, Weldon RH, Nath J, Cabreros D, Wyrobek AJ.</w:t>
        </w:r>
      </w:hyperlink>
      <w:r w:rsidR="00AD7497">
        <w:rPr>
          <w:rFonts w:ascii="Arial" w:hAnsi="Arial" w:cs="Arial"/>
          <w:color w:val="000000" w:themeColor="text1"/>
        </w:rPr>
        <w:t xml:space="preserve"> Frequency of human sperm carrying structural aberrations of chromosome 1 increases with advancing age. Fertil Steril. 2007;87:1077-86.</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lastRenderedPageBreak/>
        <w:t>Wiener-Megnazi Z, Auslender R, Dirnfeld M. Advanced paternal age and reproductive outcome. Asian J Andrology 2012;14:69-79.</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Fonseka KGL, Griffin DK. Is there a paternal age effect for aneuploidy. Cytogent Genome Res 2011;133:280-291.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snapToGrid w:val="0"/>
          <w:color w:val="000000" w:themeColor="text1"/>
        </w:rPr>
        <w:t>Fisch H, Hyun G, Golden R, Hensle TW, Olsson CA, Liberson GL. 2003 The influence of paternal age on Down syndrome. J Urology 169:2275-2278.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Stene E, Stene J, Stengel-Rutkowski S.</w:t>
      </w:r>
      <w:r>
        <w:rPr>
          <w:rFonts w:ascii="Arial" w:hAnsi="Arial" w:cs="Arial"/>
          <w:color w:val="000000" w:themeColor="text1"/>
        </w:rPr>
        <w:t xml:space="preserve"> A reanalysis of the New York State prenatal diagnosis data on Down's syndrome and paternal age effects. Hum Genet. 1987;</w:t>
      </w:r>
      <w:r>
        <w:rPr>
          <w:rStyle w:val="volume"/>
          <w:rFonts w:ascii="Arial" w:hAnsi="Arial" w:cs="Arial"/>
          <w:color w:val="000000" w:themeColor="text1"/>
        </w:rPr>
        <w:t>77</w:t>
      </w:r>
      <w:r>
        <w:rPr>
          <w:rFonts w:ascii="Arial" w:hAnsi="Arial" w:cs="Arial"/>
          <w:color w:val="000000" w:themeColor="text1"/>
        </w:rPr>
        <w:t>:</w:t>
      </w:r>
      <w:r>
        <w:rPr>
          <w:rStyle w:val="pages"/>
          <w:rFonts w:ascii="Arial" w:hAnsi="Arial" w:cs="Arial"/>
          <w:color w:val="000000" w:themeColor="text1"/>
        </w:rPr>
        <w:t>299-302</w:t>
      </w:r>
      <w:r>
        <w:rPr>
          <w:rFonts w:ascii="Arial" w:hAnsi="Arial" w:cs="Arial"/>
          <w:color w:val="000000" w:themeColor="text1"/>
        </w:rPr>
        <w:t xml:space="preserve">.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Olshan AF, Schnitzer PG, Baird PA. 1994 Paternal age and the risk of congenital heart defects. Teratol 50:80-84.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Lian Z-H, Zack MM, Erickson JD. 1986 Paternal age and the occurrence of birth defects. Am J Hum Genet 39:648-660.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Brown AS, Schaefer CA, Wyatt RJ, Begg MD, Goetz R, Bresnahan MA, Harkavy-Friedman J, Gorman JM, Malaspina D, Susser ES. 2002 Paternal age and risk of schizophrenia in adult offspring. Am J Psychiatry 159:1528-1533.</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Goriely A, McGrath JJ, Hultman CM, Wilkie AO, Malaspina D. </w:t>
      </w:r>
      <w:hyperlink r:id="rId200" w:history="1">
        <w:r>
          <w:rPr>
            <w:rStyle w:val="Hyperlink"/>
            <w:rFonts w:ascii="Arial" w:hAnsi="Arial" w:cs="Arial"/>
            <w:color w:val="000000" w:themeColor="text1"/>
          </w:rPr>
          <w:t>"Selfish spermatogonial selection": a novel mechanism for the association between advanced paternal age and neurodevelopmental disorders.</w:t>
        </w:r>
      </w:hyperlink>
      <w:r>
        <w:rPr>
          <w:rStyle w:val="jrnl"/>
          <w:rFonts w:ascii="Arial" w:hAnsi="Arial" w:cs="Arial"/>
          <w:color w:val="000000" w:themeColor="text1"/>
          <w:sz w:val="24"/>
          <w:szCs w:val="24"/>
        </w:rPr>
        <w:t>Am J Psychiatry</w:t>
      </w:r>
      <w:r>
        <w:rPr>
          <w:rFonts w:ascii="Arial" w:hAnsi="Arial" w:cs="Arial"/>
          <w:color w:val="000000" w:themeColor="text1"/>
          <w:sz w:val="24"/>
          <w:szCs w:val="24"/>
        </w:rPr>
        <w:t>. 2013 Jun 1;170(6):599-608.</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Goriely A, Wilkie AO. </w:t>
      </w:r>
      <w:hyperlink r:id="rId201" w:history="1">
        <w:r>
          <w:rPr>
            <w:rStyle w:val="Hyperlink"/>
            <w:rFonts w:ascii="Arial" w:hAnsi="Arial" w:cs="Arial"/>
            <w:color w:val="000000" w:themeColor="text1"/>
          </w:rPr>
          <w:t>Paternal age effect mutations and selfish spermatogonial selection: causes and consequences for human disease.</w:t>
        </w:r>
      </w:hyperlink>
      <w:r>
        <w:rPr>
          <w:rStyle w:val="jrnl"/>
          <w:rFonts w:ascii="Arial" w:hAnsi="Arial" w:cs="Arial"/>
          <w:color w:val="000000" w:themeColor="text1"/>
          <w:sz w:val="24"/>
          <w:szCs w:val="24"/>
        </w:rPr>
        <w:t>Am J Hum Genet</w:t>
      </w:r>
      <w:r>
        <w:rPr>
          <w:rFonts w:ascii="Arial" w:hAnsi="Arial" w:cs="Arial"/>
          <w:color w:val="000000" w:themeColor="text1"/>
          <w:sz w:val="24"/>
          <w:szCs w:val="24"/>
        </w:rPr>
        <w:t>. 2012 Feb 10;90(2):175-200.</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Lim J, Maher GJ, Turner GD, Dudka-Ruszkowska W, Taylor S, Rajpert-De Meyts E, Goriely A, Wilkie AO. </w:t>
      </w:r>
      <w:hyperlink r:id="rId202" w:history="1">
        <w:r>
          <w:rPr>
            <w:rStyle w:val="Hyperlink"/>
            <w:rFonts w:ascii="Arial" w:hAnsi="Arial" w:cs="Arial"/>
            <w:color w:val="000000" w:themeColor="text1"/>
          </w:rPr>
          <w:t>Selfish spermatogonial selection: evidence from an immunohistochemical screen in testes of elderly men.</w:t>
        </w:r>
      </w:hyperlink>
      <w:r>
        <w:rPr>
          <w:rStyle w:val="jrnl"/>
          <w:rFonts w:ascii="Arial" w:hAnsi="Arial" w:cs="Arial"/>
          <w:color w:val="000000" w:themeColor="text1"/>
          <w:sz w:val="24"/>
          <w:szCs w:val="24"/>
        </w:rPr>
        <w:t>PLoS One</w:t>
      </w:r>
      <w:r>
        <w:rPr>
          <w:rFonts w:ascii="Arial" w:hAnsi="Arial" w:cs="Arial"/>
          <w:color w:val="000000" w:themeColor="text1"/>
          <w:sz w:val="24"/>
          <w:szCs w:val="24"/>
        </w:rPr>
        <w:t>. 2012;7(8):e42382. doi: 10.1371/journal.pone.0042382. Epub 2012 Aug 6.</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03" w:history="1">
        <w:r w:rsidR="00AD7497">
          <w:rPr>
            <w:rStyle w:val="Hyperlink"/>
            <w:rFonts w:ascii="Arial" w:hAnsi="Arial" w:cs="Arial"/>
            <w:color w:val="000000" w:themeColor="text1"/>
          </w:rPr>
          <w:t>Wyrobek AJ, Eskenazi B, Young S, Arnheim N, Tiemann-Boege I, Jabs EW, Glaser RL, Pearson FS, Evenson D.</w:t>
        </w:r>
      </w:hyperlink>
      <w:r w:rsidR="00AD7497">
        <w:rPr>
          <w:rFonts w:ascii="Arial" w:hAnsi="Arial" w:cs="Arial"/>
          <w:color w:val="000000" w:themeColor="text1"/>
        </w:rPr>
        <w:t xml:space="preserve"> Advancing age has differential effects on DNA damage, chromatin integrity, gene mutations, and aneuploidies in sperm. Proc Natl Acad Sci U S A. 2006;103:9601-6.</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Kong A, Frigge ML, Masson G, Besenbacher S, Sulem P, Magnusson G, Gudjonsson SA, Sigurdsson A, Jonasdottir A, Jonasdottir A, Wong WS, Sigurdsson G, Walters GB, Steinberg S, Helgason H, Thorleifsson G, Gudbjartsson DF, Helgason A, Magnusson OT, Thorsteinsdottir U, Stefansson K. </w:t>
      </w:r>
      <w:hyperlink r:id="rId204" w:history="1">
        <w:r>
          <w:rPr>
            <w:rStyle w:val="Hyperlink"/>
            <w:rFonts w:ascii="Arial" w:hAnsi="Arial" w:cs="Arial"/>
            <w:color w:val="000000" w:themeColor="text1"/>
          </w:rPr>
          <w:t>Rate of de novo mutations and the importance of father's age to disease risk.</w:t>
        </w:r>
      </w:hyperlink>
      <w:r>
        <w:rPr>
          <w:rStyle w:val="jrnl"/>
          <w:rFonts w:ascii="Arial" w:hAnsi="Arial" w:cs="Arial"/>
          <w:color w:val="000000" w:themeColor="text1"/>
          <w:sz w:val="24"/>
          <w:szCs w:val="24"/>
        </w:rPr>
        <w:t>Nature</w:t>
      </w:r>
      <w:r>
        <w:rPr>
          <w:rFonts w:ascii="Arial" w:hAnsi="Arial" w:cs="Arial"/>
          <w:color w:val="000000" w:themeColor="text1"/>
          <w:sz w:val="24"/>
          <w:szCs w:val="24"/>
        </w:rPr>
        <w:t>. 2012 Aug 23;488(7412):471-5.</w:t>
      </w:r>
    </w:p>
    <w:p w:rsidR="00AD7497" w:rsidRDefault="00AD7497"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Frans EM, Sandin S, Reichenberg A, Långström N, Lichtenstein P, McGrath JJ, Hultman CM. </w:t>
      </w:r>
      <w:hyperlink r:id="rId205" w:history="1">
        <w:r>
          <w:rPr>
            <w:rStyle w:val="Hyperlink"/>
            <w:rFonts w:ascii="Arial" w:hAnsi="Arial" w:cs="Arial"/>
            <w:color w:val="000000" w:themeColor="text1"/>
          </w:rPr>
          <w:t>Autism risk across generations: a population-based study of advancing grandpaternal and paternal age.</w:t>
        </w:r>
      </w:hyperlink>
      <w:r>
        <w:rPr>
          <w:rStyle w:val="jrnl"/>
          <w:rFonts w:ascii="Arial" w:hAnsi="Arial" w:cs="Arial"/>
          <w:color w:val="000000" w:themeColor="text1"/>
          <w:sz w:val="24"/>
          <w:szCs w:val="24"/>
        </w:rPr>
        <w:t>JAMA Psychiatry</w:t>
      </w:r>
      <w:r>
        <w:rPr>
          <w:rFonts w:ascii="Arial" w:hAnsi="Arial" w:cs="Arial"/>
          <w:color w:val="000000" w:themeColor="text1"/>
          <w:sz w:val="24"/>
          <w:szCs w:val="24"/>
        </w:rPr>
        <w:t>. 2013 May;70(5):516-21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snapToGrid w:val="0"/>
          <w:color w:val="000000" w:themeColor="text1"/>
        </w:rPr>
        <w:t>Harlap S, Paltiel O, Deutsch L, Knaanie A, Masalha S, Tiram E, Caplan LS, Malaspina D, Friedlander Y. 2002 Paternal age and preeclampsia. Epidemiol 13:660-667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06" w:history="1">
        <w:r w:rsidR="00AD7497">
          <w:rPr>
            <w:rStyle w:val="Hyperlink"/>
            <w:rFonts w:ascii="Arial" w:hAnsi="Arial" w:cs="Arial"/>
            <w:color w:val="000000" w:themeColor="text1"/>
          </w:rPr>
          <w:t>Hellstrom WJ, Overstreet JW, Sikka SC, Denne J, Ahuja S, Hoover AM, Sides GD, Cordell WH, Harrison LM, Whitaker JS.</w:t>
        </w:r>
      </w:hyperlink>
      <w:r w:rsidR="00AD7497">
        <w:rPr>
          <w:rFonts w:ascii="Arial" w:hAnsi="Arial" w:cs="Arial"/>
          <w:color w:val="000000" w:themeColor="text1"/>
        </w:rPr>
        <w:t xml:space="preserve"> Semen and sperm reference ranges for men 45 years of age and older. J Androl. 2006 May-Jun;27(3):421-8.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Nieschlag E, Lammers U, Freischem CW, Langer K, Wickings EJ. 1982 Reproductive functions in young fathers and grandfathers. J Clin Endocrinol Metab 55:676-681.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color w:val="000000" w:themeColor="text1"/>
        </w:rPr>
        <w:t>Gallardo E, Simon C, Levy M, Guanes PP, Remohi J, Pellicer A. 1996 Effect of age on sperm fertility potential: oocyte donation as a model. Fertil Steril 66:260-264.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Jung A, Schuppe H-C, Schill W-B. 2002 Compariso of semen quality in older and younger men attending an andrology clinic. Andrologia 34:116-122.</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Haidl G, Badura B, Hinsch KD, Ghyczy M, Gareiss J, Schill WB. 1993 Disturbances of sperm flagella due to failure of epididymal maturation and their possible relationship to phospholipids. Hum Reprod 8:1070-1073.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snapToGrid w:val="0"/>
          <w:color w:val="000000" w:themeColor="text1"/>
        </w:rPr>
      </w:pPr>
      <w:r>
        <w:rPr>
          <w:rFonts w:ascii="Arial" w:hAnsi="Arial" w:cs="Arial"/>
          <w:bCs w:val="0"/>
          <w:color w:val="000000" w:themeColor="text1"/>
        </w:rPr>
        <w:t>Handelsman DJ, Staraj S. Testicular size: the effects of aging, malnutrition, and illness. J Androl. 1985 May-Jun;6</w:t>
      </w:r>
      <w:smartTag w:uri="isiresearchsoft-com/cwyw" w:element="citation">
        <w:r>
          <w:rPr>
            <w:rFonts w:ascii="Arial" w:hAnsi="Arial" w:cs="Arial"/>
            <w:bCs w:val="0"/>
            <w:color w:val="000000" w:themeColor="text1"/>
          </w:rPr>
          <w:t>(3)</w:t>
        </w:r>
      </w:smartTag>
      <w:r>
        <w:rPr>
          <w:rFonts w:ascii="Arial" w:hAnsi="Arial" w:cs="Arial"/>
          <w:bCs w:val="0"/>
          <w:color w:val="000000" w:themeColor="text1"/>
        </w:rPr>
        <w:t>:144-51.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Handelsman DJ. Male reproductive aging: human fertility, androgens and hormone dependent disease. Novartis Foundation Symposium 2002;242:66-77.</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bCs w:val="0"/>
          <w:color w:val="000000" w:themeColor="text1"/>
        </w:rPr>
        <w:t xml:space="preserve">Johnson L, Zane RS, Petty CS, Neaves WB. 1984 Quantification of the human Sertoli cell population: its distribution, relation to germ cell numbers, and age-related decline. </w:t>
      </w:r>
      <w:r>
        <w:rPr>
          <w:rFonts w:ascii="Arial" w:hAnsi="Arial" w:cs="Arial"/>
          <w:bCs w:val="0"/>
          <w:iCs/>
          <w:color w:val="000000" w:themeColor="text1"/>
        </w:rPr>
        <w:t>Biol Reprod</w:t>
      </w:r>
      <w:r>
        <w:rPr>
          <w:rFonts w:ascii="Arial" w:hAnsi="Arial" w:cs="Arial"/>
          <w:bCs w:val="0"/>
          <w:color w:val="000000" w:themeColor="text1"/>
        </w:rPr>
        <w:t>. Nov; 31</w:t>
      </w:r>
      <w:smartTag w:uri="isiresearchsoft-com/cwyw" w:element="citation">
        <w:r>
          <w:rPr>
            <w:rFonts w:ascii="Arial" w:hAnsi="Arial" w:cs="Arial"/>
            <w:bCs w:val="0"/>
            <w:color w:val="000000" w:themeColor="text1"/>
          </w:rPr>
          <w:t>(4)</w:t>
        </w:r>
      </w:smartTag>
      <w:r>
        <w:rPr>
          <w:rFonts w:ascii="Arial" w:hAnsi="Arial" w:cs="Arial"/>
          <w:bCs w:val="0"/>
          <w:color w:val="000000" w:themeColor="text1"/>
        </w:rPr>
        <w:t>:785-95.</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color w:val="000000" w:themeColor="text1"/>
        </w:rPr>
        <w:t>Tulina N, Matunis E 2001 Control of stem cell self-renewal in Drosophila spermatogenesis by JAK-STAT signaling. Science 294:2546-9.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Black A, Lane MA. 2002 Nonhuman primate models of skeletal and reproductive aging. Gerontology 48:72-80.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Greunewald DA, Naai MA, Hes DL, Matsumoto AM. 1994 The Brown Norway rat as a model of male reproductive aging: evidence for both primary and secondary testicular failure.  J Gerontol 49:B42-B50.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color w:val="000000" w:themeColor="text1"/>
        </w:rPr>
        <w:t>Wang C, Leung A, Sinha-Hikim AP. 1993 Reproductive aging in the male brown-Norway rat: a model for the human. Endocrinology 133:2773-2781.</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Taylor GT, Weiss J, Pitha J. 1988 Epididymal sperm profiles in young adult, middle-aged, and testosterone-supplemented old rats. Gamete Res 19:401-409.</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Oakes CC, Smiraglia DJ, Plass C, Trasler JM, Robaire B. 2003 Aging results in hypermethylation of ribosomal DNA in sperm and liver of male rats. Proc Natl Acad Sci U S A 100:1775-1780.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snapToGrid w:val="0"/>
          <w:color w:val="000000" w:themeColor="text1"/>
        </w:rPr>
        <w:t>Zirkin BR, Santulli R, Strandberg JD, Wright WW, Ewing LL. Testicular steroidogenesis in the ageing Brown Norway rat. J Androl 2003;14:118-123.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Wright WW, Fiore C, Zirkin BR.</w:t>
      </w:r>
      <w:r>
        <w:rPr>
          <w:rFonts w:ascii="Arial" w:hAnsi="Arial" w:cs="Arial"/>
          <w:color w:val="000000" w:themeColor="text1"/>
        </w:rPr>
        <w:t xml:space="preserve"> The effect of aging on the seminiferous epithelium of the brown Norway rat. J Androl. 1993 Mar-Apr;</w:t>
      </w:r>
      <w:r>
        <w:rPr>
          <w:rStyle w:val="volume"/>
          <w:rFonts w:ascii="Arial" w:hAnsi="Arial" w:cs="Arial"/>
          <w:color w:val="000000" w:themeColor="text1"/>
        </w:rPr>
        <w:t>14</w:t>
      </w:r>
      <w:r>
        <w:rPr>
          <w:rFonts w:ascii="Arial" w:hAnsi="Arial" w:cs="Arial"/>
          <w:color w:val="000000" w:themeColor="text1"/>
        </w:rPr>
        <w:t>(</w:t>
      </w:r>
      <w:r>
        <w:rPr>
          <w:rStyle w:val="issue"/>
          <w:rFonts w:ascii="Arial" w:hAnsi="Arial" w:cs="Arial"/>
          <w:color w:val="000000" w:themeColor="text1"/>
        </w:rPr>
        <w:t>2</w:t>
      </w:r>
      <w:r>
        <w:rPr>
          <w:rFonts w:ascii="Arial" w:hAnsi="Arial" w:cs="Arial"/>
          <w:color w:val="000000" w:themeColor="text1"/>
        </w:rPr>
        <w:t>):</w:t>
      </w:r>
      <w:r>
        <w:rPr>
          <w:rStyle w:val="pages"/>
          <w:rFonts w:ascii="Arial" w:hAnsi="Arial" w:cs="Arial"/>
          <w:color w:val="000000" w:themeColor="text1"/>
        </w:rPr>
        <w:t>110-7</w:t>
      </w:r>
      <w:r>
        <w:rPr>
          <w:rFonts w:ascii="Arial" w:hAnsi="Arial" w:cs="Arial"/>
          <w:color w:val="000000" w:themeColor="text1"/>
        </w:rPr>
        <w:t xml:space="preserve">.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La Magueresse B, Jegou B. In vitro effects of germ cells on the secretory activity of Sertoli cells recovered from rats of different ages. Endocrinology 1988;22:1672-1680.</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Humphreys PN. Histology of the testes in aging and senile rats. Exp Gerontol 1977;12:27-34.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Syntin P, Robaire B. Sperm structural and motility changes during aging in the Brown Norway rat. J Androl 2001 22:235-244</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Tramer F, Rocco F, Micali F, Sandri G, Panfili E. Antioxidant systems in rat epididymal spermatozoa. Biol Reprod 1998 59:753-758.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Edelmann P, Gallant J. 1977 On the translational error theory of aging. Proc Natl Acad Sci U S A 74:3396-3398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snapToGrid w:val="0"/>
          <w:color w:val="000000" w:themeColor="text1"/>
        </w:rPr>
        <w:t>Marden JH, Rogina B, Montooth KL, Helfand SL. 2003 Conditional tradeoffs between aging and organismal performance of Indy long-lived mutant flies. PNAS 100:3369-3373.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 xml:space="preserve"> Jones LS, Berndtson WE. 1986 A quantitative study of Sertoli cell and germ cell populations as related to sexual development and aging in the stallion.  </w:t>
      </w:r>
      <w:r>
        <w:rPr>
          <w:rFonts w:ascii="Arial" w:hAnsi="Arial" w:cs="Arial"/>
          <w:bCs w:val="0"/>
          <w:iCs/>
          <w:color w:val="000000" w:themeColor="text1"/>
        </w:rPr>
        <w:t>Biol Reprod</w:t>
      </w:r>
      <w:r>
        <w:rPr>
          <w:rFonts w:ascii="Arial" w:hAnsi="Arial" w:cs="Arial"/>
          <w:bCs w:val="0"/>
          <w:color w:val="000000" w:themeColor="text1"/>
        </w:rPr>
        <w:t xml:space="preserve"> Aug;35(1):138-48</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lang w:val="da-DK"/>
        </w:rPr>
      </w:pPr>
      <w:r>
        <w:rPr>
          <w:rFonts w:ascii="Arial" w:hAnsi="Arial" w:cs="Arial"/>
          <w:bCs w:val="0"/>
          <w:color w:val="000000" w:themeColor="text1"/>
          <w:lang w:val="da-DK"/>
        </w:rPr>
        <w:lastRenderedPageBreak/>
        <w:t>Tenover JS, McLachlan RI, Dahl KD, Burger HG, de Kretser DM, Bremner WJ.  Decreased serum inhibin levels in normal elderly men: evidence for a decline in Sertoli cell function with aging. J Clin Endocrinol Metab. 1988 Sep;67</w:t>
      </w:r>
      <w:smartTag w:uri="isiresearchsoft-com/cwyw" w:element="citation">
        <w:r>
          <w:rPr>
            <w:rFonts w:ascii="Arial" w:hAnsi="Arial" w:cs="Arial"/>
            <w:bCs w:val="0"/>
            <w:color w:val="000000" w:themeColor="text1"/>
            <w:lang w:val="da-DK"/>
          </w:rPr>
          <w:t>(3)</w:t>
        </w:r>
      </w:smartTag>
      <w:r>
        <w:rPr>
          <w:rFonts w:ascii="Arial" w:hAnsi="Arial" w:cs="Arial"/>
          <w:bCs w:val="0"/>
          <w:color w:val="000000" w:themeColor="text1"/>
          <w:lang w:val="da-DK"/>
        </w:rPr>
        <w:t>:455-9.</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hyperlink r:id="rId207" w:history="1">
        <w:r w:rsidR="00AD7497">
          <w:rPr>
            <w:rStyle w:val="Hyperlink"/>
            <w:rFonts w:ascii="Arial" w:hAnsi="Arial" w:cs="Arial"/>
            <w:color w:val="000000" w:themeColor="text1"/>
          </w:rPr>
          <w:t>Bohring C, Krause W.</w:t>
        </w:r>
      </w:hyperlink>
      <w:r w:rsidR="00AD7497">
        <w:rPr>
          <w:rFonts w:ascii="Arial" w:hAnsi="Arial" w:cs="Arial"/>
          <w:color w:val="000000" w:themeColor="text1"/>
        </w:rPr>
        <w:t xml:space="preserve"> Serum levels of inhibin B in men of different age groups. Aging Male. 2003 Jun;6(2):73-8.</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hyperlink r:id="rId208" w:history="1">
        <w:r w:rsidR="00AD7497">
          <w:rPr>
            <w:rStyle w:val="Hyperlink"/>
            <w:rFonts w:ascii="Arial" w:hAnsi="Arial" w:cs="Arial"/>
            <w:color w:val="000000" w:themeColor="text1"/>
          </w:rPr>
          <w:t>Mahmoud AM, Goemaere S, De Bacquer D, Comhaire FH, Kaufman JM.</w:t>
        </w:r>
      </w:hyperlink>
      <w:r w:rsidR="00AD7497">
        <w:rPr>
          <w:rFonts w:ascii="Arial" w:hAnsi="Arial" w:cs="Arial"/>
          <w:color w:val="000000" w:themeColor="text1"/>
        </w:rPr>
        <w:t xml:space="preserve"> Serum inhibin B levels in community-dwelling elderly men. Clin Endocrinol (Oxf). 2000 Aug;53(2):141-7.</w:t>
      </w:r>
    </w:p>
    <w:p w:rsidR="00AD7497"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hyperlink r:id="rId209" w:history="1">
        <w:r w:rsidR="00AD7497">
          <w:rPr>
            <w:rStyle w:val="Hyperlink"/>
            <w:rFonts w:ascii="Arial" w:hAnsi="Arial" w:cs="Arial"/>
            <w:color w:val="000000" w:themeColor="text1"/>
          </w:rPr>
          <w:t>Haji M, Tanaka S, Nishi Y, Yanase T, Takayanagi R, Hasegawa Y, Sasamoto S, Nawata H.</w:t>
        </w:r>
      </w:hyperlink>
      <w:r w:rsidR="00AD7497">
        <w:rPr>
          <w:rFonts w:ascii="Arial" w:hAnsi="Arial" w:cs="Arial"/>
          <w:color w:val="000000" w:themeColor="text1"/>
        </w:rPr>
        <w:t xml:space="preserve"> Sertoli cell function declines earlier than Leydig cell function in aging Japanese men. Maturitas. 1994 Feb;18(2):143-53.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 xml:space="preserve">Kaler LW, Neaves WB. Attrition of the human Leydig cell population with advancing age. Anat Rec 1978;192(4):513-8.;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Neaves WB, Johnson L, Petty CS. Age-related change in numbers of other interstitial cells in testes of adult men: evidence bearing on the fate of Leydig cells lost with increasing age. Biol Reprod. 1985 Aug;33</w:t>
      </w:r>
      <w:smartTag w:uri="isiresearchsoft-com/cwyw" w:element="citation">
        <w:r>
          <w:rPr>
            <w:rFonts w:ascii="Arial" w:hAnsi="Arial" w:cs="Arial"/>
            <w:bCs w:val="0"/>
            <w:color w:val="000000" w:themeColor="text1"/>
          </w:rPr>
          <w:t>(1)</w:t>
        </w:r>
      </w:smartTag>
      <w:r>
        <w:rPr>
          <w:rFonts w:ascii="Arial" w:hAnsi="Arial" w:cs="Arial"/>
          <w:bCs w:val="0"/>
          <w:color w:val="000000" w:themeColor="text1"/>
        </w:rPr>
        <w:t xml:space="preserve">:259-69; </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Paniagua R, Amat P, Nistal M, Martin A. Ultrastructure of Leydig cells in human ageing testes. J Anat. 1986 Jun;146:173-83.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Neaves WB, Johnson L, Porter JC, Parker CR Jr, Petty CS.  Leydig cell numbers, daily sperm production, and serum gonadotropin levels in aging men. J Clin Endocrinol Metab. 1984 Oct;59</w:t>
      </w:r>
      <w:smartTag w:uri="isiresearchsoft-com/cwyw" w:element="citation">
        <w:r>
          <w:rPr>
            <w:rFonts w:ascii="Arial" w:hAnsi="Arial" w:cs="Arial"/>
            <w:bCs w:val="0"/>
            <w:color w:val="000000" w:themeColor="text1"/>
          </w:rPr>
          <w:t>(4)</w:t>
        </w:r>
      </w:smartTag>
      <w:r>
        <w:rPr>
          <w:rFonts w:ascii="Arial" w:hAnsi="Arial" w:cs="Arial"/>
          <w:bCs w:val="0"/>
          <w:color w:val="000000" w:themeColor="text1"/>
        </w:rPr>
        <w:t>:756-63.</w:t>
      </w:r>
    </w:p>
    <w:p w:rsidR="00AD7497" w:rsidRDefault="00AD7497"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Nistal M, Santamaria L, Paniagua R, Regadera J, Codesal J. Multinucleate Leydig cells in normal human testes. Andrologia. 1986 May-Jun;18</w:t>
      </w:r>
      <w:smartTag w:uri="isiresearchsoft-com/cwyw" w:element="citation">
        <w:r>
          <w:rPr>
            <w:rFonts w:ascii="Arial" w:hAnsi="Arial" w:cs="Arial"/>
            <w:bCs w:val="0"/>
            <w:color w:val="000000" w:themeColor="text1"/>
          </w:rPr>
          <w:t>(3)</w:t>
        </w:r>
      </w:smartTag>
      <w:r>
        <w:rPr>
          <w:rFonts w:ascii="Arial" w:hAnsi="Arial" w:cs="Arial"/>
          <w:bCs w:val="0"/>
          <w:color w:val="000000" w:themeColor="text1"/>
        </w:rPr>
        <w:t>:268-72.</w:t>
      </w:r>
    </w:p>
    <w:p w:rsidR="00AD520F" w:rsidRDefault="00AD520F" w:rsidP="00AD520F">
      <w:pPr>
        <w:pStyle w:val="BodyText"/>
        <w:spacing w:before="0" w:after="0"/>
        <w:ind w:left="540" w:hanging="540"/>
        <w:rPr>
          <w:rFonts w:ascii="Arial" w:hAnsi="Arial" w:cs="Arial"/>
          <w:b/>
        </w:rPr>
      </w:pPr>
      <w:r>
        <w:rPr>
          <w:rFonts w:ascii="Arial" w:hAnsi="Arial" w:cs="Arial"/>
          <w:b/>
        </w:rPr>
        <w:t>References</w:t>
      </w:r>
    </w:p>
    <w:p w:rsidR="00AD520F" w:rsidRDefault="00AD520F" w:rsidP="00AD520F">
      <w:pPr>
        <w:pStyle w:val="Title"/>
        <w:spacing w:before="60" w:after="60"/>
        <w:ind w:left="720" w:hanging="720"/>
        <w:jc w:val="left"/>
        <w:rPr>
          <w:rFonts w:ascii="Arial" w:hAnsi="Arial" w:cs="Arial"/>
          <w:b w:val="0"/>
          <w:color w:val="000000" w:themeColor="text1"/>
        </w:rPr>
      </w:pPr>
      <w:r>
        <w:rPr>
          <w:rFonts w:ascii="Arial" w:hAnsi="Arial" w:cs="Arial"/>
          <w:b w:val="0"/>
        </w:rPr>
        <w:t xml:space="preserve">1. </w:t>
      </w:r>
      <w:r>
        <w:rPr>
          <w:rFonts w:ascii="Arial" w:hAnsi="Arial" w:cs="Arial"/>
          <w:b w:val="0"/>
        </w:rPr>
        <w:tab/>
      </w:r>
      <w:r>
        <w:rPr>
          <w:rFonts w:ascii="Arial" w:hAnsi="Arial" w:cs="Arial"/>
          <w:b w:val="0"/>
          <w:color w:val="000000" w:themeColor="text1"/>
        </w:rPr>
        <w:t>Rossouw JE, Anderson GL, Prentice RL, LaCroix AZ, Kooperberg C, Stefanick ML, Jackson RD, Beresford SA, Howard BV, Johnson KC, Kotchen JM, Ockene J; Writing Group for the Women's Health Initiative Investigators. 2002 Risks and benefits of estrogen plus progestin in healthy postmenopausal women: principal results From the Women's Health Initiative randomized controlled trial. JAMA 288: 321-333.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Hulley, S., D. Grady, T. Bush, C. Furberg, D. Herrington, B. Riggs, E. Vittinghoff. </w:t>
      </w:r>
      <w:smartTag w:uri="isiresearchsoft-com/cwyw" w:element="citation">
        <w:r>
          <w:rPr>
            <w:rFonts w:ascii="Arial" w:hAnsi="Arial" w:cs="Arial"/>
            <w:color w:val="000000" w:themeColor="text1"/>
          </w:rPr>
          <w:t>(1998)</w:t>
        </w:r>
      </w:smartTag>
      <w:r>
        <w:rPr>
          <w:rFonts w:ascii="Arial" w:hAnsi="Arial" w:cs="Arial"/>
          <w:color w:val="000000" w:themeColor="text1"/>
        </w:rPr>
        <w:t xml:space="preserve">. Randomized trial of estrogen plus progestin for secondary prevention of coronary heart disease in postmenopausal women. Heart and Estrogen/progestin Replacement Study </w:t>
      </w:r>
      <w:smartTag w:uri="isiresearchsoft-com/cwyw" w:element="citation">
        <w:r>
          <w:rPr>
            <w:rFonts w:ascii="Arial" w:hAnsi="Arial" w:cs="Arial"/>
            <w:color w:val="000000" w:themeColor="text1"/>
          </w:rPr>
          <w:t>(HERS)</w:t>
        </w:r>
      </w:smartTag>
      <w:r>
        <w:rPr>
          <w:rFonts w:ascii="Arial" w:hAnsi="Arial" w:cs="Arial"/>
          <w:color w:val="000000" w:themeColor="text1"/>
        </w:rPr>
        <w:t xml:space="preserve"> Research Group. JAMA 280</w:t>
      </w:r>
      <w:smartTag w:uri="isiresearchsoft-com/cwyw" w:element="citation">
        <w:r>
          <w:rPr>
            <w:rFonts w:ascii="Arial" w:hAnsi="Arial" w:cs="Arial"/>
            <w:color w:val="000000" w:themeColor="text1"/>
          </w:rPr>
          <w:t>(7)</w:t>
        </w:r>
      </w:smartTag>
      <w:r>
        <w:rPr>
          <w:rFonts w:ascii="Arial" w:hAnsi="Arial" w:cs="Arial"/>
          <w:color w:val="000000" w:themeColor="text1"/>
        </w:rPr>
        <w:t>: 605-13.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10" w:history="1">
        <w:r w:rsidR="00AD520F">
          <w:rPr>
            <w:rStyle w:val="Hyperlink"/>
            <w:rFonts w:ascii="Arial" w:hAnsi="Arial" w:cs="Arial"/>
            <w:color w:val="000000" w:themeColor="text1"/>
          </w:rPr>
          <w:t>Harman SM, Naftolin F, Brinton EA, Judelson DR.</w:t>
        </w:r>
      </w:hyperlink>
      <w:r w:rsidR="00AD520F">
        <w:rPr>
          <w:rFonts w:ascii="Arial" w:hAnsi="Arial" w:cs="Arial"/>
          <w:color w:val="000000" w:themeColor="text1"/>
        </w:rPr>
        <w:t xml:space="preserve"> Is the estrogen controversy over? Deconstructing the Women's Health Initiative study: a critical evaluation of the evidence. Ann N Y Acad Sci. 2005 Jun;1052:43-56.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11" w:history="1">
        <w:r w:rsidR="00AD520F">
          <w:rPr>
            <w:rStyle w:val="Hyperlink"/>
            <w:rFonts w:ascii="Arial" w:hAnsi="Arial" w:cs="Arial"/>
            <w:color w:val="000000" w:themeColor="text1"/>
          </w:rPr>
          <w:t>Barrett-Connor E.</w:t>
        </w:r>
      </w:hyperlink>
      <w:r w:rsidR="00AD520F">
        <w:rPr>
          <w:rFonts w:ascii="Arial" w:hAnsi="Arial" w:cs="Arial"/>
          <w:color w:val="000000" w:themeColor="text1"/>
        </w:rPr>
        <w:t xml:space="preserve"> Hormones and heart disease in women: the timing hypothesis. Am J Epidemiol. 2007 Sep 1;166(5):506-10.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12" w:history="1">
        <w:r w:rsidR="00AD520F">
          <w:rPr>
            <w:rStyle w:val="Hyperlink"/>
            <w:rFonts w:ascii="Arial" w:hAnsi="Arial" w:cs="Arial"/>
            <w:color w:val="000000" w:themeColor="text1"/>
          </w:rPr>
          <w:t>Bhasin S, Cunningham GR, Hayes FJ, Matsumoto AM, Snyder PJ, Swerdloff RS, Montori VM.</w:t>
        </w:r>
      </w:hyperlink>
      <w:r w:rsidR="00AD520F">
        <w:rPr>
          <w:rFonts w:ascii="Arial" w:hAnsi="Arial" w:cs="Arial"/>
          <w:color w:val="000000" w:themeColor="text1"/>
        </w:rPr>
        <w:t xml:space="preserve"> Testosterone therapy in adult men with androgen deficiency syndromes: an endocrine society clinical practice guideline. J Clin Endocrinol Metab. 2010;95:2536-2544.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smartTag w:uri="isiresearchsoft-com/cwyw" w:element="citation">
        <w:r>
          <w:rPr>
            <w:rFonts w:ascii="Arial" w:hAnsi="Arial" w:cs="Arial"/>
            <w:color w:val="000000" w:themeColor="text1"/>
          </w:rPr>
          <w:t>(2002)</w:t>
        </w:r>
      </w:smartTag>
      <w:r>
        <w:rPr>
          <w:rFonts w:ascii="Arial" w:hAnsi="Arial" w:cs="Arial"/>
          <w:color w:val="000000" w:themeColor="text1"/>
        </w:rPr>
        <w:t xml:space="preserve"> AACE Guidelines for evaluation and treatment of hypogonadism in adult male patients - 2002 update. Endocrine Practice 8:439-456.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BhasinS, Fisher CE. Male Hypogonadism. http://pier.acponline.org/physicians/diseases/d169. [Date accessed: 2003 July 18] In: PIER [online database]. Philadelphia, American College of Physicians, 2003.</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Wang, C. et al. Investigation, treatment, and monitoring of late-onset hypogonadism in males: ISA, ISSAM, EAU, EAA, and ASA recommendations. J Androl. 2009;30:1-9.</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rPr>
        <w:t xml:space="preserve">Matsumoto, A. M. </w:t>
      </w:r>
      <w:smartTag w:uri="isiresearchsoft-com/cwyw" w:element="citation">
        <w:r>
          <w:rPr>
            <w:rFonts w:ascii="Arial" w:hAnsi="Arial" w:cs="Arial"/>
            <w:color w:val="000000" w:themeColor="text1"/>
            <w:sz w:val="24"/>
            <w:szCs w:val="24"/>
          </w:rPr>
          <w:t>(2002)</w:t>
        </w:r>
      </w:smartTag>
      <w:r>
        <w:rPr>
          <w:rFonts w:ascii="Arial" w:hAnsi="Arial" w:cs="Arial"/>
          <w:color w:val="000000" w:themeColor="text1"/>
          <w:sz w:val="24"/>
          <w:szCs w:val="24"/>
        </w:rPr>
        <w:t>. Andropause: clinical implications of the decline in serum testosterone levels with aging in men. J Gerontol A Biol Sci Med Sci 57</w:t>
      </w:r>
      <w:smartTag w:uri="isiresearchsoft-com/cwyw" w:element="citation">
        <w:r>
          <w:rPr>
            <w:rFonts w:ascii="Arial" w:hAnsi="Arial" w:cs="Arial"/>
            <w:color w:val="000000" w:themeColor="text1"/>
            <w:sz w:val="24"/>
            <w:szCs w:val="24"/>
          </w:rPr>
          <w:t>(2)</w:t>
        </w:r>
      </w:smartTag>
      <w:r>
        <w:rPr>
          <w:rFonts w:ascii="Arial" w:hAnsi="Arial" w:cs="Arial"/>
          <w:color w:val="000000" w:themeColor="text1"/>
          <w:sz w:val="24"/>
          <w:szCs w:val="24"/>
        </w:rPr>
        <w:t>: M76-99.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 S, Buckwalter JG. Testosterone supplementation in older men: a rational idea whose time has not yet come. J Androl. 2001 22:718-731.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Harman SM, Metter EJ, Tobin JD, Pearson J, Blackman MR; Baltimore Longitudinal Study of Aging. Longitudinal effects of aging on serum total and free testosterone levels in healthy men. Baltimore Longitudinal Study of Aging. J Clin Endocrinol Metab. 2001 86:724-731.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Gray A, Feldman HA, McKinlay JB, Longcope C. Age, disease, and changing sex hormone levels in middle-aged men: results of the Massachusetts Male Aging Study. J Clin Endocrinol Metab 1991;73:1016-1025.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13" w:history="1">
        <w:r w:rsidR="00AD520F">
          <w:rPr>
            <w:rStyle w:val="Hyperlink"/>
            <w:rFonts w:ascii="Arial" w:hAnsi="Arial" w:cs="Arial"/>
            <w:color w:val="000000" w:themeColor="text1"/>
          </w:rPr>
          <w:t>Feldman HA, Longcope C, Derby CA, Johannes CB, Araujo AB, Coviello AD, Bremner WJ, McKinlay JB.</w:t>
        </w:r>
      </w:hyperlink>
      <w:r w:rsidR="00AD520F">
        <w:rPr>
          <w:rFonts w:ascii="Arial" w:hAnsi="Arial" w:cs="Arial"/>
          <w:color w:val="000000" w:themeColor="text1"/>
        </w:rPr>
        <w:t xml:space="preserve"> Age trends in the level of serum testosterone and other hormones in middle-aged men: longitudinal results from the Massachusetts male aging study. J Clin Endocrinol Metab. 2002 Feb;87(2):589-98.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Morley JE, Kaiser FE, Perry HM, 3rd, et al. </w:t>
      </w:r>
      <w:r>
        <w:rPr>
          <w:rFonts w:ascii="Arial" w:hAnsi="Arial" w:cs="Arial"/>
          <w:color w:val="000000" w:themeColor="text1"/>
        </w:rPr>
        <w:t xml:space="preserve">Longitudinal changes in testosterone, luteinizing hormone, and follicle- stimulating hormone in healthy older men. </w:t>
      </w:r>
      <w:r>
        <w:rPr>
          <w:rFonts w:ascii="Arial" w:hAnsi="Arial" w:cs="Arial"/>
          <w:color w:val="000000" w:themeColor="text1"/>
          <w:lang w:val="de-DE"/>
        </w:rPr>
        <w:t>Metabolism 1997; 46:410-3.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Simon D, Preziosi P, Barrett-Connor E, Roger M, others a. The influence of aging on plasma sex hormones in men: the Telecom Study. Am J Epidemiol 1992;135:783-791.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Zmuda JM, Cauley JA, Kriska A, Glynn NW, Gutai JP, Kuller LH. Longitudinal relation between endogenous testosterone and cardiovascular disease risk factors in middle-aged men. A 13-year follow-up of former Multiple Risk Factor Intervention Trial participants. Am J Epidemiol 1997;146:609-17.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Feldman HA, Longcope C, Derby CA, Johannes CB, Araujo AB, Coviello AD, Bremner WJ, McKinlay JB. Age trends in the level of serum testosterone and other hormones in middle-aged men: longitudinal results from the Massachusetts male aging study. J Clin Endocrinol Metab. 2002 87:589-598.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14" w:history="1">
        <w:r w:rsidR="00AD520F">
          <w:rPr>
            <w:rStyle w:val="Hyperlink"/>
            <w:rFonts w:ascii="Arial" w:hAnsi="Arial" w:cs="Arial"/>
            <w:color w:val="000000" w:themeColor="text1"/>
          </w:rPr>
          <w:t>Ferrini RL, Barrett-Connor E.</w:t>
        </w:r>
      </w:hyperlink>
      <w:r w:rsidR="00AD520F">
        <w:rPr>
          <w:rFonts w:ascii="Arial" w:hAnsi="Arial" w:cs="Arial"/>
          <w:color w:val="000000" w:themeColor="text1"/>
        </w:rPr>
        <w:t xml:space="preserve"> Sex hormones and age: a cross-sectional study of testosterone and estradiol and their bioavailable fractions in community-dwelling men. Am J Epidemiol. 1998 Apr 15;147(8):750-4.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15" w:history="1">
        <w:r w:rsidR="00AD520F">
          <w:rPr>
            <w:rStyle w:val="Hyperlink"/>
            <w:rFonts w:ascii="Arial" w:hAnsi="Arial" w:cs="Arial"/>
            <w:color w:val="000000" w:themeColor="text1"/>
          </w:rPr>
          <w:t>Dai WS, Kuller LH, LaPorte RE, Gutai JP, Falvo-Gerard L, Caggiula A.</w:t>
        </w:r>
      </w:hyperlink>
      <w:r w:rsidR="00AD520F">
        <w:rPr>
          <w:rFonts w:ascii="Arial" w:hAnsi="Arial" w:cs="Arial"/>
          <w:color w:val="000000" w:themeColor="text1"/>
        </w:rPr>
        <w:t xml:space="preserve"> The epidemiology of plasma testosterone levels in middle-aged men. Am J Epidemiol. 1981 Dec;114(6):804-16.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Pollanen P, Harkonen K, Makinen J, Irjala K, Saad F, Hubler D, Oettel M, Koskenuo M, Huhtaniemi I. Facts and fictions of andropause: lessons from the Turku male Ageing Study. 1st International Congress on Male Health in Vienna, November 2001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Wu FCW. Subclinical hypogonadism. Abstract S22-3. Endocrine Scoeity Meetings, Philadelphia, PA, June 18-22, 2003.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Bremner WJ, Prinz PN. A loss of circadian rhythmicity in blood testosterone levels with aging in normal men. J Clin Endocrinol Metab 1983;56:1278-1281.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 xml:space="preserve">Harman SM, </w:t>
      </w:r>
      <w:smartTag w:uri="urn:schemas-microsoft-com:office:smarttags" w:element="PersonName">
        <w:r>
          <w:rPr>
            <w:rFonts w:ascii="Arial" w:hAnsi="Arial" w:cs="Arial"/>
            <w:color w:val="000000" w:themeColor="text1"/>
          </w:rPr>
          <w:t>Tsitouras</w:t>
        </w:r>
      </w:smartTag>
      <w:r>
        <w:rPr>
          <w:rFonts w:ascii="Arial" w:hAnsi="Arial" w:cs="Arial"/>
          <w:color w:val="000000" w:themeColor="text1"/>
        </w:rPr>
        <w:t xml:space="preserve"> PD. Reproductive hormones in aging men I.  Measurement of sex steroids, basal luteinizing hormone and Leydig cell  response to human chorionic gonadotropin. J Clin Endocrinol Metab 1980;51:35-41.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Harman SM, </w:t>
      </w:r>
      <w:smartTag w:uri="urn:schemas-microsoft-com:office:smarttags" w:element="PersonName">
        <w:r>
          <w:rPr>
            <w:rFonts w:ascii="Arial" w:hAnsi="Arial" w:cs="Arial"/>
            <w:color w:val="000000" w:themeColor="text1"/>
          </w:rPr>
          <w:t>Tsitouras</w:t>
        </w:r>
      </w:smartTag>
      <w:r>
        <w:rPr>
          <w:rFonts w:ascii="Arial" w:hAnsi="Arial" w:cs="Arial"/>
          <w:color w:val="000000" w:themeColor="text1"/>
        </w:rPr>
        <w:t xml:space="preserve"> PD, Costa PT, Blackman MR. Reproductive hormones in aging men.  II.  Basal pituitary gonadotropins and gonadotropin responses to luteinizing hormone-releasing hormone. J Clin Endocrinol Metab 1982;54:547-551.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Murono EP, Nankin HR, Lin T, Osterman J. The aging Leydig cell: VI. Response of testosterone precursors to gonadotropin in men. Acta Endocrinologica </w:t>
      </w:r>
      <w:smartTag w:uri="isiresearchsoft-com/cwyw" w:element="citation">
        <w:r>
          <w:rPr>
            <w:rFonts w:ascii="Arial" w:hAnsi="Arial" w:cs="Arial"/>
            <w:color w:val="000000" w:themeColor="text1"/>
          </w:rPr>
          <w:t>(Copenhagen)</w:t>
        </w:r>
      </w:smartTag>
      <w:r>
        <w:rPr>
          <w:rFonts w:ascii="Arial" w:hAnsi="Arial" w:cs="Arial"/>
          <w:color w:val="000000" w:themeColor="text1"/>
        </w:rPr>
        <w:t xml:space="preserve"> 1982; 100:455-461.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Nieschlag E, Lammer U, Freischem CW, Langer K, Wickings EJ. </w:t>
      </w:r>
      <w:r>
        <w:rPr>
          <w:rFonts w:ascii="Arial" w:hAnsi="Arial" w:cs="Arial"/>
          <w:color w:val="000000" w:themeColor="text1"/>
        </w:rPr>
        <w:t>Reproductive function in young fathers and grandfathers. J Clin Endocrinol Metab 1982;51:675-681.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Tenover JS, Matsumoto AM, Plymate SR, Bremner WJ. The effects of aging in normal men on bioavailable testosterone and luteinizing hormone secretion: Response to clomiphene citrate. J Clin Endocrinol Metab 1987;65:1118-1126.</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Wu, F.C. et al. Identification of late-onset hypogonadism in middle-aged and elderly men. </w:t>
      </w:r>
      <w:r>
        <w:rPr>
          <w:rFonts w:ascii="Arial" w:hAnsi="Arial" w:cs="Arial"/>
          <w:i/>
          <w:color w:val="000000" w:themeColor="text1"/>
          <w:sz w:val="24"/>
          <w:szCs w:val="24"/>
          <w:lang w:val="en-GB"/>
        </w:rPr>
        <w:t>N Engl J Med</w:t>
      </w:r>
      <w:r>
        <w:rPr>
          <w:rFonts w:ascii="Arial" w:hAnsi="Arial" w:cs="Arial"/>
          <w:color w:val="000000" w:themeColor="text1"/>
          <w:sz w:val="24"/>
          <w:szCs w:val="24"/>
          <w:lang w:val="en-GB"/>
        </w:rPr>
        <w:t xml:space="preserve"> 363, 123-35 (2010).</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Bhasin, S. et al. Reference ranges for testosterone in men generated using liquid chromatography tandem mass spectrometry in a community-based sample of healthy nonobese young men in the Framingham Heart Study and applied to three geographically distinct cohorts.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96, 2430-9 (2011).</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Liverman, C.T. &amp; Blazer, D.G. Testosterone and aging: clinical research directions (Joseph Henry Press, 2004).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it-IT"/>
        </w:rPr>
      </w:pPr>
      <w:hyperlink r:id="rId216" w:history="1">
        <w:r w:rsidR="00AD520F">
          <w:rPr>
            <w:rStyle w:val="Hyperlink"/>
            <w:rFonts w:ascii="Arial" w:hAnsi="Arial" w:cs="Arial"/>
            <w:color w:val="000000" w:themeColor="text1"/>
          </w:rPr>
          <w:t>Orwoll E, Lambert LC, Marshall LM, Phipps K, Blank J, Barrett-Connor E, Cauley J, Ensrud K, Cummings S.</w:t>
        </w:r>
      </w:hyperlink>
      <w:r w:rsidR="00AD520F">
        <w:rPr>
          <w:rFonts w:ascii="Arial" w:hAnsi="Arial" w:cs="Arial"/>
          <w:color w:val="000000" w:themeColor="text1"/>
        </w:rPr>
        <w:t xml:space="preserve"> Testosterone and estradiol among older men. J Clin Endocrinol Metab. </w:t>
      </w:r>
      <w:r w:rsidR="00AD520F">
        <w:rPr>
          <w:rFonts w:ascii="Arial" w:hAnsi="Arial" w:cs="Arial"/>
          <w:color w:val="000000" w:themeColor="text1"/>
          <w:lang w:val="it-IT"/>
        </w:rPr>
        <w:t>2006;91:1336-44.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Zumoff B, Strain GW, Kream J, et al. Age variation of the 24 hour mean plasma concentration of androgens, estrogens, and gonadotropins in normal adult men. J Clin Endocrinol Metab 1982; 54:534-538.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Pirke KM, Doerr P. Age related changes and interrelationships between plasma testosterone, oestradiol and testosterone-binding globulin in normal adult males. Acta Endocrinol </w:t>
      </w:r>
      <w:smartTag w:uri="isiresearchsoft-com/cwyw" w:element="citation">
        <w:r>
          <w:rPr>
            <w:rFonts w:ascii="Arial" w:hAnsi="Arial" w:cs="Arial"/>
            <w:color w:val="000000" w:themeColor="text1"/>
          </w:rPr>
          <w:t>(Copenh)</w:t>
        </w:r>
      </w:smartTag>
      <w:r>
        <w:rPr>
          <w:rFonts w:ascii="Arial" w:hAnsi="Arial" w:cs="Arial"/>
          <w:color w:val="000000" w:themeColor="text1"/>
        </w:rPr>
        <w:t xml:space="preserve"> 1973; 74:792-800.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17" w:history="1">
        <w:r w:rsidR="00AD520F">
          <w:rPr>
            <w:rStyle w:val="Hyperlink"/>
            <w:rFonts w:ascii="Arial" w:hAnsi="Arial" w:cs="Arial"/>
            <w:color w:val="000000" w:themeColor="text1"/>
          </w:rPr>
          <w:t>McKinlay JB, Longcope C, Gray A.</w:t>
        </w:r>
      </w:hyperlink>
      <w:r w:rsidR="00AD520F">
        <w:rPr>
          <w:rFonts w:ascii="Arial" w:hAnsi="Arial" w:cs="Arial"/>
          <w:color w:val="000000" w:themeColor="text1"/>
        </w:rPr>
        <w:t xml:space="preserve"> The questionable physiologic and epidemiologic basis for a male climacteric syndrome: preliminary results from the Massachusetts Male Aging Study. Maturitas. 1989 Jun;11(2):103-15.</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Tajar, A. et al. Characteristics of androgen deficiency in late-onset hypogonadism: results from the European Male Aging Study (EMAS).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97, 1508-16 (2012).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18" w:history="1">
        <w:r w:rsidR="00AD520F">
          <w:rPr>
            <w:rStyle w:val="Hyperlink"/>
            <w:rFonts w:ascii="Arial" w:hAnsi="Arial" w:cs="Arial"/>
            <w:color w:val="000000" w:themeColor="text1"/>
          </w:rPr>
          <w:t>Mohr BA, Bhasin S, Link CL, O'Donnell AB, McKinlay JB.</w:t>
        </w:r>
      </w:hyperlink>
      <w:r w:rsidR="00AD520F">
        <w:rPr>
          <w:rFonts w:ascii="Arial" w:hAnsi="Arial" w:cs="Arial"/>
          <w:color w:val="000000" w:themeColor="text1"/>
        </w:rPr>
        <w:t xml:space="preserve"> The effect of changes in adiposity on testosterone levels in older men: longitudinal results from the Massachusetts Male Aging Study. Eur J Endocrinol. 2006 Sep;155(3):443-52.</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Wu, F.C. et al. Hypothalamic-pituitary-testicular axis disruptions in older men are differentially linked to age and modifiable risk factors: the European Male Aging Study.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93, 2737-45 (2008).</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Sartorius G, Spasevska S, Idan A, Turner L, Forbes E, Zamojska A, Allan CA, Ly LP, Conway AJ, McLachlan RI, </w:t>
      </w:r>
      <w:r>
        <w:rPr>
          <w:rFonts w:ascii="Arial" w:hAnsi="Arial" w:cs="Arial"/>
          <w:bCs/>
          <w:color w:val="000000" w:themeColor="text1"/>
          <w:sz w:val="24"/>
          <w:szCs w:val="24"/>
        </w:rPr>
        <w:t>Handelsman</w:t>
      </w:r>
      <w:r>
        <w:rPr>
          <w:rFonts w:ascii="Arial" w:hAnsi="Arial" w:cs="Arial"/>
          <w:color w:val="000000" w:themeColor="text1"/>
          <w:sz w:val="24"/>
          <w:szCs w:val="24"/>
        </w:rPr>
        <w:t xml:space="preserve"> DJ. </w:t>
      </w:r>
      <w:hyperlink r:id="rId219" w:history="1">
        <w:r>
          <w:rPr>
            <w:rStyle w:val="Hyperlink"/>
            <w:rFonts w:ascii="Arial" w:hAnsi="Arial" w:cs="Arial"/>
            <w:color w:val="000000" w:themeColor="text1"/>
          </w:rPr>
          <w:t xml:space="preserve">Serum testosterone, dihydrotestosterone and </w:t>
        </w:r>
        <w:r>
          <w:rPr>
            <w:rStyle w:val="Hyperlink"/>
            <w:rFonts w:ascii="Arial" w:hAnsi="Arial" w:cs="Arial"/>
            <w:color w:val="000000" w:themeColor="text1"/>
          </w:rPr>
          <w:lastRenderedPageBreak/>
          <w:t>estradiol concentrations in older men self-reporting very good health: the healthy man study.</w:t>
        </w:r>
      </w:hyperlink>
      <w:r>
        <w:rPr>
          <w:rStyle w:val="jrnl"/>
          <w:rFonts w:ascii="Arial" w:hAnsi="Arial" w:cs="Arial"/>
          <w:color w:val="000000" w:themeColor="text1"/>
          <w:sz w:val="24"/>
          <w:szCs w:val="24"/>
        </w:rPr>
        <w:t>Clin Endocrinol (Oxf)</w:t>
      </w:r>
      <w:r>
        <w:rPr>
          <w:rFonts w:ascii="Arial" w:hAnsi="Arial" w:cs="Arial"/>
          <w:color w:val="000000" w:themeColor="text1"/>
          <w:sz w:val="24"/>
          <w:szCs w:val="24"/>
        </w:rPr>
        <w:t>. 2012 Nov;77(5):755-</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bCs/>
          <w:color w:val="000000" w:themeColor="text1"/>
          <w:sz w:val="24"/>
          <w:szCs w:val="24"/>
        </w:rPr>
        <w:t>Ohlsson</w:t>
      </w:r>
      <w:r>
        <w:rPr>
          <w:rFonts w:ascii="Arial" w:hAnsi="Arial" w:cs="Arial"/>
          <w:color w:val="000000" w:themeColor="text1"/>
          <w:sz w:val="24"/>
          <w:szCs w:val="24"/>
        </w:rPr>
        <w:t xml:space="preserve"> C, Wallaschofski H, Lunetta KL, Stolk L, Perry JR, Koster A, Petersen AK, Eriksson J, Lehtimäki T, Huhtaniemi IT, Hammond GL, Maggio M, Coviello AD; EMAS Study Group, Ferrucci L, Heier M, Hofman A, Holliday KL, Jansson JO, Kähönen M, Karasik D, Karlsson MK, Kiel DP, Liu Y, Ljunggren O, Lorentzon M, Lyytikäinen LP, Meitinger T, Mellström D, Melzer D, Miljkovic I, Nauck M, Nilsson M, Penninx B, Pye SR, Vasan RS, Reincke M, Rivadeneira F, Tajar A, Teumer A, Uitterlinden AG, Ulloor J, Viikari J, Völker U, Völzke H, Wichmann HE, Wu TS, Zhuang WV, Ziv E, Wu FC, Raitakari O, Eriksson A, Bidlingmaier M, Harris TB, Murray A, de Jong FH, Murabito JM, </w:t>
      </w:r>
      <w:r>
        <w:rPr>
          <w:rFonts w:ascii="Arial" w:hAnsi="Arial" w:cs="Arial"/>
          <w:bCs/>
          <w:color w:val="000000" w:themeColor="text1"/>
          <w:sz w:val="24"/>
          <w:szCs w:val="24"/>
        </w:rPr>
        <w:t>Bhasin</w:t>
      </w:r>
      <w:r>
        <w:rPr>
          <w:rFonts w:ascii="Arial" w:hAnsi="Arial" w:cs="Arial"/>
          <w:color w:val="000000" w:themeColor="text1"/>
          <w:sz w:val="24"/>
          <w:szCs w:val="24"/>
        </w:rPr>
        <w:t xml:space="preserve"> S, Vandenput L, Haring R. </w:t>
      </w:r>
      <w:hyperlink r:id="rId220" w:history="1">
        <w:r>
          <w:rPr>
            <w:rStyle w:val="Hyperlink"/>
            <w:rFonts w:ascii="Arial" w:hAnsi="Arial" w:cs="Arial"/>
            <w:color w:val="000000" w:themeColor="text1"/>
          </w:rPr>
          <w:t>Genetic determinants of serum testosterone concentrations in men.</w:t>
        </w:r>
      </w:hyperlink>
      <w:r>
        <w:rPr>
          <w:rStyle w:val="jrnl"/>
          <w:rFonts w:ascii="Arial" w:hAnsi="Arial" w:cs="Arial"/>
          <w:color w:val="000000" w:themeColor="text1"/>
          <w:sz w:val="24"/>
          <w:szCs w:val="24"/>
        </w:rPr>
        <w:t>PLoS Genet</w:t>
      </w:r>
      <w:r>
        <w:rPr>
          <w:rFonts w:ascii="Arial" w:hAnsi="Arial" w:cs="Arial"/>
          <w:color w:val="000000" w:themeColor="text1"/>
          <w:sz w:val="24"/>
          <w:szCs w:val="24"/>
        </w:rPr>
        <w:t xml:space="preserve">. 2011 Oct;7(10):e1002313. doi: 10.1371/journal.pgen.1002313. </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1" w:history="1">
        <w:r w:rsidR="00AD520F">
          <w:rPr>
            <w:rStyle w:val="Hyperlink"/>
            <w:rFonts w:ascii="Arial" w:hAnsi="Arial" w:cs="Arial"/>
            <w:color w:val="000000" w:themeColor="text1"/>
          </w:rPr>
          <w:t>Coviello AD, Lakshman K, Mazer NA, Bhasin S.</w:t>
        </w:r>
      </w:hyperlink>
      <w:r w:rsidR="00AD520F">
        <w:rPr>
          <w:rFonts w:ascii="Arial" w:hAnsi="Arial" w:cs="Arial"/>
          <w:color w:val="000000" w:themeColor="text1"/>
        </w:rPr>
        <w:t xml:space="preserve"> Differences in the apparent metabolic clearance rate of testosterone in young and older men with gonadotropin suppression receiving graded doses of testosterone. J Clin Endocrinol Metab 2006;91:4669-75.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Ishimaru T, Pages L, Horton R. Altered metabolism of androgens in elderly men with benign prostatic hyperplasia. J Clin Endocrinol Metab. 1977 Oct;45</w:t>
      </w:r>
      <w:smartTag w:uri="isiresearchsoft-com/cwyw" w:element="citation">
        <w:r>
          <w:rPr>
            <w:rFonts w:ascii="Arial" w:hAnsi="Arial" w:cs="Arial"/>
            <w:color w:val="000000" w:themeColor="text1"/>
          </w:rPr>
          <w:t>(4)</w:t>
        </w:r>
      </w:smartTag>
      <w:r>
        <w:rPr>
          <w:rFonts w:ascii="Arial" w:hAnsi="Arial" w:cs="Arial"/>
          <w:color w:val="000000" w:themeColor="text1"/>
        </w:rPr>
        <w:t>:695-701.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Mulligan T, Iranmanesh A, Johnson ML, Straume M, Veldhuis JD. Aging alters feed-forward and feedback linkages between LH and testosterone in healthy men. Am J Physiol 1997 Oct;273</w:t>
      </w:r>
      <w:smartTag w:uri="isiresearchsoft-com/cwyw" w:element="citation">
        <w:r>
          <w:rPr>
            <w:rFonts w:ascii="Arial" w:hAnsi="Arial" w:cs="Arial"/>
            <w:color w:val="000000" w:themeColor="text1"/>
          </w:rPr>
          <w:t>(4 Pt 2)</w:t>
        </w:r>
      </w:smartTag>
      <w:r>
        <w:rPr>
          <w:rFonts w:ascii="Arial" w:hAnsi="Arial" w:cs="Arial"/>
          <w:color w:val="000000" w:themeColor="text1"/>
        </w:rPr>
        <w:t>:R1407-13.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Winters SJ, Sherins RJ, Troen P. The gonadotropin-suppressive activity of androgen is increased in elderly men. Metabolism. 1984 33:1052-1059.</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2" w:history="1">
        <w:r w:rsidR="00AD520F">
          <w:rPr>
            <w:rStyle w:val="Hyperlink"/>
            <w:rFonts w:ascii="Arial" w:hAnsi="Arial" w:cs="Arial"/>
            <w:color w:val="000000" w:themeColor="text1"/>
          </w:rPr>
          <w:t>Urban RJ, Veldhuis JD, Blizzard RM, Dufau ML.</w:t>
        </w:r>
      </w:hyperlink>
      <w:r w:rsidR="00AD520F">
        <w:rPr>
          <w:rFonts w:ascii="Arial" w:hAnsi="Arial" w:cs="Arial"/>
          <w:color w:val="000000" w:themeColor="text1"/>
        </w:rPr>
        <w:t xml:space="preserve"> Attenuated release of biologically active luteinizing hormone in healthy aging men. J Clin Invest. 1988 Apr;81</w:t>
      </w:r>
      <w:smartTag w:uri="isiresearchsoft-com/cwyw" w:element="citation">
        <w:r w:rsidR="00AD520F">
          <w:rPr>
            <w:rFonts w:ascii="Arial" w:hAnsi="Arial" w:cs="Arial"/>
            <w:color w:val="000000" w:themeColor="text1"/>
          </w:rPr>
          <w:t>(4)</w:t>
        </w:r>
      </w:smartTag>
      <w:r w:rsidR="00AD520F">
        <w:rPr>
          <w:rFonts w:ascii="Arial" w:hAnsi="Arial" w:cs="Arial"/>
          <w:color w:val="000000" w:themeColor="text1"/>
        </w:rPr>
        <w:t>:1020-9.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Zwart AD, Urban RJ, Odell WD, Veldhuis JD. Contrasts in the gonadotropin-releasing hormone dose-response relationships for luteinizing hormone, follicle-stimulating hormone and alpha-subunit release in young versus older men: appraisal with high-specificity immunoradiometric assay and deconvolution analysis. Eur J Endocrinol. 1996 135:399-406.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Gruenewald DA, Naai MA, Marck BT, Matsumoto AM. </w:t>
      </w:r>
      <w:r>
        <w:rPr>
          <w:rFonts w:ascii="Arial" w:hAnsi="Arial" w:cs="Arial"/>
          <w:color w:val="000000" w:themeColor="text1"/>
        </w:rPr>
        <w:t xml:space="preserve">Age-related decrease in hypothalamic gonadotropin-releasing hormone </w:t>
      </w:r>
      <w:smartTag w:uri="isiresearchsoft-com/cwyw" w:element="citation">
        <w:r>
          <w:rPr>
            <w:rFonts w:ascii="Arial" w:hAnsi="Arial" w:cs="Arial"/>
            <w:color w:val="000000" w:themeColor="text1"/>
          </w:rPr>
          <w:t>(GnRH)</w:t>
        </w:r>
      </w:smartTag>
      <w:r>
        <w:rPr>
          <w:rFonts w:ascii="Arial" w:hAnsi="Arial" w:cs="Arial"/>
          <w:color w:val="000000" w:themeColor="text1"/>
        </w:rPr>
        <w:t xml:space="preserve"> gene expression, but not pituitary responsiveness to GnRH, in the male Brown Norway rat. J Androl. 2000 21:72-84.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Bonavera JJ, Swerdloff RS, Sinha Hakim AP, Lue YH, Wang C. Aging results in attenuated gonadotropin releasing hormone-luteinizing hormone axis responsiveness to glutamate receptor agonist N-methyl-D-aspartate. J Neuroendocrinol. 1998 10:93-99.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Deslypere JP, Kaufman JM, Vermeulen T, Vogelaers D, Vandalem JL, Vermeulen A. Influence of age on pulsatile luteinizing hormone release and responsiveness of the gonadotrophs to sex hormone feedback in men. J Clin Endocrinol Metab. 1987 64:68-73.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Mahmoud AM, Goemaere S, De Bacquer D, Comhaire FH, Kaufman JM. Serum inhibin B levels in community-dwelling elderly men. Clin Endocrinol </w:t>
      </w:r>
      <w:smartTag w:uri="isiresearchsoft-com/cwyw" w:element="citation">
        <w:r>
          <w:rPr>
            <w:rFonts w:ascii="Arial" w:hAnsi="Arial" w:cs="Arial"/>
            <w:color w:val="000000" w:themeColor="text1"/>
          </w:rPr>
          <w:t>(Oxf)</w:t>
        </w:r>
      </w:smartTag>
      <w:r>
        <w:rPr>
          <w:rFonts w:ascii="Arial" w:hAnsi="Arial" w:cs="Arial"/>
          <w:color w:val="000000" w:themeColor="text1"/>
        </w:rPr>
        <w:t>. 2000 53:141-147.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3" w:history="1">
        <w:r w:rsidR="00AD520F">
          <w:rPr>
            <w:rStyle w:val="Hyperlink"/>
            <w:rFonts w:ascii="Arial" w:hAnsi="Arial" w:cs="Arial"/>
            <w:color w:val="000000" w:themeColor="text1"/>
          </w:rPr>
          <w:t>Pincus SM, Mulligan T, Iranmanesh A, Gheorghiu S, Godschalk M, Veldhuis JD.</w:t>
        </w:r>
      </w:hyperlink>
      <w:r w:rsidR="00AD520F">
        <w:rPr>
          <w:rFonts w:ascii="Arial" w:hAnsi="Arial" w:cs="Arial"/>
          <w:color w:val="000000" w:themeColor="text1"/>
        </w:rPr>
        <w:t xml:space="preserve"> Older males secrete luteinizing hormone and testosterone more irregularly, and jointly more asynchronously, than younger males. Proc Natl Acad Sci U S A. 1996 Nov 26;93</w:t>
      </w:r>
      <w:smartTag w:uri="isiresearchsoft-com/cwyw" w:element="citation">
        <w:r w:rsidR="00AD520F">
          <w:rPr>
            <w:rFonts w:ascii="Arial" w:hAnsi="Arial" w:cs="Arial"/>
            <w:color w:val="000000" w:themeColor="text1"/>
          </w:rPr>
          <w:t>(24)</w:t>
        </w:r>
      </w:smartTag>
      <w:r w:rsidR="00AD520F">
        <w:rPr>
          <w:rFonts w:ascii="Arial" w:hAnsi="Arial" w:cs="Arial"/>
          <w:color w:val="000000" w:themeColor="text1"/>
        </w:rPr>
        <w:t>:14100-5.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Keenan DM, Veldhuis JD. Disruption of the hypothalamic luteinizing hormone pulsing mechanism in aging men. Am J Physiol Regul Integr Comp Physiol. 2001 Dec;281</w:t>
      </w:r>
      <w:smartTag w:uri="isiresearchsoft-com/cwyw" w:element="citation">
        <w:r>
          <w:rPr>
            <w:rFonts w:ascii="Arial" w:hAnsi="Arial" w:cs="Arial"/>
            <w:color w:val="000000" w:themeColor="text1"/>
          </w:rPr>
          <w:t>(6)</w:t>
        </w:r>
      </w:smartTag>
      <w:r>
        <w:rPr>
          <w:rFonts w:ascii="Arial" w:hAnsi="Arial" w:cs="Arial"/>
          <w:color w:val="000000" w:themeColor="text1"/>
        </w:rPr>
        <w:t>:R1917-24.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Morales A, Lunenfeld B; International Society for the Study of the Aging Male. Investigation, treatment and monitoring of late-onset hypogonadism in males. Official recommendations of ISSAM. International Society for the Study of the Aging Male. Aging Male. 2002 Jun;5</w:t>
      </w:r>
      <w:smartTag w:uri="isiresearchsoft-com/cwyw" w:element="citation">
        <w:r>
          <w:rPr>
            <w:rFonts w:ascii="Arial" w:hAnsi="Arial" w:cs="Arial"/>
            <w:color w:val="000000" w:themeColor="text1"/>
          </w:rPr>
          <w:t>(2)</w:t>
        </w:r>
      </w:smartTag>
      <w:r>
        <w:rPr>
          <w:rFonts w:ascii="Arial" w:hAnsi="Arial" w:cs="Arial"/>
          <w:color w:val="000000" w:themeColor="text1"/>
        </w:rPr>
        <w:t>:74-86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Andropause, Consensus Panel. </w:t>
      </w:r>
      <w:smartTag w:uri="isiresearchsoft-com/cwyw" w:element="citation">
        <w:r>
          <w:rPr>
            <w:rFonts w:ascii="Arial" w:hAnsi="Arial" w:cs="Arial"/>
            <w:color w:val="000000" w:themeColor="text1"/>
          </w:rPr>
          <w:t>(2002)</w:t>
        </w:r>
      </w:smartTag>
      <w:r>
        <w:rPr>
          <w:rFonts w:ascii="Arial" w:hAnsi="Arial" w:cs="Arial"/>
          <w:color w:val="000000" w:themeColor="text1"/>
        </w:rPr>
        <w:t>. Proceedings of the Andropause Consensus Panel, The Endocrine Society.</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 S, Tenover JS. Age-associated sarcopenia--issues in the use of testosterone as an anabolic agent in older men. J Clin Endocrinol Metab 1997</w:t>
      </w:r>
      <w:smartTag w:uri="isiresearchsoft-com/cwyw" w:element="citation">
        <w:r>
          <w:rPr>
            <w:rFonts w:ascii="Arial" w:hAnsi="Arial" w:cs="Arial"/>
            <w:color w:val="000000" w:themeColor="text1"/>
          </w:rPr>
          <w:t>(b)</w:t>
        </w:r>
      </w:smartTag>
      <w:r>
        <w:rPr>
          <w:rFonts w:ascii="Arial" w:hAnsi="Arial" w:cs="Arial"/>
          <w:color w:val="000000" w:themeColor="text1"/>
        </w:rPr>
        <w:t>;82:1659-1660.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4" w:history="1">
        <w:r w:rsidR="00AD520F">
          <w:rPr>
            <w:rStyle w:val="Hyperlink"/>
            <w:rFonts w:ascii="Arial" w:hAnsi="Arial" w:cs="Arial"/>
            <w:color w:val="000000" w:themeColor="text1"/>
          </w:rPr>
          <w:t>Perry HM 3rd, Miller DK, Patrick P, Morley JE.</w:t>
        </w:r>
      </w:hyperlink>
      <w:r w:rsidR="00AD520F">
        <w:rPr>
          <w:rFonts w:ascii="Arial" w:hAnsi="Arial" w:cs="Arial"/>
          <w:color w:val="000000" w:themeColor="text1"/>
        </w:rPr>
        <w:t xml:space="preserve"> Testosterone and leptin in older African-American men: relationship to age, strength, function, and season. Metabolism 2000;49:1085-91.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Melton LJ, 3rd, Khosla S, Riggs BL. Epidemiology of sarcopenia. Mayo Clin Proc 2000; 75 Suppl:S10-2; discussion S12-3.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Baumgartner RN, Koehler KM, Gallagher D, et al. </w:t>
      </w:r>
      <w:r>
        <w:rPr>
          <w:rFonts w:ascii="Arial" w:hAnsi="Arial" w:cs="Arial"/>
          <w:color w:val="000000" w:themeColor="text1"/>
        </w:rPr>
        <w:t>Epidemiology of sarcopenia among the elderly in New Mexico [published erratum appears in Am J Epidemiol 1999 Jun 15;149</w:t>
      </w:r>
      <w:smartTag w:uri="isiresearchsoft-com/cwyw" w:element="citation">
        <w:r>
          <w:rPr>
            <w:rFonts w:ascii="Arial" w:hAnsi="Arial" w:cs="Arial"/>
            <w:color w:val="000000" w:themeColor="text1"/>
          </w:rPr>
          <w:t>(12)</w:t>
        </w:r>
      </w:smartTag>
      <w:r>
        <w:rPr>
          <w:rFonts w:ascii="Arial" w:hAnsi="Arial" w:cs="Arial"/>
          <w:color w:val="000000" w:themeColor="text1"/>
        </w:rPr>
        <w:t>:1161]. Am J Epidemiol 1998; 147:755-63.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5" w:history="1">
        <w:r w:rsidR="00AD520F">
          <w:rPr>
            <w:rStyle w:val="Hyperlink"/>
            <w:rFonts w:ascii="Arial" w:hAnsi="Arial" w:cs="Arial"/>
            <w:color w:val="000000" w:themeColor="text1"/>
          </w:rPr>
          <w:t>Baumgartner RN, Waters DL, Gallagher D, Morley JE, Garry PJ.</w:t>
        </w:r>
      </w:hyperlink>
      <w:r w:rsidR="00AD520F">
        <w:rPr>
          <w:rFonts w:ascii="Arial" w:hAnsi="Arial" w:cs="Arial"/>
          <w:color w:val="000000" w:themeColor="text1"/>
        </w:rPr>
        <w:t xml:space="preserve"> Predictors of skeletal muscle mass in elderly men and women. Mech Ageing Dev. 1999;107:123-36.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Holloszy JO. Workshop on sarcopenia: muscle atrophy in old age. J Gerontol 1995; 50A Spec No:1-161.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Dutta C, Hadley EC. The significance of sarcopenia in old age. J Gerontol A Biol Sci Med Sci 1995; 50 Spec No:1-4.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Kohrt WM, Malley MT, Dalsky GP, Holloszy JO. Body composition of healthy sedentary and trained, young and older men and women. Med Sci Sports Exerc 1992; 24:832-7.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American Medical Association white paper on elderly health. Report of the Council on Scientific Affairs [published erratum appears in Arch Intern Med 1991;151</w:t>
      </w:r>
      <w:smartTag w:uri="isiresearchsoft-com/cwyw" w:element="citation">
        <w:r>
          <w:rPr>
            <w:rFonts w:ascii="Arial" w:hAnsi="Arial" w:cs="Arial"/>
            <w:color w:val="000000" w:themeColor="text1"/>
          </w:rPr>
          <w:t>(2)</w:t>
        </w:r>
      </w:smartTag>
      <w:r>
        <w:rPr>
          <w:rFonts w:ascii="Arial" w:hAnsi="Arial" w:cs="Arial"/>
          <w:color w:val="000000" w:themeColor="text1"/>
        </w:rPr>
        <w:t>:265]. Arch Intern Med 1990; 150:2459-72.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Borkan GA, Hults DE, Gerzof SG, Robbins AH, Silbert CK. Age changes in body composition revealed by computed tomography. J Gerontol 1983;38:673-7.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Borkan GA, Norris AH. Fat redistribution and the changing body dimensions of the adult male. Hum Biol 1977; 49:495-513.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Cohn, SH, Vartsky D, Yasumura S, Sawitsky A, Zanzi I, Vaswani A, Ellis KJ. Compartmental body composition based on total-body nitrogen, potassium, and calcium. Am J Physiol 1980;239:E524-E530.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Novak, LP. 1972 Aging, total body potassium, fat free-mass, and cell mass in males and females between ages 18-85 years. J Gerontol 1972;27:438-443.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Schoeller, DA. Changes in total body water with age. Am J Clin Nutr 1989;50:1176-1181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Evans, WJ. 1995 Effects of exercise on body composition and functional capacity of the elderly. J Gerontol 50A:147-150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 xml:space="preserve">Flegg, JL and Lakatta, ED. </w:t>
      </w:r>
      <w:r>
        <w:rPr>
          <w:rFonts w:ascii="Arial" w:hAnsi="Arial" w:cs="Arial"/>
          <w:color w:val="000000" w:themeColor="text1"/>
        </w:rPr>
        <w:t>Role of muscle loss in the age-associated reductions in VO</w:t>
      </w:r>
      <w:r>
        <w:rPr>
          <w:rFonts w:ascii="Arial" w:hAnsi="Arial" w:cs="Arial"/>
          <w:color w:val="000000" w:themeColor="text1"/>
          <w:vertAlign w:val="subscript"/>
        </w:rPr>
        <w:t>2max</w:t>
      </w:r>
      <w:r>
        <w:rPr>
          <w:rFonts w:ascii="Arial" w:hAnsi="Arial" w:cs="Arial"/>
          <w:color w:val="000000" w:themeColor="text1"/>
        </w:rPr>
        <w:t>. J Appl Physiol 1988;65:1147-1151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Proctor, DN, Balagopal, P and Nair, KS. Age-related sarcopenia in humans is associated with reduced synthetic rates of specific muscle proteins. J Nutr 1998;128:351S-355S.</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Lexell, J, Henriksson-Larsen, K, Wimblod, B and Sjostrom, M. Distribution of different fiber types in human skeletal muscles: effects of aging studied in whole muscle cross section. Muscle Nerve 1983;6:588-595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de-DE"/>
        </w:rPr>
      </w:pPr>
      <w:r>
        <w:rPr>
          <w:rFonts w:ascii="Arial" w:hAnsi="Arial" w:cs="Arial"/>
          <w:color w:val="000000" w:themeColor="text1"/>
        </w:rPr>
        <w:t>Lexell, J. Human aging, muscle mass, and fiber type composition. J Gerontol. 1995;50A:11-16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Frontera, WR, Hughes, VR, Lutz, KJ and Evans, WJ. A cross-sectional study of muscle strength and mass in 45- to 75- yr-old men and women. </w:t>
      </w:r>
      <w:r>
        <w:rPr>
          <w:rFonts w:ascii="Arial" w:hAnsi="Arial" w:cs="Arial"/>
          <w:color w:val="000000" w:themeColor="text1"/>
          <w:lang w:val="de-DE"/>
        </w:rPr>
        <w:t>J Appl Physiol 1991;71:644-650.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de-DE"/>
        </w:rPr>
      </w:pPr>
      <w:r>
        <w:rPr>
          <w:rFonts w:ascii="Arial" w:hAnsi="Arial" w:cs="Arial"/>
          <w:color w:val="000000" w:themeColor="text1"/>
        </w:rPr>
        <w:t>Harris, T. Muscle mass and strength:  relation to function in population studies. J Nutr. 1997;27:1004S-1006S</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Skelton, DA, Greig, CA, Davies, JM and Young, A. Strength, power, and related functional ability of healthy people aged 65-89 years. Age Aging 1995;23:371-377.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6" w:history="1">
        <w:r w:rsidR="00AD520F">
          <w:rPr>
            <w:rStyle w:val="Hyperlink"/>
            <w:rFonts w:ascii="Arial" w:hAnsi="Arial" w:cs="Arial"/>
            <w:color w:val="000000" w:themeColor="text1"/>
            <w:lang w:val="da-DK"/>
          </w:rPr>
          <w:t>Roy TA, Blackman MR, Harman SM, Tobin JD, Schrager M, Metter EJ.</w:t>
        </w:r>
      </w:hyperlink>
      <w:r w:rsidR="00AD520F">
        <w:rPr>
          <w:rFonts w:ascii="Arial" w:hAnsi="Arial" w:cs="Arial"/>
          <w:color w:val="000000" w:themeColor="text1"/>
        </w:rPr>
        <w:t>Interrelationships of serum testosterone and free testosterone index with FFM and strength in aging men. Am J Physiol Endocrinol Metab. 2002 Aug;283(2):E284-94.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7" w:history="1">
        <w:r w:rsidR="00AD520F">
          <w:rPr>
            <w:rStyle w:val="Hyperlink"/>
            <w:rFonts w:ascii="Arial" w:hAnsi="Arial" w:cs="Arial"/>
            <w:color w:val="000000" w:themeColor="text1"/>
          </w:rPr>
          <w:t>O'Donnell AB, Travison TG, Harris SS, Tenover JL, McKinlay JB.</w:t>
        </w:r>
      </w:hyperlink>
      <w:r w:rsidR="00AD520F">
        <w:rPr>
          <w:rFonts w:ascii="Arial" w:hAnsi="Arial" w:cs="Arial"/>
          <w:color w:val="000000" w:themeColor="text1"/>
        </w:rPr>
        <w:t xml:space="preserve"> Testosterone, dehydroepiandrosterone, and physical performance in older men: results from the Massachusetts Male Aging Study. J Clin Endocrinol Metab. 2006 Feb;91(2):425-31.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8" w:history="1">
        <w:r w:rsidR="00AD520F">
          <w:rPr>
            <w:rStyle w:val="Hyperlink"/>
            <w:rFonts w:ascii="Arial" w:hAnsi="Arial" w:cs="Arial"/>
            <w:color w:val="000000" w:themeColor="text1"/>
          </w:rPr>
          <w:t>Mohr BA, Bhasin S, Kupelian V, Araujo AB, O'Donnell AB, McKinlay JB.</w:t>
        </w:r>
      </w:hyperlink>
      <w:r w:rsidR="00AD520F">
        <w:rPr>
          <w:rFonts w:ascii="Arial" w:hAnsi="Arial" w:cs="Arial"/>
          <w:color w:val="000000" w:themeColor="text1"/>
        </w:rPr>
        <w:t xml:space="preserve"> Testosterone, sex hormone-binding globulin, and frailty in older men. J Am Geriatr Soc. 2007 Apr;55(4):548-55.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29" w:history="1">
        <w:r w:rsidR="00AD520F">
          <w:rPr>
            <w:rStyle w:val="Hyperlink"/>
            <w:rFonts w:ascii="Arial" w:hAnsi="Arial" w:cs="Arial"/>
            <w:color w:val="000000" w:themeColor="text1"/>
          </w:rPr>
          <w:t>van den Beld AW, de Jong FH, Grobbee DE, Pols HA, Lamberts SW.</w:t>
        </w:r>
      </w:hyperlink>
      <w:r w:rsidR="00AD520F">
        <w:rPr>
          <w:rFonts w:ascii="Arial" w:hAnsi="Arial" w:cs="Arial"/>
          <w:color w:val="000000" w:themeColor="text1"/>
        </w:rPr>
        <w:t xml:space="preserve"> Measures of bioavailable serum testosterone and estradiol and their relationships with muscle strength, bone density, and body composition in elderly men. J Clin Endocrinol Metab. 2000 Sep;85(9):3276-82.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30" w:history="1">
        <w:r w:rsidR="00AD520F">
          <w:rPr>
            <w:rStyle w:val="Hyperlink"/>
            <w:rFonts w:ascii="Arial" w:hAnsi="Arial" w:cs="Arial"/>
            <w:color w:val="000000" w:themeColor="text1"/>
          </w:rPr>
          <w:t>Schaap LA, Pluijm SM, Smit JH, van Schoor NM, Visser M, Gooren LJ, Lips P.</w:t>
        </w:r>
      </w:hyperlink>
      <w:r w:rsidR="00AD520F">
        <w:rPr>
          <w:rFonts w:ascii="Arial" w:hAnsi="Arial" w:cs="Arial"/>
          <w:color w:val="000000" w:themeColor="text1"/>
        </w:rPr>
        <w:t xml:space="preserve"> The association of sex hormone levels with poor mobility, low muscle strength and incidence of falls among older men and women. Clin Endocrinol (Oxf). 2005 Aug;63(2):152-60.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31" w:history="1">
        <w:r w:rsidR="00AD520F">
          <w:rPr>
            <w:rStyle w:val="Hyperlink"/>
            <w:rFonts w:ascii="Arial" w:hAnsi="Arial" w:cs="Arial"/>
            <w:color w:val="000000" w:themeColor="text1"/>
          </w:rPr>
          <w:t>Orwoll E, Lambert LC, Marshall LM, Blank J, Barrett-Connor E, Cauley J, Ensrud K, Cummings SR; Osteoporotic Fractures in Men Study Group.</w:t>
        </w:r>
      </w:hyperlink>
      <w:r w:rsidR="00AD520F">
        <w:rPr>
          <w:rFonts w:ascii="Arial" w:hAnsi="Arial" w:cs="Arial"/>
          <w:color w:val="000000" w:themeColor="text1"/>
        </w:rPr>
        <w:t xml:space="preserve"> Endogenous testosterone levels, physical performance, and fall risk in older men. Arch Intern Med. 2006 Oct 23;166(19):2124-31.</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Krasnoff JB, Basaria S, Pencina MJ, Jasuja GK, Vasan RS, Ulloor J, Zhang A, Coviello A, Kelly-Hayes M, D'Agostino RB, Wolf PA, Bhasin S, Murabito JM. </w:t>
      </w:r>
      <w:hyperlink r:id="rId232" w:history="1">
        <w:r>
          <w:rPr>
            <w:rStyle w:val="Hyperlink"/>
            <w:rFonts w:ascii="Arial" w:hAnsi="Arial" w:cs="Arial"/>
            <w:color w:val="000000" w:themeColor="text1"/>
          </w:rPr>
          <w:t>Free testosterone levels are associated with mobility limitation and physical performance in community-dwelling men: the Framingham Offspring Study.</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2010 Jun;95(6):2790-9.</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Hyde Z, Flicker L, Almeida OP, Hankey GJ, McCaul KA, Chubb SA, Yeap BB. </w:t>
      </w:r>
      <w:hyperlink r:id="rId233" w:history="1">
        <w:r>
          <w:rPr>
            <w:rStyle w:val="Hyperlink"/>
            <w:rFonts w:ascii="Arial" w:hAnsi="Arial" w:cs="Arial"/>
            <w:color w:val="000000" w:themeColor="text1"/>
          </w:rPr>
          <w:t>Low free testosterone predicts frailty in older men: the health in men study.</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2010 Jul;95(7):3165-72.</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Travison TG, Nguyen AH, Naganathan V, Stanaway FF, Blyth FM, Cumming RG, Le Couteur DG, Sambrook PN, Handelsman DJ. </w:t>
      </w:r>
      <w:hyperlink r:id="rId234" w:history="1">
        <w:r>
          <w:rPr>
            <w:rStyle w:val="Hyperlink"/>
            <w:rFonts w:ascii="Arial" w:hAnsi="Arial" w:cs="Arial"/>
            <w:color w:val="000000" w:themeColor="text1"/>
          </w:rPr>
          <w:t>Changes in reproductive hormone concentrations predict the prevalence and progression of the frailty syndrome in older men: the concord health and ageing in men project.</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2011 Aug;96(8):2464-74.</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Cawthon PM, Ensrud KE, Laughlin GA, Cauley JA, Dam TT, Barrett-Connor E, Fink HA, Hoffman AR, Lau E, Lane NE, Stefanick ML, Cummings SR, Orwoll ES; Osteoporotic </w:t>
      </w:r>
      <w:r>
        <w:rPr>
          <w:rFonts w:ascii="Arial" w:hAnsi="Arial" w:cs="Arial"/>
          <w:color w:val="000000" w:themeColor="text1"/>
          <w:sz w:val="24"/>
          <w:szCs w:val="24"/>
        </w:rPr>
        <w:lastRenderedPageBreak/>
        <w:t xml:space="preserve">Fractures in Men (MrOS) Research Group. </w:t>
      </w:r>
      <w:hyperlink r:id="rId235" w:history="1">
        <w:r>
          <w:rPr>
            <w:rStyle w:val="Hyperlink"/>
            <w:rFonts w:ascii="Arial" w:hAnsi="Arial" w:cs="Arial"/>
            <w:color w:val="000000" w:themeColor="text1"/>
          </w:rPr>
          <w:t>Sex hormones and frailty in older men: the osteoporotic fractures in men (MrOS) study.</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2009 Oct;94(10):3806-15.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36" w:history="1">
        <w:r w:rsidR="00AD520F">
          <w:rPr>
            <w:rStyle w:val="Hyperlink"/>
            <w:rFonts w:ascii="Arial" w:hAnsi="Arial" w:cs="Arial"/>
            <w:color w:val="000000" w:themeColor="text1"/>
          </w:rPr>
          <w:t>Travison TG, Morley JE, Araujo AB, O'Donnell AB, McKinlay JB.</w:t>
        </w:r>
      </w:hyperlink>
      <w:r w:rsidR="00AD520F">
        <w:rPr>
          <w:rFonts w:ascii="Arial" w:hAnsi="Arial" w:cs="Arial"/>
          <w:color w:val="000000" w:themeColor="text1"/>
        </w:rPr>
        <w:t xml:space="preserve"> The relationship between libido and testosterone levels in aging men. J Clin Endocrinol Metab. 2006 Jul;91(7):2509-13.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37" w:history="1">
        <w:r w:rsidR="00AD520F">
          <w:rPr>
            <w:rStyle w:val="Hyperlink"/>
            <w:rFonts w:ascii="Arial" w:hAnsi="Arial" w:cs="Arial"/>
            <w:color w:val="000000" w:themeColor="text1"/>
            <w:lang w:val="de-DE"/>
          </w:rPr>
          <w:t>Zitzmann M, Faber S, Nieschlag E.</w:t>
        </w:r>
      </w:hyperlink>
      <w:r w:rsidR="00AD520F">
        <w:rPr>
          <w:rFonts w:ascii="Arial" w:hAnsi="Arial" w:cs="Arial"/>
          <w:color w:val="000000" w:themeColor="text1"/>
        </w:rPr>
        <w:t>Association of specific symptoms and metabolic risks with serum testosterone in older men. J Clin Endocrinol Metab. 2006 Nov;91(11):4335-43.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38" w:history="1">
        <w:r w:rsidR="00AD520F">
          <w:rPr>
            <w:rStyle w:val="Hyperlink"/>
            <w:rFonts w:ascii="Arial" w:hAnsi="Arial" w:cs="Arial"/>
            <w:color w:val="000000" w:themeColor="text1"/>
          </w:rPr>
          <w:t>Marberger M, Roehrborn CG, Marks LS, Wilson T, Rittmaster RS.</w:t>
        </w:r>
      </w:hyperlink>
      <w:r w:rsidR="00AD520F">
        <w:rPr>
          <w:rFonts w:ascii="Arial" w:hAnsi="Arial" w:cs="Arial"/>
          <w:color w:val="000000" w:themeColor="text1"/>
        </w:rPr>
        <w:t xml:space="preserve"> Relationship among serum testosterone, sexual function, and response to treatment in men receiving dutasteride for benign prostatic hyperplasia. J Clin Endocrinol Metab. 2006 Apr;91(4):1323-8.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39" w:history="1">
        <w:r w:rsidR="00AD520F">
          <w:rPr>
            <w:rStyle w:val="Hyperlink"/>
            <w:rFonts w:ascii="Arial" w:hAnsi="Arial" w:cs="Arial"/>
            <w:color w:val="000000" w:themeColor="text1"/>
          </w:rPr>
          <w:t>Araujo AB, Esche GR, Kupelian V, O'donnell AB, Travison TG, Williams RE, Clark RV, McKinlay JB.</w:t>
        </w:r>
      </w:hyperlink>
      <w:r w:rsidR="00AD520F">
        <w:rPr>
          <w:rFonts w:ascii="Arial" w:hAnsi="Arial" w:cs="Arial"/>
          <w:color w:val="000000" w:themeColor="text1"/>
        </w:rPr>
        <w:t xml:space="preserve"> Prevalence of Symptomatic Androgen Deficiency in Men. J Clin Endocrinol Metab. 2007 Aug 14; [Epub ahead of print]</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Kaiser FE, Viosca SP, Morley JE, Mooradian AD, Davis SS, Korenman SG. Impotence and aging: clinical and hormonal factors. J Am Geriatr Soc 1988;36:511-9.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Korenman SG, Morley JE, Mooradian AD, et al. </w:t>
      </w:r>
      <w:r>
        <w:rPr>
          <w:rFonts w:ascii="Arial" w:hAnsi="Arial" w:cs="Arial"/>
          <w:color w:val="000000" w:themeColor="text1"/>
        </w:rPr>
        <w:t>Secondary hypogonadism in older men: its relation to impotence. J Clin Endocrinol Metab 1990; 71:963-9.</w:t>
      </w:r>
    </w:p>
    <w:p w:rsidR="00AD520F" w:rsidRDefault="00AD520F" w:rsidP="006E0E8F">
      <w:pPr>
        <w:pStyle w:val="ListParagraph"/>
        <w:numPr>
          <w:ilvl w:val="0"/>
          <w:numId w:val="14"/>
        </w:numPr>
        <w:tabs>
          <w:tab w:val="clear" w:pos="360"/>
          <w:tab w:val="num" w:pos="450"/>
        </w:tabs>
        <w:spacing w:before="60" w:after="6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O'Connor DB, Lee DM, Corona G, Forti G, Tajar A, O'Neill TW, Pendleton N, Bartfai G, Boonen S, Casanueva FF, Finn JD, Giwercman A, Han TS, Huhtaniemi IT, Kula K, Labrie F, Lean ME, Punab M, Silman AJ, Vanderschueren D, Wu FC; European Male Ageing Study Group. </w:t>
      </w:r>
      <w:hyperlink r:id="rId240" w:history="1">
        <w:r>
          <w:rPr>
            <w:rStyle w:val="Hyperlink"/>
            <w:rFonts w:ascii="Arial" w:hAnsi="Arial" w:cs="Arial"/>
            <w:color w:val="000000" w:themeColor="text1"/>
          </w:rPr>
          <w:t>The relationships between sex hormones and sexual function in middle-aged and older European men.</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2011 Oct;96(10):E1577-87.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1" w:history="1">
        <w:r w:rsidR="00AD520F">
          <w:rPr>
            <w:rStyle w:val="Hyperlink"/>
            <w:rFonts w:ascii="Arial" w:hAnsi="Arial" w:cs="Arial"/>
            <w:color w:val="000000" w:themeColor="text1"/>
          </w:rPr>
          <w:t>Dodge HH, Du Y, Saxton JA, Ganguli M.</w:t>
        </w:r>
      </w:hyperlink>
      <w:r w:rsidR="00AD520F">
        <w:rPr>
          <w:rFonts w:ascii="Arial" w:hAnsi="Arial" w:cs="Arial"/>
          <w:color w:val="000000" w:themeColor="text1"/>
        </w:rPr>
        <w:t xml:space="preserve"> Cognitive domains and trajectories of functional independence in nondemented elderly persons. J Gerontol A Biol Sci Med Sci. 2006 Dec;61(12):1330-7.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2" w:history="1">
        <w:r w:rsidR="00AD520F">
          <w:rPr>
            <w:rStyle w:val="Hyperlink"/>
            <w:rFonts w:ascii="Arial" w:hAnsi="Arial" w:cs="Arial"/>
            <w:color w:val="000000" w:themeColor="text1"/>
          </w:rPr>
          <w:t>Liu-Ambrose T, Pang MY, Eng JJ.</w:t>
        </w:r>
      </w:hyperlink>
      <w:r w:rsidR="00AD520F">
        <w:rPr>
          <w:rFonts w:ascii="Arial" w:hAnsi="Arial" w:cs="Arial"/>
          <w:color w:val="000000" w:themeColor="text1"/>
        </w:rPr>
        <w:t xml:space="preserve"> Executive function is independently associated with performances of balance and mobility in community-dwelling older adults after mild stroke: implications for falls prevention. Cerebrovasc Dis. 2007;23(2-3):203-10.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3" w:history="1">
        <w:r w:rsidR="00AD520F">
          <w:rPr>
            <w:rStyle w:val="Hyperlink"/>
            <w:rFonts w:ascii="Arial" w:hAnsi="Arial" w:cs="Arial"/>
            <w:color w:val="000000" w:themeColor="text1"/>
          </w:rPr>
          <w:t>Janowsky JS, Oviatt SK, Orwoll ES.</w:t>
        </w:r>
      </w:hyperlink>
      <w:r w:rsidR="00AD520F">
        <w:rPr>
          <w:rFonts w:ascii="Arial" w:hAnsi="Arial" w:cs="Arial"/>
          <w:color w:val="000000" w:themeColor="text1"/>
        </w:rPr>
        <w:t xml:space="preserve"> Testosterone influences spatial cognition in older men. Behav Neurosci. 1994 Apr;108(2):325-32.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4" w:history="1">
        <w:r w:rsidR="00AD520F">
          <w:rPr>
            <w:rStyle w:val="Hyperlink"/>
            <w:rFonts w:ascii="Arial" w:hAnsi="Arial" w:cs="Arial"/>
            <w:color w:val="000000" w:themeColor="text1"/>
          </w:rPr>
          <w:t>Janowsky JS.</w:t>
        </w:r>
      </w:hyperlink>
      <w:r w:rsidR="00AD520F">
        <w:rPr>
          <w:rFonts w:ascii="Arial" w:hAnsi="Arial" w:cs="Arial"/>
          <w:color w:val="000000" w:themeColor="text1"/>
        </w:rPr>
        <w:t xml:space="preserve"> The role of androgens in cognition and brain aging in men. Neuroscience. 2006;138(3):1015-20.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5" w:history="1">
        <w:r w:rsidR="00AD520F">
          <w:rPr>
            <w:rStyle w:val="Hyperlink"/>
            <w:rFonts w:ascii="Arial" w:hAnsi="Arial" w:cs="Arial"/>
            <w:color w:val="000000" w:themeColor="text1"/>
          </w:rPr>
          <w:t>Fales CL, Knowlton BJ, Holyoak KJ, Geschwind DH, Swerdloff RS, Gonzalo IG.</w:t>
        </w:r>
      </w:hyperlink>
      <w:r w:rsidR="00AD520F">
        <w:rPr>
          <w:rFonts w:ascii="Arial" w:hAnsi="Arial" w:cs="Arial"/>
          <w:color w:val="000000" w:themeColor="text1"/>
        </w:rPr>
        <w:t xml:space="preserve"> Working memory and relational reasoning in Klinefelter syndrome. J Int Neuropsychol Soc. 2003 Sep;9(6):839-46.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6" w:history="1">
        <w:r w:rsidR="00AD520F">
          <w:rPr>
            <w:rStyle w:val="Hyperlink"/>
            <w:rFonts w:ascii="Arial" w:hAnsi="Arial" w:cs="Arial"/>
            <w:color w:val="000000" w:themeColor="text1"/>
            <w:lang w:val="de-DE"/>
          </w:rPr>
          <w:t>Alexander GM, Swerdloff RS, Wang C, Davidson T, McDonald V, Steiner B, Hines M.</w:t>
        </w:r>
      </w:hyperlink>
      <w:r w:rsidR="00AD520F">
        <w:rPr>
          <w:rFonts w:ascii="Arial" w:hAnsi="Arial" w:cs="Arial"/>
          <w:color w:val="000000" w:themeColor="text1"/>
        </w:rPr>
        <w:t>Androgen-behavior correlations in hypogonadal men and eugonadal men. II. Cognitive abilities. Horm Behav. 1998 Apr;33(2):85-94.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Barrett-Connor E, Goodman-Gruen D, Patay B. Endogenous sex hormones and cognitive function in older men. J Clin Endocrinol Metab 1999</w:t>
      </w:r>
      <w:smartTag w:uri="isiresearchsoft-com/cwyw" w:element="citation">
        <w:r>
          <w:rPr>
            <w:rFonts w:ascii="Arial" w:hAnsi="Arial" w:cs="Arial"/>
            <w:color w:val="000000" w:themeColor="text1"/>
          </w:rPr>
          <w:t>(a)</w:t>
        </w:r>
      </w:smartTag>
      <w:r>
        <w:rPr>
          <w:rFonts w:ascii="Arial" w:hAnsi="Arial" w:cs="Arial"/>
          <w:color w:val="000000" w:themeColor="text1"/>
        </w:rPr>
        <w:t>;84:3681-5.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Gouchie C, Kimura D. The relationship between testosterone levels and cognitive ability patterns. Psychoneuroendocrinology 1991; 16:323-34.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Shute VJ PJ, Hubert L, Reynolds RW. The relationship between androgen levels and human spatial abilities. Bull Psychonomic Soc 1983; 21:465-468.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Margolese HC. The male menopause and mood: testosterone decline and depression in the aging male--is there a link? J Geriatr Psychiatry Neurol 2000;13</w:t>
      </w:r>
      <w:smartTag w:uri="isiresearchsoft-com/cwyw" w:element="citation">
        <w:r>
          <w:rPr>
            <w:rFonts w:ascii="Arial" w:hAnsi="Arial" w:cs="Arial"/>
            <w:color w:val="000000" w:themeColor="text1"/>
          </w:rPr>
          <w:t>(2)</w:t>
        </w:r>
      </w:smartTag>
      <w:r>
        <w:rPr>
          <w:rFonts w:ascii="Arial" w:hAnsi="Arial" w:cs="Arial"/>
          <w:color w:val="000000" w:themeColor="text1"/>
        </w:rPr>
        <w:t>:93-101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Barrett-Conner E, Von Muhlen DG, Kritz-Silverstein D. Bioavailable testosterone and depressed mood in older men: the Rancho Bernardo study. J Clin Endocrinol Metab 1999</w:t>
      </w:r>
      <w:smartTag w:uri="isiresearchsoft-com/cwyw" w:element="citation">
        <w:r>
          <w:rPr>
            <w:rFonts w:ascii="Arial" w:hAnsi="Arial" w:cs="Arial"/>
            <w:color w:val="000000" w:themeColor="text1"/>
          </w:rPr>
          <w:t>(b)</w:t>
        </w:r>
      </w:smartTag>
      <w:r>
        <w:rPr>
          <w:rFonts w:ascii="Arial" w:hAnsi="Arial" w:cs="Arial"/>
          <w:color w:val="000000" w:themeColor="text1"/>
        </w:rPr>
        <w:t>;84:573-577.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Van Honk J, Tuiten A, Verbaten R, van den Hout M, Koppeschaar H, Thijssen J, de Haan E. Correlations among salivary testosterone, mood, and selective attention to threat in humans. Hormones Behav 1999; 36:17-24.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7" w:history="1">
        <w:r w:rsidR="00AD520F">
          <w:rPr>
            <w:rStyle w:val="Hyperlink"/>
            <w:rFonts w:ascii="Arial" w:hAnsi="Arial" w:cs="Arial"/>
            <w:color w:val="000000" w:themeColor="text1"/>
          </w:rPr>
          <w:t>Seidman SN, Araujo AB, Roose SP, McKinlay JB.</w:t>
        </w:r>
      </w:hyperlink>
      <w:r w:rsidR="00AD520F">
        <w:rPr>
          <w:rFonts w:ascii="Arial" w:hAnsi="Arial" w:cs="Arial"/>
          <w:color w:val="000000" w:themeColor="text1"/>
        </w:rPr>
        <w:t xml:space="preserve"> Testosterone level, androgen receptor polymorphism, and depressive symptoms in middle-aged men. Biol Psychiatry. 2001 Sep 1;50(5):371-6.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8" w:history="1">
        <w:r w:rsidR="00AD520F">
          <w:rPr>
            <w:rStyle w:val="Hyperlink"/>
            <w:rFonts w:ascii="Arial" w:hAnsi="Arial" w:cs="Arial"/>
            <w:color w:val="000000" w:themeColor="text1"/>
          </w:rPr>
          <w:t>Seidman SN, Araujo AB, Roose SP, Devanand DP, Xie S, Cooper TB, McKinlay JB.</w:t>
        </w:r>
      </w:hyperlink>
      <w:r w:rsidR="00AD520F">
        <w:rPr>
          <w:rFonts w:ascii="Arial" w:hAnsi="Arial" w:cs="Arial"/>
          <w:color w:val="000000" w:themeColor="text1"/>
        </w:rPr>
        <w:t xml:space="preserve"> Low testosterone levels in elderly men with dysthymic disorder. Am J Psychiatry. 2002 Mar;159(3):456-9.</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49" w:history="1">
        <w:r w:rsidR="00AD520F">
          <w:rPr>
            <w:rStyle w:val="Hyperlink"/>
            <w:rFonts w:ascii="Arial" w:hAnsi="Arial" w:cs="Arial"/>
            <w:color w:val="000000" w:themeColor="text1"/>
          </w:rPr>
          <w:t>Delhez M, Hansenne M, Legros JJ.</w:t>
        </w:r>
      </w:hyperlink>
      <w:r w:rsidR="00AD520F">
        <w:rPr>
          <w:rFonts w:ascii="Arial" w:hAnsi="Arial" w:cs="Arial"/>
          <w:color w:val="000000" w:themeColor="text1"/>
        </w:rPr>
        <w:t xml:space="preserve"> Andropause and psychopathology: minor symptoms rather than pathological ones. Psychoneuroendocrinology. 2003 Oct;28(7):863-74.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50" w:history="1">
        <w:r w:rsidR="00AD520F">
          <w:rPr>
            <w:rStyle w:val="Hyperlink"/>
            <w:rFonts w:ascii="Arial" w:hAnsi="Arial" w:cs="Arial"/>
            <w:color w:val="000000" w:themeColor="text1"/>
          </w:rPr>
          <w:t>Fink HA, Ewing SK, Ensrud KE, Barrett-Connor E, Taylor BC, Cauley JA, Orwoll ES.</w:t>
        </w:r>
      </w:hyperlink>
      <w:r w:rsidR="00AD520F">
        <w:rPr>
          <w:rFonts w:ascii="Arial" w:hAnsi="Arial" w:cs="Arial"/>
          <w:color w:val="000000" w:themeColor="text1"/>
        </w:rPr>
        <w:t xml:space="preserve"> Association of testosterone and estradiol deficiency with osteoporosis and rapid bone loss in older men.</w:t>
      </w:r>
      <w:r w:rsidR="00AD520F">
        <w:rPr>
          <w:rFonts w:ascii="Arial" w:hAnsi="Arial" w:cs="Arial"/>
          <w:color w:val="000000" w:themeColor="text1"/>
        </w:rPr>
        <w:br/>
        <w:t xml:space="preserve">J Clin Endocrinol Metab. 2006 Oct;91(10):3908-15.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Greendale GA, Edelstein S, Barrett-Connor E. Endogenous sex steroids and bone mineral density in older women and men: the Rancho Bernardo Study. J Bone Miner Res 1997;12:1833-43. </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51" w:history="1">
        <w:r w:rsidR="00AD520F">
          <w:rPr>
            <w:rStyle w:val="Hyperlink"/>
            <w:rFonts w:ascii="Arial" w:hAnsi="Arial" w:cs="Arial"/>
            <w:color w:val="000000" w:themeColor="text1"/>
          </w:rPr>
          <w:t>Amin S, Zhang Y, Sawin CT, Evans SR, Hannan MT, Kiel DP, Wilson PW, Felson DT.</w:t>
        </w:r>
      </w:hyperlink>
      <w:r w:rsidR="00AD520F">
        <w:rPr>
          <w:rFonts w:ascii="Arial" w:hAnsi="Arial" w:cs="Arial"/>
          <w:color w:val="000000" w:themeColor="text1"/>
        </w:rPr>
        <w:t xml:space="preserve"> Association of hypogonadism and estradiol levels with bone mineral density in elderly men from the Framingham study. Ann Intern Med. 2000 Dec 19;133(12):951-63.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Khosla S, Melton LJ III, Atkinson EJ, et al. </w:t>
      </w:r>
      <w:r>
        <w:rPr>
          <w:rFonts w:ascii="Arial" w:hAnsi="Arial" w:cs="Arial"/>
          <w:color w:val="000000" w:themeColor="text1"/>
        </w:rPr>
        <w:t>Relationship of serum sex steroid levels and bone turnover markers with bone mineral density in men and women: a key role for bioavailable estrogen. J Clin Endocrinol Metab 1998;83:2266-2274.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Center JR, Nguyen TV, Sambrook PN, Eisman JA. </w:t>
      </w:r>
      <w:r>
        <w:rPr>
          <w:rFonts w:ascii="Arial" w:hAnsi="Arial" w:cs="Arial"/>
          <w:color w:val="000000" w:themeColor="text1"/>
        </w:rPr>
        <w:t>Hormonal and biochemical parameters in the determination of osteoporosis in elderly men. J Clin Endocrinol Metab 1999;84:3626-3635.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Boonen S, Vanderscheren D, Geusens P, Bouillon R. Age-associated endocrine deficiencies as potential determinants of femoral neck </w:t>
      </w:r>
      <w:smartTag w:uri="isiresearchsoft-com/cwyw" w:element="citation">
        <w:r>
          <w:rPr>
            <w:rFonts w:ascii="Arial" w:hAnsi="Arial" w:cs="Arial"/>
            <w:color w:val="000000" w:themeColor="text1"/>
          </w:rPr>
          <w:t>(type II)</w:t>
        </w:r>
      </w:smartTag>
      <w:r>
        <w:rPr>
          <w:rFonts w:ascii="Arial" w:hAnsi="Arial" w:cs="Arial"/>
          <w:color w:val="000000" w:themeColor="text1"/>
        </w:rPr>
        <w:t xml:space="preserve"> osteoporotic fracture occurrence in elderly men. Int J Androl 1997;20:134-143.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52" w:history="1">
        <w:r w:rsidR="00AD520F">
          <w:rPr>
            <w:rStyle w:val="Hyperlink"/>
            <w:rFonts w:ascii="Arial" w:hAnsi="Arial" w:cs="Arial"/>
            <w:color w:val="000000" w:themeColor="text1"/>
          </w:rPr>
          <w:t>Khosla S, Melton LJ 3rd, Robb RA, Camp JJ, Atkinson EJ, Oberg AL, Rouleau PA, Riggs BL.</w:t>
        </w:r>
      </w:hyperlink>
      <w:r w:rsidR="00AD520F">
        <w:rPr>
          <w:rFonts w:ascii="Arial" w:hAnsi="Arial" w:cs="Arial"/>
          <w:color w:val="000000" w:themeColor="text1"/>
        </w:rPr>
        <w:t xml:space="preserve"> Relationship of volumetric BMD and structural parameters at different skeletal sites to sex steroid levels in men. J Bone Miner Res. 2005 May;20(5):730-40.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53" w:history="1">
        <w:r w:rsidR="00AD520F">
          <w:rPr>
            <w:rStyle w:val="Hyperlink"/>
            <w:rFonts w:ascii="Arial" w:hAnsi="Arial" w:cs="Arial"/>
            <w:color w:val="000000" w:themeColor="text1"/>
          </w:rPr>
          <w:t>Mellstrom D, Johnell O, Ljunggren O, Eriksson AL, Lorentzon M, Mallmin H, Holmberg A, Redlund-Johnell I, Orwoll E, Ohlsson C.</w:t>
        </w:r>
      </w:hyperlink>
      <w:r w:rsidR="00AD520F">
        <w:rPr>
          <w:rFonts w:ascii="Arial" w:hAnsi="Arial" w:cs="Arial"/>
          <w:color w:val="000000" w:themeColor="text1"/>
        </w:rPr>
        <w:t xml:space="preserve"> Free testosterone is an independent predictor of BMD and prevalent fractures in elderly men: MrOS Sweden. J Bone Miner Res. 2006 Apr;21(4):529-35.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54" w:history="1">
        <w:r w:rsidR="00AD520F">
          <w:rPr>
            <w:rStyle w:val="Hyperlink"/>
            <w:rFonts w:ascii="Arial" w:hAnsi="Arial" w:cs="Arial"/>
            <w:color w:val="000000" w:themeColor="text1"/>
          </w:rPr>
          <w:t>Shores MM, Moceri VM, Gruenewald DA, Brodkin KI, Matsumoto AM, Kivlahan DR.</w:t>
        </w:r>
      </w:hyperlink>
      <w:r w:rsidR="00AD520F">
        <w:rPr>
          <w:rFonts w:ascii="Arial" w:hAnsi="Arial" w:cs="Arial"/>
          <w:color w:val="000000" w:themeColor="text1"/>
        </w:rPr>
        <w:t xml:space="preserve"> Low testosterone is associated with decreased function and increased mortality risk: a preliminary study of men in a geriatric rehabilitation unit. J Am Geriatr Soc. 2004 Dec;52(12):2077-81.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55" w:history="1">
        <w:r w:rsidR="00AD520F">
          <w:rPr>
            <w:rStyle w:val="Hyperlink"/>
            <w:rFonts w:ascii="Arial" w:hAnsi="Arial" w:cs="Arial"/>
            <w:color w:val="000000" w:themeColor="text1"/>
            <w:lang w:val="da-DK"/>
          </w:rPr>
          <w:t>Shores MM, Matsumoto AM, Sloan KL, Kivlahan DR.</w:t>
        </w:r>
      </w:hyperlink>
      <w:r w:rsidR="00AD520F">
        <w:rPr>
          <w:rFonts w:ascii="Arial" w:hAnsi="Arial" w:cs="Arial"/>
          <w:color w:val="000000" w:themeColor="text1"/>
        </w:rPr>
        <w:t>Low serum testosterone and mortality in male veterans. Arch Intern Med. 2006 Aug 14-28;166(15):1660-5.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56" w:history="1">
        <w:r w:rsidR="00AD520F">
          <w:rPr>
            <w:rStyle w:val="Hyperlink"/>
            <w:rFonts w:ascii="Arial" w:hAnsi="Arial" w:cs="Arial"/>
            <w:color w:val="000000" w:themeColor="text1"/>
          </w:rPr>
          <w:t>Araujo AB, Kupelian V, Page ST, Handelsman DJ, Bremner WJ, McKinlay JB.</w:t>
        </w:r>
      </w:hyperlink>
      <w:r w:rsidR="00AD520F">
        <w:rPr>
          <w:rFonts w:ascii="Arial" w:hAnsi="Arial" w:cs="Arial"/>
          <w:color w:val="000000" w:themeColor="text1"/>
        </w:rPr>
        <w:t xml:space="preserve"> Sex steroids and all-cause and cause-specific mortality in men. Arch Intern Med. 2007 Jun 25;167(12):1252-60.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57" w:history="1">
        <w:r w:rsidR="00AD520F">
          <w:rPr>
            <w:rStyle w:val="Hyperlink"/>
            <w:rFonts w:ascii="Arial" w:hAnsi="Arial" w:cs="Arial"/>
            <w:color w:val="000000" w:themeColor="text1"/>
          </w:rPr>
          <w:t>Laughlin GA, Barrett-Connor E, Bergstrom J.</w:t>
        </w:r>
      </w:hyperlink>
      <w:r w:rsidR="00AD520F">
        <w:rPr>
          <w:rFonts w:ascii="Arial" w:hAnsi="Arial" w:cs="Arial"/>
          <w:color w:val="000000" w:themeColor="text1"/>
        </w:rPr>
        <w:t xml:space="preserve"> Low Serum Testosterone and Mortality in Older Men. J Clin Endocrinol Metab. 2007 Oct 2; [Epub ahead of print]</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Araujo AB, Dixon JM, Suarez EA, Murad MH, Guey LT, Wittert GA. </w:t>
      </w:r>
      <w:hyperlink r:id="rId258" w:history="1">
        <w:r>
          <w:rPr>
            <w:rStyle w:val="Hyperlink"/>
            <w:rFonts w:ascii="Arial" w:hAnsi="Arial" w:cs="Arial"/>
            <w:color w:val="000000" w:themeColor="text1"/>
          </w:rPr>
          <w:t>Clinical review: Endogenous testosterone and mortality in men: a systematic review and meta-analysis.</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2011 Oct;96(10):3007-19.</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Corona G, Rastrelli G, Monami M, Guay A, Buvat J, Sforza A, Forti G, Mannucci E, Maggi M. </w:t>
      </w:r>
      <w:hyperlink r:id="rId259" w:history="1">
        <w:r>
          <w:rPr>
            <w:rStyle w:val="Hyperlink"/>
            <w:rFonts w:ascii="Arial" w:hAnsi="Arial" w:cs="Arial"/>
            <w:color w:val="000000" w:themeColor="text1"/>
          </w:rPr>
          <w:t>Hypogonadism as a risk factor for cardiovascular mortality in men: a meta-analytic study.</w:t>
        </w:r>
      </w:hyperlink>
      <w:r>
        <w:rPr>
          <w:rStyle w:val="jrnl"/>
          <w:rFonts w:ascii="Arial" w:hAnsi="Arial" w:cs="Arial"/>
          <w:color w:val="000000" w:themeColor="text1"/>
          <w:sz w:val="24"/>
          <w:szCs w:val="24"/>
        </w:rPr>
        <w:t>Eur J Endocrinol</w:t>
      </w:r>
      <w:r>
        <w:rPr>
          <w:rFonts w:ascii="Arial" w:hAnsi="Arial" w:cs="Arial"/>
          <w:color w:val="000000" w:themeColor="text1"/>
          <w:sz w:val="24"/>
          <w:szCs w:val="24"/>
        </w:rPr>
        <w:t>. 2011 Nov;165(5):687-701.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0" w:history="1">
        <w:r w:rsidR="00AD520F">
          <w:rPr>
            <w:rStyle w:val="Hyperlink"/>
            <w:rFonts w:ascii="Arial" w:hAnsi="Arial" w:cs="Arial"/>
            <w:color w:val="000000" w:themeColor="text1"/>
          </w:rPr>
          <w:t>Litman HJ, Bhasin S, O'Leary MP, Link CL, McKinlay JB; BACH Survey Investigators.</w:t>
        </w:r>
      </w:hyperlink>
      <w:r w:rsidR="00AD520F">
        <w:rPr>
          <w:rFonts w:ascii="Arial" w:hAnsi="Arial" w:cs="Arial"/>
          <w:color w:val="000000" w:themeColor="text1"/>
        </w:rPr>
        <w:t xml:space="preserve"> An investigation of the relationship between sex-steroid levels and urological symptoms: results from the Boston Area Community Health survey. BJU Int. 2007 Aug;100(2):321-6. Epub 2007 May 17.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Alexandersen P, Haarbo J, Christiansen C. The relationship of natural androgens to coronary heart disease in males: a review. Atherosclerosis 1996; 125:1-13.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Barrett-Connor E, Khaw KT. Endogenous sex hormones and cardiovascular disease in men. A prospective population-based study. Circulation 1988;78:539-45.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1" w:history="1">
        <w:r w:rsidR="00AD520F">
          <w:rPr>
            <w:rStyle w:val="Hyperlink"/>
            <w:rFonts w:ascii="Arial" w:hAnsi="Arial" w:cs="Arial"/>
            <w:color w:val="000000" w:themeColor="text1"/>
          </w:rPr>
          <w:t>Cauley JA, Gutai JP, Kuller LH, Dai WS.</w:t>
        </w:r>
      </w:hyperlink>
      <w:r w:rsidR="00AD520F">
        <w:rPr>
          <w:rFonts w:ascii="Arial" w:hAnsi="Arial" w:cs="Arial"/>
          <w:color w:val="000000" w:themeColor="text1"/>
        </w:rPr>
        <w:t xml:space="preserve"> Usefulness of sex steroid hormone levels in predicting coronary artery disease in men. Am J Cardiol. 1987 Oct 1;60(10):771-7.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2" w:history="1">
        <w:r w:rsidR="00AD520F">
          <w:rPr>
            <w:rStyle w:val="Hyperlink"/>
            <w:rFonts w:ascii="Arial" w:hAnsi="Arial" w:cs="Arial"/>
            <w:color w:val="000000" w:themeColor="text1"/>
            <w:lang w:val="da-DK"/>
          </w:rPr>
          <w:t>Contoreggi CS, Blackman MR, Andres R, Muller DC, Lakatta EG, Fleg JL, Harman SM.</w:t>
        </w:r>
      </w:hyperlink>
      <w:r w:rsidR="00AD520F">
        <w:rPr>
          <w:rFonts w:ascii="Arial" w:hAnsi="Arial" w:cs="Arial"/>
          <w:color w:val="000000" w:themeColor="text1"/>
        </w:rPr>
        <w:t xml:space="preserve">Plasma levels of estradiol, testosterone, and DHEAS do not predict risk of coronary artery disease in men. J Androl. 1990 Sep-Oct;11(5):460-70. </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3" w:history="1">
        <w:r w:rsidR="00AD520F">
          <w:rPr>
            <w:rStyle w:val="Hyperlink"/>
            <w:rFonts w:ascii="Arial" w:hAnsi="Arial" w:cs="Arial"/>
            <w:color w:val="000000" w:themeColor="text1"/>
          </w:rPr>
          <w:t>Yarnell JW, Beswick AD, Sweetnam PM, Riad-Fahmy D.</w:t>
        </w:r>
      </w:hyperlink>
      <w:r w:rsidR="00AD520F">
        <w:rPr>
          <w:rFonts w:ascii="Arial" w:hAnsi="Arial" w:cs="Arial"/>
          <w:color w:val="000000" w:themeColor="text1"/>
        </w:rPr>
        <w:t xml:space="preserve"> Endogenous sex hormones and ischemic heart disease in men. The Caerphilly prospective study. Arterioscler Thromb. 1993 Apr;13(4):517-20.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4" w:history="1">
        <w:r w:rsidR="00AD520F">
          <w:rPr>
            <w:rStyle w:val="Hyperlink"/>
            <w:rFonts w:ascii="Arial" w:hAnsi="Arial" w:cs="Arial"/>
            <w:color w:val="000000" w:themeColor="text1"/>
          </w:rPr>
          <w:t>Hak AE, Witteman JC, de Jong FH, Geerlings MI, Hofman A, Pols HA.</w:t>
        </w:r>
      </w:hyperlink>
      <w:r w:rsidR="00AD520F">
        <w:rPr>
          <w:rFonts w:ascii="Arial" w:hAnsi="Arial" w:cs="Arial"/>
          <w:color w:val="000000" w:themeColor="text1"/>
        </w:rPr>
        <w:t xml:space="preserve"> Low levels of endogenous androgens increase the risk of atherosclerosis in elderly men: the Rotterdam study. J Clin Endocrinol Metab. 2002 Aug;87(8):3632-9.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Bassey, E.J, Fiatarone, MA, O’Neill, EF, Kelly, M, Evans, WJ. 1992  Leg extensor power and functional performance in very old men and women. Clin Sci 82:321-327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Rantanen, T and Avela, J. Leg extension power and walking speed in very old people living independently. J Gerontol 1997;52A:M225-M23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Whipple, RH, Wolfson, LI and Amerman, M. 1987  The relationship of knee and ankle weakness to falls in nursing home residents:  an isokinetic study. J Am Geriatr Soc 1987;35: 13-20.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Wolfson, L, Judge, J, Whipple, R and King, M. Strength is a major factor in balance, gait, and the occurrence of falls. J Gerontol 1995;50A:64-67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5" w:history="1">
        <w:r w:rsidR="00AD520F">
          <w:rPr>
            <w:rStyle w:val="Hyperlink"/>
            <w:rFonts w:ascii="Arial" w:hAnsi="Arial" w:cs="Arial"/>
            <w:color w:val="000000" w:themeColor="text1"/>
          </w:rPr>
          <w:t>Bhasin S, Calof OM, Storer TW, Lee ML, Mazer NA, Jasuja R, Montori VM, Gao W, Dalton JT.</w:t>
        </w:r>
      </w:hyperlink>
      <w:r w:rsidR="00AD520F">
        <w:rPr>
          <w:rFonts w:ascii="Arial" w:hAnsi="Arial" w:cs="Arial"/>
          <w:color w:val="000000" w:themeColor="text1"/>
        </w:rPr>
        <w:t xml:space="preserve"> Drug insight: Testosterone and selective androgen receptor modulators as anabolic therapies for chronic illness and aging. Nat Clin Pract Endocrinol Metab. 2006 Mar;2(3):146-59.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Katznelson L, Finkelstein JS, Schonenfeld DA, Rosenthal DI, Anderson EJ, Klibanski A. Increase in bone density and lean body mass during testosterone administration in men with acquired hypogonadism. J Clin Endocrinol Metab 1996;81:4358-4365.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 S, Storer TW, Berman N, Yarasheski KE, Clevenger B, Phillips J et al. Testosterone replacement increases fat-free mass and muscle size in hypogonadal men. J Clin Endocrinol Metab 1997</w:t>
      </w:r>
      <w:smartTag w:uri="isiresearchsoft-com/cwyw" w:element="citation">
        <w:r>
          <w:rPr>
            <w:rFonts w:ascii="Arial" w:hAnsi="Arial" w:cs="Arial"/>
            <w:color w:val="000000" w:themeColor="text1"/>
          </w:rPr>
          <w:t>(a)</w:t>
        </w:r>
      </w:smartTag>
      <w:r>
        <w:rPr>
          <w:rFonts w:ascii="Arial" w:hAnsi="Arial" w:cs="Arial"/>
          <w:color w:val="000000" w:themeColor="text1"/>
        </w:rPr>
        <w:t>;82:407-413.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Brodsky IG, Balagopal P, Nair KS. Effects of testosterone replacement on muscle mass and muscle protein synthesis in hypogonadal men--a clinical research center study. J Clin Endocrinol Metab 1992;75:1092-1098.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Snyder PJ, Peachey H, Berlin JA, Hannoush P, Haddad G, Dlewati A, Santanna J, Loh L, Lenrow DA, Holmes JH, Kapoor SC, Atkinson LE, Strom BL. Effects of testosterone replacement in hypogonadal men. J Clin Endocrinol Metab 2000;85</w:t>
      </w:r>
      <w:smartTag w:uri="isiresearchsoft-com/cwyw" w:element="citation">
        <w:r>
          <w:rPr>
            <w:rFonts w:ascii="Arial" w:hAnsi="Arial" w:cs="Arial"/>
            <w:color w:val="000000" w:themeColor="text1"/>
          </w:rPr>
          <w:t>(8)</w:t>
        </w:r>
      </w:smartTag>
      <w:r>
        <w:rPr>
          <w:rFonts w:ascii="Arial" w:hAnsi="Arial" w:cs="Arial"/>
          <w:color w:val="000000" w:themeColor="text1"/>
        </w:rPr>
        <w:t>:2670-7.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Wang C, Swedloff RS, Iranmanesh A, Dobs A, Snyder PJ, Cunningham G, Matsumoto AM, Weber T, Berman. Transdermal testosterone gel improves sexual function, mood, muscle strength, and body composition parameters in hypogonadal men. Testosterone Gel Study Group. J Clin Endocrinol Metab 2000;85</w:t>
      </w:r>
      <w:smartTag w:uri="isiresearchsoft-com/cwyw" w:element="citation">
        <w:r>
          <w:rPr>
            <w:rFonts w:ascii="Arial" w:hAnsi="Arial" w:cs="Arial"/>
            <w:color w:val="000000" w:themeColor="text1"/>
          </w:rPr>
          <w:t>(8)</w:t>
        </w:r>
      </w:smartTag>
      <w:r>
        <w:rPr>
          <w:rFonts w:ascii="Arial" w:hAnsi="Arial" w:cs="Arial"/>
          <w:color w:val="000000" w:themeColor="text1"/>
        </w:rPr>
        <w:t>:2839-53.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6" w:history="1">
        <w:r w:rsidR="00AD520F">
          <w:rPr>
            <w:rStyle w:val="Hyperlink"/>
            <w:rFonts w:ascii="Arial" w:hAnsi="Arial" w:cs="Arial"/>
            <w:color w:val="000000" w:themeColor="text1"/>
          </w:rPr>
          <w:t>Steidle C, Schwartz S, Jacoby K, Sebree T, Smith T, Bachand R; North American AA2500 T Gel Study Group.</w:t>
        </w:r>
      </w:hyperlink>
      <w:r w:rsidR="00AD520F">
        <w:rPr>
          <w:rFonts w:ascii="Arial" w:hAnsi="Arial" w:cs="Arial"/>
          <w:color w:val="000000" w:themeColor="text1"/>
        </w:rPr>
        <w:t xml:space="preserve"> AA2500 testosterone gel normalizes androgen levels in aging males with improvements in body composition and sexual function. J Clin Endocrinol Metab. 2003 Jun;88(6):2673-81.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7" w:history="1">
        <w:r w:rsidR="00AD520F">
          <w:rPr>
            <w:rStyle w:val="Hyperlink"/>
            <w:rFonts w:ascii="Arial" w:hAnsi="Arial" w:cs="Arial"/>
            <w:color w:val="000000" w:themeColor="text1"/>
          </w:rPr>
          <w:t>Bhasin S, Woodhouse L, Casaburi R, Singh AB, Bhasin D, Berman N, Chen X, Yarasheski KE, Magliano L, Dzekov C, Dzekov J, Bross R, Phillips J, Sinha-Hikim I, Shen R, Storer TW.</w:t>
        </w:r>
      </w:hyperlink>
      <w:r w:rsidR="00AD520F">
        <w:rPr>
          <w:rFonts w:ascii="Arial" w:hAnsi="Arial" w:cs="Arial"/>
          <w:color w:val="000000" w:themeColor="text1"/>
        </w:rPr>
        <w:t xml:space="preserve"> Testosterone dose-response relationships in healthy young men. Am J Physiol Endocrinol Metab. 2001 281:E1172-81.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8" w:history="1">
        <w:r w:rsidR="00AD520F">
          <w:rPr>
            <w:rStyle w:val="Hyperlink"/>
            <w:rFonts w:ascii="Arial" w:hAnsi="Arial" w:cs="Arial"/>
            <w:color w:val="000000" w:themeColor="text1"/>
          </w:rPr>
          <w:t>Storer TW, Magliano L, Woodhouse L, Lee ML, Dzekov C, Dzekov J, Casaburi R, Bhasin S.</w:t>
        </w:r>
      </w:hyperlink>
      <w:r w:rsidR="00AD520F">
        <w:rPr>
          <w:rFonts w:ascii="Arial" w:hAnsi="Arial" w:cs="Arial"/>
          <w:color w:val="000000" w:themeColor="text1"/>
        </w:rPr>
        <w:t xml:space="preserve"> Testosterone dose-dependently increases maximal voluntary strength and leg power, but does not affect fatigability or specific tension. J Clin Endocrinol Metab. 2003 Apr;88</w:t>
      </w:r>
      <w:smartTag w:uri="isiresearchsoft-com/cwyw" w:element="citation">
        <w:r w:rsidR="00AD520F">
          <w:rPr>
            <w:rFonts w:ascii="Arial" w:hAnsi="Arial" w:cs="Arial"/>
            <w:color w:val="000000" w:themeColor="text1"/>
          </w:rPr>
          <w:t>(4)</w:t>
        </w:r>
      </w:smartTag>
      <w:r w:rsidR="00AD520F">
        <w:rPr>
          <w:rFonts w:ascii="Arial" w:hAnsi="Arial" w:cs="Arial"/>
          <w:color w:val="000000" w:themeColor="text1"/>
        </w:rPr>
        <w:t>:1478-85.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69" w:history="1">
        <w:r w:rsidR="00AD520F">
          <w:rPr>
            <w:rStyle w:val="Hyperlink"/>
            <w:rFonts w:ascii="Arial" w:hAnsi="Arial" w:cs="Arial"/>
            <w:color w:val="000000" w:themeColor="text1"/>
          </w:rPr>
          <w:t>Woodhouse LJ, Reisz-Porszasz S, Javanbakht M, Storer TW, Lee M, Zerounian H, Bhasin S.</w:t>
        </w:r>
      </w:hyperlink>
      <w:r w:rsidR="00AD520F">
        <w:rPr>
          <w:rFonts w:ascii="Arial" w:hAnsi="Arial" w:cs="Arial"/>
          <w:color w:val="000000" w:themeColor="text1"/>
        </w:rPr>
        <w:t xml:space="preserve"> Development of models to predict anabolic response to testosterone administration in healthy young men. Am J Physiol Endocrinol Metab. 2003 May;284</w:t>
      </w:r>
      <w:smartTag w:uri="isiresearchsoft-com/cwyw" w:element="citation">
        <w:r w:rsidR="00AD520F">
          <w:rPr>
            <w:rFonts w:ascii="Arial" w:hAnsi="Arial" w:cs="Arial"/>
            <w:color w:val="000000" w:themeColor="text1"/>
          </w:rPr>
          <w:t>(5)</w:t>
        </w:r>
      </w:smartTag>
      <w:r w:rsidR="00AD520F">
        <w:rPr>
          <w:rFonts w:ascii="Arial" w:hAnsi="Arial" w:cs="Arial"/>
          <w:color w:val="000000" w:themeColor="text1"/>
        </w:rPr>
        <w:t>:E1009-17.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Bhasin S, Storer TW, Berman N, et al. </w:t>
      </w:r>
      <w:r>
        <w:rPr>
          <w:rFonts w:ascii="Arial" w:hAnsi="Arial" w:cs="Arial"/>
          <w:color w:val="000000" w:themeColor="text1"/>
        </w:rPr>
        <w:t>The effects of supraphysiologic doses of testosterone on muscle size and strength in normal men [see comments]. N Engl J Med 1996; 335:1-7.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Urban RJ, Bodenburg YH, Gilkison C, Foxworth J, Coggan AR, Wolfe RR et al. Testosterone administration to elderly men increases skeletal muscle strength and protein synthesis. Am J Physiol 1995;269</w:t>
      </w:r>
      <w:smartTag w:uri="isiresearchsoft-com/cwyw" w:element="citation">
        <w:r>
          <w:rPr>
            <w:rFonts w:ascii="Arial" w:hAnsi="Arial" w:cs="Arial"/>
            <w:color w:val="000000" w:themeColor="text1"/>
          </w:rPr>
          <w:t>(5 Pt 1)</w:t>
        </w:r>
      </w:smartTag>
      <w:r>
        <w:rPr>
          <w:rFonts w:ascii="Arial" w:hAnsi="Arial" w:cs="Arial"/>
          <w:color w:val="000000" w:themeColor="text1"/>
        </w:rPr>
        <w:t>:E820-E826.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0" w:history="1">
        <w:r w:rsidR="00AD520F">
          <w:rPr>
            <w:rStyle w:val="Hyperlink"/>
            <w:rFonts w:ascii="Arial" w:hAnsi="Arial" w:cs="Arial"/>
            <w:color w:val="000000" w:themeColor="text1"/>
          </w:rPr>
          <w:t>Ferrando AA, Sheffield-Moore M, Yeckel CW, Gilkison C, Jiang J, Achacosa A, Lieberman SA, Tipton K, Wolfe RR, Urban RJ.</w:t>
        </w:r>
      </w:hyperlink>
      <w:r w:rsidR="00AD520F">
        <w:rPr>
          <w:rFonts w:ascii="Arial" w:hAnsi="Arial" w:cs="Arial"/>
          <w:color w:val="000000" w:themeColor="text1"/>
        </w:rPr>
        <w:t xml:space="preserve"> 2002 Testosterone administration to older men improves muscle function: molecular and physiological mechanisms. Am J Physiol Endocrinol Metab. 282:E601-E607.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1" w:history="1">
        <w:r w:rsidR="00AD520F">
          <w:rPr>
            <w:rStyle w:val="Hyperlink"/>
            <w:rFonts w:ascii="Arial" w:hAnsi="Arial" w:cs="Arial"/>
            <w:color w:val="000000" w:themeColor="text1"/>
          </w:rPr>
          <w:t>Kong A, Edmonds P.</w:t>
        </w:r>
      </w:hyperlink>
      <w:r w:rsidR="00AD520F">
        <w:rPr>
          <w:rFonts w:ascii="Arial" w:hAnsi="Arial" w:cs="Arial"/>
          <w:color w:val="000000" w:themeColor="text1"/>
        </w:rPr>
        <w:t xml:space="preserve"> Testosterone therapy in HIV wasting syndrome: systematic review and meta-analysis. Lancet Infect Dis. 2002 Nov;2(11):692-9.</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2" w:history="1">
        <w:r w:rsidR="00AD520F">
          <w:rPr>
            <w:rStyle w:val="Hyperlink"/>
            <w:rFonts w:ascii="Arial" w:hAnsi="Arial" w:cs="Arial"/>
            <w:color w:val="000000" w:themeColor="text1"/>
          </w:rPr>
          <w:t>Johns K, Beddall MJ, Corrin RC.</w:t>
        </w:r>
      </w:hyperlink>
      <w:r w:rsidR="00AD520F">
        <w:rPr>
          <w:rFonts w:ascii="Arial" w:hAnsi="Arial" w:cs="Arial"/>
          <w:color w:val="000000" w:themeColor="text1"/>
        </w:rPr>
        <w:t xml:space="preserve"> Anabolic steroids for the treatment of weight loss in HIV-infected individuals. Cochrane Database Syst Rev. 2005 Oct 19;(4):CD005483.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Bhasin S, Storer TW, Javanbakht M, et al. </w:t>
      </w:r>
      <w:r>
        <w:rPr>
          <w:rFonts w:ascii="Arial" w:hAnsi="Arial" w:cs="Arial"/>
          <w:color w:val="000000" w:themeColor="text1"/>
        </w:rPr>
        <w:t>Testosterone replacement and resistance exercise in HIV-infected men with weight loss and low testosterone levels [see comments]. JAMA 2000; 283:763-70.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3" w:history="1">
        <w:r w:rsidR="00AD520F">
          <w:rPr>
            <w:rStyle w:val="Hyperlink"/>
            <w:rFonts w:ascii="Arial" w:hAnsi="Arial" w:cs="Arial"/>
            <w:color w:val="000000" w:themeColor="text1"/>
          </w:rPr>
          <w:t>Grinspoon S, Corcoran C, Askari H, Schoenfeld D, Wolf L, Burrows B, Walsh M, Hayden D, Parlman K, Anderson E, Basgoz N, Klibanski A.</w:t>
        </w:r>
      </w:hyperlink>
      <w:r w:rsidR="00AD520F">
        <w:rPr>
          <w:rFonts w:ascii="Arial" w:hAnsi="Arial" w:cs="Arial"/>
          <w:color w:val="000000" w:themeColor="text1"/>
        </w:rPr>
        <w:t xml:space="preserve"> Effects of androgen administration in men with the AIDS wasting syndrome. A randomized, double-blind, placebo-controlled trial. Ann Intern Med. 1998 Jul 1;129(1):18-26.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4" w:history="1">
        <w:r w:rsidR="00AD520F">
          <w:rPr>
            <w:rStyle w:val="Hyperlink"/>
            <w:rFonts w:ascii="Arial" w:hAnsi="Arial" w:cs="Arial"/>
            <w:color w:val="000000" w:themeColor="text1"/>
          </w:rPr>
          <w:t>Storer TW, Woodhouse LJ, Sattler F, Singh AB, Schroeder ET, Beck K, Padero M, Mac P, Yarasheski KE, Geurts P, Willemsen A, Harms MK, Bhasin S.</w:t>
        </w:r>
      </w:hyperlink>
      <w:r w:rsidR="00AD520F">
        <w:rPr>
          <w:rFonts w:ascii="Arial" w:hAnsi="Arial" w:cs="Arial"/>
          <w:color w:val="000000" w:themeColor="text1"/>
        </w:rPr>
        <w:t xml:space="preserve"> A randomized, placebo-controlled trial of nandrolone decanoate in human immunodeficiency virus-infected men with mild to moderate weight loss with recombinant human growth hormone as active reference treatment. J Clin Endocrinol Metab. 2005 Aug;90(8):4474-82.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5" w:history="1">
        <w:r w:rsidR="00AD520F">
          <w:rPr>
            <w:rStyle w:val="Hyperlink"/>
            <w:rFonts w:ascii="Arial" w:hAnsi="Arial" w:cs="Arial"/>
            <w:color w:val="000000" w:themeColor="text1"/>
          </w:rPr>
          <w:t>Grinspoon S, Corcoran C, Parlman K, Costello M, Rosenthal D, Anderson E, Stanley T, Schoenfeld D, Burrows B, Hayden D, Basgoz N, Klibanski A.</w:t>
        </w:r>
      </w:hyperlink>
      <w:r w:rsidR="00AD520F">
        <w:rPr>
          <w:rFonts w:ascii="Arial" w:hAnsi="Arial" w:cs="Arial"/>
          <w:color w:val="000000" w:themeColor="text1"/>
        </w:rPr>
        <w:t xml:space="preserve"> Effects of testosterone and progressive resistance training in eugonadal men with AIDS wasting. A randomized, controlled trial. Ann Intern Med. 2000 Sep 5;133(5):348-55.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6" w:history="1">
        <w:r w:rsidR="00AD520F">
          <w:rPr>
            <w:rStyle w:val="Hyperlink"/>
            <w:rFonts w:ascii="Arial" w:hAnsi="Arial" w:cs="Arial"/>
            <w:color w:val="000000" w:themeColor="text1"/>
          </w:rPr>
          <w:t>Bhasin S, Storer TW, Asbel-Sethi N, Kilbourne A, Hays R, Sinha-Hikim I, Shen R, Arver S, Beall G.</w:t>
        </w:r>
      </w:hyperlink>
      <w:r w:rsidR="00AD520F">
        <w:rPr>
          <w:rFonts w:ascii="Arial" w:hAnsi="Arial" w:cs="Arial"/>
          <w:color w:val="000000" w:themeColor="text1"/>
        </w:rPr>
        <w:t xml:space="preserve"> Effects of testosterone replacement with a nongenital, transdermal system, Androderm, in human immunodeficiency virus-infected men with low testosterone levels. J Clin Endocrinol Metab. 1998 Sep;83(9):3155-62.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77" w:history="1">
        <w:r w:rsidR="00AD520F">
          <w:rPr>
            <w:rStyle w:val="Hyperlink"/>
            <w:rFonts w:ascii="Arial" w:hAnsi="Arial" w:cs="Arial"/>
            <w:color w:val="000000" w:themeColor="text1"/>
          </w:rPr>
          <w:t>Grinspoon S, Corcoran C, Stanley T, Baaj A, Basgoz N, Klibanski A.</w:t>
        </w:r>
      </w:hyperlink>
      <w:r w:rsidR="00AD520F">
        <w:rPr>
          <w:rFonts w:ascii="Arial" w:hAnsi="Arial" w:cs="Arial"/>
          <w:color w:val="000000" w:themeColor="text1"/>
        </w:rPr>
        <w:t xml:space="preserve"> Effects of hypogonadism and testosterone administration on depression indices in HIV-infected men. J Clin Endocrinol Metab. 2000 Jan;85(1):60-5.</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Knapp PE, Storer TW, Herbst KL, Singh AB, Dzekov C, Dzekov J, LaValley M, Zhang A, Ulloor J, Bhasin S. </w:t>
      </w:r>
      <w:hyperlink r:id="rId278" w:history="1">
        <w:r>
          <w:rPr>
            <w:rStyle w:val="Hyperlink"/>
            <w:rFonts w:ascii="Arial" w:hAnsi="Arial" w:cs="Arial"/>
            <w:color w:val="000000" w:themeColor="text1"/>
          </w:rPr>
          <w:t>Effects of a supraphysiological dose of testosterone on physical function, muscle performance, mood, and fatigue in men with HIV-associated weight loss.</w:t>
        </w:r>
      </w:hyperlink>
      <w:r>
        <w:rPr>
          <w:rStyle w:val="jrnl"/>
          <w:rFonts w:ascii="Arial" w:hAnsi="Arial" w:cs="Arial"/>
          <w:color w:val="000000" w:themeColor="text1"/>
          <w:sz w:val="24"/>
          <w:szCs w:val="24"/>
        </w:rPr>
        <w:t>Am J Physiol Endocrinol Metab</w:t>
      </w:r>
      <w:r>
        <w:rPr>
          <w:rFonts w:ascii="Arial" w:hAnsi="Arial" w:cs="Arial"/>
          <w:color w:val="000000" w:themeColor="text1"/>
          <w:sz w:val="24"/>
          <w:szCs w:val="24"/>
        </w:rPr>
        <w:t>. 2008 Jun;294(6):E1135-43.</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Isidori AM, Giannetta E, Greco EA, Gianfrilli D, Bonifacio V, Isidori A, Lenzi A, Fabbri A. </w:t>
      </w:r>
      <w:hyperlink r:id="rId279" w:history="1">
        <w:r>
          <w:rPr>
            <w:rStyle w:val="Hyperlink"/>
            <w:rFonts w:ascii="Arial" w:hAnsi="Arial" w:cs="Arial"/>
            <w:color w:val="000000" w:themeColor="text1"/>
          </w:rPr>
          <w:t>Effects of testosterone on body composition, bone metabolism and serum lipid profile in middle-aged men: a meta-analysis.</w:t>
        </w:r>
      </w:hyperlink>
      <w:r>
        <w:rPr>
          <w:rStyle w:val="jrnl"/>
          <w:rFonts w:ascii="Arial" w:hAnsi="Arial" w:cs="Arial"/>
          <w:color w:val="000000" w:themeColor="text1"/>
          <w:sz w:val="24"/>
          <w:szCs w:val="24"/>
        </w:rPr>
        <w:t>Clin Endocrinol (Oxf)</w:t>
      </w:r>
      <w:r>
        <w:rPr>
          <w:rFonts w:ascii="Arial" w:hAnsi="Arial" w:cs="Arial"/>
          <w:color w:val="000000" w:themeColor="text1"/>
          <w:sz w:val="24"/>
          <w:szCs w:val="24"/>
        </w:rPr>
        <w:t xml:space="preserve">. 2005 Sep;63(3):280-93.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Sih R, Morley JE, Kaiser FE, Perry HM, III, Patrick P, Ross C. Testosterone replacement in older hypogonadal men: a 12-month randomized controlled trial [see comments]. J Clin Endocrinol Metab 1997;82</w:t>
      </w:r>
      <w:smartTag w:uri="isiresearchsoft-com/cwyw" w:element="citation">
        <w:r>
          <w:rPr>
            <w:rFonts w:ascii="Arial" w:hAnsi="Arial" w:cs="Arial"/>
            <w:color w:val="000000" w:themeColor="text1"/>
          </w:rPr>
          <w:t>(6)</w:t>
        </w:r>
      </w:smartTag>
      <w:r>
        <w:rPr>
          <w:rFonts w:ascii="Arial" w:hAnsi="Arial" w:cs="Arial"/>
          <w:color w:val="000000" w:themeColor="text1"/>
        </w:rPr>
        <w:t>:1661-1667.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Snyder PJ, Peachey H, Hannoush P, Berlin JA, Loh L, Lenrow DA. Effect of testosterone treatment on body composition and muscle strength in men over 65 years of age. J Clin Endocrinol Metab 1999; 84</w:t>
      </w:r>
      <w:smartTag w:uri="isiresearchsoft-com/cwyw" w:element="citation">
        <w:r>
          <w:rPr>
            <w:rFonts w:ascii="Arial" w:hAnsi="Arial" w:cs="Arial"/>
            <w:color w:val="000000" w:themeColor="text1"/>
          </w:rPr>
          <w:t>(8)</w:t>
        </w:r>
      </w:smartTag>
      <w:r>
        <w:rPr>
          <w:rFonts w:ascii="Arial" w:hAnsi="Arial" w:cs="Arial"/>
          <w:color w:val="000000" w:themeColor="text1"/>
        </w:rPr>
        <w:t>:2647-2653.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80" w:history="1">
        <w:r w:rsidR="00AD520F">
          <w:rPr>
            <w:rStyle w:val="Hyperlink"/>
            <w:rFonts w:ascii="Arial" w:hAnsi="Arial" w:cs="Arial"/>
            <w:color w:val="000000" w:themeColor="text1"/>
          </w:rPr>
          <w:t>Page ST, Amory JK, Bowman FD, Anawalt BD, Matsumoto AM, Bremner WJ, Tenover JL.</w:t>
        </w:r>
      </w:hyperlink>
      <w:r w:rsidR="00AD520F">
        <w:rPr>
          <w:rFonts w:ascii="Arial" w:hAnsi="Arial" w:cs="Arial"/>
          <w:color w:val="000000" w:themeColor="text1"/>
        </w:rPr>
        <w:t xml:space="preserve"> Exogenous testosterone (T) alone or with finasteride increases physical performance, grip strength, and lean body mass in older men with low serum T. J Clin Endocrinol Metab. 2005 Mar;90(3):1502-10.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Schroeder ET, Singh AB, Bhasin S, Storer TW, Azen C, Davidson T, Martinez C, Sinha-Hikim I, Jaque V, Terk M, Sattler FR. The effects of an oral androgen on muscle and </w:t>
      </w:r>
      <w:r>
        <w:rPr>
          <w:rFonts w:ascii="Arial" w:hAnsi="Arial" w:cs="Arial"/>
          <w:color w:val="000000" w:themeColor="text1"/>
        </w:rPr>
        <w:lastRenderedPageBreak/>
        <w:t>metabolism in older, community, dwelling men. Am J Physiol Endocrinol Metab. 2003;284</w:t>
      </w:r>
      <w:smartTag w:uri="isiresearchsoft-com/cwyw" w:element="citation">
        <w:r>
          <w:rPr>
            <w:rFonts w:ascii="Arial" w:hAnsi="Arial" w:cs="Arial"/>
            <w:color w:val="000000" w:themeColor="text1"/>
          </w:rPr>
          <w:t>(1)</w:t>
        </w:r>
      </w:smartTag>
      <w:r>
        <w:rPr>
          <w:rFonts w:ascii="Arial" w:hAnsi="Arial" w:cs="Arial"/>
          <w:color w:val="000000" w:themeColor="text1"/>
        </w:rPr>
        <w:t>:E120-8.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81" w:history="1">
        <w:r w:rsidR="00AD520F">
          <w:rPr>
            <w:rStyle w:val="Hyperlink"/>
            <w:rFonts w:ascii="Arial" w:hAnsi="Arial" w:cs="Arial"/>
            <w:color w:val="000000" w:themeColor="text1"/>
          </w:rPr>
          <w:t>Kenny AM, Prestwood KM, Gruman CA, Marcello KM, Raisz LG.</w:t>
        </w:r>
      </w:hyperlink>
      <w:r w:rsidR="00AD520F">
        <w:rPr>
          <w:rFonts w:ascii="Arial" w:hAnsi="Arial" w:cs="Arial"/>
          <w:color w:val="000000" w:themeColor="text1"/>
        </w:rPr>
        <w:t xml:space="preserve"> Effects of transdermal testosterone on bone and muscle in older men with low bioavailable testosterone levels. J Gerontol A Biol Sci Med Sci. 2001 May;56(5):M266-72.</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Emmelot-Vonk MH, Verhaar HJ, Nakhai Pour HR, Aleman A, Lock TM, Bosch JL, Grobbee DE, van der Schouw YT. </w:t>
      </w:r>
      <w:hyperlink r:id="rId282" w:history="1">
        <w:r>
          <w:rPr>
            <w:rStyle w:val="Hyperlink"/>
            <w:rFonts w:ascii="Arial" w:hAnsi="Arial" w:cs="Arial"/>
            <w:color w:val="000000" w:themeColor="text1"/>
          </w:rPr>
          <w:t>Effect of testosterone supplementation on functional mobility, cognition, and other parameters in older men: a randomized controlled trial.</w:t>
        </w:r>
      </w:hyperlink>
      <w:r>
        <w:rPr>
          <w:rStyle w:val="jrnl"/>
          <w:rFonts w:ascii="Arial" w:hAnsi="Arial" w:cs="Arial"/>
          <w:color w:val="000000" w:themeColor="text1"/>
          <w:sz w:val="24"/>
          <w:szCs w:val="24"/>
        </w:rPr>
        <w:t>JAMA</w:t>
      </w:r>
      <w:r>
        <w:rPr>
          <w:rFonts w:ascii="Arial" w:hAnsi="Arial" w:cs="Arial"/>
          <w:color w:val="000000" w:themeColor="text1"/>
          <w:sz w:val="24"/>
          <w:szCs w:val="24"/>
        </w:rPr>
        <w:t xml:space="preserve">. 2008 Jan 2;299(1):39-52. </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Nair</w:t>
      </w:r>
      <w:r>
        <w:rPr>
          <w:rFonts w:ascii="Arial" w:hAnsi="Arial" w:cs="Arial"/>
          <w:color w:val="000000" w:themeColor="text1"/>
          <w:sz w:val="24"/>
          <w:szCs w:val="24"/>
        </w:rPr>
        <w:t xml:space="preserve"> KS, Rizza RA, O'Brien P, Dhatariya K, Short KR, Nehra A, Vittone JL, Klee GG, Basu A, Basu R, Cobelli C, Toffolo G, Dalla Man C, Tindall DJ, Melton LJ 3rd, Smith GE, </w:t>
      </w:r>
      <w:r>
        <w:rPr>
          <w:rFonts w:ascii="Arial" w:hAnsi="Arial" w:cs="Arial"/>
          <w:bCs/>
          <w:color w:val="000000" w:themeColor="text1"/>
          <w:sz w:val="24"/>
          <w:szCs w:val="24"/>
        </w:rPr>
        <w:t>Khosla</w:t>
      </w:r>
      <w:r>
        <w:rPr>
          <w:rFonts w:ascii="Arial" w:hAnsi="Arial" w:cs="Arial"/>
          <w:color w:val="000000" w:themeColor="text1"/>
          <w:sz w:val="24"/>
          <w:szCs w:val="24"/>
        </w:rPr>
        <w:t xml:space="preserve"> S, Jensen MD. </w:t>
      </w:r>
      <w:hyperlink r:id="rId283" w:history="1">
        <w:r>
          <w:rPr>
            <w:rStyle w:val="Hyperlink"/>
            <w:rFonts w:ascii="Arial" w:hAnsi="Arial" w:cs="Arial"/>
            <w:color w:val="000000" w:themeColor="text1"/>
          </w:rPr>
          <w:t>DHEA in elderly women and DHEA or testosterone in elderly men.</w:t>
        </w:r>
      </w:hyperlink>
      <w:r>
        <w:rPr>
          <w:rStyle w:val="jrnl"/>
          <w:rFonts w:ascii="Arial" w:hAnsi="Arial" w:cs="Arial"/>
          <w:color w:val="000000" w:themeColor="text1"/>
          <w:sz w:val="24"/>
          <w:szCs w:val="24"/>
        </w:rPr>
        <w:t>N Engl J Med</w:t>
      </w:r>
      <w:r>
        <w:rPr>
          <w:rFonts w:ascii="Arial" w:hAnsi="Arial" w:cs="Arial"/>
          <w:color w:val="000000" w:themeColor="text1"/>
          <w:sz w:val="24"/>
          <w:szCs w:val="24"/>
        </w:rPr>
        <w:t>. 2006 Oct 19;355(16):1647-59.</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Travison, T.G. et al. Clinical meaningfulness of the changes in muscle performance and physical function associated with testosterone administration in older men with mobility limitation. J Gerontol A Biol Sci Med Sci 66, 1090-9 (2011).</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Basaria, S. et al. Adverse events associated with testosterone administration. N Engl J Med 363, 109-22 (2010)</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Kenny, A.M. et al. Effects of transdermal testosterone on bone and muscle in older men with low bioavailable testosterone levels, low bone mass, and physical frailty. J Am Geriatr Soc 58, 1134-43 (2010).</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Srinivas-Shankar, U. et al. Effects of testosterone on muscle strength, physical function, body composition, and quality of life in intermediate-frail and frail elderly men: a randomized, double-blind, placebo-controlled study. J Clin Endocrinol Metab 95, 639-50 (2010).</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Spitzer</w:t>
      </w:r>
      <w:r>
        <w:rPr>
          <w:rFonts w:ascii="Arial" w:hAnsi="Arial" w:cs="Arial"/>
          <w:color w:val="000000" w:themeColor="text1"/>
          <w:sz w:val="24"/>
          <w:szCs w:val="24"/>
        </w:rPr>
        <w:t xml:space="preserve"> M, Huang G, Basaria S, Travison TG, </w:t>
      </w:r>
      <w:r>
        <w:rPr>
          <w:rFonts w:ascii="Arial" w:hAnsi="Arial" w:cs="Arial"/>
          <w:bCs/>
          <w:color w:val="000000" w:themeColor="text1"/>
          <w:sz w:val="24"/>
          <w:szCs w:val="24"/>
        </w:rPr>
        <w:t>Bhasin</w:t>
      </w:r>
      <w:r>
        <w:rPr>
          <w:rFonts w:ascii="Arial" w:hAnsi="Arial" w:cs="Arial"/>
          <w:color w:val="000000" w:themeColor="text1"/>
          <w:sz w:val="24"/>
          <w:szCs w:val="24"/>
        </w:rPr>
        <w:t xml:space="preserve"> S. </w:t>
      </w:r>
      <w:hyperlink r:id="rId284" w:history="1">
        <w:r>
          <w:rPr>
            <w:rStyle w:val="Hyperlink"/>
            <w:rFonts w:ascii="Arial" w:hAnsi="Arial" w:cs="Arial"/>
            <w:color w:val="000000" w:themeColor="text1"/>
          </w:rPr>
          <w:t>Risks and benefits of testosterone therapy in older men.</w:t>
        </w:r>
      </w:hyperlink>
      <w:r>
        <w:rPr>
          <w:rStyle w:val="jrnl"/>
          <w:rFonts w:ascii="Arial" w:hAnsi="Arial" w:cs="Arial"/>
          <w:color w:val="000000" w:themeColor="text1"/>
          <w:sz w:val="24"/>
          <w:szCs w:val="24"/>
        </w:rPr>
        <w:t>Nat Rev Endocrinol</w:t>
      </w:r>
      <w:r>
        <w:rPr>
          <w:rFonts w:ascii="Arial" w:hAnsi="Arial" w:cs="Arial"/>
          <w:color w:val="000000" w:themeColor="text1"/>
          <w:sz w:val="24"/>
          <w:szCs w:val="24"/>
        </w:rPr>
        <w:t>. 2013 Jul;9(7):414-24.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85" w:history="1">
        <w:r w:rsidR="00AD520F">
          <w:rPr>
            <w:rStyle w:val="Hyperlink"/>
            <w:rFonts w:ascii="Arial" w:hAnsi="Arial" w:cs="Arial"/>
            <w:color w:val="000000" w:themeColor="text1"/>
          </w:rPr>
          <w:t>Sinha-Hikim I, Artaza J, Woodhouse L, Gonzalez-Cadavid N, Singh AB, Lee MI, Storer TW, Casaburi R, Shen R, Bhasin S.</w:t>
        </w:r>
      </w:hyperlink>
      <w:r w:rsidR="00AD520F">
        <w:rPr>
          <w:rFonts w:ascii="Arial" w:hAnsi="Arial" w:cs="Arial"/>
          <w:color w:val="000000" w:themeColor="text1"/>
        </w:rPr>
        <w:t xml:space="preserve"> Testosterone-induced increase in muscle size in healthy young men is associated with muscle fiber hypertrophy. Am J Physiol Endocrinol Metab. 2002 2831:E154-E164.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86" w:history="1">
        <w:r w:rsidR="00AD520F">
          <w:rPr>
            <w:rStyle w:val="Hyperlink"/>
            <w:rFonts w:ascii="Arial" w:hAnsi="Arial" w:cs="Arial"/>
            <w:color w:val="000000" w:themeColor="text1"/>
          </w:rPr>
          <w:t>Sinha-Hikim I, Roth SM, Lee MI, Bhasin S.</w:t>
        </w:r>
      </w:hyperlink>
      <w:r w:rsidR="00AD520F">
        <w:rPr>
          <w:rFonts w:ascii="Arial" w:hAnsi="Arial" w:cs="Arial"/>
          <w:color w:val="000000" w:themeColor="text1"/>
        </w:rPr>
        <w:t xml:space="preserve"> Testosterone-induced muscle hypertrophy is associated with an increase in satellite cell number in healthy, young men. Am J Physiol Endocrinol Metab. 2003 Jul;285</w:t>
      </w:r>
      <w:smartTag w:uri="isiresearchsoft-com/cwyw" w:element="citation">
        <w:r w:rsidR="00AD520F">
          <w:rPr>
            <w:rFonts w:ascii="Arial" w:hAnsi="Arial" w:cs="Arial"/>
            <w:color w:val="000000" w:themeColor="text1"/>
          </w:rPr>
          <w:t>(1)</w:t>
        </w:r>
      </w:smartTag>
      <w:r w:rsidR="00AD520F">
        <w:rPr>
          <w:rFonts w:ascii="Arial" w:hAnsi="Arial" w:cs="Arial"/>
          <w:color w:val="000000" w:themeColor="text1"/>
        </w:rPr>
        <w:t>:E197-205.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Bhasin S, Taylor WE, Singh R, Artaza J, Choi H, Sinha-Hikim I, Jasuja R, Gonzalez-Cadavid N. Mechanisms of anabolic effects of testosterone on the muscle: mesenchymal, pluripotent stem cell as the target of androgen action. J Gerontol Med Sci 2003 </w:t>
      </w:r>
      <w:smartTag w:uri="isiresearchsoft-com/cwyw" w:element="citation">
        <w:r>
          <w:rPr>
            <w:rFonts w:ascii="Arial" w:hAnsi="Arial" w:cs="Arial"/>
            <w:color w:val="000000" w:themeColor="text1"/>
          </w:rPr>
          <w:t>(in press)</w:t>
        </w:r>
      </w:smartTag>
      <w:r>
        <w:rPr>
          <w:rFonts w:ascii="Arial" w:hAnsi="Arial" w:cs="Arial"/>
          <w:color w:val="000000" w:themeColor="text1"/>
        </w:rPr>
        <w:t>.</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Singh R, Artaza J, Taylor WE, Gonzalez-Cadavid N, Bhasin S. Androgens stimulate myogenesis and inhibit adipogenic differentiation in pluripotent C3H10T1/2 cells. Endocrinology 2003 </w:t>
      </w:r>
      <w:smartTag w:uri="isiresearchsoft-com/cwyw" w:element="citation">
        <w:r>
          <w:rPr>
            <w:rFonts w:ascii="Arial" w:hAnsi="Arial" w:cs="Arial"/>
            <w:color w:val="000000" w:themeColor="text1"/>
          </w:rPr>
          <w:t>(in press)</w:t>
        </w:r>
      </w:smartTag>
      <w:r>
        <w:rPr>
          <w:rFonts w:ascii="Arial" w:hAnsi="Arial" w:cs="Arial"/>
          <w:color w:val="000000" w:themeColor="text1"/>
        </w:rPr>
        <w:t>.</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87" w:history="1">
        <w:r w:rsidR="00AD520F">
          <w:rPr>
            <w:rStyle w:val="Hyperlink"/>
            <w:rFonts w:ascii="Arial" w:hAnsi="Arial" w:cs="Arial"/>
            <w:color w:val="000000" w:themeColor="text1"/>
          </w:rPr>
          <w:t>Singh R, Artaza JN, Taylor WE, Braga M, Yuan X, Gonzalez-Cadavid NF, Bhasin S.</w:t>
        </w:r>
      </w:hyperlink>
      <w:r w:rsidR="00AD520F">
        <w:rPr>
          <w:rFonts w:ascii="Arial" w:hAnsi="Arial" w:cs="Arial"/>
          <w:color w:val="000000" w:themeColor="text1"/>
        </w:rPr>
        <w:t xml:space="preserve"> Testosterone inhibits adipogenic differentiation in 3T3-L1 cells: nuclear translocation of androgen receptor complex with beta-catenin and T-cell factor 4 may bypass canonical Wnt signaling to down-regulate adipogenic transcription factors. Endocrinology. 2006 Jan;147(1):141-54.</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Gupta V, </w:t>
      </w:r>
      <w:r>
        <w:rPr>
          <w:rFonts w:ascii="Arial" w:hAnsi="Arial" w:cs="Arial"/>
          <w:bCs/>
          <w:color w:val="000000" w:themeColor="text1"/>
          <w:sz w:val="24"/>
          <w:szCs w:val="24"/>
        </w:rPr>
        <w:t>Bhasin</w:t>
      </w:r>
      <w:r>
        <w:rPr>
          <w:rFonts w:ascii="Arial" w:hAnsi="Arial" w:cs="Arial"/>
          <w:color w:val="000000" w:themeColor="text1"/>
          <w:sz w:val="24"/>
          <w:szCs w:val="24"/>
        </w:rPr>
        <w:t xml:space="preserve"> S, Guo W, </w:t>
      </w:r>
      <w:r>
        <w:rPr>
          <w:rFonts w:ascii="Arial" w:hAnsi="Arial" w:cs="Arial"/>
          <w:bCs/>
          <w:color w:val="000000" w:themeColor="text1"/>
          <w:sz w:val="24"/>
          <w:szCs w:val="24"/>
        </w:rPr>
        <w:t>Singh</w:t>
      </w:r>
      <w:r>
        <w:rPr>
          <w:rFonts w:ascii="Arial" w:hAnsi="Arial" w:cs="Arial"/>
          <w:color w:val="000000" w:themeColor="text1"/>
          <w:sz w:val="24"/>
          <w:szCs w:val="24"/>
        </w:rPr>
        <w:t xml:space="preserve"> R, Miki R, Chauhan P, Choong K, Tchkonia T, Lebrasseur NK, Flanagan JN, Hamilton JA, Viereck JC, Narula NS, Kirkland JL, Jasuja </w:t>
      </w:r>
      <w:r>
        <w:rPr>
          <w:rFonts w:ascii="Arial" w:hAnsi="Arial" w:cs="Arial"/>
          <w:color w:val="000000" w:themeColor="text1"/>
          <w:sz w:val="24"/>
          <w:szCs w:val="24"/>
        </w:rPr>
        <w:lastRenderedPageBreak/>
        <w:t xml:space="preserve">R. </w:t>
      </w:r>
      <w:hyperlink r:id="rId288" w:history="1">
        <w:r>
          <w:rPr>
            <w:rStyle w:val="Hyperlink"/>
            <w:rFonts w:ascii="Arial" w:hAnsi="Arial" w:cs="Arial"/>
            <w:color w:val="000000" w:themeColor="text1"/>
          </w:rPr>
          <w:t>Effects of dihydrotestosterone on differentiation and proliferation of human mesenchymal stem cells and preadipocytes.</w:t>
        </w:r>
      </w:hyperlink>
      <w:r>
        <w:rPr>
          <w:rStyle w:val="jrnl"/>
          <w:rFonts w:ascii="Arial" w:hAnsi="Arial" w:cs="Arial"/>
          <w:color w:val="000000" w:themeColor="text1"/>
          <w:sz w:val="24"/>
          <w:szCs w:val="24"/>
        </w:rPr>
        <w:t>Mol Cell Endocrinol</w:t>
      </w:r>
      <w:r>
        <w:rPr>
          <w:rFonts w:ascii="Arial" w:hAnsi="Arial" w:cs="Arial"/>
          <w:color w:val="000000" w:themeColor="text1"/>
          <w:sz w:val="24"/>
          <w:szCs w:val="24"/>
        </w:rPr>
        <w:t>. 2008 Dec 16;296(1-2):32-40.</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Singh</w:t>
      </w:r>
      <w:r>
        <w:rPr>
          <w:rFonts w:ascii="Arial" w:hAnsi="Arial" w:cs="Arial"/>
          <w:color w:val="000000" w:themeColor="text1"/>
          <w:sz w:val="24"/>
          <w:szCs w:val="24"/>
        </w:rPr>
        <w:t xml:space="preserve"> R, </w:t>
      </w:r>
      <w:r>
        <w:rPr>
          <w:rFonts w:ascii="Arial" w:hAnsi="Arial" w:cs="Arial"/>
          <w:bCs/>
          <w:color w:val="000000" w:themeColor="text1"/>
          <w:sz w:val="24"/>
          <w:szCs w:val="24"/>
        </w:rPr>
        <w:t>Bhasin</w:t>
      </w:r>
      <w:r>
        <w:rPr>
          <w:rFonts w:ascii="Arial" w:hAnsi="Arial" w:cs="Arial"/>
          <w:color w:val="000000" w:themeColor="text1"/>
          <w:sz w:val="24"/>
          <w:szCs w:val="24"/>
        </w:rPr>
        <w:t xml:space="preserve"> S, Braga M, Artaza JN, Pervin S, Taylor WE, Krishnan V, Sinha SK, Rajavashisth TB, </w:t>
      </w:r>
      <w:r>
        <w:rPr>
          <w:rFonts w:ascii="Arial" w:hAnsi="Arial" w:cs="Arial"/>
          <w:bCs/>
          <w:color w:val="000000" w:themeColor="text1"/>
          <w:sz w:val="24"/>
          <w:szCs w:val="24"/>
        </w:rPr>
        <w:t>Jasuja</w:t>
      </w:r>
      <w:r>
        <w:rPr>
          <w:rFonts w:ascii="Arial" w:hAnsi="Arial" w:cs="Arial"/>
          <w:color w:val="000000" w:themeColor="text1"/>
          <w:sz w:val="24"/>
          <w:szCs w:val="24"/>
        </w:rPr>
        <w:t xml:space="preserve"> R. </w:t>
      </w:r>
      <w:hyperlink r:id="rId289" w:history="1">
        <w:r>
          <w:rPr>
            <w:rStyle w:val="Hyperlink"/>
            <w:rFonts w:ascii="Arial" w:hAnsi="Arial" w:cs="Arial"/>
            <w:color w:val="000000" w:themeColor="text1"/>
          </w:rPr>
          <w:t>Regulation of myogenic differentiation by androgens: cross talk between androgen receptor/ beta-catenin and follistatin/transforming growth factor-beta signaling pathways.</w:t>
        </w:r>
      </w:hyperlink>
      <w:r>
        <w:rPr>
          <w:rStyle w:val="jrnl"/>
          <w:rFonts w:ascii="Arial" w:hAnsi="Arial" w:cs="Arial"/>
          <w:color w:val="000000" w:themeColor="text1"/>
          <w:sz w:val="24"/>
          <w:szCs w:val="24"/>
        </w:rPr>
        <w:t>Endocrinology</w:t>
      </w:r>
      <w:r>
        <w:rPr>
          <w:rFonts w:ascii="Arial" w:hAnsi="Arial" w:cs="Arial"/>
          <w:color w:val="000000" w:themeColor="text1"/>
          <w:sz w:val="24"/>
          <w:szCs w:val="24"/>
        </w:rPr>
        <w:t>. 2009 Mar;150(3):1259-68.</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Jasuja</w:t>
      </w:r>
      <w:r>
        <w:rPr>
          <w:rFonts w:ascii="Arial" w:hAnsi="Arial" w:cs="Arial"/>
          <w:color w:val="000000" w:themeColor="text1"/>
          <w:sz w:val="24"/>
          <w:szCs w:val="24"/>
        </w:rPr>
        <w:t xml:space="preserve"> R, Costello JC, </w:t>
      </w:r>
      <w:r>
        <w:rPr>
          <w:rFonts w:ascii="Arial" w:hAnsi="Arial" w:cs="Arial"/>
          <w:bCs/>
          <w:color w:val="000000" w:themeColor="text1"/>
          <w:sz w:val="24"/>
          <w:szCs w:val="24"/>
        </w:rPr>
        <w:t>Singh</w:t>
      </w:r>
      <w:r>
        <w:rPr>
          <w:rFonts w:ascii="Arial" w:hAnsi="Arial" w:cs="Arial"/>
          <w:color w:val="000000" w:themeColor="text1"/>
          <w:sz w:val="24"/>
          <w:szCs w:val="24"/>
        </w:rPr>
        <w:t xml:space="preserve"> R, Gupta V, Spina CS, Toraldo G, Jang H, Li H, Serra C, Guo W, Chauhan P, Narula NS, Guarneri T, Ergun A, Travison TG, Collins JJ, </w:t>
      </w:r>
      <w:r>
        <w:rPr>
          <w:rFonts w:ascii="Arial" w:hAnsi="Arial" w:cs="Arial"/>
          <w:bCs/>
          <w:color w:val="000000" w:themeColor="text1"/>
          <w:sz w:val="24"/>
          <w:szCs w:val="24"/>
        </w:rPr>
        <w:t>Bhasin</w:t>
      </w:r>
      <w:r>
        <w:rPr>
          <w:rFonts w:ascii="Arial" w:hAnsi="Arial" w:cs="Arial"/>
          <w:color w:val="000000" w:themeColor="text1"/>
          <w:sz w:val="24"/>
          <w:szCs w:val="24"/>
        </w:rPr>
        <w:t xml:space="preserve"> S. </w:t>
      </w:r>
      <w:hyperlink r:id="rId290" w:history="1">
        <w:r>
          <w:rPr>
            <w:rStyle w:val="Hyperlink"/>
            <w:rFonts w:ascii="Arial" w:hAnsi="Arial" w:cs="Arial"/>
            <w:color w:val="000000" w:themeColor="text1"/>
          </w:rPr>
          <w:t>Combined administration of testosterone plus an ornithine decarboxylase inhibitor as a selective prostate-sparing anabolic therapy.</w:t>
        </w:r>
      </w:hyperlink>
      <w:r>
        <w:rPr>
          <w:rStyle w:val="jrnl"/>
          <w:rFonts w:ascii="Arial" w:hAnsi="Arial" w:cs="Arial"/>
          <w:color w:val="000000" w:themeColor="text1"/>
          <w:sz w:val="24"/>
          <w:szCs w:val="24"/>
        </w:rPr>
        <w:t>Aging Cell</w:t>
      </w:r>
      <w:r>
        <w:rPr>
          <w:rFonts w:ascii="Arial" w:hAnsi="Arial" w:cs="Arial"/>
          <w:color w:val="000000" w:themeColor="text1"/>
          <w:sz w:val="24"/>
          <w:szCs w:val="24"/>
        </w:rPr>
        <w:t>. 2013 Dec 4. doi: 10.1111/acel.12174.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Bartsch W, Krieg M, Voigt KD. Quantification of endogenous testosterone, 5 alpha-dihydrotestosterone and 5 alpha-androstane-3 alpha, 17 beta-diol in subcellular fractions of the prostate, bulbocavernosus/levator ani muscle, skeletal muscle and heart muscle of the rat. </w:t>
      </w:r>
      <w:r>
        <w:rPr>
          <w:rFonts w:ascii="Arial" w:hAnsi="Arial" w:cs="Arial"/>
          <w:color w:val="000000" w:themeColor="text1"/>
        </w:rPr>
        <w:t>J Steroid Biochem. 1980 13:259-264.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91" w:history="1">
        <w:r w:rsidR="00AD520F">
          <w:rPr>
            <w:rStyle w:val="Hyperlink"/>
            <w:rFonts w:ascii="Arial" w:hAnsi="Arial" w:cs="Arial"/>
            <w:color w:val="000000" w:themeColor="text1"/>
          </w:rPr>
          <w:t>Wilson JD.</w:t>
        </w:r>
      </w:hyperlink>
      <w:r w:rsidR="00AD520F">
        <w:rPr>
          <w:rFonts w:ascii="Arial" w:hAnsi="Arial" w:cs="Arial"/>
          <w:color w:val="000000" w:themeColor="text1"/>
        </w:rPr>
        <w:t xml:space="preserve">  The role of 5alpha-reduction in steroid hormone physiology.</w:t>
      </w:r>
      <w:r w:rsidR="00AD520F">
        <w:rPr>
          <w:rFonts w:ascii="Arial" w:hAnsi="Arial" w:cs="Arial"/>
          <w:color w:val="000000" w:themeColor="text1"/>
        </w:rPr>
        <w:br/>
        <w:t>Reprod Fertil Dev. 2001;13</w:t>
      </w:r>
      <w:smartTag w:uri="isiresearchsoft-com/cwyw" w:element="citation">
        <w:r w:rsidR="00AD520F">
          <w:rPr>
            <w:rFonts w:ascii="Arial" w:hAnsi="Arial" w:cs="Arial"/>
            <w:color w:val="000000" w:themeColor="text1"/>
          </w:rPr>
          <w:t>(7-8)</w:t>
        </w:r>
      </w:smartTag>
      <w:r w:rsidR="00AD520F">
        <w:rPr>
          <w:rFonts w:ascii="Arial" w:hAnsi="Arial" w:cs="Arial"/>
          <w:color w:val="000000" w:themeColor="text1"/>
        </w:rPr>
        <w:t>:673-8.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 xml:space="preserve">Andriole GL, Kirby R. </w:t>
      </w:r>
      <w:r>
        <w:rPr>
          <w:rFonts w:ascii="Arial" w:hAnsi="Arial" w:cs="Arial"/>
          <w:color w:val="000000" w:themeColor="text1"/>
        </w:rPr>
        <w:t>Safety and tolerability of the dual 5alpha-reductase inhibitor dutasteride in the treatment of benign prostatic hyperplasia. Eur Urol 2003;</w:t>
      </w:r>
      <w:r>
        <w:rPr>
          <w:rStyle w:val="volume"/>
          <w:rFonts w:ascii="Arial" w:hAnsi="Arial" w:cs="Arial"/>
          <w:color w:val="000000" w:themeColor="text1"/>
        </w:rPr>
        <w:t>44</w:t>
      </w:r>
      <w:r>
        <w:rPr>
          <w:rFonts w:ascii="Arial" w:hAnsi="Arial" w:cs="Arial"/>
          <w:color w:val="000000" w:themeColor="text1"/>
        </w:rPr>
        <w:t>:</w:t>
      </w:r>
      <w:r>
        <w:rPr>
          <w:rStyle w:val="pages"/>
          <w:rFonts w:ascii="Arial" w:hAnsi="Arial" w:cs="Arial"/>
          <w:color w:val="000000" w:themeColor="text1"/>
        </w:rPr>
        <w:t>82-8</w:t>
      </w:r>
      <w:r>
        <w:rPr>
          <w:rFonts w:ascii="Arial" w:hAnsi="Arial" w:cs="Arial"/>
          <w:color w:val="000000" w:themeColor="text1"/>
        </w:rPr>
        <w:t>.</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Bhasin S, Travison TG, Storer TW, Lakshman K, Kaushik M, Mazer NA, Ngyuen AH, Davda MN, Jara H, Aakil A, Anderson S, Knapp PE, Hanka S, Mohammed N, Daou P, Miciek R, Ulloor J, Zhang A, Brooks B, Orwoll K, Hede-Brierley L, Eder R, Elmi A, Bhasin G, Collins L, Singh R, Basaria S. </w:t>
      </w:r>
      <w:hyperlink r:id="rId292" w:history="1">
        <w:r>
          <w:rPr>
            <w:rStyle w:val="Hyperlink"/>
            <w:rFonts w:ascii="Arial" w:hAnsi="Arial" w:cs="Arial"/>
            <w:color w:val="000000" w:themeColor="text1"/>
          </w:rPr>
          <w:t>Effect of testosterone supplementation with and without a dual 5α-reductase inhibitor on fat-free mass in men with suppressed testosterone production: a randomized controlled trial.</w:t>
        </w:r>
      </w:hyperlink>
      <w:r>
        <w:rPr>
          <w:rStyle w:val="jrnl"/>
          <w:rFonts w:ascii="Arial" w:hAnsi="Arial" w:cs="Arial"/>
          <w:color w:val="000000" w:themeColor="text1"/>
          <w:sz w:val="24"/>
          <w:szCs w:val="24"/>
        </w:rPr>
        <w:t>JAMA</w:t>
      </w:r>
      <w:r>
        <w:rPr>
          <w:rFonts w:ascii="Arial" w:hAnsi="Arial" w:cs="Arial"/>
          <w:color w:val="000000" w:themeColor="text1"/>
          <w:sz w:val="24"/>
          <w:szCs w:val="24"/>
        </w:rPr>
        <w:t xml:space="preserve">. 2012 Mar 7;307(9):931-9. </w:t>
      </w:r>
    </w:p>
    <w:p w:rsidR="00AD520F" w:rsidRDefault="00AD520F" w:rsidP="006E0E8F">
      <w:pPr>
        <w:pStyle w:val="ListParagraph"/>
        <w:numPr>
          <w:ilvl w:val="0"/>
          <w:numId w:val="14"/>
        </w:numPr>
        <w:tabs>
          <w:tab w:val="clear" w:pos="360"/>
          <w:tab w:val="num" w:pos="450"/>
        </w:tabs>
        <w:spacing w:before="60" w:after="60" w:line="240" w:lineRule="auto"/>
        <w:ind w:left="720" w:hanging="720"/>
        <w:rPr>
          <w:rStyle w:val="src"/>
        </w:rPr>
      </w:pPr>
      <w:r>
        <w:rPr>
          <w:rFonts w:ascii="Arial" w:hAnsi="Arial" w:cs="Arial"/>
          <w:color w:val="000000" w:themeColor="text1"/>
          <w:sz w:val="24"/>
          <w:szCs w:val="24"/>
        </w:rPr>
        <w:t xml:space="preserve">Borst SE, Conover CF, Carter CS, et al. </w:t>
      </w:r>
      <w:hyperlink r:id="rId293" w:history="1">
        <w:r>
          <w:rPr>
            <w:rStyle w:val="Hyperlink"/>
            <w:rFonts w:ascii="Arial" w:hAnsi="Arial" w:cs="Arial"/>
            <w:color w:val="000000" w:themeColor="text1"/>
          </w:rPr>
          <w:t>Anabolic effects of testosterone are preserved during inhibition of 5alpha-reductase.</w:t>
        </w:r>
      </w:hyperlink>
      <w:r>
        <w:rPr>
          <w:rStyle w:val="jrnl"/>
          <w:rFonts w:ascii="Arial" w:hAnsi="Arial" w:cs="Arial"/>
          <w:color w:val="000000" w:themeColor="text1"/>
          <w:sz w:val="24"/>
          <w:szCs w:val="24"/>
        </w:rPr>
        <w:t>Am J Physiol Endocrinol Metab.</w:t>
      </w:r>
      <w:r>
        <w:rPr>
          <w:rStyle w:val="src"/>
          <w:rFonts w:ascii="Arial" w:hAnsi="Arial" w:cs="Arial"/>
          <w:color w:val="000000" w:themeColor="text1"/>
          <w:sz w:val="24"/>
          <w:szCs w:val="24"/>
        </w:rPr>
        <w:t xml:space="preserve"> 2007;293:E507-14.</w:t>
      </w:r>
    </w:p>
    <w:p w:rsidR="00AD520F" w:rsidRDefault="00AD520F" w:rsidP="006E0E8F">
      <w:pPr>
        <w:pStyle w:val="ListParagraph"/>
        <w:numPr>
          <w:ilvl w:val="0"/>
          <w:numId w:val="14"/>
        </w:numPr>
        <w:tabs>
          <w:tab w:val="clear" w:pos="360"/>
          <w:tab w:val="num" w:pos="450"/>
        </w:tabs>
        <w:spacing w:before="60" w:after="60" w:line="240" w:lineRule="auto"/>
        <w:ind w:left="720" w:hanging="720"/>
        <w:rPr>
          <w:rStyle w:val="src1"/>
        </w:rPr>
      </w:pPr>
      <w:r>
        <w:rPr>
          <w:rFonts w:ascii="Arial" w:hAnsi="Arial" w:cs="Arial"/>
          <w:color w:val="000000" w:themeColor="text1"/>
          <w:sz w:val="24"/>
          <w:szCs w:val="24"/>
        </w:rPr>
        <w:t xml:space="preserve">Matsumoto AM, Tenover L, McClung M, et al. </w:t>
      </w:r>
      <w:hyperlink r:id="rId294" w:history="1">
        <w:r>
          <w:rPr>
            <w:rStyle w:val="Hyperlink"/>
            <w:rFonts w:ascii="Arial" w:hAnsi="Arial" w:cs="Arial"/>
            <w:color w:val="000000" w:themeColor="text1"/>
            <w:sz w:val="24"/>
            <w:szCs w:val="24"/>
          </w:rPr>
          <w:t>The long-term effect of specific type II 5alpha-reductase inhibition with finasteride on bone mineral density in men: results of a 4-year placebo controlled trial.</w:t>
        </w:r>
      </w:hyperlink>
      <w:r>
        <w:rPr>
          <w:rStyle w:val="jrnl"/>
          <w:rFonts w:ascii="Arial" w:hAnsi="Arial" w:cs="Arial"/>
          <w:color w:val="000000" w:themeColor="text1"/>
          <w:sz w:val="24"/>
          <w:szCs w:val="24"/>
        </w:rPr>
        <w:t>J Urol.</w:t>
      </w:r>
      <w:r>
        <w:rPr>
          <w:rStyle w:val="src1"/>
          <w:rFonts w:ascii="Arial" w:hAnsi="Arial" w:cs="Arial"/>
          <w:color w:val="000000" w:themeColor="text1"/>
          <w:sz w:val="24"/>
          <w:szCs w:val="24"/>
        </w:rPr>
        <w:t xml:space="preserve"> 2002;167:2105-8. </w:t>
      </w:r>
    </w:p>
    <w:p w:rsidR="00AD520F" w:rsidRDefault="00AD520F" w:rsidP="006E0E8F">
      <w:pPr>
        <w:pStyle w:val="ListParagraph"/>
        <w:numPr>
          <w:ilvl w:val="0"/>
          <w:numId w:val="14"/>
        </w:numPr>
        <w:tabs>
          <w:tab w:val="clear" w:pos="360"/>
          <w:tab w:val="num" w:pos="450"/>
        </w:tabs>
        <w:spacing w:before="60" w:after="60" w:line="240" w:lineRule="auto"/>
        <w:ind w:left="720" w:hanging="720"/>
        <w:rPr>
          <w:rStyle w:val="src"/>
        </w:rPr>
      </w:pPr>
      <w:r>
        <w:rPr>
          <w:rFonts w:ascii="Arial" w:hAnsi="Arial" w:cs="Arial"/>
          <w:color w:val="000000" w:themeColor="text1"/>
          <w:sz w:val="24"/>
          <w:szCs w:val="24"/>
        </w:rPr>
        <w:t xml:space="preserve">Amory JK, Anawalt BD, Matsumoto AM, et al. </w:t>
      </w:r>
      <w:hyperlink r:id="rId295" w:history="1">
        <w:r>
          <w:rPr>
            <w:rStyle w:val="Hyperlink"/>
            <w:rFonts w:ascii="Arial" w:hAnsi="Arial" w:cs="Arial"/>
            <w:color w:val="000000" w:themeColor="text1"/>
          </w:rPr>
          <w:t>The effect of 5alpha-reductase inhibition with dutasteride and finasteride on bone mineral density, serum lipoproteins, hemoglobin, prostate specific antigen and sexual function in healthy young men.</w:t>
        </w:r>
      </w:hyperlink>
      <w:r>
        <w:rPr>
          <w:rStyle w:val="jrnl"/>
          <w:rFonts w:ascii="Arial" w:hAnsi="Arial" w:cs="Arial"/>
          <w:color w:val="000000" w:themeColor="text1"/>
          <w:sz w:val="24"/>
          <w:szCs w:val="24"/>
        </w:rPr>
        <w:t>J Urol.</w:t>
      </w:r>
      <w:r>
        <w:rPr>
          <w:rStyle w:val="src"/>
          <w:rFonts w:ascii="Arial" w:hAnsi="Arial" w:cs="Arial"/>
          <w:color w:val="000000" w:themeColor="text1"/>
          <w:sz w:val="24"/>
          <w:szCs w:val="24"/>
        </w:rPr>
        <w:t xml:space="preserve"> 2008;179:2333-8</w:t>
      </w:r>
    </w:p>
    <w:p w:rsidR="00AD520F" w:rsidRDefault="00AD520F" w:rsidP="006E0E8F">
      <w:pPr>
        <w:pStyle w:val="BodyText"/>
        <w:numPr>
          <w:ilvl w:val="0"/>
          <w:numId w:val="14"/>
        </w:numPr>
        <w:tabs>
          <w:tab w:val="clear" w:pos="360"/>
          <w:tab w:val="num" w:pos="450"/>
        </w:tabs>
        <w:spacing w:before="60" w:after="60" w:line="240" w:lineRule="auto"/>
        <w:ind w:left="720" w:hanging="720"/>
      </w:pPr>
      <w:r>
        <w:rPr>
          <w:rFonts w:ascii="Arial" w:hAnsi="Arial" w:cs="Arial"/>
          <w:color w:val="000000" w:themeColor="text1"/>
        </w:rPr>
        <w:t xml:space="preserve">Jones ME, Thorburn AW, Britt KL, Hewitt KN, Wreford NG, Proietto J, Oz OK, Leury BJ, Robertson KM, Yao S, Simpson ER. Aromatase-deficient </w:t>
      </w:r>
      <w:smartTag w:uri="isiresearchsoft-com/cwyw" w:element="citation">
        <w:r>
          <w:rPr>
            <w:rFonts w:ascii="Arial" w:hAnsi="Arial" w:cs="Arial"/>
            <w:color w:val="000000" w:themeColor="text1"/>
          </w:rPr>
          <w:t>(ArKO)</w:t>
        </w:r>
      </w:smartTag>
      <w:r>
        <w:rPr>
          <w:rFonts w:ascii="Arial" w:hAnsi="Arial" w:cs="Arial"/>
          <w:color w:val="000000" w:themeColor="text1"/>
        </w:rPr>
        <w:t xml:space="preserve"> mice have a phenotype of increased adiposity. Proc Natl Acad Sci U S A 2000;97</w:t>
      </w:r>
      <w:smartTag w:uri="isiresearchsoft-com/cwyw" w:element="citation">
        <w:r>
          <w:rPr>
            <w:rFonts w:ascii="Arial" w:hAnsi="Arial" w:cs="Arial"/>
            <w:color w:val="000000" w:themeColor="text1"/>
          </w:rPr>
          <w:t>(23)</w:t>
        </w:r>
      </w:smartTag>
      <w:r>
        <w:rPr>
          <w:rFonts w:ascii="Arial" w:hAnsi="Arial" w:cs="Arial"/>
          <w:color w:val="000000" w:themeColor="text1"/>
        </w:rPr>
        <w:t>:12735-40.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96" w:history="1">
        <w:r w:rsidR="00AD520F">
          <w:rPr>
            <w:rStyle w:val="Hyperlink"/>
            <w:rFonts w:ascii="Arial" w:hAnsi="Arial" w:cs="Arial"/>
            <w:color w:val="000000" w:themeColor="text1"/>
          </w:rPr>
          <w:t>Carani C, Qin K, Simoni M, Faustini-Fustini M, Serpente S, Boyd J, Korach KS, Simpson ER.</w:t>
        </w:r>
      </w:hyperlink>
      <w:r w:rsidR="00AD520F">
        <w:rPr>
          <w:rFonts w:ascii="Arial" w:hAnsi="Arial" w:cs="Arial"/>
          <w:color w:val="000000" w:themeColor="text1"/>
        </w:rPr>
        <w:t xml:space="preserve"> Effect of testosterone and estradiol in a man with aromatase deficiency. N Engl J Med. 1997 Jul 10;337(2):91-5.</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Finkelstein</w:t>
      </w:r>
      <w:r>
        <w:rPr>
          <w:rFonts w:ascii="Arial" w:hAnsi="Arial" w:cs="Arial"/>
          <w:color w:val="000000" w:themeColor="text1"/>
          <w:sz w:val="24"/>
          <w:szCs w:val="24"/>
        </w:rPr>
        <w:t xml:space="preserve"> JS, Lee H, Burnett-Bowie SA, Pallais JC, Yu EW, Borges LF, Jones BF, Barry CV, Wulczyn KE, Thomas BJ, Leder BZ. </w:t>
      </w:r>
      <w:hyperlink r:id="rId297" w:history="1">
        <w:r>
          <w:rPr>
            <w:rStyle w:val="Hyperlink"/>
            <w:rFonts w:ascii="Arial" w:hAnsi="Arial" w:cs="Arial"/>
            <w:color w:val="000000" w:themeColor="text1"/>
          </w:rPr>
          <w:t>Gonadal steroids and body composition, strength, and sexual function in men.</w:t>
        </w:r>
      </w:hyperlink>
      <w:r>
        <w:rPr>
          <w:rStyle w:val="jrnl"/>
          <w:rFonts w:ascii="Arial" w:hAnsi="Arial" w:cs="Arial"/>
          <w:color w:val="000000" w:themeColor="text1"/>
          <w:sz w:val="24"/>
          <w:szCs w:val="24"/>
        </w:rPr>
        <w:t>N Engl J Med</w:t>
      </w:r>
      <w:r>
        <w:rPr>
          <w:rFonts w:ascii="Arial" w:hAnsi="Arial" w:cs="Arial"/>
          <w:color w:val="000000" w:themeColor="text1"/>
          <w:sz w:val="24"/>
          <w:szCs w:val="24"/>
        </w:rPr>
        <w:t>. 2013 Sep 12;369(11):1011-22.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98" w:history="1">
        <w:r w:rsidR="00AD520F">
          <w:rPr>
            <w:rStyle w:val="Hyperlink"/>
            <w:rFonts w:ascii="Arial" w:hAnsi="Arial" w:cs="Arial"/>
            <w:color w:val="000000" w:themeColor="text1"/>
          </w:rPr>
          <w:t>Bhasin S, Enzlin P, Coviello A, Basson R.</w:t>
        </w:r>
      </w:hyperlink>
      <w:r w:rsidR="00AD520F">
        <w:rPr>
          <w:rFonts w:ascii="Arial" w:hAnsi="Arial" w:cs="Arial"/>
          <w:color w:val="000000" w:themeColor="text1"/>
        </w:rPr>
        <w:t xml:space="preserve"> Sexual dysfunction in men and women with endocrine disorders. Lancet. 2007 Feb 17;369(9561):597-611.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Arver S, Dobs AS, Meikle AW, Allen RP, Sanders SW, Mazer NA. Improvement of sexual function in testosterone deficient men treated for 1 year with a permeation enhanced testosterone transdermal system. J Urol 1996; 155:1604-8.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Bancroft J, Wu FC. Changes in erectile responsiveness during androgen replacement therapy. Arch Sex Behav 1983;12:59-66.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pt-BR"/>
        </w:rPr>
        <w:t xml:space="preserve">Davidson JM, Camargo CA, Smith ER. </w:t>
      </w:r>
      <w:r>
        <w:rPr>
          <w:rFonts w:ascii="Arial" w:hAnsi="Arial" w:cs="Arial"/>
          <w:color w:val="000000" w:themeColor="text1"/>
        </w:rPr>
        <w:t>Effects of androgen on sexual behavior in hypogonadal men. J Clin Endocrinol Metab 1979; 48:955-8.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Kwan M, Greenleaf WJ, Mann J, Crapo L, Davidson JM. The nature of androgen action on male sexuality: a combined laboratory- self-report study on hypogonadal men. J Clin Endocrinol Metab 1983; 57:557-62.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Bagatell CJ, Heiman JR, Rivier JE, Bremner WJ. </w:t>
      </w:r>
      <w:r>
        <w:rPr>
          <w:rFonts w:ascii="Arial" w:hAnsi="Arial" w:cs="Arial"/>
          <w:color w:val="000000" w:themeColor="text1"/>
        </w:rPr>
        <w:t>Effects of endogenous testosterone and estradiol on sexual behavior in normal young men [published erratum appears in J Clin Endocrinol Metab 1994 Jun;78</w:t>
      </w:r>
      <w:smartTag w:uri="isiresearchsoft-com/cwyw" w:element="citation">
        <w:r>
          <w:rPr>
            <w:rFonts w:ascii="Arial" w:hAnsi="Arial" w:cs="Arial"/>
            <w:color w:val="000000" w:themeColor="text1"/>
          </w:rPr>
          <w:t>(6)</w:t>
        </w:r>
      </w:smartTag>
      <w:r>
        <w:rPr>
          <w:rFonts w:ascii="Arial" w:hAnsi="Arial" w:cs="Arial"/>
          <w:color w:val="000000" w:themeColor="text1"/>
        </w:rPr>
        <w:t>:1520]. J Clin Endocrinol Metab 1994; 78:711-6.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Carani C, Granata AR, Bancroft J, Marrama P. The effects of testosterone replacement on nocturnal penile tumescence and rigidity and erectile response to visual erotic stimuli in hypogonadal men. Psychoneuroendocrinology 1995;20:743-53.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299" w:history="1">
        <w:r w:rsidR="00AD520F">
          <w:rPr>
            <w:rStyle w:val="Hyperlink"/>
            <w:rFonts w:ascii="Arial" w:hAnsi="Arial" w:cs="Arial"/>
            <w:color w:val="000000" w:themeColor="text1"/>
          </w:rPr>
          <w:t>Cunningham GR, Hirshkowitz M, Korenman SG, Karacan I.</w:t>
        </w:r>
      </w:hyperlink>
      <w:r w:rsidR="00AD520F">
        <w:rPr>
          <w:rFonts w:ascii="Arial" w:hAnsi="Arial" w:cs="Arial"/>
          <w:color w:val="000000" w:themeColor="text1"/>
        </w:rPr>
        <w:t xml:space="preserve"> Testosterone replacement therapy and sleep-related erections in hypogonadal men. J Clin Endocrinol Metab. 1990 Mar;70</w:t>
      </w:r>
      <w:smartTag w:uri="isiresearchsoft-com/cwyw" w:element="citation">
        <w:r w:rsidR="00AD520F">
          <w:rPr>
            <w:rFonts w:ascii="Arial" w:hAnsi="Arial" w:cs="Arial"/>
            <w:color w:val="000000" w:themeColor="text1"/>
          </w:rPr>
          <w:t>(3)</w:t>
        </w:r>
      </w:smartTag>
      <w:r w:rsidR="00AD520F">
        <w:rPr>
          <w:rFonts w:ascii="Arial" w:hAnsi="Arial" w:cs="Arial"/>
          <w:color w:val="000000" w:themeColor="text1"/>
        </w:rPr>
        <w:t>:792-7.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00" w:history="1">
        <w:r w:rsidR="00AD520F">
          <w:rPr>
            <w:rStyle w:val="Hyperlink"/>
            <w:rFonts w:ascii="Arial" w:hAnsi="Arial" w:cs="Arial"/>
            <w:color w:val="000000" w:themeColor="text1"/>
            <w:lang w:val="it-IT"/>
          </w:rPr>
          <w:t>Carani C, Bancroft J, Granata A, Del Rio G, Marrama P.</w:t>
        </w:r>
      </w:hyperlink>
      <w:r w:rsidR="00AD520F">
        <w:rPr>
          <w:rFonts w:ascii="Arial" w:hAnsi="Arial" w:cs="Arial"/>
          <w:color w:val="000000" w:themeColor="text1"/>
        </w:rPr>
        <w:t>Testosterone and erectile function, nocturnal penile tumescence and rigidity, and erectile response to visual erotic stimuli in hypogonadal and eugonadal men. Psychoneuroendocrinology. 1992 Nov;17</w:t>
      </w:r>
      <w:smartTag w:uri="isiresearchsoft-com/cwyw" w:element="citation">
        <w:r w:rsidR="00AD520F">
          <w:rPr>
            <w:rFonts w:ascii="Arial" w:hAnsi="Arial" w:cs="Arial"/>
            <w:color w:val="000000" w:themeColor="text1"/>
          </w:rPr>
          <w:t>(6)</w:t>
        </w:r>
      </w:smartTag>
      <w:r w:rsidR="00AD520F">
        <w:rPr>
          <w:rFonts w:ascii="Arial" w:hAnsi="Arial" w:cs="Arial"/>
          <w:color w:val="000000" w:themeColor="text1"/>
        </w:rPr>
        <w:t>:647-54.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Lugg J, Ng C, Rajfer J, Gonzalez-Cadavid N. Cavernosal nerve stimulation in the rat reverses castration-induced decrease in penile NOS activity. Am J Physiol 1996; 271:E354-61.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01" w:history="1">
        <w:r w:rsidR="00AD520F">
          <w:rPr>
            <w:rStyle w:val="Hyperlink"/>
            <w:rFonts w:ascii="Arial" w:hAnsi="Arial" w:cs="Arial"/>
            <w:color w:val="000000" w:themeColor="text1"/>
          </w:rPr>
          <w:t>Shabsigh R.</w:t>
        </w:r>
      </w:hyperlink>
      <w:r w:rsidR="00AD520F">
        <w:rPr>
          <w:rFonts w:ascii="Arial" w:hAnsi="Arial" w:cs="Arial"/>
          <w:color w:val="000000" w:themeColor="text1"/>
        </w:rPr>
        <w:t xml:space="preserve"> The effects of testosterone on the cavernous tissue and erectile function. World J Urol. 1997;15</w:t>
      </w:r>
      <w:smartTag w:uri="isiresearchsoft-com/cwyw" w:element="citation">
        <w:r w:rsidR="00AD520F">
          <w:rPr>
            <w:rFonts w:ascii="Arial" w:hAnsi="Arial" w:cs="Arial"/>
            <w:color w:val="000000" w:themeColor="text1"/>
          </w:rPr>
          <w:t>(1)</w:t>
        </w:r>
      </w:smartTag>
      <w:r w:rsidR="00AD520F">
        <w:rPr>
          <w:rFonts w:ascii="Arial" w:hAnsi="Arial" w:cs="Arial"/>
          <w:color w:val="000000" w:themeColor="text1"/>
        </w:rPr>
        <w:t>:21-6. Review.</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02" w:history="1">
        <w:r w:rsidR="00AD520F">
          <w:rPr>
            <w:rStyle w:val="Hyperlink"/>
            <w:rFonts w:ascii="Arial" w:hAnsi="Arial" w:cs="Arial"/>
            <w:color w:val="000000" w:themeColor="text1"/>
          </w:rPr>
          <w:t>Mills TM, Lewis RW, Stopper VS.</w:t>
        </w:r>
      </w:hyperlink>
      <w:r w:rsidR="00AD520F">
        <w:rPr>
          <w:rFonts w:ascii="Arial" w:hAnsi="Arial" w:cs="Arial"/>
          <w:color w:val="000000" w:themeColor="text1"/>
        </w:rPr>
        <w:t xml:space="preserve"> Androgenic maintenance of inflow and veno-occlusion during erection in the rat. Biol Reprod. 1998 Dec;59(6):1413-8.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03" w:history="1">
        <w:r w:rsidR="00AD520F">
          <w:rPr>
            <w:rStyle w:val="Hyperlink"/>
            <w:rFonts w:ascii="Arial" w:hAnsi="Arial" w:cs="Arial"/>
            <w:color w:val="000000" w:themeColor="text1"/>
          </w:rPr>
          <w:t>Mills TM, Dai Y, Stopper VS, Lewis RW.</w:t>
        </w:r>
      </w:hyperlink>
      <w:r w:rsidR="00AD520F">
        <w:rPr>
          <w:rFonts w:ascii="Arial" w:hAnsi="Arial" w:cs="Arial"/>
          <w:color w:val="000000" w:themeColor="text1"/>
        </w:rPr>
        <w:t xml:space="preserve"> Androgenic maintenance of the erectile response in the rat. Steroids. 1999 Sep;64(9):605-9.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Bhasin S, Fielder T, Peacock N, Sod-Moriah UA, Swerdloff RS. Dissociating antifertility effects of GnRH-antagonist from its adverse effects on mating behavior in male rats. Am J Physiol 1988; 254:E84-91.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Fielder TJ, Peacock NR, McGivern RF, Swerdloff RS, Bhasin S. Testosterone dose-dependency of sexual and nonsexual behaviors in the gonadotropin-releasing hormone antagonist-treated male rat. J Androl 1989; 10:167-73.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Buena F, Swerdloff RS, Steiner BS, et al. </w:t>
      </w:r>
      <w:r>
        <w:rPr>
          <w:rFonts w:ascii="Arial" w:hAnsi="Arial" w:cs="Arial"/>
          <w:color w:val="000000" w:themeColor="text1"/>
        </w:rPr>
        <w:t>Sexual function does not change when serum testosterone levels are pharmacologically varied within the normal male range. Fertil Steril 1993; 59:1118-23.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Kaiser FE, Viosca SP, Morley JE, Mooradian AD, Davis SS, Korenman SG. Impotence and aging: clinical and hormonal factors. J Am Geriatr Soc 1988;36:511-9.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Korenman SG, Morley JE, Mooradian AD, et al. </w:t>
      </w:r>
      <w:r>
        <w:rPr>
          <w:rFonts w:ascii="Arial" w:hAnsi="Arial" w:cs="Arial"/>
          <w:color w:val="000000" w:themeColor="text1"/>
        </w:rPr>
        <w:t>Secondary hypogonadism in older men: its relation to impotence. J Clin Endocrinol Metab 1990; 71:963-9.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Morley JE, Korenman SG, Mooradian AD, Kaiser FE. </w:t>
      </w:r>
      <w:r>
        <w:rPr>
          <w:rFonts w:ascii="Arial" w:hAnsi="Arial" w:cs="Arial"/>
          <w:color w:val="000000" w:themeColor="text1"/>
        </w:rPr>
        <w:t>Sexual dysfunction in the elderly male [clinical conference]. J Am Geriatr Soc 1987; 35:1014-22.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Buvat J, Lemaire A. Endocrine screening in 1,022 men with erectile dysfunction: clinical significance and cost-effective strategy [see comments]. J Urol 1997; 158:1764-7.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Citron JT, Ettinger B, Rubinoff H, et al. </w:t>
      </w:r>
      <w:r>
        <w:rPr>
          <w:rFonts w:ascii="Arial" w:hAnsi="Arial" w:cs="Arial"/>
          <w:color w:val="000000" w:themeColor="text1"/>
        </w:rPr>
        <w:t>Prevalence of hypothalamic-pituitary imaging abnormalities in impotent men with secondary hypogonadism. J Urol 1996;155:529-33.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Hajjar RR, Kaiser FE, Morley JE. </w:t>
      </w:r>
      <w:r>
        <w:rPr>
          <w:rFonts w:ascii="Arial" w:hAnsi="Arial" w:cs="Arial"/>
          <w:color w:val="000000" w:themeColor="text1"/>
        </w:rPr>
        <w:t>Outcomes of long-term testosterone replacement in older hypogonadal males: a retrospective analysis. J Clin Endocrinol Metab 1997;82:3793-6.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Jain P, Rademaker AW, McVary KT. Testosterone supplementation for erectile dysfunction: results of a meta-analysis. J Urol 2000;164:371-5.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04" w:history="1">
        <w:r w:rsidR="00AD520F">
          <w:rPr>
            <w:rStyle w:val="Hyperlink"/>
            <w:rFonts w:ascii="Arial" w:hAnsi="Arial" w:cs="Arial"/>
            <w:color w:val="000000" w:themeColor="text1"/>
          </w:rPr>
          <w:t>Bolona ER, Uraga MV, Haddad RM, Tracz MJ, Sideras K, Kennedy CC, Caples SM, Erwin PJ, Montori VM.</w:t>
        </w:r>
      </w:hyperlink>
      <w:r w:rsidR="00AD520F">
        <w:rPr>
          <w:rFonts w:ascii="Arial" w:hAnsi="Arial" w:cs="Arial"/>
          <w:color w:val="000000" w:themeColor="text1"/>
        </w:rPr>
        <w:t xml:space="preserve"> Testosterone use in men with sexual dysfunction: a systematic review and meta-analysis of randomized placebo-controlled trials. Mayo Clin Proc. 2007 Jan;82(1):20-8.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05" w:history="1">
        <w:r w:rsidR="00AD520F">
          <w:rPr>
            <w:rStyle w:val="Hyperlink"/>
            <w:rFonts w:ascii="Arial" w:hAnsi="Arial" w:cs="Arial"/>
            <w:color w:val="000000" w:themeColor="text1"/>
            <w:lang w:val="it-IT"/>
          </w:rPr>
          <w:t>Isidori AM, Giannetta E, Gianfrilli D, Greco EA, Bonifacio V, Aversa A, Isidori A, Fabbri A, Lenzi A.</w:t>
        </w:r>
      </w:hyperlink>
      <w:r w:rsidR="00AD520F">
        <w:rPr>
          <w:rFonts w:ascii="Arial" w:hAnsi="Arial" w:cs="Arial"/>
          <w:color w:val="000000" w:themeColor="text1"/>
        </w:rPr>
        <w:t>Effects of testosterone on sexual function in men: results of a meta-analysis. Clin Endocrinol (Oxf). 2005 Oct;63(4):381-94.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06" w:history="1">
        <w:r w:rsidR="00AD520F">
          <w:rPr>
            <w:rStyle w:val="Hyperlink"/>
            <w:rFonts w:ascii="Arial" w:hAnsi="Arial" w:cs="Arial"/>
            <w:color w:val="000000" w:themeColor="text1"/>
          </w:rPr>
          <w:t>Shabsigh R, Kaufman JM, Steidle C, Padma-Nathan H.</w:t>
        </w:r>
      </w:hyperlink>
      <w:r w:rsidR="00AD520F">
        <w:rPr>
          <w:rFonts w:ascii="Arial" w:hAnsi="Arial" w:cs="Arial"/>
          <w:color w:val="000000" w:themeColor="text1"/>
        </w:rPr>
        <w:t xml:space="preserve"> Randomized study of testosterone gel as adjunctive therapy to sildenafil in hypogonadal men with erectile dysfunction who do not respond to sildenafil alone. J Urol. 2004 Aug;172(2):658-63.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it-IT"/>
        </w:rPr>
      </w:pPr>
      <w:hyperlink r:id="rId307" w:history="1">
        <w:r w:rsidR="00AD520F">
          <w:rPr>
            <w:rStyle w:val="Hyperlink"/>
            <w:rFonts w:ascii="Arial" w:hAnsi="Arial" w:cs="Arial"/>
            <w:color w:val="000000" w:themeColor="text1"/>
            <w:lang w:val="it-IT"/>
          </w:rPr>
          <w:t>Aversa A, Isidori AM, Spera G, Lenzi A, Fabbri A.</w:t>
        </w:r>
      </w:hyperlink>
      <w:r w:rsidR="00AD520F">
        <w:rPr>
          <w:rFonts w:ascii="Arial" w:hAnsi="Arial" w:cs="Arial"/>
          <w:color w:val="000000" w:themeColor="text1"/>
          <w:lang w:val="it-IT"/>
        </w:rPr>
        <w:t xml:space="preserve"> Androgens improve cavernous vasodilation and response to sildenafil in patients with erectile dysfunction. Clin Endocrinol (Oxf). 2003 May;58(5):632-8.</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Buvat J, Montorsi F, Maggi M, Porst H, Kaipia A, Colson MH, Cuzin B, Moncada I, Martin-Morales A, Yassin A, Meuleman E, Eardley I, Dean JD, Shabsigh R. </w:t>
      </w:r>
      <w:hyperlink r:id="rId308" w:history="1">
        <w:r>
          <w:rPr>
            <w:rStyle w:val="Hyperlink"/>
            <w:rFonts w:ascii="Arial" w:hAnsi="Arial" w:cs="Arial"/>
            <w:color w:val="000000" w:themeColor="text1"/>
          </w:rPr>
          <w:t>Hypogonadal men nonresponders to the PDE5 inhibitor tadalafil benefit from normalization of testosterone levels with a 1% hydroalcoholic testosterone gel in the treatment of erectile dysfunction (TADTEST study).</w:t>
        </w:r>
      </w:hyperlink>
      <w:r>
        <w:rPr>
          <w:rStyle w:val="jrnl"/>
          <w:rFonts w:ascii="Arial" w:hAnsi="Arial" w:cs="Arial"/>
          <w:color w:val="000000" w:themeColor="text1"/>
          <w:sz w:val="24"/>
          <w:szCs w:val="24"/>
        </w:rPr>
        <w:t>J Sex Med</w:t>
      </w:r>
      <w:r>
        <w:rPr>
          <w:rFonts w:ascii="Arial" w:hAnsi="Arial" w:cs="Arial"/>
          <w:color w:val="000000" w:themeColor="text1"/>
          <w:sz w:val="24"/>
          <w:szCs w:val="24"/>
        </w:rPr>
        <w:t>. 2011 Jan;8(1):284-93. doi: 10.1111/j.</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Spitzer</w:t>
      </w:r>
      <w:r>
        <w:rPr>
          <w:rFonts w:ascii="Arial" w:hAnsi="Arial" w:cs="Arial"/>
          <w:color w:val="000000" w:themeColor="text1"/>
          <w:sz w:val="24"/>
          <w:szCs w:val="24"/>
        </w:rPr>
        <w:t xml:space="preserve"> M, Basaria S, Travison TG, Davda MN, Paley A, Cohen B, Mazer NA, Knapp PE, Hanka S, Lakshman KM, Ulloor J, Zhang A, Orwoll K, Eder R, Collins L, Mohammed N, Rosen RC, DeRogatis L, </w:t>
      </w:r>
      <w:r>
        <w:rPr>
          <w:rFonts w:ascii="Arial" w:hAnsi="Arial" w:cs="Arial"/>
          <w:bCs/>
          <w:color w:val="000000" w:themeColor="text1"/>
          <w:sz w:val="24"/>
          <w:szCs w:val="24"/>
        </w:rPr>
        <w:t>Bhasin</w:t>
      </w:r>
      <w:r>
        <w:rPr>
          <w:rFonts w:ascii="Arial" w:hAnsi="Arial" w:cs="Arial"/>
          <w:color w:val="000000" w:themeColor="text1"/>
          <w:sz w:val="24"/>
          <w:szCs w:val="24"/>
        </w:rPr>
        <w:t xml:space="preserve"> S. </w:t>
      </w:r>
      <w:hyperlink r:id="rId309" w:history="1">
        <w:r>
          <w:rPr>
            <w:rStyle w:val="Hyperlink"/>
            <w:rFonts w:ascii="Arial" w:hAnsi="Arial" w:cs="Arial"/>
            <w:color w:val="000000" w:themeColor="text1"/>
          </w:rPr>
          <w:t>Effect of testosterone replacement on response to sildenafil citrate in men with erectile dysfunction: a parallel, randomized trial.</w:t>
        </w:r>
      </w:hyperlink>
      <w:r>
        <w:rPr>
          <w:rStyle w:val="jrnl"/>
          <w:rFonts w:ascii="Arial" w:hAnsi="Arial" w:cs="Arial"/>
          <w:color w:val="000000" w:themeColor="text1"/>
          <w:sz w:val="24"/>
          <w:szCs w:val="24"/>
        </w:rPr>
        <w:t>Ann Intern Med</w:t>
      </w:r>
      <w:r>
        <w:rPr>
          <w:rFonts w:ascii="Arial" w:hAnsi="Arial" w:cs="Arial"/>
          <w:color w:val="000000" w:themeColor="text1"/>
          <w:sz w:val="24"/>
          <w:szCs w:val="24"/>
        </w:rPr>
        <w:t>. 2012 Nov 20;157(10):681-91.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Stepan JJ, Lachman M, Zverina J, Pacovsky V, Baylink DJ. Castrated men exhibit bone loss: effect of calcitonin treatment on bio</w:t>
      </w:r>
      <w:r>
        <w:rPr>
          <w:rFonts w:ascii="Arial" w:hAnsi="Arial" w:cs="Arial"/>
          <w:color w:val="000000" w:themeColor="text1"/>
        </w:rPr>
        <w:t>chemical indices of bone remodeling. J Clin Endocrinol Metab 1989;69:523-7.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Goldray D, Weisman Y, Jaccard N, Merdler C, Chen J, Matzkin H. Decreased bone mineral density in elderly men treated with gonadortropin-releaasing hormone agonist decapeptyl </w:t>
      </w:r>
      <w:smartTag w:uri="isiresearchsoft-com/cwyw" w:element="citation">
        <w:r>
          <w:rPr>
            <w:rFonts w:ascii="Arial" w:hAnsi="Arial" w:cs="Arial"/>
            <w:color w:val="000000" w:themeColor="text1"/>
          </w:rPr>
          <w:t>(D-Trp6-GnRH)</w:t>
        </w:r>
      </w:smartTag>
      <w:r>
        <w:rPr>
          <w:rFonts w:ascii="Arial" w:hAnsi="Arial" w:cs="Arial"/>
          <w:color w:val="000000" w:themeColor="text1"/>
        </w:rPr>
        <w:t>. J Clin Endocrinol Metab 1993;76:288-290.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Daniell HW. Osteoporosis after orchiectomy for prostate cancer. J Urol 1997;157:439-444.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Eriksson S, Eriksson A, Stege R, Carlstrom K. Bone mineral density in patients with prostate cancer treated with orchiectomy and with estrogens. Calcif Tissue Int 1995;57:97-99.</w:t>
      </w:r>
    </w:p>
    <w:p w:rsidR="00AD520F" w:rsidRDefault="009D1E9D" w:rsidP="006E0E8F">
      <w:pPr>
        <w:pStyle w:val="ListParagraph"/>
        <w:numPr>
          <w:ilvl w:val="0"/>
          <w:numId w:val="14"/>
        </w:numPr>
        <w:shd w:val="clear" w:color="auto" w:fill="FFFFFF"/>
        <w:tabs>
          <w:tab w:val="clear" w:pos="360"/>
          <w:tab w:val="num" w:pos="450"/>
        </w:tabs>
        <w:ind w:left="450"/>
        <w:rPr>
          <w:rFonts w:ascii="Arial" w:hAnsi="Arial" w:cs="Arial"/>
        </w:rPr>
      </w:pPr>
      <w:hyperlink r:id="rId310" w:history="1">
        <w:r w:rsidR="00AD520F">
          <w:rPr>
            <w:rStyle w:val="Hyperlink"/>
            <w:rFonts w:ascii="Arial" w:hAnsi="Arial" w:cs="Arial"/>
          </w:rPr>
          <w:t>Vanderschueren D</w:t>
        </w:r>
      </w:hyperlink>
      <w:r w:rsidR="00AD520F">
        <w:rPr>
          <w:rFonts w:ascii="Arial" w:hAnsi="Arial" w:cs="Arial"/>
        </w:rPr>
        <w:t xml:space="preserve">, </w:t>
      </w:r>
      <w:hyperlink r:id="rId311" w:history="1">
        <w:r w:rsidR="00AD520F">
          <w:rPr>
            <w:rStyle w:val="Hyperlink"/>
            <w:rFonts w:ascii="Arial" w:hAnsi="Arial" w:cs="Arial"/>
          </w:rPr>
          <w:t>Van Herck E</w:t>
        </w:r>
      </w:hyperlink>
      <w:r w:rsidR="00AD520F">
        <w:rPr>
          <w:rFonts w:ascii="Arial" w:hAnsi="Arial" w:cs="Arial"/>
        </w:rPr>
        <w:t xml:space="preserve">, </w:t>
      </w:r>
      <w:hyperlink r:id="rId312" w:history="1">
        <w:r w:rsidR="00AD520F">
          <w:rPr>
            <w:rStyle w:val="Hyperlink"/>
            <w:rFonts w:ascii="Arial" w:hAnsi="Arial" w:cs="Arial"/>
          </w:rPr>
          <w:t>Schot P</w:t>
        </w:r>
      </w:hyperlink>
      <w:r w:rsidR="00AD520F">
        <w:rPr>
          <w:rFonts w:ascii="Arial" w:hAnsi="Arial" w:cs="Arial"/>
        </w:rPr>
        <w:t xml:space="preserve">, </w:t>
      </w:r>
      <w:hyperlink r:id="rId313" w:history="1">
        <w:r w:rsidR="00AD520F">
          <w:rPr>
            <w:rStyle w:val="Hyperlink"/>
            <w:rFonts w:ascii="Arial" w:hAnsi="Arial" w:cs="Arial"/>
          </w:rPr>
          <w:t>Rush E</w:t>
        </w:r>
      </w:hyperlink>
      <w:r w:rsidR="00AD520F">
        <w:rPr>
          <w:rFonts w:ascii="Arial" w:hAnsi="Arial" w:cs="Arial"/>
        </w:rPr>
        <w:t xml:space="preserve">, </w:t>
      </w:r>
      <w:hyperlink r:id="rId314" w:history="1">
        <w:r w:rsidR="00AD520F">
          <w:rPr>
            <w:rStyle w:val="Hyperlink"/>
            <w:rFonts w:ascii="Arial" w:hAnsi="Arial" w:cs="Arial"/>
          </w:rPr>
          <w:t>Einhorn T</w:t>
        </w:r>
      </w:hyperlink>
      <w:r w:rsidR="00AD520F">
        <w:rPr>
          <w:rFonts w:ascii="Arial" w:hAnsi="Arial" w:cs="Arial"/>
        </w:rPr>
        <w:t xml:space="preserve">, </w:t>
      </w:r>
      <w:hyperlink r:id="rId315" w:history="1">
        <w:r w:rsidR="00AD520F">
          <w:rPr>
            <w:rStyle w:val="Hyperlink"/>
            <w:rFonts w:ascii="Arial" w:hAnsi="Arial" w:cs="Arial"/>
          </w:rPr>
          <w:t>Geusens P</w:t>
        </w:r>
      </w:hyperlink>
      <w:r w:rsidR="00AD520F">
        <w:rPr>
          <w:rFonts w:ascii="Arial" w:hAnsi="Arial" w:cs="Arial"/>
        </w:rPr>
        <w:t xml:space="preserve">, </w:t>
      </w:r>
      <w:hyperlink r:id="rId316" w:history="1">
        <w:r w:rsidR="00AD520F">
          <w:rPr>
            <w:rStyle w:val="Hyperlink"/>
            <w:rFonts w:ascii="Arial" w:hAnsi="Arial" w:cs="Arial"/>
          </w:rPr>
          <w:t>Bouillon R</w:t>
        </w:r>
      </w:hyperlink>
      <w:r w:rsidR="00AD520F">
        <w:rPr>
          <w:rFonts w:ascii="Arial" w:hAnsi="Arial" w:cs="Arial"/>
        </w:rPr>
        <w:t xml:space="preserve">. </w:t>
      </w:r>
      <w:r w:rsidR="00AD520F">
        <w:rPr>
          <w:rFonts w:ascii="Arial" w:hAnsi="Arial" w:cs="Arial"/>
          <w:bCs/>
          <w:color w:val="000000"/>
          <w:kern w:val="36"/>
        </w:rPr>
        <w:t>The aged male rat as a model for human osteoporosis: evaluation by nondestructive measurements and biomechanical testing.</w:t>
      </w:r>
      <w:hyperlink r:id="rId317" w:tooltip="Calcified tissue international." w:history="1">
        <w:r w:rsidR="00AD520F">
          <w:rPr>
            <w:rStyle w:val="Hyperlink"/>
            <w:rFonts w:ascii="Arial" w:hAnsi="Arial" w:cs="Arial"/>
          </w:rPr>
          <w:t>Calcif Tissue Int.</w:t>
        </w:r>
      </w:hyperlink>
      <w:r w:rsidR="00AD520F">
        <w:rPr>
          <w:rFonts w:ascii="Arial" w:hAnsi="Arial" w:cs="Arial"/>
        </w:rPr>
        <w:t xml:space="preserve"> 1993 Nov;53(5):342-7.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Finkelstein JS, Klibanski A, Neer RM, Grrenspan SL, Rosenthal DI, Crowley Jr WF. Osteoporosis in men with idiopathic hypogonadotropic hypogonadism. Ann Intern Med 1987;106:354-361.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Bonjour J-P, Theintz G, Buchs B, Slosman D, Rizzoli R. Critical years and stages of puberty for spinal and femoral bone mass and accumulation during adolescence. J Clin Endocrinol Metab 1991;73:555-563.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Behre HM, Kliesch S, Leifke E, Link TM, Nieschlag E. Long-term effect of testosterone therapy on bone mineral density in hypogonadal men. J Clin Endocrinol Metab 1997;82:2386-90.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Leifke E, Korner HC, Link TM, Behre HM, Peters PE, Nieschlag E. Effects of testosterone replacement therapy on cortical and trabecular bone mineral density, vertebral body area and paraspinal muscle area in hypogonadal men. Eur J Endocrinol 1998;138:51-58.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18" w:history="1">
        <w:r w:rsidR="00AD520F">
          <w:rPr>
            <w:rStyle w:val="Hyperlink"/>
            <w:rFonts w:ascii="Arial" w:hAnsi="Arial" w:cs="Arial"/>
            <w:color w:val="000000" w:themeColor="text1"/>
          </w:rPr>
          <w:t>Guo CY, Jones TH, Eastell R.</w:t>
        </w:r>
      </w:hyperlink>
      <w:r w:rsidR="00AD520F">
        <w:rPr>
          <w:rFonts w:ascii="Arial" w:hAnsi="Arial" w:cs="Arial"/>
          <w:color w:val="000000" w:themeColor="text1"/>
        </w:rPr>
        <w:t xml:space="preserve"> Treatment of isolated hypogonadotropic hypogonadism effect on bone mineral density and bone turnover. J Clin Endocrinol Metab. 1997 Feb;82(2):658-65.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19" w:history="1">
        <w:r w:rsidR="00AD520F">
          <w:rPr>
            <w:rStyle w:val="Hyperlink"/>
            <w:rFonts w:ascii="Arial" w:hAnsi="Arial" w:cs="Arial"/>
            <w:color w:val="000000" w:themeColor="text1"/>
          </w:rPr>
          <w:t>Aminorroaya A, Kelleher S, Conway AJ, Ly LP, Handelsman DJ.</w:t>
        </w:r>
      </w:hyperlink>
      <w:r w:rsidR="00AD520F">
        <w:rPr>
          <w:rFonts w:ascii="Arial" w:hAnsi="Arial" w:cs="Arial"/>
          <w:color w:val="000000" w:themeColor="text1"/>
        </w:rPr>
        <w:t xml:space="preserve"> Adequacy of androgen replacement influences bone density response to testosterone in androgen-deficient men. Eur J Endocrinol. 2005 Jun;152(6):881-6.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0" w:history="1">
        <w:r w:rsidR="00AD520F">
          <w:rPr>
            <w:rStyle w:val="Hyperlink"/>
            <w:rFonts w:ascii="Arial" w:hAnsi="Arial" w:cs="Arial"/>
            <w:color w:val="000000" w:themeColor="text1"/>
          </w:rPr>
          <w:t>Wang C, Swerdloff RS, Iranmanesh A, Dobs A, Snyder PJ, Cunningham G, Matsumoto AM, Weber T, Berman N.</w:t>
        </w:r>
      </w:hyperlink>
      <w:r w:rsidR="00AD520F">
        <w:rPr>
          <w:rFonts w:ascii="Arial" w:hAnsi="Arial" w:cs="Arial"/>
          <w:color w:val="000000" w:themeColor="text1"/>
        </w:rPr>
        <w:t xml:space="preserve"> Effects of transdermal testosterone gel on bone turnover markers and bone mineral density in hypogonadal men. Clin Endocrinol (Oxf). 2001 Jun;54(6):739-50.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Stanley HL, Schmitt BP, Poses RM, Deiss WP. Does hypogonadism contribute to the occurrence of a minimal trauma hip fracture in elderly men? J Am Geriatr Soc 1991;39:766-71.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1" w:history="1">
        <w:r w:rsidR="00AD520F">
          <w:rPr>
            <w:rStyle w:val="Hyperlink"/>
            <w:rFonts w:ascii="Arial" w:hAnsi="Arial" w:cs="Arial"/>
            <w:color w:val="000000" w:themeColor="text1"/>
          </w:rPr>
          <w:t>Kenny AM, Prestwood KM, Gruman CA, Marcello KM, Raisz LG.</w:t>
        </w:r>
      </w:hyperlink>
      <w:r w:rsidR="00AD520F">
        <w:rPr>
          <w:rFonts w:ascii="Arial" w:hAnsi="Arial" w:cs="Arial"/>
          <w:color w:val="000000" w:themeColor="text1"/>
        </w:rPr>
        <w:t xml:space="preserve"> Effects of transdermal testosterone on bone and muscle in older men with low bioavailable testosterone levels. J Gerontol A Biol Sci Med Sci. 2001 May;56</w:t>
      </w:r>
      <w:smartTag w:uri="isiresearchsoft-com/cwyw" w:element="citation">
        <w:r w:rsidR="00AD520F">
          <w:rPr>
            <w:rFonts w:ascii="Arial" w:hAnsi="Arial" w:cs="Arial"/>
            <w:color w:val="000000" w:themeColor="text1"/>
          </w:rPr>
          <w:t>(5)</w:t>
        </w:r>
      </w:smartTag>
      <w:r w:rsidR="00AD520F">
        <w:rPr>
          <w:rFonts w:ascii="Arial" w:hAnsi="Arial" w:cs="Arial"/>
          <w:color w:val="000000" w:themeColor="text1"/>
        </w:rPr>
        <w:t>:M266-72.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2" w:history="1">
        <w:r w:rsidR="00AD520F">
          <w:rPr>
            <w:rStyle w:val="Hyperlink"/>
            <w:rFonts w:ascii="Arial" w:hAnsi="Arial" w:cs="Arial"/>
            <w:color w:val="000000" w:themeColor="text1"/>
          </w:rPr>
          <w:t>Amory JK, Watts NB, Easley KA, Sutton PR, Anawalt BD, Matsumoto AM, Bremner WJ, Tenover JL.</w:t>
        </w:r>
      </w:hyperlink>
      <w:r w:rsidR="00AD520F">
        <w:rPr>
          <w:rFonts w:ascii="Arial" w:hAnsi="Arial" w:cs="Arial"/>
          <w:color w:val="000000" w:themeColor="text1"/>
        </w:rPr>
        <w:t xml:space="preserve"> Exogenous testosterone or testosterone with finasteride increases bone mineral density in older men with low serum testosterone. J Clin Endocrinol Metab. 2004 Feb;89(2):503-10.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Snyder PJ, Peachey H, Hannoush P, Berlin JA, Loh L, Holmes JH. Effect of testosterone treatment on bone mineral density in men over 65 years of age. J Clin Endocrinol Metab 1999; 84:1966-1972.</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Tracz MJ, Sideras K, Boloña ER, Haddad RM, Kennedy CC, Uraga MV, Caples SM, Erwin PJ, Montori VM. </w:t>
      </w:r>
      <w:hyperlink r:id="rId323" w:history="1">
        <w:r>
          <w:rPr>
            <w:rStyle w:val="Hyperlink"/>
            <w:rFonts w:ascii="Arial" w:hAnsi="Arial" w:cs="Arial"/>
            <w:color w:val="000000" w:themeColor="text1"/>
          </w:rPr>
          <w:t>Testosterone use in men and its effects on bone health. A systematic review and meta-analysis of randomized placebo-controlled trials.</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2006 Jun;91(6):2011-6.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Anderson FH, Francis RM, Peaston RT, Eastell HJ. Androgen supplementation in eugonadal men with osteoporosis: effects of 6 months treatment on markers of bone formation and resorption. J Bone Mineral Res 1997;12:472-478.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4" w:history="1">
        <w:r w:rsidR="00AD520F">
          <w:rPr>
            <w:rStyle w:val="Hyperlink"/>
            <w:rFonts w:ascii="Arial" w:hAnsi="Arial" w:cs="Arial"/>
            <w:color w:val="000000" w:themeColor="text1"/>
            <w:lang w:val="de-DE"/>
          </w:rPr>
          <w:t>Leder BZ, LeBlanc KM, Schoenfeld DA, Eastell R, Finkelstein JS.</w:t>
        </w:r>
      </w:hyperlink>
      <w:r w:rsidR="00AD520F">
        <w:rPr>
          <w:rFonts w:ascii="Arial" w:hAnsi="Arial" w:cs="Arial"/>
          <w:color w:val="000000" w:themeColor="text1"/>
        </w:rPr>
        <w:t>Differential effects of androgens and estrogens on bone turnover in normal men. J Clin Endocrinol Metab. 2003 Jan;88</w:t>
      </w:r>
      <w:smartTag w:uri="isiresearchsoft-com/cwyw" w:element="citation">
        <w:r w:rsidR="00AD520F">
          <w:rPr>
            <w:rFonts w:ascii="Arial" w:hAnsi="Arial" w:cs="Arial"/>
            <w:color w:val="000000" w:themeColor="text1"/>
          </w:rPr>
          <w:t>(1)</w:t>
        </w:r>
      </w:smartTag>
      <w:r w:rsidR="00AD520F">
        <w:rPr>
          <w:rFonts w:ascii="Arial" w:hAnsi="Arial" w:cs="Arial"/>
          <w:color w:val="000000" w:themeColor="text1"/>
        </w:rPr>
        <w:t>:204-10.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5" w:history="1">
        <w:r w:rsidR="00AD520F">
          <w:rPr>
            <w:rStyle w:val="Hyperlink"/>
            <w:rFonts w:ascii="Arial" w:hAnsi="Arial" w:cs="Arial"/>
            <w:color w:val="000000" w:themeColor="text1"/>
          </w:rPr>
          <w:t>Falahati-Nini A, Riggs BL, Atkinson EJ, O'Fallon WM, Eastell R, Khosla S.</w:t>
        </w:r>
      </w:hyperlink>
      <w:r w:rsidR="00AD520F">
        <w:rPr>
          <w:rFonts w:ascii="Arial" w:hAnsi="Arial" w:cs="Arial"/>
          <w:color w:val="000000" w:themeColor="text1"/>
        </w:rPr>
        <w:t xml:space="preserve"> Relative contributions of testosterone and estrogen in regulating bone resorption and formation in normal elderly men. J Clin Invest. 2000 Dec;106</w:t>
      </w:r>
      <w:smartTag w:uri="isiresearchsoft-com/cwyw" w:element="citation">
        <w:r w:rsidR="00AD520F">
          <w:rPr>
            <w:rFonts w:ascii="Arial" w:hAnsi="Arial" w:cs="Arial"/>
            <w:color w:val="000000" w:themeColor="text1"/>
          </w:rPr>
          <w:t>(12)</w:t>
        </w:r>
      </w:smartTag>
      <w:r w:rsidR="00AD520F">
        <w:rPr>
          <w:rFonts w:ascii="Arial" w:hAnsi="Arial" w:cs="Arial"/>
          <w:color w:val="000000" w:themeColor="text1"/>
        </w:rPr>
        <w:t>:1553-60.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6" w:history="1">
        <w:r w:rsidR="00AD520F">
          <w:rPr>
            <w:rStyle w:val="Hyperlink"/>
            <w:rFonts w:ascii="Arial" w:hAnsi="Arial" w:cs="Arial"/>
            <w:color w:val="000000" w:themeColor="text1"/>
          </w:rPr>
          <w:t>Wang C, Swerdloff RS, Iranmanesh A, Dobs A, Snyder PJ, Cunningham G, Matsumoto AM, Weber T, Berman N.</w:t>
        </w:r>
      </w:hyperlink>
      <w:r w:rsidR="00AD520F">
        <w:rPr>
          <w:rFonts w:ascii="Arial" w:hAnsi="Arial" w:cs="Arial"/>
          <w:color w:val="000000" w:themeColor="text1"/>
        </w:rPr>
        <w:t xml:space="preserve"> Effects of transdermal testosterone gel on bone turnover markers and bone mineral density in hypogonadal men. Clin Endocrinol </w:t>
      </w:r>
      <w:smartTag w:uri="isiresearchsoft-com/cwyw" w:element="citation">
        <w:r w:rsidR="00AD520F">
          <w:rPr>
            <w:rFonts w:ascii="Arial" w:hAnsi="Arial" w:cs="Arial"/>
            <w:color w:val="000000" w:themeColor="text1"/>
          </w:rPr>
          <w:t>(Oxf)</w:t>
        </w:r>
      </w:smartTag>
      <w:r w:rsidR="00AD520F">
        <w:rPr>
          <w:rFonts w:ascii="Arial" w:hAnsi="Arial" w:cs="Arial"/>
          <w:color w:val="000000" w:themeColor="text1"/>
        </w:rPr>
        <w:t>. 2001 Jun;54</w:t>
      </w:r>
      <w:smartTag w:uri="isiresearchsoft-com/cwyw" w:element="citation">
        <w:r w:rsidR="00AD520F">
          <w:rPr>
            <w:rFonts w:ascii="Arial" w:hAnsi="Arial" w:cs="Arial"/>
            <w:color w:val="000000" w:themeColor="text1"/>
          </w:rPr>
          <w:t>(6)</w:t>
        </w:r>
      </w:smartTag>
      <w:r w:rsidR="00AD520F">
        <w:rPr>
          <w:rFonts w:ascii="Arial" w:hAnsi="Arial" w:cs="Arial"/>
          <w:color w:val="000000" w:themeColor="text1"/>
        </w:rPr>
        <w:t>:739-50.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7" w:history="1">
        <w:r w:rsidR="00AD520F">
          <w:rPr>
            <w:rStyle w:val="Hyperlink"/>
            <w:rFonts w:ascii="Arial" w:hAnsi="Arial" w:cs="Arial"/>
            <w:color w:val="000000" w:themeColor="text1"/>
          </w:rPr>
          <w:t>Riggs BL, Khosla S, Melton LJ 3rd.</w:t>
        </w:r>
      </w:hyperlink>
      <w:r w:rsidR="00AD520F">
        <w:rPr>
          <w:rFonts w:ascii="Arial" w:hAnsi="Arial" w:cs="Arial"/>
          <w:color w:val="000000" w:themeColor="text1"/>
        </w:rPr>
        <w:t xml:space="preserve"> Sex steroids and the construction and conservation of the adult skeleton. Endocr Rev. 2002 Jun;23(3):279-302.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Sims NA, Clement-Lacroix P, Minet D, Fraslon-Vanhulle C, Gaillard-Kelly M, Resche-Rigon M, Baron R. A functional androgen receptor is not sufficient to allow estradiol to protect bone after gonadectomy in estradiol receptor-deficient mice. J Clin Invest. 2003 May;111</w:t>
      </w:r>
      <w:smartTag w:uri="isiresearchsoft-com/cwyw" w:element="citation">
        <w:r>
          <w:rPr>
            <w:rFonts w:ascii="Arial" w:hAnsi="Arial" w:cs="Arial"/>
            <w:color w:val="000000" w:themeColor="text1"/>
          </w:rPr>
          <w:t>(9)</w:t>
        </w:r>
      </w:smartTag>
      <w:r>
        <w:rPr>
          <w:rFonts w:ascii="Arial" w:hAnsi="Arial" w:cs="Arial"/>
          <w:color w:val="000000" w:themeColor="text1"/>
        </w:rPr>
        <w:t>:1319-27.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8" w:history="1">
        <w:r w:rsidR="00AD520F">
          <w:rPr>
            <w:rStyle w:val="Hyperlink"/>
            <w:rFonts w:ascii="Arial" w:hAnsi="Arial" w:cs="Arial"/>
            <w:color w:val="000000" w:themeColor="text1"/>
          </w:rPr>
          <w:t>Syed FA, Modder UI, Fraser DG, Spelsberg TC, Rosen CJ, Krust A, Chambon P, Jameson JL, Khosla S.</w:t>
        </w:r>
      </w:hyperlink>
      <w:r w:rsidR="00AD520F">
        <w:rPr>
          <w:rFonts w:ascii="Arial" w:hAnsi="Arial" w:cs="Arial"/>
          <w:color w:val="000000" w:themeColor="text1"/>
        </w:rPr>
        <w:t xml:space="preserve"> Skeletal effects of estrogen are mediated by opposing actions of classical and nonclassical estrogen receptor pathways. J Bone Miner Res. 2005 Nov;20(11):1992-2001.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29" w:history="1">
        <w:r w:rsidR="00AD520F">
          <w:rPr>
            <w:rStyle w:val="Hyperlink"/>
            <w:rFonts w:ascii="Arial" w:hAnsi="Arial" w:cs="Arial"/>
            <w:color w:val="000000" w:themeColor="text1"/>
          </w:rPr>
          <w:t>Vidal O, Lindberg MK, Hollberg K, Baylink DJ, Andersson G, Lubahn DB, Mohan S, Gustafsson JA, Ohlsson C.</w:t>
        </w:r>
      </w:hyperlink>
      <w:r w:rsidR="00AD520F">
        <w:rPr>
          <w:rFonts w:ascii="Arial" w:hAnsi="Arial" w:cs="Arial"/>
          <w:color w:val="000000" w:themeColor="text1"/>
        </w:rPr>
        <w:t xml:space="preserve"> Estrogen receptor specificity in the regulation of skeletal growth and maturation in male mice. Proc Natl Acad Sci U S A. 2000 May 9;97(10):5474-9.</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0" w:history="1">
        <w:r w:rsidR="00AD520F">
          <w:rPr>
            <w:rStyle w:val="Hyperlink"/>
            <w:rFonts w:ascii="Arial" w:hAnsi="Arial" w:cs="Arial"/>
            <w:color w:val="000000" w:themeColor="text1"/>
          </w:rPr>
          <w:t>Lindberg MK, Alatalo SL, Halleen JM, Mohan S, Gustafsson JA, Ohlsson C.</w:t>
        </w:r>
      </w:hyperlink>
      <w:r w:rsidR="00AD520F">
        <w:rPr>
          <w:rFonts w:ascii="Arial" w:hAnsi="Arial" w:cs="Arial"/>
          <w:color w:val="000000" w:themeColor="text1"/>
        </w:rPr>
        <w:t xml:space="preserve"> Estrogen receptor specificity in the regulation of the skeleton in female mice. J Endocrinol. 2001 Nov;171(2):229-36. </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1" w:history="1">
        <w:r w:rsidR="00AD520F">
          <w:rPr>
            <w:rStyle w:val="Hyperlink"/>
            <w:rFonts w:ascii="Arial" w:hAnsi="Arial" w:cs="Arial"/>
            <w:color w:val="000000" w:themeColor="text1"/>
          </w:rPr>
          <w:t>Vandenput L, Ederveen AG, Erben RG, Stahr K, Swinnen JV, Van Herck E, Verstuyf A, Boonen S, Bouillon R, Vanderschueren D.</w:t>
        </w:r>
      </w:hyperlink>
      <w:r w:rsidR="00AD520F">
        <w:rPr>
          <w:rFonts w:ascii="Arial" w:hAnsi="Arial" w:cs="Arial"/>
          <w:color w:val="000000" w:themeColor="text1"/>
        </w:rPr>
        <w:t xml:space="preserve"> Testosterone prevents orchidectomy-induced bone loss in estrogen receptor-alpha knockout mice. Biochem Biophys Res Commun. 2001 Jul 6;285(1):70-6.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2" w:history="1">
        <w:r w:rsidR="00AD520F">
          <w:rPr>
            <w:rStyle w:val="Hyperlink"/>
            <w:rFonts w:ascii="Arial" w:hAnsi="Arial" w:cs="Arial"/>
            <w:color w:val="000000" w:themeColor="text1"/>
          </w:rPr>
          <w:t>Vandenput L, Swinnen JV, Boonen S, Van Herck E, Erben RG, Bouillon R, Vanderschueren D.</w:t>
        </w:r>
      </w:hyperlink>
      <w:r w:rsidR="00AD520F">
        <w:rPr>
          <w:rFonts w:ascii="Arial" w:hAnsi="Arial" w:cs="Arial"/>
          <w:color w:val="000000" w:themeColor="text1"/>
        </w:rPr>
        <w:t xml:space="preserve"> Role of the androgen receptor in skeletal homeostasis: the androgen-resistant testicular feminized male mouse model. J Bone Miner Res. 2004 Sep;19(9):1462-70.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3" w:history="1">
        <w:r w:rsidR="00AD520F">
          <w:rPr>
            <w:rStyle w:val="Hyperlink"/>
            <w:rFonts w:ascii="Arial" w:hAnsi="Arial" w:cs="Arial"/>
            <w:color w:val="000000" w:themeColor="text1"/>
          </w:rPr>
          <w:t>Venken K, De Gendt K, Boonen S, Ophoff J, Bouillon R, Swinnen JV, Verhoeven G, Vanderschueren D.</w:t>
        </w:r>
      </w:hyperlink>
      <w:r w:rsidR="00AD520F">
        <w:rPr>
          <w:rFonts w:ascii="Arial" w:hAnsi="Arial" w:cs="Arial"/>
          <w:color w:val="000000" w:themeColor="text1"/>
        </w:rPr>
        <w:t xml:space="preserve"> Relative impact of androgen and estrogen receptor activation in the effects of androgens on trabecular and cortical bone in growing male mice: a study in the androgen receptor knockout mouse model. J Bone Miner Res. 2006 Apr;21(4):576-85.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Colvard DS, Eriksen EF, Keeting PE, Wilson EM, Lubahn DB, French FS, Riggs BL, Spelsberg TC. Identification of androgen receptors in normal human osteoblast-like cells. Proc Natl Acad Sci U S A. 1989;86:854-7.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bCs w:val="0"/>
          <w:color w:val="000000" w:themeColor="text1"/>
        </w:rPr>
        <w:t>Kasperk CH, Wergedal JE, Farley JR, Linkhart TA, Turner RT, Baylink DJ</w:t>
      </w:r>
      <w:r>
        <w:rPr>
          <w:rFonts w:ascii="Arial" w:hAnsi="Arial" w:cs="Arial"/>
          <w:color w:val="000000" w:themeColor="text1"/>
        </w:rPr>
        <w:t xml:space="preserve"> 1989 Androgens directly stimulate proliferation of bone cells </w:t>
      </w:r>
      <w:r>
        <w:rPr>
          <w:rFonts w:ascii="Arial" w:hAnsi="Arial" w:cs="Arial"/>
          <w:iCs/>
          <w:color w:val="000000" w:themeColor="text1"/>
        </w:rPr>
        <w:t>in vitro</w:t>
      </w:r>
      <w:r>
        <w:rPr>
          <w:rFonts w:ascii="Arial" w:hAnsi="Arial" w:cs="Arial"/>
          <w:color w:val="000000" w:themeColor="text1"/>
        </w:rPr>
        <w:t>. Endocrinology 124:1576–1578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4" w:history="1">
        <w:r w:rsidR="00AD520F">
          <w:rPr>
            <w:rStyle w:val="Hyperlink"/>
            <w:rFonts w:ascii="Arial" w:hAnsi="Arial" w:cs="Arial"/>
            <w:color w:val="000000" w:themeColor="text1"/>
          </w:rPr>
          <w:t>Zhang XZ, Kalu DN, Erbas B, Hopper JL, Seeman E.</w:t>
        </w:r>
      </w:hyperlink>
      <w:r w:rsidR="00AD520F">
        <w:rPr>
          <w:rFonts w:ascii="Arial" w:hAnsi="Arial" w:cs="Arial"/>
          <w:color w:val="000000" w:themeColor="text1"/>
        </w:rPr>
        <w:t xml:space="preserve"> The effects of gonadectomy on bone size, mass, and volumetric density in growing rats are gender-, site-, and growth hormone-specific.</w:t>
      </w:r>
      <w:r w:rsidR="00AD520F">
        <w:rPr>
          <w:rFonts w:ascii="Arial" w:hAnsi="Arial" w:cs="Arial"/>
          <w:color w:val="000000" w:themeColor="text1"/>
        </w:rPr>
        <w:br/>
        <w:t>J Bone Miner Res. 1999 May;14(5):802-9.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Kousteni S, Bellido T, Plotkin LI, O'Brien CA, Bodenner DL, Han L, Han K, DiGregorio GB, Katzenellenbogen JA, Katzenellenbogen BS, Roberson PK, Weinstein RS, Jilka RL, Manolagas SC. Nongenotropic, sex-nonspecific signaling through the estrogen or androgen receptors: dissociation from transcriptional activity. Cell. 2001; 104:719-730.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Kousteni, S. et al.2002. Reversal of bone loss in mice by nongenotropic signaling of sex steroids. Science. 298:843-846.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Maccoby EE JC. The Psychology of Sex Differences. Stanford, CA: Stanford University Press, 1974.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5" w:history="1">
        <w:r w:rsidR="00AD520F">
          <w:rPr>
            <w:rStyle w:val="Hyperlink"/>
            <w:rFonts w:ascii="Arial" w:hAnsi="Arial" w:cs="Arial"/>
            <w:color w:val="000000" w:themeColor="text1"/>
          </w:rPr>
          <w:t>Christiansen K.</w:t>
        </w:r>
      </w:hyperlink>
      <w:r w:rsidR="00AD520F">
        <w:rPr>
          <w:rFonts w:ascii="Arial" w:hAnsi="Arial" w:cs="Arial"/>
          <w:color w:val="000000" w:themeColor="text1"/>
        </w:rPr>
        <w:t xml:space="preserve"> Sex hormone-related variations of cognitive performance in !Kung San hunter-gatherers of Namibia. Neuropsychobiology. 1993;27(2):97-107.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6" w:history="1">
        <w:r w:rsidR="00AD520F">
          <w:rPr>
            <w:rStyle w:val="Hyperlink"/>
            <w:rFonts w:ascii="Arial" w:hAnsi="Arial" w:cs="Arial"/>
            <w:color w:val="000000" w:themeColor="text1"/>
          </w:rPr>
          <w:t>Barrett-Connor E, Goodman-Gruen D, Patay B.</w:t>
        </w:r>
      </w:hyperlink>
      <w:r w:rsidR="00AD520F">
        <w:rPr>
          <w:rFonts w:ascii="Arial" w:hAnsi="Arial" w:cs="Arial"/>
          <w:color w:val="000000" w:themeColor="text1"/>
        </w:rPr>
        <w:t xml:space="preserve"> Endogenous sex hormones and cognitive function in older men. J Clin Endocrinol Metab. 1999 Oct;84(10):3681-5.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7" w:history="1">
        <w:r w:rsidR="00AD520F">
          <w:rPr>
            <w:rStyle w:val="Hyperlink"/>
            <w:rFonts w:ascii="Arial" w:hAnsi="Arial" w:cs="Arial"/>
            <w:color w:val="000000" w:themeColor="text1"/>
            <w:lang w:val="da-DK"/>
          </w:rPr>
          <w:t>Moffat SD, Zonderman AB, Metter EJ, Blackman MR, Harman SM, Resnick SM.</w:t>
        </w:r>
      </w:hyperlink>
      <w:r w:rsidR="00AD520F">
        <w:rPr>
          <w:rFonts w:ascii="Arial" w:hAnsi="Arial" w:cs="Arial"/>
          <w:color w:val="000000" w:themeColor="text1"/>
        </w:rPr>
        <w:t>Longitudinal assessment of serum free testosterone concentration predicts memory performance and cognitive status in elderly men. J Clin Endocrinol Metab. 2002 Nov;87(11):5001-7.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8" w:history="1">
        <w:r w:rsidR="00AD520F">
          <w:rPr>
            <w:rStyle w:val="Hyperlink"/>
            <w:rFonts w:ascii="Arial" w:hAnsi="Arial" w:cs="Arial"/>
            <w:color w:val="000000" w:themeColor="text1"/>
          </w:rPr>
          <w:t>Gouchie C, Kimura D.</w:t>
        </w:r>
      </w:hyperlink>
      <w:r w:rsidR="00AD520F">
        <w:rPr>
          <w:rFonts w:ascii="Arial" w:hAnsi="Arial" w:cs="Arial"/>
          <w:color w:val="000000" w:themeColor="text1"/>
        </w:rPr>
        <w:t xml:space="preserve"> The relationship between testosterone levels and cognitive ability patterns. Psychoneuroendocrinology. 1991;16(4):323-34.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39" w:history="1">
        <w:r w:rsidR="00AD520F">
          <w:rPr>
            <w:rStyle w:val="Hyperlink"/>
            <w:rFonts w:ascii="Arial" w:hAnsi="Arial" w:cs="Arial"/>
            <w:color w:val="000000" w:themeColor="text1"/>
          </w:rPr>
          <w:t>Silverman I, Kastuk D, Choi J, Phillips K.</w:t>
        </w:r>
      </w:hyperlink>
      <w:r w:rsidR="00AD520F">
        <w:rPr>
          <w:rFonts w:ascii="Arial" w:hAnsi="Arial" w:cs="Arial"/>
          <w:color w:val="000000" w:themeColor="text1"/>
        </w:rPr>
        <w:t xml:space="preserve"> Testosterone levels and spatial ability in men. Psychoneuroendocrinology. 1999 Nov;24(8):813-22.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0" w:history="1">
        <w:r w:rsidR="00AD520F">
          <w:rPr>
            <w:rStyle w:val="Hyperlink"/>
            <w:rFonts w:ascii="Arial" w:hAnsi="Arial" w:cs="Arial"/>
            <w:color w:val="000000" w:themeColor="text1"/>
          </w:rPr>
          <w:t>Hooven CK, Chabris CF, Ellison PT, Kosslyn SM.</w:t>
        </w:r>
      </w:hyperlink>
      <w:r w:rsidR="00AD520F">
        <w:rPr>
          <w:rFonts w:ascii="Arial" w:hAnsi="Arial" w:cs="Arial"/>
          <w:color w:val="000000" w:themeColor="text1"/>
        </w:rPr>
        <w:t xml:space="preserve"> The relationship of male testosterone to components of mental rotation. Neuropsychologia. 2004;42(6):782-90.</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1" w:history="1">
        <w:r w:rsidR="00AD520F">
          <w:rPr>
            <w:rStyle w:val="Hyperlink"/>
            <w:rFonts w:ascii="Arial" w:hAnsi="Arial" w:cs="Arial"/>
            <w:color w:val="000000" w:themeColor="text1"/>
          </w:rPr>
          <w:t>Moffat SD, Hampson E.</w:t>
        </w:r>
      </w:hyperlink>
      <w:r w:rsidR="00AD520F">
        <w:rPr>
          <w:rFonts w:ascii="Arial" w:hAnsi="Arial" w:cs="Arial"/>
          <w:color w:val="000000" w:themeColor="text1"/>
        </w:rPr>
        <w:t xml:space="preserve"> A curvilinear relationship between testosterone and spatial cognition in humans: possible influence of hand preference. Psychoneuroendocrinology. 1996 Apr;21(3):323-37.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2" w:history="1">
        <w:r w:rsidR="00AD520F">
          <w:rPr>
            <w:rStyle w:val="Hyperlink"/>
            <w:rFonts w:ascii="Arial" w:hAnsi="Arial" w:cs="Arial"/>
            <w:color w:val="000000" w:themeColor="text1"/>
          </w:rPr>
          <w:t>Nass R, Baker S.</w:t>
        </w:r>
      </w:hyperlink>
      <w:r w:rsidR="00AD520F">
        <w:rPr>
          <w:rFonts w:ascii="Arial" w:hAnsi="Arial" w:cs="Arial"/>
          <w:color w:val="000000" w:themeColor="text1"/>
        </w:rPr>
        <w:t xml:space="preserve"> Androgen effects on cognition: congenital adrenal hyperplasia. Psychoneuroendocrinology. 1991;16(1-3):189-201. </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3" w:history="1">
        <w:r w:rsidR="00AD520F">
          <w:rPr>
            <w:rStyle w:val="Hyperlink"/>
            <w:rFonts w:ascii="Arial" w:hAnsi="Arial" w:cs="Arial"/>
            <w:color w:val="000000" w:themeColor="text1"/>
          </w:rPr>
          <w:t>Jones BA, Watson NV.</w:t>
        </w:r>
      </w:hyperlink>
      <w:r w:rsidR="00AD520F">
        <w:rPr>
          <w:rFonts w:ascii="Arial" w:hAnsi="Arial" w:cs="Arial"/>
          <w:color w:val="000000" w:themeColor="text1"/>
        </w:rPr>
        <w:t xml:space="preserve"> Spatial memory performance in androgen insensitive male rats. Physiol Behav. 2005 Jun 2;85(2):135-41.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Janowsky JS, Oviatt SK, Orwoll ES. Testosterone influences spatial cognition in older men. Behav Neurosci 1994;108:325-32.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4" w:history="1">
        <w:r w:rsidR="00AD520F">
          <w:rPr>
            <w:rStyle w:val="Hyperlink"/>
            <w:rFonts w:ascii="Arial" w:hAnsi="Arial" w:cs="Arial"/>
            <w:color w:val="000000" w:themeColor="text1"/>
            <w:lang w:val="da-DK"/>
          </w:rPr>
          <w:t>Vaughan C, Goldstein FC, Tenover JL.</w:t>
        </w:r>
      </w:hyperlink>
      <w:r w:rsidR="00AD520F">
        <w:rPr>
          <w:rFonts w:ascii="Arial" w:hAnsi="Arial" w:cs="Arial"/>
          <w:color w:val="000000" w:themeColor="text1"/>
        </w:rPr>
        <w:t>Exogenous testosterone alone or with finasteride does not improve measurements of cognition in healthy older men with low serum testosterone.</w:t>
      </w:r>
      <w:r w:rsidR="00AD520F">
        <w:rPr>
          <w:rFonts w:ascii="Arial" w:hAnsi="Arial" w:cs="Arial"/>
          <w:color w:val="000000" w:themeColor="text1"/>
        </w:rPr>
        <w:br/>
        <w:t>J Androl. 2007 Nov-Dec;28(6):875-82.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Cherrier MM, Anawalt BD, Herbst KL, Amory JK, Craft S, Matsumoto AM, Bremner WJ.Cognitive effects of short-term manipulation of serum sex steroids in healthy young men. J Clin Endocrinol Metab. 2002 87:3090-3096.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5" w:history="1">
        <w:r w:rsidR="00AD520F">
          <w:rPr>
            <w:rStyle w:val="Hyperlink"/>
            <w:rFonts w:ascii="Arial" w:hAnsi="Arial" w:cs="Arial"/>
            <w:color w:val="000000" w:themeColor="text1"/>
          </w:rPr>
          <w:t>Cherrier MM, Matsumoto AM, Amory JK, Johnson M, Craft S, Peskind ER, Raskind MA.</w:t>
        </w:r>
      </w:hyperlink>
      <w:r w:rsidR="00AD520F">
        <w:rPr>
          <w:rFonts w:ascii="Arial" w:hAnsi="Arial" w:cs="Arial"/>
          <w:color w:val="000000" w:themeColor="text1"/>
        </w:rPr>
        <w:t xml:space="preserve"> Characterization of verbal and spatial memory changes from moderate to supraphysiological increases in serum testosterone in healthy older men. Psychoneuroendocrinology. 2007 Jan;32(1):72-9.</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6" w:history="1">
        <w:r w:rsidR="00AD520F">
          <w:rPr>
            <w:rStyle w:val="Hyperlink"/>
            <w:rFonts w:ascii="Arial" w:hAnsi="Arial" w:cs="Arial"/>
            <w:color w:val="000000" w:themeColor="text1"/>
          </w:rPr>
          <w:t>Cherrier MM, Matsumoto AM, Amory JK, Asthana S, Bremner W, Peskind ER, Raskind MA, Craft S.</w:t>
        </w:r>
      </w:hyperlink>
      <w:r w:rsidR="00AD520F">
        <w:rPr>
          <w:rFonts w:ascii="Arial" w:hAnsi="Arial" w:cs="Arial"/>
          <w:color w:val="000000" w:themeColor="text1"/>
        </w:rPr>
        <w:t xml:space="preserve"> Testosterone improves spatial memory in men with Alzheimer disease and mild cognitive impairment. Neurology. 2005 Jun 28;64(12):2063-8.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7" w:history="1">
        <w:r w:rsidR="00AD520F">
          <w:rPr>
            <w:rStyle w:val="Hyperlink"/>
            <w:rFonts w:ascii="Arial" w:hAnsi="Arial" w:cs="Arial"/>
            <w:color w:val="000000" w:themeColor="text1"/>
          </w:rPr>
          <w:t>O'Connor DB, Archer J, Hair WM, Wu FC.</w:t>
        </w:r>
      </w:hyperlink>
      <w:r w:rsidR="00AD520F">
        <w:rPr>
          <w:rFonts w:ascii="Arial" w:hAnsi="Arial" w:cs="Arial"/>
          <w:color w:val="000000" w:themeColor="text1"/>
        </w:rPr>
        <w:t xml:space="preserve"> Activational effects of testosterone on cognitive function in men. Neuropsychologia. 2001;39(13):1385-94.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8" w:history="1">
        <w:r w:rsidR="00AD520F">
          <w:rPr>
            <w:rStyle w:val="Hyperlink"/>
            <w:rFonts w:ascii="Arial" w:hAnsi="Arial" w:cs="Arial"/>
            <w:color w:val="000000" w:themeColor="text1"/>
            <w:lang w:val="de-DE"/>
          </w:rPr>
          <w:t>Alexander GM, Swerdloff RS, Wang C, Davidson T, McDonald V, Steiner B, Hines M.</w:t>
        </w:r>
      </w:hyperlink>
      <w:r w:rsidR="00AD520F">
        <w:rPr>
          <w:rFonts w:ascii="Arial" w:hAnsi="Arial" w:cs="Arial"/>
          <w:color w:val="000000" w:themeColor="text1"/>
        </w:rPr>
        <w:t>Androgen-behavior correlations in hypogonadal men and eugonadal men. II. Cognitive abilities. Horm Behav. 1998 Apr;33(2):85-94.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Van Goozen SH, Cohen-Kettenis PT, Gooren LJ, Frijda NH, Van de Poll NE. Gender differences in behaviour: activating effects of cross-sex hormones. Psychoneuroendocrinology 1995; 20:343-63.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Van Goozen SH, Cohen-Kettenis PT, Gooren LJ, Frijda NH, Van de Poll NE. Activating effects of androgens on cognitive performance: causal evidence in a group of female-to-male transsexuals. Neuropsychologia 1994; 32:1153-7.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Sherwin BB. Estrogen and/or androgen replacement therapy and cognitive functioning in surgically menopausal women. Psychoneuroendocrinology 1988;13</w:t>
      </w:r>
      <w:smartTag w:uri="isiresearchsoft-com/cwyw" w:element="citation">
        <w:r>
          <w:rPr>
            <w:rFonts w:ascii="Arial" w:hAnsi="Arial" w:cs="Arial"/>
            <w:color w:val="000000" w:themeColor="text1"/>
          </w:rPr>
          <w:t>(3)</w:t>
        </w:r>
      </w:smartTag>
      <w:r>
        <w:rPr>
          <w:rFonts w:ascii="Arial" w:hAnsi="Arial" w:cs="Arial"/>
          <w:color w:val="000000" w:themeColor="text1"/>
        </w:rPr>
        <w:t>:345-357.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Simerly RB, Chang C, Muramatsu M, Swanson LW. Distribution of androgen and estrogen receptor mRNA-containing cells in the rat brain: an in situ hybridization study. J Comp Neurol 1990; 294:76-95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Lu S, Simon NG, Wang Y, Hu S. Neural androgen receptor regulation: effects of androgen and antiandrogen. J Neurobiol 1999; 41:505-11.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Lustig RH. Sex hormone modulation of neural development in vitro. Horm Behav 1994;28:383-95.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Rubinow DR, Schmidt PJ. Androgens, brain, and behavior. Am J Psychiatry 1996; 153:974-84.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Tobin VA, Millar RP, Canny BJ. Testosterone acts directly at the pituitary to regulate gonadotropin- releasing hormone-induced calcium signals in male rat gonadotropes. Endocrinology 1997; 138:3314-9.</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49" w:history="1">
        <w:r w:rsidR="00AD520F">
          <w:rPr>
            <w:rStyle w:val="Hyperlink"/>
            <w:rFonts w:ascii="Arial" w:hAnsi="Arial" w:cs="Arial"/>
            <w:color w:val="000000" w:themeColor="text1"/>
          </w:rPr>
          <w:t>Gray PB, Singh AB, Woodhouse LJ, Storer TW, Casaburi R, Dzekov J, Dzekov C, Sinha-Hikim I, Bhasin S.</w:t>
        </w:r>
      </w:hyperlink>
      <w:r w:rsidR="00AD520F">
        <w:rPr>
          <w:rFonts w:ascii="Arial" w:hAnsi="Arial" w:cs="Arial"/>
          <w:color w:val="000000" w:themeColor="text1"/>
        </w:rPr>
        <w:t xml:space="preserve"> Dose-dependent effects of testosterone on sexual function, mood, and visuospatial cognition in older men. J Clin Endocrinol Metab. 2005 Jul;90(7):3838-46.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Wang C, Alexander G, Berman N, Salehian B, Davidson T, McDonald V, Steiner B, Hull L, Callegari C, Swerdloff RS. Testosterone replacement therapy improves mood in hypogonadal men--a clinical research center study. J Clin Endocrinol Metab 1996;81</w:t>
      </w:r>
      <w:smartTag w:uri="isiresearchsoft-com/cwyw" w:element="citation">
        <w:r>
          <w:rPr>
            <w:rFonts w:ascii="Arial" w:hAnsi="Arial" w:cs="Arial"/>
            <w:color w:val="000000" w:themeColor="text1"/>
          </w:rPr>
          <w:t>(10)</w:t>
        </w:r>
      </w:smartTag>
      <w:r>
        <w:rPr>
          <w:rFonts w:ascii="Arial" w:hAnsi="Arial" w:cs="Arial"/>
          <w:color w:val="000000" w:themeColor="text1"/>
        </w:rPr>
        <w:t>:3578-83.</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0" w:history="1">
        <w:r w:rsidR="00AD520F">
          <w:rPr>
            <w:rStyle w:val="Hyperlink"/>
            <w:rFonts w:ascii="Arial" w:hAnsi="Arial" w:cs="Arial"/>
            <w:color w:val="000000" w:themeColor="text1"/>
          </w:rPr>
          <w:t>Pope HG Jr, Cohane GH, Kanayama G, Siegel AJ, Hudson JI.</w:t>
        </w:r>
      </w:hyperlink>
      <w:r w:rsidR="00AD520F">
        <w:rPr>
          <w:rFonts w:ascii="Arial" w:hAnsi="Arial" w:cs="Arial"/>
          <w:color w:val="000000" w:themeColor="text1"/>
        </w:rPr>
        <w:t xml:space="preserve"> Testosterone gel supplementation for men with refractory depression: a randomized, placebo-controlled trial. Am J Psychiatry. 2003 Jan;160(1):105-11.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1" w:history="1">
        <w:r w:rsidR="00AD520F">
          <w:rPr>
            <w:rStyle w:val="Hyperlink"/>
            <w:rFonts w:ascii="Arial" w:hAnsi="Arial" w:cs="Arial"/>
            <w:color w:val="000000" w:themeColor="text1"/>
          </w:rPr>
          <w:t>Seidman SN, Miyazaki M, Roose SP.</w:t>
        </w:r>
      </w:hyperlink>
      <w:r w:rsidR="00AD520F">
        <w:rPr>
          <w:rFonts w:ascii="Arial" w:hAnsi="Arial" w:cs="Arial"/>
          <w:color w:val="000000" w:themeColor="text1"/>
        </w:rPr>
        <w:t xml:space="preserve"> Intramuscular testosterone supplementation to selective serotonin reuptake inhibitor in treatment-resistant depressed men: randomized placebo-controlled clinical trial. J Clin Psychopharmacol. 2005 Dec;25(6):584-8.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2" w:history="1">
        <w:r w:rsidR="00AD520F">
          <w:rPr>
            <w:rStyle w:val="Hyperlink"/>
            <w:rFonts w:ascii="Arial" w:hAnsi="Arial" w:cs="Arial"/>
            <w:color w:val="000000" w:themeColor="text1"/>
            <w:lang w:val="it-IT"/>
          </w:rPr>
          <w:t>Seidman SN, Spatz E, Rizzo C, Roose SP.</w:t>
        </w:r>
      </w:hyperlink>
      <w:r w:rsidR="00AD520F">
        <w:rPr>
          <w:rFonts w:ascii="Arial" w:hAnsi="Arial" w:cs="Arial"/>
          <w:color w:val="000000" w:themeColor="text1"/>
        </w:rPr>
        <w:t>Testosterone replacement therapy for hypogonadal men with major depressive disorder: a randomized, placebo-controlled clinical trial. J Clin Psychiatry. 2001 Jun;62(6):406-12.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Grinspoon S, Corcoran C, Stanley T, Baaj A, Basgoz N, Klibanski A. Effects of hypogonadism and testosterone administration on depression indices in HIV-infected men. J Clin Endocrinol Metab 2000;85:60-5.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Rabkin JG, Ferrando SJ, Wagner GJ, Rabkin R. DHEA treatment for HIV+ patients: effects on mood, androgenic and anabolic parameters. Psychoneuroendocrinology 2000;25</w:t>
      </w:r>
      <w:smartTag w:uri="isiresearchsoft-com/cwyw" w:element="citation">
        <w:r>
          <w:rPr>
            <w:rFonts w:ascii="Arial" w:hAnsi="Arial" w:cs="Arial"/>
            <w:color w:val="000000" w:themeColor="text1"/>
          </w:rPr>
          <w:t>(1)</w:t>
        </w:r>
      </w:smartTag>
      <w:r>
        <w:rPr>
          <w:rFonts w:ascii="Arial" w:hAnsi="Arial" w:cs="Arial"/>
          <w:color w:val="000000" w:themeColor="text1"/>
        </w:rPr>
        <w:t>:53-68.</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Bachman ES, Basaria S, Travison TG, Guo W, Li M, Bhasin S. Temporal changes in hepcidin and erythropoietin after testosterone administration suggest a dual mechanism of action. J Gerontol A Medical Sciences 2013 in press</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Guo W, Bachman E, Li M, Roy CN, Blusztajn J, Wong S, Chan SY, Serra C, Jasuja R, Travison TG, Muckenthaler MU, Nemeth E, </w:t>
      </w:r>
      <w:r>
        <w:rPr>
          <w:rFonts w:ascii="Arial" w:hAnsi="Arial" w:cs="Arial"/>
          <w:bCs/>
          <w:color w:val="000000" w:themeColor="text1"/>
          <w:sz w:val="24"/>
          <w:szCs w:val="24"/>
        </w:rPr>
        <w:t>Bhasin S</w:t>
      </w:r>
      <w:r>
        <w:rPr>
          <w:rFonts w:ascii="Arial" w:hAnsi="Arial" w:cs="Arial"/>
          <w:color w:val="000000" w:themeColor="text1"/>
          <w:sz w:val="24"/>
          <w:szCs w:val="24"/>
        </w:rPr>
        <w:t xml:space="preserve">. </w:t>
      </w:r>
      <w:hyperlink r:id="rId353" w:history="1">
        <w:r>
          <w:rPr>
            <w:rStyle w:val="Hyperlink"/>
            <w:rFonts w:ascii="Arial" w:hAnsi="Arial" w:cs="Arial"/>
            <w:color w:val="000000" w:themeColor="text1"/>
          </w:rPr>
          <w:t>Testosterone administration inhibits hepcidin transcription and is associated with increased iron incorporation into red blood cells.</w:t>
        </w:r>
      </w:hyperlink>
      <w:r>
        <w:rPr>
          <w:rStyle w:val="jrnl"/>
          <w:rFonts w:ascii="Arial" w:hAnsi="Arial" w:cs="Arial"/>
          <w:color w:val="000000" w:themeColor="text1"/>
          <w:sz w:val="24"/>
          <w:szCs w:val="24"/>
        </w:rPr>
        <w:t>Aging Cell</w:t>
      </w:r>
      <w:r>
        <w:rPr>
          <w:rFonts w:ascii="Arial" w:hAnsi="Arial" w:cs="Arial"/>
          <w:color w:val="000000" w:themeColor="text1"/>
          <w:sz w:val="24"/>
          <w:szCs w:val="24"/>
        </w:rPr>
        <w:t xml:space="preserve"> 2013 epub doi: 10.1111/acel.12052.</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Guo W, Li M, Bhasin S. Testosterone supplementation improves anemia in aging male mice. J Gerontol: Biological Sciences 2013 in press</w:t>
      </w:r>
    </w:p>
    <w:p w:rsidR="00AD520F" w:rsidRDefault="00AD520F" w:rsidP="006E0E8F">
      <w:pPr>
        <w:pStyle w:val="desc"/>
        <w:numPr>
          <w:ilvl w:val="0"/>
          <w:numId w:val="14"/>
        </w:numPr>
        <w:tabs>
          <w:tab w:val="clear" w:pos="360"/>
          <w:tab w:val="num" w:pos="450"/>
        </w:tabs>
        <w:spacing w:before="60" w:beforeAutospacing="0" w:after="60" w:afterAutospacing="0"/>
        <w:ind w:left="720" w:hanging="720"/>
        <w:rPr>
          <w:rFonts w:ascii="Arial" w:hAnsi="Arial" w:cs="Arial"/>
          <w:color w:val="000000" w:themeColor="text1"/>
        </w:rPr>
      </w:pPr>
      <w:r>
        <w:rPr>
          <w:rFonts w:ascii="Arial" w:hAnsi="Arial" w:cs="Arial"/>
          <w:color w:val="000000" w:themeColor="text1"/>
        </w:rPr>
        <w:t xml:space="preserve">Guo W, Wong S, Li M, Liang W, Liesa M, Serra C, Jasuja R, Bartke A, Kirkland JL, Shirihai O, Bhasin S. </w:t>
      </w:r>
      <w:hyperlink r:id="rId354" w:history="1">
        <w:r>
          <w:rPr>
            <w:rStyle w:val="Hyperlink"/>
            <w:rFonts w:ascii="Arial" w:hAnsi="Arial" w:cs="Arial"/>
            <w:color w:val="000000" w:themeColor="text1"/>
          </w:rPr>
          <w:t>Testosterone plus low-intensity physical training in late life improves functional performance, skeletal muscle mitochondrial biogenesis, and mitochondrial quality control in male mice.</w:t>
        </w:r>
      </w:hyperlink>
      <w:r>
        <w:rPr>
          <w:rStyle w:val="jrnl"/>
          <w:rFonts w:ascii="Arial" w:hAnsi="Arial" w:cs="Arial"/>
          <w:color w:val="000000" w:themeColor="text1"/>
        </w:rPr>
        <w:t>PLoS One</w:t>
      </w:r>
      <w:r>
        <w:rPr>
          <w:rFonts w:ascii="Arial" w:hAnsi="Arial" w:cs="Arial"/>
          <w:color w:val="000000" w:themeColor="text1"/>
        </w:rPr>
        <w:t>. 2012;7(12):e51180. doi: 10.1371/journal.pone.0051180.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pt-BR"/>
        </w:rPr>
        <w:t xml:space="preserve">Kouri EM, Lukas SE, Pope HG Jr, Oliva PS. </w:t>
      </w:r>
      <w:r>
        <w:rPr>
          <w:rFonts w:ascii="Arial" w:hAnsi="Arial" w:cs="Arial"/>
          <w:color w:val="000000" w:themeColor="text1"/>
        </w:rPr>
        <w:t>Increased aggressive responding in male volunteers following the administration of gradually increasing doses of testosterone cypionate. Drug Alcohol Depend. 1995;40:73-9.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Pope HG Jr, Katz DL. </w:t>
      </w:r>
      <w:r>
        <w:rPr>
          <w:rFonts w:ascii="Arial" w:hAnsi="Arial" w:cs="Arial"/>
          <w:color w:val="000000" w:themeColor="text1"/>
        </w:rPr>
        <w:t>Affective and psychotic symptoms associated with anabolic steroid use. Am J Psychiatry 1988;145:487-90.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Wilson IB, Roubenoff R, Knox TA, Spiegleman D, Gorbach SL. Relation of lean body mass to health-related quality of life in persons with HIV. J Acquir Immune Defic Syndrome 2000;24:137-46.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Litwin MS, Nied RJ, Dhandani N. Health-related quality of life in men with erectile dysfunction. J Gen Intern Med 1998;13:159-166.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 xml:space="preserve">Morley JE, Charlton E, Patrick P, Kaiser FE, Cadeau P, McCready D, Perry HM 3rd. </w:t>
      </w:r>
      <w:r>
        <w:rPr>
          <w:rFonts w:ascii="Arial" w:hAnsi="Arial" w:cs="Arial"/>
          <w:color w:val="000000" w:themeColor="text1"/>
        </w:rPr>
        <w:t>Validation of a screening questionnaire for androgen deficiency in aging males. Metabolism. 2000 Sep;</w:t>
      </w:r>
      <w:r>
        <w:rPr>
          <w:rStyle w:val="volume"/>
          <w:rFonts w:ascii="Arial" w:hAnsi="Arial" w:cs="Arial"/>
          <w:color w:val="000000" w:themeColor="text1"/>
        </w:rPr>
        <w:t>49</w:t>
      </w:r>
      <w:r>
        <w:rPr>
          <w:rFonts w:ascii="Arial" w:hAnsi="Arial" w:cs="Arial"/>
          <w:color w:val="000000" w:themeColor="text1"/>
        </w:rPr>
        <w:t>(</w:t>
      </w:r>
      <w:r>
        <w:rPr>
          <w:rStyle w:val="issue"/>
          <w:rFonts w:ascii="Arial" w:hAnsi="Arial" w:cs="Arial"/>
          <w:color w:val="000000" w:themeColor="text1"/>
        </w:rPr>
        <w:t>9</w:t>
      </w:r>
      <w:r>
        <w:rPr>
          <w:rFonts w:ascii="Arial" w:hAnsi="Arial" w:cs="Arial"/>
          <w:color w:val="000000" w:themeColor="text1"/>
        </w:rPr>
        <w:t>):</w:t>
      </w:r>
      <w:r>
        <w:rPr>
          <w:rStyle w:val="pages"/>
          <w:rFonts w:ascii="Arial" w:hAnsi="Arial" w:cs="Arial"/>
          <w:color w:val="000000" w:themeColor="text1"/>
        </w:rPr>
        <w:t>1239-42</w:t>
      </w:r>
      <w:r>
        <w:rPr>
          <w:rFonts w:ascii="Arial" w:hAnsi="Arial" w:cs="Arial"/>
          <w:color w:val="000000" w:themeColor="text1"/>
        </w:rPr>
        <w:t xml:space="preserve">.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lang w:val="da-DK"/>
        </w:rPr>
        <w:t xml:space="preserve">T'Sjoen G, Goemaere S, De Meyere M, Kaufman JM. </w:t>
      </w:r>
      <w:r>
        <w:rPr>
          <w:rFonts w:ascii="Arial" w:hAnsi="Arial" w:cs="Arial"/>
          <w:color w:val="000000" w:themeColor="text1"/>
        </w:rPr>
        <w:t>Perception of males' aging symptoms, health and well-being in elderly community-dwelling men is not related to circulating androgen levels. Psychoneuroendocrinology. 2004 Feb;</w:t>
      </w:r>
      <w:r>
        <w:rPr>
          <w:rStyle w:val="volume"/>
          <w:rFonts w:ascii="Arial" w:hAnsi="Arial" w:cs="Arial"/>
          <w:color w:val="000000" w:themeColor="text1"/>
        </w:rPr>
        <w:t>29</w:t>
      </w:r>
      <w:r>
        <w:rPr>
          <w:rFonts w:ascii="Arial" w:hAnsi="Arial" w:cs="Arial"/>
          <w:color w:val="000000" w:themeColor="text1"/>
        </w:rPr>
        <w:t>(</w:t>
      </w:r>
      <w:r>
        <w:rPr>
          <w:rStyle w:val="issue"/>
          <w:rFonts w:ascii="Arial" w:hAnsi="Arial" w:cs="Arial"/>
          <w:color w:val="000000" w:themeColor="text1"/>
        </w:rPr>
        <w:t>2</w:t>
      </w:r>
      <w:r>
        <w:rPr>
          <w:rFonts w:ascii="Arial" w:hAnsi="Arial" w:cs="Arial"/>
          <w:color w:val="000000" w:themeColor="text1"/>
        </w:rPr>
        <w:t>):</w:t>
      </w:r>
      <w:r>
        <w:rPr>
          <w:rStyle w:val="pages"/>
          <w:rFonts w:ascii="Arial" w:hAnsi="Arial" w:cs="Arial"/>
          <w:color w:val="000000" w:themeColor="text1"/>
        </w:rPr>
        <w:t>201-14</w:t>
      </w:r>
      <w:r>
        <w:rPr>
          <w:rFonts w:ascii="Arial" w:hAnsi="Arial" w:cs="Arial"/>
          <w:color w:val="000000" w:themeColor="text1"/>
        </w:rPr>
        <w:t xml:space="preserve">.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 xml:space="preserve">Smith KW, Feldman HA, McKinlay JB. </w:t>
      </w:r>
      <w:r>
        <w:rPr>
          <w:rFonts w:ascii="Arial" w:hAnsi="Arial" w:cs="Arial"/>
          <w:color w:val="000000" w:themeColor="text1"/>
        </w:rPr>
        <w:t>Construction and field validation of a self-administered screener for testosterone deficiency (hypogonadism) in ageing men. Clin Endocrinol (Oxf). 2000 Dec;</w:t>
      </w:r>
      <w:r>
        <w:rPr>
          <w:rStyle w:val="volume"/>
          <w:rFonts w:ascii="Arial" w:hAnsi="Arial" w:cs="Arial"/>
          <w:color w:val="000000" w:themeColor="text1"/>
        </w:rPr>
        <w:t>53</w:t>
      </w:r>
      <w:r>
        <w:rPr>
          <w:rFonts w:ascii="Arial" w:hAnsi="Arial" w:cs="Arial"/>
          <w:color w:val="000000" w:themeColor="text1"/>
        </w:rPr>
        <w:t>(</w:t>
      </w:r>
      <w:r>
        <w:rPr>
          <w:rStyle w:val="issue"/>
          <w:rFonts w:ascii="Arial" w:hAnsi="Arial" w:cs="Arial"/>
          <w:color w:val="000000" w:themeColor="text1"/>
        </w:rPr>
        <w:t>6</w:t>
      </w:r>
      <w:r>
        <w:rPr>
          <w:rFonts w:ascii="Arial" w:hAnsi="Arial" w:cs="Arial"/>
          <w:color w:val="000000" w:themeColor="text1"/>
        </w:rPr>
        <w:t>):</w:t>
      </w:r>
      <w:r>
        <w:rPr>
          <w:rStyle w:val="pages"/>
          <w:rFonts w:ascii="Arial" w:hAnsi="Arial" w:cs="Arial"/>
          <w:color w:val="000000" w:themeColor="text1"/>
        </w:rPr>
        <w:t>703-11</w:t>
      </w:r>
      <w:r>
        <w:rPr>
          <w:rFonts w:ascii="Arial" w:hAnsi="Arial" w:cs="Arial"/>
          <w:color w:val="000000" w:themeColor="text1"/>
        </w:rPr>
        <w:t xml:space="preserve">. </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5" w:history="1">
        <w:r w:rsidR="00AD520F">
          <w:rPr>
            <w:rStyle w:val="Hyperlink"/>
            <w:rFonts w:ascii="Arial" w:hAnsi="Arial" w:cs="Arial"/>
            <w:color w:val="000000" w:themeColor="text1"/>
          </w:rPr>
          <w:t>Calof OM, Singh AB, Lee ML, Kenny AM, Urban RJ, Tenover JL, Bhasin S.</w:t>
        </w:r>
      </w:hyperlink>
      <w:r w:rsidR="00AD520F">
        <w:rPr>
          <w:rFonts w:ascii="Arial" w:hAnsi="Arial" w:cs="Arial"/>
          <w:color w:val="000000" w:themeColor="text1"/>
        </w:rPr>
        <w:t xml:space="preserve"> Adverse events associated with testosterone replacement in middle-aged and older men: a meta-analysis of randomized, placebo-controlled trials. J Gerontol A Biol Sci Med Sci. 2005 Nov;60(11):1451-7.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Rolf C, Nieschlag E. Potential adverse effects of long-term testosterone therapy. Baillieres Clin Endocrinol Metab 1998; 12:521-34.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6" w:history="1">
        <w:r w:rsidR="00AD520F">
          <w:rPr>
            <w:rStyle w:val="Hyperlink"/>
            <w:rFonts w:ascii="Arial" w:hAnsi="Arial" w:cs="Arial"/>
            <w:color w:val="000000" w:themeColor="text1"/>
          </w:rPr>
          <w:t>Liu PY, Death AK, Handelsman DJ.</w:t>
        </w:r>
      </w:hyperlink>
      <w:r w:rsidR="00AD520F">
        <w:rPr>
          <w:rFonts w:ascii="Arial" w:hAnsi="Arial" w:cs="Arial"/>
          <w:color w:val="000000" w:themeColor="text1"/>
        </w:rPr>
        <w:t xml:space="preserve"> Androgens and cardiovascular disease. Endocr Rev. 2003 Jun;24(3):313-40.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Haffner SM, Laakso M, Miettinen H, Mykkanen L, Karhapaa P, Rainwater DL. Low levels of sex hormone-binding globulin and testosterone are associated with smaller, denser </w:t>
      </w:r>
      <w:r>
        <w:rPr>
          <w:rFonts w:ascii="Arial" w:hAnsi="Arial" w:cs="Arial"/>
          <w:color w:val="000000" w:themeColor="text1"/>
        </w:rPr>
        <w:lastRenderedPageBreak/>
        <w:t>low density lipoprotein in normoglycemic men [see comments]. J Clin Endocrinol Metab 1996; 81:3697-701.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7" w:history="1">
        <w:r w:rsidR="00AD520F">
          <w:rPr>
            <w:rStyle w:val="Hyperlink"/>
            <w:rFonts w:ascii="Arial" w:hAnsi="Arial" w:cs="Arial"/>
            <w:color w:val="000000" w:themeColor="text1"/>
          </w:rPr>
          <w:t>Khaw KT, Barrett-Connor E.</w:t>
        </w:r>
      </w:hyperlink>
      <w:r w:rsidR="00AD520F">
        <w:rPr>
          <w:rFonts w:ascii="Arial" w:hAnsi="Arial" w:cs="Arial"/>
          <w:color w:val="000000" w:themeColor="text1"/>
        </w:rPr>
        <w:t xml:space="preserve"> Endogenous sex hormones, high density lipoprotein cholesterol, and other lipoprotein fractions in men. Arterioscler Thromb. 1991 May-Jun;11(3):489-94.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 xml:space="preserve">De Pergola G, De Mitrio V, Sciaraffia M, et al. </w:t>
      </w:r>
      <w:r>
        <w:rPr>
          <w:rFonts w:ascii="Arial" w:hAnsi="Arial" w:cs="Arial"/>
          <w:color w:val="000000" w:themeColor="text1"/>
        </w:rPr>
        <w:t>Lower androgenicity is associated with higher plasma levels of prothrombotic factors irrespective of age, obesity, body fat distribution, and related metabolic parameters in men. Metabolism 1997; 46:1287-93.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Crist DM, Peake GT, Stackpole PJ. Lipemic and lipoproteinemic effects of natural and synthetic androgens in humans. Clin Exp Pharmacol Physiol 1986; 13:513-8.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Herbst KL, Amory JK, Brunzell JD, Chansky HA, Bremner WJ. Testosterone administration to men increases hepatic lipase activity and decreases HDL and LDL size in 3 wk. Am J Physiol Endocrinol Metab. 2003 284:E1112-E1118.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Hurley BF, Seals DR, Hagberg JM, et al. </w:t>
      </w:r>
      <w:r>
        <w:rPr>
          <w:rFonts w:ascii="Arial" w:hAnsi="Arial" w:cs="Arial"/>
          <w:color w:val="000000" w:themeColor="text1"/>
        </w:rPr>
        <w:t>High-density-lipoprotein cholesterol in bodybuilders v powerlifters. Negative effects of androgen use. JAMA 1984; 252:507-13.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Thompson PD, Cullinane EM, Sady SP, et al. </w:t>
      </w:r>
      <w:r>
        <w:rPr>
          <w:rFonts w:ascii="Arial" w:hAnsi="Arial" w:cs="Arial"/>
          <w:color w:val="000000" w:themeColor="text1"/>
        </w:rPr>
        <w:t>Contrasting effects of testosterone and stanozolol on serum lipoprotein levels. JAMA 1989; 261:1165-8.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Langer C, Gansz B, Goepfert C, Engel T, Uehara Y, von Dehn G, Jansen H, Assmann G, von Eckardstein A: Testosterone up-regulates scavenger receptor BI and stimulates cholesterol efflux from macrophages. Biochem Biophys Res Commun 2002 296:1051–1057.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Glueck CJ, Glueck HI, Stroop D, Speirs J, Hamer T, Tracy T: Endogenous testosterone, fibrinolysis, and coronary heart disease risk in hyperlipidemic men. J Lab Clin Med 1993 122:412–420.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Ng MK, Liu PY, Williams AJ, Nakhla S, Ly LP, Handelsman DJ, Celermajer DS: Prospective study of effect of androgens on serum inflammatory markers in men. </w:t>
      </w:r>
      <w:r>
        <w:rPr>
          <w:rFonts w:ascii="Arial" w:hAnsi="Arial" w:cs="Arial"/>
          <w:color w:val="000000" w:themeColor="text1"/>
          <w:lang w:val="de-DE"/>
        </w:rPr>
        <w:t>Arterioscler Thromb Vasc Biol 2002 22:1136–1141.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8" w:history="1">
        <w:r w:rsidR="00AD520F">
          <w:rPr>
            <w:rStyle w:val="Hyperlink"/>
            <w:rFonts w:ascii="Arial" w:hAnsi="Arial" w:cs="Arial"/>
            <w:color w:val="000000" w:themeColor="text1"/>
          </w:rPr>
          <w:t>Singh AB, Hsia S, Alaupovic P, Sinha-Hikim I, Woodhouse L, Buchanan TA, Shen R, Bross R, Berman N, Bhasin S.</w:t>
        </w:r>
      </w:hyperlink>
      <w:r w:rsidR="00AD520F">
        <w:rPr>
          <w:rFonts w:ascii="Arial" w:hAnsi="Arial" w:cs="Arial"/>
          <w:color w:val="000000" w:themeColor="text1"/>
        </w:rPr>
        <w:t xml:space="preserve"> The effects of varying doses of T on insulin sensitivity, plasma lipids, apolipoproteins, and C-reactive protein in healthy young men. J Clin Endocrinol Metab. 2002 Jan;87</w:t>
      </w:r>
      <w:smartTag w:uri="isiresearchsoft-com/cwyw" w:element="citation">
        <w:r w:rsidR="00AD520F">
          <w:rPr>
            <w:rFonts w:ascii="Arial" w:hAnsi="Arial" w:cs="Arial"/>
            <w:color w:val="000000" w:themeColor="text1"/>
          </w:rPr>
          <w:t>(1)</w:t>
        </w:r>
      </w:smartTag>
      <w:r w:rsidR="00AD520F">
        <w:rPr>
          <w:rFonts w:ascii="Arial" w:hAnsi="Arial" w:cs="Arial"/>
          <w:color w:val="000000" w:themeColor="text1"/>
        </w:rPr>
        <w:t>:136-43.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Phillips GB, Pinkernell BH, Jing TY. The association of hypotestosteronemia with coronary artery disease in men. Arterioscler Thromb 1994;14:701-6.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Tibblin G, Adlerberth A, Lindstedt G, Bjorntorp P. The pituitary-gonadal axis and health in elderly men: a study of men born in 1913. Diabetes 1996; 45:1605-9.</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59" w:history="1">
        <w:r w:rsidR="00AD520F">
          <w:rPr>
            <w:rStyle w:val="Hyperlink"/>
            <w:rFonts w:ascii="Arial" w:hAnsi="Arial" w:cs="Arial"/>
            <w:color w:val="000000" w:themeColor="text1"/>
          </w:rPr>
          <w:t>Arnlov J, Pencina MJ, Amin S, Nam BH, Benjamin EJ, Murabito JM, Wang TJ, Knapp PE, D'Agostino RB Sr, Bhasin S, Vasan RS.</w:t>
        </w:r>
      </w:hyperlink>
      <w:r w:rsidR="00AD520F">
        <w:rPr>
          <w:rFonts w:ascii="Arial" w:hAnsi="Arial" w:cs="Arial"/>
          <w:color w:val="000000" w:themeColor="text1"/>
        </w:rPr>
        <w:t xml:space="preserve"> Endogenous sex hormones and cardiovascular disease incidence in men. Ann Intern Med. 2006 Aug 1;145(3):176-84.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Wu SZ, Weng XZ. Therapeutic effects of an androgenic preparation on myocardial ischemia and cardiac function in 62 elderly male coronary heart disease patients. Chin Med J </w:t>
      </w:r>
      <w:smartTag w:uri="isiresearchsoft-com/cwyw" w:element="citation">
        <w:r>
          <w:rPr>
            <w:rFonts w:ascii="Arial" w:hAnsi="Arial" w:cs="Arial"/>
            <w:color w:val="000000" w:themeColor="text1"/>
          </w:rPr>
          <w:t>(Engl)</w:t>
        </w:r>
      </w:smartTag>
      <w:r>
        <w:rPr>
          <w:rFonts w:ascii="Arial" w:hAnsi="Arial" w:cs="Arial"/>
          <w:color w:val="000000" w:themeColor="text1"/>
        </w:rPr>
        <w:t xml:space="preserve"> 1993; 106:415-8.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Jaffe MD. Effect of testosterone cypionate on postexercise ST segment depression. Br Heart J. 1977;39:1217-22.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Ong PJ, Patrizi G, Chong WC, Webb CM, Hayward CS, Collins P. Testosterone enhances flow-mediated brachial artery reactivity in men with coronary artery disease. Am J Cardiol 2000 Jan 15;85</w:t>
      </w:r>
      <w:smartTag w:uri="isiresearchsoft-com/cwyw" w:element="citation">
        <w:r>
          <w:rPr>
            <w:rFonts w:ascii="Arial" w:hAnsi="Arial" w:cs="Arial"/>
            <w:color w:val="000000" w:themeColor="text1"/>
          </w:rPr>
          <w:t>(2)</w:t>
        </w:r>
      </w:smartTag>
      <w:r>
        <w:rPr>
          <w:rFonts w:ascii="Arial" w:hAnsi="Arial" w:cs="Arial"/>
          <w:color w:val="000000" w:themeColor="text1"/>
        </w:rPr>
        <w:t>:269-72.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 xml:space="preserve">Rosano GM, Leonardo F, Pagnotta P, Pelliccia F, Panina G, Cerquetani E, della Monica PL, Bonfigli B, Volpe M, Chierchia SL. </w:t>
      </w:r>
      <w:r>
        <w:rPr>
          <w:rFonts w:ascii="Arial" w:hAnsi="Arial" w:cs="Arial"/>
          <w:color w:val="000000" w:themeColor="text1"/>
        </w:rPr>
        <w:t>Acute anti-ischemic effect of testosterone in men with coronary artery disease. Circulation 1999:1666-70.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Webb CM, Adamson DL, de Zeigler D, Collins P. Effect of acute testosterone on myocardial ischemia in men with coronary artery disease. Am J Cardiol 1999;83</w:t>
      </w:r>
      <w:smartTag w:uri="isiresearchsoft-com/cwyw" w:element="citation">
        <w:r>
          <w:rPr>
            <w:rFonts w:ascii="Arial" w:hAnsi="Arial" w:cs="Arial"/>
            <w:color w:val="000000" w:themeColor="text1"/>
          </w:rPr>
          <w:t>(3)</w:t>
        </w:r>
      </w:smartTag>
      <w:r>
        <w:rPr>
          <w:rFonts w:ascii="Arial" w:hAnsi="Arial" w:cs="Arial"/>
          <w:color w:val="000000" w:themeColor="text1"/>
        </w:rPr>
        <w:t>:437-9.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English KM, Steeds RP, Jones TH, Diver MJ, Channer KS: Low-dose transdermal testosterone therapy improves angina threshold in men with chronic stable angina: a randomized, double-blind, placebo-controlled study. Circulation 102:1906–1911, 2000.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Thompson PD, Ahlberg AW, Moyna NM, Duncan B, Ferraro-Borgida M, White CM, McGill CC, Heller GV: Effect of intravenous testosterone on myocardial ischemia in men with coronary artery disease. Am Heart J 143:249–256, 2002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Yue P, Chatterjee K, Beale C, Poole-Wilson PA, Collins P: Testosterone relaxes rabbit coronary arteries and aorta. Circulation 1995 91:1154–1160.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Nathan L, Shi W, Dinh H, Mukherjee TK, Wang X, Lusis AJ, Chaudhuri G. Testosterone inhibits early atherogenesis by conversion to estradiol: critical role of aromatase. Proc Natl Acad Sci U S A. 2001 98:3589-3593.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Alexandersen P, Haarbo J, Byrjalsen I, Lawaetz H, Christiansen C: Natural androgens inhibit male atherosclerosis: a study in castrated, cholesterol-fed rabbits. Circ Res 1999 84:813–819.</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Fernández-Balsells MM, Murad MH, Lane M, Lampropulos JF, Albuquerque F, Mullan RJ, Agrwal N, Elamin MB, Gallegos-Orozco JF, Wang AT, Erwin PJ, Bhasin S, </w:t>
      </w:r>
      <w:r>
        <w:rPr>
          <w:rFonts w:ascii="Arial" w:hAnsi="Arial" w:cs="Arial"/>
          <w:bCs/>
          <w:color w:val="000000" w:themeColor="text1"/>
          <w:sz w:val="24"/>
          <w:szCs w:val="24"/>
        </w:rPr>
        <w:t>Montori</w:t>
      </w:r>
      <w:r>
        <w:rPr>
          <w:rFonts w:ascii="Arial" w:hAnsi="Arial" w:cs="Arial"/>
          <w:color w:val="000000" w:themeColor="text1"/>
          <w:sz w:val="24"/>
          <w:szCs w:val="24"/>
        </w:rPr>
        <w:t xml:space="preserve">VM. </w:t>
      </w:r>
      <w:hyperlink r:id="rId360" w:history="1">
        <w:r>
          <w:rPr>
            <w:rStyle w:val="Hyperlink"/>
            <w:rFonts w:ascii="Arial" w:hAnsi="Arial" w:cs="Arial"/>
            <w:color w:val="000000" w:themeColor="text1"/>
          </w:rPr>
          <w:t>Clinical review 1: Adverse effects of testosterone therapy in adult men: a systematic review and meta-analysis.</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2010 Jun;95(6):2560-75.</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Xu L, Freeman G, Cowling BJ, </w:t>
      </w:r>
      <w:r>
        <w:rPr>
          <w:rFonts w:ascii="Arial" w:hAnsi="Arial" w:cs="Arial"/>
          <w:bCs/>
          <w:color w:val="000000" w:themeColor="text1"/>
          <w:sz w:val="24"/>
          <w:szCs w:val="24"/>
        </w:rPr>
        <w:t>Schooling</w:t>
      </w:r>
      <w:r>
        <w:rPr>
          <w:rFonts w:ascii="Arial" w:hAnsi="Arial" w:cs="Arial"/>
          <w:color w:val="000000" w:themeColor="text1"/>
          <w:sz w:val="24"/>
          <w:szCs w:val="24"/>
        </w:rPr>
        <w:t xml:space="preserve"> CM. </w:t>
      </w:r>
      <w:hyperlink r:id="rId361" w:history="1">
        <w:r>
          <w:rPr>
            <w:rStyle w:val="Hyperlink"/>
            <w:rFonts w:ascii="Arial" w:hAnsi="Arial" w:cs="Arial"/>
            <w:color w:val="000000" w:themeColor="text1"/>
          </w:rPr>
          <w:t>Testosterone therapy and cardiovascular events among men: a systematic review and meta-analysis of placebo-controlled randomized trials.</w:t>
        </w:r>
      </w:hyperlink>
      <w:r>
        <w:rPr>
          <w:rStyle w:val="jrnl"/>
          <w:rFonts w:ascii="Arial" w:hAnsi="Arial" w:cs="Arial"/>
          <w:color w:val="000000" w:themeColor="text1"/>
          <w:sz w:val="24"/>
          <w:szCs w:val="24"/>
        </w:rPr>
        <w:t>BMC Med</w:t>
      </w:r>
      <w:r>
        <w:rPr>
          <w:rFonts w:ascii="Arial" w:hAnsi="Arial" w:cs="Arial"/>
          <w:color w:val="000000" w:themeColor="text1"/>
          <w:sz w:val="24"/>
          <w:szCs w:val="24"/>
        </w:rPr>
        <w:t>. 2013 Apr 18;11:108.</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Vigen R, O'Donnell CI, Barón AE, Grunwald GK, Maddox TM, Bradley SM, Barqawi A, Woning G, Wierman ME, Plomondon ME, Rumsfeld JS, Ho PM. </w:t>
      </w:r>
      <w:hyperlink r:id="rId362" w:history="1">
        <w:r>
          <w:rPr>
            <w:rStyle w:val="Hyperlink"/>
            <w:rFonts w:ascii="Arial" w:hAnsi="Arial" w:cs="Arial"/>
            <w:color w:val="000000" w:themeColor="text1"/>
          </w:rPr>
          <w:t>Association of testosterone therapy with mortality, myocardial infarction, and stroke in men with low testosterone levels.</w:t>
        </w:r>
      </w:hyperlink>
      <w:r>
        <w:rPr>
          <w:rStyle w:val="jrnl"/>
          <w:rFonts w:ascii="Arial" w:hAnsi="Arial" w:cs="Arial"/>
          <w:color w:val="000000" w:themeColor="text1"/>
          <w:sz w:val="24"/>
          <w:szCs w:val="24"/>
        </w:rPr>
        <w:t>JAMA</w:t>
      </w:r>
      <w:r>
        <w:rPr>
          <w:rFonts w:ascii="Arial" w:hAnsi="Arial" w:cs="Arial"/>
          <w:color w:val="000000" w:themeColor="text1"/>
          <w:sz w:val="24"/>
          <w:szCs w:val="24"/>
        </w:rPr>
        <w:t>. 2013 Nov 6;310(17):1829-36.</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Shores, M.M., Smith, N.L., Forsberg, C.W., Anawalt, B.D. &amp; Matsumoto, A.M. Testosterone treatment and mortality in men with low testosterone levels.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97, 2050-8 (2012).</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Sattler, F.R. et al. Testosterone and growth hormone improve body composition and muscle performance in older men.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94, 1991-2001 (2009).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lang w:val="de-DE"/>
        </w:rPr>
      </w:pPr>
      <w:r>
        <w:rPr>
          <w:rFonts w:ascii="Arial" w:hAnsi="Arial" w:cs="Arial"/>
          <w:color w:val="000000" w:themeColor="text1"/>
        </w:rPr>
        <w:t xml:space="preserve">Mauras N, Hayes V, Welch S, et al. Testosterone deficiency in young men: marked alterations in whole body protein kinetics, strength, and adiposity. </w:t>
      </w:r>
      <w:r>
        <w:rPr>
          <w:rFonts w:ascii="Arial" w:hAnsi="Arial" w:cs="Arial"/>
          <w:color w:val="000000" w:themeColor="text1"/>
          <w:lang w:val="de-DE"/>
        </w:rPr>
        <w:t>J Clin Endocrinol Metab 1998; 83:1886-92.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Khaw KT, Barrett-Connor E. Lower endogenous androgens predict central adiposity in men. Ann Epidemiol 1992; 2:675-82.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Seidell JC, Bjorntorp P, Sjostrom L, Kvist H, Sannerstedt R. Visceral fat accumulation in men is positively associated with insulin, glucose, and C-peptide levels, but negatively with testosterone levels. Metabolism 1990;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Mårin P, Odén B, Björntorp P. Assimilation and mobilization of triglycerides in subcutaneous abdominal and femoral adipose tissue in vivo in men: Effects of androgens. J Clin Endocrinol Metab 1995; 80:239-243.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Holmang A, Bjorntorp P. The effects of testosterone on insulin sensitivity in male rats. Acta Physiol Scand 1992; 146:505-10.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Hobbs CJ, Jones RE, Plymate SR. </w:t>
      </w:r>
      <w:r>
        <w:rPr>
          <w:rFonts w:ascii="Arial" w:hAnsi="Arial" w:cs="Arial"/>
          <w:color w:val="000000" w:themeColor="text1"/>
        </w:rPr>
        <w:t>Nandrolone, a 19-nortestosterone, enhances insulin-independent glucose uptake in normal men [see comments]. J Clin Endocrinol Metab 1996; 81:1582-5.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Ramirez ME, McMurry MP, Wiebke GA. Evidence for sex steroid inhibition of lipoprotein lipase in men: comparison of abdominal and femoral adipose tissue. Metabolism 1997;46:179-85.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Defay R, Papoz L, Barny S, Bonnot-Lours S, Caces E, Simon D. Hormonal status and NIDDM in the European and Melanesian populations of New Caledonia: a case-control study. The Caledonia Diabetes Mellitus </w:t>
      </w:r>
      <w:smartTag w:uri="isiresearchsoft-com/cwyw" w:element="citation">
        <w:r>
          <w:rPr>
            <w:rFonts w:ascii="Arial" w:hAnsi="Arial" w:cs="Arial"/>
            <w:color w:val="000000" w:themeColor="text1"/>
          </w:rPr>
          <w:t>(CALDIA)</w:t>
        </w:r>
      </w:smartTag>
      <w:r>
        <w:rPr>
          <w:rFonts w:ascii="Arial" w:hAnsi="Arial" w:cs="Arial"/>
          <w:color w:val="000000" w:themeColor="text1"/>
        </w:rPr>
        <w:t xml:space="preserve"> Study Group. Int J Obes Relat Metab Disord 1998; 22:927-34.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Haffner SM, Shaten J, Stern MP, Smith GD, Kuller L. Low levels of sex hormone-binding globulin and testosterone predict the development of non-insulin-dependent diabetes mellitus in men. MRFIT Research Group. Multiple Risk Factor Intervention Trial. Am J Epidemiol 1996;143:889-97.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Stellato RK, Feldman HA, Hamdy O, Horton ES, McKinlay JB. Testosterone, sex hormone-binding globulin, and the development of type 2 diabetes in middle-aged men: prospective results from the Massachusetts male aging study. Diabetes Care 2000;23</w:t>
      </w:r>
      <w:smartTag w:uri="isiresearchsoft-com/cwyw" w:element="citation">
        <w:r>
          <w:rPr>
            <w:rFonts w:ascii="Arial" w:hAnsi="Arial" w:cs="Arial"/>
            <w:color w:val="000000" w:themeColor="text1"/>
          </w:rPr>
          <w:t>(4)</w:t>
        </w:r>
      </w:smartTag>
      <w:r>
        <w:rPr>
          <w:rFonts w:ascii="Arial" w:hAnsi="Arial" w:cs="Arial"/>
          <w:color w:val="000000" w:themeColor="text1"/>
        </w:rPr>
        <w:t>:490-4.</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63" w:history="1">
        <w:r w:rsidR="00AD520F">
          <w:rPr>
            <w:rStyle w:val="Hyperlink"/>
            <w:rFonts w:ascii="Arial" w:hAnsi="Arial" w:cs="Arial"/>
            <w:color w:val="000000" w:themeColor="text1"/>
          </w:rPr>
          <w:t>Oh JY, Barrett-Connor E, Wedick NM, Wingard DL; Rancho Bernardo Study.</w:t>
        </w:r>
      </w:hyperlink>
      <w:r w:rsidR="00AD520F">
        <w:rPr>
          <w:rFonts w:ascii="Arial" w:hAnsi="Arial" w:cs="Arial"/>
          <w:color w:val="000000" w:themeColor="text1"/>
        </w:rPr>
        <w:t xml:space="preserve"> Endogenous sex hormones and the development of type 2 diabetes in older men and women: the Rancho Bernardo study. Diabetes Care. 2002 Jan;25(1):55-60.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Endre T, Mattiasson I, Berglund G, Hulthen UL. Low testosterone and insulin resistance in hypertension-prone men. J Hum Hypertens 1996; 10:755-61.</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Haffner SM, Shaten J, Stern MP, Smith GD, Kuller L. Low levels of sex hormone-binding globulin and testosterone predict the development of non-insulin-dependent diabetes mellitus in men. MRFIT Research Group. Multiple Risk Factor Intervention Trial. </w:t>
      </w:r>
      <w:r>
        <w:rPr>
          <w:rFonts w:ascii="Arial" w:hAnsi="Arial" w:cs="Arial"/>
          <w:i/>
          <w:color w:val="000000" w:themeColor="text1"/>
          <w:sz w:val="24"/>
          <w:szCs w:val="24"/>
        </w:rPr>
        <w:t>Am J Epidemiol</w:t>
      </w:r>
      <w:r>
        <w:rPr>
          <w:rFonts w:ascii="Arial" w:hAnsi="Arial" w:cs="Arial"/>
          <w:color w:val="000000" w:themeColor="text1"/>
          <w:sz w:val="24"/>
          <w:szCs w:val="24"/>
        </w:rPr>
        <w:t>. 1996;143(9):889-97.</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Stellato RK, Feldman HA, Hamdy O, Horton ES, McKinlay JB. Testosterone, sex hormone-binding globulin, and the development of type 2 diabetes in middle-aged men: prospective results from the Massachusetts male aging study. </w:t>
      </w:r>
      <w:r>
        <w:rPr>
          <w:rFonts w:ascii="Arial" w:hAnsi="Arial" w:cs="Arial"/>
          <w:i/>
          <w:color w:val="000000" w:themeColor="text1"/>
          <w:sz w:val="24"/>
          <w:szCs w:val="24"/>
        </w:rPr>
        <w:t>Diabetes Care</w:t>
      </w:r>
      <w:r>
        <w:rPr>
          <w:rFonts w:ascii="Arial" w:hAnsi="Arial" w:cs="Arial"/>
          <w:color w:val="000000" w:themeColor="text1"/>
          <w:sz w:val="24"/>
          <w:szCs w:val="24"/>
        </w:rPr>
        <w:t>. 2000;23(4):490-4.</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Oh J-Y, Barrett-Connor E, Wedick NM, Wingard DL. Endogenous Sex Hormones and the Development of Type 2 Diabetes in Older Men and Women: the Rancho Bernardo Study. </w:t>
      </w:r>
      <w:r>
        <w:rPr>
          <w:rFonts w:ascii="Arial" w:hAnsi="Arial" w:cs="Arial"/>
          <w:i/>
          <w:color w:val="000000" w:themeColor="text1"/>
          <w:sz w:val="24"/>
          <w:szCs w:val="24"/>
        </w:rPr>
        <w:t>Diabetes Care</w:t>
      </w:r>
      <w:r>
        <w:rPr>
          <w:rFonts w:ascii="Arial" w:hAnsi="Arial" w:cs="Arial"/>
          <w:color w:val="000000" w:themeColor="text1"/>
          <w:sz w:val="24"/>
          <w:szCs w:val="24"/>
        </w:rPr>
        <w:t>. 2002;25(1):55-60.</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Svartberg J, Jenssen T, Sundsfjord J, Jorde R. The associations of endogenous testosterone and sex hormone-binding globulin with glycosylated hemoglobin levels, in community dwelling men. </w:t>
      </w:r>
      <w:r>
        <w:rPr>
          <w:rFonts w:ascii="Arial" w:hAnsi="Arial" w:cs="Arial"/>
          <w:color w:val="000000" w:themeColor="text1"/>
          <w:sz w:val="24"/>
          <w:szCs w:val="24"/>
          <w:lang w:val="nb-NO"/>
        </w:rPr>
        <w:t xml:space="preserve">The Tromso Study. </w:t>
      </w:r>
      <w:r>
        <w:rPr>
          <w:rFonts w:ascii="Arial" w:hAnsi="Arial" w:cs="Arial"/>
          <w:i/>
          <w:color w:val="000000" w:themeColor="text1"/>
          <w:sz w:val="24"/>
          <w:szCs w:val="24"/>
          <w:lang w:val="nb-NO"/>
        </w:rPr>
        <w:t>Diabetes Metab</w:t>
      </w:r>
      <w:r>
        <w:rPr>
          <w:rFonts w:ascii="Arial" w:hAnsi="Arial" w:cs="Arial"/>
          <w:color w:val="000000" w:themeColor="text1"/>
          <w:sz w:val="24"/>
          <w:szCs w:val="24"/>
          <w:lang w:val="nb-NO"/>
        </w:rPr>
        <w:t>. 2004;30(1):29-34.</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nb-NO"/>
        </w:rPr>
        <w:t xml:space="preserve">Laaksonen DE, Niskanen L, Punnonen K, et al. </w:t>
      </w:r>
      <w:r>
        <w:rPr>
          <w:rFonts w:ascii="Arial" w:hAnsi="Arial" w:cs="Arial"/>
          <w:color w:val="000000" w:themeColor="text1"/>
          <w:sz w:val="24"/>
          <w:szCs w:val="24"/>
        </w:rPr>
        <w:t xml:space="preserve">Testosterone and sex hormone-binding globulin predict the metabolic syndrome and diabetes in middle-aged men. </w:t>
      </w:r>
      <w:r>
        <w:rPr>
          <w:rFonts w:ascii="Arial" w:hAnsi="Arial" w:cs="Arial"/>
          <w:i/>
          <w:color w:val="000000" w:themeColor="text1"/>
          <w:sz w:val="24"/>
          <w:szCs w:val="24"/>
          <w:lang w:val="nb-NO"/>
        </w:rPr>
        <w:t>Diabetes Care</w:t>
      </w:r>
      <w:r>
        <w:rPr>
          <w:rFonts w:ascii="Arial" w:hAnsi="Arial" w:cs="Arial"/>
          <w:color w:val="000000" w:themeColor="text1"/>
          <w:sz w:val="24"/>
          <w:szCs w:val="24"/>
          <w:lang w:val="nb-NO"/>
        </w:rPr>
        <w:t>. 2004;27(5):1036-41.</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nb-NO"/>
        </w:rPr>
        <w:lastRenderedPageBreak/>
        <w:t xml:space="preserve">Selvin E, Feinleib M, Zhang L, et al. </w:t>
      </w:r>
      <w:r>
        <w:rPr>
          <w:rFonts w:ascii="Arial" w:hAnsi="Arial" w:cs="Arial"/>
          <w:color w:val="000000" w:themeColor="text1"/>
          <w:sz w:val="24"/>
          <w:szCs w:val="24"/>
        </w:rPr>
        <w:t xml:space="preserve">Androgens and Diabetes in Men: Results from the Third National Health and Nutrition Examination Survey (NHANES III). </w:t>
      </w:r>
      <w:r>
        <w:rPr>
          <w:rFonts w:ascii="Arial" w:hAnsi="Arial" w:cs="Arial"/>
          <w:i/>
          <w:color w:val="000000" w:themeColor="text1"/>
          <w:sz w:val="24"/>
          <w:szCs w:val="24"/>
        </w:rPr>
        <w:t>Diabetes Care</w:t>
      </w:r>
      <w:r>
        <w:rPr>
          <w:rFonts w:ascii="Arial" w:hAnsi="Arial" w:cs="Arial"/>
          <w:color w:val="000000" w:themeColor="text1"/>
          <w:sz w:val="24"/>
          <w:szCs w:val="24"/>
        </w:rPr>
        <w:t>. 2007;30(2):234-238.</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Ding EL, Song Y, Malik VS, Liu S. Sex Differences of Endogenous Sex Hormones and Risk of Type 2 Diabetes: A Systematic Review and Meta-analysis. </w:t>
      </w:r>
      <w:r>
        <w:rPr>
          <w:rFonts w:ascii="Arial" w:hAnsi="Arial" w:cs="Arial"/>
          <w:i/>
          <w:color w:val="000000" w:themeColor="text1"/>
          <w:sz w:val="24"/>
          <w:szCs w:val="24"/>
        </w:rPr>
        <w:t>JAMA</w:t>
      </w:r>
      <w:r>
        <w:rPr>
          <w:rFonts w:ascii="Arial" w:hAnsi="Arial" w:cs="Arial"/>
          <w:color w:val="000000" w:themeColor="text1"/>
          <w:sz w:val="24"/>
          <w:szCs w:val="24"/>
        </w:rPr>
        <w:t>. 2006;295(11):1288-1299.</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Kapoor D, Aldred H, Clark S, Channer KS, Jones TH. Clinical and Biochemical Assessment of Hypogonadism in Men With Type 2 Diabetes: Correlations with bioavailable testosterone and visceral adiposity. </w:t>
      </w:r>
      <w:r>
        <w:rPr>
          <w:rFonts w:ascii="Arial" w:hAnsi="Arial" w:cs="Arial"/>
          <w:i/>
          <w:color w:val="000000" w:themeColor="text1"/>
          <w:sz w:val="24"/>
          <w:szCs w:val="24"/>
        </w:rPr>
        <w:t>Diabetes Care</w:t>
      </w:r>
      <w:r>
        <w:rPr>
          <w:rFonts w:ascii="Arial" w:hAnsi="Arial" w:cs="Arial"/>
          <w:color w:val="000000" w:themeColor="text1"/>
          <w:sz w:val="24"/>
          <w:szCs w:val="24"/>
        </w:rPr>
        <w:t>. 2007;30(4):911-917.</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Svartberg J, Schirmer H, Wilsgaard T, Mathiesen EB, Njølstad I, Løchen ML, Jorde R. </w:t>
      </w:r>
      <w:hyperlink r:id="rId364" w:history="1">
        <w:r>
          <w:rPr>
            <w:rStyle w:val="Hyperlink"/>
            <w:rFonts w:ascii="Arial" w:hAnsi="Arial" w:cs="Arial"/>
            <w:color w:val="000000" w:themeColor="text1"/>
          </w:rPr>
          <w:t>Single-nucleotide polymorphism, rs1799941 in the sex hormone-binding globulin (SHBG) gene, related to both serum testosterone and SHBG levels and the risk of myocardial infarction, type 2 diabetes, cancer and mortality in men: the Tromsø Study.</w:t>
        </w:r>
      </w:hyperlink>
      <w:r>
        <w:rPr>
          <w:rStyle w:val="jrnl"/>
          <w:rFonts w:ascii="Arial" w:hAnsi="Arial" w:cs="Arial"/>
          <w:color w:val="000000" w:themeColor="text1"/>
          <w:sz w:val="24"/>
          <w:szCs w:val="24"/>
        </w:rPr>
        <w:t>Andrology</w:t>
      </w:r>
      <w:r>
        <w:rPr>
          <w:rFonts w:ascii="Arial" w:hAnsi="Arial" w:cs="Arial"/>
          <w:color w:val="000000" w:themeColor="text1"/>
          <w:sz w:val="24"/>
          <w:szCs w:val="24"/>
        </w:rPr>
        <w:t>. 2013 Dec 10. doi: 10.1111/j.2047-2927.2013.00174.x. [Epub ahead of print]</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Perry JR, Weedon MN, Langenberg C, Jackson AU, Lyssenko V, Sparsø T, Thorleifsson G, Grallert H, Ferrucci L, Maggio M, Paolisso G, Walker M, Palmer CN, Payne F, Young E, Herder C, Narisu N, Morken MA, Bonnycastle LL, Owen KR, Shields B, Knight B, Bennett A, Groves CJ, Ruokonen A, Jarvelin MR, Pearson E, Pascoe L, Ferrannini E, Bornstein SR, Stringham HM, Scott LJ, Kuusisto J, Nilsson P, Neptin M, Gjesing AP, Pisinger C, Lauritzen T, Sandbaek A, Sampson M; MAGIC, Zeggini E, Lindgren CM, Steinthorsdottir V, Thorsteinsdottir U, Hansen T, Schwarz P, Illig T, Laakso M, Stefansson K, Morris AD, Groop L, Pedersen O, Boehnke M, Barroso I, Wareham NJ, Hattersley AT, McCarthy MI, Frayling TM. </w:t>
      </w:r>
      <w:hyperlink r:id="rId365" w:history="1">
        <w:r>
          <w:rPr>
            <w:rStyle w:val="Hyperlink"/>
            <w:rFonts w:ascii="Arial" w:hAnsi="Arial" w:cs="Arial"/>
            <w:color w:val="000000" w:themeColor="text1"/>
          </w:rPr>
          <w:t>Genetic evidence that raised sex hormone binding globulin (SHBG) levels reduce the risk of type 2 diabetes.</w:t>
        </w:r>
      </w:hyperlink>
      <w:r>
        <w:rPr>
          <w:rStyle w:val="jrnl"/>
          <w:rFonts w:ascii="Arial" w:hAnsi="Arial" w:cs="Arial"/>
          <w:color w:val="000000" w:themeColor="text1"/>
          <w:sz w:val="24"/>
          <w:szCs w:val="24"/>
        </w:rPr>
        <w:t>Hum Mol Genet</w:t>
      </w:r>
      <w:r>
        <w:rPr>
          <w:rFonts w:ascii="Arial" w:hAnsi="Arial" w:cs="Arial"/>
          <w:color w:val="000000" w:themeColor="text1"/>
          <w:sz w:val="24"/>
          <w:szCs w:val="24"/>
        </w:rPr>
        <w:t>. 2010 Feb 1;19(3):535-44. doi: 10.1093/hmg/ddp522.</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Saltiki K, Stamatelopoulos K, Voidonikola P, Lazaros L, Mantzou E, Georgiou I, Anastasiou E, Papamichael C, Alevizaki M. </w:t>
      </w:r>
      <w:hyperlink r:id="rId366" w:history="1">
        <w:r>
          <w:rPr>
            <w:rStyle w:val="Hyperlink"/>
            <w:rFonts w:ascii="Arial" w:hAnsi="Arial" w:cs="Arial"/>
            <w:color w:val="000000" w:themeColor="text1"/>
          </w:rPr>
          <w:t>Association of the SHBG gene promoter polymorphism with early markers of atherosclerosis in apparently healthy women.</w:t>
        </w:r>
      </w:hyperlink>
      <w:r>
        <w:rPr>
          <w:rStyle w:val="jrnl"/>
          <w:rFonts w:ascii="Arial" w:hAnsi="Arial" w:cs="Arial"/>
          <w:color w:val="000000" w:themeColor="text1"/>
          <w:sz w:val="24"/>
          <w:szCs w:val="24"/>
        </w:rPr>
        <w:t>Atherosclerosis</w:t>
      </w:r>
      <w:r>
        <w:rPr>
          <w:rFonts w:ascii="Arial" w:hAnsi="Arial" w:cs="Arial"/>
          <w:color w:val="000000" w:themeColor="text1"/>
          <w:sz w:val="24"/>
          <w:szCs w:val="24"/>
        </w:rPr>
        <w:t>. 2011 Nov;219(1):205-10.</w:t>
      </w:r>
    </w:p>
    <w:p w:rsidR="00AD520F" w:rsidRDefault="00AD520F" w:rsidP="006E0E8F">
      <w:pPr>
        <w:pStyle w:val="desc"/>
        <w:numPr>
          <w:ilvl w:val="0"/>
          <w:numId w:val="14"/>
        </w:numPr>
        <w:tabs>
          <w:tab w:val="clear" w:pos="360"/>
          <w:tab w:val="num" w:pos="450"/>
        </w:tabs>
        <w:spacing w:before="60" w:beforeAutospacing="0" w:after="60" w:afterAutospacing="0"/>
        <w:ind w:left="720" w:hanging="720"/>
        <w:rPr>
          <w:rFonts w:ascii="Arial" w:hAnsi="Arial" w:cs="Arial"/>
          <w:color w:val="000000" w:themeColor="text1"/>
        </w:rPr>
      </w:pPr>
      <w:r>
        <w:rPr>
          <w:rFonts w:ascii="Arial" w:hAnsi="Arial" w:cs="Arial"/>
          <w:color w:val="000000" w:themeColor="text1"/>
        </w:rPr>
        <w:t xml:space="preserve">Lakshman KM, Bhasin S, Araujo AB </w:t>
      </w:r>
      <w:hyperlink r:id="rId367" w:history="1">
        <w:r>
          <w:rPr>
            <w:rStyle w:val="Hyperlink"/>
            <w:rFonts w:ascii="Arial" w:hAnsi="Arial" w:cs="Arial"/>
            <w:color w:val="000000" w:themeColor="text1"/>
          </w:rPr>
          <w:t>Sex hormone-binding globulin as an independent predictor of incident type 2 diabetes mellitus in men.</w:t>
        </w:r>
      </w:hyperlink>
      <w:r>
        <w:rPr>
          <w:rStyle w:val="jrnl"/>
          <w:rFonts w:ascii="Arial" w:hAnsi="Arial" w:cs="Arial"/>
          <w:color w:val="000000" w:themeColor="text1"/>
        </w:rPr>
        <w:t>J Gerontol A Biol Sci Med Sci</w:t>
      </w:r>
      <w:r>
        <w:rPr>
          <w:rFonts w:ascii="Arial" w:hAnsi="Arial" w:cs="Arial"/>
          <w:color w:val="000000" w:themeColor="text1"/>
        </w:rPr>
        <w:t>. 2010 May;65(5):503-9.</w:t>
      </w:r>
    </w:p>
    <w:p w:rsidR="00AD520F" w:rsidRDefault="00AD520F" w:rsidP="006E0E8F">
      <w:pPr>
        <w:pStyle w:val="desc"/>
        <w:numPr>
          <w:ilvl w:val="0"/>
          <w:numId w:val="14"/>
        </w:numPr>
        <w:tabs>
          <w:tab w:val="clear" w:pos="360"/>
          <w:tab w:val="num" w:pos="450"/>
        </w:tabs>
        <w:spacing w:before="60" w:beforeAutospacing="0" w:after="60" w:afterAutospacing="0"/>
        <w:ind w:left="720" w:hanging="720"/>
        <w:rPr>
          <w:rFonts w:ascii="Arial" w:hAnsi="Arial" w:cs="Arial"/>
          <w:color w:val="000000" w:themeColor="text1"/>
        </w:rPr>
      </w:pPr>
      <w:r>
        <w:rPr>
          <w:rFonts w:ascii="Arial" w:hAnsi="Arial" w:cs="Arial"/>
          <w:color w:val="000000" w:themeColor="text1"/>
        </w:rPr>
        <w:t xml:space="preserve">Yialamas MA, Dwyer AA, Hanley E, Lee H, Pitteloud N, </w:t>
      </w:r>
      <w:r>
        <w:rPr>
          <w:rFonts w:ascii="Arial" w:hAnsi="Arial" w:cs="Arial"/>
          <w:bCs/>
          <w:color w:val="000000" w:themeColor="text1"/>
        </w:rPr>
        <w:t>Hayes</w:t>
      </w:r>
      <w:r>
        <w:rPr>
          <w:rFonts w:ascii="Arial" w:hAnsi="Arial" w:cs="Arial"/>
          <w:color w:val="000000" w:themeColor="text1"/>
        </w:rPr>
        <w:t xml:space="preserve"> FJ. </w:t>
      </w:r>
      <w:hyperlink r:id="rId368" w:history="1">
        <w:r>
          <w:rPr>
            <w:rStyle w:val="Hyperlink"/>
            <w:rFonts w:ascii="Arial" w:hAnsi="Arial" w:cs="Arial"/>
            <w:color w:val="000000" w:themeColor="text1"/>
          </w:rPr>
          <w:t>Acute sex steroid withdrawal reduces insulin sensitivity in healthy men with idiopathic hypogonadotropic hypogonadism.</w:t>
        </w:r>
      </w:hyperlink>
      <w:r>
        <w:rPr>
          <w:rStyle w:val="jrnl"/>
          <w:rFonts w:ascii="Arial" w:hAnsi="Arial" w:cs="Arial"/>
          <w:color w:val="000000" w:themeColor="text1"/>
        </w:rPr>
        <w:t>J Clin Endocrinol Metab</w:t>
      </w:r>
      <w:r>
        <w:rPr>
          <w:rFonts w:ascii="Arial" w:hAnsi="Arial" w:cs="Arial"/>
          <w:color w:val="000000" w:themeColor="text1"/>
        </w:rPr>
        <w:t xml:space="preserve">. 2007 Nov;92(11):4254-9. </w:t>
      </w:r>
    </w:p>
    <w:p w:rsidR="00AD520F" w:rsidRDefault="00AD520F" w:rsidP="006E0E8F">
      <w:pPr>
        <w:pStyle w:val="Title1"/>
        <w:numPr>
          <w:ilvl w:val="0"/>
          <w:numId w:val="14"/>
        </w:numPr>
        <w:tabs>
          <w:tab w:val="clear" w:pos="360"/>
          <w:tab w:val="num" w:pos="450"/>
        </w:tabs>
        <w:spacing w:before="60" w:beforeAutospacing="0" w:after="60" w:afterAutospacing="0"/>
        <w:ind w:left="720" w:hanging="720"/>
        <w:rPr>
          <w:rFonts w:ascii="Arial" w:hAnsi="Arial" w:cs="Arial"/>
          <w:color w:val="000000" w:themeColor="text1"/>
        </w:rPr>
      </w:pPr>
      <w:r>
        <w:rPr>
          <w:rFonts w:ascii="Arial" w:hAnsi="Arial" w:cs="Arial"/>
          <w:bCs/>
          <w:color w:val="000000" w:themeColor="text1"/>
        </w:rPr>
        <w:t>Basaria</w:t>
      </w:r>
      <w:r>
        <w:rPr>
          <w:rFonts w:ascii="Arial" w:hAnsi="Arial" w:cs="Arial"/>
          <w:color w:val="000000" w:themeColor="text1"/>
        </w:rPr>
        <w:t xml:space="preserve"> S, Muller DC, Carducci MA, Egan J, Dobs AS. </w:t>
      </w:r>
      <w:hyperlink r:id="rId369" w:history="1">
        <w:r>
          <w:rPr>
            <w:rStyle w:val="Hyperlink"/>
            <w:rFonts w:ascii="Arial" w:hAnsi="Arial" w:cs="Arial"/>
            <w:color w:val="000000" w:themeColor="text1"/>
          </w:rPr>
          <w:t>Relation between duration of androgen deprivation therapy and degree of insulin resistance in men with prostate cancer.</w:t>
        </w:r>
      </w:hyperlink>
      <w:r>
        <w:rPr>
          <w:rStyle w:val="jrnl"/>
          <w:rFonts w:ascii="Arial" w:hAnsi="Arial" w:cs="Arial"/>
          <w:color w:val="000000" w:themeColor="text1"/>
        </w:rPr>
        <w:t>Arch Intern Med</w:t>
      </w:r>
      <w:r>
        <w:rPr>
          <w:rFonts w:ascii="Arial" w:hAnsi="Arial" w:cs="Arial"/>
          <w:color w:val="000000" w:themeColor="text1"/>
        </w:rPr>
        <w:t>. 2007 Mar 26;167(6):612-3.</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Jones, T.H. et al. Testosterone replacement in hypogonadal men with type 2 diabetes and/or metabolic syndrome (the TIMES2 study). </w:t>
      </w:r>
      <w:r>
        <w:rPr>
          <w:rFonts w:ascii="Arial" w:hAnsi="Arial" w:cs="Arial"/>
          <w:i/>
          <w:color w:val="000000" w:themeColor="text1"/>
          <w:sz w:val="24"/>
          <w:szCs w:val="24"/>
          <w:lang w:val="en-GB"/>
        </w:rPr>
        <w:t>Diabetes Care</w:t>
      </w:r>
      <w:r>
        <w:rPr>
          <w:rFonts w:ascii="Arial" w:hAnsi="Arial" w:cs="Arial"/>
          <w:color w:val="000000" w:themeColor="text1"/>
          <w:sz w:val="24"/>
          <w:szCs w:val="24"/>
          <w:lang w:val="en-GB"/>
        </w:rPr>
        <w:t xml:space="preserve"> 34, 828-37 (2011).</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Corona, G. et al. Type 2 diabetes mellitus and testosterone: a meta-analysis study. </w:t>
      </w:r>
      <w:r>
        <w:rPr>
          <w:rFonts w:ascii="Arial" w:hAnsi="Arial" w:cs="Arial"/>
          <w:i/>
          <w:color w:val="000000" w:themeColor="text1"/>
          <w:sz w:val="24"/>
          <w:szCs w:val="24"/>
          <w:lang w:val="en-GB"/>
        </w:rPr>
        <w:t>Int J Androl</w:t>
      </w:r>
      <w:r>
        <w:rPr>
          <w:rFonts w:ascii="Arial" w:hAnsi="Arial" w:cs="Arial"/>
          <w:color w:val="000000" w:themeColor="text1"/>
          <w:sz w:val="24"/>
          <w:szCs w:val="24"/>
          <w:lang w:val="en-GB"/>
        </w:rPr>
        <w:t xml:space="preserve"> 34, 528-40 (2011).</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Basu R, Dalla Man C, Campioni M, Basu A, Nair KS, Jensen MD, Khosla S, Klee G, Toffolo G, Cobelli C, Rizza RA. </w:t>
      </w:r>
      <w:hyperlink r:id="rId370" w:history="1">
        <w:r>
          <w:rPr>
            <w:rStyle w:val="Hyperlink"/>
            <w:rFonts w:ascii="Arial" w:hAnsi="Arial" w:cs="Arial"/>
            <w:color w:val="000000" w:themeColor="text1"/>
          </w:rPr>
          <w:t>Effect of 2 years of testosterone replacement on insulin secretion, insulin action, glucose effectiveness, hepatic insulin clearance, and postprandial glucose turnover in elderly men.</w:t>
        </w:r>
      </w:hyperlink>
      <w:r>
        <w:rPr>
          <w:rStyle w:val="jrnl"/>
          <w:rFonts w:ascii="Arial" w:hAnsi="Arial" w:cs="Arial"/>
          <w:color w:val="000000" w:themeColor="text1"/>
          <w:sz w:val="24"/>
          <w:szCs w:val="24"/>
        </w:rPr>
        <w:t>Diabetes Care</w:t>
      </w:r>
      <w:r>
        <w:rPr>
          <w:rFonts w:ascii="Arial" w:hAnsi="Arial" w:cs="Arial"/>
          <w:color w:val="000000" w:themeColor="text1"/>
          <w:sz w:val="24"/>
          <w:szCs w:val="24"/>
        </w:rPr>
        <w:t xml:space="preserve">. 2007 Aug;30(8):1972-8. </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bCs/>
          <w:color w:val="000000" w:themeColor="text1"/>
          <w:sz w:val="24"/>
          <w:szCs w:val="24"/>
        </w:rPr>
        <w:t>Singh</w:t>
      </w:r>
      <w:r>
        <w:rPr>
          <w:rFonts w:ascii="Arial" w:hAnsi="Arial" w:cs="Arial"/>
          <w:color w:val="000000" w:themeColor="text1"/>
          <w:sz w:val="24"/>
          <w:szCs w:val="24"/>
        </w:rPr>
        <w:t xml:space="preserve"> AB, Hsia S, Alaupovic P, Sinha-Hikim I, Woodhouse L, Buchanan TA, Shen R, Bross R, Berman N, </w:t>
      </w:r>
      <w:r>
        <w:rPr>
          <w:rFonts w:ascii="Arial" w:hAnsi="Arial" w:cs="Arial"/>
          <w:bCs/>
          <w:color w:val="000000" w:themeColor="text1"/>
          <w:sz w:val="24"/>
          <w:szCs w:val="24"/>
        </w:rPr>
        <w:t>Bhasin</w:t>
      </w:r>
      <w:r>
        <w:rPr>
          <w:rFonts w:ascii="Arial" w:hAnsi="Arial" w:cs="Arial"/>
          <w:color w:val="000000" w:themeColor="text1"/>
          <w:sz w:val="24"/>
          <w:szCs w:val="24"/>
        </w:rPr>
        <w:t xml:space="preserve"> S. </w:t>
      </w:r>
      <w:hyperlink r:id="rId371" w:history="1">
        <w:r>
          <w:rPr>
            <w:rStyle w:val="Hyperlink"/>
            <w:rFonts w:ascii="Arial" w:hAnsi="Arial" w:cs="Arial"/>
            <w:color w:val="000000" w:themeColor="text1"/>
          </w:rPr>
          <w:t xml:space="preserve">The effects of varying doses of T on insulin sensitivity, plasma </w:t>
        </w:r>
        <w:r>
          <w:rPr>
            <w:rStyle w:val="Hyperlink"/>
            <w:rFonts w:ascii="Arial" w:hAnsi="Arial" w:cs="Arial"/>
            <w:color w:val="000000" w:themeColor="text1"/>
          </w:rPr>
          <w:lastRenderedPageBreak/>
          <w:t>lipids, apolipoproteins, and C-reactive protein in healthy young men.</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2002 Jan;87(1):136-43.</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Allan CA, Strauss BJ, Burger HG, Forbes EA, </w:t>
      </w:r>
      <w:r>
        <w:rPr>
          <w:rFonts w:ascii="Arial" w:hAnsi="Arial" w:cs="Arial"/>
          <w:bCs/>
          <w:color w:val="000000" w:themeColor="text1"/>
          <w:sz w:val="24"/>
          <w:szCs w:val="24"/>
        </w:rPr>
        <w:t>McLachlan</w:t>
      </w:r>
      <w:r>
        <w:rPr>
          <w:rFonts w:ascii="Arial" w:hAnsi="Arial" w:cs="Arial"/>
          <w:color w:val="000000" w:themeColor="text1"/>
          <w:sz w:val="24"/>
          <w:szCs w:val="24"/>
        </w:rPr>
        <w:t xml:space="preserve"> RI. </w:t>
      </w:r>
      <w:hyperlink r:id="rId372" w:history="1">
        <w:r>
          <w:rPr>
            <w:rStyle w:val="Hyperlink"/>
            <w:rFonts w:ascii="Arial" w:hAnsi="Arial" w:cs="Arial"/>
            <w:color w:val="000000" w:themeColor="text1"/>
          </w:rPr>
          <w:t>Testosterone therapy prevents gain in visceral adipose tissue and loss of skeletal muscle in nonobese aging men.</w:t>
        </w:r>
      </w:hyperlink>
      <w:r>
        <w:rPr>
          <w:rStyle w:val="jrnl"/>
          <w:rFonts w:ascii="Arial" w:hAnsi="Arial" w:cs="Arial"/>
          <w:color w:val="000000" w:themeColor="text1"/>
          <w:sz w:val="24"/>
          <w:szCs w:val="24"/>
        </w:rPr>
        <w:t>J Clin Endocrinol Metab</w:t>
      </w:r>
      <w:r>
        <w:rPr>
          <w:rFonts w:ascii="Arial" w:hAnsi="Arial" w:cs="Arial"/>
          <w:color w:val="000000" w:themeColor="text1"/>
          <w:sz w:val="24"/>
          <w:szCs w:val="24"/>
        </w:rPr>
        <w:t xml:space="preserve">. 2008 Jan;93(1):139-46. </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73" w:history="1">
        <w:r w:rsidR="00AD520F">
          <w:rPr>
            <w:rStyle w:val="Hyperlink"/>
            <w:rFonts w:ascii="Arial" w:hAnsi="Arial" w:cs="Arial"/>
            <w:color w:val="000000" w:themeColor="text1"/>
          </w:rPr>
          <w:t>Bhasin S, Singh AB, Mac RP, Carter B, Lee MI, Cunningham GR.</w:t>
        </w:r>
      </w:hyperlink>
      <w:r w:rsidR="00AD520F">
        <w:rPr>
          <w:rFonts w:ascii="Arial" w:hAnsi="Arial" w:cs="Arial"/>
          <w:color w:val="000000" w:themeColor="text1"/>
        </w:rPr>
        <w:t xml:space="preserve"> Managing the risks of prostate disease during testosterone replacement therapy in older men: recommendations for a standardized monitoring plan. J Androl. 2003 May-Jun;24(3):299-311.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Fowler, J. E., Jr. and W. F. Whitmore, Jr. </w:t>
      </w:r>
      <w:smartTag w:uri="isiresearchsoft-com/cwyw" w:element="citation">
        <w:r>
          <w:rPr>
            <w:rFonts w:ascii="Arial" w:hAnsi="Arial" w:cs="Arial"/>
            <w:color w:val="000000" w:themeColor="text1"/>
          </w:rPr>
          <w:t>(1981)</w:t>
        </w:r>
      </w:smartTag>
      <w:r>
        <w:rPr>
          <w:rFonts w:ascii="Arial" w:hAnsi="Arial" w:cs="Arial"/>
          <w:color w:val="000000" w:themeColor="text1"/>
        </w:rPr>
        <w:t>. The response of metastatic adenocarcinoma of the prostate to exogenous testosterone. J Urol 126</w:t>
      </w:r>
      <w:smartTag w:uri="isiresearchsoft-com/cwyw" w:element="citation">
        <w:r>
          <w:rPr>
            <w:rFonts w:ascii="Arial" w:hAnsi="Arial" w:cs="Arial"/>
            <w:color w:val="000000" w:themeColor="text1"/>
          </w:rPr>
          <w:t>(3)</w:t>
        </w:r>
      </w:smartTag>
      <w:r>
        <w:rPr>
          <w:rFonts w:ascii="Arial" w:hAnsi="Arial" w:cs="Arial"/>
          <w:color w:val="000000" w:themeColor="text1"/>
        </w:rPr>
        <w:t>: 372-5.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Manni, A., M. Bartholomew, R. Caplan, A. Boucher, R. Santen, A. Lipton, H. Harvey, M. Simmonds, D. White-Hershey, R. Gordon. </w:t>
      </w:r>
      <w:smartTag w:uri="isiresearchsoft-com/cwyw" w:element="citation">
        <w:r>
          <w:rPr>
            <w:rFonts w:ascii="Arial" w:hAnsi="Arial" w:cs="Arial"/>
            <w:color w:val="000000" w:themeColor="text1"/>
          </w:rPr>
          <w:t>(1988)</w:t>
        </w:r>
      </w:smartTag>
      <w:r>
        <w:rPr>
          <w:rFonts w:ascii="Arial" w:hAnsi="Arial" w:cs="Arial"/>
          <w:color w:val="000000" w:themeColor="text1"/>
        </w:rPr>
        <w:t>. Androgen priming and chemotherapy in advanced prostate cancer: evaluation of determinants of clinical outcome. J Clin Oncol 6</w:t>
      </w:r>
      <w:smartTag w:uri="isiresearchsoft-com/cwyw" w:element="citation">
        <w:r>
          <w:rPr>
            <w:rFonts w:ascii="Arial" w:hAnsi="Arial" w:cs="Arial"/>
            <w:color w:val="000000" w:themeColor="text1"/>
          </w:rPr>
          <w:t>(9)</w:t>
        </w:r>
      </w:smartTag>
      <w:r>
        <w:rPr>
          <w:rFonts w:ascii="Arial" w:hAnsi="Arial" w:cs="Arial"/>
          <w:color w:val="000000" w:themeColor="text1"/>
        </w:rPr>
        <w:t>: 1456-66.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Babaian R. J., D. A. Johnston, W. Naccarato, A. Ayala, V. A. Bhadkamkar, H. H. Fritsche. </w:t>
      </w:r>
      <w:smartTag w:uri="isiresearchsoft-com/cwyw" w:element="citation">
        <w:r>
          <w:rPr>
            <w:rFonts w:ascii="Arial" w:hAnsi="Arial" w:cs="Arial"/>
            <w:color w:val="000000" w:themeColor="text1"/>
          </w:rPr>
          <w:t>(2001)</w:t>
        </w:r>
      </w:smartTag>
      <w:r>
        <w:rPr>
          <w:rFonts w:ascii="Arial" w:hAnsi="Arial" w:cs="Arial"/>
          <w:color w:val="000000" w:themeColor="text1"/>
        </w:rPr>
        <w:t>. The incidence of prostate cancer in a screening population with a serum prostate specific antigen between 2.5 and 4.0 ng/ml: relation to biopsy strategy. J Urol 165</w:t>
      </w:r>
      <w:smartTag w:uri="isiresearchsoft-com/cwyw" w:element="citation">
        <w:r>
          <w:rPr>
            <w:rFonts w:ascii="Arial" w:hAnsi="Arial" w:cs="Arial"/>
            <w:color w:val="000000" w:themeColor="text1"/>
          </w:rPr>
          <w:t>(3)</w:t>
        </w:r>
      </w:smartTag>
      <w:r>
        <w:rPr>
          <w:rFonts w:ascii="Arial" w:hAnsi="Arial" w:cs="Arial"/>
          <w:color w:val="000000" w:themeColor="text1"/>
        </w:rPr>
        <w:t>: 757-60.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Gatling, R. R. </w:t>
      </w:r>
      <w:smartTag w:uri="isiresearchsoft-com/cwyw" w:element="citation">
        <w:r>
          <w:rPr>
            <w:rFonts w:ascii="Arial" w:hAnsi="Arial" w:cs="Arial"/>
            <w:color w:val="000000" w:themeColor="text1"/>
          </w:rPr>
          <w:t>(1990)</w:t>
        </w:r>
      </w:smartTag>
      <w:r>
        <w:rPr>
          <w:rFonts w:ascii="Arial" w:hAnsi="Arial" w:cs="Arial"/>
          <w:color w:val="000000" w:themeColor="text1"/>
        </w:rPr>
        <w:t>. Prostate carcinoma: an autopsy evaluation of the influence of age, tumor grade, and therapy on tumor biology. South Med J 83</w:t>
      </w:r>
      <w:smartTag w:uri="isiresearchsoft-com/cwyw" w:element="citation">
        <w:r>
          <w:rPr>
            <w:rFonts w:ascii="Arial" w:hAnsi="Arial" w:cs="Arial"/>
            <w:color w:val="000000" w:themeColor="text1"/>
          </w:rPr>
          <w:t>(7)</w:t>
        </w:r>
      </w:smartTag>
      <w:r>
        <w:rPr>
          <w:rFonts w:ascii="Arial" w:hAnsi="Arial" w:cs="Arial"/>
          <w:color w:val="000000" w:themeColor="text1"/>
        </w:rPr>
        <w:t>: 782-4.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Greenlee, R. T., T. Murray, S. Bolden, P. A. Wingo. </w:t>
      </w:r>
      <w:smartTag w:uri="isiresearchsoft-com/cwyw" w:element="citation">
        <w:r>
          <w:rPr>
            <w:rFonts w:ascii="Arial" w:hAnsi="Arial" w:cs="Arial"/>
            <w:color w:val="000000" w:themeColor="text1"/>
          </w:rPr>
          <w:t>(2000)</w:t>
        </w:r>
      </w:smartTag>
      <w:r>
        <w:rPr>
          <w:rFonts w:ascii="Arial" w:hAnsi="Arial" w:cs="Arial"/>
          <w:color w:val="000000" w:themeColor="text1"/>
        </w:rPr>
        <w:t>. Cancer statistics, 2000. CA Cancer J Clin 50</w:t>
      </w:r>
      <w:smartTag w:uri="isiresearchsoft-com/cwyw" w:element="citation">
        <w:r>
          <w:rPr>
            <w:rFonts w:ascii="Arial" w:hAnsi="Arial" w:cs="Arial"/>
            <w:color w:val="000000" w:themeColor="text1"/>
          </w:rPr>
          <w:t>(1)</w:t>
        </w:r>
      </w:smartTag>
      <w:r>
        <w:rPr>
          <w:rFonts w:ascii="Arial" w:hAnsi="Arial" w:cs="Arial"/>
          <w:color w:val="000000" w:themeColor="text1"/>
        </w:rPr>
        <w:t>: 7-33.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Guileyardo, J. M., W. D. Johnson, R. A. Welsh, K. Akazaki, P. Correa. </w:t>
      </w:r>
      <w:smartTag w:uri="isiresearchsoft-com/cwyw" w:element="citation">
        <w:r>
          <w:rPr>
            <w:rFonts w:ascii="Arial" w:hAnsi="Arial" w:cs="Arial"/>
            <w:color w:val="000000" w:themeColor="text1"/>
          </w:rPr>
          <w:t>(1980)</w:t>
        </w:r>
      </w:smartTag>
      <w:r>
        <w:rPr>
          <w:rFonts w:ascii="Arial" w:hAnsi="Arial" w:cs="Arial"/>
          <w:color w:val="000000" w:themeColor="text1"/>
        </w:rPr>
        <w:t>. Prevalence of latent prostate carcinoma in two U.S. populations. J Natl Cancer Inst 65</w:t>
      </w:r>
      <w:smartTag w:uri="isiresearchsoft-com/cwyw" w:element="citation">
        <w:r>
          <w:rPr>
            <w:rFonts w:ascii="Arial" w:hAnsi="Arial" w:cs="Arial"/>
            <w:color w:val="000000" w:themeColor="text1"/>
          </w:rPr>
          <w:t>(2)</w:t>
        </w:r>
      </w:smartTag>
      <w:r>
        <w:rPr>
          <w:rFonts w:ascii="Arial" w:hAnsi="Arial" w:cs="Arial"/>
          <w:color w:val="000000" w:themeColor="text1"/>
        </w:rPr>
        <w:t>: 311-6.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Hsing, A. W., L. Tsao and S. S. Devesa </w:t>
      </w:r>
      <w:smartTag w:uri="isiresearchsoft-com/cwyw" w:element="citation">
        <w:r>
          <w:rPr>
            <w:rFonts w:ascii="Arial" w:hAnsi="Arial" w:cs="Arial"/>
            <w:color w:val="000000" w:themeColor="text1"/>
          </w:rPr>
          <w:t>(2000)</w:t>
        </w:r>
      </w:smartTag>
      <w:r>
        <w:rPr>
          <w:rFonts w:ascii="Arial" w:hAnsi="Arial" w:cs="Arial"/>
          <w:color w:val="000000" w:themeColor="text1"/>
        </w:rPr>
        <w:t>. International trends and patterns of prostate cancer incidence and mortality. Int J Cancer 85</w:t>
      </w:r>
      <w:smartTag w:uri="isiresearchsoft-com/cwyw" w:element="citation">
        <w:r>
          <w:rPr>
            <w:rFonts w:ascii="Arial" w:hAnsi="Arial" w:cs="Arial"/>
            <w:color w:val="000000" w:themeColor="text1"/>
          </w:rPr>
          <w:t>(1)</w:t>
        </w:r>
      </w:smartTag>
      <w:r>
        <w:rPr>
          <w:rFonts w:ascii="Arial" w:hAnsi="Arial" w:cs="Arial"/>
          <w:color w:val="000000" w:themeColor="text1"/>
        </w:rPr>
        <w:t>: 60-7.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Hsing, A. W. and S. S. Devesa </w:t>
      </w:r>
      <w:smartTag w:uri="isiresearchsoft-com/cwyw" w:element="citation">
        <w:r>
          <w:rPr>
            <w:rFonts w:ascii="Arial" w:hAnsi="Arial" w:cs="Arial"/>
            <w:color w:val="000000" w:themeColor="text1"/>
          </w:rPr>
          <w:t>(2001)</w:t>
        </w:r>
      </w:smartTag>
      <w:r>
        <w:rPr>
          <w:rFonts w:ascii="Arial" w:hAnsi="Arial" w:cs="Arial"/>
          <w:color w:val="000000" w:themeColor="text1"/>
        </w:rPr>
        <w:t>. Trends and patterns of prostate cancer: what do they suggest? Epidemiol Rev 23</w:t>
      </w:r>
      <w:smartTag w:uri="isiresearchsoft-com/cwyw" w:element="citation">
        <w:r>
          <w:rPr>
            <w:rFonts w:ascii="Arial" w:hAnsi="Arial" w:cs="Arial"/>
            <w:color w:val="000000" w:themeColor="text1"/>
          </w:rPr>
          <w:t>(1)</w:t>
        </w:r>
      </w:smartTag>
      <w:r>
        <w:rPr>
          <w:rFonts w:ascii="Arial" w:hAnsi="Arial" w:cs="Arial"/>
          <w:color w:val="000000" w:themeColor="text1"/>
        </w:rPr>
        <w:t>: 3-13.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Landis, S. H., T. Murray, S. Bolden, P. A. Wingo. </w:t>
      </w:r>
      <w:smartTag w:uri="isiresearchsoft-com/cwyw" w:element="citation">
        <w:r>
          <w:rPr>
            <w:rFonts w:ascii="Arial" w:hAnsi="Arial" w:cs="Arial"/>
            <w:color w:val="000000" w:themeColor="text1"/>
          </w:rPr>
          <w:t>(1998)</w:t>
        </w:r>
      </w:smartTag>
      <w:r>
        <w:rPr>
          <w:rFonts w:ascii="Arial" w:hAnsi="Arial" w:cs="Arial"/>
          <w:color w:val="000000" w:themeColor="text1"/>
        </w:rPr>
        <w:t>. Cancer statistics, 1998. CA Cancer J Clin 48</w:t>
      </w:r>
      <w:smartTag w:uri="isiresearchsoft-com/cwyw" w:element="citation">
        <w:r>
          <w:rPr>
            <w:rFonts w:ascii="Arial" w:hAnsi="Arial" w:cs="Arial"/>
            <w:color w:val="000000" w:themeColor="text1"/>
          </w:rPr>
          <w:t>(1)</w:t>
        </w:r>
      </w:smartTag>
      <w:r>
        <w:rPr>
          <w:rFonts w:ascii="Arial" w:hAnsi="Arial" w:cs="Arial"/>
          <w:color w:val="000000" w:themeColor="text1"/>
        </w:rPr>
        <w:t>: 6-29.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Landis, S. H., T. Murray, S. Bolden, P. A. Wingo. </w:t>
      </w:r>
      <w:smartTag w:uri="isiresearchsoft-com/cwyw" w:element="citation">
        <w:r>
          <w:rPr>
            <w:rFonts w:ascii="Arial" w:hAnsi="Arial" w:cs="Arial"/>
            <w:color w:val="000000" w:themeColor="text1"/>
          </w:rPr>
          <w:t>(1999)</w:t>
        </w:r>
      </w:smartTag>
      <w:r>
        <w:rPr>
          <w:rFonts w:ascii="Arial" w:hAnsi="Arial" w:cs="Arial"/>
          <w:color w:val="000000" w:themeColor="text1"/>
        </w:rPr>
        <w:t>. Cancer statistics, 1999. CA Cancer J Clin 49</w:t>
      </w:r>
      <w:smartTag w:uri="isiresearchsoft-com/cwyw" w:element="citation">
        <w:r>
          <w:rPr>
            <w:rFonts w:ascii="Arial" w:hAnsi="Arial" w:cs="Arial"/>
            <w:color w:val="000000" w:themeColor="text1"/>
          </w:rPr>
          <w:t>(1)</w:t>
        </w:r>
      </w:smartTag>
      <w:r>
        <w:rPr>
          <w:rFonts w:ascii="Arial" w:hAnsi="Arial" w:cs="Arial"/>
          <w:color w:val="000000" w:themeColor="text1"/>
        </w:rPr>
        <w:t>: 8-31, 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Holmang, S., P. Marin, G. Lindstedt, H. Hedelin. </w:t>
      </w:r>
      <w:smartTag w:uri="isiresearchsoft-com/cwyw" w:element="citation">
        <w:r>
          <w:rPr>
            <w:rFonts w:ascii="Arial" w:hAnsi="Arial" w:cs="Arial"/>
            <w:color w:val="000000" w:themeColor="text1"/>
          </w:rPr>
          <w:t>(1993)</w:t>
        </w:r>
      </w:smartTag>
      <w:r>
        <w:rPr>
          <w:rFonts w:ascii="Arial" w:hAnsi="Arial" w:cs="Arial"/>
          <w:color w:val="000000" w:themeColor="text1"/>
        </w:rPr>
        <w:t>. Effect of long-term oral testosterone undecanoate treatment on prostate volume and serum prostate-specific antigen concentration in eugonadal middle-aged men. Prostate 23</w:t>
      </w:r>
      <w:smartTag w:uri="isiresearchsoft-com/cwyw" w:element="citation">
        <w:r>
          <w:rPr>
            <w:rFonts w:ascii="Arial" w:hAnsi="Arial" w:cs="Arial"/>
            <w:color w:val="000000" w:themeColor="text1"/>
          </w:rPr>
          <w:t>(2)</w:t>
        </w:r>
      </w:smartTag>
      <w:r>
        <w:rPr>
          <w:rFonts w:ascii="Arial" w:hAnsi="Arial" w:cs="Arial"/>
          <w:color w:val="000000" w:themeColor="text1"/>
        </w:rPr>
        <w:t>: 99-106.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Morgentaler A, Bruning CO 3rd, DeWolf WC.  Occult prostate cancer in men with low serum testosterone levels. </w:t>
      </w:r>
      <w:r>
        <w:rPr>
          <w:rStyle w:val="Emphasis"/>
          <w:rFonts w:ascii="Arial" w:hAnsi="Arial" w:cs="Arial"/>
          <w:color w:val="000000" w:themeColor="text1"/>
        </w:rPr>
        <w:t>JAMA</w:t>
      </w:r>
      <w:r>
        <w:rPr>
          <w:rFonts w:ascii="Arial" w:hAnsi="Arial" w:cs="Arial"/>
          <w:color w:val="000000" w:themeColor="text1"/>
        </w:rPr>
        <w:t xml:space="preserve"> 1996 Dec 18;276</w:t>
      </w:r>
      <w:smartTag w:uri="isiresearchsoft-com/cwyw" w:element="citation">
        <w:r>
          <w:rPr>
            <w:rFonts w:ascii="Arial" w:hAnsi="Arial" w:cs="Arial"/>
            <w:color w:val="000000" w:themeColor="text1"/>
          </w:rPr>
          <w:t>(23)</w:t>
        </w:r>
      </w:smartTag>
      <w:r>
        <w:rPr>
          <w:rFonts w:ascii="Arial" w:hAnsi="Arial" w:cs="Arial"/>
          <w:color w:val="000000" w:themeColor="text1"/>
        </w:rPr>
        <w:t>:1904-6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Hoffman, M. A., W. C. DeWolf and A. Morgentaler </w:t>
      </w:r>
      <w:smartTag w:uri="isiresearchsoft-com/cwyw" w:element="citation">
        <w:r>
          <w:rPr>
            <w:rFonts w:ascii="Arial" w:hAnsi="Arial" w:cs="Arial"/>
            <w:color w:val="000000" w:themeColor="text1"/>
            <w:lang w:val="de-DE"/>
          </w:rPr>
          <w:t>(2000)</w:t>
        </w:r>
      </w:smartTag>
      <w:r>
        <w:rPr>
          <w:rFonts w:ascii="Arial" w:hAnsi="Arial" w:cs="Arial"/>
          <w:color w:val="000000" w:themeColor="text1"/>
          <w:lang w:val="de-DE"/>
        </w:rPr>
        <w:t xml:space="preserve">. </w:t>
      </w:r>
      <w:r>
        <w:rPr>
          <w:rFonts w:ascii="Arial" w:hAnsi="Arial" w:cs="Arial"/>
          <w:color w:val="000000" w:themeColor="text1"/>
        </w:rPr>
        <w:t>Is low serum free testosterone a marker for high grade prostate cancer? J Urol 163</w:t>
      </w:r>
      <w:smartTag w:uri="isiresearchsoft-com/cwyw" w:element="citation">
        <w:r>
          <w:rPr>
            <w:rFonts w:ascii="Arial" w:hAnsi="Arial" w:cs="Arial"/>
            <w:color w:val="000000" w:themeColor="text1"/>
          </w:rPr>
          <w:t>(3)</w:t>
        </w:r>
      </w:smartTag>
      <w:r>
        <w:rPr>
          <w:rFonts w:ascii="Arial" w:hAnsi="Arial" w:cs="Arial"/>
          <w:color w:val="000000" w:themeColor="text1"/>
        </w:rPr>
        <w:t>: 824-7.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Schatzl, G., S. Madersbacher, T. Thurridl, J. Waldmuller, G. Kramer, A. Haitel, M. Marberger. </w:t>
      </w:r>
      <w:smartTag w:uri="isiresearchsoft-com/cwyw" w:element="citation">
        <w:r>
          <w:rPr>
            <w:rFonts w:ascii="Arial" w:hAnsi="Arial" w:cs="Arial"/>
            <w:color w:val="000000" w:themeColor="text1"/>
          </w:rPr>
          <w:t>(2001)</w:t>
        </w:r>
      </w:smartTag>
      <w:r>
        <w:rPr>
          <w:rFonts w:ascii="Arial" w:hAnsi="Arial" w:cs="Arial"/>
          <w:color w:val="000000" w:themeColor="text1"/>
        </w:rPr>
        <w:t>. High-grade prostate cancer is associated with low serum testosterone levels. Prostate 47</w:t>
      </w:r>
      <w:smartTag w:uri="isiresearchsoft-com/cwyw" w:element="citation">
        <w:r>
          <w:rPr>
            <w:rFonts w:ascii="Arial" w:hAnsi="Arial" w:cs="Arial"/>
            <w:color w:val="000000" w:themeColor="text1"/>
          </w:rPr>
          <w:t>(1)</w:t>
        </w:r>
      </w:smartTag>
      <w:r>
        <w:rPr>
          <w:rFonts w:ascii="Arial" w:hAnsi="Arial" w:cs="Arial"/>
          <w:color w:val="000000" w:themeColor="text1"/>
        </w:rPr>
        <w:t>: 52-8.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 xml:space="preserve">Ahluwalia, B., M. A. Jackson, G. W. Jones, A. O. Williams, M. S. Rao, S. Rajguru. </w:t>
      </w:r>
      <w:smartTag w:uri="isiresearchsoft-com/cwyw" w:element="citation">
        <w:r>
          <w:rPr>
            <w:rFonts w:ascii="Arial" w:hAnsi="Arial" w:cs="Arial"/>
            <w:color w:val="000000" w:themeColor="text1"/>
          </w:rPr>
          <w:t>(1981)</w:t>
        </w:r>
      </w:smartTag>
      <w:r>
        <w:rPr>
          <w:rFonts w:ascii="Arial" w:hAnsi="Arial" w:cs="Arial"/>
          <w:color w:val="000000" w:themeColor="text1"/>
        </w:rPr>
        <w:t>. Blood hormone profiles in prostate cancer patients in high-risk and low- risk populations. Cancer 48</w:t>
      </w:r>
      <w:smartTag w:uri="isiresearchsoft-com/cwyw" w:element="citation">
        <w:r>
          <w:rPr>
            <w:rFonts w:ascii="Arial" w:hAnsi="Arial" w:cs="Arial"/>
            <w:color w:val="000000" w:themeColor="text1"/>
          </w:rPr>
          <w:t>(10)</w:t>
        </w:r>
      </w:smartTag>
      <w:r>
        <w:rPr>
          <w:rFonts w:ascii="Arial" w:hAnsi="Arial" w:cs="Arial"/>
          <w:color w:val="000000" w:themeColor="text1"/>
        </w:rPr>
        <w:t>: 2267-73.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Andersson, S. O., H. O. Adami, R. Bergstrom, L. Wide. </w:t>
      </w:r>
      <w:smartTag w:uri="isiresearchsoft-com/cwyw" w:element="citation">
        <w:r>
          <w:rPr>
            <w:rFonts w:ascii="Arial" w:hAnsi="Arial" w:cs="Arial"/>
            <w:color w:val="000000" w:themeColor="text1"/>
          </w:rPr>
          <w:t>(1993)</w:t>
        </w:r>
      </w:smartTag>
      <w:r>
        <w:rPr>
          <w:rFonts w:ascii="Arial" w:hAnsi="Arial" w:cs="Arial"/>
          <w:color w:val="000000" w:themeColor="text1"/>
        </w:rPr>
        <w:t>. Serum pituitary and sex steroid hormone levels in the etiology of prostatic cancer--a population-based case-control study. Br J Cancer 68</w:t>
      </w:r>
      <w:smartTag w:uri="isiresearchsoft-com/cwyw" w:element="citation">
        <w:r>
          <w:rPr>
            <w:rFonts w:ascii="Arial" w:hAnsi="Arial" w:cs="Arial"/>
            <w:color w:val="000000" w:themeColor="text1"/>
          </w:rPr>
          <w:t>(1)</w:t>
        </w:r>
      </w:smartTag>
      <w:r>
        <w:rPr>
          <w:rFonts w:ascii="Arial" w:hAnsi="Arial" w:cs="Arial"/>
          <w:color w:val="000000" w:themeColor="text1"/>
        </w:rPr>
        <w:t>: 97-102.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Demark-Wahnefried, W., S. M. Lesko, M. R. Conaway, C. N. Robertson, R. V. Clark, B. Lobaugh, B. J. Mathias, T. S. Strigo, D. F. Paulson. </w:t>
      </w:r>
      <w:smartTag w:uri="isiresearchsoft-com/cwyw" w:element="citation">
        <w:r>
          <w:rPr>
            <w:rFonts w:ascii="Arial" w:hAnsi="Arial" w:cs="Arial"/>
            <w:color w:val="000000" w:themeColor="text1"/>
          </w:rPr>
          <w:t>(1997)</w:t>
        </w:r>
      </w:smartTag>
      <w:r>
        <w:rPr>
          <w:rFonts w:ascii="Arial" w:hAnsi="Arial" w:cs="Arial"/>
          <w:color w:val="000000" w:themeColor="text1"/>
        </w:rPr>
        <w:t>. Serum androgens: associations with prostate cancer risk and hair patterning. J Androl 18</w:t>
      </w:r>
      <w:smartTag w:uri="isiresearchsoft-com/cwyw" w:element="citation">
        <w:r>
          <w:rPr>
            <w:rFonts w:ascii="Arial" w:hAnsi="Arial" w:cs="Arial"/>
            <w:color w:val="000000" w:themeColor="text1"/>
          </w:rPr>
          <w:t>(5)</w:t>
        </w:r>
      </w:smartTag>
      <w:r>
        <w:rPr>
          <w:rFonts w:ascii="Arial" w:hAnsi="Arial" w:cs="Arial"/>
          <w:color w:val="000000" w:themeColor="text1"/>
        </w:rPr>
        <w:t>: 495-500.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Dorgan, J. F., D. Albanes, J. Virtamo, O. P., Heinonen, D. W. Chandler, M. Galmarini, L. M. McShane, M. J. Barrett, J. Tangrea, P. R. Taylor. </w:t>
      </w:r>
      <w:smartTag w:uri="isiresearchsoft-com/cwyw" w:element="citation">
        <w:r>
          <w:rPr>
            <w:rFonts w:ascii="Arial" w:hAnsi="Arial" w:cs="Arial"/>
            <w:color w:val="000000" w:themeColor="text1"/>
          </w:rPr>
          <w:t>(1998)</w:t>
        </w:r>
      </w:smartTag>
      <w:r>
        <w:rPr>
          <w:rFonts w:ascii="Arial" w:hAnsi="Arial" w:cs="Arial"/>
          <w:color w:val="000000" w:themeColor="text1"/>
        </w:rPr>
        <w:t>. Relationships of serum androgens and estrogens to prostate cancer risk: results from a prospective study in Finland. Cancer Epidemiol Biomarkers Prev 7</w:t>
      </w:r>
      <w:smartTag w:uri="isiresearchsoft-com/cwyw" w:element="citation">
        <w:r>
          <w:rPr>
            <w:rFonts w:ascii="Arial" w:hAnsi="Arial" w:cs="Arial"/>
            <w:color w:val="000000" w:themeColor="text1"/>
          </w:rPr>
          <w:t>(12)</w:t>
        </w:r>
      </w:smartTag>
      <w:r>
        <w:rPr>
          <w:rFonts w:ascii="Arial" w:hAnsi="Arial" w:cs="Arial"/>
          <w:color w:val="000000" w:themeColor="text1"/>
        </w:rPr>
        <w:t>: 1069-74.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Eaton, N. E., G. K. Reeves, P. N. Appleby, T. J. Key. </w:t>
      </w:r>
      <w:smartTag w:uri="isiresearchsoft-com/cwyw" w:element="citation">
        <w:r>
          <w:rPr>
            <w:rFonts w:ascii="Arial" w:hAnsi="Arial" w:cs="Arial"/>
            <w:color w:val="000000" w:themeColor="text1"/>
          </w:rPr>
          <w:t>(1999)</w:t>
        </w:r>
      </w:smartTag>
      <w:r>
        <w:rPr>
          <w:rFonts w:ascii="Arial" w:hAnsi="Arial" w:cs="Arial"/>
          <w:color w:val="000000" w:themeColor="text1"/>
        </w:rPr>
        <w:t>. Endogenous sex hormones and prostate cancer: a quantitative review of prospective studies. Br J Cancer 80</w:t>
      </w:r>
      <w:smartTag w:uri="isiresearchsoft-com/cwyw" w:element="citation">
        <w:r>
          <w:rPr>
            <w:rFonts w:ascii="Arial" w:hAnsi="Arial" w:cs="Arial"/>
            <w:color w:val="000000" w:themeColor="text1"/>
          </w:rPr>
          <w:t>(7)</w:t>
        </w:r>
      </w:smartTag>
      <w:r>
        <w:rPr>
          <w:rFonts w:ascii="Arial" w:hAnsi="Arial" w:cs="Arial"/>
          <w:color w:val="000000" w:themeColor="text1"/>
        </w:rPr>
        <w:t>: 930-4.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Gann, P. H., C. H. Hennekens, J. Ma, C. Longcope, M. J. Stampfer. </w:t>
      </w:r>
      <w:smartTag w:uri="isiresearchsoft-com/cwyw" w:element="citation">
        <w:r>
          <w:rPr>
            <w:rFonts w:ascii="Arial" w:hAnsi="Arial" w:cs="Arial"/>
            <w:color w:val="000000" w:themeColor="text1"/>
          </w:rPr>
          <w:t>(1996)</w:t>
        </w:r>
      </w:smartTag>
      <w:r>
        <w:rPr>
          <w:rFonts w:ascii="Arial" w:hAnsi="Arial" w:cs="Arial"/>
          <w:color w:val="000000" w:themeColor="text1"/>
        </w:rPr>
        <w:t>. Prospective study of sex hormone levels and risk of prostate cancer. J Natl Cancer Inst 88</w:t>
      </w:r>
      <w:smartTag w:uri="isiresearchsoft-com/cwyw" w:element="citation">
        <w:r>
          <w:rPr>
            <w:rFonts w:ascii="Arial" w:hAnsi="Arial" w:cs="Arial"/>
            <w:color w:val="000000" w:themeColor="text1"/>
          </w:rPr>
          <w:t>(16)</w:t>
        </w:r>
      </w:smartTag>
      <w:r>
        <w:rPr>
          <w:rFonts w:ascii="Arial" w:hAnsi="Arial" w:cs="Arial"/>
          <w:color w:val="000000" w:themeColor="text1"/>
        </w:rPr>
        <w:t>: 1118-26.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Hawk, E., R. A. Breslow and B. I. Graubard </w:t>
      </w:r>
      <w:smartTag w:uri="isiresearchsoft-com/cwyw" w:element="citation">
        <w:r>
          <w:rPr>
            <w:rFonts w:ascii="Arial" w:hAnsi="Arial" w:cs="Arial"/>
            <w:color w:val="000000" w:themeColor="text1"/>
          </w:rPr>
          <w:t>(2000)</w:t>
        </w:r>
      </w:smartTag>
      <w:r>
        <w:rPr>
          <w:rFonts w:ascii="Arial" w:hAnsi="Arial" w:cs="Arial"/>
          <w:color w:val="000000" w:themeColor="text1"/>
        </w:rPr>
        <w:t>. Male pattern baldness and clinical prostate cancer in the epidemiologic follow-up of the first National Health and Nutrition Examination Survey. Cancer Epidemiol Biomarkers Prev 9</w:t>
      </w:r>
      <w:smartTag w:uri="isiresearchsoft-com/cwyw" w:element="citation">
        <w:r>
          <w:rPr>
            <w:rFonts w:ascii="Arial" w:hAnsi="Arial" w:cs="Arial"/>
            <w:color w:val="000000" w:themeColor="text1"/>
          </w:rPr>
          <w:t>(5)</w:t>
        </w:r>
      </w:smartTag>
      <w:r>
        <w:rPr>
          <w:rFonts w:ascii="Arial" w:hAnsi="Arial" w:cs="Arial"/>
          <w:color w:val="000000" w:themeColor="text1"/>
        </w:rPr>
        <w:t>: 523-7.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Heikkila, R., K. Aho, M. Heliovaara, M. Hakama, J. Marniemi, A. Reunanen, P. Knekt. </w:t>
      </w:r>
      <w:smartTag w:uri="isiresearchsoft-com/cwyw" w:element="citation">
        <w:r>
          <w:rPr>
            <w:rFonts w:ascii="Arial" w:hAnsi="Arial" w:cs="Arial"/>
            <w:color w:val="000000" w:themeColor="text1"/>
          </w:rPr>
          <w:t>(1999)</w:t>
        </w:r>
      </w:smartTag>
      <w:r>
        <w:rPr>
          <w:rFonts w:ascii="Arial" w:hAnsi="Arial" w:cs="Arial"/>
          <w:color w:val="000000" w:themeColor="text1"/>
        </w:rPr>
        <w:t>. Serum testosterone and sex hormone-binding globulin concentrations and the risk of prostate carcinoma: a longitudinal study. Cancer 86</w:t>
      </w:r>
      <w:smartTag w:uri="isiresearchsoft-com/cwyw" w:element="citation">
        <w:r>
          <w:rPr>
            <w:rFonts w:ascii="Arial" w:hAnsi="Arial" w:cs="Arial"/>
            <w:color w:val="000000" w:themeColor="text1"/>
          </w:rPr>
          <w:t>(2)</w:t>
        </w:r>
      </w:smartTag>
      <w:r>
        <w:rPr>
          <w:rFonts w:ascii="Arial" w:hAnsi="Arial" w:cs="Arial"/>
          <w:color w:val="000000" w:themeColor="text1"/>
        </w:rPr>
        <w:t>: 312-5.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Hsing, A. W. and G. W. Comstock </w:t>
      </w:r>
      <w:r w:rsidR="009D1E9D">
        <w:rPr>
          <w:rFonts w:ascii="Arial" w:hAnsi="Arial" w:cs="Arial"/>
          <w:color w:val="000000" w:themeColor="text1"/>
        </w:rPr>
        <w:fldChar w:fldCharType="begin"/>
      </w:r>
      <w:r>
        <w:rPr>
          <w:rFonts w:ascii="Arial" w:hAnsi="Arial" w:cs="Arial"/>
          <w:color w:val="000000" w:themeColor="text1"/>
        </w:rPr>
        <w:instrText xml:space="preserve"> ADDIN EN.CITE &lt;EndNote&gt;&lt;Cite ExcludeYear="1"&gt;&lt;Author&gt;Alexander&lt;/Author&gt;&lt;RecNum&gt;194&lt;/RecNum&gt;&lt;record&gt;&lt;rec-number&gt;194&lt;/rec-number&gt;&lt;foreign-keys&gt;&lt;key app="EN" db-id="tvdsxvwth9v92lerxp8xwt9md0fxdsws5atr"&gt;194&lt;/key&gt;&lt;/foreign-keys&gt;&lt;ref-type name="Journal Article"&gt;17&lt;/ref-type&gt;&lt;contributors&gt;&lt;authors&gt;&lt;author&gt;Alexander, G. M.&lt;/author&gt;&lt;author&gt;Sherwin, B. B.&lt;/author&gt;&lt;/authors&gt;&lt;/contributors&gt;&lt;auth-address&gt;Department of Psychology, McGill University, Montreal, Quebec, Canada.&lt;/auth-address&gt;&lt;titles&gt;&lt;title&gt;Sex steroids, sexual behavior, and selection attention for erotic stimuli in women using oral contraceptives&lt;/title&gt;&lt;secondary-title&gt;Psychoneuroendocrinology&lt;/secondary-title&gt;&lt;/titles&gt;&lt;periodical&gt;&lt;full-title&gt;Psychoneuroendocrinology&lt;/full-title&gt;&lt;/periodical&gt;&lt;pages&gt;91-102&lt;/pages&gt;&lt;volume&gt;18&lt;/volume&gt;&lt;number&gt;2&lt;/number&gt;&lt;keywords&gt;&lt;keyword&gt;Adolescent&lt;/keyword&gt;&lt;keyword&gt;Adult&lt;/keyword&gt;&lt;keyword&gt;Analysis of Variance&lt;/keyword&gt;&lt;keyword&gt;Cognition/physiology&lt;/keyword&gt;&lt;keyword&gt;Contraceptives, Oral/*pharmacology&lt;/keyword&gt;&lt;keyword&gt;*Erotica&lt;/keyword&gt;&lt;keyword&gt;Estradiol/blood/*physiology&lt;/keyword&gt;&lt;keyword&gt;Female&lt;/keyword&gt;&lt;keyword&gt;Human&lt;/keyword&gt;&lt;keyword&gt;Progesterone/blood/*physiology&lt;/keyword&gt;&lt;keyword&gt;Regression Analysis&lt;/keyword&gt;&lt;keyword&gt;Retrospective Studies&lt;/keyword&gt;&lt;keyword&gt;Sex Behavior/*physiology&lt;/keyword&gt;&lt;keyword&gt;Support, Non-U.S. Gov&amp;apos;t&lt;/keyword&gt;&lt;keyword&gt;Testosterone/blood/*physiology&lt;/keyword&gt;&lt;/keywords&gt;&lt;dates&gt;&lt;year&gt;1993&lt;/year&gt;&lt;/dates&gt;&lt;accession-num&gt;8493300&lt;/accession-num&gt;&lt;urls&gt;&lt;related-urls&gt;&lt;url&gt;http://www.ncbi.nlm.nih.gov/entrez/query.fcgi?cmd=Retrieve&amp;amp;db=PubMed&amp;amp;dopt=Citation&amp;amp;list_uids=8493300&lt;/url&gt;&lt;/related-urls&gt;&lt;/urls&gt;&lt;/record&gt;&lt;/Cite&gt;&lt;/EndNote&gt;</w:instrText>
      </w:r>
      <w:r w:rsidR="009D1E9D">
        <w:rPr>
          <w:rFonts w:ascii="Arial" w:hAnsi="Arial" w:cs="Arial"/>
          <w:color w:val="000000" w:themeColor="text1"/>
        </w:rPr>
        <w:fldChar w:fldCharType="separate"/>
      </w:r>
      <w:r>
        <w:rPr>
          <w:rFonts w:ascii="Arial" w:hAnsi="Arial" w:cs="Arial"/>
          <w:color w:val="000000" w:themeColor="text1"/>
        </w:rPr>
        <w:t>(112)</w:t>
      </w:r>
      <w:r w:rsidR="009D1E9D">
        <w:rPr>
          <w:rFonts w:ascii="Arial" w:hAnsi="Arial" w:cs="Arial"/>
          <w:color w:val="000000" w:themeColor="text1"/>
        </w:rPr>
        <w:fldChar w:fldCharType="end"/>
      </w:r>
      <w:r>
        <w:rPr>
          <w:rFonts w:ascii="Arial" w:hAnsi="Arial" w:cs="Arial"/>
          <w:color w:val="000000" w:themeColor="text1"/>
        </w:rPr>
        <w:t>. Serological precursors of cancer: serum hormones and risk of subsequent prostate cancer. Cancer Epidemiol Biomarkers Prev 2</w:t>
      </w:r>
      <w:smartTag w:uri="isiresearchsoft-com/cwyw" w:element="citation">
        <w:r>
          <w:rPr>
            <w:rFonts w:ascii="Arial" w:hAnsi="Arial" w:cs="Arial"/>
            <w:color w:val="000000" w:themeColor="text1"/>
          </w:rPr>
          <w:t>(1)</w:t>
        </w:r>
      </w:smartTag>
      <w:r>
        <w:rPr>
          <w:rFonts w:ascii="Arial" w:hAnsi="Arial" w:cs="Arial"/>
          <w:color w:val="000000" w:themeColor="text1"/>
        </w:rPr>
        <w:t>: 27-32.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Hulka, B. S., J. E. Hammond, G. DiFerdinando, D. D. Mickey, F. A. Fried, H. Checkoway, W. E. Stumpf, W. C. Beckman, Jr., T. D. Clark. </w:t>
      </w:r>
      <w:r w:rsidR="009D1E9D">
        <w:rPr>
          <w:rFonts w:ascii="Arial" w:hAnsi="Arial" w:cs="Arial"/>
          <w:color w:val="000000" w:themeColor="text1"/>
        </w:rPr>
        <w:fldChar w:fldCharType="begin"/>
      </w:r>
      <w:r>
        <w:rPr>
          <w:rFonts w:ascii="Arial" w:hAnsi="Arial" w:cs="Arial"/>
          <w:color w:val="000000" w:themeColor="text1"/>
        </w:rPr>
        <w:instrText xml:space="preserve"> ADDIN EN.CITE &lt;EndNote&gt;&lt;Cite ExcludeYear="1"&gt;&lt;Author&gt;Barrett-Connor&lt;/Author&gt;&lt;RecNum&gt;140&lt;/RecNum&gt;&lt;record&gt;&lt;rec-number&gt;140&lt;/rec-number&gt;&lt;foreign-keys&gt;&lt;key app="EN" db-id="tvdsxvwth9v92lerxp8xwt9md0fxdsws5atr"&gt;140&lt;/key&gt;&lt;/foreign-keys&gt;&lt;ref-type name="Journal Article"&gt;17&lt;/ref-type&gt;&lt;contributors&gt;&lt;authors&gt;&lt;author&gt;Barrett-Connor, E.&lt;/author&gt;&lt;author&gt;Goodman-Gruen, D.&lt;/author&gt;&lt;author&gt;Patay, B.&lt;/author&gt;&lt;/authors&gt;&lt;/contributors&gt;&lt;auth-address&gt;Department of Family and Preventive Medicine, University of California, San Diego, La Jolla 92093-0607, USA. ebarrettconnor@ucsd.edu&lt;/auth-address&gt;&lt;titles&gt;&lt;title&gt;Endogenous sex hormones and cognitive function in older men&lt;/title&gt;&lt;secondary-title&gt;J Clin Endocrinol Metab&lt;/secondary-title&gt;&lt;/titles&gt;&lt;periodical&gt;&lt;full-title&gt;J Clin Endocrinol Metab&lt;/full-title&gt;&lt;/periodical&gt;&lt;pages&gt;3681-5&lt;/pages&gt;&lt;volume&gt;84&lt;/volume&gt;&lt;number&gt;10&lt;/number&gt;&lt;keywords&gt;&lt;keyword&gt;Aged&lt;/keyword&gt;&lt;keyword&gt;Aged, 80 and over&lt;/keyword&gt;&lt;keyword&gt;Aging/*blood/*psychology&lt;/keyword&gt;&lt;keyword&gt;Biological Availability&lt;/keyword&gt;&lt;keyword&gt;Cognition/*physiology&lt;/keyword&gt;&lt;keyword&gt;Estradiol/*blood&lt;/keyword&gt;&lt;keyword&gt;Human&lt;/keyword&gt;&lt;keyword&gt;Male&lt;/keyword&gt;&lt;keyword&gt;Memory/physiology&lt;/keyword&gt;&lt;keyword&gt;Middle Age&lt;/keyword&gt;&lt;keyword&gt;Neuropsychological Tests&lt;/keyword&gt;&lt;keyword&gt;Support, U.S. Gov&amp;apos;t, P.H.S.&lt;/keyword&gt;&lt;keyword&gt;Testosterone/*blood&lt;/keyword&gt;&lt;/keywords&gt;&lt;dates&gt;&lt;year&gt;1999&lt;/year&gt;&lt;pub-dates&gt;&lt;date&gt;Oct&lt;/date&gt;&lt;/pub-dates&gt;&lt;/dates&gt;&lt;accession-num&gt;10523014&lt;/accession-num&gt;&lt;urls&gt;&lt;related-urls&gt;&lt;url&gt;http://www.ncbi.nlm.nih.gov/entrez/query.fcgi?cmd=Retrieve&amp;amp;db=PubMed&amp;amp;dopt=Citation&amp;amp;list_uids=10523014&lt;/url&gt;&lt;/related-urls&gt;&lt;/urls&gt;&lt;/record&gt;&lt;/Cite&gt;&lt;/EndNote&gt;</w:instrText>
      </w:r>
      <w:r w:rsidR="009D1E9D">
        <w:rPr>
          <w:rFonts w:ascii="Arial" w:hAnsi="Arial" w:cs="Arial"/>
          <w:color w:val="000000" w:themeColor="text1"/>
        </w:rPr>
        <w:fldChar w:fldCharType="separate"/>
      </w:r>
      <w:r>
        <w:rPr>
          <w:rFonts w:ascii="Arial" w:hAnsi="Arial" w:cs="Arial"/>
          <w:color w:val="000000" w:themeColor="text1"/>
        </w:rPr>
        <w:t>(76)</w:t>
      </w:r>
      <w:r w:rsidR="009D1E9D">
        <w:rPr>
          <w:rFonts w:ascii="Arial" w:hAnsi="Arial" w:cs="Arial"/>
          <w:color w:val="000000" w:themeColor="text1"/>
        </w:rPr>
        <w:fldChar w:fldCharType="end"/>
      </w:r>
      <w:r>
        <w:rPr>
          <w:rFonts w:ascii="Arial" w:hAnsi="Arial" w:cs="Arial"/>
          <w:color w:val="000000" w:themeColor="text1"/>
        </w:rPr>
        <w:t>. Serum hormone levels among patients with prostatic carcinoma or benign prostatic hyperplasia and clinic controls. Prostate 11</w:t>
      </w:r>
      <w:smartTag w:uri="isiresearchsoft-com/cwyw" w:element="citation">
        <w:r>
          <w:rPr>
            <w:rFonts w:ascii="Arial" w:hAnsi="Arial" w:cs="Arial"/>
            <w:color w:val="000000" w:themeColor="text1"/>
          </w:rPr>
          <w:t>(2)</w:t>
        </w:r>
      </w:smartTag>
      <w:r>
        <w:rPr>
          <w:rFonts w:ascii="Arial" w:hAnsi="Arial" w:cs="Arial"/>
          <w:color w:val="000000" w:themeColor="text1"/>
        </w:rPr>
        <w:t>: 171-82.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Nomura, A., L. K. Heilbrun, G. N. Stemmermann, H. L. Judd. </w:t>
      </w:r>
      <w:smartTag w:uri="isiresearchsoft-com/cwyw" w:element="citation">
        <w:r>
          <w:rPr>
            <w:rFonts w:ascii="Arial" w:hAnsi="Arial" w:cs="Arial"/>
            <w:color w:val="000000" w:themeColor="text1"/>
          </w:rPr>
          <w:t>(1988)</w:t>
        </w:r>
      </w:smartTag>
      <w:r>
        <w:rPr>
          <w:rFonts w:ascii="Arial" w:hAnsi="Arial" w:cs="Arial"/>
          <w:color w:val="000000" w:themeColor="text1"/>
        </w:rPr>
        <w:t>. Prediagnostic serum hormones and the risk of prostate cancer. Cancer Res 48</w:t>
      </w:r>
      <w:smartTag w:uri="isiresearchsoft-com/cwyw" w:element="citation">
        <w:r>
          <w:rPr>
            <w:rFonts w:ascii="Arial" w:hAnsi="Arial" w:cs="Arial"/>
            <w:color w:val="000000" w:themeColor="text1"/>
          </w:rPr>
          <w:t>(12)</w:t>
        </w:r>
      </w:smartTag>
      <w:r>
        <w:rPr>
          <w:rFonts w:ascii="Arial" w:hAnsi="Arial" w:cs="Arial"/>
          <w:color w:val="000000" w:themeColor="text1"/>
        </w:rPr>
        <w:t>: 3515-7.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Nomura, A. M., G. N. Stemmermann, P. H. Chyou, B. E. Henderson, F. Z. Stanczyk. </w:t>
      </w:r>
      <w:smartTag w:uri="isiresearchsoft-com/cwyw" w:element="citation">
        <w:r>
          <w:rPr>
            <w:rFonts w:ascii="Arial" w:hAnsi="Arial" w:cs="Arial"/>
            <w:color w:val="000000" w:themeColor="text1"/>
          </w:rPr>
          <w:t>(1996)</w:t>
        </w:r>
      </w:smartTag>
      <w:r>
        <w:rPr>
          <w:rFonts w:ascii="Arial" w:hAnsi="Arial" w:cs="Arial"/>
          <w:color w:val="000000" w:themeColor="text1"/>
        </w:rPr>
        <w:t>. Serum androgens and prostate cancer. Cancer Epidemiol Biomarkers Prev 5</w:t>
      </w:r>
      <w:smartTag w:uri="isiresearchsoft-com/cwyw" w:element="citation">
        <w:r>
          <w:rPr>
            <w:rFonts w:ascii="Arial" w:hAnsi="Arial" w:cs="Arial"/>
            <w:color w:val="000000" w:themeColor="text1"/>
          </w:rPr>
          <w:t>(8)</w:t>
        </w:r>
      </w:smartTag>
      <w:r>
        <w:rPr>
          <w:rFonts w:ascii="Arial" w:hAnsi="Arial" w:cs="Arial"/>
          <w:color w:val="000000" w:themeColor="text1"/>
        </w:rPr>
        <w:t>: 621-5.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Shaneyfelt, T., R. Husein, G. Bubley, C. S. Mantzoros. </w:t>
      </w:r>
      <w:smartTag w:uri="isiresearchsoft-com/cwyw" w:element="citation">
        <w:r>
          <w:rPr>
            <w:rFonts w:ascii="Arial" w:hAnsi="Arial" w:cs="Arial"/>
            <w:color w:val="000000" w:themeColor="text1"/>
          </w:rPr>
          <w:t>(2000)</w:t>
        </w:r>
      </w:smartTag>
      <w:r>
        <w:rPr>
          <w:rFonts w:ascii="Arial" w:hAnsi="Arial" w:cs="Arial"/>
          <w:color w:val="000000" w:themeColor="text1"/>
        </w:rPr>
        <w:t>. Hormonal predictors of prostate cancer: a meta-analysis. J Clin Oncol 18</w:t>
      </w:r>
      <w:smartTag w:uri="isiresearchsoft-com/cwyw" w:element="citation">
        <w:r>
          <w:rPr>
            <w:rFonts w:ascii="Arial" w:hAnsi="Arial" w:cs="Arial"/>
            <w:color w:val="000000" w:themeColor="text1"/>
          </w:rPr>
          <w:t>(4)</w:t>
        </w:r>
      </w:smartTag>
      <w:r>
        <w:rPr>
          <w:rFonts w:ascii="Arial" w:hAnsi="Arial" w:cs="Arial"/>
          <w:color w:val="000000" w:themeColor="text1"/>
        </w:rPr>
        <w:t>: 847-53.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Slater S, Oliver RT. Testosterone: its role in development of prostate cancer and potential risk from use as hormone replacement therapy. Drugs Aging 2000: 17:431-9.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Vatten, L. J., G. Ursin, R. K. Ross, F. Z. Stanczyk, R. A. Lobo, S. Harvei, E. Jellum. </w:t>
      </w:r>
      <w:smartTag w:uri="isiresearchsoft-com/cwyw" w:element="citation">
        <w:r>
          <w:rPr>
            <w:rFonts w:ascii="Arial" w:hAnsi="Arial" w:cs="Arial"/>
            <w:color w:val="000000" w:themeColor="text1"/>
          </w:rPr>
          <w:t>(1997)</w:t>
        </w:r>
      </w:smartTag>
      <w:r>
        <w:rPr>
          <w:rFonts w:ascii="Arial" w:hAnsi="Arial" w:cs="Arial"/>
          <w:color w:val="000000" w:themeColor="text1"/>
        </w:rPr>
        <w:t>. Androgens in serum and the risk of prostate cancer: a nested case- control study from the Janus serum bank in Norway. Cancer Epidemiol Biomarkers Prev 6: 967-969.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Wolk, A, Andersson OS, Bergstrom R. 1997 Prospective study of sex hormone levels and risk of prostate cancer. J Natl Cancer Inst 89: 820.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Barrett-Connor E, Garland C, McPhillips JB, Khaw KT, Wingard DL. 1990 A prospective, population-based study of androstenedione, estrogens, and prostatic cancer. Cancer Res 50: 169-173.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Mohr, B. A., H. A. Feldman, L. A. Kalish, C. Longcope, J. B. McKinlay. </w:t>
      </w:r>
      <w:smartTag w:uri="isiresearchsoft-com/cwyw" w:element="citation">
        <w:r>
          <w:rPr>
            <w:rFonts w:ascii="Arial" w:hAnsi="Arial" w:cs="Arial"/>
            <w:color w:val="000000" w:themeColor="text1"/>
          </w:rPr>
          <w:t>(2001)</w:t>
        </w:r>
      </w:smartTag>
      <w:r>
        <w:rPr>
          <w:rFonts w:ascii="Arial" w:hAnsi="Arial" w:cs="Arial"/>
          <w:color w:val="000000" w:themeColor="text1"/>
        </w:rPr>
        <w:t>. Are serum hormones associated with the risk of prostate cancer? Prospective results from the Massachusetts Male Aging Study. Urology 57: 930-935.</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74" w:history="1">
        <w:r w:rsidR="00AD520F">
          <w:rPr>
            <w:rStyle w:val="Hyperlink"/>
            <w:rFonts w:ascii="Arial" w:hAnsi="Arial" w:cs="Arial"/>
            <w:color w:val="000000" w:themeColor="text1"/>
          </w:rPr>
          <w:t>Platz EA, Leitzmann MF, Rifai N, Kantoff PW, Chen YC, Stampfer MJ, Willett WC, Giovannucci E.</w:t>
        </w:r>
      </w:hyperlink>
      <w:r w:rsidR="00AD520F">
        <w:rPr>
          <w:rFonts w:ascii="Arial" w:hAnsi="Arial" w:cs="Arial"/>
          <w:color w:val="000000" w:themeColor="text1"/>
        </w:rPr>
        <w:t xml:space="preserve"> Sex steroid hormones and the androgen receptor gene CAG repeat and subsequent risk of prostate cancer in the prostate-specific antigen era. Cancer Epidemiol Biomarkers Prev. 2005 May;14(5):1262-9.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 xml:space="preserve">Marks LS, Mazer NA, Mostaghel E, Hess DL, Dorey FJ, Epstein JI, Veltri RW, Makarov DV, Partin AW, Bostwick DG, Macairan ML, Nelson PS. </w:t>
      </w:r>
      <w:r>
        <w:rPr>
          <w:rFonts w:ascii="Arial" w:hAnsi="Arial" w:cs="Arial"/>
          <w:color w:val="000000" w:themeColor="text1"/>
        </w:rPr>
        <w:t>Effect of testosterone replacement therapy on prostate tissue in men with late-onset hypogonadism: a randomized controlled trial. JAMA 2006;</w:t>
      </w:r>
      <w:r>
        <w:rPr>
          <w:rStyle w:val="volume"/>
          <w:rFonts w:ascii="Arial" w:hAnsi="Arial" w:cs="Arial"/>
          <w:color w:val="000000" w:themeColor="text1"/>
        </w:rPr>
        <w:t>296</w:t>
      </w:r>
      <w:r>
        <w:rPr>
          <w:rFonts w:ascii="Arial" w:hAnsi="Arial" w:cs="Arial"/>
          <w:color w:val="000000" w:themeColor="text1"/>
        </w:rPr>
        <w:t>:</w:t>
      </w:r>
      <w:r>
        <w:rPr>
          <w:rStyle w:val="pages"/>
          <w:rFonts w:ascii="Arial" w:hAnsi="Arial" w:cs="Arial"/>
          <w:color w:val="000000" w:themeColor="text1"/>
        </w:rPr>
        <w:t>2351-61</w:t>
      </w:r>
      <w:r>
        <w:rPr>
          <w:rFonts w:ascii="Arial" w:hAnsi="Arial" w:cs="Arial"/>
          <w:color w:val="000000" w:themeColor="text1"/>
        </w:rPr>
        <w:t>.</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 xml:space="preserve">Page ST, Lin DW, Mostaghel EA, Hess DL, True LD, Amory JK, Nelson PS, Matsumoto AM, Bremner WJ. </w:t>
      </w:r>
      <w:r>
        <w:rPr>
          <w:rFonts w:ascii="Arial" w:hAnsi="Arial" w:cs="Arial"/>
          <w:color w:val="000000" w:themeColor="text1"/>
        </w:rPr>
        <w:t>Persistent intraprostatic androgen concentrations after medical castration in healthy men. J Clin Endocrinol Metab 2006;</w:t>
      </w:r>
      <w:r>
        <w:rPr>
          <w:rStyle w:val="volume"/>
          <w:rFonts w:ascii="Arial" w:hAnsi="Arial" w:cs="Arial"/>
          <w:color w:val="000000" w:themeColor="text1"/>
        </w:rPr>
        <w:t>91</w:t>
      </w:r>
      <w:r>
        <w:rPr>
          <w:rFonts w:ascii="Arial" w:hAnsi="Arial" w:cs="Arial"/>
          <w:color w:val="000000" w:themeColor="text1"/>
        </w:rPr>
        <w:t>:</w:t>
      </w:r>
      <w:r>
        <w:rPr>
          <w:rStyle w:val="pages"/>
          <w:rFonts w:ascii="Arial" w:hAnsi="Arial" w:cs="Arial"/>
          <w:color w:val="000000" w:themeColor="text1"/>
        </w:rPr>
        <w:t>3850-6</w:t>
      </w:r>
      <w:r>
        <w:rPr>
          <w:rFonts w:ascii="Arial" w:hAnsi="Arial" w:cs="Arial"/>
          <w:color w:val="000000" w:themeColor="text1"/>
        </w:rPr>
        <w:t>.</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Mostaghel EA, </w:t>
      </w:r>
      <w:r>
        <w:rPr>
          <w:rFonts w:ascii="Arial" w:hAnsi="Arial" w:cs="Arial"/>
          <w:bCs/>
          <w:color w:val="000000" w:themeColor="text1"/>
          <w:sz w:val="24"/>
          <w:szCs w:val="24"/>
        </w:rPr>
        <w:t>Page</w:t>
      </w:r>
      <w:r>
        <w:rPr>
          <w:rFonts w:ascii="Arial" w:hAnsi="Arial" w:cs="Arial"/>
          <w:color w:val="000000" w:themeColor="text1"/>
          <w:sz w:val="24"/>
          <w:szCs w:val="24"/>
        </w:rPr>
        <w:t xml:space="preserve"> ST, Lin DW, Fazli L, Coleman IM, True LD, Knudsen B, Hess DL, Nelson CC, Matsumoto AM, Bremner WJ, Gleave ME, Nelson PS. </w:t>
      </w:r>
      <w:hyperlink r:id="rId375" w:history="1">
        <w:r>
          <w:rPr>
            <w:rStyle w:val="Hyperlink"/>
            <w:rFonts w:ascii="Arial" w:hAnsi="Arial" w:cs="Arial"/>
            <w:color w:val="000000" w:themeColor="text1"/>
          </w:rPr>
          <w:t>Intraprostatic androgens and androgen-regulated gene expression persist after testosterone suppression: therapeutic implications for castration-resistant prostate cancer.</w:t>
        </w:r>
      </w:hyperlink>
      <w:r>
        <w:rPr>
          <w:rStyle w:val="jrnl"/>
          <w:rFonts w:ascii="Arial" w:hAnsi="Arial" w:cs="Arial"/>
          <w:color w:val="000000" w:themeColor="text1"/>
          <w:sz w:val="24"/>
          <w:szCs w:val="24"/>
        </w:rPr>
        <w:t>Cancer Res</w:t>
      </w:r>
      <w:r>
        <w:rPr>
          <w:rFonts w:ascii="Arial" w:hAnsi="Arial" w:cs="Arial"/>
          <w:color w:val="000000" w:themeColor="text1"/>
          <w:sz w:val="24"/>
          <w:szCs w:val="24"/>
        </w:rPr>
        <w:t>. 2007 May 15;67(10):5033-41.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e-DE"/>
        </w:rPr>
        <w:t xml:space="preserve">Behre HM, B. J., Nieschlag E. </w:t>
      </w:r>
      <w:smartTag w:uri="isiresearchsoft-com/cwyw" w:element="citation">
        <w:r>
          <w:rPr>
            <w:rFonts w:ascii="Arial" w:hAnsi="Arial" w:cs="Arial"/>
            <w:color w:val="000000" w:themeColor="text1"/>
            <w:lang w:val="de-DE"/>
          </w:rPr>
          <w:t>(1994)</w:t>
        </w:r>
      </w:smartTag>
      <w:r>
        <w:rPr>
          <w:rFonts w:ascii="Arial" w:hAnsi="Arial" w:cs="Arial"/>
          <w:color w:val="000000" w:themeColor="text1"/>
          <w:lang w:val="de-DE"/>
        </w:rPr>
        <w:t xml:space="preserve">. </w:t>
      </w:r>
      <w:r>
        <w:rPr>
          <w:rFonts w:ascii="Arial" w:hAnsi="Arial" w:cs="Arial"/>
          <w:color w:val="000000" w:themeColor="text1"/>
        </w:rPr>
        <w:t xml:space="preserve">Prostate volume in testosterone-treated and untreated hypogonadal men in comparison to age-matched normal controls. Clin Endocrinol </w:t>
      </w:r>
      <w:smartTag w:uri="isiresearchsoft-com/cwyw" w:element="citation">
        <w:r>
          <w:rPr>
            <w:rFonts w:ascii="Arial" w:hAnsi="Arial" w:cs="Arial"/>
            <w:color w:val="000000" w:themeColor="text1"/>
          </w:rPr>
          <w:t>(Oxf)</w:t>
        </w:r>
      </w:smartTag>
      <w:r>
        <w:rPr>
          <w:rFonts w:ascii="Arial" w:hAnsi="Arial" w:cs="Arial"/>
          <w:color w:val="000000" w:themeColor="text1"/>
        </w:rPr>
        <w:t xml:space="preserve"> 40: 341-349.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Cooper CS, Perry PJ, Sparks AE, MacIndoe JH, Yates WR, Williams RD. Effect of exogenous testosterone on prostate volume, serum and semen prostate specific antigen levels in healthy young men. J Urol 1998;159:441-443.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Douglas, T. H., R. R. Connelly, D. G. McLeod, S. J. Ericsson, R. Barren, 3</w:t>
      </w:r>
      <w:r>
        <w:rPr>
          <w:rFonts w:ascii="Arial" w:hAnsi="Arial" w:cs="Arial"/>
          <w:color w:val="000000" w:themeColor="text1"/>
          <w:vertAlign w:val="superscript"/>
        </w:rPr>
        <w:t>rd</w:t>
      </w:r>
      <w:r>
        <w:rPr>
          <w:rFonts w:ascii="Arial" w:hAnsi="Arial" w:cs="Arial"/>
          <w:color w:val="000000" w:themeColor="text1"/>
        </w:rPr>
        <w:t xml:space="preserve">, G. P. Murphy. </w:t>
      </w:r>
      <w:smartTag w:uri="isiresearchsoft-com/cwyw" w:element="citation">
        <w:r>
          <w:rPr>
            <w:rFonts w:ascii="Arial" w:hAnsi="Arial" w:cs="Arial"/>
            <w:color w:val="000000" w:themeColor="text1"/>
          </w:rPr>
          <w:t>(1995)</w:t>
        </w:r>
      </w:smartTag>
      <w:r>
        <w:rPr>
          <w:rFonts w:ascii="Arial" w:hAnsi="Arial" w:cs="Arial"/>
          <w:color w:val="000000" w:themeColor="text1"/>
        </w:rPr>
        <w:t>. Effect of exogenous testosterone replacement on prostate-specific antigen and prostate-specific membrane antigen levels in hypogonadal men. J Surg Oncol 59</w:t>
      </w:r>
      <w:smartTag w:uri="isiresearchsoft-com/cwyw" w:element="citation">
        <w:r>
          <w:rPr>
            <w:rFonts w:ascii="Arial" w:hAnsi="Arial" w:cs="Arial"/>
            <w:color w:val="000000" w:themeColor="text1"/>
          </w:rPr>
          <w:t>(4)</w:t>
        </w:r>
      </w:smartTag>
      <w:r>
        <w:rPr>
          <w:rFonts w:ascii="Arial" w:hAnsi="Arial" w:cs="Arial"/>
          <w:color w:val="000000" w:themeColor="text1"/>
        </w:rPr>
        <w:t>: 246-50.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it-IT"/>
        </w:rPr>
        <w:t xml:space="preserve">Guay, A. T., J. B. Perez, W. A. Fitaihi, M. Vereb. </w:t>
      </w:r>
      <w:smartTag w:uri="isiresearchsoft-com/cwyw" w:element="citation">
        <w:r>
          <w:rPr>
            <w:rFonts w:ascii="Arial" w:hAnsi="Arial" w:cs="Arial"/>
            <w:color w:val="000000" w:themeColor="text1"/>
          </w:rPr>
          <w:t>(2000)</w:t>
        </w:r>
      </w:smartTag>
      <w:r>
        <w:rPr>
          <w:rFonts w:ascii="Arial" w:hAnsi="Arial" w:cs="Arial"/>
          <w:color w:val="000000" w:themeColor="text1"/>
        </w:rPr>
        <w:t>. Testosterone treatment in hypogonadal men: prostate-specific antigen level and risk of prostate cancer. Endocr Pract 6</w:t>
      </w:r>
      <w:smartTag w:uri="isiresearchsoft-com/cwyw" w:element="citation">
        <w:r>
          <w:rPr>
            <w:rFonts w:ascii="Arial" w:hAnsi="Arial" w:cs="Arial"/>
            <w:color w:val="000000" w:themeColor="text1"/>
          </w:rPr>
          <w:t>(2)</w:t>
        </w:r>
      </w:smartTag>
      <w:r>
        <w:rPr>
          <w:rFonts w:ascii="Arial" w:hAnsi="Arial" w:cs="Arial"/>
          <w:color w:val="000000" w:themeColor="text1"/>
        </w:rPr>
        <w:t>: 132-8.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Meikle AW, Arver S, Dobs AS, Adolfsson J, Sanders SW, Middleton RG et al. Prostate size in hypogonadal men treated with a nonscrotal permeation- enhanced testosterone transdermal system. Urology 1997; 49:191-196.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Sasagawa I, Nakada T, Kazama T, Satomi S, Terada T, Katayama T. Volume change of the prostate and seminal vesicles in male hypogonadism after androgen replacement therapy. Int Urol Nephrol 1990; 22</w:t>
      </w:r>
      <w:smartTag w:uri="isiresearchsoft-com/cwyw" w:element="citation">
        <w:r>
          <w:rPr>
            <w:rFonts w:ascii="Arial" w:hAnsi="Arial" w:cs="Arial"/>
            <w:color w:val="000000" w:themeColor="text1"/>
          </w:rPr>
          <w:t>(3)</w:t>
        </w:r>
      </w:smartTag>
      <w:r>
        <w:rPr>
          <w:rFonts w:ascii="Arial" w:hAnsi="Arial" w:cs="Arial"/>
          <w:color w:val="000000" w:themeColor="text1"/>
        </w:rPr>
        <w:t>:279-284.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Shibasaki, T., I. Sasagawa, Y. Suzuki, H. Yazawa, O. Ichiyanagi, S. Matsuki, M. Miura, T. Nakada. </w:t>
      </w:r>
      <w:smartTag w:uri="isiresearchsoft-com/cwyw" w:element="citation">
        <w:r>
          <w:rPr>
            <w:rFonts w:ascii="Arial" w:hAnsi="Arial" w:cs="Arial"/>
            <w:color w:val="000000" w:themeColor="text1"/>
          </w:rPr>
          <w:t>(2001)</w:t>
        </w:r>
      </w:smartTag>
      <w:r>
        <w:rPr>
          <w:rFonts w:ascii="Arial" w:hAnsi="Arial" w:cs="Arial"/>
          <w:color w:val="000000" w:themeColor="text1"/>
        </w:rPr>
        <w:t>. Effect of testosterone replacement therapy on serum PSA in patients with Klinefelter syndrome. Arch Androl 47</w:t>
      </w:r>
      <w:smartTag w:uri="isiresearchsoft-com/cwyw" w:element="citation">
        <w:r>
          <w:rPr>
            <w:rFonts w:ascii="Arial" w:hAnsi="Arial" w:cs="Arial"/>
            <w:color w:val="000000" w:themeColor="text1"/>
          </w:rPr>
          <w:t>(3)</w:t>
        </w:r>
      </w:smartTag>
      <w:r>
        <w:rPr>
          <w:rFonts w:ascii="Arial" w:hAnsi="Arial" w:cs="Arial"/>
          <w:color w:val="000000" w:themeColor="text1"/>
        </w:rPr>
        <w:t>: 173-6.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Svetec DA, Canby ED, Thompson IM, Sabanegh ES, Jr. The effect of parenteral testosterone replacement on prostate specific antigen in hypogonadal men with erectile dysfunction. J Urol 1997;158:1775-1777.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Gormley, G. J., E. Stoner, R. C. Bruskewitz, J. Imperato-McGinley, P. C. Walsh, J. D. McConnell, G. L. Andriole, J. Geller, B. R. Bracken, J. S. Tenover. </w:t>
      </w:r>
      <w:smartTag w:uri="isiresearchsoft-com/cwyw" w:element="citation">
        <w:r>
          <w:rPr>
            <w:rFonts w:ascii="Arial" w:hAnsi="Arial" w:cs="Arial"/>
            <w:color w:val="000000" w:themeColor="text1"/>
          </w:rPr>
          <w:t>(1992)</w:t>
        </w:r>
      </w:smartTag>
      <w:r>
        <w:rPr>
          <w:rFonts w:ascii="Arial" w:hAnsi="Arial" w:cs="Arial"/>
          <w:color w:val="000000" w:themeColor="text1"/>
        </w:rPr>
        <w:t>. “The effect of finasteride in men with benign prostatic hyperplasia. The Finasteride Study Group [see comments].” N Engl J Med 327</w:t>
      </w:r>
      <w:smartTag w:uri="isiresearchsoft-com/cwyw" w:element="citation">
        <w:r>
          <w:rPr>
            <w:rFonts w:ascii="Arial" w:hAnsi="Arial" w:cs="Arial"/>
            <w:color w:val="000000" w:themeColor="text1"/>
          </w:rPr>
          <w:t>(17)</w:t>
        </w:r>
      </w:smartTag>
      <w:r>
        <w:rPr>
          <w:rFonts w:ascii="Arial" w:hAnsi="Arial" w:cs="Arial"/>
          <w:color w:val="000000" w:themeColor="text1"/>
        </w:rPr>
        <w:t>: 1185-91.</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76" w:history="1">
        <w:r w:rsidR="00AD520F">
          <w:rPr>
            <w:rStyle w:val="Hyperlink"/>
            <w:rFonts w:ascii="Arial" w:hAnsi="Arial" w:cs="Arial"/>
            <w:color w:val="000000" w:themeColor="text1"/>
          </w:rPr>
          <w:t>Thompson IM, Goodman PJ, Tangen CM, Lucia MS, Miller GJ, Ford LG, Lieber MM, Cespedes RD, Atkins JN, Lippman SM, Carlin SM, Ryan A, Szczepanek CM, Crowley JJ, Coltman CA Jr.</w:t>
        </w:r>
      </w:hyperlink>
      <w:r w:rsidR="00AD520F">
        <w:rPr>
          <w:rFonts w:ascii="Arial" w:hAnsi="Arial" w:cs="Arial"/>
          <w:color w:val="000000" w:themeColor="text1"/>
        </w:rPr>
        <w:t xml:space="preserve"> The influence of finasteride on the development of prostate cancer. N Engl J Med. 2003;349:215-24.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Manseck, A., C. Pilarsky, S. Froschermaier, M. Menschikowski, M. P. Wirth. </w:t>
      </w:r>
      <w:smartTag w:uri="isiresearchsoft-com/cwyw" w:element="citation">
        <w:r>
          <w:rPr>
            <w:rFonts w:ascii="Arial" w:hAnsi="Arial" w:cs="Arial"/>
            <w:color w:val="000000" w:themeColor="text1"/>
          </w:rPr>
          <w:t>(1998)</w:t>
        </w:r>
      </w:smartTag>
      <w:r>
        <w:rPr>
          <w:rFonts w:ascii="Arial" w:hAnsi="Arial" w:cs="Arial"/>
          <w:color w:val="000000" w:themeColor="text1"/>
        </w:rPr>
        <w:t>. Diagnostic significance of prostate-specific antigen velocity at intermediate PSA serum levels in relation to the standard deviation of different test systems. Urol Int 60</w:t>
      </w:r>
      <w:smartTag w:uri="isiresearchsoft-com/cwyw" w:element="citation">
        <w:r>
          <w:rPr>
            <w:rFonts w:ascii="Arial" w:hAnsi="Arial" w:cs="Arial"/>
            <w:color w:val="000000" w:themeColor="text1"/>
          </w:rPr>
          <w:t>(1)</w:t>
        </w:r>
      </w:smartTag>
      <w:r>
        <w:rPr>
          <w:rFonts w:ascii="Arial" w:hAnsi="Arial" w:cs="Arial"/>
          <w:color w:val="000000" w:themeColor="text1"/>
        </w:rPr>
        <w:t>: 25-27.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Riehmann, M., P. R. Rhodes, T. D. Cook, G. S. Grose, R. C. Bruskewitz. </w:t>
      </w:r>
      <w:smartTag w:uri="isiresearchsoft-com/cwyw" w:element="citation">
        <w:r>
          <w:rPr>
            <w:rFonts w:ascii="Arial" w:hAnsi="Arial" w:cs="Arial"/>
            <w:color w:val="000000" w:themeColor="text1"/>
          </w:rPr>
          <w:t>(1993)</w:t>
        </w:r>
      </w:smartTag>
      <w:r>
        <w:rPr>
          <w:rFonts w:ascii="Arial" w:hAnsi="Arial" w:cs="Arial"/>
          <w:color w:val="000000" w:themeColor="text1"/>
        </w:rPr>
        <w:t>. Analysis of variation in prostate-specific antigen values. Urology 42</w:t>
      </w:r>
      <w:smartTag w:uri="isiresearchsoft-com/cwyw" w:element="citation">
        <w:r>
          <w:rPr>
            <w:rFonts w:ascii="Arial" w:hAnsi="Arial" w:cs="Arial"/>
            <w:color w:val="000000" w:themeColor="text1"/>
          </w:rPr>
          <w:t>(4)</w:t>
        </w:r>
      </w:smartTag>
      <w:r>
        <w:rPr>
          <w:rFonts w:ascii="Arial" w:hAnsi="Arial" w:cs="Arial"/>
          <w:color w:val="000000" w:themeColor="text1"/>
        </w:rPr>
        <w:t>: 390-7.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Wenzl, T. B., M. Riehmann, T. D. Cook, R. C. Bruskewitz. </w:t>
      </w:r>
      <w:smartTag w:uri="isiresearchsoft-com/cwyw" w:element="citation">
        <w:r>
          <w:rPr>
            <w:rFonts w:ascii="Arial" w:hAnsi="Arial" w:cs="Arial"/>
            <w:color w:val="000000" w:themeColor="text1"/>
          </w:rPr>
          <w:t>(1998)</w:t>
        </w:r>
      </w:smartTag>
      <w:r>
        <w:rPr>
          <w:rFonts w:ascii="Arial" w:hAnsi="Arial" w:cs="Arial"/>
          <w:color w:val="000000" w:themeColor="text1"/>
        </w:rPr>
        <w:t>. Variation in PSA values in patients without malignancy. Urology 52</w:t>
      </w:r>
      <w:smartTag w:uri="isiresearchsoft-com/cwyw" w:element="citation">
        <w:r>
          <w:rPr>
            <w:rFonts w:ascii="Arial" w:hAnsi="Arial" w:cs="Arial"/>
            <w:color w:val="000000" w:themeColor="text1"/>
          </w:rPr>
          <w:t>(5)</w:t>
        </w:r>
      </w:smartTag>
      <w:r>
        <w:rPr>
          <w:rFonts w:ascii="Arial" w:hAnsi="Arial" w:cs="Arial"/>
          <w:color w:val="000000" w:themeColor="text1"/>
        </w:rPr>
        <w:t>: 932.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Carter, H. B. and J. D. Pearson </w:t>
      </w:r>
      <w:smartTag w:uri="isiresearchsoft-com/cwyw" w:element="citation">
        <w:r>
          <w:rPr>
            <w:rFonts w:ascii="Arial" w:hAnsi="Arial" w:cs="Arial"/>
            <w:color w:val="000000" w:themeColor="text1"/>
          </w:rPr>
          <w:t>(1993)</w:t>
        </w:r>
      </w:smartTag>
      <w:r>
        <w:rPr>
          <w:rFonts w:ascii="Arial" w:hAnsi="Arial" w:cs="Arial"/>
          <w:color w:val="000000" w:themeColor="text1"/>
        </w:rPr>
        <w:t>. PSA velocity for the diagnosis of early prostate cancer. A new concept. Urol Clin North Am 20</w:t>
      </w:r>
      <w:smartTag w:uri="isiresearchsoft-com/cwyw" w:element="citation">
        <w:r>
          <w:rPr>
            <w:rFonts w:ascii="Arial" w:hAnsi="Arial" w:cs="Arial"/>
            <w:color w:val="000000" w:themeColor="text1"/>
          </w:rPr>
          <w:t>(4)</w:t>
        </w:r>
      </w:smartTag>
      <w:r>
        <w:rPr>
          <w:rFonts w:ascii="Arial" w:hAnsi="Arial" w:cs="Arial"/>
          <w:color w:val="000000" w:themeColor="text1"/>
        </w:rPr>
        <w:t>: 665-670.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Carter HB, Pearson JD, Waclawiw Z, Metter EJ, Chan DW, Guess HA, Walsh PC. Prostate-specific antigen variability in men without prostate cancer: effect of sampling interval on prostate-specific antigen velocity. Urology 1995</w:t>
      </w:r>
      <w:smartTag w:uri="isiresearchsoft-com/cwyw" w:element="citation">
        <w:r>
          <w:rPr>
            <w:rFonts w:ascii="Arial" w:hAnsi="Arial" w:cs="Arial"/>
            <w:color w:val="000000" w:themeColor="text1"/>
          </w:rPr>
          <w:t>(b)</w:t>
        </w:r>
      </w:smartTag>
      <w:r>
        <w:rPr>
          <w:rFonts w:ascii="Arial" w:hAnsi="Arial" w:cs="Arial"/>
          <w:color w:val="000000" w:themeColor="text1"/>
        </w:rPr>
        <w:t>;45:591-6.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Fang, J., E. J. Metter, P. Landis, H. B. Carter. </w:t>
      </w:r>
      <w:smartTag w:uri="isiresearchsoft-com/cwyw" w:element="citation">
        <w:r>
          <w:rPr>
            <w:rFonts w:ascii="Arial" w:hAnsi="Arial" w:cs="Arial"/>
            <w:color w:val="000000" w:themeColor="text1"/>
          </w:rPr>
          <w:t>(2002)</w:t>
        </w:r>
      </w:smartTag>
      <w:r>
        <w:rPr>
          <w:rFonts w:ascii="Arial" w:hAnsi="Arial" w:cs="Arial"/>
          <w:color w:val="000000" w:themeColor="text1"/>
        </w:rPr>
        <w:t>. PSA velocity for assessing prostate cancer risk in men with PSA levels between 2.0 and 4.0 ng/ml. Urology 59</w:t>
      </w:r>
      <w:smartTag w:uri="isiresearchsoft-com/cwyw" w:element="citation">
        <w:r>
          <w:rPr>
            <w:rFonts w:ascii="Arial" w:hAnsi="Arial" w:cs="Arial"/>
            <w:color w:val="000000" w:themeColor="text1"/>
          </w:rPr>
          <w:t>(6)</w:t>
        </w:r>
      </w:smartTag>
      <w:r>
        <w:rPr>
          <w:rFonts w:ascii="Arial" w:hAnsi="Arial" w:cs="Arial"/>
          <w:color w:val="000000" w:themeColor="text1"/>
        </w:rPr>
        <w:t>: 889-93; discussion 893-894.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Fang, J., E. J. Metter, P. Landis, D. W. Chan, C. H. Morrell, H. B. Carter. </w:t>
      </w:r>
      <w:smartTag w:uri="isiresearchsoft-com/cwyw" w:element="citation">
        <w:r>
          <w:rPr>
            <w:rFonts w:ascii="Arial" w:hAnsi="Arial" w:cs="Arial"/>
            <w:color w:val="000000" w:themeColor="text1"/>
          </w:rPr>
          <w:t>(2001)</w:t>
        </w:r>
      </w:smartTag>
      <w:r>
        <w:rPr>
          <w:rFonts w:ascii="Arial" w:hAnsi="Arial" w:cs="Arial"/>
          <w:color w:val="000000" w:themeColor="text1"/>
        </w:rPr>
        <w:t>. Low levels of prostate-specific antigen predict long-term risk of prostate cancer: results from the Baltimore Longitudinal Study of Aging. Urology 58</w:t>
      </w:r>
      <w:smartTag w:uri="isiresearchsoft-com/cwyw" w:element="citation">
        <w:r>
          <w:rPr>
            <w:rFonts w:ascii="Arial" w:hAnsi="Arial" w:cs="Arial"/>
            <w:color w:val="000000" w:themeColor="text1"/>
          </w:rPr>
          <w:t>(3)</w:t>
        </w:r>
      </w:smartTag>
      <w:r>
        <w:rPr>
          <w:rFonts w:ascii="Arial" w:hAnsi="Arial" w:cs="Arial"/>
          <w:color w:val="000000" w:themeColor="text1"/>
        </w:rPr>
        <w:t>: 411-6.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77" w:history="1">
        <w:r w:rsidR="00AD520F">
          <w:rPr>
            <w:rStyle w:val="Hyperlink"/>
            <w:rFonts w:ascii="Arial" w:hAnsi="Arial" w:cs="Arial"/>
            <w:color w:val="000000" w:themeColor="text1"/>
          </w:rPr>
          <w:t>Bhasin S, Woodhouse L, Casaburi R, Singh AB, Mac RP, Lee M, Yarasheski KE, Sinha-Hikim I, Dzekov C, Dzekov J, Magliano L, Storer TW.</w:t>
        </w:r>
      </w:hyperlink>
      <w:r w:rsidR="00AD520F">
        <w:rPr>
          <w:rFonts w:ascii="Arial" w:hAnsi="Arial" w:cs="Arial"/>
          <w:color w:val="000000" w:themeColor="text1"/>
        </w:rPr>
        <w:t xml:space="preserve"> Older men are as responsive as young men to the anabolic effects of graded doses of testosterone on the skeletal muscle. J Clin Endocrinol Metab. 2005 Feb;90(2):678-88.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Wu FC, Farley TM, Peregoudov A, Waites GM. Effects of testosterone enanthate in normal men: experience from a multicenter contraceptive efficacy study. World Health Organization Task Force on Methods for the Regulation of Male Fertility. Fertil Steril 1996 Mar;65</w:t>
      </w:r>
      <w:smartTag w:uri="isiresearchsoft-com/cwyw" w:element="citation">
        <w:r>
          <w:rPr>
            <w:rFonts w:ascii="Arial" w:hAnsi="Arial" w:cs="Arial"/>
            <w:color w:val="000000" w:themeColor="text1"/>
          </w:rPr>
          <w:t>(3)</w:t>
        </w:r>
      </w:smartTag>
      <w:r>
        <w:rPr>
          <w:rFonts w:ascii="Arial" w:hAnsi="Arial" w:cs="Arial"/>
          <w:color w:val="000000" w:themeColor="text1"/>
        </w:rPr>
        <w:t>:626-36.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lang w:val="da-DK"/>
        </w:rPr>
        <w:t xml:space="preserve">Carter HB, Pearson JD, Metter EJ, Chan DW, Andres R, Fozard JL et al. </w:t>
      </w:r>
      <w:r>
        <w:rPr>
          <w:rFonts w:ascii="Arial" w:hAnsi="Arial" w:cs="Arial"/>
          <w:color w:val="000000" w:themeColor="text1"/>
        </w:rPr>
        <w:t>Longitudinal evaluation of serum androgen levels in men with and without prostate cancer. Prostate 1995</w:t>
      </w:r>
      <w:smartTag w:uri="isiresearchsoft-com/cwyw" w:element="citation">
        <w:r>
          <w:rPr>
            <w:rFonts w:ascii="Arial" w:hAnsi="Arial" w:cs="Arial"/>
            <w:color w:val="000000" w:themeColor="text1"/>
          </w:rPr>
          <w:t>(a)</w:t>
        </w:r>
      </w:smartTag>
      <w:r>
        <w:rPr>
          <w:rFonts w:ascii="Arial" w:hAnsi="Arial" w:cs="Arial"/>
          <w:color w:val="000000" w:themeColor="text1"/>
        </w:rPr>
        <w:t>;27:25-31.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Fried W, Marver D, Lange RD, Gurney CW. Studies on the erythropoietic stimulating factor in the plasma of mice after receiving testosterone. J Lab Clin Med 1966; 68:947-951.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Rencricca NJ, Solomon J, Fimian WJ, Jr., Howard D, Rizzoli V, Stohlman F, Jr. The effect of testosterone on erythropoiesis. Scand J Haematol 1969; 6</w:t>
      </w:r>
      <w:smartTag w:uri="isiresearchsoft-com/cwyw" w:element="citation">
        <w:r>
          <w:rPr>
            <w:rFonts w:ascii="Arial" w:hAnsi="Arial" w:cs="Arial"/>
            <w:color w:val="000000" w:themeColor="text1"/>
          </w:rPr>
          <w:t>(6)</w:t>
        </w:r>
      </w:smartTag>
      <w:r>
        <w:rPr>
          <w:rFonts w:ascii="Arial" w:hAnsi="Arial" w:cs="Arial"/>
          <w:color w:val="000000" w:themeColor="text1"/>
        </w:rPr>
        <w:t>:431-436.</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Naets JP, Wittek M. The mechanism of action of androgens on erythropoiesis. Ann N Y Acad Sci 1968; 149</w:t>
      </w:r>
      <w:smartTag w:uri="isiresearchsoft-com/cwyw" w:element="citation">
        <w:r>
          <w:rPr>
            <w:rFonts w:ascii="Arial" w:hAnsi="Arial" w:cs="Arial"/>
            <w:color w:val="000000" w:themeColor="text1"/>
          </w:rPr>
          <w:t>(1)</w:t>
        </w:r>
      </w:smartTag>
      <w:r>
        <w:rPr>
          <w:rFonts w:ascii="Arial" w:hAnsi="Arial" w:cs="Arial"/>
          <w:color w:val="000000" w:themeColor="text1"/>
        </w:rPr>
        <w:t>:366-376.</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Coviello A, Lakshman K, Kaplan B, Singh AB, Chen T, Bhasin S. Dose-dependent effects of testosterone on erythropoiesis in young and older men. J Clin Endocrinol Metab 2008;93:914-9.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Dobs AS, Meikle AW, Arver S, Sanders SW, Caramelli KE, Mazer NA. Pharmacokinetics, efficacy, and safety of a permeation-enhanced testosterone transdermal system in comparison with bi-weekly injections of testosterone enanthate for the treatment of hypogonadal men. J Clin Endocrinol Metab 1999; 84:3469-3478. </w:t>
      </w:r>
    </w:p>
    <w:p w:rsidR="00AD520F" w:rsidRDefault="00AD520F" w:rsidP="006E0E8F">
      <w:pPr>
        <w:pStyle w:val="ListParagraph"/>
        <w:numPr>
          <w:ilvl w:val="0"/>
          <w:numId w:val="14"/>
        </w:numPr>
        <w:tabs>
          <w:tab w:val="clear" w:pos="360"/>
          <w:tab w:val="num" w:pos="450"/>
        </w:tabs>
        <w:spacing w:before="60" w:after="60" w:line="240" w:lineRule="auto"/>
        <w:ind w:left="720" w:hanging="720"/>
        <w:rPr>
          <w:rStyle w:val="src"/>
          <w:sz w:val="24"/>
          <w:szCs w:val="24"/>
        </w:rPr>
      </w:pPr>
      <w:r>
        <w:rPr>
          <w:rFonts w:ascii="Arial" w:hAnsi="Arial" w:cs="Arial"/>
          <w:color w:val="000000" w:themeColor="text1"/>
          <w:sz w:val="24"/>
          <w:szCs w:val="24"/>
        </w:rPr>
        <w:t xml:space="preserve">Bachman E, Feng R, Travison T, Li M, Olbina G, Ostland V, Ulloor J, Zhang A, Basaria S, Ganz T, Westerman M, Bhasin S. </w:t>
      </w:r>
      <w:hyperlink r:id="rId378" w:history="1">
        <w:r>
          <w:rPr>
            <w:rStyle w:val="Hyperlink"/>
            <w:rFonts w:ascii="Arial" w:hAnsi="Arial" w:cs="Arial"/>
            <w:color w:val="000000" w:themeColor="text1"/>
          </w:rPr>
          <w:t>Testosterone suppresses hepcidin in men: a potential mechanism for testosterone-induced erythrocytosis.</w:t>
        </w:r>
      </w:hyperlink>
      <w:r>
        <w:rPr>
          <w:rStyle w:val="jrnl"/>
          <w:rFonts w:ascii="Arial" w:hAnsi="Arial" w:cs="Arial"/>
          <w:color w:val="000000" w:themeColor="text1"/>
          <w:sz w:val="24"/>
          <w:szCs w:val="24"/>
        </w:rPr>
        <w:t>J Clin Endocrinol Metab</w:t>
      </w:r>
      <w:r>
        <w:rPr>
          <w:rStyle w:val="src"/>
          <w:rFonts w:ascii="Arial" w:hAnsi="Arial" w:cs="Arial"/>
          <w:color w:val="000000" w:themeColor="text1"/>
          <w:sz w:val="24"/>
          <w:szCs w:val="24"/>
        </w:rPr>
        <w:t xml:space="preserve"> 2010;95(10):4743-7.</w:t>
      </w:r>
    </w:p>
    <w:p w:rsidR="00AD520F" w:rsidRDefault="00AD520F" w:rsidP="006E0E8F">
      <w:pPr>
        <w:pStyle w:val="BodyText"/>
        <w:numPr>
          <w:ilvl w:val="0"/>
          <w:numId w:val="14"/>
        </w:numPr>
        <w:tabs>
          <w:tab w:val="clear" w:pos="360"/>
          <w:tab w:val="num" w:pos="450"/>
        </w:tabs>
        <w:spacing w:before="60" w:after="60" w:line="240" w:lineRule="auto"/>
        <w:ind w:left="720" w:hanging="720"/>
        <w:rPr>
          <w:lang w:val="de-DE"/>
        </w:rPr>
      </w:pPr>
      <w:r>
        <w:rPr>
          <w:rFonts w:ascii="Arial" w:hAnsi="Arial" w:cs="Arial"/>
          <w:color w:val="000000" w:themeColor="text1"/>
        </w:rPr>
        <w:t>Cistulli PA, Grunstein RR, Sullivan CE. Effect of testosterone administration on upper airway collapsibility during sleep. Am J Respir Crit Care Med 1994; 149:530-532.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Emery MJ, Hlastala MP, Matsumoto AM. Depression of hypercapnic ventilatory drive by testosterone in the sleeping infant primate. J Appl Physiol 1994; 76</w:t>
      </w:r>
      <w:smartTag w:uri="isiresearchsoft-com/cwyw" w:element="citation">
        <w:r>
          <w:rPr>
            <w:rFonts w:ascii="Arial" w:hAnsi="Arial" w:cs="Arial"/>
            <w:color w:val="000000" w:themeColor="text1"/>
          </w:rPr>
          <w:t>(4)</w:t>
        </w:r>
      </w:smartTag>
      <w:r>
        <w:rPr>
          <w:rFonts w:ascii="Arial" w:hAnsi="Arial" w:cs="Arial"/>
          <w:color w:val="000000" w:themeColor="text1"/>
        </w:rPr>
        <w:t>:1786-1793.</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Schiavi RC, White D, Mandeli J. </w:t>
      </w:r>
      <w:hyperlink r:id="rId379" w:history="1">
        <w:r>
          <w:rPr>
            <w:rStyle w:val="Hyperlink"/>
            <w:rFonts w:ascii="Arial" w:hAnsi="Arial" w:cs="Arial"/>
            <w:color w:val="000000" w:themeColor="text1"/>
          </w:rPr>
          <w:t>Pituitary-gonadal function during sleep in healthy aging men.</w:t>
        </w:r>
      </w:hyperlink>
      <w:r>
        <w:rPr>
          <w:rStyle w:val="jrnl"/>
          <w:rFonts w:ascii="Arial" w:hAnsi="Arial" w:cs="Arial"/>
          <w:color w:val="000000" w:themeColor="text1"/>
          <w:sz w:val="24"/>
          <w:szCs w:val="24"/>
        </w:rPr>
        <w:t>Psychoneuroendocrinology</w:t>
      </w:r>
      <w:r>
        <w:rPr>
          <w:rFonts w:ascii="Arial" w:hAnsi="Arial" w:cs="Arial"/>
          <w:color w:val="000000" w:themeColor="text1"/>
          <w:sz w:val="24"/>
          <w:szCs w:val="24"/>
        </w:rPr>
        <w:t>. 1992 Nov;17(6):599-609.</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Hoyos, C.M., Killick, R., Yee, B.J., Grunstein, R.R. &amp; Liu, P.Y. Effects of testosterone therapy on sleep and breathing in obese men with severe obstructive sleep apnoea: a randomized placebo-controlled trial. </w:t>
      </w:r>
      <w:r>
        <w:rPr>
          <w:rFonts w:ascii="Arial" w:hAnsi="Arial" w:cs="Arial"/>
          <w:i/>
          <w:color w:val="000000" w:themeColor="text1"/>
          <w:sz w:val="24"/>
          <w:szCs w:val="24"/>
          <w:lang w:val="en-GB"/>
        </w:rPr>
        <w:t>Clin Endocrinol (Oxf)</w:t>
      </w:r>
      <w:r>
        <w:rPr>
          <w:rFonts w:ascii="Arial" w:hAnsi="Arial" w:cs="Arial"/>
          <w:color w:val="000000" w:themeColor="text1"/>
          <w:sz w:val="24"/>
          <w:szCs w:val="24"/>
          <w:lang w:val="en-GB"/>
        </w:rPr>
        <w:t xml:space="preserve"> 77, 599-607 (2012).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Matsumoto AM, Sandblom RE, Schoene RB, Lee KA, Giblin EC, Pierson DJ et al. Testosterone replacement in hypogonadal men: effects on obstructive sleep apnoea, respiratory drives, and sleep. Clin Endocrinol </w:t>
      </w:r>
      <w:smartTag w:uri="isiresearchsoft-com/cwyw" w:element="citation">
        <w:r>
          <w:rPr>
            <w:rFonts w:ascii="Arial" w:hAnsi="Arial" w:cs="Arial"/>
            <w:color w:val="000000" w:themeColor="text1"/>
          </w:rPr>
          <w:t>(Oxf)</w:t>
        </w:r>
      </w:smartTag>
      <w:r>
        <w:rPr>
          <w:rFonts w:ascii="Arial" w:hAnsi="Arial" w:cs="Arial"/>
          <w:color w:val="000000" w:themeColor="text1"/>
        </w:rPr>
        <w:t xml:space="preserve"> 1985; 22</w:t>
      </w:r>
      <w:smartTag w:uri="isiresearchsoft-com/cwyw" w:element="citation">
        <w:r>
          <w:rPr>
            <w:rFonts w:ascii="Arial" w:hAnsi="Arial" w:cs="Arial"/>
            <w:color w:val="000000" w:themeColor="text1"/>
          </w:rPr>
          <w:t>(6)</w:t>
        </w:r>
      </w:smartTag>
      <w:r>
        <w:rPr>
          <w:rFonts w:ascii="Arial" w:hAnsi="Arial" w:cs="Arial"/>
          <w:color w:val="000000" w:themeColor="text1"/>
        </w:rPr>
        <w:t>:713-721.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Schneider BK, Pickett CK, Zwillich CW, Weil JV, McDermott MT, Santen RJ et al. Influence of testosterone on breathing during sleep. J Appl Physiol 1986; 61</w:t>
      </w:r>
      <w:smartTag w:uri="isiresearchsoft-com/cwyw" w:element="citation">
        <w:r>
          <w:rPr>
            <w:rFonts w:ascii="Arial" w:hAnsi="Arial" w:cs="Arial"/>
            <w:color w:val="000000" w:themeColor="text1"/>
          </w:rPr>
          <w:t>(2)</w:t>
        </w:r>
      </w:smartTag>
      <w:r>
        <w:rPr>
          <w:rFonts w:ascii="Arial" w:hAnsi="Arial" w:cs="Arial"/>
          <w:color w:val="000000" w:themeColor="text1"/>
        </w:rPr>
        <w:t>:618-623.</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Hoyos, C.M. et al. Body compositional and cardiometabolic effects of testosterone therapy in obese men with severe obstructive sleep apnoea: a randomised placebo-controlled trial. </w:t>
      </w:r>
      <w:r>
        <w:rPr>
          <w:rFonts w:ascii="Arial" w:hAnsi="Arial" w:cs="Arial"/>
          <w:i/>
          <w:color w:val="000000" w:themeColor="text1"/>
          <w:sz w:val="24"/>
          <w:szCs w:val="24"/>
          <w:lang w:val="en-GB"/>
        </w:rPr>
        <w:t>Eur J Endocrinol</w:t>
      </w:r>
      <w:r>
        <w:rPr>
          <w:rFonts w:ascii="Arial" w:hAnsi="Arial" w:cs="Arial"/>
          <w:color w:val="000000" w:themeColor="text1"/>
          <w:sz w:val="24"/>
          <w:szCs w:val="24"/>
          <w:lang w:val="en-GB"/>
        </w:rPr>
        <w:t xml:space="preserve"> 167, 531-41 (2012).</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Liu, P.Y. et al. The short-term effects of high-dose testosterone on sleep, breathing, and function in older men. </w:t>
      </w:r>
      <w:r>
        <w:rPr>
          <w:rFonts w:ascii="Arial" w:hAnsi="Arial" w:cs="Arial"/>
          <w:i/>
          <w:color w:val="000000" w:themeColor="text1"/>
          <w:sz w:val="24"/>
          <w:szCs w:val="24"/>
          <w:lang w:val="en-GB"/>
        </w:rPr>
        <w:t>J Clin Endocrinol Metab</w:t>
      </w:r>
      <w:r>
        <w:rPr>
          <w:rFonts w:ascii="Arial" w:hAnsi="Arial" w:cs="Arial"/>
          <w:color w:val="000000" w:themeColor="text1"/>
          <w:sz w:val="24"/>
          <w:szCs w:val="24"/>
          <w:lang w:val="en-GB"/>
        </w:rPr>
        <w:t xml:space="preserve"> 88, 3605-13 (2003).</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lang w:val="en-GB"/>
        </w:rPr>
        <w:t xml:space="preserve">Kirbas, G. et al. Obstructive sleep apnoea, cigarette smoking and serum testosterone levels in a male sleep clinic cohort. </w:t>
      </w:r>
      <w:r>
        <w:rPr>
          <w:rFonts w:ascii="Arial" w:hAnsi="Arial" w:cs="Arial"/>
          <w:i/>
          <w:color w:val="000000" w:themeColor="text1"/>
          <w:sz w:val="24"/>
          <w:szCs w:val="24"/>
          <w:lang w:val="en-GB"/>
        </w:rPr>
        <w:t>J Int Med Res</w:t>
      </w:r>
      <w:r>
        <w:rPr>
          <w:rFonts w:ascii="Arial" w:hAnsi="Arial" w:cs="Arial"/>
          <w:color w:val="000000" w:themeColor="text1"/>
          <w:sz w:val="24"/>
          <w:szCs w:val="24"/>
          <w:lang w:val="en-GB"/>
        </w:rPr>
        <w:t xml:space="preserve"> 35, 38-45 (2007).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Seymour FI, Duffy C, Korner A. 2002 A case of authentic fertility in a man of 94.  JAMA 105:1423-1424.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Plas E, Berger P, Hermann M, Pfluger H. 2000 Effects of aging on male fertility? Exp Gerontol 35:543-551.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Rolf C, Nieschlag E. 2001 Reproductive functions, fertility and genetic risks of ageing men. Exp Clin Endocrinol Diabetes 109:68-74.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 xml:space="preserve">American Fertility Society 1990: New guidelines for the use of semen donor insemination. Fertil Steril 53 </w:t>
      </w:r>
      <w:smartTag w:uri="isiresearchsoft-com/cwyw" w:element="citation">
        <w:r>
          <w:rPr>
            <w:rFonts w:ascii="Arial" w:hAnsi="Arial" w:cs="Arial"/>
            <w:snapToGrid w:val="0"/>
            <w:color w:val="000000" w:themeColor="text1"/>
          </w:rPr>
          <w:t>(Suppl 1)</w:t>
        </w:r>
      </w:smartTag>
      <w:r>
        <w:rPr>
          <w:rFonts w:ascii="Arial" w:hAnsi="Arial" w:cs="Arial"/>
          <w:snapToGrid w:val="0"/>
          <w:color w:val="000000" w:themeColor="text1"/>
        </w:rPr>
        <w:t>: 1S-13S.</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 xml:space="preserve">American Society for Reproductive Medicine1998: Guidelines for gamete and embryo donation. </w:t>
      </w:r>
      <w:hyperlink r:id="rId380" w:history="1">
        <w:r>
          <w:rPr>
            <w:rStyle w:val="Hyperlink"/>
            <w:rFonts w:ascii="Arial" w:hAnsi="Arial" w:cs="Arial"/>
            <w:snapToGrid w:val="0"/>
            <w:color w:val="000000" w:themeColor="text1"/>
          </w:rPr>
          <w:t>http://www.asrm.org/Media/Practice/gamete.html</w:t>
        </w:r>
      </w:hyperlink>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Silber SJ. 1991 Effects of age on male fertility. Semin Reprod Endocrinol 9:241-248.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color w:val="000000" w:themeColor="text1"/>
        </w:rPr>
        <w:lastRenderedPageBreak/>
        <w:t>Kidd SA, Eskenazi B, Wyrobek AJ. 2001 Effects of male age on semen quality and fertility: a review of the literature. Fertil Steril 75:237-248.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hyperlink r:id="rId381" w:history="1">
        <w:r w:rsidR="00AD520F">
          <w:rPr>
            <w:rStyle w:val="Hyperlink"/>
            <w:rFonts w:ascii="Arial" w:hAnsi="Arial" w:cs="Arial"/>
            <w:color w:val="000000" w:themeColor="text1"/>
          </w:rPr>
          <w:t>Sloter E, Nath J, Eskenazi B, Wyrobek AJ.</w:t>
        </w:r>
      </w:hyperlink>
      <w:r w:rsidR="00AD520F">
        <w:rPr>
          <w:rFonts w:ascii="Arial" w:hAnsi="Arial" w:cs="Arial"/>
          <w:color w:val="000000" w:themeColor="text1"/>
        </w:rPr>
        <w:t xml:space="preserve"> Effects of male age on the frequencies of germinal and heritable chromosomal abnormalities in humans and rodents. Fertil Steril. 2004;81:925-43.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 xml:space="preserve">Eskenazi B, Wyrobek AJ, Sloter E, Kidd SA, Moore L, Young S, Moore D.  2003 The association of age and semen quality in healthy men. </w:t>
      </w:r>
      <w:r>
        <w:rPr>
          <w:rFonts w:ascii="Arial" w:hAnsi="Arial" w:cs="Arial"/>
          <w:iCs/>
          <w:snapToGrid w:val="0"/>
          <w:color w:val="000000" w:themeColor="text1"/>
        </w:rPr>
        <w:t>Hum Reprod</w:t>
      </w:r>
      <w:r>
        <w:rPr>
          <w:rFonts w:ascii="Arial" w:hAnsi="Arial" w:cs="Arial"/>
          <w:snapToGrid w:val="0"/>
          <w:color w:val="000000" w:themeColor="text1"/>
        </w:rPr>
        <w:t xml:space="preserve"> 18</w:t>
      </w:r>
      <w:smartTag w:uri="isiresearchsoft-com/cwyw" w:element="citation">
        <w:r>
          <w:rPr>
            <w:rFonts w:ascii="Arial" w:hAnsi="Arial" w:cs="Arial"/>
            <w:snapToGrid w:val="0"/>
            <w:color w:val="000000" w:themeColor="text1"/>
          </w:rPr>
          <w:t>(2)</w:t>
        </w:r>
      </w:smartTag>
      <w:r>
        <w:rPr>
          <w:rFonts w:ascii="Arial" w:hAnsi="Arial" w:cs="Arial"/>
          <w:snapToGrid w:val="0"/>
          <w:color w:val="000000" w:themeColor="text1"/>
        </w:rPr>
        <w:t>: 447-454.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snapToGrid w:val="0"/>
          <w:color w:val="000000" w:themeColor="text1"/>
        </w:rPr>
      </w:pPr>
      <w:r>
        <w:rPr>
          <w:rFonts w:ascii="Arial" w:hAnsi="Arial" w:cs="Arial"/>
          <w:bCs w:val="0"/>
          <w:color w:val="000000" w:themeColor="text1"/>
        </w:rPr>
        <w:t>Kimura M, Itoh N, Takagi S, Sasao T, Takahashi A, Masumori N, Tsukamoto T. Balance of apoptosis and proliferation of germ cells related to spermatogenesis in aged men. J Androl. 2003 Mar-Apr;24</w:t>
      </w:r>
      <w:smartTag w:uri="isiresearchsoft-com/cwyw" w:element="citation">
        <w:r>
          <w:rPr>
            <w:rFonts w:ascii="Arial" w:hAnsi="Arial" w:cs="Arial"/>
            <w:bCs w:val="0"/>
            <w:color w:val="000000" w:themeColor="text1"/>
          </w:rPr>
          <w:t>(2)</w:t>
        </w:r>
      </w:smartTag>
      <w:r>
        <w:rPr>
          <w:rFonts w:ascii="Arial" w:hAnsi="Arial" w:cs="Arial"/>
          <w:bCs w:val="0"/>
          <w:color w:val="000000" w:themeColor="text1"/>
        </w:rPr>
        <w:t>:185-91.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Luetjens CM, Rolf C, Gassner P, Werny JE, Nieschlag E. 2002 Sperm aneuploidy rates in younger and older men. Hum Reprod 17:1826-1832.</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82" w:history="1">
        <w:r w:rsidR="00AD520F">
          <w:rPr>
            <w:rStyle w:val="Hyperlink"/>
            <w:rFonts w:ascii="Arial" w:hAnsi="Arial" w:cs="Arial"/>
            <w:color w:val="000000" w:themeColor="text1"/>
          </w:rPr>
          <w:t>Sloter ED, Marchetti F, Eskenazi B, Weldon RH, Nath J, Cabreros D, Wyrobek AJ.</w:t>
        </w:r>
      </w:hyperlink>
      <w:r w:rsidR="00AD520F">
        <w:rPr>
          <w:rFonts w:ascii="Arial" w:hAnsi="Arial" w:cs="Arial"/>
          <w:color w:val="000000" w:themeColor="text1"/>
        </w:rPr>
        <w:t xml:space="preserve"> Frequency of human sperm carrying structural aberrations of chromosome 1 increases with advancing age. Fertil Steril. 2007;87:1077-86.</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Wiener-Megnazi Z, Auslender R, Dirnfeld M. Advanced paternal age and reproductive outcome. Asian J Andrology 2012;14:69-79.</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Fonseka KGL, Griffin DK. Is there a paternal age effect for aneuploidy. Cytogent Genome Res 2011;133:280-291.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snapToGrid w:val="0"/>
          <w:color w:val="000000" w:themeColor="text1"/>
        </w:rPr>
        <w:t>Fisch H, Hyun G, Golden R, Hensle TW, Olsson CA, Liberson GL. 2003 The influence of paternal age on Down syndrome. J Urology 169:2275-2278.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Stene E, Stene J, Stengel-Rutkowski S.</w:t>
      </w:r>
      <w:r>
        <w:rPr>
          <w:rFonts w:ascii="Arial" w:hAnsi="Arial" w:cs="Arial"/>
          <w:color w:val="000000" w:themeColor="text1"/>
        </w:rPr>
        <w:t xml:space="preserve"> A reanalysis of the New York State prenatal diagnosis data on Down's syndrome and paternal age effects. Hum Genet. 1987;</w:t>
      </w:r>
      <w:r>
        <w:rPr>
          <w:rStyle w:val="volume"/>
          <w:rFonts w:ascii="Arial" w:hAnsi="Arial" w:cs="Arial"/>
          <w:color w:val="000000" w:themeColor="text1"/>
        </w:rPr>
        <w:t>77</w:t>
      </w:r>
      <w:r>
        <w:rPr>
          <w:rFonts w:ascii="Arial" w:hAnsi="Arial" w:cs="Arial"/>
          <w:color w:val="000000" w:themeColor="text1"/>
        </w:rPr>
        <w:t>:</w:t>
      </w:r>
      <w:r>
        <w:rPr>
          <w:rStyle w:val="pages"/>
          <w:rFonts w:ascii="Arial" w:hAnsi="Arial" w:cs="Arial"/>
          <w:color w:val="000000" w:themeColor="text1"/>
        </w:rPr>
        <w:t>299-302</w:t>
      </w:r>
      <w:r>
        <w:rPr>
          <w:rFonts w:ascii="Arial" w:hAnsi="Arial" w:cs="Arial"/>
          <w:color w:val="000000" w:themeColor="text1"/>
        </w:rPr>
        <w:t xml:space="preserve">.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Olshan AF, Schnitzer PG, Baird PA. 1994 Paternal age and the risk of congenital heart defects. Teratol 50:80-84.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Lian Z-H, Zack MM, Erickson JD. 1986 Paternal age and the occurrence of birth defects. Am J Hum Genet 39:648-660.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Brown AS, Schaefer CA, Wyatt RJ, Begg MD, Goetz R, Bresnahan MA, Harkavy-Friedman J, Gorman JM, Malaspina D, Susser ES. 2002 Paternal age and risk of schizophrenia in adult offspring. Am J Psychiatry 159:1528-1533.</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Goriely A, McGrath JJ, Hultman CM, Wilkie AO, Malaspina D. </w:t>
      </w:r>
      <w:hyperlink r:id="rId383" w:history="1">
        <w:r>
          <w:rPr>
            <w:rStyle w:val="Hyperlink"/>
            <w:rFonts w:ascii="Arial" w:hAnsi="Arial" w:cs="Arial"/>
            <w:color w:val="000000" w:themeColor="text1"/>
          </w:rPr>
          <w:t>"Selfish spermatogonial selection": a novel mechanism for the association between advanced paternal age and neurodevelopmental disorders.</w:t>
        </w:r>
      </w:hyperlink>
      <w:r>
        <w:rPr>
          <w:rStyle w:val="jrnl"/>
          <w:rFonts w:ascii="Arial" w:hAnsi="Arial" w:cs="Arial"/>
          <w:color w:val="000000" w:themeColor="text1"/>
          <w:sz w:val="24"/>
          <w:szCs w:val="24"/>
        </w:rPr>
        <w:t>Am J Psychiatry</w:t>
      </w:r>
      <w:r>
        <w:rPr>
          <w:rFonts w:ascii="Arial" w:hAnsi="Arial" w:cs="Arial"/>
          <w:color w:val="000000" w:themeColor="text1"/>
          <w:sz w:val="24"/>
          <w:szCs w:val="24"/>
        </w:rPr>
        <w:t>. 2013 Jun 1;170(6):599-608.</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Goriely A, Wilkie AO. </w:t>
      </w:r>
      <w:hyperlink r:id="rId384" w:history="1">
        <w:r>
          <w:rPr>
            <w:rStyle w:val="Hyperlink"/>
            <w:rFonts w:ascii="Arial" w:hAnsi="Arial" w:cs="Arial"/>
            <w:color w:val="000000" w:themeColor="text1"/>
          </w:rPr>
          <w:t>Paternal age effect mutations and selfish spermatogonial selection: causes and consequences for human disease.</w:t>
        </w:r>
      </w:hyperlink>
      <w:r>
        <w:rPr>
          <w:rStyle w:val="jrnl"/>
          <w:rFonts w:ascii="Arial" w:hAnsi="Arial" w:cs="Arial"/>
          <w:color w:val="000000" w:themeColor="text1"/>
          <w:sz w:val="24"/>
          <w:szCs w:val="24"/>
        </w:rPr>
        <w:t>Am J Hum Genet</w:t>
      </w:r>
      <w:r>
        <w:rPr>
          <w:rFonts w:ascii="Arial" w:hAnsi="Arial" w:cs="Arial"/>
          <w:color w:val="000000" w:themeColor="text1"/>
          <w:sz w:val="24"/>
          <w:szCs w:val="24"/>
        </w:rPr>
        <w:t>. 2012 Feb 10;90(2):175-200.</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Lim J, Maher GJ, Turner GD, Dudka-Ruszkowska W, Taylor S, Rajpert-De Meyts E, Goriely A, Wilkie AO. </w:t>
      </w:r>
      <w:hyperlink r:id="rId385" w:history="1">
        <w:r>
          <w:rPr>
            <w:rStyle w:val="Hyperlink"/>
            <w:rFonts w:ascii="Arial" w:hAnsi="Arial" w:cs="Arial"/>
            <w:color w:val="000000" w:themeColor="text1"/>
          </w:rPr>
          <w:t>Selfish spermatogonial selection: evidence from an immunohistochemical screen in testes of elderly men.</w:t>
        </w:r>
      </w:hyperlink>
      <w:r>
        <w:rPr>
          <w:rStyle w:val="jrnl"/>
          <w:rFonts w:ascii="Arial" w:hAnsi="Arial" w:cs="Arial"/>
          <w:color w:val="000000" w:themeColor="text1"/>
          <w:sz w:val="24"/>
          <w:szCs w:val="24"/>
        </w:rPr>
        <w:t>PLoS One</w:t>
      </w:r>
      <w:r>
        <w:rPr>
          <w:rFonts w:ascii="Arial" w:hAnsi="Arial" w:cs="Arial"/>
          <w:color w:val="000000" w:themeColor="text1"/>
          <w:sz w:val="24"/>
          <w:szCs w:val="24"/>
        </w:rPr>
        <w:t>. 2012;7(8):e42382. doi: 10.1371/journal.pone.0042382. Epub 2012 Aug 6.</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86" w:history="1">
        <w:r w:rsidR="00AD520F">
          <w:rPr>
            <w:rStyle w:val="Hyperlink"/>
            <w:rFonts w:ascii="Arial" w:hAnsi="Arial" w:cs="Arial"/>
            <w:color w:val="000000" w:themeColor="text1"/>
          </w:rPr>
          <w:t>Wyrobek AJ, Eskenazi B, Young S, Arnheim N, Tiemann-Boege I, Jabs EW, Glaser RL, Pearson FS, Evenson D.</w:t>
        </w:r>
      </w:hyperlink>
      <w:r w:rsidR="00AD520F">
        <w:rPr>
          <w:rFonts w:ascii="Arial" w:hAnsi="Arial" w:cs="Arial"/>
          <w:color w:val="000000" w:themeColor="text1"/>
        </w:rPr>
        <w:t xml:space="preserve"> Advancing age has differential effects on DNA damage, chromatin integrity, gene mutations, and aneuploidies in sperm. Proc Natl Acad Sci U S A. 2006;103:9601-6.</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Kong A, Frigge ML, Masson G, Besenbacher S, Sulem P, Magnusson G, Gudjonsson SA, Sigurdsson A, Jonasdottir A, Jonasdottir A, Wong WS, Sigurdsson G, Walters GB, </w:t>
      </w:r>
      <w:r>
        <w:rPr>
          <w:rFonts w:ascii="Arial" w:hAnsi="Arial" w:cs="Arial"/>
          <w:color w:val="000000" w:themeColor="text1"/>
          <w:sz w:val="24"/>
          <w:szCs w:val="24"/>
        </w:rPr>
        <w:lastRenderedPageBreak/>
        <w:t xml:space="preserve">Steinberg S, Helgason H, Thorleifsson G, Gudbjartsson DF, Helgason A, Magnusson OT, Thorsteinsdottir U, Stefansson K. </w:t>
      </w:r>
      <w:hyperlink r:id="rId387" w:history="1">
        <w:r>
          <w:rPr>
            <w:rStyle w:val="Hyperlink"/>
            <w:rFonts w:ascii="Arial" w:hAnsi="Arial" w:cs="Arial"/>
            <w:color w:val="000000" w:themeColor="text1"/>
          </w:rPr>
          <w:t>Rate of de novo mutations and the importance of father's age to disease risk.</w:t>
        </w:r>
      </w:hyperlink>
      <w:r>
        <w:rPr>
          <w:rStyle w:val="jrnl"/>
          <w:rFonts w:ascii="Arial" w:hAnsi="Arial" w:cs="Arial"/>
          <w:color w:val="000000" w:themeColor="text1"/>
          <w:sz w:val="24"/>
          <w:szCs w:val="24"/>
        </w:rPr>
        <w:t>Nature</w:t>
      </w:r>
      <w:r>
        <w:rPr>
          <w:rFonts w:ascii="Arial" w:hAnsi="Arial" w:cs="Arial"/>
          <w:color w:val="000000" w:themeColor="text1"/>
          <w:sz w:val="24"/>
          <w:szCs w:val="24"/>
        </w:rPr>
        <w:t>. 2012 Aug 23;488(7412):471-5.</w:t>
      </w:r>
    </w:p>
    <w:p w:rsidR="00AD520F" w:rsidRDefault="00AD520F" w:rsidP="006E0E8F">
      <w:pPr>
        <w:pStyle w:val="ListParagraph"/>
        <w:numPr>
          <w:ilvl w:val="0"/>
          <w:numId w:val="14"/>
        </w:numPr>
        <w:tabs>
          <w:tab w:val="clear" w:pos="360"/>
          <w:tab w:val="num" w:pos="450"/>
        </w:tabs>
        <w:spacing w:before="60" w:after="60" w:line="240" w:lineRule="auto"/>
        <w:ind w:left="720" w:hanging="720"/>
        <w:rPr>
          <w:rFonts w:ascii="Arial" w:hAnsi="Arial" w:cs="Arial"/>
          <w:color w:val="000000" w:themeColor="text1"/>
          <w:sz w:val="24"/>
          <w:szCs w:val="24"/>
        </w:rPr>
      </w:pPr>
      <w:r>
        <w:rPr>
          <w:rFonts w:ascii="Arial" w:hAnsi="Arial" w:cs="Arial"/>
          <w:color w:val="000000" w:themeColor="text1"/>
          <w:sz w:val="24"/>
          <w:szCs w:val="24"/>
        </w:rPr>
        <w:t xml:space="preserve">Frans EM, Sandin S, Reichenberg A, Långström N, Lichtenstein P, McGrath JJ, Hultman CM. </w:t>
      </w:r>
      <w:hyperlink r:id="rId388" w:history="1">
        <w:r>
          <w:rPr>
            <w:rStyle w:val="Hyperlink"/>
            <w:rFonts w:ascii="Arial" w:hAnsi="Arial" w:cs="Arial"/>
            <w:color w:val="000000" w:themeColor="text1"/>
          </w:rPr>
          <w:t>Autism risk across generations: a population-based study of advancing grandpaternal and paternal age.</w:t>
        </w:r>
      </w:hyperlink>
      <w:r>
        <w:rPr>
          <w:rStyle w:val="jrnl"/>
          <w:rFonts w:ascii="Arial" w:hAnsi="Arial" w:cs="Arial"/>
          <w:color w:val="000000" w:themeColor="text1"/>
          <w:sz w:val="24"/>
          <w:szCs w:val="24"/>
        </w:rPr>
        <w:t>JAMA Psychiatry</w:t>
      </w:r>
      <w:r>
        <w:rPr>
          <w:rFonts w:ascii="Arial" w:hAnsi="Arial" w:cs="Arial"/>
          <w:color w:val="000000" w:themeColor="text1"/>
          <w:sz w:val="24"/>
          <w:szCs w:val="24"/>
        </w:rPr>
        <w:t>. 2013 May;70(5):516-21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snapToGrid w:val="0"/>
          <w:color w:val="000000" w:themeColor="text1"/>
        </w:rPr>
        <w:t>Harlap S, Paltiel O, Deutsch L, Knaanie A, Masalha S, Tiram E, Caplan LS, Malaspina D, Friedlander Y. 2002 Paternal age and preeclampsia. Epidemiol 13:660-667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hyperlink r:id="rId389" w:history="1">
        <w:r w:rsidR="00AD520F">
          <w:rPr>
            <w:rStyle w:val="Hyperlink"/>
            <w:rFonts w:ascii="Arial" w:hAnsi="Arial" w:cs="Arial"/>
            <w:color w:val="000000" w:themeColor="text1"/>
          </w:rPr>
          <w:t>Hellstrom WJ, Overstreet JW, Sikka SC, Denne J, Ahuja S, Hoover AM, Sides GD, Cordell WH, Harrison LM, Whitaker JS.</w:t>
        </w:r>
      </w:hyperlink>
      <w:r w:rsidR="00AD520F">
        <w:rPr>
          <w:rFonts w:ascii="Arial" w:hAnsi="Arial" w:cs="Arial"/>
          <w:color w:val="000000" w:themeColor="text1"/>
        </w:rPr>
        <w:t xml:space="preserve"> Semen and sperm reference ranges for men 45 years of age and older. J Androl. 2006 May-Jun;27(3):421-8.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Nieschlag E, Lammers U, Freischem CW, Langer K, Wickings EJ. 1982 Reproductive functions in young fathers and grandfathers. J Clin Endocrinol Metab 55:676-681.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color w:val="000000" w:themeColor="text1"/>
        </w:rPr>
        <w:t>Gallardo E, Simon C, Levy M, Guanes PP, Remohi J, Pellicer A. 1996 Effect of age on sperm fertility potential: oocyte donation as a model. Fertil Steril 66:260-264.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Jung A, Schuppe H-C, Schill W-B. 2002 Compariso of semen quality in older and younger men attending an andrology clinic. Andrologia 34:116-122.</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Haidl G, Badura B, Hinsch KD, Ghyczy M, Gareiss J, Schill WB. 1993 Disturbances of sperm flagella due to failure of epididymal maturation and their possible relationship to phospholipids. Hum Reprod 8:1070-1073.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snapToGrid w:val="0"/>
          <w:color w:val="000000" w:themeColor="text1"/>
        </w:rPr>
      </w:pPr>
      <w:r>
        <w:rPr>
          <w:rFonts w:ascii="Arial" w:hAnsi="Arial" w:cs="Arial"/>
          <w:bCs w:val="0"/>
          <w:color w:val="000000" w:themeColor="text1"/>
        </w:rPr>
        <w:t>Handelsman DJ, Staraj S. Testicular size: the effects of aging, malnutrition, and illness. J Androl. 1985 May-Jun;6</w:t>
      </w:r>
      <w:smartTag w:uri="isiresearchsoft-com/cwyw" w:element="citation">
        <w:r>
          <w:rPr>
            <w:rFonts w:ascii="Arial" w:hAnsi="Arial" w:cs="Arial"/>
            <w:bCs w:val="0"/>
            <w:color w:val="000000" w:themeColor="text1"/>
          </w:rPr>
          <w:t>(3)</w:t>
        </w:r>
      </w:smartTag>
      <w:r>
        <w:rPr>
          <w:rFonts w:ascii="Arial" w:hAnsi="Arial" w:cs="Arial"/>
          <w:bCs w:val="0"/>
          <w:color w:val="000000" w:themeColor="text1"/>
        </w:rPr>
        <w:t>:144-51.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Handelsman DJ. Male reproductive aging: human fertility, androgens and hormone dependent disease. Novartis Foundation Symposium 2002;242:66-77.</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bCs w:val="0"/>
          <w:color w:val="000000" w:themeColor="text1"/>
        </w:rPr>
        <w:t xml:space="preserve">Johnson L, Zane RS, Petty CS, Neaves WB. 1984 Quantification of the human Sertoli cell population: its distribution, relation to germ cell numbers, and age-related decline. </w:t>
      </w:r>
      <w:r>
        <w:rPr>
          <w:rFonts w:ascii="Arial" w:hAnsi="Arial" w:cs="Arial"/>
          <w:bCs w:val="0"/>
          <w:iCs/>
          <w:color w:val="000000" w:themeColor="text1"/>
        </w:rPr>
        <w:t>Biol Reprod</w:t>
      </w:r>
      <w:r>
        <w:rPr>
          <w:rFonts w:ascii="Arial" w:hAnsi="Arial" w:cs="Arial"/>
          <w:bCs w:val="0"/>
          <w:color w:val="000000" w:themeColor="text1"/>
        </w:rPr>
        <w:t>. Nov; 31</w:t>
      </w:r>
      <w:smartTag w:uri="isiresearchsoft-com/cwyw" w:element="citation">
        <w:r>
          <w:rPr>
            <w:rFonts w:ascii="Arial" w:hAnsi="Arial" w:cs="Arial"/>
            <w:bCs w:val="0"/>
            <w:color w:val="000000" w:themeColor="text1"/>
          </w:rPr>
          <w:t>(4)</w:t>
        </w:r>
      </w:smartTag>
      <w:r>
        <w:rPr>
          <w:rFonts w:ascii="Arial" w:hAnsi="Arial" w:cs="Arial"/>
          <w:bCs w:val="0"/>
          <w:color w:val="000000" w:themeColor="text1"/>
        </w:rPr>
        <w:t>:785-95.</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color w:val="000000" w:themeColor="text1"/>
        </w:rPr>
        <w:t>Tulina N, Matunis E 2001 Control of stem cell self-renewal in Drosophila spermatogenesis by JAK-STAT signaling. Science 294:2546-9.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Black A, Lane MA. 2002 Nonhuman primate models of skeletal and reproductive aging. Gerontology 48:72-80.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Greunewald DA, Naai MA, Hes DL, Matsumoto AM. 1994 The Brown Norway rat as a model of male reproductive aging: evidence for both primary and secondary testicular failure.  J Gerontol 49:B42-B50.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color w:val="000000" w:themeColor="text1"/>
        </w:rPr>
        <w:t>Wang C, Leung A, Sinha-Hikim AP. 1993 Reproductive aging in the male brown-Norway rat: a model for the human. Endocrinology 133:2773-2781.</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Taylor GT, Weiss J, Pitha J. 1988 Epididymal sperm profiles in young adult, middle-aged, and testosterone-supplemented old rats. Gamete Res 19:401-409.</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Oakes CC, Smiraglia DJ, Plass C, Trasler JM, Robaire B. 2003 Aging results in hypermethylation of ribosomal DNA in sperm and liver of male rats. Proc Natl Acad Sci U S A 100:1775-1780.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snapToGrid w:val="0"/>
          <w:color w:val="000000" w:themeColor="text1"/>
        </w:rPr>
        <w:t>Zirkin BR, Santulli R, Strandberg JD, Wright WW, Ewing LL. Testicular steroidogenesis in the ageing Brown Norway rat. J Androl 2003;14:118-123.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Style w:val="Hyperlink"/>
          <w:rFonts w:ascii="Arial" w:hAnsi="Arial" w:cs="Arial"/>
          <w:color w:val="000000" w:themeColor="text1"/>
        </w:rPr>
        <w:t>Wright WW, Fiore C, Zirkin BR.</w:t>
      </w:r>
      <w:r>
        <w:rPr>
          <w:rFonts w:ascii="Arial" w:hAnsi="Arial" w:cs="Arial"/>
          <w:color w:val="000000" w:themeColor="text1"/>
        </w:rPr>
        <w:t xml:space="preserve"> The effect of aging on the seminiferous epithelium of the brown Norway rat. J Androl. 1993 Mar-Apr;</w:t>
      </w:r>
      <w:r>
        <w:rPr>
          <w:rStyle w:val="volume"/>
          <w:rFonts w:ascii="Arial" w:hAnsi="Arial" w:cs="Arial"/>
          <w:color w:val="000000" w:themeColor="text1"/>
        </w:rPr>
        <w:t>14</w:t>
      </w:r>
      <w:r>
        <w:rPr>
          <w:rFonts w:ascii="Arial" w:hAnsi="Arial" w:cs="Arial"/>
          <w:color w:val="000000" w:themeColor="text1"/>
        </w:rPr>
        <w:t>(</w:t>
      </w:r>
      <w:r>
        <w:rPr>
          <w:rStyle w:val="issue"/>
          <w:rFonts w:ascii="Arial" w:hAnsi="Arial" w:cs="Arial"/>
          <w:color w:val="000000" w:themeColor="text1"/>
        </w:rPr>
        <w:t>2</w:t>
      </w:r>
      <w:r>
        <w:rPr>
          <w:rFonts w:ascii="Arial" w:hAnsi="Arial" w:cs="Arial"/>
          <w:color w:val="000000" w:themeColor="text1"/>
        </w:rPr>
        <w:t>):</w:t>
      </w:r>
      <w:r>
        <w:rPr>
          <w:rStyle w:val="pages"/>
          <w:rFonts w:ascii="Arial" w:hAnsi="Arial" w:cs="Arial"/>
          <w:color w:val="000000" w:themeColor="text1"/>
        </w:rPr>
        <w:t>110-7</w:t>
      </w:r>
      <w:r>
        <w:rPr>
          <w:rFonts w:ascii="Arial" w:hAnsi="Arial" w:cs="Arial"/>
          <w:color w:val="000000" w:themeColor="text1"/>
        </w:rPr>
        <w:t xml:space="preserve">.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lastRenderedPageBreak/>
        <w:t>La Magueresse B, Jegou B. In vitro effects of germ cells on the secretory activity of Sertoli cells recovered from rats of different ages. Endocrinology 1988;22:1672-1680.</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Humphreys PN. Histology of the testes in aging and senile rats. Exp Gerontol 1977;12:27-34.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Syntin P, Robaire B. Sperm structural and motility changes during aging in the Brown Norway rat. J Androl 2001 22:235-244</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color w:val="000000" w:themeColor="text1"/>
        </w:rPr>
        <w:t xml:space="preserve">Tramer F, Rocco F, Micali F, Sandri G, Panfili E. Antioxidant systems in rat epididymal spermatozoa. Biol Reprod 1998 59:753-758.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snapToGrid w:val="0"/>
          <w:color w:val="000000" w:themeColor="text1"/>
        </w:rPr>
      </w:pPr>
      <w:r>
        <w:rPr>
          <w:rFonts w:ascii="Arial" w:hAnsi="Arial" w:cs="Arial"/>
          <w:snapToGrid w:val="0"/>
          <w:color w:val="000000" w:themeColor="text1"/>
        </w:rPr>
        <w:t>Edelmann P, Gallant J. 1977 On the translational error theory of aging. Proc Natl Acad Sci U S A 74:3396-3398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color w:val="000000" w:themeColor="text1"/>
        </w:rPr>
      </w:pPr>
      <w:r>
        <w:rPr>
          <w:rFonts w:ascii="Arial" w:hAnsi="Arial" w:cs="Arial"/>
          <w:snapToGrid w:val="0"/>
          <w:color w:val="000000" w:themeColor="text1"/>
        </w:rPr>
        <w:t>Marden JH, Rogina B, Montooth KL, Helfand SL. 2003 Conditional tradeoffs between aging and organismal performance of Indy long-lived mutant flies. PNAS 100:3369-3373.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 xml:space="preserve"> Jones LS, Berndtson WE. 1986 A quantitative study of Sertoli cell and germ cell populations as related to sexual development and aging in the stallion.  </w:t>
      </w:r>
      <w:r>
        <w:rPr>
          <w:rFonts w:ascii="Arial" w:hAnsi="Arial" w:cs="Arial"/>
          <w:bCs w:val="0"/>
          <w:iCs/>
          <w:color w:val="000000" w:themeColor="text1"/>
        </w:rPr>
        <w:t>Biol Reprod</w:t>
      </w:r>
      <w:r>
        <w:rPr>
          <w:rFonts w:ascii="Arial" w:hAnsi="Arial" w:cs="Arial"/>
          <w:bCs w:val="0"/>
          <w:color w:val="000000" w:themeColor="text1"/>
        </w:rPr>
        <w:t xml:space="preserve"> Aug;35(1):138-48</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lang w:val="da-DK"/>
        </w:rPr>
      </w:pPr>
      <w:r>
        <w:rPr>
          <w:rFonts w:ascii="Arial" w:hAnsi="Arial" w:cs="Arial"/>
          <w:bCs w:val="0"/>
          <w:color w:val="000000" w:themeColor="text1"/>
          <w:lang w:val="da-DK"/>
        </w:rPr>
        <w:t>Tenover JS, McLachlan RI, Dahl KD, Burger HG, de Kretser DM, Bremner WJ.  Decreased serum inhibin levels in normal elderly men: evidence for a decline in Sertoli cell function with aging. J Clin Endocrinol Metab. 1988 Sep;67</w:t>
      </w:r>
      <w:smartTag w:uri="isiresearchsoft-com/cwyw" w:element="citation">
        <w:r>
          <w:rPr>
            <w:rFonts w:ascii="Arial" w:hAnsi="Arial" w:cs="Arial"/>
            <w:bCs w:val="0"/>
            <w:color w:val="000000" w:themeColor="text1"/>
            <w:lang w:val="da-DK"/>
          </w:rPr>
          <w:t>(3)</w:t>
        </w:r>
      </w:smartTag>
      <w:r>
        <w:rPr>
          <w:rFonts w:ascii="Arial" w:hAnsi="Arial" w:cs="Arial"/>
          <w:bCs w:val="0"/>
          <w:color w:val="000000" w:themeColor="text1"/>
          <w:lang w:val="da-DK"/>
        </w:rPr>
        <w:t>:455-9.</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hyperlink r:id="rId390" w:history="1">
        <w:r w:rsidR="00AD520F">
          <w:rPr>
            <w:rStyle w:val="Hyperlink"/>
            <w:rFonts w:ascii="Arial" w:hAnsi="Arial" w:cs="Arial"/>
            <w:color w:val="000000" w:themeColor="text1"/>
          </w:rPr>
          <w:t>Bohring C, Krause W.</w:t>
        </w:r>
      </w:hyperlink>
      <w:r w:rsidR="00AD520F">
        <w:rPr>
          <w:rFonts w:ascii="Arial" w:hAnsi="Arial" w:cs="Arial"/>
          <w:color w:val="000000" w:themeColor="text1"/>
        </w:rPr>
        <w:t xml:space="preserve"> Serum levels of inhibin B in men of different age groups. Aging Male. 2003 Jun;6(2):73-8.</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hyperlink r:id="rId391" w:history="1">
        <w:r w:rsidR="00AD520F">
          <w:rPr>
            <w:rStyle w:val="Hyperlink"/>
            <w:rFonts w:ascii="Arial" w:hAnsi="Arial" w:cs="Arial"/>
            <w:color w:val="000000" w:themeColor="text1"/>
          </w:rPr>
          <w:t>Mahmoud AM, Goemaere S, De Bacquer D, Comhaire FH, Kaufman JM.</w:t>
        </w:r>
      </w:hyperlink>
      <w:r w:rsidR="00AD520F">
        <w:rPr>
          <w:rFonts w:ascii="Arial" w:hAnsi="Arial" w:cs="Arial"/>
          <w:color w:val="000000" w:themeColor="text1"/>
        </w:rPr>
        <w:t xml:space="preserve"> Serum inhibin B levels in community-dwelling elderly men. Clin Endocrinol (Oxf). 2000 Aug;53(2):141-7.</w:t>
      </w:r>
    </w:p>
    <w:p w:rsidR="00AD520F" w:rsidRDefault="009D1E9D"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hyperlink r:id="rId392" w:history="1">
        <w:r w:rsidR="00AD520F">
          <w:rPr>
            <w:rStyle w:val="Hyperlink"/>
            <w:rFonts w:ascii="Arial" w:hAnsi="Arial" w:cs="Arial"/>
            <w:color w:val="000000" w:themeColor="text1"/>
          </w:rPr>
          <w:t>Haji M, Tanaka S, Nishi Y, Yanase T, Takayanagi R, Hasegawa Y, Sasamoto S, Nawata H.</w:t>
        </w:r>
      </w:hyperlink>
      <w:r w:rsidR="00AD520F">
        <w:rPr>
          <w:rFonts w:ascii="Arial" w:hAnsi="Arial" w:cs="Arial"/>
          <w:color w:val="000000" w:themeColor="text1"/>
        </w:rPr>
        <w:t xml:space="preserve"> Sertoli cell function declines earlier than Leydig cell function in aging Japanese men. Maturitas. 1994 Feb;18(2):143-53.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 xml:space="preserve">Kaler LW, Neaves WB. Attrition of the human Leydig cell population with advancing age. Anat Rec 1978;192(4):513-8.;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Neaves WB, Johnson L, Petty CS. Age-related change in numbers of other interstitial cells in testes of adult men: evidence bearing on the fate of Leydig cells lost with increasing age. Biol Reprod. 1985 Aug;33</w:t>
      </w:r>
      <w:smartTag w:uri="isiresearchsoft-com/cwyw" w:element="citation">
        <w:r>
          <w:rPr>
            <w:rFonts w:ascii="Arial" w:hAnsi="Arial" w:cs="Arial"/>
            <w:bCs w:val="0"/>
            <w:color w:val="000000" w:themeColor="text1"/>
          </w:rPr>
          <w:t>(1)</w:t>
        </w:r>
      </w:smartTag>
      <w:r>
        <w:rPr>
          <w:rFonts w:ascii="Arial" w:hAnsi="Arial" w:cs="Arial"/>
          <w:bCs w:val="0"/>
          <w:color w:val="000000" w:themeColor="text1"/>
        </w:rPr>
        <w:t xml:space="preserve">:259-69; </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Paniagua R, Amat P, Nistal M, Martin A. Ultrastructure of Leydig cells in human ageing testes. J Anat. 1986 Jun;146:173-83.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Neaves WB, Johnson L, Porter JC, Parker CR Jr, Petty CS.  Leydig cell numbers, daily sperm production, and serum gonadotropin levels in aging men. J Clin Endocrinol Metab. 1984 Oct;59</w:t>
      </w:r>
      <w:smartTag w:uri="isiresearchsoft-com/cwyw" w:element="citation">
        <w:r>
          <w:rPr>
            <w:rFonts w:ascii="Arial" w:hAnsi="Arial" w:cs="Arial"/>
            <w:bCs w:val="0"/>
            <w:color w:val="000000" w:themeColor="text1"/>
          </w:rPr>
          <w:t>(4)</w:t>
        </w:r>
      </w:smartTag>
      <w:r>
        <w:rPr>
          <w:rFonts w:ascii="Arial" w:hAnsi="Arial" w:cs="Arial"/>
          <w:bCs w:val="0"/>
          <w:color w:val="000000" w:themeColor="text1"/>
        </w:rPr>
        <w:t>:756-63.</w:t>
      </w:r>
    </w:p>
    <w:p w:rsidR="00AD520F" w:rsidRDefault="00AD520F" w:rsidP="006E0E8F">
      <w:pPr>
        <w:pStyle w:val="BodyText"/>
        <w:numPr>
          <w:ilvl w:val="0"/>
          <w:numId w:val="14"/>
        </w:numPr>
        <w:tabs>
          <w:tab w:val="clear" w:pos="360"/>
          <w:tab w:val="num" w:pos="450"/>
        </w:tabs>
        <w:spacing w:before="60" w:after="60" w:line="240" w:lineRule="auto"/>
        <w:ind w:left="720" w:hanging="720"/>
        <w:rPr>
          <w:rFonts w:ascii="Arial" w:hAnsi="Arial" w:cs="Arial"/>
          <w:bCs w:val="0"/>
          <w:color w:val="000000" w:themeColor="text1"/>
        </w:rPr>
      </w:pPr>
      <w:r>
        <w:rPr>
          <w:rFonts w:ascii="Arial" w:hAnsi="Arial" w:cs="Arial"/>
          <w:bCs w:val="0"/>
          <w:color w:val="000000" w:themeColor="text1"/>
        </w:rPr>
        <w:t>Nistal M, Santamaria L, Paniagua R, Regadera J, Codesal J. Multinucleate Leydig cells in normal human testes. Andrologia. 1986 May-Jun;18</w:t>
      </w:r>
      <w:smartTag w:uri="isiresearchsoft-com/cwyw" w:element="citation">
        <w:r>
          <w:rPr>
            <w:rFonts w:ascii="Arial" w:hAnsi="Arial" w:cs="Arial"/>
            <w:bCs w:val="0"/>
            <w:color w:val="000000" w:themeColor="text1"/>
          </w:rPr>
          <w:t>(3)</w:t>
        </w:r>
      </w:smartTag>
      <w:r>
        <w:rPr>
          <w:rFonts w:ascii="Arial" w:hAnsi="Arial" w:cs="Arial"/>
          <w:bCs w:val="0"/>
          <w:color w:val="000000" w:themeColor="text1"/>
        </w:rPr>
        <w:t>:268-72.</w:t>
      </w:r>
    </w:p>
    <w:p w:rsidR="00F83CD7" w:rsidRPr="00AD7497" w:rsidRDefault="00F83CD7" w:rsidP="007641A2">
      <w:pPr>
        <w:spacing w:before="120" w:after="120" w:line="276" w:lineRule="auto"/>
        <w:rPr>
          <w:rFonts w:ascii="Arial" w:hAnsi="Arial" w:cs="Arial"/>
          <w:b w:val="0"/>
        </w:rPr>
      </w:pPr>
      <w:bookmarkStart w:id="0" w:name="_GoBack"/>
      <w:bookmarkEnd w:id="0"/>
    </w:p>
    <w:sectPr w:rsidR="00F83CD7" w:rsidRPr="00AD7497" w:rsidSect="007641A2">
      <w:headerReference w:type="default" r:id="rId393"/>
      <w:footerReference w:type="even" r:id="rId394"/>
      <w:footerReference w:type="default" r:id="rId395"/>
      <w:pgSz w:w="12240" w:h="15840"/>
      <w:pgMar w:top="1008" w:right="1008" w:bottom="1008" w:left="1008"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E8F" w:rsidRDefault="006E0E8F">
      <w:r>
        <w:separator/>
      </w:r>
    </w:p>
  </w:endnote>
  <w:endnote w:type="continuationSeparator" w:id="1">
    <w:p w:rsidR="006E0E8F" w:rsidRDefault="006E0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69" w:rsidRDefault="00E22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69" w:rsidRPr="005F4B90" w:rsidRDefault="00E22569" w:rsidP="005F4B90">
    <w:pPr>
      <w:pStyle w:val="Footer"/>
      <w:pBdr>
        <w:top w:val="thinThickSmallGap" w:sz="24" w:space="1" w:color="622423"/>
      </w:pBdr>
      <w:tabs>
        <w:tab w:val="right" w:pos="13680"/>
      </w:tabs>
      <w:rPr>
        <w:rFonts w:ascii="Cambria" w:hAnsi="Cambria"/>
      </w:rPr>
    </w:pPr>
    <w:r w:rsidRPr="005F4B90">
      <w:rPr>
        <w:rFonts w:ascii="Cambria" w:hAnsi="Cambria"/>
      </w:rPr>
      <w:tab/>
      <w:t xml:space="preserve">Page </w:t>
    </w:r>
    <w:r w:rsidRPr="00C9469A">
      <w:rPr>
        <w:rFonts w:ascii="Calibri" w:hAnsi="Calibri"/>
      </w:rPr>
      <w:fldChar w:fldCharType="begin"/>
    </w:r>
    <w:r>
      <w:instrText xml:space="preserve"> PAGE   \* MERGEFORMAT </w:instrText>
    </w:r>
    <w:r w:rsidRPr="00C9469A">
      <w:rPr>
        <w:rFonts w:ascii="Calibri" w:hAnsi="Calibri"/>
      </w:rPr>
      <w:fldChar w:fldCharType="separate"/>
    </w:r>
    <w:r w:rsidRPr="00E22569">
      <w:rPr>
        <w:rFonts w:ascii="Cambria" w:hAnsi="Cambria"/>
        <w:noProof/>
      </w:rPr>
      <w:t>41</w:t>
    </w:r>
    <w:r w:rsidRPr="005F4B90">
      <w:rPr>
        <w:rFonts w:ascii="Cambria" w:hAnsi="Cambria"/>
        <w:noProof/>
      </w:rPr>
      <w:fldChar w:fldCharType="end"/>
    </w:r>
  </w:p>
  <w:p w:rsidR="00E22569" w:rsidRDefault="00E225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69" w:rsidRDefault="00E225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0E" w:rsidRDefault="00A66C0E" w:rsidP="00AF34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C0E" w:rsidRDefault="00A66C0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C0E" w:rsidRDefault="00A66C0E" w:rsidP="003949D3">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9D1E9D">
      <w:rPr>
        <w:rFonts w:asciiTheme="minorHAnsi" w:eastAsiaTheme="minorEastAsia" w:hAnsiTheme="minorHAnsi" w:cstheme="minorBidi"/>
      </w:rPr>
      <w:fldChar w:fldCharType="begin"/>
    </w:r>
    <w:r>
      <w:instrText xml:space="preserve"> PAGE   \* MERGEFORMAT </w:instrText>
    </w:r>
    <w:r w:rsidRPr="009D1E9D">
      <w:rPr>
        <w:rFonts w:asciiTheme="minorHAnsi" w:eastAsiaTheme="minorEastAsia" w:hAnsiTheme="minorHAnsi" w:cstheme="minorBidi"/>
      </w:rPr>
      <w:fldChar w:fldCharType="separate"/>
    </w:r>
    <w:r w:rsidR="001E26B2" w:rsidRPr="001E26B2">
      <w:rPr>
        <w:rFonts w:asciiTheme="majorHAnsi" w:eastAsiaTheme="majorEastAsia" w:hAnsiTheme="majorHAnsi" w:cstheme="majorBidi"/>
        <w:noProof/>
      </w:rPr>
      <w:t>55</w:t>
    </w:r>
    <w:r>
      <w:rPr>
        <w:rFonts w:asciiTheme="majorHAnsi" w:eastAsiaTheme="majorEastAsia" w:hAnsiTheme="majorHAnsi" w:cstheme="majorBidi"/>
        <w:noProof/>
      </w:rPr>
      <w:fldChar w:fldCharType="end"/>
    </w:r>
  </w:p>
  <w:p w:rsidR="00A66C0E" w:rsidRDefault="00A66C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E8F" w:rsidRDefault="006E0E8F">
      <w:r>
        <w:separator/>
      </w:r>
    </w:p>
  </w:footnote>
  <w:footnote w:type="continuationSeparator" w:id="1">
    <w:p w:rsidR="006E0E8F" w:rsidRDefault="006E0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69" w:rsidRDefault="00E225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69" w:rsidRPr="004B1E46" w:rsidRDefault="00E22569" w:rsidP="004B1E46">
    <w:pPr>
      <w:pStyle w:val="Header"/>
      <w:pBdr>
        <w:bottom w:val="thickThinSmallGap" w:sz="24" w:space="1" w:color="622423"/>
      </w:pBdr>
      <w:jc w:val="center"/>
    </w:pPr>
    <w:r w:rsidRPr="00335590">
      <w:t>Tables: Age-Related Changes in the Male Reproductive Axis</w:t>
    </w:r>
  </w:p>
  <w:p w:rsidR="00E22569" w:rsidRDefault="00E225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569" w:rsidRDefault="00E2256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u w:val="single"/>
      </w:rPr>
      <w:alias w:val="Title"/>
      <w:id w:val="77738743"/>
      <w:placeholder>
        <w:docPart w:val="8D141200DAA54DBD9ACAF51A91724106"/>
      </w:placeholder>
      <w:dataBinding w:prefixMappings="xmlns:ns0='http://schemas.openxmlformats.org/package/2006/metadata/core-properties' xmlns:ns1='http://purl.org/dc/elements/1.1/'" w:xpath="/ns0:coreProperties[1]/ns1:title[1]" w:storeItemID="{6C3C8BC8-F283-45AE-878A-BAB7291924A1}"/>
      <w:text/>
    </w:sdtPr>
    <w:sdtContent>
      <w:p w:rsidR="00A66C0E" w:rsidRPr="003949D3" w:rsidRDefault="00A66C0E" w:rsidP="003949D3">
        <w:pPr>
          <w:pStyle w:val="Header"/>
          <w:pBdr>
            <w:bottom w:val="thickThinSmallGap" w:sz="24" w:space="1" w:color="622423" w:themeColor="accent2" w:themeShade="7F"/>
          </w:pBdr>
          <w:jc w:val="center"/>
          <w:rPr>
            <w:rFonts w:ascii="Arial" w:eastAsiaTheme="majorEastAsia" w:hAnsi="Arial" w:cs="Arial"/>
            <w:sz w:val="32"/>
            <w:szCs w:val="32"/>
          </w:rPr>
        </w:pPr>
        <w:r>
          <w:rPr>
            <w:rFonts w:ascii="Arial" w:hAnsi="Arial" w:cs="Arial"/>
            <w:u w:val="single"/>
          </w:rPr>
          <w:t>Bhasin et al: Age-Related Changes in the Male Reproductive Axis</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4FD"/>
    <w:multiLevelType w:val="hybridMultilevel"/>
    <w:tmpl w:val="9A3699AC"/>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2873A8"/>
    <w:multiLevelType w:val="multilevel"/>
    <w:tmpl w:val="F5C884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6D68F4"/>
    <w:multiLevelType w:val="hybridMultilevel"/>
    <w:tmpl w:val="716E1B0E"/>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0B2B14"/>
    <w:multiLevelType w:val="hybridMultilevel"/>
    <w:tmpl w:val="7A3E10D4"/>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1890"/>
        </w:tabs>
        <w:ind w:left="1890" w:hanging="81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CC7396"/>
    <w:multiLevelType w:val="hybridMultilevel"/>
    <w:tmpl w:val="3EAA8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E036A2"/>
    <w:multiLevelType w:val="multilevel"/>
    <w:tmpl w:val="690C821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9776C2E"/>
    <w:multiLevelType w:val="singleLevel"/>
    <w:tmpl w:val="AB9E5192"/>
    <w:lvl w:ilvl="0">
      <w:start w:val="1"/>
      <w:numFmt w:val="decimal"/>
      <w:pStyle w:val="referencelist"/>
      <w:lvlText w:val="%1."/>
      <w:lvlJc w:val="left"/>
      <w:pPr>
        <w:tabs>
          <w:tab w:val="num" w:pos="720"/>
        </w:tabs>
        <w:ind w:left="720" w:hanging="720"/>
      </w:pPr>
      <w:rPr>
        <w:rFonts w:hint="default"/>
      </w:rPr>
    </w:lvl>
  </w:abstractNum>
  <w:abstractNum w:abstractNumId="7">
    <w:nsid w:val="2AE97054"/>
    <w:multiLevelType w:val="singleLevel"/>
    <w:tmpl w:val="449C8F94"/>
    <w:lvl w:ilvl="0">
      <w:start w:val="1"/>
      <w:numFmt w:val="upperLetter"/>
      <w:lvlText w:val="%1."/>
      <w:lvlJc w:val="left"/>
      <w:pPr>
        <w:tabs>
          <w:tab w:val="num" w:pos="360"/>
        </w:tabs>
        <w:ind w:left="360" w:hanging="360"/>
      </w:pPr>
      <w:rPr>
        <w:rFonts w:hint="default"/>
      </w:rPr>
    </w:lvl>
  </w:abstractNum>
  <w:abstractNum w:abstractNumId="8">
    <w:nsid w:val="3D483BDF"/>
    <w:multiLevelType w:val="hybridMultilevel"/>
    <w:tmpl w:val="0714D3E6"/>
    <w:lvl w:ilvl="0" w:tplc="FFFFFFFF">
      <w:start w:val="5"/>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DAE7087"/>
    <w:multiLevelType w:val="multilevel"/>
    <w:tmpl w:val="DD04631A"/>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F8F0E20"/>
    <w:multiLevelType w:val="singleLevel"/>
    <w:tmpl w:val="F9B2B608"/>
    <w:lvl w:ilvl="0">
      <w:start w:val="2"/>
      <w:numFmt w:val="upperRoman"/>
      <w:lvlText w:val="%1."/>
      <w:lvlJc w:val="left"/>
      <w:pPr>
        <w:tabs>
          <w:tab w:val="num" w:pos="720"/>
        </w:tabs>
        <w:ind w:left="720" w:hanging="720"/>
      </w:pPr>
    </w:lvl>
  </w:abstractNum>
  <w:abstractNum w:abstractNumId="11">
    <w:nsid w:val="505514BC"/>
    <w:multiLevelType w:val="singleLevel"/>
    <w:tmpl w:val="91F4BC12"/>
    <w:lvl w:ilvl="0">
      <w:start w:val="3"/>
      <w:numFmt w:val="upperLetter"/>
      <w:lvlText w:val="%1."/>
      <w:lvlJc w:val="left"/>
      <w:pPr>
        <w:tabs>
          <w:tab w:val="num" w:pos="360"/>
        </w:tabs>
        <w:ind w:left="360" w:hanging="360"/>
      </w:pPr>
      <w:rPr>
        <w:rFonts w:hint="default"/>
      </w:rPr>
    </w:lvl>
  </w:abstractNum>
  <w:abstractNum w:abstractNumId="12">
    <w:nsid w:val="57075DF0"/>
    <w:multiLevelType w:val="hybridMultilevel"/>
    <w:tmpl w:val="58FEA12E"/>
    <w:lvl w:ilvl="0" w:tplc="CA2689D6">
      <w:start w:val="1"/>
      <w:numFmt w:val="decimal"/>
      <w:lvlText w:val="%1."/>
      <w:lvlJc w:val="left"/>
      <w:pPr>
        <w:tabs>
          <w:tab w:val="num" w:pos="720"/>
        </w:tabs>
        <w:ind w:left="720" w:hanging="360"/>
      </w:pPr>
      <w:rPr>
        <w:rFonts w:hint="default"/>
      </w:rPr>
    </w:lvl>
    <w:lvl w:ilvl="1" w:tplc="236AE864">
      <w:start w:val="1"/>
      <w:numFmt w:val="bullet"/>
      <w:lvlText w:val=""/>
      <w:lvlJc w:val="left"/>
      <w:pPr>
        <w:tabs>
          <w:tab w:val="num" w:pos="1440"/>
        </w:tabs>
        <w:ind w:left="144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F43A80"/>
    <w:multiLevelType w:val="singleLevel"/>
    <w:tmpl w:val="0409000F"/>
    <w:lvl w:ilvl="0">
      <w:start w:val="2"/>
      <w:numFmt w:val="decimal"/>
      <w:lvlText w:val="%1."/>
      <w:lvlJc w:val="left"/>
      <w:pPr>
        <w:tabs>
          <w:tab w:val="num" w:pos="360"/>
        </w:tabs>
        <w:ind w:left="360" w:hanging="360"/>
      </w:pPr>
      <w:rPr>
        <w:rFonts w:hint="default"/>
      </w:rPr>
    </w:lvl>
  </w:abstractNum>
  <w:abstractNum w:abstractNumId="14">
    <w:nsid w:val="7B997043"/>
    <w:multiLevelType w:val="hybridMultilevel"/>
    <w:tmpl w:val="17DCBB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C6B6485"/>
    <w:multiLevelType w:val="hybridMultilevel"/>
    <w:tmpl w:val="8318C7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15"/>
  </w:num>
  <w:num w:numId="5">
    <w:abstractNumId w:val="14"/>
  </w:num>
  <w:num w:numId="6">
    <w:abstractNumId w:val="3"/>
  </w:num>
  <w:num w:numId="7">
    <w:abstractNumId w:val="8"/>
  </w:num>
  <w:num w:numId="8">
    <w:abstractNumId w:val="10"/>
  </w:num>
  <w:num w:numId="9">
    <w:abstractNumId w:val="1"/>
  </w:num>
  <w:num w:numId="10">
    <w:abstractNumId w:val="9"/>
  </w:num>
  <w:num w:numId="11">
    <w:abstractNumId w:val="5"/>
  </w:num>
  <w:num w:numId="12">
    <w:abstractNumId w:val="7"/>
  </w:num>
  <w:num w:numId="13">
    <w:abstractNumId w:val="11"/>
  </w:num>
  <w:num w:numId="14">
    <w:abstractNumId w:val="13"/>
    <w:lvlOverride w:ilvl="0">
      <w:startOverride w:val="2"/>
    </w:lvlOverride>
  </w:num>
  <w:num w:numId="15">
    <w:abstractNumId w:val="12"/>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docVars>
    <w:docVar w:name="dgnword-docGUID" w:val="{AB5E36A9-C32F-4B69-BB4B-7026C0709291}"/>
    <w:docVar w:name="dgnword-drafile" w:val="C:\Users\Ken\AppData\Local\Temp\draFF6.tmp"/>
    <w:docVar w:name="dgnword-eventsink" w:val="101378800"/>
  </w:docVars>
  <w:rsids>
    <w:rsidRoot w:val="000E3F0F"/>
    <w:rsid w:val="00005C40"/>
    <w:rsid w:val="000068AC"/>
    <w:rsid w:val="00007F93"/>
    <w:rsid w:val="00012D88"/>
    <w:rsid w:val="00012FFC"/>
    <w:rsid w:val="00024E22"/>
    <w:rsid w:val="00032675"/>
    <w:rsid w:val="00036968"/>
    <w:rsid w:val="00045BE6"/>
    <w:rsid w:val="00052466"/>
    <w:rsid w:val="00057492"/>
    <w:rsid w:val="00074CF0"/>
    <w:rsid w:val="000815CF"/>
    <w:rsid w:val="000A06C4"/>
    <w:rsid w:val="000A4AF8"/>
    <w:rsid w:val="000B2E78"/>
    <w:rsid w:val="000D7B91"/>
    <w:rsid w:val="000E0E0C"/>
    <w:rsid w:val="000E1BDD"/>
    <w:rsid w:val="000E3F0F"/>
    <w:rsid w:val="000E5044"/>
    <w:rsid w:val="000E5E04"/>
    <w:rsid w:val="000F69C6"/>
    <w:rsid w:val="00106D8B"/>
    <w:rsid w:val="001106F3"/>
    <w:rsid w:val="0013096E"/>
    <w:rsid w:val="001345CA"/>
    <w:rsid w:val="00136121"/>
    <w:rsid w:val="001478E3"/>
    <w:rsid w:val="0016344F"/>
    <w:rsid w:val="00167AED"/>
    <w:rsid w:val="00167DAE"/>
    <w:rsid w:val="001747CD"/>
    <w:rsid w:val="001770CD"/>
    <w:rsid w:val="00180682"/>
    <w:rsid w:val="0018100F"/>
    <w:rsid w:val="0018200A"/>
    <w:rsid w:val="00183604"/>
    <w:rsid w:val="00184C8E"/>
    <w:rsid w:val="001C786B"/>
    <w:rsid w:val="001E02F4"/>
    <w:rsid w:val="001E0723"/>
    <w:rsid w:val="001E26B2"/>
    <w:rsid w:val="001E48B7"/>
    <w:rsid w:val="0020055E"/>
    <w:rsid w:val="00203E96"/>
    <w:rsid w:val="0021051C"/>
    <w:rsid w:val="00215370"/>
    <w:rsid w:val="00216E58"/>
    <w:rsid w:val="00224F5C"/>
    <w:rsid w:val="00236501"/>
    <w:rsid w:val="0024295C"/>
    <w:rsid w:val="00245B5C"/>
    <w:rsid w:val="002623F8"/>
    <w:rsid w:val="00276001"/>
    <w:rsid w:val="0027743D"/>
    <w:rsid w:val="00282EE1"/>
    <w:rsid w:val="00292E96"/>
    <w:rsid w:val="00294016"/>
    <w:rsid w:val="00296CAB"/>
    <w:rsid w:val="002A47F7"/>
    <w:rsid w:val="002B1678"/>
    <w:rsid w:val="002D0CC8"/>
    <w:rsid w:val="002D1569"/>
    <w:rsid w:val="002E48E0"/>
    <w:rsid w:val="002F17A0"/>
    <w:rsid w:val="003138DE"/>
    <w:rsid w:val="003234B7"/>
    <w:rsid w:val="003312A1"/>
    <w:rsid w:val="0033142A"/>
    <w:rsid w:val="00334856"/>
    <w:rsid w:val="0033510A"/>
    <w:rsid w:val="00336647"/>
    <w:rsid w:val="003472A8"/>
    <w:rsid w:val="003477BF"/>
    <w:rsid w:val="0035059B"/>
    <w:rsid w:val="00357A73"/>
    <w:rsid w:val="00362074"/>
    <w:rsid w:val="00365572"/>
    <w:rsid w:val="0037306A"/>
    <w:rsid w:val="00373D5E"/>
    <w:rsid w:val="00377992"/>
    <w:rsid w:val="00380458"/>
    <w:rsid w:val="00387F19"/>
    <w:rsid w:val="003949D3"/>
    <w:rsid w:val="003D12B9"/>
    <w:rsid w:val="003D20C9"/>
    <w:rsid w:val="003D59AB"/>
    <w:rsid w:val="003F6AA2"/>
    <w:rsid w:val="004113F2"/>
    <w:rsid w:val="00411C90"/>
    <w:rsid w:val="00415A43"/>
    <w:rsid w:val="00460E7E"/>
    <w:rsid w:val="00461AAF"/>
    <w:rsid w:val="004625FB"/>
    <w:rsid w:val="00470609"/>
    <w:rsid w:val="004764B7"/>
    <w:rsid w:val="00495224"/>
    <w:rsid w:val="0049561D"/>
    <w:rsid w:val="004967F3"/>
    <w:rsid w:val="004A470E"/>
    <w:rsid w:val="004A4B5D"/>
    <w:rsid w:val="004A7701"/>
    <w:rsid w:val="004B7636"/>
    <w:rsid w:val="004C3716"/>
    <w:rsid w:val="004C7F54"/>
    <w:rsid w:val="004D63C5"/>
    <w:rsid w:val="004E4B97"/>
    <w:rsid w:val="0050161B"/>
    <w:rsid w:val="00517D8A"/>
    <w:rsid w:val="00532138"/>
    <w:rsid w:val="005357DF"/>
    <w:rsid w:val="005475B0"/>
    <w:rsid w:val="00550CA5"/>
    <w:rsid w:val="00563EBD"/>
    <w:rsid w:val="00566FBB"/>
    <w:rsid w:val="00583E8C"/>
    <w:rsid w:val="005B4DCD"/>
    <w:rsid w:val="005B69E1"/>
    <w:rsid w:val="005C064E"/>
    <w:rsid w:val="005C72AA"/>
    <w:rsid w:val="005D002B"/>
    <w:rsid w:val="005D3CFD"/>
    <w:rsid w:val="005D5072"/>
    <w:rsid w:val="005E29EB"/>
    <w:rsid w:val="005F4BB0"/>
    <w:rsid w:val="0060183C"/>
    <w:rsid w:val="00601FB2"/>
    <w:rsid w:val="006062E6"/>
    <w:rsid w:val="00615FAB"/>
    <w:rsid w:val="00621FD7"/>
    <w:rsid w:val="00622154"/>
    <w:rsid w:val="006249BA"/>
    <w:rsid w:val="00625EDE"/>
    <w:rsid w:val="0063178E"/>
    <w:rsid w:val="00645ABA"/>
    <w:rsid w:val="00647DA1"/>
    <w:rsid w:val="00652819"/>
    <w:rsid w:val="00655E18"/>
    <w:rsid w:val="00663B5C"/>
    <w:rsid w:val="00663F1C"/>
    <w:rsid w:val="00664AA5"/>
    <w:rsid w:val="0066667B"/>
    <w:rsid w:val="006836FD"/>
    <w:rsid w:val="006878D1"/>
    <w:rsid w:val="006942AD"/>
    <w:rsid w:val="00695186"/>
    <w:rsid w:val="006974BA"/>
    <w:rsid w:val="006A686D"/>
    <w:rsid w:val="006B55CB"/>
    <w:rsid w:val="006B6147"/>
    <w:rsid w:val="006B6DB4"/>
    <w:rsid w:val="006C3DB4"/>
    <w:rsid w:val="006E0E8F"/>
    <w:rsid w:val="006F0FA2"/>
    <w:rsid w:val="006F1BA8"/>
    <w:rsid w:val="007110D0"/>
    <w:rsid w:val="007228AF"/>
    <w:rsid w:val="007313D1"/>
    <w:rsid w:val="00746410"/>
    <w:rsid w:val="0075156C"/>
    <w:rsid w:val="00760FA0"/>
    <w:rsid w:val="00763CDE"/>
    <w:rsid w:val="007641A2"/>
    <w:rsid w:val="00780A2E"/>
    <w:rsid w:val="00787335"/>
    <w:rsid w:val="00787E36"/>
    <w:rsid w:val="00791B7E"/>
    <w:rsid w:val="00794AE2"/>
    <w:rsid w:val="007A56FE"/>
    <w:rsid w:val="007B747D"/>
    <w:rsid w:val="007B7C9C"/>
    <w:rsid w:val="007C2127"/>
    <w:rsid w:val="007C796A"/>
    <w:rsid w:val="007C7EC1"/>
    <w:rsid w:val="007D134D"/>
    <w:rsid w:val="007E0DD5"/>
    <w:rsid w:val="007F5977"/>
    <w:rsid w:val="007F690D"/>
    <w:rsid w:val="007F774E"/>
    <w:rsid w:val="008037A8"/>
    <w:rsid w:val="00817034"/>
    <w:rsid w:val="00820D42"/>
    <w:rsid w:val="00841EEF"/>
    <w:rsid w:val="00844306"/>
    <w:rsid w:val="00844BA3"/>
    <w:rsid w:val="00847AA8"/>
    <w:rsid w:val="0085729D"/>
    <w:rsid w:val="008664F4"/>
    <w:rsid w:val="00876F0D"/>
    <w:rsid w:val="00877851"/>
    <w:rsid w:val="0088567D"/>
    <w:rsid w:val="00890D6E"/>
    <w:rsid w:val="00896DDF"/>
    <w:rsid w:val="008A33CB"/>
    <w:rsid w:val="008A3A51"/>
    <w:rsid w:val="008C4788"/>
    <w:rsid w:val="008C640D"/>
    <w:rsid w:val="008D35F2"/>
    <w:rsid w:val="008F10D2"/>
    <w:rsid w:val="008F6F7D"/>
    <w:rsid w:val="008F7A92"/>
    <w:rsid w:val="009064AB"/>
    <w:rsid w:val="00907D62"/>
    <w:rsid w:val="009210BD"/>
    <w:rsid w:val="009212E7"/>
    <w:rsid w:val="00934198"/>
    <w:rsid w:val="00961B96"/>
    <w:rsid w:val="0096257C"/>
    <w:rsid w:val="00964F76"/>
    <w:rsid w:val="0097422B"/>
    <w:rsid w:val="0097743B"/>
    <w:rsid w:val="00981D5D"/>
    <w:rsid w:val="009845F4"/>
    <w:rsid w:val="00984FBE"/>
    <w:rsid w:val="009864E8"/>
    <w:rsid w:val="00992D35"/>
    <w:rsid w:val="009A4772"/>
    <w:rsid w:val="009B366B"/>
    <w:rsid w:val="009D1E9D"/>
    <w:rsid w:val="009D7685"/>
    <w:rsid w:val="009E04C0"/>
    <w:rsid w:val="009E0578"/>
    <w:rsid w:val="009E3030"/>
    <w:rsid w:val="009E4C36"/>
    <w:rsid w:val="009E586F"/>
    <w:rsid w:val="009E5DBD"/>
    <w:rsid w:val="009F297A"/>
    <w:rsid w:val="009F36DE"/>
    <w:rsid w:val="009F7933"/>
    <w:rsid w:val="00A050DA"/>
    <w:rsid w:val="00A0775A"/>
    <w:rsid w:val="00A10294"/>
    <w:rsid w:val="00A164C7"/>
    <w:rsid w:val="00A167B8"/>
    <w:rsid w:val="00A20F2E"/>
    <w:rsid w:val="00A33F89"/>
    <w:rsid w:val="00A355F6"/>
    <w:rsid w:val="00A37C97"/>
    <w:rsid w:val="00A46669"/>
    <w:rsid w:val="00A46EB7"/>
    <w:rsid w:val="00A573A7"/>
    <w:rsid w:val="00A66C0E"/>
    <w:rsid w:val="00A84F2B"/>
    <w:rsid w:val="00A86BCA"/>
    <w:rsid w:val="00A934A5"/>
    <w:rsid w:val="00A9636A"/>
    <w:rsid w:val="00A96E14"/>
    <w:rsid w:val="00AA5C3E"/>
    <w:rsid w:val="00AA6F9B"/>
    <w:rsid w:val="00AB40A2"/>
    <w:rsid w:val="00AC0750"/>
    <w:rsid w:val="00AD4938"/>
    <w:rsid w:val="00AD520F"/>
    <w:rsid w:val="00AD6A53"/>
    <w:rsid w:val="00AD7497"/>
    <w:rsid w:val="00AE65F4"/>
    <w:rsid w:val="00AF02E4"/>
    <w:rsid w:val="00AF34D4"/>
    <w:rsid w:val="00AF7F28"/>
    <w:rsid w:val="00B10754"/>
    <w:rsid w:val="00B10862"/>
    <w:rsid w:val="00B25128"/>
    <w:rsid w:val="00B45046"/>
    <w:rsid w:val="00B5380F"/>
    <w:rsid w:val="00B567B9"/>
    <w:rsid w:val="00B63CA5"/>
    <w:rsid w:val="00B702AD"/>
    <w:rsid w:val="00B74E6C"/>
    <w:rsid w:val="00B8000E"/>
    <w:rsid w:val="00B8600D"/>
    <w:rsid w:val="00B96A26"/>
    <w:rsid w:val="00BA1047"/>
    <w:rsid w:val="00BA5C35"/>
    <w:rsid w:val="00BB3266"/>
    <w:rsid w:val="00BB6A0E"/>
    <w:rsid w:val="00BC0061"/>
    <w:rsid w:val="00BC0FF2"/>
    <w:rsid w:val="00BC1CAF"/>
    <w:rsid w:val="00BC310C"/>
    <w:rsid w:val="00BC4FB6"/>
    <w:rsid w:val="00BE5508"/>
    <w:rsid w:val="00C0008D"/>
    <w:rsid w:val="00C06A24"/>
    <w:rsid w:val="00C179C6"/>
    <w:rsid w:val="00C21653"/>
    <w:rsid w:val="00C22133"/>
    <w:rsid w:val="00C226B4"/>
    <w:rsid w:val="00C24810"/>
    <w:rsid w:val="00C315DA"/>
    <w:rsid w:val="00C51AB6"/>
    <w:rsid w:val="00C62D1B"/>
    <w:rsid w:val="00C7389A"/>
    <w:rsid w:val="00C76E77"/>
    <w:rsid w:val="00C805F0"/>
    <w:rsid w:val="00C84C57"/>
    <w:rsid w:val="00C86036"/>
    <w:rsid w:val="00C866D7"/>
    <w:rsid w:val="00C87403"/>
    <w:rsid w:val="00C94F4D"/>
    <w:rsid w:val="00C9716C"/>
    <w:rsid w:val="00CB1DA9"/>
    <w:rsid w:val="00CB43DD"/>
    <w:rsid w:val="00CC64AC"/>
    <w:rsid w:val="00CC6AB9"/>
    <w:rsid w:val="00CC7BD8"/>
    <w:rsid w:val="00CD5B40"/>
    <w:rsid w:val="00CE01A7"/>
    <w:rsid w:val="00CF0EAF"/>
    <w:rsid w:val="00CF15A3"/>
    <w:rsid w:val="00D232CB"/>
    <w:rsid w:val="00D2342C"/>
    <w:rsid w:val="00D345AF"/>
    <w:rsid w:val="00D51883"/>
    <w:rsid w:val="00D5281B"/>
    <w:rsid w:val="00D71324"/>
    <w:rsid w:val="00D73D46"/>
    <w:rsid w:val="00D76A88"/>
    <w:rsid w:val="00D801D4"/>
    <w:rsid w:val="00D90372"/>
    <w:rsid w:val="00D92ECF"/>
    <w:rsid w:val="00DA0A31"/>
    <w:rsid w:val="00DA471D"/>
    <w:rsid w:val="00DA7EB4"/>
    <w:rsid w:val="00DB229F"/>
    <w:rsid w:val="00DB5C0A"/>
    <w:rsid w:val="00DB79C2"/>
    <w:rsid w:val="00DC7DBF"/>
    <w:rsid w:val="00DD0409"/>
    <w:rsid w:val="00DD0850"/>
    <w:rsid w:val="00DD2618"/>
    <w:rsid w:val="00DD464A"/>
    <w:rsid w:val="00DE2ADA"/>
    <w:rsid w:val="00DE7105"/>
    <w:rsid w:val="00DE79BE"/>
    <w:rsid w:val="00DF074F"/>
    <w:rsid w:val="00E000AD"/>
    <w:rsid w:val="00E044D4"/>
    <w:rsid w:val="00E14F44"/>
    <w:rsid w:val="00E16B43"/>
    <w:rsid w:val="00E22569"/>
    <w:rsid w:val="00E2351F"/>
    <w:rsid w:val="00E24159"/>
    <w:rsid w:val="00E4689C"/>
    <w:rsid w:val="00E52A98"/>
    <w:rsid w:val="00E57581"/>
    <w:rsid w:val="00E71000"/>
    <w:rsid w:val="00E71281"/>
    <w:rsid w:val="00E76E66"/>
    <w:rsid w:val="00E828E4"/>
    <w:rsid w:val="00E84545"/>
    <w:rsid w:val="00E860EC"/>
    <w:rsid w:val="00E86211"/>
    <w:rsid w:val="00ED364B"/>
    <w:rsid w:val="00ED3B1C"/>
    <w:rsid w:val="00EE668A"/>
    <w:rsid w:val="00EE7514"/>
    <w:rsid w:val="00EF25F7"/>
    <w:rsid w:val="00EF65DA"/>
    <w:rsid w:val="00F01D85"/>
    <w:rsid w:val="00F41BE8"/>
    <w:rsid w:val="00F424E4"/>
    <w:rsid w:val="00F44453"/>
    <w:rsid w:val="00F46429"/>
    <w:rsid w:val="00F47C30"/>
    <w:rsid w:val="00F47FA4"/>
    <w:rsid w:val="00F51F46"/>
    <w:rsid w:val="00F54FB5"/>
    <w:rsid w:val="00F7042E"/>
    <w:rsid w:val="00F70B41"/>
    <w:rsid w:val="00F75ACC"/>
    <w:rsid w:val="00F83CD7"/>
    <w:rsid w:val="00F92FBB"/>
    <w:rsid w:val="00FA7873"/>
    <w:rsid w:val="00FB1C43"/>
    <w:rsid w:val="00FC19CF"/>
    <w:rsid w:val="00FC3FE7"/>
    <w:rsid w:val="00FD107E"/>
    <w:rsid w:val="00FD3AAE"/>
    <w:rsid w:val="00FF1B6D"/>
    <w:rsid w:val="00FF4024"/>
    <w:rsid w:val="00FF52AF"/>
    <w:rsid w:val="00FF78F1"/>
    <w:rsid w:val="00FF7D86"/>
    <w:rsid w:val="00FF7D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martTagType w:namespaceuri="isiresearchsoft-com/cwyw" w:name="citat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F0F"/>
    <w:rPr>
      <w:rFonts w:ascii="Arial Narrow" w:hAnsi="Arial Narrow"/>
      <w:b/>
      <w:sz w:val="24"/>
      <w:szCs w:val="24"/>
    </w:rPr>
  </w:style>
  <w:style w:type="paragraph" w:styleId="Heading1">
    <w:name w:val="heading 1"/>
    <w:basedOn w:val="Normal"/>
    <w:next w:val="Normal"/>
    <w:qFormat/>
    <w:rsid w:val="000E3F0F"/>
    <w:pPr>
      <w:keepNext/>
      <w:spacing w:before="120" w:after="120" w:line="480" w:lineRule="auto"/>
      <w:outlineLvl w:val="0"/>
    </w:pPr>
    <w:rPr>
      <w:rFonts w:ascii="Times New Roman" w:hAnsi="Times New Roman"/>
    </w:rPr>
  </w:style>
  <w:style w:type="paragraph" w:styleId="Heading2">
    <w:name w:val="heading 2"/>
    <w:basedOn w:val="Normal"/>
    <w:next w:val="Normal"/>
    <w:qFormat/>
    <w:rsid w:val="000E3F0F"/>
    <w:pPr>
      <w:keepNext/>
      <w:spacing w:before="120" w:after="120" w:line="480" w:lineRule="auto"/>
      <w:outlineLvl w:val="1"/>
    </w:pPr>
    <w:rPr>
      <w:rFonts w:ascii="Arial" w:hAnsi="Arial"/>
      <w:szCs w:val="20"/>
    </w:rPr>
  </w:style>
  <w:style w:type="paragraph" w:styleId="Heading3">
    <w:name w:val="heading 3"/>
    <w:basedOn w:val="Normal"/>
    <w:next w:val="Normal"/>
    <w:qFormat/>
    <w:rsid w:val="000E3F0F"/>
    <w:pPr>
      <w:keepNext/>
      <w:outlineLvl w:val="2"/>
    </w:pPr>
    <w:rPr>
      <w:rFonts w:ascii="Times New Roman" w:hAnsi="Times New Roman"/>
      <w:bCs/>
      <w:sz w:val="20"/>
      <w:szCs w:val="20"/>
    </w:rPr>
  </w:style>
  <w:style w:type="paragraph" w:styleId="Heading4">
    <w:name w:val="heading 4"/>
    <w:basedOn w:val="Normal"/>
    <w:next w:val="Normal"/>
    <w:qFormat/>
    <w:rsid w:val="000E3F0F"/>
    <w:pPr>
      <w:keepNext/>
      <w:spacing w:line="480" w:lineRule="auto"/>
      <w:outlineLvl w:val="3"/>
    </w:pPr>
    <w:rPr>
      <w:rFonts w:ascii="Times New Roman" w:hAnsi="Times New Roman"/>
      <w:b w:val="0"/>
      <w:szCs w:val="20"/>
      <w:u w:val="single"/>
    </w:rPr>
  </w:style>
  <w:style w:type="paragraph" w:styleId="Heading5">
    <w:name w:val="heading 5"/>
    <w:basedOn w:val="Normal"/>
    <w:next w:val="Normal"/>
    <w:qFormat/>
    <w:rsid w:val="000E3F0F"/>
    <w:pPr>
      <w:spacing w:before="240" w:after="60"/>
      <w:outlineLvl w:val="4"/>
    </w:pPr>
    <w:rPr>
      <w:bCs/>
      <w:i/>
      <w:iCs/>
      <w:sz w:val="26"/>
      <w:szCs w:val="26"/>
    </w:rPr>
  </w:style>
  <w:style w:type="paragraph" w:styleId="Heading6">
    <w:name w:val="heading 6"/>
    <w:basedOn w:val="Normal"/>
    <w:next w:val="Normal"/>
    <w:qFormat/>
    <w:rsid w:val="000E3F0F"/>
    <w:pPr>
      <w:spacing w:before="240" w:after="60"/>
      <w:outlineLvl w:val="5"/>
    </w:pPr>
    <w:rPr>
      <w:rFonts w:ascii="Times New Roman" w:hAnsi="Times New Roman"/>
      <w:b w:val="0"/>
      <w:bCs/>
      <w:sz w:val="22"/>
      <w:szCs w:val="22"/>
    </w:rPr>
  </w:style>
  <w:style w:type="paragraph" w:styleId="Heading7">
    <w:name w:val="heading 7"/>
    <w:basedOn w:val="Normal"/>
    <w:next w:val="Normal"/>
    <w:qFormat/>
    <w:rsid w:val="000E3F0F"/>
    <w:pPr>
      <w:spacing w:before="240" w:after="60"/>
      <w:outlineLvl w:val="6"/>
    </w:pPr>
    <w:rPr>
      <w:rFonts w:ascii="Times New Roman" w:hAnsi="Times New Roman"/>
      <w:b w:val="0"/>
      <w:szCs w:val="20"/>
    </w:rPr>
  </w:style>
  <w:style w:type="paragraph" w:styleId="Heading8">
    <w:name w:val="heading 8"/>
    <w:basedOn w:val="Normal"/>
    <w:next w:val="Normal"/>
    <w:qFormat/>
    <w:rsid w:val="000E3F0F"/>
    <w:pPr>
      <w:spacing w:before="240" w:after="60"/>
      <w:outlineLvl w:val="7"/>
    </w:pPr>
    <w:rPr>
      <w:rFonts w:ascii="Times New Roman" w:hAnsi="Times New Roman"/>
      <w:b w:val="0"/>
      <w:i/>
      <w:szCs w:val="20"/>
    </w:rPr>
  </w:style>
  <w:style w:type="paragraph" w:styleId="Heading9">
    <w:name w:val="heading 9"/>
    <w:basedOn w:val="Normal"/>
    <w:next w:val="Normal"/>
    <w:qFormat/>
    <w:rsid w:val="000E3F0F"/>
    <w:pPr>
      <w:keepNext/>
      <w:overflowPunct w:val="0"/>
      <w:autoSpaceDE w:val="0"/>
      <w:autoSpaceDN w:val="0"/>
      <w:adjustRightInd w:val="0"/>
      <w:spacing w:after="60" w:line="480" w:lineRule="auto"/>
      <w:jc w:val="center"/>
      <w:textAlignment w:val="baseline"/>
      <w:outlineLvl w:val="8"/>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3F0F"/>
    <w:pPr>
      <w:spacing w:before="120" w:after="120" w:line="480" w:lineRule="auto"/>
    </w:pPr>
    <w:rPr>
      <w:rFonts w:ascii="Times New Roman" w:hAnsi="Times New Roman"/>
      <w:b w:val="0"/>
      <w:bCs/>
    </w:rPr>
  </w:style>
  <w:style w:type="paragraph" w:styleId="BodyText2">
    <w:name w:val="Body Text 2"/>
    <w:basedOn w:val="Normal"/>
    <w:rsid w:val="000E3F0F"/>
    <w:rPr>
      <w:rFonts w:ascii="Times New Roman" w:hAnsi="Times New Roman"/>
      <w:szCs w:val="20"/>
    </w:rPr>
  </w:style>
  <w:style w:type="character" w:styleId="Hyperlink">
    <w:name w:val="Hyperlink"/>
    <w:rsid w:val="000E3F0F"/>
    <w:rPr>
      <w:color w:val="0033CC"/>
      <w:u w:val="single"/>
    </w:rPr>
  </w:style>
  <w:style w:type="character" w:styleId="Strong">
    <w:name w:val="Strong"/>
    <w:qFormat/>
    <w:rsid w:val="000E3F0F"/>
    <w:rPr>
      <w:b/>
      <w:bCs/>
    </w:rPr>
  </w:style>
  <w:style w:type="paragraph" w:styleId="BodyTextIndent2">
    <w:name w:val="Body Text Indent 2"/>
    <w:basedOn w:val="Normal"/>
    <w:rsid w:val="000E3F0F"/>
    <w:pPr>
      <w:spacing w:after="120" w:line="480" w:lineRule="auto"/>
      <w:ind w:left="360"/>
    </w:pPr>
  </w:style>
  <w:style w:type="paragraph" w:styleId="BodyTextIndent">
    <w:name w:val="Body Text Indent"/>
    <w:basedOn w:val="Normal"/>
    <w:rsid w:val="000E3F0F"/>
    <w:pPr>
      <w:spacing w:after="120"/>
      <w:ind w:left="360"/>
    </w:pPr>
  </w:style>
  <w:style w:type="paragraph" w:customStyle="1" w:styleId="Para">
    <w:name w:val="Para"/>
    <w:basedOn w:val="Normal"/>
    <w:rsid w:val="000E3F0F"/>
    <w:pPr>
      <w:spacing w:after="240" w:line="312" w:lineRule="auto"/>
    </w:pPr>
    <w:rPr>
      <w:rFonts w:ascii="Times" w:hAnsi="Times"/>
      <w:b w:val="0"/>
      <w:szCs w:val="20"/>
    </w:rPr>
  </w:style>
  <w:style w:type="paragraph" w:customStyle="1" w:styleId="referencestitle">
    <w:name w:val="references title"/>
    <w:basedOn w:val="Heading5"/>
    <w:rsid w:val="000E3F0F"/>
    <w:pPr>
      <w:keepNext/>
      <w:spacing w:before="0" w:after="120" w:line="360" w:lineRule="auto"/>
    </w:pPr>
    <w:rPr>
      <w:rFonts w:ascii="Times New Roman" w:hAnsi="Times New Roman"/>
      <w:bCs w:val="0"/>
      <w:i w:val="0"/>
      <w:iCs w:val="0"/>
      <w:sz w:val="24"/>
      <w:szCs w:val="20"/>
    </w:rPr>
  </w:style>
  <w:style w:type="paragraph" w:customStyle="1" w:styleId="referencelist">
    <w:name w:val="reference list"/>
    <w:basedOn w:val="Normal"/>
    <w:rsid w:val="000E3F0F"/>
    <w:pPr>
      <w:numPr>
        <w:numId w:val="1"/>
      </w:numPr>
      <w:spacing w:after="120" w:line="360" w:lineRule="auto"/>
    </w:pPr>
    <w:rPr>
      <w:rFonts w:ascii="Times New Roman" w:hAnsi="Times New Roman"/>
      <w:b w:val="0"/>
      <w:sz w:val="20"/>
      <w:szCs w:val="20"/>
    </w:rPr>
  </w:style>
  <w:style w:type="paragraph" w:styleId="Title">
    <w:name w:val="Title"/>
    <w:basedOn w:val="Normal"/>
    <w:link w:val="TitleChar"/>
    <w:qFormat/>
    <w:rsid w:val="000E3F0F"/>
    <w:pPr>
      <w:autoSpaceDE w:val="0"/>
      <w:autoSpaceDN w:val="0"/>
      <w:jc w:val="center"/>
    </w:pPr>
    <w:rPr>
      <w:rFonts w:ascii="Times New Roman" w:hAnsi="Times New Roman"/>
      <w:bCs/>
    </w:rPr>
  </w:style>
  <w:style w:type="paragraph" w:styleId="BodyTextIndent3">
    <w:name w:val="Body Text Indent 3"/>
    <w:basedOn w:val="Normal"/>
    <w:rsid w:val="000E3F0F"/>
    <w:pPr>
      <w:spacing w:line="480" w:lineRule="auto"/>
      <w:ind w:firstLine="720"/>
    </w:pPr>
    <w:rPr>
      <w:rFonts w:ascii="Times New Roman" w:hAnsi="Times New Roman"/>
      <w:b w:val="0"/>
      <w:szCs w:val="20"/>
    </w:rPr>
  </w:style>
  <w:style w:type="character" w:styleId="Emphasis">
    <w:name w:val="Emphasis"/>
    <w:qFormat/>
    <w:rsid w:val="000E3F0F"/>
    <w:rPr>
      <w:i/>
      <w:iCs/>
    </w:rPr>
  </w:style>
  <w:style w:type="paragraph" w:styleId="Header">
    <w:name w:val="header"/>
    <w:basedOn w:val="Normal"/>
    <w:link w:val="HeaderChar"/>
    <w:uiPriority w:val="99"/>
    <w:rsid w:val="000E3F0F"/>
    <w:pPr>
      <w:tabs>
        <w:tab w:val="center" w:pos="4320"/>
        <w:tab w:val="right" w:pos="8640"/>
      </w:tabs>
    </w:pPr>
    <w:rPr>
      <w:rFonts w:ascii="Times New Roman" w:hAnsi="Times New Roman"/>
      <w:b w:val="0"/>
      <w:sz w:val="20"/>
      <w:szCs w:val="20"/>
    </w:rPr>
  </w:style>
  <w:style w:type="paragraph" w:styleId="Subtitle">
    <w:name w:val="Subtitle"/>
    <w:basedOn w:val="Normal"/>
    <w:qFormat/>
    <w:rsid w:val="000E3F0F"/>
    <w:pPr>
      <w:spacing w:before="120" w:after="120" w:line="480" w:lineRule="auto"/>
    </w:pPr>
    <w:rPr>
      <w:rFonts w:ascii="Times New Roman" w:hAnsi="Times New Roman"/>
      <w:bCs/>
      <w:szCs w:val="20"/>
    </w:rPr>
  </w:style>
  <w:style w:type="paragraph" w:styleId="Footer">
    <w:name w:val="footer"/>
    <w:basedOn w:val="Normal"/>
    <w:link w:val="FooterChar"/>
    <w:uiPriority w:val="99"/>
    <w:rsid w:val="000E3F0F"/>
    <w:pPr>
      <w:tabs>
        <w:tab w:val="center" w:pos="4320"/>
        <w:tab w:val="right" w:pos="8640"/>
      </w:tabs>
    </w:pPr>
  </w:style>
  <w:style w:type="character" w:styleId="PageNumber">
    <w:name w:val="page number"/>
    <w:basedOn w:val="DefaultParagraphFont"/>
    <w:rsid w:val="000E3F0F"/>
  </w:style>
  <w:style w:type="character" w:styleId="FollowedHyperlink">
    <w:name w:val="FollowedHyperlink"/>
    <w:uiPriority w:val="99"/>
    <w:rsid w:val="000E3F0F"/>
    <w:rPr>
      <w:color w:val="800080"/>
      <w:u w:val="single"/>
    </w:rPr>
  </w:style>
  <w:style w:type="character" w:styleId="CommentReference">
    <w:name w:val="annotation reference"/>
    <w:rsid w:val="00D2342C"/>
    <w:rPr>
      <w:rFonts w:cs="Times New Roman"/>
      <w:sz w:val="16"/>
      <w:szCs w:val="16"/>
    </w:rPr>
  </w:style>
  <w:style w:type="paragraph" w:styleId="CommentText">
    <w:name w:val="annotation text"/>
    <w:basedOn w:val="Normal"/>
    <w:link w:val="CommentTextChar"/>
    <w:rsid w:val="00D2342C"/>
    <w:pPr>
      <w:spacing w:after="200"/>
    </w:pPr>
    <w:rPr>
      <w:rFonts w:ascii="Calibri" w:hAnsi="Calibri"/>
      <w:b w:val="0"/>
      <w:sz w:val="20"/>
      <w:szCs w:val="20"/>
      <w:lang/>
    </w:rPr>
  </w:style>
  <w:style w:type="character" w:customStyle="1" w:styleId="CommentTextChar">
    <w:name w:val="Comment Text Char"/>
    <w:link w:val="CommentText"/>
    <w:rsid w:val="00D2342C"/>
    <w:rPr>
      <w:rFonts w:ascii="Calibri" w:hAnsi="Calibri"/>
      <w:lang/>
    </w:rPr>
  </w:style>
  <w:style w:type="paragraph" w:styleId="BalloonText">
    <w:name w:val="Balloon Text"/>
    <w:basedOn w:val="Normal"/>
    <w:link w:val="BalloonTextChar"/>
    <w:rsid w:val="00D2342C"/>
    <w:rPr>
      <w:rFonts w:ascii="Tahoma" w:hAnsi="Tahoma" w:cs="Tahoma"/>
      <w:sz w:val="16"/>
      <w:szCs w:val="16"/>
    </w:rPr>
  </w:style>
  <w:style w:type="character" w:customStyle="1" w:styleId="BalloonTextChar">
    <w:name w:val="Balloon Text Char"/>
    <w:link w:val="BalloonText"/>
    <w:rsid w:val="00D2342C"/>
    <w:rPr>
      <w:rFonts w:ascii="Tahoma" w:hAnsi="Tahoma" w:cs="Tahoma"/>
      <w:b/>
      <w:sz w:val="16"/>
      <w:szCs w:val="16"/>
    </w:rPr>
  </w:style>
  <w:style w:type="character" w:customStyle="1" w:styleId="highlight">
    <w:name w:val="highlight"/>
    <w:rsid w:val="00F70B41"/>
  </w:style>
  <w:style w:type="paragraph" w:customStyle="1" w:styleId="p">
    <w:name w:val="p"/>
    <w:basedOn w:val="Normal"/>
    <w:rsid w:val="00E16B43"/>
    <w:pPr>
      <w:spacing w:before="100" w:beforeAutospacing="1" w:after="100" w:afterAutospacing="1"/>
    </w:pPr>
    <w:rPr>
      <w:rFonts w:ascii="Times New Roman" w:hAnsi="Times New Roman"/>
      <w:b w:val="0"/>
    </w:rPr>
  </w:style>
  <w:style w:type="character" w:customStyle="1" w:styleId="apple-style-span">
    <w:name w:val="apple-style-span"/>
    <w:rsid w:val="00245B5C"/>
    <w:rPr>
      <w:rFonts w:cs="Times New Roman"/>
    </w:rPr>
  </w:style>
  <w:style w:type="character" w:customStyle="1" w:styleId="apple-converted-space">
    <w:name w:val="apple-converted-space"/>
    <w:rsid w:val="007110D0"/>
    <w:rPr>
      <w:rFonts w:cs="Times New Roman"/>
    </w:rPr>
  </w:style>
  <w:style w:type="character" w:customStyle="1" w:styleId="HeaderChar">
    <w:name w:val="Header Char"/>
    <w:basedOn w:val="DefaultParagraphFont"/>
    <w:link w:val="Header"/>
    <w:uiPriority w:val="99"/>
    <w:rsid w:val="003949D3"/>
  </w:style>
  <w:style w:type="character" w:customStyle="1" w:styleId="FooterChar">
    <w:name w:val="Footer Char"/>
    <w:basedOn w:val="DefaultParagraphFont"/>
    <w:link w:val="Footer"/>
    <w:uiPriority w:val="99"/>
    <w:rsid w:val="003949D3"/>
    <w:rPr>
      <w:rFonts w:ascii="Arial Narrow" w:hAnsi="Arial Narrow"/>
      <w:b/>
      <w:sz w:val="24"/>
      <w:szCs w:val="24"/>
    </w:rPr>
  </w:style>
  <w:style w:type="paragraph" w:styleId="CommentSubject">
    <w:name w:val="annotation subject"/>
    <w:basedOn w:val="CommentText"/>
    <w:next w:val="CommentText"/>
    <w:link w:val="CommentSubjectChar"/>
    <w:rsid w:val="00BE5508"/>
    <w:pPr>
      <w:spacing w:after="0"/>
    </w:pPr>
    <w:rPr>
      <w:rFonts w:ascii="Arial Narrow" w:hAnsi="Arial Narrow"/>
      <w:b/>
      <w:bCs/>
    </w:rPr>
  </w:style>
  <w:style w:type="character" w:customStyle="1" w:styleId="CommentSubjectChar">
    <w:name w:val="Comment Subject Char"/>
    <w:basedOn w:val="CommentTextChar"/>
    <w:link w:val="CommentSubject"/>
    <w:rsid w:val="00BE5508"/>
    <w:rPr>
      <w:rFonts w:ascii="Arial Narrow" w:hAnsi="Arial Narrow"/>
      <w:b/>
      <w:bCs/>
      <w:lang/>
    </w:rPr>
  </w:style>
  <w:style w:type="character" w:customStyle="1" w:styleId="TitleChar">
    <w:name w:val="Title Char"/>
    <w:basedOn w:val="DefaultParagraphFont"/>
    <w:link w:val="Title"/>
    <w:rsid w:val="00AD7497"/>
    <w:rPr>
      <w:b/>
      <w:bCs/>
      <w:sz w:val="24"/>
      <w:szCs w:val="24"/>
    </w:rPr>
  </w:style>
  <w:style w:type="character" w:customStyle="1" w:styleId="BodyTextChar">
    <w:name w:val="Body Text Char"/>
    <w:basedOn w:val="DefaultParagraphFont"/>
    <w:link w:val="BodyText"/>
    <w:rsid w:val="00AD7497"/>
    <w:rPr>
      <w:bCs/>
      <w:sz w:val="24"/>
      <w:szCs w:val="24"/>
    </w:rPr>
  </w:style>
  <w:style w:type="paragraph" w:styleId="ListParagraph">
    <w:name w:val="List Paragraph"/>
    <w:basedOn w:val="Normal"/>
    <w:uiPriority w:val="34"/>
    <w:qFormat/>
    <w:rsid w:val="00AD7497"/>
    <w:pPr>
      <w:spacing w:after="200" w:line="276" w:lineRule="auto"/>
      <w:ind w:left="720"/>
      <w:contextualSpacing/>
    </w:pPr>
    <w:rPr>
      <w:rFonts w:ascii="Calibri" w:hAnsi="Calibri"/>
      <w:b w:val="0"/>
      <w:sz w:val="22"/>
      <w:szCs w:val="22"/>
    </w:rPr>
  </w:style>
  <w:style w:type="paragraph" w:customStyle="1" w:styleId="Title1">
    <w:name w:val="Title1"/>
    <w:basedOn w:val="Normal"/>
    <w:rsid w:val="00AD7497"/>
    <w:pPr>
      <w:spacing w:before="100" w:beforeAutospacing="1" w:after="100" w:afterAutospacing="1"/>
    </w:pPr>
    <w:rPr>
      <w:rFonts w:ascii="Times New Roman" w:hAnsi="Times New Roman"/>
      <w:b w:val="0"/>
    </w:rPr>
  </w:style>
  <w:style w:type="paragraph" w:customStyle="1" w:styleId="desc">
    <w:name w:val="desc"/>
    <w:basedOn w:val="Normal"/>
    <w:rsid w:val="00AD7497"/>
    <w:pPr>
      <w:spacing w:before="100" w:beforeAutospacing="1" w:after="100" w:afterAutospacing="1"/>
    </w:pPr>
    <w:rPr>
      <w:rFonts w:ascii="Times New Roman" w:hAnsi="Times New Roman"/>
      <w:b w:val="0"/>
    </w:rPr>
  </w:style>
  <w:style w:type="paragraph" w:customStyle="1" w:styleId="details">
    <w:name w:val="details"/>
    <w:basedOn w:val="Normal"/>
    <w:rsid w:val="00AD7497"/>
    <w:pPr>
      <w:spacing w:before="100" w:beforeAutospacing="1" w:after="100" w:afterAutospacing="1"/>
    </w:pPr>
    <w:rPr>
      <w:rFonts w:ascii="Times New Roman" w:hAnsi="Times New Roman"/>
      <w:b w:val="0"/>
    </w:rPr>
  </w:style>
  <w:style w:type="character" w:customStyle="1" w:styleId="volume">
    <w:name w:val="volume"/>
    <w:basedOn w:val="DefaultParagraphFont"/>
    <w:rsid w:val="00AD7497"/>
  </w:style>
  <w:style w:type="character" w:customStyle="1" w:styleId="issue">
    <w:name w:val="issue"/>
    <w:basedOn w:val="DefaultParagraphFont"/>
    <w:rsid w:val="00AD7497"/>
  </w:style>
  <w:style w:type="character" w:customStyle="1" w:styleId="pages">
    <w:name w:val="pages"/>
    <w:basedOn w:val="DefaultParagraphFont"/>
    <w:rsid w:val="00AD7497"/>
  </w:style>
  <w:style w:type="character" w:customStyle="1" w:styleId="jrnl">
    <w:name w:val="jrnl"/>
    <w:basedOn w:val="DefaultParagraphFont"/>
    <w:rsid w:val="00AD7497"/>
  </w:style>
  <w:style w:type="character" w:customStyle="1" w:styleId="src">
    <w:name w:val="src"/>
    <w:basedOn w:val="DefaultParagraphFont"/>
    <w:rsid w:val="00AD7497"/>
  </w:style>
  <w:style w:type="character" w:customStyle="1" w:styleId="src1">
    <w:name w:val="src1"/>
    <w:basedOn w:val="DefaultParagraphFont"/>
    <w:rsid w:val="00AD7497"/>
    <w:rPr>
      <w:vanish/>
      <w:webHidden w:val="0"/>
      <w:spec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F0F"/>
    <w:rPr>
      <w:rFonts w:ascii="Arial Narrow" w:hAnsi="Arial Narrow"/>
      <w:b/>
      <w:sz w:val="24"/>
      <w:szCs w:val="24"/>
    </w:rPr>
  </w:style>
  <w:style w:type="paragraph" w:styleId="Heading1">
    <w:name w:val="heading 1"/>
    <w:basedOn w:val="Normal"/>
    <w:next w:val="Normal"/>
    <w:qFormat/>
    <w:rsid w:val="000E3F0F"/>
    <w:pPr>
      <w:keepNext/>
      <w:spacing w:before="120" w:after="120" w:line="480" w:lineRule="auto"/>
      <w:outlineLvl w:val="0"/>
    </w:pPr>
    <w:rPr>
      <w:rFonts w:ascii="Times New Roman" w:hAnsi="Times New Roman"/>
    </w:rPr>
  </w:style>
  <w:style w:type="paragraph" w:styleId="Heading2">
    <w:name w:val="heading 2"/>
    <w:basedOn w:val="Normal"/>
    <w:next w:val="Normal"/>
    <w:qFormat/>
    <w:rsid w:val="000E3F0F"/>
    <w:pPr>
      <w:keepNext/>
      <w:spacing w:before="120" w:after="120" w:line="480" w:lineRule="auto"/>
      <w:outlineLvl w:val="1"/>
    </w:pPr>
    <w:rPr>
      <w:rFonts w:ascii="Arial" w:hAnsi="Arial"/>
      <w:szCs w:val="20"/>
    </w:rPr>
  </w:style>
  <w:style w:type="paragraph" w:styleId="Heading3">
    <w:name w:val="heading 3"/>
    <w:basedOn w:val="Normal"/>
    <w:next w:val="Normal"/>
    <w:qFormat/>
    <w:rsid w:val="000E3F0F"/>
    <w:pPr>
      <w:keepNext/>
      <w:outlineLvl w:val="2"/>
    </w:pPr>
    <w:rPr>
      <w:rFonts w:ascii="Times New Roman" w:hAnsi="Times New Roman"/>
      <w:bCs/>
      <w:sz w:val="20"/>
      <w:szCs w:val="20"/>
    </w:rPr>
  </w:style>
  <w:style w:type="paragraph" w:styleId="Heading4">
    <w:name w:val="heading 4"/>
    <w:basedOn w:val="Normal"/>
    <w:next w:val="Normal"/>
    <w:qFormat/>
    <w:rsid w:val="000E3F0F"/>
    <w:pPr>
      <w:keepNext/>
      <w:spacing w:line="480" w:lineRule="auto"/>
      <w:outlineLvl w:val="3"/>
    </w:pPr>
    <w:rPr>
      <w:rFonts w:ascii="Times New Roman" w:hAnsi="Times New Roman"/>
      <w:b w:val="0"/>
      <w:szCs w:val="20"/>
      <w:u w:val="single"/>
    </w:rPr>
  </w:style>
  <w:style w:type="paragraph" w:styleId="Heading5">
    <w:name w:val="heading 5"/>
    <w:basedOn w:val="Normal"/>
    <w:next w:val="Normal"/>
    <w:qFormat/>
    <w:rsid w:val="000E3F0F"/>
    <w:pPr>
      <w:spacing w:before="240" w:after="60"/>
      <w:outlineLvl w:val="4"/>
    </w:pPr>
    <w:rPr>
      <w:bCs/>
      <w:i/>
      <w:iCs/>
      <w:sz w:val="26"/>
      <w:szCs w:val="26"/>
    </w:rPr>
  </w:style>
  <w:style w:type="paragraph" w:styleId="Heading6">
    <w:name w:val="heading 6"/>
    <w:basedOn w:val="Normal"/>
    <w:next w:val="Normal"/>
    <w:qFormat/>
    <w:rsid w:val="000E3F0F"/>
    <w:pPr>
      <w:spacing w:before="240" w:after="60"/>
      <w:outlineLvl w:val="5"/>
    </w:pPr>
    <w:rPr>
      <w:rFonts w:ascii="Times New Roman" w:hAnsi="Times New Roman"/>
      <w:b w:val="0"/>
      <w:bCs/>
      <w:sz w:val="22"/>
      <w:szCs w:val="22"/>
    </w:rPr>
  </w:style>
  <w:style w:type="paragraph" w:styleId="Heading7">
    <w:name w:val="heading 7"/>
    <w:basedOn w:val="Normal"/>
    <w:next w:val="Normal"/>
    <w:qFormat/>
    <w:rsid w:val="000E3F0F"/>
    <w:pPr>
      <w:spacing w:before="240" w:after="60"/>
      <w:outlineLvl w:val="6"/>
    </w:pPr>
    <w:rPr>
      <w:rFonts w:ascii="Times New Roman" w:hAnsi="Times New Roman"/>
      <w:b w:val="0"/>
      <w:szCs w:val="20"/>
    </w:rPr>
  </w:style>
  <w:style w:type="paragraph" w:styleId="Heading8">
    <w:name w:val="heading 8"/>
    <w:basedOn w:val="Normal"/>
    <w:next w:val="Normal"/>
    <w:qFormat/>
    <w:rsid w:val="000E3F0F"/>
    <w:pPr>
      <w:spacing w:before="240" w:after="60"/>
      <w:outlineLvl w:val="7"/>
    </w:pPr>
    <w:rPr>
      <w:rFonts w:ascii="Times New Roman" w:hAnsi="Times New Roman"/>
      <w:b w:val="0"/>
      <w:i/>
      <w:szCs w:val="20"/>
    </w:rPr>
  </w:style>
  <w:style w:type="paragraph" w:styleId="Heading9">
    <w:name w:val="heading 9"/>
    <w:basedOn w:val="Normal"/>
    <w:next w:val="Normal"/>
    <w:qFormat/>
    <w:rsid w:val="000E3F0F"/>
    <w:pPr>
      <w:keepNext/>
      <w:overflowPunct w:val="0"/>
      <w:autoSpaceDE w:val="0"/>
      <w:autoSpaceDN w:val="0"/>
      <w:adjustRightInd w:val="0"/>
      <w:spacing w:after="60" w:line="480" w:lineRule="auto"/>
      <w:jc w:val="center"/>
      <w:textAlignment w:val="baseline"/>
      <w:outlineLvl w:val="8"/>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3F0F"/>
    <w:pPr>
      <w:spacing w:before="120" w:after="120" w:line="480" w:lineRule="auto"/>
    </w:pPr>
    <w:rPr>
      <w:rFonts w:ascii="Times New Roman" w:hAnsi="Times New Roman"/>
      <w:b w:val="0"/>
      <w:bCs/>
    </w:rPr>
  </w:style>
  <w:style w:type="paragraph" w:styleId="BodyText2">
    <w:name w:val="Body Text 2"/>
    <w:basedOn w:val="Normal"/>
    <w:rsid w:val="000E3F0F"/>
    <w:rPr>
      <w:rFonts w:ascii="Times New Roman" w:hAnsi="Times New Roman"/>
      <w:szCs w:val="20"/>
    </w:rPr>
  </w:style>
  <w:style w:type="character" w:styleId="Hyperlink">
    <w:name w:val="Hyperlink"/>
    <w:rsid w:val="000E3F0F"/>
    <w:rPr>
      <w:color w:val="0033CC"/>
      <w:u w:val="single"/>
    </w:rPr>
  </w:style>
  <w:style w:type="character" w:styleId="Strong">
    <w:name w:val="Strong"/>
    <w:qFormat/>
    <w:rsid w:val="000E3F0F"/>
    <w:rPr>
      <w:b/>
      <w:bCs/>
    </w:rPr>
  </w:style>
  <w:style w:type="paragraph" w:styleId="BodyTextIndent2">
    <w:name w:val="Body Text Indent 2"/>
    <w:basedOn w:val="Normal"/>
    <w:rsid w:val="000E3F0F"/>
    <w:pPr>
      <w:spacing w:after="120" w:line="480" w:lineRule="auto"/>
      <w:ind w:left="360"/>
    </w:pPr>
  </w:style>
  <w:style w:type="paragraph" w:styleId="BodyTextIndent">
    <w:name w:val="Body Text Indent"/>
    <w:basedOn w:val="Normal"/>
    <w:rsid w:val="000E3F0F"/>
    <w:pPr>
      <w:spacing w:after="120"/>
      <w:ind w:left="360"/>
    </w:pPr>
  </w:style>
  <w:style w:type="paragraph" w:customStyle="1" w:styleId="Para">
    <w:name w:val="Para"/>
    <w:basedOn w:val="Normal"/>
    <w:rsid w:val="000E3F0F"/>
    <w:pPr>
      <w:spacing w:after="240" w:line="312" w:lineRule="auto"/>
    </w:pPr>
    <w:rPr>
      <w:rFonts w:ascii="Times" w:hAnsi="Times"/>
      <w:b w:val="0"/>
      <w:szCs w:val="20"/>
    </w:rPr>
  </w:style>
  <w:style w:type="paragraph" w:customStyle="1" w:styleId="referencestitle">
    <w:name w:val="references title"/>
    <w:basedOn w:val="Heading5"/>
    <w:rsid w:val="000E3F0F"/>
    <w:pPr>
      <w:keepNext/>
      <w:spacing w:before="0" w:after="120" w:line="360" w:lineRule="auto"/>
    </w:pPr>
    <w:rPr>
      <w:rFonts w:ascii="Times New Roman" w:hAnsi="Times New Roman"/>
      <w:bCs w:val="0"/>
      <w:i w:val="0"/>
      <w:iCs w:val="0"/>
      <w:sz w:val="24"/>
      <w:szCs w:val="20"/>
    </w:rPr>
  </w:style>
  <w:style w:type="paragraph" w:customStyle="1" w:styleId="referencelist">
    <w:name w:val="reference list"/>
    <w:basedOn w:val="Normal"/>
    <w:rsid w:val="000E3F0F"/>
    <w:pPr>
      <w:numPr>
        <w:numId w:val="3"/>
      </w:numPr>
      <w:spacing w:after="120" w:line="360" w:lineRule="auto"/>
    </w:pPr>
    <w:rPr>
      <w:rFonts w:ascii="Times New Roman" w:hAnsi="Times New Roman"/>
      <w:b w:val="0"/>
      <w:sz w:val="20"/>
      <w:szCs w:val="20"/>
    </w:rPr>
  </w:style>
  <w:style w:type="paragraph" w:styleId="Title">
    <w:name w:val="Title"/>
    <w:basedOn w:val="Normal"/>
    <w:link w:val="TitleChar"/>
    <w:qFormat/>
    <w:rsid w:val="000E3F0F"/>
    <w:pPr>
      <w:autoSpaceDE w:val="0"/>
      <w:autoSpaceDN w:val="0"/>
      <w:jc w:val="center"/>
    </w:pPr>
    <w:rPr>
      <w:rFonts w:ascii="Times New Roman" w:hAnsi="Times New Roman"/>
      <w:bCs/>
    </w:rPr>
  </w:style>
  <w:style w:type="paragraph" w:styleId="BodyTextIndent3">
    <w:name w:val="Body Text Indent 3"/>
    <w:basedOn w:val="Normal"/>
    <w:rsid w:val="000E3F0F"/>
    <w:pPr>
      <w:spacing w:line="480" w:lineRule="auto"/>
      <w:ind w:firstLine="720"/>
    </w:pPr>
    <w:rPr>
      <w:rFonts w:ascii="Times New Roman" w:hAnsi="Times New Roman"/>
      <w:b w:val="0"/>
      <w:szCs w:val="20"/>
    </w:rPr>
  </w:style>
  <w:style w:type="character" w:styleId="Emphasis">
    <w:name w:val="Emphasis"/>
    <w:qFormat/>
    <w:rsid w:val="000E3F0F"/>
    <w:rPr>
      <w:i/>
      <w:iCs/>
    </w:rPr>
  </w:style>
  <w:style w:type="paragraph" w:styleId="Header">
    <w:name w:val="header"/>
    <w:basedOn w:val="Normal"/>
    <w:link w:val="HeaderChar"/>
    <w:uiPriority w:val="99"/>
    <w:rsid w:val="000E3F0F"/>
    <w:pPr>
      <w:tabs>
        <w:tab w:val="center" w:pos="4320"/>
        <w:tab w:val="right" w:pos="8640"/>
      </w:tabs>
    </w:pPr>
    <w:rPr>
      <w:rFonts w:ascii="Times New Roman" w:hAnsi="Times New Roman"/>
      <w:b w:val="0"/>
      <w:sz w:val="20"/>
      <w:szCs w:val="20"/>
    </w:rPr>
  </w:style>
  <w:style w:type="paragraph" w:styleId="Subtitle">
    <w:name w:val="Subtitle"/>
    <w:basedOn w:val="Normal"/>
    <w:qFormat/>
    <w:rsid w:val="000E3F0F"/>
    <w:pPr>
      <w:spacing w:before="120" w:after="120" w:line="480" w:lineRule="auto"/>
    </w:pPr>
    <w:rPr>
      <w:rFonts w:ascii="Times New Roman" w:hAnsi="Times New Roman"/>
      <w:bCs/>
      <w:szCs w:val="20"/>
    </w:rPr>
  </w:style>
  <w:style w:type="paragraph" w:styleId="Footer">
    <w:name w:val="footer"/>
    <w:basedOn w:val="Normal"/>
    <w:link w:val="FooterChar"/>
    <w:uiPriority w:val="99"/>
    <w:rsid w:val="000E3F0F"/>
    <w:pPr>
      <w:tabs>
        <w:tab w:val="center" w:pos="4320"/>
        <w:tab w:val="right" w:pos="8640"/>
      </w:tabs>
    </w:pPr>
  </w:style>
  <w:style w:type="character" w:styleId="PageNumber">
    <w:name w:val="page number"/>
    <w:basedOn w:val="DefaultParagraphFont"/>
    <w:rsid w:val="000E3F0F"/>
  </w:style>
  <w:style w:type="character" w:styleId="FollowedHyperlink">
    <w:name w:val="FollowedHyperlink"/>
    <w:uiPriority w:val="99"/>
    <w:rsid w:val="000E3F0F"/>
    <w:rPr>
      <w:color w:val="800080"/>
      <w:u w:val="single"/>
    </w:rPr>
  </w:style>
  <w:style w:type="character" w:styleId="CommentReference">
    <w:name w:val="annotation reference"/>
    <w:rsid w:val="00D2342C"/>
    <w:rPr>
      <w:rFonts w:cs="Times New Roman"/>
      <w:sz w:val="16"/>
      <w:szCs w:val="16"/>
    </w:rPr>
  </w:style>
  <w:style w:type="paragraph" w:styleId="CommentText">
    <w:name w:val="annotation text"/>
    <w:basedOn w:val="Normal"/>
    <w:link w:val="CommentTextChar"/>
    <w:rsid w:val="00D2342C"/>
    <w:pPr>
      <w:spacing w:after="200"/>
    </w:pPr>
    <w:rPr>
      <w:rFonts w:ascii="Calibri" w:hAnsi="Calibri"/>
      <w:b w:val="0"/>
      <w:sz w:val="20"/>
      <w:szCs w:val="20"/>
      <w:lang w:val="x-none" w:eastAsia="x-none"/>
    </w:rPr>
  </w:style>
  <w:style w:type="character" w:customStyle="1" w:styleId="CommentTextChar">
    <w:name w:val="Comment Text Char"/>
    <w:link w:val="CommentText"/>
    <w:rsid w:val="00D2342C"/>
    <w:rPr>
      <w:rFonts w:ascii="Calibri" w:hAnsi="Calibri"/>
      <w:lang w:val="x-none" w:eastAsia="x-none"/>
    </w:rPr>
  </w:style>
  <w:style w:type="paragraph" w:styleId="BalloonText">
    <w:name w:val="Balloon Text"/>
    <w:basedOn w:val="Normal"/>
    <w:link w:val="BalloonTextChar"/>
    <w:rsid w:val="00D2342C"/>
    <w:rPr>
      <w:rFonts w:ascii="Tahoma" w:hAnsi="Tahoma" w:cs="Tahoma"/>
      <w:sz w:val="16"/>
      <w:szCs w:val="16"/>
    </w:rPr>
  </w:style>
  <w:style w:type="character" w:customStyle="1" w:styleId="BalloonTextChar">
    <w:name w:val="Balloon Text Char"/>
    <w:link w:val="BalloonText"/>
    <w:rsid w:val="00D2342C"/>
    <w:rPr>
      <w:rFonts w:ascii="Tahoma" w:hAnsi="Tahoma" w:cs="Tahoma"/>
      <w:b/>
      <w:sz w:val="16"/>
      <w:szCs w:val="16"/>
    </w:rPr>
  </w:style>
  <w:style w:type="character" w:customStyle="1" w:styleId="highlight">
    <w:name w:val="highlight"/>
    <w:rsid w:val="00F70B41"/>
  </w:style>
  <w:style w:type="paragraph" w:customStyle="1" w:styleId="p">
    <w:name w:val="p"/>
    <w:basedOn w:val="Normal"/>
    <w:rsid w:val="00E16B43"/>
    <w:pPr>
      <w:spacing w:before="100" w:beforeAutospacing="1" w:after="100" w:afterAutospacing="1"/>
    </w:pPr>
    <w:rPr>
      <w:rFonts w:ascii="Times New Roman" w:hAnsi="Times New Roman"/>
      <w:b w:val="0"/>
    </w:rPr>
  </w:style>
  <w:style w:type="character" w:customStyle="1" w:styleId="apple-style-span">
    <w:name w:val="apple-style-span"/>
    <w:rsid w:val="00245B5C"/>
    <w:rPr>
      <w:rFonts w:cs="Times New Roman"/>
    </w:rPr>
  </w:style>
  <w:style w:type="character" w:customStyle="1" w:styleId="apple-converted-space">
    <w:name w:val="apple-converted-space"/>
    <w:rsid w:val="007110D0"/>
    <w:rPr>
      <w:rFonts w:cs="Times New Roman"/>
    </w:rPr>
  </w:style>
  <w:style w:type="character" w:customStyle="1" w:styleId="HeaderChar">
    <w:name w:val="Header Char"/>
    <w:basedOn w:val="DefaultParagraphFont"/>
    <w:link w:val="Header"/>
    <w:uiPriority w:val="99"/>
    <w:rsid w:val="003949D3"/>
  </w:style>
  <w:style w:type="character" w:customStyle="1" w:styleId="FooterChar">
    <w:name w:val="Footer Char"/>
    <w:basedOn w:val="DefaultParagraphFont"/>
    <w:link w:val="Footer"/>
    <w:uiPriority w:val="99"/>
    <w:rsid w:val="003949D3"/>
    <w:rPr>
      <w:rFonts w:ascii="Arial Narrow" w:hAnsi="Arial Narrow"/>
      <w:b/>
      <w:sz w:val="24"/>
      <w:szCs w:val="24"/>
    </w:rPr>
  </w:style>
  <w:style w:type="paragraph" w:styleId="CommentSubject">
    <w:name w:val="annotation subject"/>
    <w:basedOn w:val="CommentText"/>
    <w:next w:val="CommentText"/>
    <w:link w:val="CommentSubjectChar"/>
    <w:rsid w:val="00BE5508"/>
    <w:pPr>
      <w:spacing w:after="0"/>
    </w:pPr>
    <w:rPr>
      <w:rFonts w:ascii="Arial Narrow" w:hAnsi="Arial Narrow"/>
      <w:b/>
      <w:bCs/>
    </w:rPr>
  </w:style>
  <w:style w:type="character" w:customStyle="1" w:styleId="CommentSubjectChar">
    <w:name w:val="Comment Subject Char"/>
    <w:basedOn w:val="CommentTextChar"/>
    <w:link w:val="CommentSubject"/>
    <w:rsid w:val="00BE5508"/>
    <w:rPr>
      <w:rFonts w:ascii="Arial Narrow" w:hAnsi="Arial Narrow"/>
      <w:b/>
      <w:bCs/>
      <w:lang w:val="x-none" w:eastAsia="x-none"/>
    </w:rPr>
  </w:style>
  <w:style w:type="character" w:customStyle="1" w:styleId="TitleChar">
    <w:name w:val="Title Char"/>
    <w:basedOn w:val="DefaultParagraphFont"/>
    <w:link w:val="Title"/>
    <w:rsid w:val="00AD7497"/>
    <w:rPr>
      <w:b/>
      <w:bCs/>
      <w:sz w:val="24"/>
      <w:szCs w:val="24"/>
    </w:rPr>
  </w:style>
  <w:style w:type="character" w:customStyle="1" w:styleId="BodyTextChar">
    <w:name w:val="Body Text Char"/>
    <w:basedOn w:val="DefaultParagraphFont"/>
    <w:link w:val="BodyText"/>
    <w:rsid w:val="00AD7497"/>
    <w:rPr>
      <w:bCs/>
      <w:sz w:val="24"/>
      <w:szCs w:val="24"/>
    </w:rPr>
  </w:style>
  <w:style w:type="paragraph" w:styleId="ListParagraph">
    <w:name w:val="List Paragraph"/>
    <w:basedOn w:val="Normal"/>
    <w:uiPriority w:val="34"/>
    <w:qFormat/>
    <w:rsid w:val="00AD7497"/>
    <w:pPr>
      <w:spacing w:after="200" w:line="276" w:lineRule="auto"/>
      <w:ind w:left="720"/>
      <w:contextualSpacing/>
    </w:pPr>
    <w:rPr>
      <w:rFonts w:ascii="Calibri" w:hAnsi="Calibri"/>
      <w:b w:val="0"/>
      <w:sz w:val="22"/>
      <w:szCs w:val="22"/>
    </w:rPr>
  </w:style>
  <w:style w:type="paragraph" w:customStyle="1" w:styleId="Title1">
    <w:name w:val="Title1"/>
    <w:basedOn w:val="Normal"/>
    <w:rsid w:val="00AD7497"/>
    <w:pPr>
      <w:spacing w:before="100" w:beforeAutospacing="1" w:after="100" w:afterAutospacing="1"/>
    </w:pPr>
    <w:rPr>
      <w:rFonts w:ascii="Times New Roman" w:hAnsi="Times New Roman"/>
      <w:b w:val="0"/>
    </w:rPr>
  </w:style>
  <w:style w:type="paragraph" w:customStyle="1" w:styleId="desc">
    <w:name w:val="desc"/>
    <w:basedOn w:val="Normal"/>
    <w:rsid w:val="00AD7497"/>
    <w:pPr>
      <w:spacing w:before="100" w:beforeAutospacing="1" w:after="100" w:afterAutospacing="1"/>
    </w:pPr>
    <w:rPr>
      <w:rFonts w:ascii="Times New Roman" w:hAnsi="Times New Roman"/>
      <w:b w:val="0"/>
    </w:rPr>
  </w:style>
  <w:style w:type="paragraph" w:customStyle="1" w:styleId="details">
    <w:name w:val="details"/>
    <w:basedOn w:val="Normal"/>
    <w:rsid w:val="00AD7497"/>
    <w:pPr>
      <w:spacing w:before="100" w:beforeAutospacing="1" w:after="100" w:afterAutospacing="1"/>
    </w:pPr>
    <w:rPr>
      <w:rFonts w:ascii="Times New Roman" w:hAnsi="Times New Roman"/>
      <w:b w:val="0"/>
    </w:rPr>
  </w:style>
  <w:style w:type="character" w:customStyle="1" w:styleId="volume">
    <w:name w:val="volume"/>
    <w:basedOn w:val="DefaultParagraphFont"/>
    <w:rsid w:val="00AD7497"/>
  </w:style>
  <w:style w:type="character" w:customStyle="1" w:styleId="issue">
    <w:name w:val="issue"/>
    <w:basedOn w:val="DefaultParagraphFont"/>
    <w:rsid w:val="00AD7497"/>
  </w:style>
  <w:style w:type="character" w:customStyle="1" w:styleId="pages">
    <w:name w:val="pages"/>
    <w:basedOn w:val="DefaultParagraphFont"/>
    <w:rsid w:val="00AD7497"/>
  </w:style>
  <w:style w:type="character" w:customStyle="1" w:styleId="jrnl">
    <w:name w:val="jrnl"/>
    <w:basedOn w:val="DefaultParagraphFont"/>
    <w:rsid w:val="00AD7497"/>
  </w:style>
  <w:style w:type="character" w:customStyle="1" w:styleId="src">
    <w:name w:val="src"/>
    <w:basedOn w:val="DefaultParagraphFont"/>
    <w:rsid w:val="00AD7497"/>
  </w:style>
  <w:style w:type="character" w:customStyle="1" w:styleId="src1">
    <w:name w:val="src1"/>
    <w:basedOn w:val="DefaultParagraphFont"/>
    <w:rsid w:val="00AD7497"/>
    <w:rPr>
      <w:vanish/>
      <w:webHidden w:val="0"/>
      <w:specVanish/>
    </w:rPr>
  </w:style>
</w:styles>
</file>

<file path=word/webSettings.xml><?xml version="1.0" encoding="utf-8"?>
<w:webSettings xmlns:r="http://schemas.openxmlformats.org/officeDocument/2006/relationships" xmlns:w="http://schemas.openxmlformats.org/wordprocessingml/2006/main">
  <w:divs>
    <w:div w:id="56363733">
      <w:bodyDiv w:val="1"/>
      <w:marLeft w:val="0"/>
      <w:marRight w:val="0"/>
      <w:marTop w:val="0"/>
      <w:marBottom w:val="0"/>
      <w:divBdr>
        <w:top w:val="none" w:sz="0" w:space="0" w:color="auto"/>
        <w:left w:val="none" w:sz="0" w:space="0" w:color="auto"/>
        <w:bottom w:val="none" w:sz="0" w:space="0" w:color="auto"/>
        <w:right w:val="none" w:sz="0" w:space="0" w:color="auto"/>
      </w:divBdr>
    </w:div>
    <w:div w:id="1420365011">
      <w:bodyDiv w:val="1"/>
      <w:marLeft w:val="0"/>
      <w:marRight w:val="0"/>
      <w:marTop w:val="0"/>
      <w:marBottom w:val="0"/>
      <w:divBdr>
        <w:top w:val="none" w:sz="0" w:space="0" w:color="auto"/>
        <w:left w:val="none" w:sz="0" w:space="0" w:color="auto"/>
        <w:bottom w:val="none" w:sz="0" w:space="0" w:color="auto"/>
        <w:right w:val="none" w:sz="0" w:space="0" w:color="auto"/>
      </w:divBdr>
    </w:div>
    <w:div w:id="2038895547">
      <w:bodyDiv w:val="1"/>
      <w:marLeft w:val="0"/>
      <w:marRight w:val="0"/>
      <w:marTop w:val="0"/>
      <w:marBottom w:val="0"/>
      <w:divBdr>
        <w:top w:val="none" w:sz="0" w:space="0" w:color="auto"/>
        <w:left w:val="none" w:sz="0" w:space="0" w:color="auto"/>
        <w:bottom w:val="none" w:sz="0" w:space="0" w:color="auto"/>
        <w:right w:val="none" w:sz="0" w:space="0" w:color="auto"/>
      </w:divBdr>
      <w:divsChild>
        <w:div w:id="1379820701">
          <w:marLeft w:val="0"/>
          <w:marRight w:val="0"/>
          <w:marTop w:val="0"/>
          <w:marBottom w:val="0"/>
          <w:divBdr>
            <w:top w:val="none" w:sz="0" w:space="0" w:color="auto"/>
            <w:left w:val="none" w:sz="0" w:space="0" w:color="auto"/>
            <w:bottom w:val="none" w:sz="0" w:space="0" w:color="auto"/>
            <w:right w:val="none" w:sz="0" w:space="0" w:color="auto"/>
          </w:divBdr>
        </w:div>
        <w:div w:id="203145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80/entrez/query.fcgi?cmd=Retrieve&amp;db=PubMed&amp;list_uids=1287683&amp;dopt=Abstract" TargetMode="External"/><Relationship Id="rId299" Type="http://schemas.openxmlformats.org/officeDocument/2006/relationships/hyperlink" Target="http://www.ncbi.nlm.nih.gov:80/entrez/query.fcgi?cmd=Retrieve&amp;db=PubMed&amp;list_uids=2307732&amp;dopt=Abstract" TargetMode="External"/><Relationship Id="rId21" Type="http://schemas.openxmlformats.org/officeDocument/2006/relationships/footer" Target="footer2.xml"/><Relationship Id="rId63" Type="http://schemas.openxmlformats.org/officeDocument/2006/relationships/hyperlink" Target="http://www.ncbi.nlm.nih.gov/sites/entrez?Db=pubmed&amp;Cmd=ShowDetailView&amp;TermToSearch=9647934&amp;ordinalpos=2&amp;itool=EntrezSystem2.PEntrez.Pubmed.Pubmed_ResultsPanel.Pubmed_RVDocSum" TargetMode="External"/><Relationship Id="rId159" Type="http://schemas.openxmlformats.org/officeDocument/2006/relationships/hyperlink" Target="http://www.ncbi.nlm.nih.gov/sites/entrez?Db=pubmed&amp;Cmd=ShowDetailView&amp;TermToSearch=1961839&amp;ordinalpos=1&amp;itool=EntrezSystem2.PEntrez.Pubmed.Pubmed_ResultsPanel.Pubmed_RVDocSum" TargetMode="External"/><Relationship Id="rId324" Type="http://schemas.openxmlformats.org/officeDocument/2006/relationships/hyperlink" Target="http://www.ncbi.nlm.nih.gov:80/entrez/query.fcgi?cmd=Retrieve&amp;db=PubMed&amp;list_uids=12519853&amp;dopt=Abstract" TargetMode="External"/><Relationship Id="rId366" Type="http://schemas.openxmlformats.org/officeDocument/2006/relationships/hyperlink" Target="http://www.ncbi.nlm.nih.gov/pubmed/21803356" TargetMode="External"/><Relationship Id="rId170" Type="http://schemas.openxmlformats.org/officeDocument/2006/relationships/hyperlink" Target="http://www.ncbi.nlm.nih.gov/pubmed/23399021" TargetMode="External"/><Relationship Id="rId226" Type="http://schemas.openxmlformats.org/officeDocument/2006/relationships/hyperlink" Target="http://www.ncbi.nlm.nih.gov/sites/entrez?Db=pubmed&amp;Cmd=ShowDetailView&amp;TermToSearch=12110533&amp;ordinalpos=1&amp;itool=EntrezSystem2.PEntrez.Pubmed.Pubmed_ResultsPanel.Pubmed_RVDocSum" TargetMode="External"/><Relationship Id="rId107" Type="http://schemas.openxmlformats.org/officeDocument/2006/relationships/hyperlink" Target="http://www.ncbi.nlm.nih.gov/pubmed/24305501" TargetMode="External"/><Relationship Id="rId268" Type="http://schemas.openxmlformats.org/officeDocument/2006/relationships/hyperlink" Target="http://www.ncbi.nlm.nih.gov:80/entrez/query.fcgi?cmd=Retrieve&amp;db=PubMed&amp;list_uids=12679426&amp;dopt=Abstract" TargetMode="External"/><Relationship Id="rId289" Type="http://schemas.openxmlformats.org/officeDocument/2006/relationships/hyperlink" Target="http://www.ncbi.nlm.nih.gov/pubmed/18948405" TargetMode="External"/><Relationship Id="rId11" Type="http://schemas.openxmlformats.org/officeDocument/2006/relationships/image" Target="media/image5.png"/><Relationship Id="rId32" Type="http://schemas.openxmlformats.org/officeDocument/2006/relationships/hyperlink" Target="http://www.ncbi.nlm.nih.gov/sites/entrez?Db=pubmed&amp;Cmd=ShowDetailView&amp;TermToSearch=7315829&amp;ordinalpos=38&amp;itool=EntrezSystem2.PEntrez.Pubmed.Pubmed_ResultsPanel.Pubmed_RVDocSum" TargetMode="External"/><Relationship Id="rId53" Type="http://schemas.openxmlformats.org/officeDocument/2006/relationships/hyperlink" Target="http://www.ncbi.nlm.nih.gov/sites/entrez?Db=pubmed&amp;Cmd=ShowDetailView&amp;TermToSearch=16670164&amp;ordinalpos=2&amp;itool=EntrezSystem2.PEntrez.Pubmed.Pubmed_ResultsPanel.Pubmed_RVDocSum" TargetMode="External"/><Relationship Id="rId74" Type="http://schemas.openxmlformats.org/officeDocument/2006/relationships/hyperlink" Target="http://www.ncbi.nlm.nih.gov/sites/entrez?Db=pubmed&amp;Cmd=ShowDetailView&amp;TermToSearch=17911176&amp;ordinalpos=1&amp;itool=EntrezSystem2.PEntrez.Pubmed.Pubmed_ResultsPanel.Pubmed_RVDocSum" TargetMode="External"/><Relationship Id="rId128" Type="http://schemas.openxmlformats.org/officeDocument/2006/relationships/hyperlink" Target="http://www.ncbi.nlm.nih.gov/pubmed?term=Van%20Herck%20E%5BAuthor%5D&amp;cauthor=true&amp;cauthor_uid=8287323" TargetMode="External"/><Relationship Id="rId149" Type="http://schemas.openxmlformats.org/officeDocument/2006/relationships/hyperlink" Target="http://www.ncbi.nlm.nih.gov/sites/entrez?Db=pubmed&amp;Cmd=ShowDetailView&amp;TermToSearch=15312246&amp;ordinalpos=4&amp;itool=EntrezSystem2.PEntrez.Pubmed.Pubmed_ResultsPanel.Pubmed_RVDocSum" TargetMode="External"/><Relationship Id="rId314" Type="http://schemas.openxmlformats.org/officeDocument/2006/relationships/hyperlink" Target="http://www.ncbi.nlm.nih.gov/pubmed?term=Einhorn%20T%5BAuthor%5D&amp;cauthor=true&amp;cauthor_uid=8287323" TargetMode="External"/><Relationship Id="rId335" Type="http://schemas.openxmlformats.org/officeDocument/2006/relationships/hyperlink" Target="http://www.ncbi.nlm.nih.gov/sites/entrez?Db=pubmed&amp;Cmd=ShowDetailView&amp;TermToSearch=8515835&amp;ordinalpos=1&amp;itool=EntrezSystem2.PEntrez.Pubmed.Pubmed_ResultsPanel.Pubmed_RVDocSum" TargetMode="External"/><Relationship Id="rId356" Type="http://schemas.openxmlformats.org/officeDocument/2006/relationships/hyperlink" Target="http://www.ncbi.nlm.nih.gov/sites/entrez?Db=pubmed&amp;Cmd=ShowDetailView&amp;TermToSearch=12788802&amp;ordinalpos=15&amp;itool=EntrezSystem2.PEntrez.Pubmed.Pubmed_ResultsPanel.Pubmed_RVDocSum" TargetMode="External"/><Relationship Id="rId377" Type="http://schemas.openxmlformats.org/officeDocument/2006/relationships/hyperlink" Target="http://www.ncbi.nlm.nih.gov/sites/entrez?Db=pubmed&amp;Cmd=ShowDetailView&amp;TermToSearch=15562020&amp;ordinalpos=3&amp;itool=EntrezSystem2.PEntrez.Pubmed.Pubmed_ResultsPanel.Pubmed_RVDocSum" TargetMode="External"/><Relationship Id="rId398"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www.ncbi.nlm.nih.gov/pubmed/18430965" TargetMode="External"/><Relationship Id="rId160" Type="http://schemas.openxmlformats.org/officeDocument/2006/relationships/hyperlink" Target="http://www.ncbi.nlm.nih.gov/sites/entrez?Db=pubmed&amp;Cmd=ShowDetailView&amp;TermToSearch=15924910&amp;ordinalpos=1&amp;itool=EntrezSystem2.PEntrez.Pubmed.Pubmed_ResultsPanel.Pubmed_RVDocSum" TargetMode="External"/><Relationship Id="rId181" Type="http://schemas.openxmlformats.org/officeDocument/2006/relationships/hyperlink" Target="http://www.ncbi.nlm.nih.gov/pubmed/24327369" TargetMode="External"/><Relationship Id="rId216" Type="http://schemas.openxmlformats.org/officeDocument/2006/relationships/hyperlink" Target="http://www.ncbi.nlm.nih.gov/sites/entrez?Db=pubmed&amp;Cmd=ShowDetailView&amp;TermToSearch=16368750&amp;ordinalpos=7&amp;itool=EntrezSystem2.PEntrez.Pubmed.Pubmed_ResultsPanel.Pubmed_RVDocSum" TargetMode="External"/><Relationship Id="rId237" Type="http://schemas.openxmlformats.org/officeDocument/2006/relationships/hyperlink" Target="http://www.ncbi.nlm.nih.gov/sites/entrez?Db=pubmed&amp;Cmd=ShowDetailView&amp;TermToSearch=16926258&amp;ordinalpos=7&amp;itool=EntrezSystem2.PEntrez.Pubmed.Pubmed_ResultsPanel.Pubmed_RVDocSum" TargetMode="External"/><Relationship Id="rId258" Type="http://schemas.openxmlformats.org/officeDocument/2006/relationships/hyperlink" Target="http://www.ncbi.nlm.nih.gov/pubmed/21816776" TargetMode="External"/><Relationship Id="rId279" Type="http://schemas.openxmlformats.org/officeDocument/2006/relationships/hyperlink" Target="http://www.ncbi.nlm.nih.gov/pubmed/16117815" TargetMode="External"/><Relationship Id="rId22" Type="http://schemas.openxmlformats.org/officeDocument/2006/relationships/header" Target="header3.xml"/><Relationship Id="rId43" Type="http://schemas.openxmlformats.org/officeDocument/2006/relationships/hyperlink" Target="http://www.ncbi.nlm.nih.gov/sites/entrez?Db=pubmed&amp;Cmd=ShowDetailView&amp;TermToSearch=12110533&amp;ordinalpos=1&amp;itool=EntrezSystem2.PEntrez.Pubmed.Pubmed_ResultsPanel.Pubmed_RVDocSum" TargetMode="External"/><Relationship Id="rId64" Type="http://schemas.openxmlformats.org/officeDocument/2006/relationships/hyperlink" Target="http://www.ncbi.nlm.nih.gov/sites/entrez?Db=pubmed&amp;Cmd=ShowDetailView&amp;TermToSearch=11543741&amp;ordinalpos=2&amp;itool=EntrezSystem2.PEntrez.Pubmed.Pubmed_ResultsPanel.Pubmed_RVDocSum" TargetMode="External"/><Relationship Id="rId118" Type="http://schemas.openxmlformats.org/officeDocument/2006/relationships/hyperlink" Target="http://www.ncbi.nlm.nih.gov:80/entrez/query.fcgi?cmd=Retrieve&amp;db=PubMed&amp;list_uids=9066090&amp;dopt=Abstract" TargetMode="External"/><Relationship Id="rId139" Type="http://schemas.openxmlformats.org/officeDocument/2006/relationships/hyperlink" Target="http://www.ncbi.nlm.nih.gov/sites/entrez?Db=pubmed&amp;Cmd=ShowDetailView&amp;TermToSearch=14764753&amp;ordinalpos=2&amp;itool=EntrezSystem2.PEntrez.Pubmed.Pubmed_ResultsPanel.Pubmed_RVDocSum" TargetMode="External"/><Relationship Id="rId290" Type="http://schemas.openxmlformats.org/officeDocument/2006/relationships/hyperlink" Target="http://www.ncbi.nlm.nih.gov/pubmed/24305501" TargetMode="External"/><Relationship Id="rId304" Type="http://schemas.openxmlformats.org/officeDocument/2006/relationships/hyperlink" Target="http://www.ncbi.nlm.nih.gov/sites/entrez?Db=pubmed&amp;Cmd=ShowDetailView&amp;TermToSearch=17285782&amp;ordinalpos=1&amp;itool=EntrezSystem2.PEntrez.Pubmed.Pubmed_ResultsPanel.Pubmed_RVDocSum" TargetMode="External"/><Relationship Id="rId325" Type="http://schemas.openxmlformats.org/officeDocument/2006/relationships/hyperlink" Target="http://www.ncbi.nlm.nih.gov:80/entrez/query.fcgi?cmd=Retrieve&amp;db=PubMed&amp;list_uids=11120762&amp;dopt=Abstract" TargetMode="External"/><Relationship Id="rId346" Type="http://schemas.openxmlformats.org/officeDocument/2006/relationships/hyperlink" Target="http://www.ncbi.nlm.nih.gov/sites/entrez?Db=pubmed&amp;Cmd=ShowDetailView&amp;TermToSearch=15985573&amp;ordinalpos=5&amp;itool=EntrezSystem2.PEntrez.Pubmed.Pubmed_ResultsPanel.Pubmed_RVDocSum" TargetMode="External"/><Relationship Id="rId367" Type="http://schemas.openxmlformats.org/officeDocument/2006/relationships/hyperlink" Target="http://www.ncbi.nlm.nih.gov/pubmed/20106959" TargetMode="External"/><Relationship Id="rId388" Type="http://schemas.openxmlformats.org/officeDocument/2006/relationships/hyperlink" Target="http://www.ncbi.nlm.nih.gov/pubmed/23553111" TargetMode="External"/><Relationship Id="rId85" Type="http://schemas.openxmlformats.org/officeDocument/2006/relationships/hyperlink" Target="http://www.ncbi.nlm.nih.gov:80/entrez/query.fcgi?cmd=Retrieve&amp;db=PubMed&amp;list_uids=12679426&amp;dopt=Abstract" TargetMode="External"/><Relationship Id="rId150" Type="http://schemas.openxmlformats.org/officeDocument/2006/relationships/hyperlink" Target="http://www.ncbi.nlm.nih.gov/sites/entrez?Db=pubmed&amp;Cmd=ShowDetailView&amp;TermToSearch=16598378&amp;ordinalpos=2&amp;itool=EntrezSystem2.PEntrez.Pubmed.Pubmed_ResultsPanel.Pubmed_RVDocSum" TargetMode="External"/><Relationship Id="rId171" Type="http://schemas.openxmlformats.org/officeDocument/2006/relationships/hyperlink" Target="http://www.ncbi.nlm.nih.gov/pubmed/23240002" TargetMode="External"/><Relationship Id="rId192" Type="http://schemas.openxmlformats.org/officeDocument/2006/relationships/hyperlink" Target="http://www.ncbi.nlm.nih.gov/pubmed/17510436" TargetMode="External"/><Relationship Id="rId206" Type="http://schemas.openxmlformats.org/officeDocument/2006/relationships/hyperlink" Target="http://www.ncbi.nlm.nih.gov/sites/entrez?Db=pubmed&amp;Cmd=ShowDetailView&amp;TermToSearch=16452528&amp;ordinalpos=1&amp;itool=EntrezSystem2.PEntrez.Pubmed.Pubmed_ResultsPanel.Pubmed_RVDocSum" TargetMode="External"/><Relationship Id="rId227" Type="http://schemas.openxmlformats.org/officeDocument/2006/relationships/hyperlink" Target="http://www.ncbi.nlm.nih.gov/sites/entrez?Db=pubmed&amp;Cmd=ShowDetailView&amp;TermToSearch=16332936&amp;ordinalpos=3&amp;itool=EntrezSystem2.PEntrez.Pubmed.Pubmed_ResultsPanel.Pubmed_RVDocSum" TargetMode="External"/><Relationship Id="rId248" Type="http://schemas.openxmlformats.org/officeDocument/2006/relationships/hyperlink" Target="http://www.ncbi.nlm.nih.gov/sites/entrez?Db=pubmed&amp;Cmd=ShowDetailView&amp;TermToSearch=11870011&amp;ordinalpos=1&amp;itool=EntrezSystem2.PEntrez.Pubmed.Pubmed_ResultsPanel.Pubmed_RVDocSum" TargetMode="External"/><Relationship Id="rId269" Type="http://schemas.openxmlformats.org/officeDocument/2006/relationships/hyperlink" Target="http://www.ncbi.nlm.nih.gov:80/entrez/query.fcgi?cmd=Retrieve&amp;db=PubMed&amp;list_uids=12517741&amp;dopt=Abstract" TargetMode="External"/><Relationship Id="rId12" Type="http://schemas.openxmlformats.org/officeDocument/2006/relationships/hyperlink" Target="http://www.ncbi.nlm.nih.gov/pubmed/21816776" TargetMode="External"/><Relationship Id="rId33" Type="http://schemas.openxmlformats.org/officeDocument/2006/relationships/hyperlink" Target="http://www.ncbi.nlm.nih.gov/sites/entrez?Db=pubmed&amp;Cmd=ShowDetailView&amp;TermToSearch=16368750&amp;ordinalpos=7&amp;itool=EntrezSystem2.PEntrez.Pubmed.Pubmed_ResultsPanel.Pubmed_RVDocSum" TargetMode="External"/><Relationship Id="rId108" Type="http://schemas.openxmlformats.org/officeDocument/2006/relationships/hyperlink" Target="http://www.ncbi.nlm.nih.gov:80/entrez/query.fcgi?cmd=Retrieve&amp;db=PubMed&amp;list_uids=11999320&amp;dopt=Abstract" TargetMode="External"/><Relationship Id="rId129" Type="http://schemas.openxmlformats.org/officeDocument/2006/relationships/hyperlink" Target="http://www.ncbi.nlm.nih.gov/pubmed?term=Schot%20P%5BAuthor%5D&amp;cauthor=true&amp;cauthor_uid=8287323" TargetMode="External"/><Relationship Id="rId280" Type="http://schemas.openxmlformats.org/officeDocument/2006/relationships/hyperlink" Target="http://www.ncbi.nlm.nih.gov/sites/entrez?Db=pubmed&amp;Cmd=ShowDetailView&amp;TermToSearch=15572415&amp;ordinalpos=5&amp;itool=EntrezSystem2.PEntrez.Pubmed.Pubmed_ResultsPanel.Pubmed_RVDocSum" TargetMode="External"/><Relationship Id="rId315" Type="http://schemas.openxmlformats.org/officeDocument/2006/relationships/hyperlink" Target="http://www.ncbi.nlm.nih.gov/pubmed?term=Geusens%20P%5BAuthor%5D&amp;cauthor=true&amp;cauthor_uid=8287323" TargetMode="External"/><Relationship Id="rId336" Type="http://schemas.openxmlformats.org/officeDocument/2006/relationships/hyperlink" Target="http://www.ncbi.nlm.nih.gov/sites/entrez?Db=pubmed&amp;Cmd=ShowDetailView&amp;TermToSearch=10523014&amp;ordinalpos=1&amp;itool=EntrezSystem2.PEntrez.Pubmed.Pubmed_ResultsPanel.Pubmed_RVDocSum" TargetMode="External"/><Relationship Id="rId357" Type="http://schemas.openxmlformats.org/officeDocument/2006/relationships/hyperlink" Target="http://www.ncbi.nlm.nih.gov/sites/entrez?Db=pubmed&amp;Cmd=ShowDetailView&amp;TermToSearch=2029491&amp;ordinalpos=9&amp;itool=EntrezSystem2.PEntrez.Pubmed.Pubmed_ResultsPanel.Pubmed_RVDocSum" TargetMode="External"/><Relationship Id="rId54" Type="http://schemas.openxmlformats.org/officeDocument/2006/relationships/hyperlink" Target="http://www.ncbi.nlm.nih.gov/sites/entrez?Db=pubmed&amp;Cmd=ShowDetailView&amp;TermToSearch=16926258&amp;ordinalpos=7&amp;itool=EntrezSystem2.PEntrez.Pubmed.Pubmed_ResultsPanel.Pubmed_RVDocSum" TargetMode="External"/><Relationship Id="rId75" Type="http://schemas.openxmlformats.org/officeDocument/2006/relationships/hyperlink" Target="http://www.ncbi.nlm.nih.gov/pubmed/21816776" TargetMode="External"/><Relationship Id="rId96" Type="http://schemas.openxmlformats.org/officeDocument/2006/relationships/hyperlink" Target="http://www.ncbi.nlm.nih.gov/pubmed/16117815" TargetMode="External"/><Relationship Id="rId140" Type="http://schemas.openxmlformats.org/officeDocument/2006/relationships/hyperlink" Target="http://www.ncbi.nlm.nih.gov/pubmed/16720668" TargetMode="External"/><Relationship Id="rId161" Type="http://schemas.openxmlformats.org/officeDocument/2006/relationships/hyperlink" Target="http://www.ncbi.nlm.nih.gov/sites/entrez?Db=pubmed&amp;Cmd=ShowDetailView&amp;TermToSearch=17609296&amp;ordinalpos=2&amp;itool=EntrezSystem2.PEntrez.Pubmed.Pubmed_ResultsPanel.Pubmed_RVDocSum" TargetMode="External"/><Relationship Id="rId182" Type="http://schemas.openxmlformats.org/officeDocument/2006/relationships/hyperlink" Target="http://www.ncbi.nlm.nih.gov/pubmed/19933169" TargetMode="External"/><Relationship Id="rId217" Type="http://schemas.openxmlformats.org/officeDocument/2006/relationships/hyperlink" Target="http://www.ncbi.nlm.nih.gov/sites/entrez?Db=pubmed&amp;Cmd=ShowDetailView&amp;TermToSearch=2787886&amp;ordinalpos=1&amp;itool=EntrezSystem2.PEntrez.Pubmed.Pubmed_ResultsPanel.Pubmed_RVDocSum" TargetMode="External"/><Relationship Id="rId378" Type="http://schemas.openxmlformats.org/officeDocument/2006/relationships/hyperlink" Target="http://www.ncbi.nlm.nih.gov/pubmed/20660052" TargetMode="External"/><Relationship Id="rId399" Type="http://schemas.microsoft.com/office/2007/relationships/stylesWithEffects" Target="stylesWithEffects.xml"/><Relationship Id="rId6" Type="http://schemas.openxmlformats.org/officeDocument/2006/relationships/endnotes" Target="endnotes.xml"/><Relationship Id="rId238" Type="http://schemas.openxmlformats.org/officeDocument/2006/relationships/hyperlink" Target="http://www.ncbi.nlm.nih.gov/sites/entrez?Db=pubmed&amp;Cmd=ShowDetailView&amp;TermToSearch=16434455&amp;ordinalpos=8&amp;itool=EntrezSystem2.PEntrez.Pubmed.Pubmed_ResultsPanel.Pubmed_RVDocSum" TargetMode="External"/><Relationship Id="rId259" Type="http://schemas.openxmlformats.org/officeDocument/2006/relationships/hyperlink" Target="http://www.ncbi.nlm.nih.gov/pubmed/21852391" TargetMode="External"/><Relationship Id="rId23" Type="http://schemas.openxmlformats.org/officeDocument/2006/relationships/footer" Target="footer3.xml"/><Relationship Id="rId119" Type="http://schemas.openxmlformats.org/officeDocument/2006/relationships/hyperlink" Target="http://www.ncbi.nlm.nih.gov/sites/entrez?Db=pubmed&amp;Cmd=ShowDetailView&amp;TermToSearch=9828186&amp;ordinalpos=3&amp;itool=EntrezSystem2.PEntrez.Pubmed.Pubmed_ResultsPanel.Pubmed_RVDocSum" TargetMode="External"/><Relationship Id="rId270" Type="http://schemas.openxmlformats.org/officeDocument/2006/relationships/hyperlink" Target="http://www.ncbi.nlm.nih.gov:80/entrez/query.fcgi?cmd=Retrieve&amp;db=PubMed&amp;list_uids=11832363&amp;dopt=Abstract" TargetMode="External"/><Relationship Id="rId291" Type="http://schemas.openxmlformats.org/officeDocument/2006/relationships/hyperlink" Target="http://www.ncbi.nlm.nih.gov:80/entrez/query.fcgi?cmd=Retrieve&amp;db=PubMed&amp;list_uids=11999320&amp;dopt=Abstract" TargetMode="External"/><Relationship Id="rId305" Type="http://schemas.openxmlformats.org/officeDocument/2006/relationships/hyperlink" Target="http://www.ncbi.nlm.nih.gov/sites/entrez?Db=pubmed&amp;Cmd=ShowDetailView&amp;TermToSearch=16181230&amp;ordinalpos=4&amp;itool=EntrezSystem2.PEntrez.Pubmed.Pubmed_ResultsPanel.Pubmed_RVDocSum" TargetMode="External"/><Relationship Id="rId326" Type="http://schemas.openxmlformats.org/officeDocument/2006/relationships/hyperlink" Target="http://www.ncbi.nlm.nih.gov:80/entrez/query.fcgi?cmd=Retrieve&amp;db=PubMed&amp;list_uids=11422108&amp;dopt=Abstract" TargetMode="External"/><Relationship Id="rId347" Type="http://schemas.openxmlformats.org/officeDocument/2006/relationships/hyperlink" Target="http://www.ncbi.nlm.nih.gov/sites/entrez?Db=pubmed&amp;Cmd=ShowDetailView&amp;TermToSearch=11585606&amp;ordinalpos=1&amp;itool=EntrezSystem2.PEntrez.Pubmed.Pubmed_ResultsPanel.Pubmed_RVDocSum" TargetMode="External"/><Relationship Id="rId44" Type="http://schemas.openxmlformats.org/officeDocument/2006/relationships/hyperlink" Target="http://www.ncbi.nlm.nih.gov/sites/entrez?Db=pubmed&amp;Cmd=ShowDetailView&amp;TermToSearch=16332936&amp;ordinalpos=3&amp;itool=EntrezSystem2.PEntrez.Pubmed.Pubmed_ResultsPanel.Pubmed_RVDocSum" TargetMode="External"/><Relationship Id="rId65" Type="http://schemas.openxmlformats.org/officeDocument/2006/relationships/hyperlink" Target="http://www.ncbi.nlm.nih.gov/sites/entrez?Db=pubmed&amp;Cmd=ShowDetailView&amp;TermToSearch=11870011&amp;ordinalpos=1&amp;itool=EntrezSystem2.PEntrez.Pubmed.Pubmed_ResultsPanel.Pubmed_RVDocSum" TargetMode="External"/><Relationship Id="rId86" Type="http://schemas.openxmlformats.org/officeDocument/2006/relationships/hyperlink" Target="http://www.ncbi.nlm.nih.gov:80/entrez/query.fcgi?cmd=Retrieve&amp;db=PubMed&amp;list_uids=12517741&amp;dopt=Abstract" TargetMode="External"/><Relationship Id="rId130" Type="http://schemas.openxmlformats.org/officeDocument/2006/relationships/hyperlink" Target="http://www.ncbi.nlm.nih.gov/pubmed?term=Rush%20E%5BAuthor%5D&amp;cauthor=true&amp;cauthor_uid=8287323" TargetMode="External"/><Relationship Id="rId151" Type="http://schemas.openxmlformats.org/officeDocument/2006/relationships/hyperlink" Target="http://www.ncbi.nlm.nih.gov/sites/entrez?Db=pubmed&amp;Cmd=ShowDetailView&amp;TermToSearch=10320529&amp;ordinalpos=9&amp;itool=EntrezSystem2.PEntrez.Pubmed.Pubmed_ResultsPanel.Pubmed_RVDocSum" TargetMode="External"/><Relationship Id="rId368" Type="http://schemas.openxmlformats.org/officeDocument/2006/relationships/hyperlink" Target="http://www.ncbi.nlm.nih.gov/pubmed/17726076" TargetMode="External"/><Relationship Id="rId389" Type="http://schemas.openxmlformats.org/officeDocument/2006/relationships/hyperlink" Target="http://www.ncbi.nlm.nih.gov/sites/entrez?Db=pubmed&amp;Cmd=ShowDetailView&amp;TermToSearch=16452528&amp;ordinalpos=1&amp;itool=EntrezSystem2.PEntrez.Pubmed.Pubmed_ResultsPanel.Pubmed_RVDocSum" TargetMode="External"/><Relationship Id="rId172" Type="http://schemas.openxmlformats.org/officeDocument/2006/relationships/hyperlink" Target="http://www.ncbi.nlm.nih.gov/sites/entrez?Db=pubmed&amp;Cmd=ShowDetailView&amp;TermToSearch=16339333&amp;ordinalpos=3&amp;itool=EntrezSystem2.PEntrez.Pubmed.Pubmed_ResultsPanel.Pubmed_RVDocSum" TargetMode="External"/><Relationship Id="rId193" Type="http://schemas.openxmlformats.org/officeDocument/2006/relationships/hyperlink" Target="http://www.ncbi.nlm.nih.gov/sites/entrez?Db=pubmed&amp;Cmd=ShowDetailView&amp;TermToSearch=12824459&amp;ordinalpos=24&amp;itool=EntrezSystem2.PEntrez.Pubmed.Pubmed_ResultsPanel.Pubmed_RVDocSum" TargetMode="External"/><Relationship Id="rId207" Type="http://schemas.openxmlformats.org/officeDocument/2006/relationships/hyperlink" Target="http://www.ncbi.nlm.nih.gov/sites/entrez?Db=pubmed&amp;Cmd=ShowDetailView&amp;TermToSearch=12898790&amp;ordinalpos=1&amp;itool=EntrezSystem2.PEntrez.Pubmed.Pubmed_ResultsPanel.Pubmed_RVDocSum" TargetMode="External"/><Relationship Id="rId228" Type="http://schemas.openxmlformats.org/officeDocument/2006/relationships/hyperlink" Target="http://www.ncbi.nlm.nih.gov/sites/entrez?Db=pubmed&amp;Cmd=ShowDetailView&amp;TermToSearch=17397433&amp;ordinalpos=1&amp;itool=EntrezSystem2.PEntrez.Pubmed.Pubmed_ResultsPanel.Pubmed_RVDocSum" TargetMode="External"/><Relationship Id="rId249" Type="http://schemas.openxmlformats.org/officeDocument/2006/relationships/hyperlink" Target="http://www.ncbi.nlm.nih.gov/sites/entrez?Db=pubmed&amp;Cmd=ShowDetailView&amp;TermToSearch=12892654&amp;ordinalpos=6&amp;itool=EntrezSystem2.PEntrez.Pubmed.Pubmed_ResultsPanel.Pubmed_RVDocSum" TargetMode="External"/><Relationship Id="rId13" Type="http://schemas.openxmlformats.org/officeDocument/2006/relationships/image" Target="media/image6.png"/><Relationship Id="rId109" Type="http://schemas.openxmlformats.org/officeDocument/2006/relationships/hyperlink" Target="http://www.ncbi.nlm.nih.gov/pubmed/22396515" TargetMode="External"/><Relationship Id="rId260" Type="http://schemas.openxmlformats.org/officeDocument/2006/relationships/hyperlink" Target="http://www.ncbi.nlm.nih.gov/sites/entrez?Db=pubmed&amp;Cmd=ShowDetailView&amp;TermToSearch=17506868&amp;ordinalpos=1&amp;itool=EntrezSystem2.PEntrez.Pubmed.Pubmed_ResultsPanel.Pubmed_RVDocSum" TargetMode="External"/><Relationship Id="rId281" Type="http://schemas.openxmlformats.org/officeDocument/2006/relationships/hyperlink" Target="http://www.ncbi.nlm.nih.gov/sites/entrez?Db=pubmed&amp;Cmd=ShowDetailView&amp;TermToSearch=11320105&amp;ordinalpos=4&amp;itool=EntrezSystem2.PEntrez.Pubmed.Pubmed_ResultsPanel.Pubmed_RVDocSum" TargetMode="External"/><Relationship Id="rId316" Type="http://schemas.openxmlformats.org/officeDocument/2006/relationships/hyperlink" Target="http://www.ncbi.nlm.nih.gov/pubmed?term=Bouillon%20R%5BAuthor%5D&amp;cauthor=true&amp;cauthor_uid=8287323" TargetMode="External"/><Relationship Id="rId337" Type="http://schemas.openxmlformats.org/officeDocument/2006/relationships/hyperlink" Target="http://www.ncbi.nlm.nih.gov/sites/entrez?Db=pubmed&amp;Cmd=ShowDetailView&amp;TermToSearch=12414864&amp;ordinalpos=2&amp;itool=EntrezSystem2.PEntrez.Pubmed.Pubmed_ResultsPanel.Pubmed_RVDocSum" TargetMode="External"/><Relationship Id="rId34" Type="http://schemas.openxmlformats.org/officeDocument/2006/relationships/hyperlink" Target="http://www.ncbi.nlm.nih.gov/sites/entrez?Db=pubmed&amp;Cmd=ShowDetailView&amp;TermToSearch=2787886&amp;ordinalpos=1&amp;itool=EntrezSystem2.PEntrez.Pubmed.Pubmed_ResultsPanel.Pubmed_RVDocSum" TargetMode="External"/><Relationship Id="rId55" Type="http://schemas.openxmlformats.org/officeDocument/2006/relationships/hyperlink" Target="http://www.ncbi.nlm.nih.gov/sites/entrez?Db=pubmed&amp;Cmd=ShowDetailView&amp;TermToSearch=16434455&amp;ordinalpos=8&amp;itool=EntrezSystem2.PEntrez.Pubmed.Pubmed_ResultsPanel.Pubmed_RVDocSum" TargetMode="External"/><Relationship Id="rId76" Type="http://schemas.openxmlformats.org/officeDocument/2006/relationships/hyperlink" Target="http://www.ncbi.nlm.nih.gov/pubmed/21852391" TargetMode="External"/><Relationship Id="rId97" Type="http://schemas.openxmlformats.org/officeDocument/2006/relationships/hyperlink" Target="http://www.ncbi.nlm.nih.gov/sites/entrez?Db=pubmed&amp;Cmd=ShowDetailView&amp;TermToSearch=15572415&amp;ordinalpos=5&amp;itool=EntrezSystem2.PEntrez.Pubmed.Pubmed_ResultsPanel.Pubmed_RVDocSum" TargetMode="External"/><Relationship Id="rId120" Type="http://schemas.openxmlformats.org/officeDocument/2006/relationships/hyperlink" Target="http://www.ncbi.nlm.nih.gov/sites/entrez?Db=pubmed&amp;Cmd=ShowDetailView&amp;TermToSearch=10503716&amp;ordinalpos=2&amp;itool=EntrezSystem2.PEntrez.Pubmed.Pubmed_ResultsPanel.Pubmed_RVDocSum" TargetMode="External"/><Relationship Id="rId141" Type="http://schemas.openxmlformats.org/officeDocument/2006/relationships/hyperlink" Target="http://www.ncbi.nlm.nih.gov:80/entrez/query.fcgi?cmd=Retrieve&amp;db=PubMed&amp;list_uids=12519853&amp;dopt=Abstract" TargetMode="External"/><Relationship Id="rId358" Type="http://schemas.openxmlformats.org/officeDocument/2006/relationships/hyperlink" Target="http://www.ncbi.nlm.nih.gov:80/entrez/query.fcgi?cmd=Retrieve&amp;db=PubMed&amp;list_uids=11788637&amp;dopt=Abstract" TargetMode="External"/><Relationship Id="rId379" Type="http://schemas.openxmlformats.org/officeDocument/2006/relationships/hyperlink" Target="http://www.ncbi.nlm.nih.gov/pubmed/1287680" TargetMode="External"/><Relationship Id="rId7" Type="http://schemas.openxmlformats.org/officeDocument/2006/relationships/image" Target="media/image1.png"/><Relationship Id="rId162" Type="http://schemas.openxmlformats.org/officeDocument/2006/relationships/hyperlink" Target="http://www.ncbi.nlm.nih.gov/sites/entrez?Db=pubmed&amp;Cmd=ShowDetailView&amp;TermToSearch=17145137&amp;ordinalpos=5&amp;itool=EntrezSystem2.PEntrez.Pubmed.Pubmed_ResultsPanel.Pubmed_RVDocSum" TargetMode="External"/><Relationship Id="rId183" Type="http://schemas.openxmlformats.org/officeDocument/2006/relationships/hyperlink" Target="http://www.ncbi.nlm.nih.gov/pubmed/21803356" TargetMode="External"/><Relationship Id="rId218" Type="http://schemas.openxmlformats.org/officeDocument/2006/relationships/hyperlink" Target="http://www.ncbi.nlm.nih.gov/sites/entrez?Db=pubmed&amp;Cmd=ShowDetailView&amp;TermToSearch=16914599&amp;ordinalpos=3&amp;itool=EntrezSystem2.PEntrez.Pubmed.Pubmed_ResultsPanel.Pubmed_RVDocSum" TargetMode="External"/><Relationship Id="rId239" Type="http://schemas.openxmlformats.org/officeDocument/2006/relationships/hyperlink" Target="http://www.ncbi.nlm.nih.gov/sites/entrez?Db=pubmed&amp;Cmd=ShowDetailView&amp;TermToSearch=17698901&amp;ordinalpos=1&amp;itool=EntrezSystem2.PEntrez.Pubmed.Pubmed_ResultsPanel.Pubmed_RVDocSum" TargetMode="External"/><Relationship Id="rId390" Type="http://schemas.openxmlformats.org/officeDocument/2006/relationships/hyperlink" Target="http://www.ncbi.nlm.nih.gov/sites/entrez?Db=pubmed&amp;Cmd=ShowDetailView&amp;TermToSearch=12898790&amp;ordinalpos=1&amp;itool=EntrezSystem2.PEntrez.Pubmed.Pubmed_ResultsPanel.Pubmed_RVDocSum" TargetMode="External"/><Relationship Id="rId250" Type="http://schemas.openxmlformats.org/officeDocument/2006/relationships/hyperlink" Target="http://www.ncbi.nlm.nih.gov/sites/entrez?Db=pubmed&amp;Cmd=ShowDetailView&amp;TermToSearch=16849417&amp;ordinalpos=6&amp;itool=EntrezSystem2.PEntrez.Pubmed.Pubmed_ResultsPanel.Pubmed_RVDocSum" TargetMode="External"/><Relationship Id="rId271" Type="http://schemas.openxmlformats.org/officeDocument/2006/relationships/hyperlink" Target="http://www.ncbi.nlm.nih.gov/sites/entrez?Db=pubmed&amp;Cmd=ShowDetailView&amp;TermToSearch=12409050&amp;ordinalpos=1&amp;itool=EntrezSystem2.PEntrez.Pubmed.Pubmed_ResultsPanel.Pubmed_RVDocSum" TargetMode="External"/><Relationship Id="rId292" Type="http://schemas.openxmlformats.org/officeDocument/2006/relationships/hyperlink" Target="http://www.ncbi.nlm.nih.gov/pubmed/22396515" TargetMode="External"/><Relationship Id="rId306" Type="http://schemas.openxmlformats.org/officeDocument/2006/relationships/hyperlink" Target="http://www.ncbi.nlm.nih.gov/sites/entrez?Db=pubmed&amp;Cmd=ShowDetailView&amp;TermToSearch=15247755&amp;ordinalpos=10&amp;itool=EntrezSystem2.PEntrez.Pubmed.Pubmed_ResultsPanel.Pubmed_RVDocSum" TargetMode="External"/><Relationship Id="rId24" Type="http://schemas.openxmlformats.org/officeDocument/2006/relationships/image" Target="media/image11.png"/><Relationship Id="rId45" Type="http://schemas.openxmlformats.org/officeDocument/2006/relationships/hyperlink" Target="http://www.ncbi.nlm.nih.gov/sites/entrez?Db=pubmed&amp;Cmd=ShowDetailView&amp;TermToSearch=17397433&amp;ordinalpos=1&amp;itool=EntrezSystem2.PEntrez.Pubmed.Pubmed_ResultsPanel.Pubmed_RVDocSum" TargetMode="External"/><Relationship Id="rId66" Type="http://schemas.openxmlformats.org/officeDocument/2006/relationships/hyperlink" Target="http://www.ncbi.nlm.nih.gov/sites/entrez?Db=pubmed&amp;Cmd=ShowDetailView&amp;TermToSearch=12892654&amp;ordinalpos=6&amp;itool=EntrezSystem2.PEntrez.Pubmed.Pubmed_ResultsPanel.Pubmed_RVDocSum" TargetMode="External"/><Relationship Id="rId87" Type="http://schemas.openxmlformats.org/officeDocument/2006/relationships/hyperlink" Target="http://www.ncbi.nlm.nih.gov:80/entrez/query.fcgi?cmd=Retrieve&amp;db=PubMed&amp;list_uids=11832363&amp;dopt=Abstract" TargetMode="External"/><Relationship Id="rId110" Type="http://schemas.openxmlformats.org/officeDocument/2006/relationships/hyperlink" Target="http://www.ncbi.nlm.nih.gov/pubmed/17488806" TargetMode="External"/><Relationship Id="rId131" Type="http://schemas.openxmlformats.org/officeDocument/2006/relationships/hyperlink" Target="http://www.ncbi.nlm.nih.gov/pubmed?term=Einhorn%20T%5BAuthor%5D&amp;cauthor=true&amp;cauthor_uid=8287323" TargetMode="External"/><Relationship Id="rId327" Type="http://schemas.openxmlformats.org/officeDocument/2006/relationships/hyperlink" Target="http://www.ncbi.nlm.nih.gov/sites/entrez?Db=pubmed&amp;Cmd=ShowDetailView&amp;TermToSearch=12050121&amp;ordinalpos=1&amp;itool=EntrezSystem2.PEntrez.Pubmed.Pubmed_ResultsPanel.Pubmed_RVDocSum" TargetMode="External"/><Relationship Id="rId348" Type="http://schemas.openxmlformats.org/officeDocument/2006/relationships/hyperlink" Target="http://www.ncbi.nlm.nih.gov/sites/entrez?Db=pubmed&amp;Cmd=ShowDetailView&amp;TermToSearch=9647934&amp;ordinalpos=3&amp;itool=EntrezSystem2.PEntrez.Pubmed.Pubmed_ResultsPanel.Pubmed_RVDocSum" TargetMode="External"/><Relationship Id="rId369" Type="http://schemas.openxmlformats.org/officeDocument/2006/relationships/hyperlink" Target="http://www.ncbi.nlm.nih.gov/pubmed/17389294" TargetMode="External"/><Relationship Id="rId152" Type="http://schemas.openxmlformats.org/officeDocument/2006/relationships/hyperlink" Target="http://www.ncbi.nlm.nih.gov/sites/entrez?Db=pubmed&amp;Cmd=ShowDetailView&amp;TermToSearch=8515835&amp;ordinalpos=1&amp;itool=EntrezSystem2.PEntrez.Pubmed.Pubmed_ResultsPanel.Pubmed_RVDocSum" TargetMode="External"/><Relationship Id="rId173" Type="http://schemas.openxmlformats.org/officeDocument/2006/relationships/hyperlink" Target="http://www.ncbi.nlm.nih.gov/sites/entrez?Db=pubmed&amp;Cmd=ShowDetailView&amp;TermToSearch=12788802&amp;ordinalpos=15&amp;itool=EntrezSystem2.PEntrez.Pubmed.Pubmed_ResultsPanel.Pubmed_RVDocSum" TargetMode="External"/><Relationship Id="rId194" Type="http://schemas.openxmlformats.org/officeDocument/2006/relationships/hyperlink" Target="http://www.ncbi.nlm.nih.gov/sites/entrez?Db=pubmed&amp;Cmd=ShowDetailView&amp;TermToSearch=15562020&amp;ordinalpos=3&amp;itool=EntrezSystem2.PEntrez.Pubmed.Pubmed_ResultsPanel.Pubmed_RVDocSum" TargetMode="External"/><Relationship Id="rId208" Type="http://schemas.openxmlformats.org/officeDocument/2006/relationships/hyperlink" Target="http://www.ncbi.nlm.nih.gov/sites/entrez?Db=pubmed&amp;Cmd=ShowDetailView&amp;TermToSearch=10931093&amp;ordinalpos=2&amp;itool=EntrezSystem2.PEntrez.Pubmed.Pubmed_ResultsPanel.Pubmed_RVDocSum" TargetMode="External"/><Relationship Id="rId229" Type="http://schemas.openxmlformats.org/officeDocument/2006/relationships/hyperlink" Target="http://www.ncbi.nlm.nih.gov/sites/entrez?Db=pubmed&amp;Cmd=ShowDetailView&amp;TermToSearch=10999822&amp;ordinalpos=4&amp;itool=EntrezSystem2.PEntrez.Pubmed.Pubmed_ResultsPanel.Pubmed_RVDocSum" TargetMode="External"/><Relationship Id="rId380" Type="http://schemas.openxmlformats.org/officeDocument/2006/relationships/hyperlink" Target="http://www.asrm.org/Media/Practice/gamete.html" TargetMode="External"/><Relationship Id="rId240" Type="http://schemas.openxmlformats.org/officeDocument/2006/relationships/hyperlink" Target="http://www.ncbi.nlm.nih.gov/pubmed/21849522" TargetMode="External"/><Relationship Id="rId261" Type="http://schemas.openxmlformats.org/officeDocument/2006/relationships/hyperlink" Target="http://www.ncbi.nlm.nih.gov/sites/entrez?Db=pubmed&amp;Cmd=ShowDetailView&amp;TermToSearch=3661391&amp;ordinalpos=9&amp;itool=EntrezSystem2.PEntrez.Pubmed.Pubmed_ResultsPanel.Pubmed_RVDocSum" TargetMode="External"/><Relationship Id="rId14" Type="http://schemas.openxmlformats.org/officeDocument/2006/relationships/image" Target="media/image7.png"/><Relationship Id="rId35" Type="http://schemas.openxmlformats.org/officeDocument/2006/relationships/hyperlink" Target="http://www.ncbi.nlm.nih.gov/sites/entrez?Db=pubmed&amp;Cmd=ShowDetailView&amp;TermToSearch=16914599&amp;ordinalpos=3&amp;itool=EntrezSystem2.PEntrez.Pubmed.Pubmed_ResultsPanel.Pubmed_RVDocSum" TargetMode="External"/><Relationship Id="rId56" Type="http://schemas.openxmlformats.org/officeDocument/2006/relationships/hyperlink" Target="http://www.ncbi.nlm.nih.gov/sites/entrez?Db=pubmed&amp;Cmd=ShowDetailView&amp;TermToSearch=17698901&amp;ordinalpos=1&amp;itool=EntrezSystem2.PEntrez.Pubmed.Pubmed_ResultsPanel.Pubmed_RVDocSum" TargetMode="External"/><Relationship Id="rId77" Type="http://schemas.openxmlformats.org/officeDocument/2006/relationships/hyperlink" Target="http://www.ncbi.nlm.nih.gov/sites/entrez?Db=pubmed&amp;Cmd=ShowDetailView&amp;TermToSearch=17506868&amp;ordinalpos=1&amp;itool=EntrezSystem2.PEntrez.Pubmed.Pubmed_ResultsPanel.Pubmed_RVDocSum" TargetMode="External"/><Relationship Id="rId100" Type="http://schemas.openxmlformats.org/officeDocument/2006/relationships/hyperlink" Target="http://www.ncbi.nlm.nih.gov/pubmed/17050889" TargetMode="External"/><Relationship Id="rId282" Type="http://schemas.openxmlformats.org/officeDocument/2006/relationships/hyperlink" Target="http://www.ncbi.nlm.nih.gov/pubmed/18167405" TargetMode="External"/><Relationship Id="rId317" Type="http://schemas.openxmlformats.org/officeDocument/2006/relationships/hyperlink" Target="http://www.ncbi.nlm.nih.gov/pubmed/?term=vanderschuren+male+rat+orchiectomy" TargetMode="External"/><Relationship Id="rId338" Type="http://schemas.openxmlformats.org/officeDocument/2006/relationships/hyperlink" Target="http://www.ncbi.nlm.nih.gov/sites/entrez?Db=pubmed&amp;Cmd=ShowDetailView&amp;TermToSearch=1745699&amp;ordinalpos=1&amp;itool=EntrezSystem2.PEntrez.Pubmed.Pubmed_ResultsPanel.Pubmed_RVDocSum" TargetMode="External"/><Relationship Id="rId359" Type="http://schemas.openxmlformats.org/officeDocument/2006/relationships/hyperlink" Target="http://www.ncbi.nlm.nih.gov/sites/entrez?Db=pubmed&amp;Cmd=ShowDetailView&amp;TermToSearch=16880459&amp;ordinalpos=1&amp;itool=EntrezSystem2.PEntrez.Pubmed.Pubmed_ResultsPanel.Pubmed_RVDocSum" TargetMode="External"/><Relationship Id="rId8" Type="http://schemas.openxmlformats.org/officeDocument/2006/relationships/image" Target="media/image2.gif"/><Relationship Id="rId98" Type="http://schemas.openxmlformats.org/officeDocument/2006/relationships/hyperlink" Target="http://www.ncbi.nlm.nih.gov/sites/entrez?Db=pubmed&amp;Cmd=ShowDetailView&amp;TermToSearch=11320105&amp;ordinalpos=4&amp;itool=EntrezSystem2.PEntrez.Pubmed.Pubmed_ResultsPanel.Pubmed_RVDocSum" TargetMode="External"/><Relationship Id="rId121" Type="http://schemas.openxmlformats.org/officeDocument/2006/relationships/hyperlink" Target="http://www.ncbi.nlm.nih.gov/sites/entrez?Db=pubmed&amp;Cmd=ShowDetailView&amp;TermToSearch=17285782&amp;ordinalpos=1&amp;itool=EntrezSystem2.PEntrez.Pubmed.Pubmed_ResultsPanel.Pubmed_RVDocSum" TargetMode="External"/><Relationship Id="rId142" Type="http://schemas.openxmlformats.org/officeDocument/2006/relationships/hyperlink" Target="http://www.ncbi.nlm.nih.gov:80/entrez/query.fcgi?cmd=Retrieve&amp;db=PubMed&amp;list_uids=11120762&amp;dopt=Abstract" TargetMode="External"/><Relationship Id="rId163" Type="http://schemas.openxmlformats.org/officeDocument/2006/relationships/hyperlink" Target="http://www.ncbi.nlm.nih.gov/sites/entrez?Db=pubmed&amp;Cmd=ShowDetailView&amp;TermToSearch=15985573&amp;ordinalpos=5&amp;itool=EntrezSystem2.PEntrez.Pubmed.Pubmed_ResultsPanel.Pubmed_RVDocSum" TargetMode="External"/><Relationship Id="rId184" Type="http://schemas.openxmlformats.org/officeDocument/2006/relationships/hyperlink" Target="http://www.ncbi.nlm.nih.gov/pubmed/20106959" TargetMode="External"/><Relationship Id="rId219" Type="http://schemas.openxmlformats.org/officeDocument/2006/relationships/hyperlink" Target="http://www.ncbi.nlm.nih.gov/pubmed/22563890" TargetMode="External"/><Relationship Id="rId370" Type="http://schemas.openxmlformats.org/officeDocument/2006/relationships/hyperlink" Target="http://www.ncbi.nlm.nih.gov/pubmed/17496236" TargetMode="External"/><Relationship Id="rId391" Type="http://schemas.openxmlformats.org/officeDocument/2006/relationships/hyperlink" Target="http://www.ncbi.nlm.nih.gov/sites/entrez?Db=pubmed&amp;Cmd=ShowDetailView&amp;TermToSearch=10931093&amp;ordinalpos=2&amp;itool=EntrezSystem2.PEntrez.Pubmed.Pubmed_ResultsPanel.Pubmed_RVDocSum" TargetMode="External"/><Relationship Id="rId230" Type="http://schemas.openxmlformats.org/officeDocument/2006/relationships/hyperlink" Target="http://www.ncbi.nlm.nih.gov/sites/entrez?Db=pubmed&amp;Cmd=ShowDetailView&amp;TermToSearch=16060908&amp;ordinalpos=2&amp;itool=EntrezSystem2.PEntrez.Pubmed.Pubmed_ResultsPanel.Pubmed_RVDocSum" TargetMode="External"/><Relationship Id="rId251" Type="http://schemas.openxmlformats.org/officeDocument/2006/relationships/hyperlink" Target="http://www.ncbi.nlm.nih.gov/sites/entrez?Db=pubmed&amp;Cmd=ShowDetailView&amp;TermToSearch=11119396&amp;ordinalpos=2&amp;itool=EntrezSystem2.PEntrez.Pubmed.Pubmed_ResultsPanel.Pubmed_RVDocSum" TargetMode="External"/><Relationship Id="rId25" Type="http://schemas.openxmlformats.org/officeDocument/2006/relationships/image" Target="media/image12.png"/><Relationship Id="rId46" Type="http://schemas.openxmlformats.org/officeDocument/2006/relationships/hyperlink" Target="http://www.ncbi.nlm.nih.gov/sites/entrez?Db=pubmed&amp;Cmd=ShowDetailView&amp;TermToSearch=10999822&amp;ordinalpos=4&amp;itool=EntrezSystem2.PEntrez.Pubmed.Pubmed_ResultsPanel.Pubmed_RVDocSum" TargetMode="External"/><Relationship Id="rId67" Type="http://schemas.openxmlformats.org/officeDocument/2006/relationships/hyperlink" Target="http://www.ncbi.nlm.nih.gov/sites/entrez?Db=pubmed&amp;Cmd=ShowDetailView&amp;TermToSearch=16849417&amp;ordinalpos=6&amp;itool=EntrezSystem2.PEntrez.Pubmed.Pubmed_ResultsPanel.Pubmed_RVDocSum" TargetMode="External"/><Relationship Id="rId272" Type="http://schemas.openxmlformats.org/officeDocument/2006/relationships/hyperlink" Target="http://www.ncbi.nlm.nih.gov/sites/entrez?Db=pubmed&amp;Cmd=ShowDetailView&amp;TermToSearch=16235407&amp;ordinalpos=2&amp;itool=EntrezSystem2.PEntrez.Pubmed.Pubmed_ResultsPanel.Pubmed_RVDocSum" TargetMode="External"/><Relationship Id="rId293" Type="http://schemas.openxmlformats.org/officeDocument/2006/relationships/hyperlink" Target="http://www.ncbi.nlm.nih.gov/pubmed/17488806" TargetMode="External"/><Relationship Id="rId307" Type="http://schemas.openxmlformats.org/officeDocument/2006/relationships/hyperlink" Target="http://www.ncbi.nlm.nih.gov/sites/entrez?Db=pubmed&amp;Cmd=ShowDetailView&amp;TermToSearch=12699447&amp;ordinalpos=7&amp;itool=EntrezSystem2.PEntrez.Pubmed.Pubmed_ResultsPanel.Pubmed_RVDocSum" TargetMode="External"/><Relationship Id="rId328" Type="http://schemas.openxmlformats.org/officeDocument/2006/relationships/hyperlink" Target="http://www.ncbi.nlm.nih.gov/sites/entrez?Db=pubmed&amp;Cmd=ShowDetailView&amp;TermToSearch=16234973&amp;ordinalpos=7&amp;itool=EntrezSystem2.PEntrez.Pubmed.Pubmed_ResultsPanel.Pubmed_RVDocSum" TargetMode="External"/><Relationship Id="rId349" Type="http://schemas.openxmlformats.org/officeDocument/2006/relationships/hyperlink" Target="http://www.ncbi.nlm.nih.gov/sites/entrez?Db=pubmed&amp;Cmd=ShowDetailView&amp;TermToSearch=15827094&amp;ordinalpos=1&amp;itool=EntrezSystem2.PEntrez.Pubmed.Pubmed_ResultsPanel.Pubmed_RVDocSum" TargetMode="External"/><Relationship Id="rId88" Type="http://schemas.openxmlformats.org/officeDocument/2006/relationships/hyperlink" Target="http://www.ncbi.nlm.nih.gov/sites/entrez?Db=pubmed&amp;Cmd=ShowDetailView&amp;TermToSearch=12409050&amp;ordinalpos=1&amp;itool=EntrezSystem2.PEntrez.Pubmed.Pubmed_ResultsPanel.Pubmed_RVDocSum" TargetMode="External"/><Relationship Id="rId111" Type="http://schemas.openxmlformats.org/officeDocument/2006/relationships/hyperlink" Target="http://www.ncbi.nlm.nih.gov/pubmed/11956450" TargetMode="External"/><Relationship Id="rId132" Type="http://schemas.openxmlformats.org/officeDocument/2006/relationships/hyperlink" Target="http://www.ncbi.nlm.nih.gov/pubmed?term=Geusens%20P%5BAuthor%5D&amp;cauthor=true&amp;cauthor_uid=8287323" TargetMode="External"/><Relationship Id="rId153" Type="http://schemas.openxmlformats.org/officeDocument/2006/relationships/hyperlink" Target="http://www.ncbi.nlm.nih.gov/sites/entrez?Db=pubmed&amp;Cmd=ShowDetailView&amp;TermToSearch=10523014&amp;ordinalpos=1&amp;itool=EntrezSystem2.PEntrez.Pubmed.Pubmed_ResultsPanel.Pubmed_RVDocSum" TargetMode="External"/><Relationship Id="rId174" Type="http://schemas.openxmlformats.org/officeDocument/2006/relationships/hyperlink" Target="http://www.ncbi.nlm.nih.gov/sites/entrez?Db=pubmed&amp;Cmd=ShowDetailView&amp;TermToSearch=2029491&amp;ordinalpos=9&amp;itool=EntrezSystem2.PEntrez.Pubmed.Pubmed_ResultsPanel.Pubmed_RVDocSum" TargetMode="External"/><Relationship Id="rId195" Type="http://schemas.openxmlformats.org/officeDocument/2006/relationships/hyperlink" Target="http://www.ncbi.nlm.nih.gov/pubmed/20660052" TargetMode="External"/><Relationship Id="rId209" Type="http://schemas.openxmlformats.org/officeDocument/2006/relationships/hyperlink" Target="http://www.ncbi.nlm.nih.gov/sites/entrez?Db=pubmed&amp;Cmd=ShowDetailView&amp;TermToSearch=8177095&amp;ordinalpos=10&amp;itool=EntrezSystem2.PEntrez.Pubmed.Pubmed_ResultsPanel.Pubmed_RVDocSum" TargetMode="External"/><Relationship Id="rId360" Type="http://schemas.openxmlformats.org/officeDocument/2006/relationships/hyperlink" Target="http://www.ncbi.nlm.nih.gov/pubmed/20525906" TargetMode="External"/><Relationship Id="rId381" Type="http://schemas.openxmlformats.org/officeDocument/2006/relationships/hyperlink" Target="http://www.ncbi.nlm.nih.gov/sites/entrez?Db=pubmed&amp;Cmd=ShowDetailView&amp;TermToSearch=15066442&amp;ordinalpos=41&amp;itool=EntrezSystem2.PEntrez.Pubmed.Pubmed_ResultsPanel.Pubmed_RVDocSum" TargetMode="External"/><Relationship Id="rId220" Type="http://schemas.openxmlformats.org/officeDocument/2006/relationships/hyperlink" Target="http://www.ncbi.nlm.nih.gov/pubmed/21998597" TargetMode="External"/><Relationship Id="rId241" Type="http://schemas.openxmlformats.org/officeDocument/2006/relationships/hyperlink" Target="http://www.ncbi.nlm.nih.gov/sites/entrez?Db=pubmed&amp;Cmd=ShowDetailView&amp;TermToSearch=17234830&amp;ordinalpos=1&amp;itool=EntrezSystem2.PEntrez.Pubmed.Pubmed_ResultsPanel.Pubmed_RVDocSum" TargetMode="External"/><Relationship Id="rId15" Type="http://schemas.openxmlformats.org/officeDocument/2006/relationships/image" Target="media/image8.png"/><Relationship Id="rId36" Type="http://schemas.openxmlformats.org/officeDocument/2006/relationships/hyperlink" Target="http://www.ncbi.nlm.nih.gov/pubmed/22563890" TargetMode="External"/><Relationship Id="rId57" Type="http://schemas.openxmlformats.org/officeDocument/2006/relationships/hyperlink" Target="http://www.ncbi.nlm.nih.gov/pubmed/21849522" TargetMode="External"/><Relationship Id="rId262" Type="http://schemas.openxmlformats.org/officeDocument/2006/relationships/hyperlink" Target="http://www.ncbi.nlm.nih.gov/sites/entrez?Db=pubmed&amp;Cmd=ShowDetailView&amp;TermToSearch=2147671&amp;ordinalpos=1&amp;itool=EntrezSystem2.PEntrez.Pubmed.Pubmed_ResultsPanel.Pubmed_RVDocSum" TargetMode="External"/><Relationship Id="rId283" Type="http://schemas.openxmlformats.org/officeDocument/2006/relationships/hyperlink" Target="http://www.ncbi.nlm.nih.gov/pubmed/17050889" TargetMode="External"/><Relationship Id="rId318" Type="http://schemas.openxmlformats.org/officeDocument/2006/relationships/hyperlink" Target="http://www.ncbi.nlm.nih.gov/sites/entrez?Db=pubmed&amp;Cmd=ShowDetailView&amp;TermToSearch=9024272&amp;ordinalpos=14&amp;itool=EntrezSystem2.PEntrez.Pubmed.Pubmed_ResultsPanel.Pubmed_RVDocSum" TargetMode="External"/><Relationship Id="rId339" Type="http://schemas.openxmlformats.org/officeDocument/2006/relationships/hyperlink" Target="http://www.ncbi.nlm.nih.gov/sites/entrez?Db=pubmed&amp;Cmd=ShowDetailView&amp;TermToSearch=10581652&amp;ordinalpos=2&amp;itool=EntrezSystem2.PEntrez.Pubmed.Pubmed_ResultsPanel.Pubmed_RVDocSum" TargetMode="External"/><Relationship Id="rId78" Type="http://schemas.openxmlformats.org/officeDocument/2006/relationships/hyperlink" Target="http://www.ncbi.nlm.nih.gov/sites/entrez?Db=pubmed&amp;Cmd=ShowDetailView&amp;TermToSearch=3661391&amp;ordinalpos=9&amp;itool=EntrezSystem2.PEntrez.Pubmed.Pubmed_ResultsPanel.Pubmed_RVDocSum" TargetMode="External"/><Relationship Id="rId99" Type="http://schemas.openxmlformats.org/officeDocument/2006/relationships/hyperlink" Target="http://www.ncbi.nlm.nih.gov/pubmed/18167405" TargetMode="External"/><Relationship Id="rId101" Type="http://schemas.openxmlformats.org/officeDocument/2006/relationships/hyperlink" Target="http://www.ncbi.nlm.nih.gov/pubmed/23591366" TargetMode="External"/><Relationship Id="rId122" Type="http://schemas.openxmlformats.org/officeDocument/2006/relationships/hyperlink" Target="http://www.ncbi.nlm.nih.gov/sites/entrez?Db=pubmed&amp;Cmd=ShowDetailView&amp;TermToSearch=16181230&amp;ordinalpos=4&amp;itool=EntrezSystem2.PEntrez.Pubmed.Pubmed_ResultsPanel.Pubmed_RVDocSum" TargetMode="External"/><Relationship Id="rId143" Type="http://schemas.openxmlformats.org/officeDocument/2006/relationships/hyperlink" Target="http://www.ncbi.nlm.nih.gov:80/entrez/query.fcgi?cmd=Retrieve&amp;db=PubMed&amp;list_uids=11422108&amp;dopt=Abstract" TargetMode="External"/><Relationship Id="rId164" Type="http://schemas.openxmlformats.org/officeDocument/2006/relationships/hyperlink" Target="http://www.ncbi.nlm.nih.gov/sites/entrez?Db=pubmed&amp;Cmd=ShowDetailView&amp;TermToSearch=11585606&amp;ordinalpos=1&amp;itool=EntrezSystem2.PEntrez.Pubmed.Pubmed_ResultsPanel.Pubmed_RVDocSum" TargetMode="External"/><Relationship Id="rId185" Type="http://schemas.openxmlformats.org/officeDocument/2006/relationships/hyperlink" Target="http://www.ncbi.nlm.nih.gov/pubmed/17726076" TargetMode="External"/><Relationship Id="rId350" Type="http://schemas.openxmlformats.org/officeDocument/2006/relationships/hyperlink" Target="http://www.ncbi.nlm.nih.gov/sites/entrez?Db=pubmed&amp;Cmd=ShowDetailView&amp;TermToSearch=12505808&amp;ordinalpos=10&amp;itool=EntrezSystem2.PEntrez.Pubmed.Pubmed_ResultsPanel.Pubmed_RVDocSum" TargetMode="External"/><Relationship Id="rId371" Type="http://schemas.openxmlformats.org/officeDocument/2006/relationships/hyperlink" Target="http://www.ncbi.nlm.nih.gov/pubmed/11788637" TargetMode="External"/><Relationship Id="rId9" Type="http://schemas.openxmlformats.org/officeDocument/2006/relationships/image" Target="media/image3.png"/><Relationship Id="rId210" Type="http://schemas.openxmlformats.org/officeDocument/2006/relationships/hyperlink" Target="http://www.ncbi.nlm.nih.gov/sites/entrez?Db=pubmed&amp;Cmd=ShowDetailView&amp;TermToSearch=16024750&amp;ordinalpos=3&amp;itool=EntrezSystem2.PEntrez.Pubmed.Pubmed_ResultsPanel.Pubmed_RVDocSum" TargetMode="External"/><Relationship Id="rId392" Type="http://schemas.openxmlformats.org/officeDocument/2006/relationships/hyperlink" Target="http://www.ncbi.nlm.nih.gov/sites/entrez?Db=pubmed&amp;Cmd=ShowDetailView&amp;TermToSearch=8177095&amp;ordinalpos=10&amp;itool=EntrezSystem2.PEntrez.Pubmed.Pubmed_ResultsPanel.Pubmed_RVDocSum" TargetMode="External"/><Relationship Id="rId26" Type="http://schemas.openxmlformats.org/officeDocument/2006/relationships/image" Target="media/image13.png"/><Relationship Id="rId231" Type="http://schemas.openxmlformats.org/officeDocument/2006/relationships/hyperlink" Target="http://www.ncbi.nlm.nih.gov/sites/entrez?Db=pubmed&amp;Cmd=ShowDetailView&amp;TermToSearch=17060543&amp;ordinalpos=1&amp;itool=EntrezSystem2.PEntrez.Pubmed.Pubmed_ResultsPanel.Pubmed_RVDocSum" TargetMode="External"/><Relationship Id="rId252" Type="http://schemas.openxmlformats.org/officeDocument/2006/relationships/hyperlink" Target="http://www.ncbi.nlm.nih.gov/sites/entrez?Db=pubmed&amp;Cmd=ShowDetailView&amp;TermToSearch=15824845&amp;ordinalpos=2&amp;itool=EntrezSystem2.PEntrez.Pubmed.Pubmed_ResultsPanel.Pubmed_RVDocSum" TargetMode="External"/><Relationship Id="rId273" Type="http://schemas.openxmlformats.org/officeDocument/2006/relationships/hyperlink" Target="http://www.ncbi.nlm.nih.gov/sites/entrez?Db=pubmed&amp;Cmd=ShowDetailView&amp;TermToSearch=9652995&amp;ordinalpos=3&amp;itool=EntrezSystem2.PEntrez.Pubmed.Pubmed_ResultsPanel.Pubmed_RVDocSum" TargetMode="External"/><Relationship Id="rId294" Type="http://schemas.openxmlformats.org/officeDocument/2006/relationships/hyperlink" Target="http://www.ncbi.nlm.nih.gov/pubmed/11956450" TargetMode="External"/><Relationship Id="rId308" Type="http://schemas.openxmlformats.org/officeDocument/2006/relationships/hyperlink" Target="http://www.ncbi.nlm.nih.gov/pubmed/20704642" TargetMode="External"/><Relationship Id="rId329" Type="http://schemas.openxmlformats.org/officeDocument/2006/relationships/hyperlink" Target="http://www.ncbi.nlm.nih.gov/sites/entrez?Db=pubmed&amp;Cmd=ShowDetailView&amp;TermToSearch=10805804&amp;ordinalpos=1&amp;itool=EntrezSystem2.PEntrez.Pubmed.Pubmed_ResultsPanel.Pubmed_RVDocSum" TargetMode="External"/><Relationship Id="rId47" Type="http://schemas.openxmlformats.org/officeDocument/2006/relationships/hyperlink" Target="http://www.ncbi.nlm.nih.gov/sites/entrez?Db=pubmed&amp;Cmd=ShowDetailView&amp;TermToSearch=16060908&amp;ordinalpos=2&amp;itool=EntrezSystem2.PEntrez.Pubmed.Pubmed_ResultsPanel.Pubmed_RVDocSum" TargetMode="External"/><Relationship Id="rId68" Type="http://schemas.openxmlformats.org/officeDocument/2006/relationships/hyperlink" Target="http://www.ncbi.nlm.nih.gov/sites/entrez?Db=pubmed&amp;Cmd=ShowDetailView&amp;TermToSearch=11119396&amp;ordinalpos=2&amp;itool=EntrezSystem2.PEntrez.Pubmed.Pubmed_ResultsPanel.Pubmed_RVDocSum" TargetMode="External"/><Relationship Id="rId89" Type="http://schemas.openxmlformats.org/officeDocument/2006/relationships/hyperlink" Target="http://www.ncbi.nlm.nih.gov/sites/entrez?Db=pubmed&amp;Cmd=ShowDetailView&amp;TermToSearch=16235407&amp;ordinalpos=2&amp;itool=EntrezSystem2.PEntrez.Pubmed.Pubmed_ResultsPanel.Pubmed_RVDocSum" TargetMode="External"/><Relationship Id="rId112" Type="http://schemas.openxmlformats.org/officeDocument/2006/relationships/hyperlink" Target="http://www.ncbi.nlm.nih.gov/pubmed/18423697" TargetMode="External"/><Relationship Id="rId133" Type="http://schemas.openxmlformats.org/officeDocument/2006/relationships/hyperlink" Target="http://www.ncbi.nlm.nih.gov/pubmed?term=Bouillon%20R%5BAuthor%5D&amp;cauthor=true&amp;cauthor_uid=8287323" TargetMode="External"/><Relationship Id="rId154" Type="http://schemas.openxmlformats.org/officeDocument/2006/relationships/hyperlink" Target="http://www.ncbi.nlm.nih.gov/sites/entrez?Db=pubmed&amp;Cmd=ShowDetailView&amp;TermToSearch=12414864&amp;ordinalpos=2&amp;itool=EntrezSystem2.PEntrez.Pubmed.Pubmed_ResultsPanel.Pubmed_RVDocSum" TargetMode="External"/><Relationship Id="rId175" Type="http://schemas.openxmlformats.org/officeDocument/2006/relationships/hyperlink" Target="http://www.ncbi.nlm.nih.gov:80/entrez/query.fcgi?cmd=Retrieve&amp;db=PubMed&amp;list_uids=11788637&amp;dopt=Abstract" TargetMode="External"/><Relationship Id="rId340" Type="http://schemas.openxmlformats.org/officeDocument/2006/relationships/hyperlink" Target="http://www.ncbi.nlm.nih.gov/sites/entrez?Db=pubmed&amp;Cmd=ShowDetailView&amp;TermToSearch=15037056&amp;ordinalpos=4&amp;itool=EntrezSystem2.PEntrez.Pubmed.Pubmed_ResultsPanel.Pubmed_RVDocSum" TargetMode="External"/><Relationship Id="rId361" Type="http://schemas.openxmlformats.org/officeDocument/2006/relationships/hyperlink" Target="http://www.ncbi.nlm.nih.gov/pubmed/23597181" TargetMode="External"/><Relationship Id="rId196" Type="http://schemas.openxmlformats.org/officeDocument/2006/relationships/hyperlink" Target="http://www.ncbi.nlm.nih.gov/pubmed/1287680" TargetMode="External"/><Relationship Id="rId200" Type="http://schemas.openxmlformats.org/officeDocument/2006/relationships/hyperlink" Target="http://www.ncbi.nlm.nih.gov/pubmed/23639989" TargetMode="External"/><Relationship Id="rId382" Type="http://schemas.openxmlformats.org/officeDocument/2006/relationships/hyperlink" Target="http://www.ncbi.nlm.nih.gov/sites/entrez?Db=pubmed&amp;Cmd=ShowDetailView&amp;TermToSearch=17433321&amp;ordinalpos=2&amp;itool=EntrezSystem2.PEntrez.Pubmed.Pubmed_ResultsPanel.Pubmed_RVDocSum" TargetMode="External"/><Relationship Id="rId16" Type="http://schemas.openxmlformats.org/officeDocument/2006/relationships/image" Target="media/image9.png"/><Relationship Id="rId221" Type="http://schemas.openxmlformats.org/officeDocument/2006/relationships/hyperlink" Target="http://www.ncbi.nlm.nih.gov/sites/entrez?Db=pubmed&amp;Cmd=ShowDetailView&amp;TermToSearch=16912120&amp;ordinalpos=2&amp;itool=EntrezSystem2.PEntrez.Pubmed.Pubmed_ResultsPanel.Pubmed_RVDocSum" TargetMode="External"/><Relationship Id="rId242" Type="http://schemas.openxmlformats.org/officeDocument/2006/relationships/hyperlink" Target="http://www.ncbi.nlm.nih.gov/sites/entrez?Db=pubmed&amp;Cmd=ShowDetailView&amp;TermToSearch=17143004&amp;ordinalpos=1&amp;itool=EntrezSystem2.PEntrez.Pubmed.Pubmed_ResultsPanel.Pubmed_RVDocSum" TargetMode="External"/><Relationship Id="rId263" Type="http://schemas.openxmlformats.org/officeDocument/2006/relationships/hyperlink" Target="http://www.ncbi.nlm.nih.gov/sites/entrez?Db=pubmed&amp;Cmd=ShowDetailView&amp;TermToSearch=8466887&amp;ordinalpos=2&amp;itool=EntrezSystem2.PEntrez.Pubmed.Pubmed_ResultsPanel.Pubmed_RVDocSum" TargetMode="External"/><Relationship Id="rId284" Type="http://schemas.openxmlformats.org/officeDocument/2006/relationships/hyperlink" Target="http://www.ncbi.nlm.nih.gov/pubmed/23591366" TargetMode="External"/><Relationship Id="rId319" Type="http://schemas.openxmlformats.org/officeDocument/2006/relationships/hyperlink" Target="http://www.ncbi.nlm.nih.gov/sites/entrez?Db=pubmed&amp;Cmd=ShowDetailView&amp;TermToSearch=15941928&amp;ordinalpos=29&amp;itool=EntrezSystem2.PEntrez.Pubmed.Pubmed_ResultsPanel.Pubmed_RVDocSum" TargetMode="External"/><Relationship Id="rId37" Type="http://schemas.openxmlformats.org/officeDocument/2006/relationships/hyperlink" Target="http://www.ncbi.nlm.nih.gov/pubmed/21998597" TargetMode="External"/><Relationship Id="rId58" Type="http://schemas.openxmlformats.org/officeDocument/2006/relationships/hyperlink" Target="http://www.ncbi.nlm.nih.gov/sites/entrez?Db=pubmed&amp;Cmd=ShowDetailView&amp;TermToSearch=17234830&amp;ordinalpos=1&amp;itool=EntrezSystem2.PEntrez.Pubmed.Pubmed_ResultsPanel.Pubmed_RVDocSum" TargetMode="External"/><Relationship Id="rId79" Type="http://schemas.openxmlformats.org/officeDocument/2006/relationships/hyperlink" Target="http://www.ncbi.nlm.nih.gov/sites/entrez?Db=pubmed&amp;Cmd=ShowDetailView&amp;TermToSearch=2147671&amp;ordinalpos=1&amp;itool=EntrezSystem2.PEntrez.Pubmed.Pubmed_ResultsPanel.Pubmed_RVDocSum" TargetMode="External"/><Relationship Id="rId102" Type="http://schemas.openxmlformats.org/officeDocument/2006/relationships/hyperlink" Target="http://www.ncbi.nlm.nih.gov:80/entrez/query.fcgi?cmd=Retrieve&amp;db=PubMed&amp;list_uids=12067856&amp;dopt=Abstract" TargetMode="External"/><Relationship Id="rId123" Type="http://schemas.openxmlformats.org/officeDocument/2006/relationships/hyperlink" Target="http://www.ncbi.nlm.nih.gov/sites/entrez?Db=pubmed&amp;Cmd=ShowDetailView&amp;TermToSearch=15247755&amp;ordinalpos=10&amp;itool=EntrezSystem2.PEntrez.Pubmed.Pubmed_ResultsPanel.Pubmed_RVDocSum" TargetMode="External"/><Relationship Id="rId144" Type="http://schemas.openxmlformats.org/officeDocument/2006/relationships/hyperlink" Target="http://www.ncbi.nlm.nih.gov/sites/entrez?Db=pubmed&amp;Cmd=ShowDetailView&amp;TermToSearch=12050121&amp;ordinalpos=1&amp;itool=EntrezSystem2.PEntrez.Pubmed.Pubmed_ResultsPanel.Pubmed_RVDocSum" TargetMode="External"/><Relationship Id="rId330" Type="http://schemas.openxmlformats.org/officeDocument/2006/relationships/hyperlink" Target="http://www.ncbi.nlm.nih.gov/sites/entrez?Db=pubmed&amp;Cmd=ShowDetailView&amp;TermToSearch=11691642&amp;ordinalpos=1&amp;itool=EntrezSystem2.PEntrez.Pubmed.Pubmed_ResultsPanel.Pubmed_RVDocSum" TargetMode="External"/><Relationship Id="rId90" Type="http://schemas.openxmlformats.org/officeDocument/2006/relationships/hyperlink" Target="http://www.ncbi.nlm.nih.gov/sites/entrez?Db=pubmed&amp;Cmd=ShowDetailView&amp;TermToSearch=9652995&amp;ordinalpos=3&amp;itool=EntrezSystem2.PEntrez.Pubmed.Pubmed_ResultsPanel.Pubmed_RVDocSum" TargetMode="External"/><Relationship Id="rId165" Type="http://schemas.openxmlformats.org/officeDocument/2006/relationships/hyperlink" Target="http://www.ncbi.nlm.nih.gov/sites/entrez?Db=pubmed&amp;Cmd=ShowDetailView&amp;TermToSearch=9647934&amp;ordinalpos=3&amp;itool=EntrezSystem2.PEntrez.Pubmed.Pubmed_ResultsPanel.Pubmed_RVDocSum" TargetMode="External"/><Relationship Id="rId186" Type="http://schemas.openxmlformats.org/officeDocument/2006/relationships/hyperlink" Target="http://www.ncbi.nlm.nih.gov/pubmed/17389294" TargetMode="External"/><Relationship Id="rId351" Type="http://schemas.openxmlformats.org/officeDocument/2006/relationships/hyperlink" Target="http://www.ncbi.nlm.nih.gov/sites/entrez?Db=pubmed&amp;Cmd=ShowDetailView&amp;TermToSearch=16282843&amp;ordinalpos=16&amp;itool=EntrezSystem2.PEntrez.Pubmed.Pubmed_ResultsPanel.Pubmed_RVDocSum" TargetMode="External"/><Relationship Id="rId372" Type="http://schemas.openxmlformats.org/officeDocument/2006/relationships/hyperlink" Target="http://www.ncbi.nlm.nih.gov/pubmed/17940111" TargetMode="External"/><Relationship Id="rId393" Type="http://schemas.openxmlformats.org/officeDocument/2006/relationships/header" Target="header4.xml"/><Relationship Id="rId211" Type="http://schemas.openxmlformats.org/officeDocument/2006/relationships/hyperlink" Target="http://www.ncbi.nlm.nih.gov/sites/entrez?Db=pubmed&amp;Cmd=ShowDetailView&amp;TermToSearch=17849510&amp;ordinalpos=1&amp;itool=EntrezSystem2.PEntrez.Pubmed.Pubmed_ResultsPanel.Pubmed_RVDocSum" TargetMode="External"/><Relationship Id="rId232" Type="http://schemas.openxmlformats.org/officeDocument/2006/relationships/hyperlink" Target="http://www.ncbi.nlm.nih.gov/pubmed/20382680" TargetMode="External"/><Relationship Id="rId253" Type="http://schemas.openxmlformats.org/officeDocument/2006/relationships/hyperlink" Target="http://www.ncbi.nlm.nih.gov/sites/entrez?Db=pubmed&amp;Cmd=ShowDetailView&amp;TermToSearch=16598372&amp;ordinalpos=8&amp;itool=EntrezSystem2.PEntrez.Pubmed.Pubmed_ResultsPanel.Pubmed_RVDocSum" TargetMode="External"/><Relationship Id="rId274" Type="http://schemas.openxmlformats.org/officeDocument/2006/relationships/hyperlink" Target="http://www.ncbi.nlm.nih.gov/sites/entrez?Db=pubmed&amp;Cmd=ShowDetailView&amp;TermToSearch=15914526&amp;ordinalpos=13&amp;itool=EntrezSystem2.PEntrez.Pubmed.Pubmed_ResultsPanel.Pubmed_RVDocSum" TargetMode="External"/><Relationship Id="rId295" Type="http://schemas.openxmlformats.org/officeDocument/2006/relationships/hyperlink" Target="http://www.ncbi.nlm.nih.gov/pubmed/18423697" TargetMode="External"/><Relationship Id="rId309" Type="http://schemas.openxmlformats.org/officeDocument/2006/relationships/hyperlink" Target="http://www.ncbi.nlm.nih.gov/pubmed/23165659" TargetMode="External"/><Relationship Id="rId27" Type="http://schemas.openxmlformats.org/officeDocument/2006/relationships/hyperlink" Target="http://www.ncbi.nlm.nih.gov/sites/entrez?Db=pubmed&amp;Cmd=ShowDetailView&amp;TermToSearch=16024750&amp;ordinalpos=3&amp;itool=EntrezSystem2.PEntrez.Pubmed.Pubmed_ResultsPanel.Pubmed_RVDocSum" TargetMode="External"/><Relationship Id="rId48" Type="http://schemas.openxmlformats.org/officeDocument/2006/relationships/hyperlink" Target="http://www.ncbi.nlm.nih.gov/sites/entrez?Db=pubmed&amp;Cmd=ShowDetailView&amp;TermToSearch=17060543&amp;ordinalpos=1&amp;itool=EntrezSystem2.PEntrez.Pubmed.Pubmed_ResultsPanel.Pubmed_RVDocSum" TargetMode="External"/><Relationship Id="rId69" Type="http://schemas.openxmlformats.org/officeDocument/2006/relationships/hyperlink" Target="http://www.ncbi.nlm.nih.gov/sites/entrez?Db=pubmed&amp;Cmd=ShowDetailView&amp;TermToSearch=15824845&amp;ordinalpos=2&amp;itool=EntrezSystem2.PEntrez.Pubmed.Pubmed_ResultsPanel.Pubmed_RVDocSum" TargetMode="External"/><Relationship Id="rId113" Type="http://schemas.openxmlformats.org/officeDocument/2006/relationships/hyperlink" Target="http://www.ncbi.nlm.nih.gov/sites/entrez?Db=pubmed&amp;Cmd=ShowDetailView&amp;TermToSearch=9211678&amp;ordinalpos=18&amp;itool=EntrezSystem2.PEntrez.Pubmed.Pubmed_ResultsPanel.Pubmed_RVDocSum" TargetMode="External"/><Relationship Id="rId134" Type="http://schemas.openxmlformats.org/officeDocument/2006/relationships/hyperlink" Target="http://www.ncbi.nlm.nih.gov/pubmed/?term=vanderschuren+male+rat+orchiectomy" TargetMode="External"/><Relationship Id="rId320" Type="http://schemas.openxmlformats.org/officeDocument/2006/relationships/hyperlink" Target="http://www.ncbi.nlm.nih.gov/sites/entrez?Db=pubmed&amp;Cmd=ShowDetailView&amp;TermToSearch=11422108&amp;ordinalpos=6&amp;itool=EntrezSystem2.PEntrez.Pubmed.Pubmed_ResultsPanel.Pubmed_RVDocSum" TargetMode="External"/><Relationship Id="rId80" Type="http://schemas.openxmlformats.org/officeDocument/2006/relationships/hyperlink" Target="http://www.ncbi.nlm.nih.gov/sites/entrez?Db=pubmed&amp;Cmd=ShowDetailView&amp;TermToSearch=8466887&amp;ordinalpos=2&amp;itool=EntrezSystem2.PEntrez.Pubmed.Pubmed_ResultsPanel.Pubmed_RVDocSum" TargetMode="External"/><Relationship Id="rId155" Type="http://schemas.openxmlformats.org/officeDocument/2006/relationships/hyperlink" Target="http://www.ncbi.nlm.nih.gov/sites/entrez?Db=pubmed&amp;Cmd=ShowDetailView&amp;TermToSearch=1745699&amp;ordinalpos=1&amp;itool=EntrezSystem2.PEntrez.Pubmed.Pubmed_ResultsPanel.Pubmed_RVDocSum" TargetMode="External"/><Relationship Id="rId176" Type="http://schemas.openxmlformats.org/officeDocument/2006/relationships/hyperlink" Target="http://www.ncbi.nlm.nih.gov/sites/entrez?Db=pubmed&amp;Cmd=ShowDetailView&amp;TermToSearch=16880459&amp;ordinalpos=1&amp;itool=EntrezSystem2.PEntrez.Pubmed.Pubmed_ResultsPanel.Pubmed_RVDocSum" TargetMode="External"/><Relationship Id="rId197" Type="http://schemas.openxmlformats.org/officeDocument/2006/relationships/hyperlink" Target="http://www.asrm.org/Media/Practice/gamete.html" TargetMode="External"/><Relationship Id="rId341" Type="http://schemas.openxmlformats.org/officeDocument/2006/relationships/hyperlink" Target="http://www.ncbi.nlm.nih.gov/sites/entrez?Db=pubmed&amp;Cmd=ShowDetailView&amp;TermToSearch=8817730&amp;ordinalpos=9&amp;itool=EntrezSystem2.PEntrez.Pubmed.Pubmed_ResultsPanel.Pubmed_RVDocSum" TargetMode="External"/><Relationship Id="rId362" Type="http://schemas.openxmlformats.org/officeDocument/2006/relationships/hyperlink" Target="http://www.ncbi.nlm.nih.gov/pubmed/24193080" TargetMode="External"/><Relationship Id="rId383" Type="http://schemas.openxmlformats.org/officeDocument/2006/relationships/hyperlink" Target="http://www.ncbi.nlm.nih.gov/pubmed/23639989" TargetMode="External"/><Relationship Id="rId201" Type="http://schemas.openxmlformats.org/officeDocument/2006/relationships/hyperlink" Target="http://www.ncbi.nlm.nih.gov/pubmed/22325359" TargetMode="External"/><Relationship Id="rId222" Type="http://schemas.openxmlformats.org/officeDocument/2006/relationships/hyperlink" Target="http://www.ncbi.nlm.nih.gov:80/entrez/query.fcgi?cmd=Retrieve&amp;db=PubMed&amp;list_uids=3280599&amp;dopt=Abstract" TargetMode="External"/><Relationship Id="rId243" Type="http://schemas.openxmlformats.org/officeDocument/2006/relationships/hyperlink" Target="http://www.ncbi.nlm.nih.gov/sites/entrez?Db=pubmed&amp;Cmd=ShowDetailView&amp;TermToSearch=8037876&amp;ordinalpos=4&amp;itool=EntrezSystem2.PEntrez.Pubmed.Pubmed_ResultsPanel.Pubmed_RVDocSum" TargetMode="External"/><Relationship Id="rId264" Type="http://schemas.openxmlformats.org/officeDocument/2006/relationships/hyperlink" Target="http://www.ncbi.nlm.nih.gov/sites/entrez?Db=pubmed&amp;Cmd=ShowDetailView&amp;TermToSearch=12161487&amp;ordinalpos=2&amp;itool=EntrezSystem2.PEntrez.Pubmed.Pubmed_ResultsPanel.Pubmed_RVDocSum" TargetMode="External"/><Relationship Id="rId285" Type="http://schemas.openxmlformats.org/officeDocument/2006/relationships/hyperlink" Target="http://www.ncbi.nlm.nih.gov:80/entrez/query.fcgi?cmd=Retrieve&amp;db=PubMed&amp;list_uids=12067856&amp;dopt=Abstract" TargetMode="External"/><Relationship Id="rId17" Type="http://schemas.openxmlformats.org/officeDocument/2006/relationships/image" Target="media/image10.png"/><Relationship Id="rId38" Type="http://schemas.openxmlformats.org/officeDocument/2006/relationships/hyperlink" Target="http://www.ncbi.nlm.nih.gov/sites/entrez?Db=pubmed&amp;Cmd=ShowDetailView&amp;TermToSearch=16912120&amp;ordinalpos=2&amp;itool=EntrezSystem2.PEntrez.Pubmed.Pubmed_ResultsPanel.Pubmed_RVDocSum" TargetMode="External"/><Relationship Id="rId59" Type="http://schemas.openxmlformats.org/officeDocument/2006/relationships/hyperlink" Target="http://www.ncbi.nlm.nih.gov/sites/entrez?Db=pubmed&amp;Cmd=ShowDetailView&amp;TermToSearch=17143004&amp;ordinalpos=1&amp;itool=EntrezSystem2.PEntrez.Pubmed.Pubmed_ResultsPanel.Pubmed_RVDocSum" TargetMode="External"/><Relationship Id="rId103" Type="http://schemas.openxmlformats.org/officeDocument/2006/relationships/hyperlink" Target="http://www.ncbi.nlm.nih.gov:80/entrez/query.fcgi?cmd=Retrieve&amp;db=PubMed&amp;list_uids=12670837&amp;dopt=Abstract" TargetMode="External"/><Relationship Id="rId124" Type="http://schemas.openxmlformats.org/officeDocument/2006/relationships/hyperlink" Target="http://www.ncbi.nlm.nih.gov/sites/entrez?Db=pubmed&amp;Cmd=ShowDetailView&amp;TermToSearch=12699447&amp;ordinalpos=7&amp;itool=EntrezSystem2.PEntrez.Pubmed.Pubmed_ResultsPanel.Pubmed_RVDocSum" TargetMode="External"/><Relationship Id="rId310" Type="http://schemas.openxmlformats.org/officeDocument/2006/relationships/hyperlink" Target="http://www.ncbi.nlm.nih.gov/pubmed?term=Vanderschueren%20D%5BAuthor%5D&amp;cauthor=true&amp;cauthor_uid=8287323" TargetMode="External"/><Relationship Id="rId70" Type="http://schemas.openxmlformats.org/officeDocument/2006/relationships/hyperlink" Target="http://www.ncbi.nlm.nih.gov/sites/entrez?Db=pubmed&amp;Cmd=ShowDetailView&amp;TermToSearch=16598372&amp;ordinalpos=8&amp;itool=EntrezSystem2.PEntrez.Pubmed.Pubmed_ResultsPanel.Pubmed_RVDocSum" TargetMode="External"/><Relationship Id="rId91" Type="http://schemas.openxmlformats.org/officeDocument/2006/relationships/hyperlink" Target="http://www.ncbi.nlm.nih.gov/sites/entrez?Db=pubmed&amp;Cmd=ShowDetailView&amp;TermToSearch=15914526&amp;ordinalpos=13&amp;itool=EntrezSystem2.PEntrez.Pubmed.Pubmed_ResultsPanel.Pubmed_RVDocSum" TargetMode="External"/><Relationship Id="rId145" Type="http://schemas.openxmlformats.org/officeDocument/2006/relationships/hyperlink" Target="http://www.ncbi.nlm.nih.gov/sites/entrez?Db=pubmed&amp;Cmd=ShowDetailView&amp;TermToSearch=16234973&amp;ordinalpos=7&amp;itool=EntrezSystem2.PEntrez.Pubmed.Pubmed_ResultsPanel.Pubmed_RVDocSum" TargetMode="External"/><Relationship Id="rId166" Type="http://schemas.openxmlformats.org/officeDocument/2006/relationships/hyperlink" Target="http://www.ncbi.nlm.nih.gov/sites/entrez?Db=pubmed&amp;Cmd=ShowDetailView&amp;TermToSearch=15827094&amp;ordinalpos=1&amp;itool=EntrezSystem2.PEntrez.Pubmed.Pubmed_ResultsPanel.Pubmed_RVDocSum" TargetMode="External"/><Relationship Id="rId187" Type="http://schemas.openxmlformats.org/officeDocument/2006/relationships/hyperlink" Target="http://www.ncbi.nlm.nih.gov/pubmed/17496236" TargetMode="External"/><Relationship Id="rId331" Type="http://schemas.openxmlformats.org/officeDocument/2006/relationships/hyperlink" Target="http://www.ncbi.nlm.nih.gov/sites/entrez?Db=pubmed&amp;Cmd=ShowDetailView&amp;TermToSearch=11437374&amp;ordinalpos=6&amp;itool=EntrezSystem2.PEntrez.Pubmed.Pubmed_ResultsPanel.Pubmed_RVDocSum" TargetMode="External"/><Relationship Id="rId352" Type="http://schemas.openxmlformats.org/officeDocument/2006/relationships/hyperlink" Target="http://www.ncbi.nlm.nih.gov/sites/entrez?Db=pubmed&amp;Cmd=ShowDetailView&amp;TermToSearch=11465516&amp;ordinalpos=2&amp;itool=EntrezSystem2.PEntrez.Pubmed.Pubmed_ResultsPanel.Pubmed_RVDocSum" TargetMode="External"/><Relationship Id="rId373" Type="http://schemas.openxmlformats.org/officeDocument/2006/relationships/hyperlink" Target="http://www.ncbi.nlm.nih.gov/sites/entrez?Db=pubmed&amp;Cmd=ShowDetailView&amp;TermToSearch=12721204&amp;ordinalpos=2&amp;itool=EntrezSystem2.PEntrez.Pubmed.Pubmed_ResultsPanel.Pubmed_RVDocSum" TargetMode="External"/><Relationship Id="rId394" Type="http://schemas.openxmlformats.org/officeDocument/2006/relationships/footer" Target="footer4.xml"/><Relationship Id="rId1" Type="http://schemas.openxmlformats.org/officeDocument/2006/relationships/numbering" Target="numbering.xml"/><Relationship Id="rId212" Type="http://schemas.openxmlformats.org/officeDocument/2006/relationships/hyperlink" Target="http://www.ncbi.nlm.nih.gov/sites/entrez?Db=pubmed&amp;Cmd=ShowDetailView&amp;TermToSearch=16720669&amp;ordinalpos=1&amp;itool=EntrezSystem2.PEntrez.Pubmed.Pubmed_ResultsPanel.Pubmed_RVDocSum" TargetMode="External"/><Relationship Id="rId233" Type="http://schemas.openxmlformats.org/officeDocument/2006/relationships/hyperlink" Target="http://www.ncbi.nlm.nih.gov/pubmed/20410223" TargetMode="External"/><Relationship Id="rId254" Type="http://schemas.openxmlformats.org/officeDocument/2006/relationships/hyperlink" Target="http://www.ncbi.nlm.nih.gov/sites/entrez?Db=pubmed&amp;Cmd=ShowDetailView&amp;TermToSearch=15571546&amp;ordinalpos=2&amp;itool=EntrezSystem2.PEntrez.Pubmed.Pubmed_ResultsPanel.Pubmed_RVDocSum" TargetMode="External"/><Relationship Id="rId28" Type="http://schemas.openxmlformats.org/officeDocument/2006/relationships/hyperlink" Target="http://www.ncbi.nlm.nih.gov/sites/entrez?Db=pubmed&amp;Cmd=ShowDetailView&amp;TermToSearch=17849510&amp;ordinalpos=1&amp;itool=EntrezSystem2.PEntrez.Pubmed.Pubmed_ResultsPanel.Pubmed_RVDocSum" TargetMode="External"/><Relationship Id="rId49" Type="http://schemas.openxmlformats.org/officeDocument/2006/relationships/hyperlink" Target="http://www.ncbi.nlm.nih.gov/pubmed/20382680" TargetMode="External"/><Relationship Id="rId114" Type="http://schemas.openxmlformats.org/officeDocument/2006/relationships/hyperlink" Target="http://www.ncbi.nlm.nih.gov/pubmed/24024838" TargetMode="External"/><Relationship Id="rId275" Type="http://schemas.openxmlformats.org/officeDocument/2006/relationships/hyperlink" Target="http://www.ncbi.nlm.nih.gov/sites/entrez?Db=pubmed&amp;Cmd=ShowDetailView&amp;TermToSearch=10979879&amp;ordinalpos=6&amp;itool=EntrezSystem2.PEntrez.Pubmed.Pubmed_ResultsPanel.Pubmed_RVDocSum" TargetMode="External"/><Relationship Id="rId296" Type="http://schemas.openxmlformats.org/officeDocument/2006/relationships/hyperlink" Target="http://www.ncbi.nlm.nih.gov/sites/entrez?Db=pubmed&amp;Cmd=ShowDetailView&amp;TermToSearch=9211678&amp;ordinalpos=18&amp;itool=EntrezSystem2.PEntrez.Pubmed.Pubmed_ResultsPanel.Pubmed_RVDocSum" TargetMode="External"/><Relationship Id="rId300" Type="http://schemas.openxmlformats.org/officeDocument/2006/relationships/hyperlink" Target="http://www.ncbi.nlm.nih.gov:80/entrez/query.fcgi?cmd=Retrieve&amp;db=PubMed&amp;list_uids=1287683&amp;dopt=Abstract" TargetMode="External"/><Relationship Id="rId60" Type="http://schemas.openxmlformats.org/officeDocument/2006/relationships/hyperlink" Target="http://www.ncbi.nlm.nih.gov/sites/entrez?Db=pubmed&amp;Cmd=ShowDetailView&amp;TermToSearch=8037876&amp;ordinalpos=4&amp;itool=EntrezSystem2.PEntrez.Pubmed.Pubmed_ResultsPanel.Pubmed_RVDocSum" TargetMode="External"/><Relationship Id="rId81" Type="http://schemas.openxmlformats.org/officeDocument/2006/relationships/hyperlink" Target="http://www.ncbi.nlm.nih.gov/sites/entrez?Db=pubmed&amp;Cmd=ShowDetailView&amp;TermToSearch=12161487&amp;ordinalpos=2&amp;itool=EntrezSystem2.PEntrez.Pubmed.Pubmed_ResultsPanel.Pubmed_RVDocSum" TargetMode="External"/><Relationship Id="rId135" Type="http://schemas.openxmlformats.org/officeDocument/2006/relationships/hyperlink" Target="http://www.ncbi.nlm.nih.gov/sites/entrez?Db=pubmed&amp;Cmd=ShowDetailView&amp;TermToSearch=9024272&amp;ordinalpos=14&amp;itool=EntrezSystem2.PEntrez.Pubmed.Pubmed_ResultsPanel.Pubmed_RVDocSum" TargetMode="External"/><Relationship Id="rId156" Type="http://schemas.openxmlformats.org/officeDocument/2006/relationships/hyperlink" Target="http://www.ncbi.nlm.nih.gov/sites/entrez?Db=pubmed&amp;Cmd=ShowDetailView&amp;TermToSearch=10581652&amp;ordinalpos=2&amp;itool=EntrezSystem2.PEntrez.Pubmed.Pubmed_ResultsPanel.Pubmed_RVDocSum" TargetMode="External"/><Relationship Id="rId177" Type="http://schemas.openxmlformats.org/officeDocument/2006/relationships/hyperlink" Target="http://www.ncbi.nlm.nih.gov/pubmed/20525906" TargetMode="External"/><Relationship Id="rId198" Type="http://schemas.openxmlformats.org/officeDocument/2006/relationships/hyperlink" Target="http://www.ncbi.nlm.nih.gov/sites/entrez?Db=pubmed&amp;Cmd=ShowDetailView&amp;TermToSearch=15066442&amp;ordinalpos=41&amp;itool=EntrezSystem2.PEntrez.Pubmed.Pubmed_ResultsPanel.Pubmed_RVDocSum" TargetMode="External"/><Relationship Id="rId321" Type="http://schemas.openxmlformats.org/officeDocument/2006/relationships/hyperlink" Target="http://www.ncbi.nlm.nih.gov:80/entrez/query.fcgi?cmd=Retrieve&amp;db=PubMed&amp;list_uids=11320105&amp;dopt=Abstract" TargetMode="External"/><Relationship Id="rId342" Type="http://schemas.openxmlformats.org/officeDocument/2006/relationships/hyperlink" Target="http://www.ncbi.nlm.nih.gov/sites/entrez?Db=pubmed&amp;Cmd=ShowDetailView&amp;TermToSearch=1961839&amp;ordinalpos=1&amp;itool=EntrezSystem2.PEntrez.Pubmed.Pubmed_ResultsPanel.Pubmed_RVDocSum" TargetMode="External"/><Relationship Id="rId363" Type="http://schemas.openxmlformats.org/officeDocument/2006/relationships/hyperlink" Target="http://www.ncbi.nlm.nih.gov/sites/entrez?Db=pubmed&amp;Cmd=ShowDetailView&amp;TermToSearch=11772901&amp;ordinalpos=2&amp;itool=EntrezSystem2.PEntrez.Pubmed.Pubmed_ResultsPanel.Pubmed_RVDocSum" TargetMode="External"/><Relationship Id="rId384" Type="http://schemas.openxmlformats.org/officeDocument/2006/relationships/hyperlink" Target="http://www.ncbi.nlm.nih.gov/pubmed/22325359" TargetMode="External"/><Relationship Id="rId202" Type="http://schemas.openxmlformats.org/officeDocument/2006/relationships/hyperlink" Target="http://www.ncbi.nlm.nih.gov/pubmed/22879958" TargetMode="External"/><Relationship Id="rId223" Type="http://schemas.openxmlformats.org/officeDocument/2006/relationships/hyperlink" Target="http://www.ncbi.nlm.nih.gov:80/entrez/query.fcgi?cmd=Retrieve&amp;db=PubMed&amp;list_uids=8943067&amp;dopt=Abstract" TargetMode="External"/><Relationship Id="rId244" Type="http://schemas.openxmlformats.org/officeDocument/2006/relationships/hyperlink" Target="http://www.ncbi.nlm.nih.gov/sites/entrez?Db=pubmed&amp;Cmd=ShowDetailView&amp;TermToSearch=16310318&amp;ordinalpos=2&amp;itool=EntrezSystem2.PEntrez.Pubmed.Pubmed_ResultsPanel.Pubmed_RVDocSum" TargetMode="External"/><Relationship Id="rId18" Type="http://schemas.openxmlformats.org/officeDocument/2006/relationships/header" Target="header1.xml"/><Relationship Id="rId39" Type="http://schemas.openxmlformats.org/officeDocument/2006/relationships/hyperlink" Target="http://www.ncbi.nlm.nih.gov:80/entrez/query.fcgi?cmd=Retrieve&amp;db=PubMed&amp;list_uids=3280599&amp;dopt=Abstract" TargetMode="External"/><Relationship Id="rId265" Type="http://schemas.openxmlformats.org/officeDocument/2006/relationships/hyperlink" Target="http://www.ncbi.nlm.nih.gov/sites/entrez?Db=pubmed&amp;Cmd=ShowDetailView&amp;TermToSearch=16932274&amp;ordinalpos=1&amp;itool=EntrezSystem2.PEntrez.Pubmed.Pubmed_ResultsPanel.Pubmed_RVDocSum" TargetMode="External"/><Relationship Id="rId286" Type="http://schemas.openxmlformats.org/officeDocument/2006/relationships/hyperlink" Target="http://www.ncbi.nlm.nih.gov:80/entrez/query.fcgi?cmd=Retrieve&amp;db=PubMed&amp;list_uids=12670837&amp;dopt=Abstract" TargetMode="External"/><Relationship Id="rId50" Type="http://schemas.openxmlformats.org/officeDocument/2006/relationships/hyperlink" Target="http://www.ncbi.nlm.nih.gov/pubmed/20410223" TargetMode="External"/><Relationship Id="rId104" Type="http://schemas.openxmlformats.org/officeDocument/2006/relationships/hyperlink" Target="http://www.ncbi.nlm.nih.gov/sites/entrez?Db=pubmed&amp;Cmd=ShowDetailView&amp;TermToSearch=16210377&amp;ordinalpos=3&amp;itool=EntrezSystem2.PEntrez.Pubmed.Pubmed_ResultsPanel.Pubmed_RVDocSum" TargetMode="External"/><Relationship Id="rId125" Type="http://schemas.openxmlformats.org/officeDocument/2006/relationships/hyperlink" Target="http://www.ncbi.nlm.nih.gov/pubmed/20704642" TargetMode="External"/><Relationship Id="rId146" Type="http://schemas.openxmlformats.org/officeDocument/2006/relationships/hyperlink" Target="http://www.ncbi.nlm.nih.gov/sites/entrez?Db=pubmed&amp;Cmd=ShowDetailView&amp;TermToSearch=10805804&amp;ordinalpos=1&amp;itool=EntrezSystem2.PEntrez.Pubmed.Pubmed_ResultsPanel.Pubmed_RVDocSum" TargetMode="External"/><Relationship Id="rId167" Type="http://schemas.openxmlformats.org/officeDocument/2006/relationships/hyperlink" Target="http://www.ncbi.nlm.nih.gov/sites/entrez?Db=pubmed&amp;Cmd=ShowDetailView&amp;TermToSearch=12505808&amp;ordinalpos=10&amp;itool=EntrezSystem2.PEntrez.Pubmed.Pubmed_ResultsPanel.Pubmed_RVDocSum" TargetMode="External"/><Relationship Id="rId188" Type="http://schemas.openxmlformats.org/officeDocument/2006/relationships/hyperlink" Target="http://www.ncbi.nlm.nih.gov/pubmed/11788637" TargetMode="External"/><Relationship Id="rId311" Type="http://schemas.openxmlformats.org/officeDocument/2006/relationships/hyperlink" Target="http://www.ncbi.nlm.nih.gov/pubmed?term=Van%20Herck%20E%5BAuthor%5D&amp;cauthor=true&amp;cauthor_uid=8287323" TargetMode="External"/><Relationship Id="rId332" Type="http://schemas.openxmlformats.org/officeDocument/2006/relationships/hyperlink" Target="http://www.ncbi.nlm.nih.gov/sites/entrez?Db=pubmed&amp;Cmd=ShowDetailView&amp;TermToSearch=15312246&amp;ordinalpos=4&amp;itool=EntrezSystem2.PEntrez.Pubmed.Pubmed_ResultsPanel.Pubmed_RVDocSum" TargetMode="External"/><Relationship Id="rId353" Type="http://schemas.openxmlformats.org/officeDocument/2006/relationships/hyperlink" Target="http://www.ncbi.nlm.nih.gov/pubmed/23399021" TargetMode="External"/><Relationship Id="rId374" Type="http://schemas.openxmlformats.org/officeDocument/2006/relationships/hyperlink" Target="http://www.ncbi.nlm.nih.gov/sites/entrez?Db=pubmed&amp;Cmd=ShowDetailView&amp;TermToSearch=15894683&amp;ordinalpos=3&amp;itool=EntrezSystem2.PEntrez.Pubmed.Pubmed_ResultsPanel.Pubmed_RVDocSum" TargetMode="External"/><Relationship Id="rId395" Type="http://schemas.openxmlformats.org/officeDocument/2006/relationships/footer" Target="footer5.xml"/><Relationship Id="rId71" Type="http://schemas.openxmlformats.org/officeDocument/2006/relationships/hyperlink" Target="http://www.ncbi.nlm.nih.gov/sites/entrez?Db=pubmed&amp;Cmd=ShowDetailView&amp;TermToSearch=15571546&amp;ordinalpos=2&amp;itool=EntrezSystem2.PEntrez.Pubmed.Pubmed_ResultsPanel.Pubmed_RVDocSum" TargetMode="External"/><Relationship Id="rId92" Type="http://schemas.openxmlformats.org/officeDocument/2006/relationships/hyperlink" Target="http://www.ncbi.nlm.nih.gov/sites/entrez?Db=pubmed&amp;Cmd=ShowDetailView&amp;TermToSearch=10979879&amp;ordinalpos=6&amp;itool=EntrezSystem2.PEntrez.Pubmed.Pubmed_ResultsPanel.Pubmed_RVDocSum" TargetMode="External"/><Relationship Id="rId213" Type="http://schemas.openxmlformats.org/officeDocument/2006/relationships/hyperlink" Target="http://www.ncbi.nlm.nih.gov/sites/entrez?Db=pubmed&amp;Cmd=ShowDetailView&amp;TermToSearch=11836290&amp;ordinalpos=5&amp;itool=EntrezSystem2.PEntrez.Pubmed.Pubmed_ResultsPanel.Pubmed_RVDocSum" TargetMode="External"/><Relationship Id="rId234" Type="http://schemas.openxmlformats.org/officeDocument/2006/relationships/hyperlink" Target="http://www.ncbi.nlm.nih.gov/pubmed/21677041" TargetMode="External"/><Relationship Id="rId2" Type="http://schemas.openxmlformats.org/officeDocument/2006/relationships/styles" Target="styles.xml"/><Relationship Id="rId29" Type="http://schemas.openxmlformats.org/officeDocument/2006/relationships/hyperlink" Target="http://www.ncbi.nlm.nih.gov/sites/entrez?Db=pubmed&amp;Cmd=ShowDetailView&amp;TermToSearch=16720669&amp;ordinalpos=1&amp;itool=EntrezSystem2.PEntrez.Pubmed.Pubmed_ResultsPanel.Pubmed_RVDocSum" TargetMode="External"/><Relationship Id="rId255" Type="http://schemas.openxmlformats.org/officeDocument/2006/relationships/hyperlink" Target="http://www.ncbi.nlm.nih.gov/sites/entrez?Db=pubmed&amp;Cmd=ShowDetailView&amp;TermToSearch=16908801&amp;ordinalpos=1&amp;itool=EntrezSystem2.PEntrez.Pubmed.Pubmed_ResultsPanel.Pubmed_RVDocSum" TargetMode="External"/><Relationship Id="rId276" Type="http://schemas.openxmlformats.org/officeDocument/2006/relationships/hyperlink" Target="http://www.ncbi.nlm.nih.gov/sites/entrez?Db=pubmed&amp;Cmd=ShowDetailView&amp;TermToSearch=9745419&amp;ordinalpos=8&amp;itool=EntrezSystem2.PEntrez.Pubmed.Pubmed_ResultsPanel.Pubmed_RVDocSum" TargetMode="External"/><Relationship Id="rId297" Type="http://schemas.openxmlformats.org/officeDocument/2006/relationships/hyperlink" Target="http://www.ncbi.nlm.nih.gov/pubmed/24024838" TargetMode="External"/><Relationship Id="rId40" Type="http://schemas.openxmlformats.org/officeDocument/2006/relationships/hyperlink" Target="http://www.ncbi.nlm.nih.gov:80/entrez/query.fcgi?cmd=Retrieve&amp;db=PubMed&amp;list_uids=8943067&amp;dopt=Abstract" TargetMode="External"/><Relationship Id="rId115" Type="http://schemas.openxmlformats.org/officeDocument/2006/relationships/hyperlink" Target="http://www.ncbi.nlm.nih.gov/sites/entrez?Db=pubmed&amp;Cmd=ShowDetailView&amp;TermToSearch=17307107&amp;ordinalpos=1&amp;itool=EntrezSystem2.PEntrez.Pubmed.Pubmed_ResultsPanel.Pubmed_RVDocSum" TargetMode="External"/><Relationship Id="rId136" Type="http://schemas.openxmlformats.org/officeDocument/2006/relationships/hyperlink" Target="http://www.ncbi.nlm.nih.gov/sites/entrez?Db=pubmed&amp;Cmd=ShowDetailView&amp;TermToSearch=15941928&amp;ordinalpos=29&amp;itool=EntrezSystem2.PEntrez.Pubmed.Pubmed_ResultsPanel.Pubmed_RVDocSum" TargetMode="External"/><Relationship Id="rId157" Type="http://schemas.openxmlformats.org/officeDocument/2006/relationships/hyperlink" Target="http://www.ncbi.nlm.nih.gov/sites/entrez?Db=pubmed&amp;Cmd=ShowDetailView&amp;TermToSearch=15037056&amp;ordinalpos=4&amp;itool=EntrezSystem2.PEntrez.Pubmed.Pubmed_ResultsPanel.Pubmed_RVDocSum" TargetMode="External"/><Relationship Id="rId178" Type="http://schemas.openxmlformats.org/officeDocument/2006/relationships/hyperlink" Target="http://www.ncbi.nlm.nih.gov/pubmed/23597181" TargetMode="External"/><Relationship Id="rId301" Type="http://schemas.openxmlformats.org/officeDocument/2006/relationships/hyperlink" Target="http://www.ncbi.nlm.nih.gov:80/entrez/query.fcgi?cmd=Retrieve&amp;db=PubMed&amp;list_uids=9066090&amp;dopt=Abstract" TargetMode="External"/><Relationship Id="rId322" Type="http://schemas.openxmlformats.org/officeDocument/2006/relationships/hyperlink" Target="http://www.ncbi.nlm.nih.gov/sites/entrez?Db=pubmed&amp;Cmd=ShowDetailView&amp;TermToSearch=14764753&amp;ordinalpos=2&amp;itool=EntrezSystem2.PEntrez.Pubmed.Pubmed_ResultsPanel.Pubmed_RVDocSum" TargetMode="External"/><Relationship Id="rId343" Type="http://schemas.openxmlformats.org/officeDocument/2006/relationships/hyperlink" Target="http://www.ncbi.nlm.nih.gov/sites/entrez?Db=pubmed&amp;Cmd=ShowDetailView&amp;TermToSearch=15924910&amp;ordinalpos=1&amp;itool=EntrezSystem2.PEntrez.Pubmed.Pubmed_ResultsPanel.Pubmed_RVDocSum" TargetMode="External"/><Relationship Id="rId364" Type="http://schemas.openxmlformats.org/officeDocument/2006/relationships/hyperlink" Target="http://www.ncbi.nlm.nih.gov/pubmed/24327369" TargetMode="External"/><Relationship Id="rId61" Type="http://schemas.openxmlformats.org/officeDocument/2006/relationships/hyperlink" Target="http://www.ncbi.nlm.nih.gov/sites/entrez?Db=pubmed&amp;Cmd=ShowDetailView&amp;TermToSearch=16310318&amp;ordinalpos=2&amp;itool=EntrezSystem2.PEntrez.Pubmed.Pubmed_ResultsPanel.Pubmed_RVDocSum" TargetMode="External"/><Relationship Id="rId82" Type="http://schemas.openxmlformats.org/officeDocument/2006/relationships/hyperlink" Target="http://www.ncbi.nlm.nih.gov/sites/entrez?Db=pubmed&amp;Cmd=ShowDetailView&amp;TermToSearch=16932274&amp;ordinalpos=1&amp;itool=EntrezSystem2.PEntrez.Pubmed.Pubmed_ResultsPanel.Pubmed_RVDocSum" TargetMode="External"/><Relationship Id="rId199" Type="http://schemas.openxmlformats.org/officeDocument/2006/relationships/hyperlink" Target="http://www.ncbi.nlm.nih.gov/sites/entrez?Db=pubmed&amp;Cmd=ShowDetailView&amp;TermToSearch=17433321&amp;ordinalpos=2&amp;itool=EntrezSystem2.PEntrez.Pubmed.Pubmed_ResultsPanel.Pubmed_RVDocSum" TargetMode="External"/><Relationship Id="rId203" Type="http://schemas.openxmlformats.org/officeDocument/2006/relationships/hyperlink" Target="http://www.ncbi.nlm.nih.gov/sites/entrez?Db=pubmed&amp;Cmd=ShowDetailView&amp;TermToSearch=16766665&amp;ordinalpos=5&amp;itool=EntrezSystem2.PEntrez.Pubmed.Pubmed_ResultsPanel.Pubmed_RVDocSum" TargetMode="External"/><Relationship Id="rId385" Type="http://schemas.openxmlformats.org/officeDocument/2006/relationships/hyperlink" Target="http://www.ncbi.nlm.nih.gov/pubmed/22879958" TargetMode="External"/><Relationship Id="rId19" Type="http://schemas.openxmlformats.org/officeDocument/2006/relationships/header" Target="header2.xml"/><Relationship Id="rId224" Type="http://schemas.openxmlformats.org/officeDocument/2006/relationships/hyperlink" Target="http://www.ncbi.nlm.nih.gov/sites/entrez?Db=pubmed&amp;Cmd=ShowDetailView&amp;TermToSearch=10954031&amp;ordinalpos=21&amp;itool=EntrezSystem2.PEntrez.Pubmed.Pubmed_ResultsPanel.Pubmed_RVDocSum" TargetMode="External"/><Relationship Id="rId245" Type="http://schemas.openxmlformats.org/officeDocument/2006/relationships/hyperlink" Target="http://www.ncbi.nlm.nih.gov/sites/entrez?Db=pubmed&amp;Cmd=ShowDetailView&amp;TermToSearch=14632242&amp;ordinalpos=1&amp;itool=EntrezSystem2.PEntrez.Pubmed.Pubmed_ResultsPanel.Pubmed_RVDocSum" TargetMode="External"/><Relationship Id="rId266" Type="http://schemas.openxmlformats.org/officeDocument/2006/relationships/hyperlink" Target="http://www.ncbi.nlm.nih.gov/sites/entrez?Db=pubmed&amp;Cmd=ShowDetailView&amp;TermToSearch=12788872&amp;ordinalpos=4&amp;itool=EntrezSystem2.PEntrez.Pubmed.Pubmed_ResultsPanel.Pubmed_RVDocSum" TargetMode="External"/><Relationship Id="rId287" Type="http://schemas.openxmlformats.org/officeDocument/2006/relationships/hyperlink" Target="http://www.ncbi.nlm.nih.gov/sites/entrez?Db=pubmed&amp;Cmd=ShowDetailView&amp;TermToSearch=16210377&amp;ordinalpos=3&amp;itool=EntrezSystem2.PEntrez.Pubmed.Pubmed_ResultsPanel.Pubmed_RVDocSum" TargetMode="External"/><Relationship Id="rId30" Type="http://schemas.openxmlformats.org/officeDocument/2006/relationships/hyperlink" Target="http://www.ncbi.nlm.nih.gov/sites/entrez?Db=pubmed&amp;Cmd=ShowDetailView&amp;TermToSearch=11836290&amp;ordinalpos=5&amp;itool=EntrezSystem2.PEntrez.Pubmed.Pubmed_ResultsPanel.Pubmed_RVDocSum" TargetMode="External"/><Relationship Id="rId105" Type="http://schemas.openxmlformats.org/officeDocument/2006/relationships/hyperlink" Target="http://www.ncbi.nlm.nih.gov/pubmed/18801408" TargetMode="External"/><Relationship Id="rId126" Type="http://schemas.openxmlformats.org/officeDocument/2006/relationships/hyperlink" Target="http://www.ncbi.nlm.nih.gov/pubmed/23165659" TargetMode="External"/><Relationship Id="rId147" Type="http://schemas.openxmlformats.org/officeDocument/2006/relationships/hyperlink" Target="http://www.ncbi.nlm.nih.gov/sites/entrez?Db=pubmed&amp;Cmd=ShowDetailView&amp;TermToSearch=11691642&amp;ordinalpos=1&amp;itool=EntrezSystem2.PEntrez.Pubmed.Pubmed_ResultsPanel.Pubmed_RVDocSum" TargetMode="External"/><Relationship Id="rId168" Type="http://schemas.openxmlformats.org/officeDocument/2006/relationships/hyperlink" Target="http://www.ncbi.nlm.nih.gov/sites/entrez?Db=pubmed&amp;Cmd=ShowDetailView&amp;TermToSearch=16282843&amp;ordinalpos=16&amp;itool=EntrezSystem2.PEntrez.Pubmed.Pubmed_ResultsPanel.Pubmed_RVDocSum" TargetMode="External"/><Relationship Id="rId312" Type="http://schemas.openxmlformats.org/officeDocument/2006/relationships/hyperlink" Target="http://www.ncbi.nlm.nih.gov/pubmed?term=Schot%20P%5BAuthor%5D&amp;cauthor=true&amp;cauthor_uid=8287323" TargetMode="External"/><Relationship Id="rId333" Type="http://schemas.openxmlformats.org/officeDocument/2006/relationships/hyperlink" Target="http://www.ncbi.nlm.nih.gov/sites/entrez?Db=pubmed&amp;Cmd=ShowDetailView&amp;TermToSearch=16598378&amp;ordinalpos=2&amp;itool=EntrezSystem2.PEntrez.Pubmed.Pubmed_ResultsPanel.Pubmed_RVDocSum" TargetMode="External"/><Relationship Id="rId354" Type="http://schemas.openxmlformats.org/officeDocument/2006/relationships/hyperlink" Target="http://www.ncbi.nlm.nih.gov/pubmed/23240002" TargetMode="External"/><Relationship Id="rId51" Type="http://schemas.openxmlformats.org/officeDocument/2006/relationships/hyperlink" Target="http://www.ncbi.nlm.nih.gov/pubmed/21677041" TargetMode="External"/><Relationship Id="rId72" Type="http://schemas.openxmlformats.org/officeDocument/2006/relationships/hyperlink" Target="http://www.ncbi.nlm.nih.gov/sites/entrez?Db=pubmed&amp;Cmd=ShowDetailView&amp;TermToSearch=16908801&amp;ordinalpos=1&amp;itool=EntrezSystem2.PEntrez.Pubmed.Pubmed_ResultsPanel.Pubmed_RVDocSum" TargetMode="External"/><Relationship Id="rId93" Type="http://schemas.openxmlformats.org/officeDocument/2006/relationships/hyperlink" Target="http://www.ncbi.nlm.nih.gov/sites/entrez?Db=pubmed&amp;Cmd=ShowDetailView&amp;TermToSearch=9745419&amp;ordinalpos=8&amp;itool=EntrezSystem2.PEntrez.Pubmed.Pubmed_ResultsPanel.Pubmed_RVDocSum" TargetMode="External"/><Relationship Id="rId189" Type="http://schemas.openxmlformats.org/officeDocument/2006/relationships/hyperlink" Target="http://www.ncbi.nlm.nih.gov/pubmed/17940111" TargetMode="External"/><Relationship Id="rId375" Type="http://schemas.openxmlformats.org/officeDocument/2006/relationships/hyperlink" Target="http://www.ncbi.nlm.nih.gov/pubmed/17510436" TargetMode="External"/><Relationship Id="rId396"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www.ncbi.nlm.nih.gov/sites/entrez?Db=pubmed&amp;Cmd=ShowDetailView&amp;TermToSearch=9554416&amp;ordinalpos=4&amp;itool=EntrezSystem2.PEntrez.Pubmed.Pubmed_ResultsPanel.Pubmed_RVDocSum" TargetMode="External"/><Relationship Id="rId235" Type="http://schemas.openxmlformats.org/officeDocument/2006/relationships/hyperlink" Target="http://www.ncbi.nlm.nih.gov/pubmed/19737923" TargetMode="External"/><Relationship Id="rId256" Type="http://schemas.openxmlformats.org/officeDocument/2006/relationships/hyperlink" Target="http://www.ncbi.nlm.nih.gov/sites/entrez?Db=pubmed&amp;Cmd=ShowDetailView&amp;TermToSearch=17592098&amp;ordinalpos=1&amp;itool=EntrezSystem2.PEntrez.Pubmed.Pubmed_ResultsPanel.Pubmed_RVDocSum" TargetMode="External"/><Relationship Id="rId277" Type="http://schemas.openxmlformats.org/officeDocument/2006/relationships/hyperlink" Target="http://www.ncbi.nlm.nih.gov/sites/entrez?Db=pubmed&amp;Cmd=ShowDetailView&amp;TermToSearch=10634364&amp;ordinalpos=2&amp;itool=EntrezSystem2.PEntrez.Pubmed.Pubmed_ResultsPanel.Pubmed_RVDocSum" TargetMode="External"/><Relationship Id="rId298" Type="http://schemas.openxmlformats.org/officeDocument/2006/relationships/hyperlink" Target="http://www.ncbi.nlm.nih.gov/sites/entrez?Db=pubmed&amp;Cmd=ShowDetailView&amp;TermToSearch=17307107&amp;ordinalpos=1&amp;itool=EntrezSystem2.PEntrez.Pubmed.Pubmed_ResultsPanel.Pubmed_RVDocSum" TargetMode="External"/><Relationship Id="rId116" Type="http://schemas.openxmlformats.org/officeDocument/2006/relationships/hyperlink" Target="http://www.ncbi.nlm.nih.gov:80/entrez/query.fcgi?cmd=Retrieve&amp;db=PubMed&amp;list_uids=2307732&amp;dopt=Abstract" TargetMode="External"/><Relationship Id="rId137" Type="http://schemas.openxmlformats.org/officeDocument/2006/relationships/hyperlink" Target="http://www.ncbi.nlm.nih.gov/sites/entrez?Db=pubmed&amp;Cmd=ShowDetailView&amp;TermToSearch=11422108&amp;ordinalpos=6&amp;itool=EntrezSystem2.PEntrez.Pubmed.Pubmed_ResultsPanel.Pubmed_RVDocSum" TargetMode="External"/><Relationship Id="rId158" Type="http://schemas.openxmlformats.org/officeDocument/2006/relationships/hyperlink" Target="http://www.ncbi.nlm.nih.gov/sites/entrez?Db=pubmed&amp;Cmd=ShowDetailView&amp;TermToSearch=8817730&amp;ordinalpos=9&amp;itool=EntrezSystem2.PEntrez.Pubmed.Pubmed_ResultsPanel.Pubmed_RVDocSum" TargetMode="External"/><Relationship Id="rId302" Type="http://schemas.openxmlformats.org/officeDocument/2006/relationships/hyperlink" Target="http://www.ncbi.nlm.nih.gov/sites/entrez?Db=pubmed&amp;Cmd=ShowDetailView&amp;TermToSearch=9828186&amp;ordinalpos=3&amp;itool=EntrezSystem2.PEntrez.Pubmed.Pubmed_ResultsPanel.Pubmed_RVDocSum" TargetMode="External"/><Relationship Id="rId323" Type="http://schemas.openxmlformats.org/officeDocument/2006/relationships/hyperlink" Target="http://www.ncbi.nlm.nih.gov/pubmed/16720668" TargetMode="External"/><Relationship Id="rId344" Type="http://schemas.openxmlformats.org/officeDocument/2006/relationships/hyperlink" Target="http://www.ncbi.nlm.nih.gov/sites/entrez?Db=pubmed&amp;Cmd=ShowDetailView&amp;TermToSearch=17609296&amp;ordinalpos=2&amp;itool=EntrezSystem2.PEntrez.Pubmed.Pubmed_ResultsPanel.Pubmed_RVDocSum" TargetMode="External"/><Relationship Id="rId20" Type="http://schemas.openxmlformats.org/officeDocument/2006/relationships/footer" Target="footer1.xml"/><Relationship Id="rId41" Type="http://schemas.openxmlformats.org/officeDocument/2006/relationships/hyperlink" Target="http://www.ncbi.nlm.nih.gov/sites/entrez?Db=pubmed&amp;Cmd=ShowDetailView&amp;TermToSearch=10954031&amp;ordinalpos=21&amp;itool=EntrezSystem2.PEntrez.Pubmed.Pubmed_ResultsPanel.Pubmed_RVDocSum" TargetMode="External"/><Relationship Id="rId62" Type="http://schemas.openxmlformats.org/officeDocument/2006/relationships/hyperlink" Target="http://www.ncbi.nlm.nih.gov/sites/entrez?Db=pubmed&amp;Cmd=ShowDetailView&amp;TermToSearch=14632242&amp;ordinalpos=1&amp;itool=EntrezSystem2.PEntrez.Pubmed.Pubmed_ResultsPanel.Pubmed_RVDocSum" TargetMode="External"/><Relationship Id="rId83" Type="http://schemas.openxmlformats.org/officeDocument/2006/relationships/hyperlink" Target="http://www.ncbi.nlm.nih.gov/sites/entrez?Db=pubmed&amp;Cmd=ShowDetailView&amp;TermToSearch=12788872&amp;ordinalpos=4&amp;itool=EntrezSystem2.PEntrez.Pubmed.Pubmed_ResultsPanel.Pubmed_RVDocSum" TargetMode="External"/><Relationship Id="rId179" Type="http://schemas.openxmlformats.org/officeDocument/2006/relationships/hyperlink" Target="http://www.ncbi.nlm.nih.gov/pubmed/24193080" TargetMode="External"/><Relationship Id="rId365" Type="http://schemas.openxmlformats.org/officeDocument/2006/relationships/hyperlink" Target="http://www.ncbi.nlm.nih.gov/pubmed/19933169" TargetMode="External"/><Relationship Id="rId386" Type="http://schemas.openxmlformats.org/officeDocument/2006/relationships/hyperlink" Target="http://www.ncbi.nlm.nih.gov/sites/entrez?Db=pubmed&amp;Cmd=ShowDetailView&amp;TermToSearch=16766665&amp;ordinalpos=5&amp;itool=EntrezSystem2.PEntrez.Pubmed.Pubmed_ResultsPanel.Pubmed_RVDocSum" TargetMode="External"/><Relationship Id="rId190" Type="http://schemas.openxmlformats.org/officeDocument/2006/relationships/hyperlink" Target="http://www.ncbi.nlm.nih.gov/sites/entrez?Db=pubmed&amp;Cmd=ShowDetailView&amp;TermToSearch=12721204&amp;ordinalpos=2&amp;itool=EntrezSystem2.PEntrez.Pubmed.Pubmed_ResultsPanel.Pubmed_RVDocSum" TargetMode="External"/><Relationship Id="rId204" Type="http://schemas.openxmlformats.org/officeDocument/2006/relationships/hyperlink" Target="http://www.ncbi.nlm.nih.gov/pubmed/22914163" TargetMode="External"/><Relationship Id="rId225" Type="http://schemas.openxmlformats.org/officeDocument/2006/relationships/hyperlink" Target="http://www.ncbi.nlm.nih.gov/sites/entrez?Db=pubmed&amp;Cmd=ShowDetailView&amp;TermToSearch=10220041&amp;ordinalpos=6&amp;itool=EntrezSystem2.PEntrez.Pubmed.Pubmed_ResultsPanel.Pubmed_RVDocSum" TargetMode="External"/><Relationship Id="rId246" Type="http://schemas.openxmlformats.org/officeDocument/2006/relationships/hyperlink" Target="http://www.ncbi.nlm.nih.gov/sites/entrez?Db=pubmed&amp;Cmd=ShowDetailView&amp;TermToSearch=9647934&amp;ordinalpos=2&amp;itool=EntrezSystem2.PEntrez.Pubmed.Pubmed_ResultsPanel.Pubmed_RVDocSum" TargetMode="External"/><Relationship Id="rId267" Type="http://schemas.openxmlformats.org/officeDocument/2006/relationships/hyperlink" Target="http://www.ncbi.nlm.nih.gov:80/entrez/query.fcgi?cmd=Retrieve&amp;db=PubMed&amp;list_uids=11701431&amp;dopt=Abstract" TargetMode="External"/><Relationship Id="rId288" Type="http://schemas.openxmlformats.org/officeDocument/2006/relationships/hyperlink" Target="http://www.ncbi.nlm.nih.gov/pubmed/18801408" TargetMode="External"/><Relationship Id="rId106" Type="http://schemas.openxmlformats.org/officeDocument/2006/relationships/hyperlink" Target="http://www.ncbi.nlm.nih.gov/pubmed/18948405" TargetMode="External"/><Relationship Id="rId127" Type="http://schemas.openxmlformats.org/officeDocument/2006/relationships/hyperlink" Target="http://www.ncbi.nlm.nih.gov/pubmed?term=Vanderschueren%20D%5BAuthor%5D&amp;cauthor=true&amp;cauthor_uid=8287323" TargetMode="External"/><Relationship Id="rId313" Type="http://schemas.openxmlformats.org/officeDocument/2006/relationships/hyperlink" Target="http://www.ncbi.nlm.nih.gov/pubmed?term=Rush%20E%5BAuthor%5D&amp;cauthor=true&amp;cauthor_uid=8287323" TargetMode="External"/><Relationship Id="rId10" Type="http://schemas.openxmlformats.org/officeDocument/2006/relationships/image" Target="media/image4.emf"/><Relationship Id="rId31" Type="http://schemas.openxmlformats.org/officeDocument/2006/relationships/hyperlink" Target="http://www.ncbi.nlm.nih.gov/sites/entrez?Db=pubmed&amp;Cmd=ShowDetailView&amp;TermToSearch=9554416&amp;ordinalpos=4&amp;itool=EntrezSystem2.PEntrez.Pubmed.Pubmed_ResultsPanel.Pubmed_RVDocSum" TargetMode="External"/><Relationship Id="rId52" Type="http://schemas.openxmlformats.org/officeDocument/2006/relationships/hyperlink" Target="http://www.ncbi.nlm.nih.gov/pubmed/19737923" TargetMode="External"/><Relationship Id="rId73" Type="http://schemas.openxmlformats.org/officeDocument/2006/relationships/hyperlink" Target="http://www.ncbi.nlm.nih.gov/sites/entrez?Db=pubmed&amp;Cmd=ShowDetailView&amp;TermToSearch=17592098&amp;ordinalpos=1&amp;itool=EntrezSystem2.PEntrez.Pubmed.Pubmed_ResultsPanel.Pubmed_RVDocSum" TargetMode="External"/><Relationship Id="rId94" Type="http://schemas.openxmlformats.org/officeDocument/2006/relationships/hyperlink" Target="http://www.ncbi.nlm.nih.gov/sites/entrez?Db=pubmed&amp;Cmd=ShowDetailView&amp;TermToSearch=10634364&amp;ordinalpos=2&amp;itool=EntrezSystem2.PEntrez.Pubmed.Pubmed_ResultsPanel.Pubmed_RVDocSum" TargetMode="External"/><Relationship Id="rId148" Type="http://schemas.openxmlformats.org/officeDocument/2006/relationships/hyperlink" Target="http://www.ncbi.nlm.nih.gov/sites/entrez?Db=pubmed&amp;Cmd=ShowDetailView&amp;TermToSearch=11437374&amp;ordinalpos=6&amp;itool=EntrezSystem2.PEntrez.Pubmed.Pubmed_ResultsPanel.Pubmed_RVDocSum" TargetMode="External"/><Relationship Id="rId169" Type="http://schemas.openxmlformats.org/officeDocument/2006/relationships/hyperlink" Target="http://www.ncbi.nlm.nih.gov/sites/entrez?Db=pubmed&amp;Cmd=ShowDetailView&amp;TermToSearch=11465516&amp;ordinalpos=2&amp;itool=EntrezSystem2.PEntrez.Pubmed.Pubmed_ResultsPanel.Pubmed_RVDocSum" TargetMode="External"/><Relationship Id="rId334" Type="http://schemas.openxmlformats.org/officeDocument/2006/relationships/hyperlink" Target="http://www.ncbi.nlm.nih.gov/sites/entrez?Db=pubmed&amp;Cmd=ShowDetailView&amp;TermToSearch=10320529&amp;ordinalpos=9&amp;itool=EntrezSystem2.PEntrez.Pubmed.Pubmed_ResultsPanel.Pubmed_RVDocSum" TargetMode="External"/><Relationship Id="rId355" Type="http://schemas.openxmlformats.org/officeDocument/2006/relationships/hyperlink" Target="http://www.ncbi.nlm.nih.gov/sites/entrez?Db=pubmed&amp;Cmd=ShowDetailView&amp;TermToSearch=16339333&amp;ordinalpos=3&amp;itool=EntrezSystem2.PEntrez.Pubmed.Pubmed_ResultsPanel.Pubmed_RVDocSum" TargetMode="External"/><Relationship Id="rId376" Type="http://schemas.openxmlformats.org/officeDocument/2006/relationships/hyperlink" Target="http://www.ncbi.nlm.nih.gov/sites/entrez?Db=pubmed&amp;Cmd=ShowDetailView&amp;TermToSearch=12824459&amp;ordinalpos=24&amp;itool=EntrezSystem2.PEntrez.Pubmed.Pubmed_ResultsPanel.Pubmed_RVDocSum" TargetMode="External"/><Relationship Id="rId397" Type="http://schemas.openxmlformats.org/officeDocument/2006/relationships/glossaryDocument" Target="glossary/document.xml"/><Relationship Id="rId4" Type="http://schemas.openxmlformats.org/officeDocument/2006/relationships/webSettings" Target="webSettings.xml"/><Relationship Id="rId180" Type="http://schemas.openxmlformats.org/officeDocument/2006/relationships/hyperlink" Target="http://www.ncbi.nlm.nih.gov/sites/entrez?Db=pubmed&amp;Cmd=ShowDetailView&amp;TermToSearch=11772901&amp;ordinalpos=2&amp;itool=EntrezSystem2.PEntrez.Pubmed.Pubmed_ResultsPanel.Pubmed_RVDocSum" TargetMode="External"/><Relationship Id="rId215" Type="http://schemas.openxmlformats.org/officeDocument/2006/relationships/hyperlink" Target="http://www.ncbi.nlm.nih.gov/sites/entrez?Db=pubmed&amp;Cmd=ShowDetailView&amp;TermToSearch=7315829&amp;ordinalpos=38&amp;itool=EntrezSystem2.PEntrez.Pubmed.Pubmed_ResultsPanel.Pubmed_RVDocSum" TargetMode="External"/><Relationship Id="rId236" Type="http://schemas.openxmlformats.org/officeDocument/2006/relationships/hyperlink" Target="http://www.ncbi.nlm.nih.gov/sites/entrez?Db=pubmed&amp;Cmd=ShowDetailView&amp;TermToSearch=16670164&amp;ordinalpos=2&amp;itool=EntrezSystem2.PEntrez.Pubmed.Pubmed_ResultsPanel.Pubmed_RVDocSum" TargetMode="External"/><Relationship Id="rId257" Type="http://schemas.openxmlformats.org/officeDocument/2006/relationships/hyperlink" Target="http://www.ncbi.nlm.nih.gov/sites/entrez?Db=pubmed&amp;Cmd=ShowDetailView&amp;TermToSearch=17911176&amp;ordinalpos=1&amp;itool=EntrezSystem2.PEntrez.Pubmed.Pubmed_ResultsPanel.Pubmed_RVDocSum" TargetMode="External"/><Relationship Id="rId278" Type="http://schemas.openxmlformats.org/officeDocument/2006/relationships/hyperlink" Target="http://www.ncbi.nlm.nih.gov/pubmed/18430965" TargetMode="External"/><Relationship Id="rId303" Type="http://schemas.openxmlformats.org/officeDocument/2006/relationships/hyperlink" Target="http://www.ncbi.nlm.nih.gov/sites/entrez?Db=pubmed&amp;Cmd=ShowDetailView&amp;TermToSearch=10503716&amp;ordinalpos=2&amp;itool=EntrezSystem2.PEntrez.Pubmed.Pubmed_ResultsPanel.Pubmed_RVDocSum" TargetMode="External"/><Relationship Id="rId42" Type="http://schemas.openxmlformats.org/officeDocument/2006/relationships/hyperlink" Target="http://www.ncbi.nlm.nih.gov/sites/entrez?Db=pubmed&amp;Cmd=ShowDetailView&amp;TermToSearch=10220041&amp;ordinalpos=6&amp;itool=EntrezSystem2.PEntrez.Pubmed.Pubmed_ResultsPanel.Pubmed_RVDocSum" TargetMode="External"/><Relationship Id="rId84" Type="http://schemas.openxmlformats.org/officeDocument/2006/relationships/hyperlink" Target="http://www.ncbi.nlm.nih.gov:80/entrez/query.fcgi?cmd=Retrieve&amp;db=PubMed&amp;list_uids=11701431&amp;dopt=Abstract" TargetMode="External"/><Relationship Id="rId138" Type="http://schemas.openxmlformats.org/officeDocument/2006/relationships/hyperlink" Target="http://www.ncbi.nlm.nih.gov:80/entrez/query.fcgi?cmd=Retrieve&amp;db=PubMed&amp;list_uids=11320105&amp;dopt=Abstract" TargetMode="External"/><Relationship Id="rId345" Type="http://schemas.openxmlformats.org/officeDocument/2006/relationships/hyperlink" Target="http://www.ncbi.nlm.nih.gov/sites/entrez?Db=pubmed&amp;Cmd=ShowDetailView&amp;TermToSearch=17145137&amp;ordinalpos=5&amp;itool=EntrezSystem2.PEntrez.Pubmed.Pubmed_ResultsPanel.Pubmed_RVDocSum" TargetMode="External"/><Relationship Id="rId387" Type="http://schemas.openxmlformats.org/officeDocument/2006/relationships/hyperlink" Target="http://www.ncbi.nlm.nih.gov/pubmed/22914163" TargetMode="External"/><Relationship Id="rId191" Type="http://schemas.openxmlformats.org/officeDocument/2006/relationships/hyperlink" Target="http://www.ncbi.nlm.nih.gov/sites/entrez?Db=pubmed&amp;Cmd=ShowDetailView&amp;TermToSearch=15894683&amp;ordinalpos=3&amp;itool=EntrezSystem2.PEntrez.Pubmed.Pubmed_ResultsPanel.Pubmed_RVDocSum" TargetMode="External"/><Relationship Id="rId205" Type="http://schemas.openxmlformats.org/officeDocument/2006/relationships/hyperlink" Target="http://www.ncbi.nlm.nih.gov/pubmed/23553111" TargetMode="External"/><Relationship Id="rId247" Type="http://schemas.openxmlformats.org/officeDocument/2006/relationships/hyperlink" Target="http://www.ncbi.nlm.nih.gov/sites/entrez?Db=pubmed&amp;Cmd=ShowDetailView&amp;TermToSearch=11543741&amp;ordinalpos=2&amp;itool=EntrezSystem2.PEntrez.Pubmed.Pubmed_ResultsPanel.Pubmed_RVDocSu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141200DAA54DBD9ACAF51A91724106"/>
        <w:category>
          <w:name w:val="General"/>
          <w:gallery w:val="placeholder"/>
        </w:category>
        <w:types>
          <w:type w:val="bbPlcHdr"/>
        </w:types>
        <w:behaviors>
          <w:behavior w:val="content"/>
        </w:behaviors>
        <w:guid w:val="{DC2777BC-0FE8-485E-9FFA-B2770FFDC62B}"/>
      </w:docPartPr>
      <w:docPartBody>
        <w:p w:rsidR="00B77C29" w:rsidRDefault="0010617E" w:rsidP="0010617E">
          <w:pPr>
            <w:pStyle w:val="8D141200DAA54DBD9ACAF51A9172410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0617E"/>
    <w:rsid w:val="00050806"/>
    <w:rsid w:val="0010617E"/>
    <w:rsid w:val="003F19F3"/>
    <w:rsid w:val="004640C8"/>
    <w:rsid w:val="00481D52"/>
    <w:rsid w:val="005C4B78"/>
    <w:rsid w:val="007169E5"/>
    <w:rsid w:val="00977316"/>
    <w:rsid w:val="00A3299C"/>
    <w:rsid w:val="00AE5E2D"/>
    <w:rsid w:val="00B77C29"/>
    <w:rsid w:val="00C73247"/>
    <w:rsid w:val="00CA0291"/>
    <w:rsid w:val="00CA22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4D1A5187074538A518A971C85EAB27">
    <w:name w:val="094D1A5187074538A518A971C85EAB27"/>
    <w:rsid w:val="0010617E"/>
  </w:style>
  <w:style w:type="paragraph" w:customStyle="1" w:styleId="8D141200DAA54DBD9ACAF51A91724106">
    <w:name w:val="8D141200DAA54DBD9ACAF51A91724106"/>
    <w:rsid w:val="0010617E"/>
  </w:style>
  <w:style w:type="paragraph" w:customStyle="1" w:styleId="D53DEC9D05E14A4D9625B97F3A8A4835">
    <w:name w:val="D53DEC9D05E14A4D9625B97F3A8A4835"/>
    <w:rsid w:val="0010617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123</Pages>
  <Words>59210</Words>
  <Characters>337501</Characters>
  <Application>Microsoft Office Word</Application>
  <DocSecurity>0</DocSecurity>
  <Lines>2812</Lines>
  <Paragraphs>791</Paragraphs>
  <ScaleCrop>false</ScaleCrop>
  <HeadingPairs>
    <vt:vector size="2" baseType="variant">
      <vt:variant>
        <vt:lpstr>Title</vt:lpstr>
      </vt:variant>
      <vt:variant>
        <vt:i4>1</vt:i4>
      </vt:variant>
    </vt:vector>
  </HeadingPairs>
  <TitlesOfParts>
    <vt:vector size="1" baseType="lpstr">
      <vt:lpstr>Bhasin et al: Age-Related Changes in the Male Reproductive Axis</vt:lpstr>
    </vt:vector>
  </TitlesOfParts>
  <Company>Boston University</Company>
  <LinksUpToDate>false</LinksUpToDate>
  <CharactersWithSpaces>395920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Bhasin et al: Age-Related Changes in the Male Reproductive Axis</dc:title>
  <dc:creator>shbhasin</dc:creator>
  <cp:lastModifiedBy>Ken</cp:lastModifiedBy>
  <cp:revision>2</cp:revision>
  <cp:lastPrinted>2007-11-07T12:59:00Z</cp:lastPrinted>
  <dcterms:created xsi:type="dcterms:W3CDTF">2014-03-26T23:18:00Z</dcterms:created>
  <dcterms:modified xsi:type="dcterms:W3CDTF">2014-03-26T23:18:00Z</dcterms:modified>
</cp:coreProperties>
</file>